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213C"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 xml:space="preserve">4. </w:t>
      </w:r>
      <w:r w:rsidRPr="00FB4F54">
        <w:rPr>
          <w:rFonts w:ascii="Times New Roman" w:eastAsia="宋体" w:hAnsi="Times New Roman" w:cs="Times New Roman"/>
          <w:b/>
          <w:bCs/>
          <w:color w:val="000000"/>
          <w:kern w:val="36"/>
          <w:sz w:val="24"/>
          <w14:ligatures w14:val="none"/>
        </w:rPr>
        <w:t>方法</w:t>
      </w:r>
    </w:p>
    <w:p w14:paraId="43E7CAE5"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0" w:name="OLE_LINK3"/>
      <w:r w:rsidRPr="00FB4F54">
        <w:rPr>
          <w:rFonts w:ascii="Times New Roman" w:eastAsia="宋体" w:hAnsi="Times New Roman" w:cs="Times New Roman"/>
          <w:b/>
          <w:bCs/>
          <w:color w:val="000000"/>
          <w:kern w:val="36"/>
          <w:sz w:val="24"/>
          <w14:ligatures w14:val="none"/>
        </w:rPr>
        <w:t>4.1</w:t>
      </w:r>
      <w:r w:rsidRPr="00FB4F54">
        <w:rPr>
          <w:rFonts w:ascii="Times New Roman" w:eastAsia="宋体" w:hAnsi="Times New Roman" w:cs="Times New Roman"/>
          <w:b/>
          <w:bCs/>
          <w:color w:val="000000"/>
          <w:kern w:val="36"/>
          <w:sz w:val="24"/>
          <w14:ligatures w14:val="none"/>
        </w:rPr>
        <w:t>整体分析框架</w:t>
      </w:r>
    </w:p>
    <w:p w14:paraId="2E5F93B3"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本研究的方法围绕两个核心目标设计：</w:t>
      </w:r>
    </w:p>
    <w:p w14:paraId="23B21212"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系统比较</w:t>
      </w:r>
      <w:r w:rsidRPr="00FB4F54">
        <w:rPr>
          <w:rFonts w:ascii="Times New Roman" w:eastAsia="宋体" w:hAnsi="Times New Roman" w:cs="Times New Roman"/>
          <w:b/>
          <w:bCs/>
          <w:color w:val="000000"/>
          <w:kern w:val="36"/>
          <w:sz w:val="24"/>
          <w14:ligatures w14:val="none"/>
        </w:rPr>
        <w:t>Pandas</w:t>
      </w:r>
      <w:r w:rsidRPr="00FB4F54">
        <w:rPr>
          <w:rFonts w:ascii="Times New Roman" w:eastAsia="宋体" w:hAnsi="Times New Roman" w:cs="Times New Roman"/>
          <w:b/>
          <w:bCs/>
          <w:color w:val="000000"/>
          <w:kern w:val="36"/>
          <w:sz w:val="24"/>
          <w14:ligatures w14:val="none"/>
        </w:rPr>
        <w:t>和</w:t>
      </w:r>
      <w:r w:rsidRPr="00FB4F54">
        <w:rPr>
          <w:rFonts w:ascii="Times New Roman" w:eastAsia="宋体" w:hAnsi="Times New Roman" w:cs="Times New Roman"/>
          <w:b/>
          <w:bCs/>
          <w:color w:val="000000"/>
          <w:kern w:val="36"/>
          <w:sz w:val="24"/>
          <w14:ligatures w14:val="none"/>
        </w:rPr>
        <w:t>Polars</w:t>
      </w:r>
      <w:r w:rsidRPr="00FB4F54">
        <w:rPr>
          <w:rFonts w:ascii="Times New Roman" w:eastAsia="宋体" w:hAnsi="Times New Roman" w:cs="Times New Roman"/>
          <w:b/>
          <w:bCs/>
          <w:color w:val="000000"/>
          <w:kern w:val="36"/>
          <w:sz w:val="24"/>
          <w14:ligatures w14:val="none"/>
        </w:rPr>
        <w:t>处理大规模电子商务行为数据的性能。</w:t>
      </w:r>
    </w:p>
    <w:p w14:paraId="016C006E"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利用</w:t>
      </w:r>
      <w:r w:rsidRPr="00FB4F54">
        <w:rPr>
          <w:rFonts w:ascii="Times New Roman" w:eastAsia="宋体" w:hAnsi="Times New Roman" w:cs="Times New Roman"/>
          <w:b/>
          <w:bCs/>
          <w:color w:val="000000"/>
          <w:kern w:val="36"/>
          <w:sz w:val="24"/>
          <w14:ligatures w14:val="none"/>
        </w:rPr>
        <w:t>polar</w:t>
      </w:r>
      <w:r w:rsidRPr="00FB4F54">
        <w:rPr>
          <w:rFonts w:ascii="Times New Roman" w:eastAsia="宋体" w:hAnsi="Times New Roman" w:cs="Times New Roman"/>
          <w:b/>
          <w:bCs/>
          <w:color w:val="000000"/>
          <w:kern w:val="36"/>
          <w:sz w:val="24"/>
          <w14:ligatures w14:val="none"/>
        </w:rPr>
        <w:t>对用户行为进行有效分析，以提取有意义的业务见解。</w:t>
      </w:r>
    </w:p>
    <w:p w14:paraId="27591ECE"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1" w:name="OLE_LINK4"/>
      <w:bookmarkEnd w:id="0"/>
      <w:r w:rsidRPr="00FB4F54">
        <w:rPr>
          <w:rFonts w:ascii="Times New Roman" w:eastAsia="宋体" w:hAnsi="Times New Roman" w:cs="Times New Roman"/>
          <w:b/>
          <w:bCs/>
          <w:color w:val="000000"/>
          <w:kern w:val="36"/>
          <w:sz w:val="24"/>
          <w14:ligatures w14:val="none"/>
        </w:rPr>
        <w:t>4.2</w:t>
      </w:r>
      <w:r w:rsidRPr="00FB4F54">
        <w:rPr>
          <w:rFonts w:ascii="Times New Roman" w:eastAsia="宋体" w:hAnsi="Times New Roman" w:cs="Times New Roman"/>
          <w:b/>
          <w:bCs/>
          <w:color w:val="000000"/>
          <w:kern w:val="36"/>
          <w:sz w:val="24"/>
          <w14:ligatures w14:val="none"/>
        </w:rPr>
        <w:t>数据预处理</w:t>
      </w:r>
    </w:p>
    <w:p w14:paraId="20FF8A13"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在分析之前，火车。对</w:t>
      </w:r>
      <w:r w:rsidRPr="00FB4F54">
        <w:rPr>
          <w:rFonts w:ascii="Times New Roman" w:eastAsia="宋体" w:hAnsi="Times New Roman" w:cs="Times New Roman"/>
          <w:b/>
          <w:bCs/>
          <w:color w:val="000000"/>
          <w:kern w:val="36"/>
          <w:sz w:val="24"/>
          <w14:ligatures w14:val="none"/>
        </w:rPr>
        <w:t>Parquet</w:t>
      </w:r>
      <w:r w:rsidRPr="00FB4F54">
        <w:rPr>
          <w:rFonts w:ascii="Times New Roman" w:eastAsia="宋体" w:hAnsi="Times New Roman" w:cs="Times New Roman"/>
          <w:b/>
          <w:bCs/>
          <w:color w:val="000000"/>
          <w:kern w:val="36"/>
          <w:sz w:val="24"/>
          <w14:ligatures w14:val="none"/>
        </w:rPr>
        <w:t>数据集进行预处理，保证数据质量和一致性。主要的预处理步骤包括：</w:t>
      </w:r>
    </w:p>
    <w:p w14:paraId="0660B397"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处理缺失值和异常记录（如丢失的品牌信息或无效的价格值）</w:t>
      </w:r>
    </w:p>
    <w:p w14:paraId="46D657EC"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时间相关字段的转换和标准化（例如，时间戳解析和派生时间特征的验证）</w:t>
      </w:r>
    </w:p>
    <w:p w14:paraId="27F7D370"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根据分析需求过滤数据并构造子集。</w:t>
      </w:r>
    </w:p>
    <w:p w14:paraId="6977319F"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将数据集划分为不同大小的子集，以方便在不同数据规模下比较</w:t>
      </w:r>
      <w:r w:rsidRPr="00FB4F54">
        <w:rPr>
          <w:rFonts w:ascii="Times New Roman" w:eastAsia="宋体" w:hAnsi="Times New Roman" w:cs="Times New Roman"/>
          <w:b/>
          <w:bCs/>
          <w:color w:val="000000"/>
          <w:kern w:val="36"/>
          <w:sz w:val="24"/>
          <w14:ligatures w14:val="none"/>
        </w:rPr>
        <w:t>Pandas</w:t>
      </w:r>
      <w:r w:rsidRPr="00FB4F54">
        <w:rPr>
          <w:rFonts w:ascii="Times New Roman" w:eastAsia="宋体" w:hAnsi="Times New Roman" w:cs="Times New Roman"/>
          <w:b/>
          <w:bCs/>
          <w:color w:val="000000"/>
          <w:kern w:val="36"/>
          <w:sz w:val="24"/>
          <w14:ligatures w14:val="none"/>
        </w:rPr>
        <w:t>和</w:t>
      </w:r>
      <w:r w:rsidRPr="00FB4F54">
        <w:rPr>
          <w:rFonts w:ascii="Times New Roman" w:eastAsia="宋体" w:hAnsi="Times New Roman" w:cs="Times New Roman"/>
          <w:b/>
          <w:bCs/>
          <w:color w:val="000000"/>
          <w:kern w:val="36"/>
          <w:sz w:val="24"/>
          <w14:ligatures w14:val="none"/>
        </w:rPr>
        <w:t>polar</w:t>
      </w:r>
      <w:r w:rsidRPr="00FB4F54">
        <w:rPr>
          <w:rFonts w:ascii="Times New Roman" w:eastAsia="宋体" w:hAnsi="Times New Roman" w:cs="Times New Roman"/>
          <w:b/>
          <w:bCs/>
          <w:color w:val="000000"/>
          <w:kern w:val="36"/>
          <w:sz w:val="24"/>
          <w14:ligatures w14:val="none"/>
        </w:rPr>
        <w:t>的性能</w:t>
      </w:r>
    </w:p>
    <w:p w14:paraId="1CB79AF9"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所有预处理过程都将使用</w:t>
      </w:r>
      <w:r w:rsidRPr="00FB4F54">
        <w:rPr>
          <w:rFonts w:ascii="Times New Roman" w:eastAsia="宋体" w:hAnsi="Times New Roman" w:cs="Times New Roman"/>
          <w:b/>
          <w:bCs/>
          <w:color w:val="000000"/>
          <w:kern w:val="36"/>
          <w:sz w:val="24"/>
          <w14:ligatures w14:val="none"/>
        </w:rPr>
        <w:t>Pandas</w:t>
      </w:r>
      <w:r w:rsidRPr="00FB4F54">
        <w:rPr>
          <w:rFonts w:ascii="Times New Roman" w:eastAsia="宋体" w:hAnsi="Times New Roman" w:cs="Times New Roman"/>
          <w:b/>
          <w:bCs/>
          <w:color w:val="000000"/>
          <w:kern w:val="36"/>
          <w:sz w:val="24"/>
          <w14:ligatures w14:val="none"/>
        </w:rPr>
        <w:t>和</w:t>
      </w:r>
      <w:r w:rsidRPr="00FB4F54">
        <w:rPr>
          <w:rFonts w:ascii="Times New Roman" w:eastAsia="宋体" w:hAnsi="Times New Roman" w:cs="Times New Roman"/>
          <w:b/>
          <w:bCs/>
          <w:color w:val="000000"/>
          <w:kern w:val="36"/>
          <w:sz w:val="24"/>
          <w14:ligatures w14:val="none"/>
        </w:rPr>
        <w:t>Polars</w:t>
      </w:r>
      <w:r w:rsidRPr="00FB4F54">
        <w:rPr>
          <w:rFonts w:ascii="Times New Roman" w:eastAsia="宋体" w:hAnsi="Times New Roman" w:cs="Times New Roman"/>
          <w:b/>
          <w:bCs/>
          <w:color w:val="000000"/>
          <w:kern w:val="36"/>
          <w:sz w:val="24"/>
          <w14:ligatures w14:val="none"/>
        </w:rPr>
        <w:t>来实现，以为后续的性能评估建立一致和可控的基础。</w:t>
      </w:r>
    </w:p>
    <w:p w14:paraId="4AC0FFBF"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2" w:name="OLE_LINK5"/>
      <w:bookmarkEnd w:id="1"/>
      <w:r w:rsidRPr="00FB4F54">
        <w:rPr>
          <w:rFonts w:ascii="Times New Roman" w:eastAsia="宋体" w:hAnsi="Times New Roman" w:cs="Times New Roman"/>
          <w:b/>
          <w:bCs/>
          <w:color w:val="000000"/>
          <w:kern w:val="36"/>
          <w:sz w:val="24"/>
          <w14:ligatures w14:val="none"/>
        </w:rPr>
        <w:t>4.3</w:t>
      </w:r>
      <w:r w:rsidRPr="00FB4F54">
        <w:rPr>
          <w:rFonts w:ascii="Times New Roman" w:eastAsia="宋体" w:hAnsi="Times New Roman" w:cs="Times New Roman"/>
          <w:b/>
          <w:bCs/>
          <w:color w:val="000000"/>
          <w:kern w:val="36"/>
          <w:sz w:val="24"/>
          <w14:ligatures w14:val="none"/>
        </w:rPr>
        <w:t>基线探索性数据分析（</w:t>
      </w:r>
      <w:r w:rsidRPr="00FB4F54">
        <w:rPr>
          <w:rFonts w:ascii="Times New Roman" w:eastAsia="宋体" w:hAnsi="Times New Roman" w:cs="Times New Roman"/>
          <w:b/>
          <w:bCs/>
          <w:color w:val="000000"/>
          <w:kern w:val="36"/>
          <w:sz w:val="24"/>
          <w14:ligatures w14:val="none"/>
        </w:rPr>
        <w:t>EDA</w:t>
      </w:r>
      <w:r w:rsidRPr="00FB4F54">
        <w:rPr>
          <w:rFonts w:ascii="Times New Roman" w:eastAsia="宋体" w:hAnsi="Times New Roman" w:cs="Times New Roman"/>
          <w:b/>
          <w:bCs/>
          <w:color w:val="000000"/>
          <w:kern w:val="36"/>
          <w:sz w:val="24"/>
          <w14:ligatures w14:val="none"/>
        </w:rPr>
        <w:t>）</w:t>
      </w:r>
    </w:p>
    <w:p w14:paraId="6920328D"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为了全面了解数据集的结构和分布，将进行基线</w:t>
      </w:r>
      <w:r w:rsidRPr="00FB4F54">
        <w:rPr>
          <w:rFonts w:ascii="Times New Roman" w:eastAsia="宋体" w:hAnsi="Times New Roman" w:cs="Times New Roman"/>
          <w:b/>
          <w:bCs/>
          <w:color w:val="000000"/>
          <w:kern w:val="36"/>
          <w:sz w:val="24"/>
          <w14:ligatures w14:val="none"/>
        </w:rPr>
        <w:t>EDA</w:t>
      </w:r>
      <w:r w:rsidRPr="00FB4F54">
        <w:rPr>
          <w:rFonts w:ascii="Times New Roman" w:eastAsia="宋体" w:hAnsi="Times New Roman" w:cs="Times New Roman"/>
          <w:b/>
          <w:bCs/>
          <w:color w:val="000000"/>
          <w:kern w:val="36"/>
          <w:sz w:val="24"/>
          <w14:ligatures w14:val="none"/>
        </w:rPr>
        <w:t>。本阶段的分析任务包括：</w:t>
      </w:r>
    </w:p>
    <w:p w14:paraId="13404835"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用户行为类型的统计分析（如不同事件类型的分布）</w:t>
      </w:r>
    </w:p>
    <w:p w14:paraId="241ECBD5"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会话长度分布分析</w:t>
      </w:r>
    </w:p>
    <w:p w14:paraId="4C7E7528"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不同产品类别的交互强度分析</w:t>
      </w:r>
    </w:p>
    <w:p w14:paraId="2A616403"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lastRenderedPageBreak/>
        <w:t>用户行为时序趋势分析（按天或周聚集）</w:t>
      </w:r>
    </w:p>
    <w:p w14:paraId="754690D1"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这些分析提供了对数据特征的宏观层面的理解，也作为展示极地在大规模聚集和统计操作中的效率的基线案例。</w:t>
      </w:r>
    </w:p>
    <w:p w14:paraId="2F2E97F0"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3" w:name="OLE_LINK6"/>
      <w:bookmarkEnd w:id="2"/>
      <w:r w:rsidRPr="00FB4F54">
        <w:rPr>
          <w:rFonts w:ascii="Times New Roman" w:eastAsia="宋体" w:hAnsi="Times New Roman" w:cs="Times New Roman"/>
          <w:b/>
          <w:bCs/>
          <w:color w:val="000000"/>
          <w:kern w:val="36"/>
          <w:sz w:val="24"/>
          <w14:ligatures w14:val="none"/>
        </w:rPr>
        <w:t>4.4</w:t>
      </w:r>
      <w:r w:rsidRPr="00FB4F54">
        <w:rPr>
          <w:rFonts w:ascii="Times New Roman" w:eastAsia="宋体" w:hAnsi="Times New Roman" w:cs="Times New Roman"/>
          <w:b/>
          <w:bCs/>
          <w:color w:val="000000"/>
          <w:kern w:val="36"/>
          <w:sz w:val="24"/>
          <w14:ligatures w14:val="none"/>
        </w:rPr>
        <w:t>用户行为模式分析</w:t>
      </w:r>
    </w:p>
    <w:p w14:paraId="2987AF53"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在基线</w:t>
      </w:r>
      <w:r w:rsidRPr="00FB4F54">
        <w:rPr>
          <w:rFonts w:ascii="Times New Roman" w:eastAsia="宋体" w:hAnsi="Times New Roman" w:cs="Times New Roman"/>
          <w:b/>
          <w:bCs/>
          <w:color w:val="000000"/>
          <w:kern w:val="36"/>
          <w:sz w:val="24"/>
          <w14:ligatures w14:val="none"/>
        </w:rPr>
        <w:t>EDA</w:t>
      </w:r>
      <w:r w:rsidRPr="00FB4F54">
        <w:rPr>
          <w:rFonts w:ascii="Times New Roman" w:eastAsia="宋体" w:hAnsi="Times New Roman" w:cs="Times New Roman"/>
          <w:b/>
          <w:bCs/>
          <w:color w:val="000000"/>
          <w:kern w:val="36"/>
          <w:sz w:val="24"/>
          <w14:ligatures w14:val="none"/>
        </w:rPr>
        <w:t>的基础上，还将进行进一步的分析，以发现更结构化的用户行为模式，包括：</w:t>
      </w:r>
    </w:p>
    <w:p w14:paraId="555DD486"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流行产品和类别分析：分析跨产品和类别的添加到购物车和购买事件的频率</w:t>
      </w:r>
    </w:p>
    <w:p w14:paraId="0BAEFC90"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4" w:name="OLE_LINK7"/>
      <w:r w:rsidRPr="00FB4F54">
        <w:rPr>
          <w:rFonts w:ascii="Times New Roman" w:eastAsia="宋体" w:hAnsi="Times New Roman" w:cs="Times New Roman"/>
          <w:b/>
          <w:bCs/>
          <w:color w:val="000000"/>
          <w:kern w:val="36"/>
          <w:sz w:val="24"/>
          <w14:ligatures w14:val="none"/>
        </w:rPr>
        <w:t>用户活动分析：检查用户之间的交互频率，比较新用户和老用户之间的行为差异</w:t>
      </w:r>
    </w:p>
    <w:bookmarkEnd w:id="4"/>
    <w:p w14:paraId="531BD8A8"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信息可视化：可视化大规模行为数据，以识别潜在的模式和趋势</w:t>
      </w:r>
    </w:p>
    <w:p w14:paraId="6E5395A5"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该阶段涉及基于会话和时间维度的广泛分组、排序和聚合操作，有望突出</w:t>
      </w:r>
      <w:r w:rsidRPr="00FB4F54">
        <w:rPr>
          <w:rFonts w:ascii="Times New Roman" w:eastAsia="宋体" w:hAnsi="Times New Roman" w:cs="Times New Roman"/>
          <w:b/>
          <w:bCs/>
          <w:color w:val="000000"/>
          <w:kern w:val="36"/>
          <w:sz w:val="24"/>
          <w14:ligatures w14:val="none"/>
        </w:rPr>
        <w:t>polar</w:t>
      </w:r>
      <w:r w:rsidRPr="00FB4F54">
        <w:rPr>
          <w:rFonts w:ascii="Times New Roman" w:eastAsia="宋体" w:hAnsi="Times New Roman" w:cs="Times New Roman"/>
          <w:b/>
          <w:bCs/>
          <w:color w:val="000000"/>
          <w:kern w:val="36"/>
          <w:sz w:val="24"/>
          <w14:ligatures w14:val="none"/>
        </w:rPr>
        <w:t>在复杂行为分析任务中的计算优势。</w:t>
      </w:r>
    </w:p>
    <w:p w14:paraId="17A0DB5F"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5" w:name="OLE_LINK8"/>
      <w:bookmarkEnd w:id="3"/>
      <w:r w:rsidRPr="00FB4F54">
        <w:rPr>
          <w:rFonts w:ascii="Times New Roman" w:eastAsia="宋体" w:hAnsi="Times New Roman" w:cs="Times New Roman"/>
          <w:b/>
          <w:bCs/>
          <w:color w:val="000000"/>
          <w:kern w:val="36"/>
          <w:sz w:val="24"/>
          <w14:ligatures w14:val="none"/>
        </w:rPr>
        <w:t>4.5</w:t>
      </w:r>
      <w:r w:rsidRPr="00FB4F54">
        <w:rPr>
          <w:rFonts w:ascii="Times New Roman" w:eastAsia="宋体" w:hAnsi="Times New Roman" w:cs="Times New Roman"/>
          <w:b/>
          <w:bCs/>
          <w:color w:val="000000"/>
          <w:kern w:val="36"/>
          <w:sz w:val="24"/>
          <w14:ligatures w14:val="none"/>
        </w:rPr>
        <w:t>面向推荐的分析</w:t>
      </w:r>
    </w:p>
    <w:p w14:paraId="110C8BBA"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鉴于数据集的推荐系统上下文，本研究将在不构建复杂机器学习模型的情况下进行多种面向推荐的分析。具体</w:t>
      </w:r>
      <w:r w:rsidRPr="00FB4F54">
        <w:rPr>
          <w:rFonts w:ascii="Times New Roman" w:eastAsia="宋体" w:hAnsi="Times New Roman" w:cs="Times New Roman"/>
          <w:b/>
          <w:bCs/>
          <w:color w:val="000000"/>
          <w:kern w:val="36"/>
          <w:sz w:val="24"/>
          <w14:ligatures w14:val="none"/>
        </w:rPr>
        <w:t>:</w:t>
      </w:r>
    </w:p>
    <w:p w14:paraId="29592B99"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关联规则挖掘：</w:t>
      </w:r>
    </w:p>
    <w:p w14:paraId="5CEA5BEE"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分析用户或会话中的产品共现关系，以识别经常被一起查看或购买的商品，模拟简单的推荐逻辑。</w:t>
      </w:r>
      <w:proofErr w:type="spellStart"/>
      <w:r w:rsidRPr="00FB4F54">
        <w:rPr>
          <w:rFonts w:ascii="Times New Roman" w:eastAsia="宋体" w:hAnsi="Times New Roman" w:cs="Times New Roman"/>
          <w:b/>
          <w:bCs/>
          <w:color w:val="000000"/>
          <w:kern w:val="36"/>
          <w:sz w:val="24"/>
          <w14:ligatures w14:val="none"/>
        </w:rPr>
        <w:t>Apriori</w:t>
      </w:r>
      <w:proofErr w:type="spellEnd"/>
      <w:r w:rsidRPr="00FB4F54">
        <w:rPr>
          <w:rFonts w:ascii="Times New Roman" w:eastAsia="宋体" w:hAnsi="Times New Roman" w:cs="Times New Roman"/>
          <w:b/>
          <w:bCs/>
          <w:color w:val="000000"/>
          <w:kern w:val="36"/>
          <w:sz w:val="24"/>
          <w14:ligatures w14:val="none"/>
        </w:rPr>
        <w:t>、</w:t>
      </w:r>
      <w:r w:rsidRPr="00FB4F54">
        <w:rPr>
          <w:rFonts w:ascii="Times New Roman" w:eastAsia="宋体" w:hAnsi="Times New Roman" w:cs="Times New Roman"/>
          <w:b/>
          <w:bCs/>
          <w:color w:val="000000"/>
          <w:kern w:val="36"/>
          <w:sz w:val="24"/>
          <w14:ligatures w14:val="none"/>
        </w:rPr>
        <w:t>FP-Growth</w:t>
      </w:r>
      <w:r w:rsidRPr="00FB4F54">
        <w:rPr>
          <w:rFonts w:ascii="Times New Roman" w:eastAsia="宋体" w:hAnsi="Times New Roman" w:cs="Times New Roman"/>
          <w:b/>
          <w:bCs/>
          <w:color w:val="000000"/>
          <w:kern w:val="36"/>
          <w:sz w:val="24"/>
          <w14:ligatures w14:val="none"/>
        </w:rPr>
        <w:t>或基本的频繁项集挖掘技术都可以用于此目的。</w:t>
      </w:r>
    </w:p>
    <w:p w14:paraId="25D5A104"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bookmarkStart w:id="6" w:name="OLE_LINK9"/>
      <w:bookmarkEnd w:id="5"/>
      <w:r w:rsidRPr="00FB4F54">
        <w:rPr>
          <w:rFonts w:ascii="Times New Roman" w:eastAsia="宋体" w:hAnsi="Times New Roman" w:cs="Times New Roman"/>
          <w:b/>
          <w:bCs/>
          <w:color w:val="000000"/>
          <w:kern w:val="36"/>
          <w:sz w:val="24"/>
          <w14:ligatures w14:val="none"/>
        </w:rPr>
        <w:t>4.6 Pandas</w:t>
      </w:r>
      <w:r w:rsidRPr="00FB4F54">
        <w:rPr>
          <w:rFonts w:ascii="Times New Roman" w:eastAsia="宋体" w:hAnsi="Times New Roman" w:cs="Times New Roman"/>
          <w:b/>
          <w:bCs/>
          <w:color w:val="000000"/>
          <w:kern w:val="36"/>
          <w:sz w:val="24"/>
          <w14:ligatures w14:val="none"/>
        </w:rPr>
        <w:t>和</w:t>
      </w:r>
      <w:r w:rsidRPr="00FB4F54">
        <w:rPr>
          <w:rFonts w:ascii="Times New Roman" w:eastAsia="宋体" w:hAnsi="Times New Roman" w:cs="Times New Roman"/>
          <w:b/>
          <w:bCs/>
          <w:color w:val="000000"/>
          <w:kern w:val="36"/>
          <w:sz w:val="24"/>
          <w14:ligatures w14:val="none"/>
        </w:rPr>
        <w:t>polar</w:t>
      </w:r>
      <w:r w:rsidRPr="00FB4F54">
        <w:rPr>
          <w:rFonts w:ascii="Times New Roman" w:eastAsia="宋体" w:hAnsi="Times New Roman" w:cs="Times New Roman"/>
          <w:b/>
          <w:bCs/>
          <w:color w:val="000000"/>
          <w:kern w:val="36"/>
          <w:sz w:val="24"/>
          <w14:ligatures w14:val="none"/>
        </w:rPr>
        <w:t>的性能比较</w:t>
      </w:r>
    </w:p>
    <w:p w14:paraId="0F8ECAFB"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为了系统地评估两种数据处理框架之间的性能差异，将使用</w:t>
      </w:r>
      <w:r w:rsidRPr="00FB4F54">
        <w:rPr>
          <w:rFonts w:ascii="Times New Roman" w:eastAsia="宋体" w:hAnsi="Times New Roman" w:cs="Times New Roman"/>
          <w:b/>
          <w:bCs/>
          <w:color w:val="000000"/>
          <w:kern w:val="36"/>
          <w:sz w:val="24"/>
          <w14:ligatures w14:val="none"/>
        </w:rPr>
        <w:t>Pandas</w:t>
      </w:r>
      <w:r w:rsidRPr="00FB4F54">
        <w:rPr>
          <w:rFonts w:ascii="Times New Roman" w:eastAsia="宋体" w:hAnsi="Times New Roman" w:cs="Times New Roman"/>
          <w:b/>
          <w:bCs/>
          <w:color w:val="000000"/>
          <w:kern w:val="36"/>
          <w:sz w:val="24"/>
          <w14:ligatures w14:val="none"/>
        </w:rPr>
        <w:t>和</w:t>
      </w:r>
      <w:r w:rsidRPr="00FB4F54">
        <w:rPr>
          <w:rFonts w:ascii="Times New Roman" w:eastAsia="宋体" w:hAnsi="Times New Roman" w:cs="Times New Roman"/>
          <w:b/>
          <w:bCs/>
          <w:color w:val="000000"/>
          <w:kern w:val="36"/>
          <w:sz w:val="24"/>
          <w14:ligatures w14:val="none"/>
        </w:rPr>
        <w:t>Polars</w:t>
      </w:r>
      <w:r w:rsidRPr="00FB4F54">
        <w:rPr>
          <w:rFonts w:ascii="Times New Roman" w:eastAsia="宋体" w:hAnsi="Times New Roman" w:cs="Times New Roman"/>
          <w:b/>
          <w:bCs/>
          <w:color w:val="000000"/>
          <w:kern w:val="36"/>
          <w:sz w:val="24"/>
          <w14:ligatures w14:val="none"/>
        </w:rPr>
        <w:t>实现相同的分析任务，包括：</w:t>
      </w:r>
    </w:p>
    <w:p w14:paraId="740DBF52"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数据加载和预处理</w:t>
      </w:r>
    </w:p>
    <w:p w14:paraId="4E719936"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基于会话和时间的聚合统计信息</w:t>
      </w:r>
    </w:p>
    <w:p w14:paraId="770F8029"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lastRenderedPageBreak/>
        <w:t>行为分布和趋势分析</w:t>
      </w:r>
    </w:p>
    <w:p w14:paraId="28B4930A"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性能评估将考虑但不限于以下指标。</w:t>
      </w:r>
    </w:p>
    <w:p w14:paraId="3279C0EC"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执行时间</w:t>
      </w:r>
    </w:p>
    <w:p w14:paraId="03EAF2DB"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内存使用情况</w:t>
      </w:r>
    </w:p>
    <w:p w14:paraId="67737C38" w14:textId="77777777"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大数据量下的可扩展性</w:t>
      </w:r>
    </w:p>
    <w:p w14:paraId="03C2A046" w14:textId="5471672E" w:rsidR="00FB4F54" w:rsidRPr="00FB4F54" w:rsidRDefault="00FB4F54" w:rsidP="00FB4F54">
      <w:pPr>
        <w:widowControl/>
        <w:spacing w:before="400" w:after="120" w:line="240" w:lineRule="auto"/>
        <w:outlineLvl w:val="0"/>
        <w:rPr>
          <w:rFonts w:ascii="Times New Roman" w:eastAsia="宋体" w:hAnsi="Times New Roman" w:cs="Times New Roman"/>
          <w:b/>
          <w:bCs/>
          <w:color w:val="000000"/>
          <w:kern w:val="36"/>
          <w:sz w:val="24"/>
          <w14:ligatures w14:val="none"/>
        </w:rPr>
      </w:pPr>
      <w:r w:rsidRPr="00FB4F54">
        <w:rPr>
          <w:rFonts w:ascii="Times New Roman" w:eastAsia="宋体" w:hAnsi="Times New Roman" w:cs="Times New Roman"/>
          <w:b/>
          <w:bCs/>
          <w:color w:val="000000"/>
          <w:kern w:val="36"/>
          <w:sz w:val="24"/>
          <w14:ligatures w14:val="none"/>
        </w:rPr>
        <w:t>实现复杂性和代码可读性</w:t>
      </w:r>
    </w:p>
    <w:bookmarkEnd w:id="6"/>
    <w:p w14:paraId="66109872" w14:textId="77777777" w:rsidR="00FB4F54" w:rsidRDefault="00FB4F54" w:rsidP="00E47C95">
      <w:pPr>
        <w:widowControl/>
        <w:spacing w:before="400" w:after="120" w:line="240" w:lineRule="auto"/>
        <w:outlineLvl w:val="0"/>
        <w:rPr>
          <w:rFonts w:ascii="Times New Roman" w:eastAsia="宋体" w:hAnsi="Times New Roman" w:cs="Times New Roman"/>
          <w:b/>
          <w:bCs/>
          <w:color w:val="000000"/>
          <w:kern w:val="36"/>
          <w:sz w:val="40"/>
          <w:szCs w:val="40"/>
          <w14:ligatures w14:val="none"/>
        </w:rPr>
      </w:pPr>
    </w:p>
    <w:p w14:paraId="2B8C4300" w14:textId="5C8B4630" w:rsidR="006C2153" w:rsidRDefault="006C2153" w:rsidP="00E47C95">
      <w:pPr>
        <w:widowControl/>
        <w:spacing w:before="400" w:after="120" w:line="240" w:lineRule="auto"/>
        <w:outlineLvl w:val="0"/>
        <w:rPr>
          <w:rFonts w:ascii="Times New Roman" w:eastAsia="宋体" w:hAnsi="Times New Roman" w:cs="Times New Roman" w:hint="eastAsia"/>
          <w:b/>
          <w:bCs/>
          <w:color w:val="000000"/>
          <w:kern w:val="36"/>
          <w:sz w:val="40"/>
          <w:szCs w:val="40"/>
          <w14:ligatures w14:val="none"/>
        </w:rPr>
      </w:pPr>
      <w:r>
        <w:rPr>
          <w:rFonts w:ascii="Times New Roman" w:eastAsia="宋体" w:hAnsi="Times New Roman" w:cs="Times New Roman" w:hint="eastAsia"/>
          <w:b/>
          <w:bCs/>
          <w:color w:val="000000"/>
          <w:kern w:val="36"/>
          <w:sz w:val="40"/>
          <w:szCs w:val="40"/>
          <w14:ligatures w14:val="none"/>
        </w:rPr>
        <w:t>3</w:t>
      </w:r>
    </w:p>
    <w:p w14:paraId="3A01A4F0" w14:textId="77777777" w:rsidR="006C2153" w:rsidRPr="006C2153" w:rsidRDefault="006C2153" w:rsidP="006C2153">
      <w:pPr>
        <w:widowControl/>
        <w:spacing w:after="0" w:line="240" w:lineRule="auto"/>
        <w:jc w:val="both"/>
        <w:rPr>
          <w:rFonts w:ascii="宋体" w:eastAsia="宋体" w:hAnsi="宋体" w:cs="宋体"/>
          <w:kern w:val="0"/>
          <w:sz w:val="24"/>
          <w14:ligatures w14:val="none"/>
        </w:rPr>
      </w:pPr>
      <w:r w:rsidRPr="006C2153">
        <w:rPr>
          <w:rFonts w:ascii="Times New Roman" w:eastAsia="宋体" w:hAnsi="Times New Roman" w:cs="Times New Roman"/>
          <w:color w:val="000000"/>
          <w:kern w:val="0"/>
          <w:sz w:val="24"/>
          <w14:ligatures w14:val="none"/>
        </w:rPr>
        <w:t>The main aim of this research is to comprehensively assess Polars’ efficiency and suitability in comparison to Pandas when processing large-scale datasets, particularly massive E-Commerce user behavior data.</w:t>
      </w:r>
    </w:p>
    <w:p w14:paraId="6C21512B" w14:textId="77777777" w:rsidR="006C2153" w:rsidRPr="006C2153" w:rsidRDefault="006C2153" w:rsidP="006C2153">
      <w:pPr>
        <w:widowControl/>
        <w:spacing w:after="0" w:line="240" w:lineRule="auto"/>
        <w:jc w:val="both"/>
        <w:rPr>
          <w:rFonts w:ascii="宋体" w:eastAsia="宋体" w:hAnsi="宋体" w:cs="宋体"/>
          <w:kern w:val="0"/>
          <w:sz w:val="24"/>
          <w14:ligatures w14:val="none"/>
        </w:rPr>
      </w:pPr>
      <w:r w:rsidRPr="006C2153">
        <w:rPr>
          <w:rFonts w:ascii="Times New Roman" w:eastAsia="宋体" w:hAnsi="Times New Roman" w:cs="Times New Roman"/>
          <w:color w:val="000000"/>
          <w:kern w:val="0"/>
          <w:sz w:val="24"/>
          <w14:ligatures w14:val="none"/>
        </w:rPr>
        <w:tab/>
        <w:t>The key objectives include:</w:t>
      </w:r>
    </w:p>
    <w:p w14:paraId="5533D17C" w14:textId="77777777" w:rsidR="006C2153" w:rsidRPr="006C2153" w:rsidRDefault="006C2153" w:rsidP="006C2153">
      <w:pPr>
        <w:widowControl/>
        <w:numPr>
          <w:ilvl w:val="0"/>
          <w:numId w:val="3"/>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t>Building a standardized data analytical framework</w:t>
      </w:r>
      <w:r w:rsidRPr="006C2153">
        <w:rPr>
          <w:rFonts w:ascii="Times New Roman" w:eastAsia="宋体" w:hAnsi="Times New Roman" w:cs="Times New Roman"/>
          <w:color w:val="000000"/>
          <w:kern w:val="0"/>
          <w:sz w:val="24"/>
          <w14:ligatures w14:val="none"/>
        </w:rPr>
        <w:t xml:space="preserve">: The target dataset is </w:t>
      </w:r>
      <w:r w:rsidRPr="006C2153">
        <w:rPr>
          <w:rFonts w:ascii="Times New Roman" w:eastAsia="宋体" w:hAnsi="Times New Roman" w:cs="Times New Roman"/>
          <w:i/>
          <w:iCs/>
          <w:color w:val="000000"/>
          <w:kern w:val="0"/>
          <w:sz w:val="24"/>
          <w14:ligatures w14:val="none"/>
        </w:rPr>
        <w:t xml:space="preserve">the </w:t>
      </w:r>
      <w:proofErr w:type="spellStart"/>
      <w:r w:rsidRPr="006C2153">
        <w:rPr>
          <w:rFonts w:ascii="Times New Roman" w:eastAsia="宋体" w:hAnsi="Times New Roman" w:cs="Times New Roman"/>
          <w:i/>
          <w:iCs/>
          <w:color w:val="000000"/>
          <w:kern w:val="0"/>
          <w:sz w:val="24"/>
          <w14:ligatures w14:val="none"/>
        </w:rPr>
        <w:t>RecSys</w:t>
      </w:r>
      <w:proofErr w:type="spellEnd"/>
      <w:r w:rsidRPr="006C2153">
        <w:rPr>
          <w:rFonts w:ascii="Times New Roman" w:eastAsia="宋体" w:hAnsi="Times New Roman" w:cs="Times New Roman"/>
          <w:i/>
          <w:iCs/>
          <w:color w:val="000000"/>
          <w:kern w:val="0"/>
          <w:sz w:val="24"/>
          <w14:ligatures w14:val="none"/>
        </w:rPr>
        <w:t xml:space="preserve"> 2020 Preprocessed eCommerce Behavior Data </w:t>
      </w:r>
      <w:proofErr w:type="gramStart"/>
      <w:r w:rsidRPr="006C2153">
        <w:rPr>
          <w:rFonts w:ascii="Times New Roman" w:eastAsia="宋体" w:hAnsi="Times New Roman" w:cs="Times New Roman"/>
          <w:i/>
          <w:iCs/>
          <w:color w:val="000000"/>
          <w:kern w:val="0"/>
          <w:sz w:val="24"/>
          <w14:ligatures w14:val="none"/>
        </w:rPr>
        <w:t>From</w:t>
      </w:r>
      <w:proofErr w:type="gramEnd"/>
      <w:r w:rsidRPr="006C2153">
        <w:rPr>
          <w:rFonts w:ascii="Times New Roman" w:eastAsia="宋体" w:hAnsi="Times New Roman" w:cs="Times New Roman"/>
          <w:i/>
          <w:iCs/>
          <w:color w:val="000000"/>
          <w:kern w:val="0"/>
          <w:sz w:val="24"/>
          <w14:ligatures w14:val="none"/>
        </w:rPr>
        <w:t xml:space="preserve"> Multi-Category Store Dataset </w:t>
      </w:r>
      <w:r w:rsidRPr="006C2153">
        <w:rPr>
          <w:rFonts w:ascii="Times New Roman" w:eastAsia="宋体" w:hAnsi="Times New Roman" w:cs="Times New Roman"/>
          <w:color w:val="000000"/>
          <w:kern w:val="0"/>
          <w:sz w:val="24"/>
          <w14:ligatures w14:val="none"/>
        </w:rPr>
        <w:t>(Schettler, 2021)</w:t>
      </w:r>
      <w:r w:rsidRPr="006C2153">
        <w:rPr>
          <w:rFonts w:ascii="Times New Roman" w:eastAsia="宋体" w:hAnsi="Times New Roman" w:cs="Times New Roman"/>
          <w:i/>
          <w:iCs/>
          <w:color w:val="000000"/>
          <w:kern w:val="0"/>
          <w:sz w:val="24"/>
          <w14:ligatures w14:val="none"/>
        </w:rPr>
        <w:t xml:space="preserve">. </w:t>
      </w:r>
      <w:r w:rsidRPr="006C2153">
        <w:rPr>
          <w:rFonts w:ascii="Times New Roman" w:eastAsia="宋体" w:hAnsi="Times New Roman" w:cs="Times New Roman"/>
          <w:color w:val="000000"/>
          <w:kern w:val="0"/>
          <w:sz w:val="24"/>
          <w14:ligatures w14:val="none"/>
        </w:rPr>
        <w:t>It contains millions of session-level user interaction events, representing a typical large-scale behavioral dataset.</w:t>
      </w:r>
    </w:p>
    <w:p w14:paraId="3FF86D6B" w14:textId="77777777" w:rsidR="006C2153" w:rsidRPr="006C2153" w:rsidRDefault="006C2153" w:rsidP="006C2153">
      <w:pPr>
        <w:widowControl/>
        <w:spacing w:after="0" w:line="240" w:lineRule="auto"/>
        <w:ind w:left="1440"/>
        <w:jc w:val="both"/>
        <w:rPr>
          <w:rFonts w:ascii="宋体" w:eastAsia="宋体" w:hAnsi="宋体" w:cs="宋体"/>
          <w:kern w:val="0"/>
          <w:sz w:val="24"/>
          <w14:ligatures w14:val="none"/>
        </w:rPr>
      </w:pPr>
      <w:r w:rsidRPr="006C2153">
        <w:rPr>
          <w:rFonts w:ascii="Times New Roman" w:eastAsia="宋体" w:hAnsi="Times New Roman" w:cs="Times New Roman"/>
          <w:color w:val="000000"/>
          <w:kern w:val="0"/>
          <w:sz w:val="24"/>
          <w14:ligatures w14:val="none"/>
        </w:rPr>
        <w:t>This step will cover data pre-processing, exploratory data processing, user behavioral pattern analysis, and recommendation direction analysis, to support the systematic research on E-Commerce-based user datasets.</w:t>
      </w:r>
    </w:p>
    <w:p w14:paraId="388A86E0" w14:textId="77777777" w:rsidR="006C2153" w:rsidRPr="006C2153" w:rsidRDefault="006C2153" w:rsidP="006C2153">
      <w:pPr>
        <w:widowControl/>
        <w:numPr>
          <w:ilvl w:val="0"/>
          <w:numId w:val="4"/>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t>Use Pandas and Polars to conduct data pre-processing</w:t>
      </w:r>
      <w:r w:rsidRPr="006C2153">
        <w:rPr>
          <w:rFonts w:ascii="Times New Roman" w:eastAsia="宋体" w:hAnsi="Times New Roman" w:cs="Times New Roman"/>
          <w:color w:val="000000"/>
          <w:kern w:val="0"/>
          <w:sz w:val="24"/>
          <w14:ligatures w14:val="none"/>
        </w:rPr>
        <w:t>: For instance, processing missing and outlier values, standardizing time frames, filtering data based on event or session types, and splitting the data into subsets.</w:t>
      </w:r>
    </w:p>
    <w:p w14:paraId="35651385" w14:textId="77777777" w:rsidR="006C2153" w:rsidRPr="006C2153" w:rsidRDefault="006C2153" w:rsidP="006C2153">
      <w:pPr>
        <w:widowControl/>
        <w:numPr>
          <w:ilvl w:val="0"/>
          <w:numId w:val="4"/>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t>Fundamental Exploratory Data Analysis (EDA)</w:t>
      </w:r>
      <w:r w:rsidRPr="006C2153">
        <w:rPr>
          <w:rFonts w:ascii="Times New Roman" w:eastAsia="宋体" w:hAnsi="Times New Roman" w:cs="Times New Roman"/>
          <w:color w:val="000000"/>
          <w:kern w:val="0"/>
          <w:sz w:val="24"/>
          <w14:ligatures w14:val="none"/>
        </w:rPr>
        <w:t>: Conduct statistical descriptions and visualizations for user behaviors. For instance, the distribution of behavior of similar kinds, session duration length, product interaction count, and trends in user behavior based on time frames.</w:t>
      </w:r>
    </w:p>
    <w:p w14:paraId="01AAAE7C" w14:textId="77777777" w:rsidR="006C2153" w:rsidRPr="006C2153" w:rsidRDefault="006C2153" w:rsidP="006C2153">
      <w:pPr>
        <w:widowControl/>
        <w:numPr>
          <w:ilvl w:val="0"/>
          <w:numId w:val="4"/>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t>EDA results-based user behavior pattern analysis</w:t>
      </w:r>
      <w:r w:rsidRPr="006C2153">
        <w:rPr>
          <w:rFonts w:ascii="Times New Roman" w:eastAsia="宋体" w:hAnsi="Times New Roman" w:cs="Times New Roman"/>
          <w:color w:val="000000"/>
          <w:kern w:val="0"/>
          <w:sz w:val="24"/>
          <w14:ligatures w14:val="none"/>
        </w:rPr>
        <w:t>: Focus on the trending products and categories, daily and monthly active users, and user engagement level and behavioral characteristics.</w:t>
      </w:r>
    </w:p>
    <w:p w14:paraId="0BF4845F" w14:textId="77777777" w:rsidR="006C2153" w:rsidRPr="006C2153" w:rsidRDefault="006C2153" w:rsidP="006C2153">
      <w:pPr>
        <w:widowControl/>
        <w:numPr>
          <w:ilvl w:val="0"/>
          <w:numId w:val="4"/>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lastRenderedPageBreak/>
        <w:t>Recommendation-oriented behavioral analysis</w:t>
      </w:r>
      <w:r w:rsidRPr="006C2153">
        <w:rPr>
          <w:rFonts w:ascii="Times New Roman" w:eastAsia="宋体" w:hAnsi="Times New Roman" w:cs="Times New Roman"/>
          <w:color w:val="000000"/>
          <w:kern w:val="0"/>
          <w:sz w:val="24"/>
          <w14:ligatures w14:val="none"/>
        </w:rPr>
        <w:t>: Without building a complex machine learning model, recognize products that are always shopped together through techniques such as association rule mining or frequent itemset mining.</w:t>
      </w:r>
    </w:p>
    <w:p w14:paraId="3E86E244" w14:textId="77777777" w:rsidR="006C2153" w:rsidRPr="006C2153" w:rsidRDefault="006C2153" w:rsidP="006C2153">
      <w:pPr>
        <w:widowControl/>
        <w:numPr>
          <w:ilvl w:val="0"/>
          <w:numId w:val="4"/>
        </w:numPr>
        <w:spacing w:after="0" w:line="240" w:lineRule="auto"/>
        <w:ind w:left="1440"/>
        <w:jc w:val="both"/>
        <w:textAlignment w:val="baseline"/>
        <w:rPr>
          <w:rFonts w:ascii="Times New Roman" w:eastAsia="宋体" w:hAnsi="Times New Roman" w:cs="Times New Roman"/>
          <w:color w:val="000000"/>
          <w:kern w:val="0"/>
          <w:sz w:val="24"/>
          <w14:ligatures w14:val="none"/>
        </w:rPr>
      </w:pPr>
      <w:r w:rsidRPr="006C2153">
        <w:rPr>
          <w:rFonts w:ascii="Times New Roman" w:eastAsia="宋体" w:hAnsi="Times New Roman" w:cs="Times New Roman"/>
          <w:b/>
          <w:bCs/>
          <w:color w:val="000000"/>
          <w:kern w:val="0"/>
          <w:sz w:val="24"/>
          <w14:ligatures w14:val="none"/>
        </w:rPr>
        <w:t>Assess Polars’ suitability and strength in large-scale data processing</w:t>
      </w:r>
      <w:r w:rsidRPr="006C2153">
        <w:rPr>
          <w:rFonts w:ascii="Times New Roman" w:eastAsia="宋体" w:hAnsi="Times New Roman" w:cs="Times New Roman"/>
          <w:color w:val="000000"/>
          <w:kern w:val="0"/>
          <w:sz w:val="24"/>
          <w14:ligatures w14:val="none"/>
        </w:rPr>
        <w:t>: demonstrate its practical value in accelerating processing speed, supporting complex analytical tasks, and augmenting data analysis scalability.</w:t>
      </w:r>
    </w:p>
    <w:p w14:paraId="57A32C8D" w14:textId="77777777" w:rsidR="006C2153" w:rsidRPr="006C2153" w:rsidRDefault="006C2153" w:rsidP="006C2153">
      <w:pPr>
        <w:widowControl/>
        <w:spacing w:after="0" w:line="240" w:lineRule="auto"/>
        <w:jc w:val="both"/>
        <w:rPr>
          <w:rFonts w:ascii="宋体" w:eastAsia="宋体" w:hAnsi="宋体" w:cs="宋体"/>
          <w:kern w:val="0"/>
          <w:sz w:val="24"/>
          <w14:ligatures w14:val="none"/>
        </w:rPr>
      </w:pPr>
      <w:r w:rsidRPr="006C2153">
        <w:rPr>
          <w:rFonts w:ascii="Times New Roman" w:eastAsia="宋体" w:hAnsi="Times New Roman" w:cs="Times New Roman"/>
          <w:color w:val="000000"/>
          <w:kern w:val="0"/>
          <w:sz w:val="24"/>
          <w14:ligatures w14:val="none"/>
        </w:rPr>
        <w:t>Through these objectives, the research aims to extract the business value behind massive E-Commerce behavioral data and demonstrate Polars’ benefits in real-life data processing scenarios.</w:t>
      </w:r>
    </w:p>
    <w:p w14:paraId="29F0F052" w14:textId="77777777" w:rsidR="006C2153" w:rsidRPr="006C2153" w:rsidRDefault="006C2153" w:rsidP="006C2153">
      <w:pPr>
        <w:widowControl/>
        <w:spacing w:after="0" w:line="240" w:lineRule="auto"/>
        <w:rPr>
          <w:rFonts w:ascii="宋体" w:eastAsia="宋体" w:hAnsi="宋体" w:cs="宋体"/>
          <w:kern w:val="0"/>
          <w:sz w:val="24"/>
          <w14:ligatures w14:val="none"/>
        </w:rPr>
      </w:pPr>
    </w:p>
    <w:p w14:paraId="130175A4" w14:textId="77777777" w:rsidR="006C2153" w:rsidRPr="006C2153" w:rsidRDefault="006C2153" w:rsidP="00E47C95">
      <w:pPr>
        <w:widowControl/>
        <w:spacing w:before="400" w:after="120" w:line="240" w:lineRule="auto"/>
        <w:outlineLvl w:val="0"/>
        <w:rPr>
          <w:rFonts w:ascii="Times New Roman" w:eastAsia="宋体" w:hAnsi="Times New Roman" w:cs="Times New Roman"/>
          <w:b/>
          <w:bCs/>
          <w:color w:val="000000"/>
          <w:kern w:val="36"/>
          <w:sz w:val="40"/>
          <w:szCs w:val="40"/>
          <w14:ligatures w14:val="none"/>
        </w:rPr>
      </w:pPr>
    </w:p>
    <w:p w14:paraId="4DD42E4A" w14:textId="77777777" w:rsidR="006C2153" w:rsidRDefault="006C2153" w:rsidP="00E47C95">
      <w:pPr>
        <w:widowControl/>
        <w:spacing w:before="400" w:after="120" w:line="240" w:lineRule="auto"/>
        <w:outlineLvl w:val="0"/>
        <w:rPr>
          <w:rFonts w:ascii="Times New Roman" w:eastAsia="宋体" w:hAnsi="Times New Roman" w:cs="Times New Roman"/>
          <w:b/>
          <w:bCs/>
          <w:color w:val="000000"/>
          <w:kern w:val="36"/>
          <w:sz w:val="40"/>
          <w:szCs w:val="40"/>
          <w14:ligatures w14:val="none"/>
        </w:rPr>
      </w:pPr>
    </w:p>
    <w:p w14:paraId="6B1515B1" w14:textId="3A0ADD2F" w:rsidR="00E47C95" w:rsidRPr="00E47C95" w:rsidRDefault="00E47C95" w:rsidP="00E47C95">
      <w:pPr>
        <w:widowControl/>
        <w:spacing w:before="400" w:after="120" w:line="240" w:lineRule="auto"/>
        <w:outlineLvl w:val="0"/>
        <w:rPr>
          <w:rFonts w:ascii="宋体" w:eastAsia="宋体" w:hAnsi="宋体" w:cs="宋体"/>
          <w:b/>
          <w:bCs/>
          <w:kern w:val="36"/>
          <w:sz w:val="48"/>
          <w:szCs w:val="48"/>
          <w14:ligatures w14:val="none"/>
        </w:rPr>
      </w:pPr>
      <w:r w:rsidRPr="00E47C95">
        <w:rPr>
          <w:rFonts w:ascii="Times New Roman" w:eastAsia="宋体" w:hAnsi="Times New Roman" w:cs="Times New Roman"/>
          <w:b/>
          <w:bCs/>
          <w:color w:val="000000"/>
          <w:kern w:val="36"/>
          <w:sz w:val="40"/>
          <w:szCs w:val="40"/>
          <w14:ligatures w14:val="none"/>
        </w:rPr>
        <w:t>4. Data Description</w:t>
      </w:r>
    </w:p>
    <w:p w14:paraId="22EE1A51" w14:textId="77777777" w:rsidR="00E47C95" w:rsidRPr="00E47C95" w:rsidRDefault="00E47C95" w:rsidP="00E47C95">
      <w:pPr>
        <w:widowControl/>
        <w:spacing w:before="360" w:after="120" w:line="240" w:lineRule="auto"/>
        <w:outlineLvl w:val="1"/>
        <w:rPr>
          <w:rFonts w:ascii="宋体" w:eastAsia="宋体" w:hAnsi="宋体" w:cs="宋体"/>
          <w:b/>
          <w:bCs/>
          <w:kern w:val="0"/>
          <w:sz w:val="36"/>
          <w:szCs w:val="36"/>
          <w14:ligatures w14:val="none"/>
        </w:rPr>
      </w:pPr>
      <w:r w:rsidRPr="00E47C95">
        <w:rPr>
          <w:rFonts w:ascii="Times New Roman" w:eastAsia="宋体" w:hAnsi="Times New Roman" w:cs="Times New Roman"/>
          <w:b/>
          <w:bCs/>
          <w:color w:val="000000"/>
          <w:kern w:val="0"/>
          <w:sz w:val="32"/>
          <w:szCs w:val="32"/>
          <w14:ligatures w14:val="none"/>
        </w:rPr>
        <w:t>4.1 Dataset Overview</w:t>
      </w:r>
    </w:p>
    <w:p w14:paraId="23746860"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Dataset name:</w:t>
      </w:r>
    </w:p>
    <w:p w14:paraId="43D4E146"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    </w:t>
      </w:r>
      <w:proofErr w:type="spellStart"/>
      <w:r w:rsidRPr="00E47C95">
        <w:rPr>
          <w:rFonts w:ascii="Times New Roman" w:eastAsia="宋体" w:hAnsi="Times New Roman" w:cs="Times New Roman"/>
          <w:color w:val="000000"/>
          <w:kern w:val="0"/>
          <w:sz w:val="24"/>
          <w14:ligatures w14:val="none"/>
        </w:rPr>
        <w:t>RecSys</w:t>
      </w:r>
      <w:proofErr w:type="spellEnd"/>
      <w:r w:rsidRPr="00E47C95">
        <w:rPr>
          <w:rFonts w:ascii="Times New Roman" w:eastAsia="宋体" w:hAnsi="Times New Roman" w:cs="Times New Roman"/>
          <w:color w:val="000000"/>
          <w:kern w:val="0"/>
          <w:sz w:val="24"/>
          <w14:ligatures w14:val="none"/>
        </w:rPr>
        <w:t xml:space="preserve"> 2020 Preprocessed eCommerce Behavior Data </w:t>
      </w:r>
      <w:proofErr w:type="gramStart"/>
      <w:r w:rsidRPr="00E47C95">
        <w:rPr>
          <w:rFonts w:ascii="Times New Roman" w:eastAsia="宋体" w:hAnsi="Times New Roman" w:cs="Times New Roman"/>
          <w:color w:val="000000"/>
          <w:kern w:val="0"/>
          <w:sz w:val="24"/>
          <w14:ligatures w14:val="none"/>
        </w:rPr>
        <w:t>From</w:t>
      </w:r>
      <w:proofErr w:type="gramEnd"/>
      <w:r w:rsidRPr="00E47C95">
        <w:rPr>
          <w:rFonts w:ascii="Times New Roman" w:eastAsia="宋体" w:hAnsi="Times New Roman" w:cs="Times New Roman"/>
          <w:color w:val="000000"/>
          <w:kern w:val="0"/>
          <w:sz w:val="24"/>
          <w14:ligatures w14:val="none"/>
        </w:rPr>
        <w:t xml:space="preserve"> Multi-Category Store Dataset</w:t>
      </w:r>
    </w:p>
    <w:p w14:paraId="58D30F52"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Data source:</w:t>
      </w:r>
    </w:p>
    <w:p w14:paraId="33FFB546"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    </w:t>
      </w:r>
      <w:r w:rsidRPr="00E47C95">
        <w:rPr>
          <w:rFonts w:ascii="Times New Roman" w:eastAsia="宋体" w:hAnsi="Times New Roman" w:cs="Times New Roman"/>
          <w:b/>
          <w:bCs/>
          <w:color w:val="000000"/>
          <w:kern w:val="0"/>
          <w:sz w:val="24"/>
          <w14:ligatures w14:val="none"/>
        </w:rPr>
        <w:t>Kaggle</w:t>
      </w:r>
      <w:r w:rsidRPr="00E47C95">
        <w:rPr>
          <w:rFonts w:ascii="Times New Roman" w:eastAsia="宋体" w:hAnsi="Times New Roman" w:cs="Times New Roman"/>
          <w:color w:val="000000"/>
          <w:kern w:val="0"/>
          <w:sz w:val="24"/>
          <w14:ligatures w14:val="none"/>
        </w:rPr>
        <w:t xml:space="preserve"> (Publicly Available Dataset)</w:t>
      </w:r>
    </w:p>
    <w:p w14:paraId="73DA1B43"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Dataset background and research context:</w:t>
      </w:r>
    </w:p>
    <w:p w14:paraId="1154DB92"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 xml:space="preserve">This dataset represents a typical e-commerce user behavior log, capturing user–item interactions that are widely used in recommender system research, such as session-based or sequential recommendation, behavioral pattern analysis, and conversion funnel analysis. Session-based recommendation plays an important role in e-commerce applications, as user intent may evolve within a session and </w:t>
      </w:r>
      <w:r w:rsidRPr="00E47C95">
        <w:rPr>
          <w:rFonts w:ascii="Times New Roman" w:eastAsia="宋体" w:hAnsi="Times New Roman" w:cs="Times New Roman"/>
          <w:color w:val="000000"/>
          <w:kern w:val="0"/>
          <w:sz w:val="24"/>
          <w14:ligatures w14:val="none"/>
        </w:rPr>
        <w:lastRenderedPageBreak/>
        <w:t>recommendations often need to be generated for anonymous or new users (</w:t>
      </w:r>
      <w:proofErr w:type="spellStart"/>
      <w:r w:rsidRPr="00E47C95">
        <w:rPr>
          <w:rFonts w:ascii="Times New Roman" w:eastAsia="宋体" w:hAnsi="Times New Roman" w:cs="Times New Roman"/>
          <w:color w:val="000000"/>
          <w:kern w:val="0"/>
          <w:sz w:val="24"/>
          <w14:ligatures w14:val="none"/>
        </w:rPr>
        <w:t>Jannach</w:t>
      </w:r>
      <w:proofErr w:type="spellEnd"/>
      <w:r w:rsidRPr="00E47C95">
        <w:rPr>
          <w:rFonts w:ascii="Times New Roman" w:eastAsia="宋体" w:hAnsi="Times New Roman" w:cs="Times New Roman"/>
          <w:color w:val="000000"/>
          <w:kern w:val="0"/>
          <w:sz w:val="24"/>
          <w14:ligatures w14:val="none"/>
        </w:rPr>
        <w:t xml:space="preserve"> et al., 2022). Consequently, analyzing interaction sequences within sessions is a common research paradigm. In addition, the data originates from a multi-category e-commerce platform and contains long-term user behavior records spanning multiple months, reflecting the complexity and scale of real-world commercial environments.</w:t>
      </w:r>
    </w:p>
    <w:p w14:paraId="7F7817AC" w14:textId="77777777" w:rsidR="00E47C95" w:rsidRPr="00E47C95" w:rsidRDefault="00E47C95" w:rsidP="00E47C95">
      <w:pPr>
        <w:widowControl/>
        <w:spacing w:before="360" w:after="120" w:line="240" w:lineRule="auto"/>
        <w:outlineLvl w:val="1"/>
        <w:rPr>
          <w:rFonts w:ascii="宋体" w:eastAsia="宋体" w:hAnsi="宋体" w:cs="宋体"/>
          <w:b/>
          <w:bCs/>
          <w:kern w:val="0"/>
          <w:sz w:val="36"/>
          <w:szCs w:val="36"/>
          <w14:ligatures w14:val="none"/>
        </w:rPr>
      </w:pPr>
      <w:r w:rsidRPr="00E47C95">
        <w:rPr>
          <w:rFonts w:ascii="Times New Roman" w:eastAsia="宋体" w:hAnsi="Times New Roman" w:cs="Times New Roman"/>
          <w:b/>
          <w:bCs/>
          <w:color w:val="000000"/>
          <w:kern w:val="0"/>
          <w:sz w:val="32"/>
          <w:szCs w:val="32"/>
          <w14:ligatures w14:val="none"/>
        </w:rPr>
        <w:t>4.2 Data Files and Structure</w:t>
      </w:r>
    </w:p>
    <w:p w14:paraId="3D31250F"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The dataset consists of three files:</w:t>
      </w:r>
      <w:r w:rsidRPr="00E47C95">
        <w:rPr>
          <w:rFonts w:ascii="Times New Roman" w:eastAsia="宋体" w:hAnsi="Times New Roman" w:cs="Times New Roman"/>
          <w:b/>
          <w:bCs/>
          <w:color w:val="000000"/>
          <w:kern w:val="0"/>
          <w:sz w:val="24"/>
          <w14:ligatures w14:val="none"/>
        </w:rPr>
        <w:t xml:space="preserve"> </w:t>
      </w:r>
      <w:proofErr w:type="spellStart"/>
      <w:proofErr w:type="gramStart"/>
      <w:r w:rsidRPr="00E47C95">
        <w:rPr>
          <w:rFonts w:ascii="Times New Roman" w:eastAsia="宋体" w:hAnsi="Times New Roman" w:cs="Times New Roman"/>
          <w:b/>
          <w:bCs/>
          <w:color w:val="000000"/>
          <w:kern w:val="0"/>
          <w:sz w:val="24"/>
          <w14:ligatures w14:val="none"/>
        </w:rPr>
        <w:t>test.parquet</w:t>
      </w:r>
      <w:proofErr w:type="spellEnd"/>
      <w:proofErr w:type="gramEnd"/>
      <w:r w:rsidRPr="00E47C95">
        <w:rPr>
          <w:rFonts w:ascii="Times New Roman" w:eastAsia="宋体" w:hAnsi="Times New Roman" w:cs="Times New Roman"/>
          <w:color w:val="000000"/>
          <w:kern w:val="0"/>
          <w:sz w:val="24"/>
          <w14:ligatures w14:val="none"/>
        </w:rPr>
        <w:t xml:space="preserve">, </w:t>
      </w:r>
      <w:proofErr w:type="spellStart"/>
      <w:proofErr w:type="gramStart"/>
      <w:r w:rsidRPr="00E47C95">
        <w:rPr>
          <w:rFonts w:ascii="Times New Roman" w:eastAsia="宋体" w:hAnsi="Times New Roman" w:cs="Times New Roman"/>
          <w:b/>
          <w:bCs/>
          <w:color w:val="000000"/>
          <w:kern w:val="0"/>
          <w:sz w:val="24"/>
          <w14:ligatures w14:val="none"/>
        </w:rPr>
        <w:t>train.parquet</w:t>
      </w:r>
      <w:proofErr w:type="spellEnd"/>
      <w:proofErr w:type="gramEnd"/>
      <w:r w:rsidRPr="00E47C95">
        <w:rPr>
          <w:rFonts w:ascii="Times New Roman" w:eastAsia="宋体" w:hAnsi="Times New Roman" w:cs="Times New Roman"/>
          <w:color w:val="000000"/>
          <w:kern w:val="0"/>
          <w:sz w:val="24"/>
          <w14:ligatures w14:val="none"/>
        </w:rPr>
        <w:t xml:space="preserve">, and </w:t>
      </w:r>
      <w:proofErr w:type="spellStart"/>
      <w:proofErr w:type="gramStart"/>
      <w:r w:rsidRPr="00E47C95">
        <w:rPr>
          <w:rFonts w:ascii="Times New Roman" w:eastAsia="宋体" w:hAnsi="Times New Roman" w:cs="Times New Roman"/>
          <w:b/>
          <w:bCs/>
          <w:color w:val="000000"/>
          <w:kern w:val="0"/>
          <w:sz w:val="24"/>
          <w14:ligatures w14:val="none"/>
        </w:rPr>
        <w:t>val.parquet</w:t>
      </w:r>
      <w:proofErr w:type="spellEnd"/>
      <w:proofErr w:type="gramEnd"/>
      <w:r w:rsidRPr="00E47C95">
        <w:rPr>
          <w:rFonts w:ascii="Times New Roman" w:eastAsia="宋体" w:hAnsi="Times New Roman" w:cs="Times New Roman"/>
          <w:color w:val="000000"/>
          <w:kern w:val="0"/>
          <w:sz w:val="24"/>
          <w14:ligatures w14:val="none"/>
        </w:rPr>
        <w:t xml:space="preserve">. In this project, </w:t>
      </w:r>
      <w:proofErr w:type="spellStart"/>
      <w:proofErr w:type="gramStart"/>
      <w:r w:rsidRPr="00E47C95">
        <w:rPr>
          <w:rFonts w:ascii="Times New Roman" w:eastAsia="宋体" w:hAnsi="Times New Roman" w:cs="Times New Roman"/>
          <w:b/>
          <w:bCs/>
          <w:color w:val="000000"/>
          <w:kern w:val="0"/>
          <w:sz w:val="24"/>
          <w14:ligatures w14:val="none"/>
        </w:rPr>
        <w:t>train.parquet</w:t>
      </w:r>
      <w:proofErr w:type="spellEnd"/>
      <w:proofErr w:type="gramEnd"/>
      <w:r w:rsidRPr="00E47C95">
        <w:rPr>
          <w:rFonts w:ascii="Times New Roman" w:eastAsia="宋体" w:hAnsi="Times New Roman" w:cs="Times New Roman"/>
          <w:color w:val="000000"/>
          <w:kern w:val="0"/>
          <w:sz w:val="24"/>
          <w14:ligatures w14:val="none"/>
        </w:rPr>
        <w:t xml:space="preserve"> is used as the primary dataset for analysis.</w:t>
      </w:r>
    </w:p>
    <w:p w14:paraId="216788CB"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Storage format (Parquet):</w:t>
      </w:r>
      <w:r w:rsidRPr="00E47C95">
        <w:rPr>
          <w:rFonts w:ascii="Times New Roman" w:eastAsia="宋体" w:hAnsi="Times New Roman" w:cs="Times New Roman"/>
          <w:b/>
          <w:bCs/>
          <w:color w:val="000000"/>
          <w:kern w:val="0"/>
          <w:sz w:val="28"/>
          <w:szCs w:val="28"/>
          <w14:ligatures w14:val="none"/>
        </w:rPr>
        <w:br/>
      </w:r>
      <w:r w:rsidRPr="00E47C95">
        <w:rPr>
          <w:rFonts w:ascii="Times New Roman" w:eastAsia="宋体" w:hAnsi="Times New Roman" w:cs="Times New Roman"/>
          <w:color w:val="000000"/>
          <w:kern w:val="0"/>
          <w:sz w:val="24"/>
          <w14:ligatures w14:val="none"/>
        </w:rPr>
        <w:t>The data is stored in the Parquet columnar file format. Parquet is an open-source column-oriented storage format designed for efficient data storage and retrieval, supporting high-performance compression and encoding. It is well suited for large-scale analytical workloads involving aggregation and transformation. As a result, the Parquet format aligns naturally with Polars’ high-performance execution model, particularly its support for query optimization and efficient large-scale data processing, which directly supports the performance comparison objectives of this study.</w:t>
      </w:r>
    </w:p>
    <w:p w14:paraId="1BF78D25" w14:textId="77777777" w:rsidR="00E47C95" w:rsidRPr="00E47C95" w:rsidRDefault="00E47C95" w:rsidP="00E47C95">
      <w:pPr>
        <w:widowControl/>
        <w:spacing w:before="240" w:after="240" w:line="240" w:lineRule="auto"/>
        <w:outlineLvl w:val="1"/>
        <w:rPr>
          <w:rFonts w:ascii="宋体" w:eastAsia="宋体" w:hAnsi="宋体" w:cs="宋体"/>
          <w:b/>
          <w:bCs/>
          <w:kern w:val="0"/>
          <w:sz w:val="36"/>
          <w:szCs w:val="36"/>
          <w14:ligatures w14:val="none"/>
        </w:rPr>
      </w:pPr>
      <w:r w:rsidRPr="00E47C95">
        <w:rPr>
          <w:rFonts w:ascii="Times New Roman" w:eastAsia="宋体" w:hAnsi="Times New Roman" w:cs="Times New Roman"/>
          <w:b/>
          <w:bCs/>
          <w:color w:val="000000"/>
          <w:kern w:val="0"/>
          <w:sz w:val="32"/>
          <w:szCs w:val="32"/>
          <w14:ligatures w14:val="none"/>
        </w:rPr>
        <w:t>4.3 Data Size and Scale</w:t>
      </w:r>
    </w:p>
    <w:p w14:paraId="02EE7D2B"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8"/>
          <w:szCs w:val="28"/>
          <w14:ligatures w14:val="none"/>
        </w:rPr>
        <w:t>Dataset scale (</w:t>
      </w:r>
      <w:proofErr w:type="spellStart"/>
      <w:proofErr w:type="gramStart"/>
      <w:r w:rsidRPr="00E47C95">
        <w:rPr>
          <w:rFonts w:ascii="Times New Roman" w:eastAsia="宋体" w:hAnsi="Times New Roman" w:cs="Times New Roman"/>
          <w:b/>
          <w:bCs/>
          <w:color w:val="000000"/>
          <w:kern w:val="0"/>
          <w:sz w:val="28"/>
          <w:szCs w:val="28"/>
          <w14:ligatures w14:val="none"/>
        </w:rPr>
        <w:t>train.parquet</w:t>
      </w:r>
      <w:proofErr w:type="spellEnd"/>
      <w:proofErr w:type="gramEnd"/>
      <w:r w:rsidRPr="00E47C95">
        <w:rPr>
          <w:rFonts w:ascii="Times New Roman" w:eastAsia="宋体" w:hAnsi="Times New Roman" w:cs="Times New Roman"/>
          <w:b/>
          <w:bCs/>
          <w:color w:val="000000"/>
          <w:kern w:val="0"/>
          <w:sz w:val="28"/>
          <w:szCs w:val="28"/>
          <w14:ligatures w14:val="none"/>
        </w:rPr>
        <w:t>):</w:t>
      </w:r>
    </w:p>
    <w:p w14:paraId="12447AFE" w14:textId="77777777" w:rsidR="00E47C95" w:rsidRPr="00E47C95" w:rsidRDefault="00E47C95" w:rsidP="00E47C95">
      <w:pPr>
        <w:widowControl/>
        <w:numPr>
          <w:ilvl w:val="0"/>
          <w:numId w:val="1"/>
        </w:numPr>
        <w:spacing w:before="240" w:after="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color w:val="000000"/>
          <w:kern w:val="0"/>
          <w:sz w:val="24"/>
          <w14:ligatures w14:val="none"/>
        </w:rPr>
        <w:t xml:space="preserve">Number of columns: </w:t>
      </w:r>
      <w:r w:rsidRPr="00E47C95">
        <w:rPr>
          <w:rFonts w:ascii="Times New Roman" w:eastAsia="宋体" w:hAnsi="Times New Roman" w:cs="Times New Roman"/>
          <w:b/>
          <w:bCs/>
          <w:color w:val="000000"/>
          <w:kern w:val="0"/>
          <w:sz w:val="24"/>
          <w14:ligatures w14:val="none"/>
        </w:rPr>
        <w:t>19</w:t>
      </w:r>
    </w:p>
    <w:p w14:paraId="682F27BB" w14:textId="77777777" w:rsidR="00E47C95" w:rsidRPr="00E47C95" w:rsidRDefault="00E47C95" w:rsidP="00E47C95">
      <w:pPr>
        <w:widowControl/>
        <w:numPr>
          <w:ilvl w:val="0"/>
          <w:numId w:val="1"/>
        </w:numPr>
        <w:spacing w:after="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color w:val="000000"/>
          <w:kern w:val="0"/>
          <w:sz w:val="24"/>
          <w14:ligatures w14:val="none"/>
        </w:rPr>
        <w:t xml:space="preserve">Number of rows: approximately </w:t>
      </w:r>
      <w:r w:rsidRPr="00E47C95">
        <w:rPr>
          <w:rFonts w:ascii="Times New Roman" w:eastAsia="宋体" w:hAnsi="Times New Roman" w:cs="Times New Roman"/>
          <w:b/>
          <w:bCs/>
          <w:color w:val="000000"/>
          <w:kern w:val="0"/>
          <w:sz w:val="24"/>
          <w14:ligatures w14:val="none"/>
        </w:rPr>
        <w:t>11,495,242</w:t>
      </w:r>
      <w:r w:rsidRPr="00E47C95">
        <w:rPr>
          <w:rFonts w:ascii="Times New Roman" w:eastAsia="宋体" w:hAnsi="Times New Roman" w:cs="Times New Roman"/>
          <w:color w:val="000000"/>
          <w:kern w:val="0"/>
          <w:sz w:val="24"/>
          <w14:ligatures w14:val="none"/>
        </w:rPr>
        <w:t xml:space="preserve"> (millions of interaction records)</w:t>
      </w:r>
    </w:p>
    <w:p w14:paraId="74143062" w14:textId="77777777" w:rsidR="00E47C95" w:rsidRPr="00E47C95" w:rsidRDefault="00E47C95" w:rsidP="00E47C95">
      <w:pPr>
        <w:widowControl/>
        <w:numPr>
          <w:ilvl w:val="0"/>
          <w:numId w:val="1"/>
        </w:numPr>
        <w:spacing w:after="24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color w:val="000000"/>
          <w:kern w:val="0"/>
          <w:sz w:val="24"/>
          <w14:ligatures w14:val="none"/>
        </w:rPr>
        <w:t xml:space="preserve">File size: approximately </w:t>
      </w:r>
      <w:r w:rsidRPr="00E47C95">
        <w:rPr>
          <w:rFonts w:ascii="Times New Roman" w:eastAsia="宋体" w:hAnsi="Times New Roman" w:cs="Times New Roman"/>
          <w:b/>
          <w:bCs/>
          <w:color w:val="000000"/>
          <w:kern w:val="0"/>
          <w:sz w:val="24"/>
          <w14:ligatures w14:val="none"/>
        </w:rPr>
        <w:t>880 MB</w:t>
      </w:r>
    </w:p>
    <w:p w14:paraId="45911EAE" w14:textId="77777777" w:rsidR="00E47C95" w:rsidRPr="00E47C95" w:rsidRDefault="00E47C95" w:rsidP="00E47C95">
      <w:pPr>
        <w:widowControl/>
        <w:spacing w:before="240" w:after="240" w:line="240" w:lineRule="auto"/>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The dataset is large in scale and contains millions of session-level user interaction events, representing a typical large-scale behavioral dataset. At this scale, the data not only supports fundamental preprocessing and cleaning tasks, but also enables deeper analyses such as behavioral pattern mining, user–item relationship analysis, and large-scale aggregation. Moreover, the size of the dataset provides a solid experimental basis for evaluating the performance differences between data processing frameworks such as Pandas and Polars, particularly in terms of execution efficiency, memory usage, and scalability in large-data scenarios.</w:t>
      </w:r>
    </w:p>
    <w:p w14:paraId="6B52D572" w14:textId="77777777" w:rsidR="00E47C95" w:rsidRPr="00E47C95" w:rsidRDefault="00E47C95" w:rsidP="00E47C95">
      <w:pPr>
        <w:widowControl/>
        <w:spacing w:before="240" w:after="240" w:line="240" w:lineRule="auto"/>
        <w:outlineLvl w:val="1"/>
        <w:rPr>
          <w:rFonts w:ascii="宋体" w:eastAsia="宋体" w:hAnsi="宋体" w:cs="宋体"/>
          <w:b/>
          <w:bCs/>
          <w:kern w:val="0"/>
          <w:sz w:val="36"/>
          <w:szCs w:val="36"/>
          <w14:ligatures w14:val="none"/>
        </w:rPr>
      </w:pPr>
      <w:r w:rsidRPr="00E47C95">
        <w:rPr>
          <w:rFonts w:ascii="Times New Roman" w:eastAsia="宋体" w:hAnsi="Times New Roman" w:cs="Times New Roman"/>
          <w:b/>
          <w:bCs/>
          <w:color w:val="000000"/>
          <w:kern w:val="0"/>
          <w:sz w:val="32"/>
          <w:szCs w:val="32"/>
          <w14:ligatures w14:val="none"/>
        </w:rPr>
        <w:t>4.4 Key Attributes</w:t>
      </w:r>
    </w:p>
    <w:p w14:paraId="63D36741" w14:textId="77777777" w:rsidR="00E47C95" w:rsidRPr="00E47C95" w:rsidRDefault="00E47C95" w:rsidP="00E47C95">
      <w:pPr>
        <w:widowControl/>
        <w:spacing w:after="0" w:line="240" w:lineRule="auto"/>
        <w:rPr>
          <w:rFonts w:ascii="宋体" w:eastAsia="宋体" w:hAnsi="宋体" w:cs="宋体"/>
          <w:kern w:val="0"/>
          <w:sz w:val="24"/>
          <w14:ligatures w14:val="none"/>
        </w:rPr>
      </w:pPr>
      <w:r w:rsidRPr="00E47C95">
        <w:rPr>
          <w:rFonts w:ascii="Times New Roman" w:eastAsia="宋体" w:hAnsi="Times New Roman" w:cs="Times New Roman"/>
          <w:color w:val="2A2B2E"/>
          <w:kern w:val="0"/>
          <w:sz w:val="24"/>
          <w:shd w:val="clear" w:color="auto" w:fill="FFFFFF"/>
          <w14:ligatures w14:val="none"/>
        </w:rPr>
        <w:lastRenderedPageBreak/>
        <w:t>The following table lists the key fields used in this project and their meanings (a total of 10 columns):</w:t>
      </w:r>
    </w:p>
    <w:tbl>
      <w:tblPr>
        <w:tblW w:w="9026" w:type="dxa"/>
        <w:tblCellMar>
          <w:top w:w="15" w:type="dxa"/>
          <w:left w:w="15" w:type="dxa"/>
          <w:bottom w:w="15" w:type="dxa"/>
          <w:right w:w="15" w:type="dxa"/>
        </w:tblCellMar>
        <w:tblLook w:val="04A0" w:firstRow="1" w:lastRow="0" w:firstColumn="1" w:lastColumn="0" w:noHBand="0" w:noVBand="1"/>
      </w:tblPr>
      <w:tblGrid>
        <w:gridCol w:w="1635"/>
        <w:gridCol w:w="7391"/>
      </w:tblGrid>
      <w:tr w:rsidR="00E47C95" w:rsidRPr="00E47C95" w14:paraId="0617C3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D1795"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6"/>
                <w:szCs w:val="26"/>
                <w14:ligatures w14:val="none"/>
              </w:rPr>
              <w:t>Schema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E8958"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b/>
                <w:bCs/>
                <w:color w:val="000000"/>
                <w:kern w:val="0"/>
                <w:sz w:val="26"/>
                <w:szCs w:val="26"/>
                <w14:ligatures w14:val="none"/>
              </w:rPr>
              <w:t>Description</w:t>
            </w:r>
          </w:p>
        </w:tc>
      </w:tr>
      <w:tr w:rsidR="00E47C95" w:rsidRPr="00E47C95" w14:paraId="34521E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5410B"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proofErr w:type="spellStart"/>
            <w:r w:rsidRPr="00E47C95">
              <w:rPr>
                <w:rFonts w:ascii="Times New Roman" w:eastAsia="宋体" w:hAnsi="Times New Roman" w:cs="Times New Roman"/>
                <w:color w:val="000000"/>
                <w:kern w:val="0"/>
                <w:sz w:val="24"/>
                <w14:ligatures w14:val="none"/>
              </w:rPr>
              <w:t>event_time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D3975"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Event occurrence time</w:t>
            </w:r>
          </w:p>
        </w:tc>
      </w:tr>
      <w:tr w:rsidR="00E47C95" w:rsidRPr="00E47C95" w14:paraId="011452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63121"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proofErr w:type="spellStart"/>
            <w:r w:rsidRPr="00E47C95">
              <w:rPr>
                <w:rFonts w:ascii="Times New Roman" w:eastAsia="宋体" w:hAnsi="Times New Roman" w:cs="Times New Roman"/>
                <w:color w:val="000000"/>
                <w:kern w:val="0"/>
                <w:sz w:val="24"/>
                <w14:ligatures w14:val="none"/>
              </w:rPr>
              <w:t>event_type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7A93C"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Event type (purchase, cart)</w:t>
            </w:r>
          </w:p>
        </w:tc>
      </w:tr>
      <w:tr w:rsidR="00E47C95" w:rsidRPr="00E47C95" w14:paraId="740412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A576"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proofErr w:type="spellStart"/>
            <w:r w:rsidRPr="00E47C95">
              <w:rPr>
                <w:rFonts w:ascii="Times New Roman" w:eastAsia="宋体" w:hAnsi="Times New Roman" w:cs="Times New Roman"/>
                <w:color w:val="000000"/>
                <w:kern w:val="0"/>
                <w:sz w:val="24"/>
                <w14:ligatures w14:val="none"/>
              </w:rPr>
              <w:t>product_id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05404"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Unique product identifier</w:t>
            </w:r>
          </w:p>
        </w:tc>
      </w:tr>
      <w:tr w:rsidR="00E47C95" w:rsidRPr="00E47C95" w14:paraId="55CA15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8EA18"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brand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97C7F"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Brand information</w:t>
            </w:r>
          </w:p>
        </w:tc>
      </w:tr>
      <w:tr w:rsidR="00E47C95" w:rsidRPr="00E47C95" w14:paraId="7FFB2D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77C90"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6FE3"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Product price ($)</w:t>
            </w:r>
          </w:p>
        </w:tc>
      </w:tr>
      <w:tr w:rsidR="00E47C95" w:rsidRPr="00E47C95" w14:paraId="3AFC77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F9579"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proofErr w:type="spellStart"/>
            <w:r w:rsidRPr="00E47C95">
              <w:rPr>
                <w:rFonts w:ascii="Times New Roman" w:eastAsia="宋体" w:hAnsi="Times New Roman" w:cs="Times New Roman"/>
                <w:color w:val="000000"/>
                <w:kern w:val="0"/>
                <w:sz w:val="24"/>
                <w14:ligatures w14:val="none"/>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62A96"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User identifier</w:t>
            </w:r>
          </w:p>
        </w:tc>
      </w:tr>
      <w:tr w:rsidR="00E47C95" w:rsidRPr="00E47C95" w14:paraId="7EE2B1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E0EF"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proofErr w:type="spellStart"/>
            <w:r w:rsidRPr="00E47C95">
              <w:rPr>
                <w:rFonts w:ascii="Times New Roman" w:eastAsia="宋体" w:hAnsi="Times New Roman" w:cs="Times New Roman"/>
                <w:color w:val="000000"/>
                <w:kern w:val="0"/>
                <w:sz w:val="24"/>
                <w14:ligatures w14:val="none"/>
              </w:rPr>
              <w:t>user_session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8D0E4"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Session identifier (interaction sequence within the same session)</w:t>
            </w:r>
          </w:p>
        </w:tc>
      </w:tr>
      <w:tr w:rsidR="00E47C95" w:rsidRPr="00E47C95" w14:paraId="056BA4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29BA7"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A2CF6"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Target label / outcome variable</w:t>
            </w:r>
          </w:p>
        </w:tc>
      </w:tr>
      <w:tr w:rsidR="00E47C95" w:rsidRPr="00E47C95" w14:paraId="35A5CB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AC3AA"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cat_0/1/2/3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1123F"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product category</w:t>
            </w:r>
          </w:p>
        </w:tc>
      </w:tr>
      <w:tr w:rsidR="00E47C95" w:rsidRPr="00E47C95" w14:paraId="5E5A39AF" w14:textId="77777777">
        <w:trPr>
          <w:trHeight w:val="1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4858A"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C6B0" w14:textId="77777777" w:rsidR="00E47C95" w:rsidRPr="00E47C95" w:rsidRDefault="00E47C95" w:rsidP="00E47C95">
            <w:pPr>
              <w:widowControl/>
              <w:spacing w:after="0" w:line="240" w:lineRule="auto"/>
              <w:jc w:val="center"/>
              <w:rPr>
                <w:rFonts w:ascii="宋体" w:eastAsia="宋体" w:hAnsi="宋体" w:cs="宋体"/>
                <w:kern w:val="0"/>
                <w:sz w:val="24"/>
                <w14:ligatures w14:val="none"/>
              </w:rPr>
            </w:pPr>
            <w:r w:rsidRPr="00E47C95">
              <w:rPr>
                <w:rFonts w:ascii="Times New Roman" w:eastAsia="宋体" w:hAnsi="Times New Roman" w:cs="Times New Roman"/>
                <w:color w:val="000000"/>
                <w:kern w:val="0"/>
                <w:sz w:val="24"/>
                <w14:ligatures w14:val="none"/>
              </w:rPr>
              <w:t>Event timestamp</w:t>
            </w:r>
          </w:p>
        </w:tc>
      </w:tr>
    </w:tbl>
    <w:p w14:paraId="4663D00E" w14:textId="77777777" w:rsidR="00E47C95" w:rsidRPr="00E47C95" w:rsidRDefault="00E47C95" w:rsidP="00E47C95">
      <w:pPr>
        <w:widowControl/>
        <w:spacing w:after="0" w:line="240" w:lineRule="auto"/>
        <w:rPr>
          <w:rFonts w:ascii="宋体" w:eastAsia="宋体" w:hAnsi="宋体" w:cs="宋体"/>
          <w:kern w:val="0"/>
          <w:sz w:val="24"/>
          <w14:ligatures w14:val="none"/>
        </w:rPr>
      </w:pPr>
    </w:p>
    <w:p w14:paraId="7E318EFC" w14:textId="77777777" w:rsidR="00E47C95" w:rsidRPr="00E47C95" w:rsidRDefault="00E47C95" w:rsidP="00E47C95">
      <w:pPr>
        <w:widowControl/>
        <w:spacing w:before="360" w:after="120" w:line="240" w:lineRule="auto"/>
        <w:outlineLvl w:val="1"/>
        <w:rPr>
          <w:rFonts w:ascii="宋体" w:eastAsia="宋体" w:hAnsi="宋体" w:cs="宋体"/>
          <w:b/>
          <w:bCs/>
          <w:kern w:val="0"/>
          <w:sz w:val="36"/>
          <w:szCs w:val="36"/>
          <w14:ligatures w14:val="none"/>
        </w:rPr>
      </w:pPr>
      <w:r w:rsidRPr="00E47C95">
        <w:rPr>
          <w:rFonts w:ascii="Times New Roman" w:eastAsia="宋体" w:hAnsi="Times New Roman" w:cs="Times New Roman"/>
          <w:b/>
          <w:bCs/>
          <w:color w:val="000000"/>
          <w:kern w:val="0"/>
          <w:sz w:val="32"/>
          <w:szCs w:val="32"/>
          <w14:ligatures w14:val="none"/>
        </w:rPr>
        <w:t>4.5 Why this Dataset is suitable</w:t>
      </w:r>
    </w:p>
    <w:p w14:paraId="4E475AF3" w14:textId="77777777" w:rsidR="00E47C95" w:rsidRPr="00E47C95" w:rsidRDefault="00E47C95" w:rsidP="00E47C95">
      <w:pPr>
        <w:widowControl/>
        <w:numPr>
          <w:ilvl w:val="0"/>
          <w:numId w:val="2"/>
        </w:numPr>
        <w:spacing w:after="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b/>
          <w:bCs/>
          <w:color w:val="000000"/>
          <w:kern w:val="0"/>
          <w:sz w:val="24"/>
          <w14:ligatures w14:val="none"/>
        </w:rPr>
        <w:t>Large-scale and suitable for performance evaluation:</w:t>
      </w:r>
      <w:r w:rsidRPr="00E47C95">
        <w:rPr>
          <w:rFonts w:ascii="Times New Roman" w:eastAsia="宋体" w:hAnsi="Times New Roman" w:cs="Times New Roman"/>
          <w:b/>
          <w:bCs/>
          <w:color w:val="000000"/>
          <w:kern w:val="0"/>
          <w:sz w:val="24"/>
          <w14:ligatures w14:val="none"/>
        </w:rPr>
        <w:br/>
      </w:r>
      <w:r w:rsidRPr="00E47C95">
        <w:rPr>
          <w:rFonts w:ascii="Times New Roman" w:eastAsia="宋体" w:hAnsi="Times New Roman" w:cs="Times New Roman"/>
          <w:color w:val="000000"/>
          <w:kern w:val="0"/>
          <w:sz w:val="24"/>
          <w14:ligatures w14:val="none"/>
        </w:rPr>
        <w:t>The dataset contains millions of user interaction records and is sufficiently large to enable a systematic evaluation of the performance differences between Pandas and Polars in tasks such as data cleaning, transformation, and aggregation.</w:t>
      </w:r>
    </w:p>
    <w:p w14:paraId="2278EA6E" w14:textId="77777777" w:rsidR="00E47C95" w:rsidRPr="00E47C95" w:rsidRDefault="00E47C95" w:rsidP="00E47C95">
      <w:pPr>
        <w:widowControl/>
        <w:numPr>
          <w:ilvl w:val="0"/>
          <w:numId w:val="2"/>
        </w:numPr>
        <w:spacing w:after="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b/>
          <w:bCs/>
          <w:color w:val="000000"/>
          <w:kern w:val="0"/>
          <w:sz w:val="24"/>
          <w14:ligatures w14:val="none"/>
        </w:rPr>
        <w:t>Rich behavioral sequences requiring efficient aggregation:</w:t>
      </w:r>
      <w:r w:rsidRPr="00E47C95">
        <w:rPr>
          <w:rFonts w:ascii="Times New Roman" w:eastAsia="宋体" w:hAnsi="Times New Roman" w:cs="Times New Roman"/>
          <w:b/>
          <w:bCs/>
          <w:color w:val="000000"/>
          <w:kern w:val="0"/>
          <w:sz w:val="24"/>
          <w14:ligatures w14:val="none"/>
        </w:rPr>
        <w:br/>
      </w:r>
      <w:r w:rsidRPr="00E47C95">
        <w:rPr>
          <w:rFonts w:ascii="Times New Roman" w:eastAsia="宋体" w:hAnsi="Times New Roman" w:cs="Times New Roman"/>
          <w:color w:val="000000"/>
          <w:kern w:val="0"/>
          <w:sz w:val="24"/>
          <w14:ligatures w14:val="none"/>
        </w:rPr>
        <w:t xml:space="preserve">The data exhibits clear session structures and temporal characteristics, involving frequent </w:t>
      </w:r>
      <w:proofErr w:type="spellStart"/>
      <w:r w:rsidRPr="00E47C95">
        <w:rPr>
          <w:rFonts w:ascii="Times New Roman" w:eastAsia="宋体" w:hAnsi="Times New Roman" w:cs="Times New Roman"/>
          <w:color w:val="000000"/>
          <w:kern w:val="0"/>
          <w:sz w:val="24"/>
          <w14:ligatures w14:val="none"/>
        </w:rPr>
        <w:t>groupby</w:t>
      </w:r>
      <w:proofErr w:type="spellEnd"/>
      <w:r w:rsidRPr="00E47C95">
        <w:rPr>
          <w:rFonts w:ascii="Times New Roman" w:eastAsia="宋体" w:hAnsi="Times New Roman" w:cs="Times New Roman"/>
          <w:color w:val="000000"/>
          <w:kern w:val="0"/>
          <w:sz w:val="24"/>
          <w14:ligatures w14:val="none"/>
        </w:rPr>
        <w:t>, sorting, and aggregation operations. This makes it well suited for examining the advantages of Polars in large-scale aggregation and computational efficiency (</w:t>
      </w:r>
      <w:proofErr w:type="spellStart"/>
      <w:r w:rsidRPr="00E47C95">
        <w:rPr>
          <w:rFonts w:ascii="Times New Roman" w:eastAsia="宋体" w:hAnsi="Times New Roman" w:cs="Times New Roman"/>
          <w:color w:val="000000"/>
          <w:kern w:val="0"/>
          <w:sz w:val="24"/>
          <w14:ligatures w14:val="none"/>
        </w:rPr>
        <w:t>Jannach</w:t>
      </w:r>
      <w:proofErr w:type="spellEnd"/>
      <w:r w:rsidRPr="00E47C95">
        <w:rPr>
          <w:rFonts w:ascii="Times New Roman" w:eastAsia="宋体" w:hAnsi="Times New Roman" w:cs="Times New Roman"/>
          <w:color w:val="000000"/>
          <w:kern w:val="0"/>
          <w:sz w:val="24"/>
          <w14:ligatures w14:val="none"/>
        </w:rPr>
        <w:t xml:space="preserve"> et al., 2022).</w:t>
      </w:r>
    </w:p>
    <w:p w14:paraId="13C642C0" w14:textId="77777777" w:rsidR="00E47C95" w:rsidRPr="00E47C95" w:rsidRDefault="00E47C95" w:rsidP="00E47C95">
      <w:pPr>
        <w:widowControl/>
        <w:numPr>
          <w:ilvl w:val="0"/>
          <w:numId w:val="2"/>
        </w:numPr>
        <w:spacing w:after="0" w:line="240" w:lineRule="auto"/>
        <w:textAlignment w:val="baseline"/>
        <w:rPr>
          <w:rFonts w:ascii="Times New Roman" w:eastAsia="宋体" w:hAnsi="Times New Roman" w:cs="Times New Roman"/>
          <w:color w:val="000000"/>
          <w:kern w:val="0"/>
          <w:sz w:val="24"/>
          <w14:ligatures w14:val="none"/>
        </w:rPr>
      </w:pPr>
      <w:r w:rsidRPr="00E47C95">
        <w:rPr>
          <w:rFonts w:ascii="Times New Roman" w:eastAsia="宋体" w:hAnsi="Times New Roman" w:cs="Times New Roman"/>
          <w:b/>
          <w:bCs/>
          <w:color w:val="000000"/>
          <w:kern w:val="0"/>
          <w:sz w:val="24"/>
          <w14:ligatures w14:val="none"/>
        </w:rPr>
        <w:t>Real-world business semantics with actionable insights:</w:t>
      </w:r>
      <w:r w:rsidRPr="00E47C95">
        <w:rPr>
          <w:rFonts w:ascii="Times New Roman" w:eastAsia="宋体" w:hAnsi="Times New Roman" w:cs="Times New Roman"/>
          <w:b/>
          <w:bCs/>
          <w:color w:val="000000"/>
          <w:kern w:val="0"/>
          <w:sz w:val="24"/>
          <w14:ligatures w14:val="none"/>
        </w:rPr>
        <w:br/>
      </w:r>
      <w:r w:rsidRPr="00E47C95">
        <w:rPr>
          <w:rFonts w:ascii="Times New Roman" w:eastAsia="宋体" w:hAnsi="Times New Roman" w:cs="Times New Roman"/>
          <w:color w:val="000000"/>
          <w:kern w:val="0"/>
          <w:sz w:val="24"/>
          <w14:ligatures w14:val="none"/>
        </w:rPr>
        <w:t>Originating from a real e-commerce environment, the dataset covers multiple dimensions including users, products, categories, and time, thereby supporting meaningful behavioral analysis and the derivation of practical insights and strategy recommendations.</w:t>
      </w:r>
    </w:p>
    <w:p w14:paraId="63F33C30" w14:textId="77777777" w:rsidR="00E47C95" w:rsidRDefault="00E47C95"/>
    <w:sectPr w:rsidR="00E47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CC5"/>
    <w:multiLevelType w:val="multilevel"/>
    <w:tmpl w:val="C2E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112FB"/>
    <w:multiLevelType w:val="multilevel"/>
    <w:tmpl w:val="A6B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43456"/>
    <w:multiLevelType w:val="multilevel"/>
    <w:tmpl w:val="21E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B772E"/>
    <w:multiLevelType w:val="multilevel"/>
    <w:tmpl w:val="F86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18297">
    <w:abstractNumId w:val="3"/>
  </w:num>
  <w:num w:numId="2" w16cid:durableId="1050887970">
    <w:abstractNumId w:val="2"/>
  </w:num>
  <w:num w:numId="3" w16cid:durableId="67122452">
    <w:abstractNumId w:val="1"/>
  </w:num>
  <w:num w:numId="4" w16cid:durableId="188050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95"/>
    <w:rsid w:val="00491AA5"/>
    <w:rsid w:val="006421A5"/>
    <w:rsid w:val="00684B6F"/>
    <w:rsid w:val="006C2153"/>
    <w:rsid w:val="009D2C17"/>
    <w:rsid w:val="00E47C95"/>
    <w:rsid w:val="00FB4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8B779"/>
  <w15:chartTrackingRefBased/>
  <w15:docId w15:val="{FA14362E-A7FD-5B4A-87BF-C8BEC7A9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C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47C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7C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7C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7C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7C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7C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7C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7C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C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47C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7C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7C95"/>
    <w:rPr>
      <w:rFonts w:cstheme="majorBidi"/>
      <w:color w:val="0F4761" w:themeColor="accent1" w:themeShade="BF"/>
      <w:sz w:val="28"/>
      <w:szCs w:val="28"/>
    </w:rPr>
  </w:style>
  <w:style w:type="character" w:customStyle="1" w:styleId="50">
    <w:name w:val="标题 5 字符"/>
    <w:basedOn w:val="a0"/>
    <w:link w:val="5"/>
    <w:uiPriority w:val="9"/>
    <w:semiHidden/>
    <w:rsid w:val="00E47C95"/>
    <w:rPr>
      <w:rFonts w:cstheme="majorBidi"/>
      <w:color w:val="0F4761" w:themeColor="accent1" w:themeShade="BF"/>
      <w:sz w:val="24"/>
    </w:rPr>
  </w:style>
  <w:style w:type="character" w:customStyle="1" w:styleId="60">
    <w:name w:val="标题 6 字符"/>
    <w:basedOn w:val="a0"/>
    <w:link w:val="6"/>
    <w:uiPriority w:val="9"/>
    <w:semiHidden/>
    <w:rsid w:val="00E47C95"/>
    <w:rPr>
      <w:rFonts w:cstheme="majorBidi"/>
      <w:b/>
      <w:bCs/>
      <w:color w:val="0F4761" w:themeColor="accent1" w:themeShade="BF"/>
    </w:rPr>
  </w:style>
  <w:style w:type="character" w:customStyle="1" w:styleId="70">
    <w:name w:val="标题 7 字符"/>
    <w:basedOn w:val="a0"/>
    <w:link w:val="7"/>
    <w:uiPriority w:val="9"/>
    <w:semiHidden/>
    <w:rsid w:val="00E47C95"/>
    <w:rPr>
      <w:rFonts w:cstheme="majorBidi"/>
      <w:b/>
      <w:bCs/>
      <w:color w:val="595959" w:themeColor="text1" w:themeTint="A6"/>
    </w:rPr>
  </w:style>
  <w:style w:type="character" w:customStyle="1" w:styleId="80">
    <w:name w:val="标题 8 字符"/>
    <w:basedOn w:val="a0"/>
    <w:link w:val="8"/>
    <w:uiPriority w:val="9"/>
    <w:semiHidden/>
    <w:rsid w:val="00E47C95"/>
    <w:rPr>
      <w:rFonts w:cstheme="majorBidi"/>
      <w:color w:val="595959" w:themeColor="text1" w:themeTint="A6"/>
    </w:rPr>
  </w:style>
  <w:style w:type="character" w:customStyle="1" w:styleId="90">
    <w:name w:val="标题 9 字符"/>
    <w:basedOn w:val="a0"/>
    <w:link w:val="9"/>
    <w:uiPriority w:val="9"/>
    <w:semiHidden/>
    <w:rsid w:val="00E47C95"/>
    <w:rPr>
      <w:rFonts w:eastAsiaTheme="majorEastAsia" w:cstheme="majorBidi"/>
      <w:color w:val="595959" w:themeColor="text1" w:themeTint="A6"/>
    </w:rPr>
  </w:style>
  <w:style w:type="paragraph" w:styleId="a3">
    <w:name w:val="Title"/>
    <w:basedOn w:val="a"/>
    <w:next w:val="a"/>
    <w:link w:val="a4"/>
    <w:uiPriority w:val="10"/>
    <w:qFormat/>
    <w:rsid w:val="00E47C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C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C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7C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C95"/>
    <w:pPr>
      <w:spacing w:before="160"/>
      <w:jc w:val="center"/>
    </w:pPr>
    <w:rPr>
      <w:i/>
      <w:iCs/>
      <w:color w:val="404040" w:themeColor="text1" w:themeTint="BF"/>
    </w:rPr>
  </w:style>
  <w:style w:type="character" w:customStyle="1" w:styleId="a8">
    <w:name w:val="引用 字符"/>
    <w:basedOn w:val="a0"/>
    <w:link w:val="a7"/>
    <w:uiPriority w:val="29"/>
    <w:rsid w:val="00E47C95"/>
    <w:rPr>
      <w:i/>
      <w:iCs/>
      <w:color w:val="404040" w:themeColor="text1" w:themeTint="BF"/>
    </w:rPr>
  </w:style>
  <w:style w:type="paragraph" w:styleId="a9">
    <w:name w:val="List Paragraph"/>
    <w:basedOn w:val="a"/>
    <w:uiPriority w:val="34"/>
    <w:qFormat/>
    <w:rsid w:val="00E47C95"/>
    <w:pPr>
      <w:ind w:left="720"/>
      <w:contextualSpacing/>
    </w:pPr>
  </w:style>
  <w:style w:type="character" w:styleId="aa">
    <w:name w:val="Intense Emphasis"/>
    <w:basedOn w:val="a0"/>
    <w:uiPriority w:val="21"/>
    <w:qFormat/>
    <w:rsid w:val="00E47C95"/>
    <w:rPr>
      <w:i/>
      <w:iCs/>
      <w:color w:val="0F4761" w:themeColor="accent1" w:themeShade="BF"/>
    </w:rPr>
  </w:style>
  <w:style w:type="paragraph" w:styleId="ab">
    <w:name w:val="Intense Quote"/>
    <w:basedOn w:val="a"/>
    <w:next w:val="a"/>
    <w:link w:val="ac"/>
    <w:uiPriority w:val="30"/>
    <w:qFormat/>
    <w:rsid w:val="00E47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7C95"/>
    <w:rPr>
      <w:i/>
      <w:iCs/>
      <w:color w:val="0F4761" w:themeColor="accent1" w:themeShade="BF"/>
    </w:rPr>
  </w:style>
  <w:style w:type="character" w:styleId="ad">
    <w:name w:val="Intense Reference"/>
    <w:basedOn w:val="a0"/>
    <w:uiPriority w:val="32"/>
    <w:qFormat/>
    <w:rsid w:val="00E47C95"/>
    <w:rPr>
      <w:b/>
      <w:bCs/>
      <w:smallCaps/>
      <w:color w:val="0F4761" w:themeColor="accent1" w:themeShade="BF"/>
      <w:spacing w:val="5"/>
    </w:rPr>
  </w:style>
  <w:style w:type="paragraph" w:styleId="ae">
    <w:name w:val="Normal (Web)"/>
    <w:basedOn w:val="a"/>
    <w:uiPriority w:val="99"/>
    <w:semiHidden/>
    <w:unhideWhenUsed/>
    <w:rsid w:val="00E47C9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tab-span">
    <w:name w:val="apple-tab-span"/>
    <w:basedOn w:val="a0"/>
    <w:rsid w:val="006C2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B972A-2F08-1F4A-9EB7-6F25C6AD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u1097</dc:creator>
  <cp:keywords/>
  <dc:description/>
  <cp:lastModifiedBy>u1097</cp:lastModifiedBy>
  <cp:revision>2</cp:revision>
  <dcterms:created xsi:type="dcterms:W3CDTF">2026-01-28T05:25:00Z</dcterms:created>
  <dcterms:modified xsi:type="dcterms:W3CDTF">2026-01-29T15:10:00Z</dcterms:modified>
</cp:coreProperties>
</file>