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MAINA GEOFFREY KIBATHI</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:A MOBILE BASED APPLICATION FOR SPA AND KINYOZI</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project revolves around the development of a mobile-based application tailored for spa and kinyozi services, aiming to streamline and elevate the user experience within this industry. With a focus on convenience and customer satisfaction, the system seeks to provide users with easy access to a range of services, efficient appointment scheduling, and secure payment options. By optimizing key business processes such as appointment management, service customization, and payment processing, the application caters to the needs of customers, service providers, and system administrators alike. The comprehensive set of features, integration with secure payment gateways, robust security measures, and attention to user interface design underscore the commitment to creating a user-friendly and efficient platform for spa and kinyozi services.</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w:t>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A.General Information</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Name: Double Cutz Spa and Kinyozi</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 A mobile based application for spa and kinyozi</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System Overview</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and Goals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mobile-based application seeks to revolutionize the spa and kinyozi service experience by providing a seamless platform. The primary objectives include not only offering users convenient access to a variety of spa and kinyozi services but also streamlining appointment scheduling processes and ultimately elevating overall customer satisfaction.</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Processes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designed to optimize key business processes, enabling:</w:t>
      </w:r>
    </w:p>
    <w:p w:rsidR="00000000" w:rsidDel="00000000" w:rsidP="00000000" w:rsidRDefault="00000000" w:rsidRPr="00000000" w14:paraId="00000013">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Appointment Booking and Management:</w:t>
      </w:r>
      <w:r w:rsidDel="00000000" w:rsidR="00000000" w:rsidRPr="00000000">
        <w:rPr>
          <w:rFonts w:ascii="Times New Roman" w:cs="Times New Roman" w:eastAsia="Times New Roman" w:hAnsi="Times New Roman"/>
          <w:sz w:val="24"/>
          <w:szCs w:val="24"/>
          <w:rtl w:val="0"/>
        </w:rPr>
        <w:t xml:space="preserve"> Users can effortlessly schedule and manage appointments, reducing wait times and enhancing overall service efficiency.</w:t>
      </w:r>
    </w:p>
    <w:p w:rsidR="00000000" w:rsidDel="00000000" w:rsidP="00000000" w:rsidRDefault="00000000" w:rsidRPr="00000000" w14:paraId="00000014">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Service Selection and Customization:</w:t>
      </w:r>
      <w:r w:rsidDel="00000000" w:rsidR="00000000" w:rsidRPr="00000000">
        <w:rPr>
          <w:rFonts w:ascii="Times New Roman" w:cs="Times New Roman" w:eastAsia="Times New Roman" w:hAnsi="Times New Roman"/>
          <w:sz w:val="24"/>
          <w:szCs w:val="24"/>
          <w:rtl w:val="0"/>
        </w:rPr>
        <w:t xml:space="preserve"> A comprehensive service catalog allows customers to tailor their preferences, ensuring a personalized and satisfactory experience.</w:t>
      </w:r>
    </w:p>
    <w:p w:rsidR="00000000" w:rsidDel="00000000" w:rsidP="00000000" w:rsidRDefault="00000000" w:rsidRPr="00000000" w14:paraId="00000015">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Payment Processing:</w:t>
      </w:r>
      <w:r w:rsidDel="00000000" w:rsidR="00000000" w:rsidRPr="00000000">
        <w:rPr>
          <w:rFonts w:ascii="Times New Roman" w:cs="Times New Roman" w:eastAsia="Times New Roman" w:hAnsi="Times New Roman"/>
          <w:sz w:val="24"/>
          <w:szCs w:val="24"/>
          <w:rtl w:val="0"/>
        </w:rPr>
        <w:t xml:space="preserve"> The application will facilitate secure and efficient payment transactions, enhancing convenience for both customers and service providers.</w:t>
      </w:r>
    </w:p>
    <w:p w:rsidR="00000000" w:rsidDel="00000000" w:rsidP="00000000" w:rsidRDefault="00000000" w:rsidRPr="00000000" w14:paraId="00000016">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Customer Feedback and Reviews:</w:t>
      </w:r>
      <w:r w:rsidDel="00000000" w:rsidR="00000000" w:rsidRPr="00000000">
        <w:rPr>
          <w:rFonts w:ascii="Times New Roman" w:cs="Times New Roman" w:eastAsia="Times New Roman" w:hAnsi="Times New Roman"/>
          <w:sz w:val="24"/>
          <w:szCs w:val="24"/>
          <w:rtl w:val="0"/>
        </w:rPr>
        <w:t xml:space="preserve"> The system encourages customer engagement by providing a platform for feedback and reviews, fostering transparency and trust.</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User Requirements</w:t>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Users</w:t>
      </w:r>
    </w:p>
    <w:p w:rsidR="00000000" w:rsidDel="00000000" w:rsidP="00000000" w:rsidRDefault="00000000" w:rsidRPr="00000000" w14:paraId="0000001B">
      <w:pPr>
        <w:numPr>
          <w:ilvl w:val="0"/>
          <w:numId w:val="7"/>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Customers: </w:t>
      </w:r>
      <w:r w:rsidDel="00000000" w:rsidR="00000000" w:rsidRPr="00000000">
        <w:rPr>
          <w:rFonts w:ascii="Times New Roman" w:cs="Times New Roman" w:eastAsia="Times New Roman" w:hAnsi="Times New Roman"/>
          <w:sz w:val="24"/>
          <w:szCs w:val="24"/>
          <w:rtl w:val="0"/>
        </w:rPr>
        <w:t xml:space="preserve">Those seeking spa and kinyozi services.</w:t>
      </w:r>
    </w:p>
    <w:p w:rsidR="00000000" w:rsidDel="00000000" w:rsidP="00000000" w:rsidRDefault="00000000" w:rsidRPr="00000000" w14:paraId="0000001C">
      <w:pPr>
        <w:numPr>
          <w:ilvl w:val="0"/>
          <w:numId w:val="7"/>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Service Providers/Staff:</w:t>
      </w:r>
      <w:r w:rsidDel="00000000" w:rsidR="00000000" w:rsidRPr="00000000">
        <w:rPr>
          <w:rFonts w:ascii="Times New Roman" w:cs="Times New Roman" w:eastAsia="Times New Roman" w:hAnsi="Times New Roman"/>
          <w:sz w:val="24"/>
          <w:szCs w:val="24"/>
          <w:rtl w:val="0"/>
        </w:rPr>
        <w:t xml:space="preserve"> Professionals managing appointments and delivering services.</w:t>
      </w:r>
    </w:p>
    <w:p w:rsidR="00000000" w:rsidDel="00000000" w:rsidP="00000000" w:rsidRDefault="00000000" w:rsidRPr="00000000" w14:paraId="0000001D">
      <w:pPr>
        <w:numPr>
          <w:ilvl w:val="0"/>
          <w:numId w:val="7"/>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Admin/Manager:</w:t>
      </w:r>
      <w:r w:rsidDel="00000000" w:rsidR="00000000" w:rsidRPr="00000000">
        <w:rPr>
          <w:rFonts w:ascii="Times New Roman" w:cs="Times New Roman" w:eastAsia="Times New Roman" w:hAnsi="Times New Roman"/>
          <w:sz w:val="24"/>
          <w:szCs w:val="24"/>
          <w:rtl w:val="0"/>
        </w:rPr>
        <w:t xml:space="preserve"> Responsible for system administration.</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Roles and Responsibilities</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Customers</w:t>
      </w:r>
    </w:p>
    <w:p w:rsidR="00000000" w:rsidDel="00000000" w:rsidP="00000000" w:rsidRDefault="00000000" w:rsidRPr="00000000" w14:paraId="0000002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and select spa/kinyozi services tailored to their preferences.</w:t>
      </w:r>
    </w:p>
    <w:p w:rsidR="00000000" w:rsidDel="00000000" w:rsidP="00000000" w:rsidRDefault="00000000" w:rsidRPr="00000000" w14:paraId="0000002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appointments at their convenience.</w:t>
      </w:r>
    </w:p>
    <w:p w:rsidR="00000000" w:rsidDel="00000000" w:rsidP="00000000" w:rsidRDefault="00000000" w:rsidRPr="00000000" w14:paraId="0000002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secure and hassle-free payments through the app.</w:t>
      </w:r>
    </w:p>
    <w:p w:rsidR="00000000" w:rsidDel="00000000" w:rsidP="00000000" w:rsidRDefault="00000000" w:rsidRPr="00000000" w14:paraId="0000002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valuable feedback and reviews, contributing to service improvement.</w:t>
      </w:r>
    </w:p>
    <w:p w:rsidR="00000000" w:rsidDel="00000000" w:rsidP="00000000" w:rsidRDefault="00000000" w:rsidRPr="00000000" w14:paraId="00000026">
      <w:pPr>
        <w:numPr>
          <w:ilvl w:val="0"/>
          <w:numId w:val="3"/>
        </w:numPr>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 Providers/Staff</w:t>
      </w:r>
    </w:p>
    <w:p w:rsidR="00000000" w:rsidDel="00000000" w:rsidP="00000000" w:rsidRDefault="00000000" w:rsidRPr="00000000" w14:paraId="00000028">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and manage their appointment schedules efficiently.</w:t>
      </w:r>
    </w:p>
    <w:p w:rsidR="00000000" w:rsidDel="00000000" w:rsidP="00000000" w:rsidRDefault="00000000" w:rsidRPr="00000000" w14:paraId="00000029">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or modify appointments based on availability.</w:t>
      </w:r>
    </w:p>
    <w:p w:rsidR="00000000" w:rsidDel="00000000" w:rsidP="00000000" w:rsidRDefault="00000000" w:rsidRPr="00000000" w14:paraId="0000002A">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service availability to reflect real-time changes.</w:t>
      </w:r>
    </w:p>
    <w:p w:rsidR="00000000" w:rsidDel="00000000" w:rsidP="00000000" w:rsidRDefault="00000000" w:rsidRPr="00000000" w14:paraId="0000002B">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customer details for a personalized service approach.</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Admin/Manager</w:t>
      </w:r>
    </w:p>
    <w:p w:rsidR="00000000" w:rsidDel="00000000" w:rsidP="00000000" w:rsidRDefault="00000000" w:rsidRPr="00000000" w14:paraId="0000002E">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user accounts, ensuring a secure and personalized experience.</w:t>
      </w:r>
    </w:p>
    <w:p w:rsidR="00000000" w:rsidDel="00000000" w:rsidP="00000000" w:rsidRDefault="00000000" w:rsidRPr="00000000" w14:paraId="0000002F">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system activity for performance and reliability.</w:t>
      </w:r>
    </w:p>
    <w:p w:rsidR="00000000" w:rsidDel="00000000" w:rsidP="00000000" w:rsidRDefault="00000000" w:rsidRPr="00000000" w14:paraId="00000030">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customer support and dispute resolution to ensure a seamless user experience.</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Tasks</w:t>
      </w:r>
      <w:r w:rsidDel="00000000" w:rsidR="00000000" w:rsidRPr="00000000">
        <w:rPr>
          <w:rtl w:val="0"/>
        </w:rPr>
      </w:r>
    </w:p>
    <w:p w:rsidR="00000000" w:rsidDel="00000000" w:rsidP="00000000" w:rsidRDefault="00000000" w:rsidRPr="00000000" w14:paraId="00000033">
      <w:pPr>
        <w:numPr>
          <w:ilvl w:val="0"/>
          <w:numId w:val="2"/>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Customers: </w:t>
      </w:r>
      <w:r w:rsidDel="00000000" w:rsidR="00000000" w:rsidRPr="00000000">
        <w:rPr>
          <w:rFonts w:ascii="Times New Roman" w:cs="Times New Roman" w:eastAsia="Times New Roman" w:hAnsi="Times New Roman"/>
          <w:sz w:val="24"/>
          <w:szCs w:val="24"/>
          <w:rtl w:val="0"/>
        </w:rPr>
        <w:t xml:space="preserve">The app facilitates booking appointments, making secure payments, and contributing to service improvement through feedback.</w:t>
      </w:r>
    </w:p>
    <w:p w:rsidR="00000000" w:rsidDel="00000000" w:rsidP="00000000" w:rsidRDefault="00000000" w:rsidRPr="00000000" w14:paraId="00000034">
      <w:pPr>
        <w:numPr>
          <w:ilvl w:val="0"/>
          <w:numId w:val="2"/>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Service Providers:</w:t>
      </w:r>
      <w:r w:rsidDel="00000000" w:rsidR="00000000" w:rsidRPr="00000000">
        <w:rPr>
          <w:rFonts w:ascii="Times New Roman" w:cs="Times New Roman" w:eastAsia="Times New Roman" w:hAnsi="Times New Roman"/>
          <w:sz w:val="24"/>
          <w:szCs w:val="24"/>
          <w:rtl w:val="0"/>
        </w:rPr>
        <w:t xml:space="preserve"> Efficiently managing appointments and service availability updates.</w:t>
      </w:r>
    </w:p>
    <w:p w:rsidR="00000000" w:rsidDel="00000000" w:rsidP="00000000" w:rsidRDefault="00000000" w:rsidRPr="00000000" w14:paraId="00000035">
      <w:pPr>
        <w:numPr>
          <w:ilvl w:val="0"/>
          <w:numId w:val="2"/>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Admin/Manager:</w:t>
      </w:r>
      <w:r w:rsidDel="00000000" w:rsidR="00000000" w:rsidRPr="00000000">
        <w:rPr>
          <w:rFonts w:ascii="Times New Roman" w:cs="Times New Roman" w:eastAsia="Times New Roman" w:hAnsi="Times New Roman"/>
          <w:sz w:val="24"/>
          <w:szCs w:val="24"/>
          <w:rtl w:val="0"/>
        </w:rPr>
        <w:t xml:space="preserve"> Overseeing user accounts, monitoring system activity, and resolving customer support issues.</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Functional Requirements</w:t>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Essential Features</w:t>
      </w:r>
    </w:p>
    <w:p w:rsidR="00000000" w:rsidDel="00000000" w:rsidP="00000000" w:rsidRDefault="00000000" w:rsidRPr="00000000" w14:paraId="00000038">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registration and login for personalized experiences.</w:t>
      </w:r>
    </w:p>
    <w:p w:rsidR="00000000" w:rsidDel="00000000" w:rsidP="00000000" w:rsidRDefault="00000000" w:rsidRPr="00000000" w14:paraId="00000039">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comprehensive service catalog with customization options.</w:t>
      </w:r>
    </w:p>
    <w:p w:rsidR="00000000" w:rsidDel="00000000" w:rsidP="00000000" w:rsidRDefault="00000000" w:rsidRPr="00000000" w14:paraId="0000003A">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appointment scheduling and confirmation processes.</w:t>
      </w:r>
    </w:p>
    <w:p w:rsidR="00000000" w:rsidDel="00000000" w:rsidP="00000000" w:rsidRDefault="00000000" w:rsidRPr="00000000" w14:paraId="0000003B">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 and secure payment processing capabilities.</w:t>
      </w:r>
    </w:p>
    <w:p w:rsidR="00000000" w:rsidDel="00000000" w:rsidP="00000000" w:rsidRDefault="00000000" w:rsidRPr="00000000" w14:paraId="0000003C">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feedback and review functionalities.</w:t>
      </w:r>
    </w:p>
    <w:p w:rsidR="00000000" w:rsidDel="00000000" w:rsidP="00000000" w:rsidRDefault="00000000" w:rsidRPr="00000000" w14:paraId="0000003D">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admin dashboard for streamlined system management.</w:t>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integrate seamlessly with a secure payment gateway to ensure transaction safety.</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Reporting/Analytics</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track and analyze appointment trends and customer satisfaction, providing valuable insights for service improvement.</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Security Requirements</w:t>
      </w:r>
    </w:p>
    <w:p w:rsidR="00000000" w:rsidDel="00000000" w:rsidP="00000000" w:rsidRDefault="00000000" w:rsidRPr="00000000" w14:paraId="00000047">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authentication and authorization for secure access.</w:t>
      </w:r>
    </w:p>
    <w:p w:rsidR="00000000" w:rsidDel="00000000" w:rsidP="00000000" w:rsidRDefault="00000000" w:rsidRPr="00000000" w14:paraId="00000048">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data transmission through HTTPS protocols.</w:t>
      </w:r>
    </w:p>
    <w:p w:rsidR="00000000" w:rsidDel="00000000" w:rsidP="00000000" w:rsidRDefault="00000000" w:rsidRPr="00000000" w14:paraId="00000049">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Encrypted storage of sensitive data such as user profiles and payment information.</w:t>
      </w:r>
    </w:p>
    <w:p w:rsidR="00000000" w:rsidDel="00000000" w:rsidP="00000000" w:rsidRDefault="00000000" w:rsidRPr="00000000" w14:paraId="0000004A">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security audits and updates to ensure ongoing protection against potential threats.</w:t>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Data Requirements</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Stored</w:t>
      </w:r>
      <w:r w:rsidDel="00000000" w:rsidR="00000000" w:rsidRPr="00000000">
        <w:rPr>
          <w:rtl w:val="0"/>
        </w:rPr>
      </w:r>
    </w:p>
    <w:p w:rsidR="00000000" w:rsidDel="00000000" w:rsidP="00000000" w:rsidRDefault="00000000" w:rsidRPr="00000000" w14:paraId="0000004E">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profiles, ensuring a personalized experience.</w:t>
      </w:r>
    </w:p>
    <w:p w:rsidR="00000000" w:rsidDel="00000000" w:rsidP="00000000" w:rsidRDefault="00000000" w:rsidRPr="00000000" w14:paraId="0000004F">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details and availability for accurate scheduling.</w:t>
      </w:r>
    </w:p>
    <w:p w:rsidR="00000000" w:rsidDel="00000000" w:rsidP="00000000" w:rsidRDefault="00000000" w:rsidRPr="00000000" w14:paraId="00000050">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history for both customers and service providers.</w:t>
      </w:r>
    </w:p>
    <w:p w:rsidR="00000000" w:rsidDel="00000000" w:rsidP="00000000" w:rsidRDefault="00000000" w:rsidRPr="00000000" w14:paraId="00000051">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information for secure transactions.</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Retention/Archival</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profiles and appointment history will be retained for a specified duration to facilitate personalized service and analysis of user trends.</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 Usability and User Interface</w:t>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References</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feature a clean and intuitive interface with user-friendly navigation.</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visual calendar will aid users in easy appointment scheduling.</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will be responsive, ensuring a seamless experience across various mobile devices.</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Accessibility</w:t>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adhere to accessibility standards, providing features like alternative text for images and ensuring a screen-reader-friendly interface for users with disabilities.</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