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6403" w14:textId="2D890E73" w:rsidR="00306DF7" w:rsidRPr="00306DF7" w:rsidRDefault="00306DF7" w:rsidP="00306DF7">
      <w:pPr>
        <w:rPr>
          <w:b/>
          <w:bCs/>
        </w:rPr>
      </w:pPr>
      <w:r w:rsidRPr="00306DF7">
        <w:t>A program egy</w:t>
      </w:r>
      <w:r>
        <w:t xml:space="preserve"> a vizuális felhasználói felületen feltöltött</w:t>
      </w:r>
      <w:r w:rsidRPr="00306DF7">
        <w:t xml:space="preserve"> videófájlban található járműveket (autó, busz, teherautó, vonat) detektálja YOLOv8 segítségével</w:t>
      </w:r>
      <w:r>
        <w:t>. Ezen járművek mozgását</w:t>
      </w:r>
      <w:r w:rsidRPr="00306DF7">
        <w:t xml:space="preserve"> követi,</w:t>
      </w:r>
      <w:r>
        <w:t xml:space="preserve"> egy azonosítót rendel hozzájuk,</w:t>
      </w:r>
      <w:r w:rsidRPr="00306DF7">
        <w:t xml:space="preserve"> és megszámolja őket. A felhasználó </w:t>
      </w:r>
      <w:r>
        <w:t xml:space="preserve">a videó feltöltése előtt </w:t>
      </w:r>
      <w:r w:rsidRPr="00306DF7">
        <w:t>kiválasztja, hogy vízszintes vagy függőleges számlálási vonalakat szeretne, majd</w:t>
      </w:r>
      <w:r>
        <w:t xml:space="preserve"> a feltöltött videón megjelennek a számláló vonalak, a kijelölt és felismert járművek száma, ezt a folyamatot a GUI-n keresztül végig követhetjük. Ha a program végzett a videó feldolgozásával</w:t>
      </w:r>
      <w:r w:rsidRPr="00306DF7">
        <w:rPr>
          <w:rFonts w:ascii="Arial" w:hAnsi="Arial" w:cs="Arial"/>
        </w:rPr>
        <w:t>​</w:t>
      </w:r>
      <w:r>
        <w:rPr>
          <w:rFonts w:ascii="Arial" w:hAnsi="Arial" w:cs="Arial"/>
        </w:rPr>
        <w:t>, akkor a GUI-n megjeleníti a detektált járművek számát.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306DF7">
        <w:rPr>
          <w:b/>
          <w:bCs/>
        </w:rPr>
        <w:t>A program célja és működése</w:t>
      </w:r>
      <w:r>
        <w:rPr>
          <w:b/>
          <w:bCs/>
        </w:rPr>
        <w:t>:</w:t>
      </w:r>
    </w:p>
    <w:p w14:paraId="7DF79922" w14:textId="25E98AB0" w:rsidR="00306DF7" w:rsidRPr="00306DF7" w:rsidRDefault="00306DF7" w:rsidP="00306DF7">
      <w:pPr>
        <w:numPr>
          <w:ilvl w:val="0"/>
          <w:numId w:val="1"/>
        </w:numPr>
      </w:pPr>
      <w:r w:rsidRPr="00306DF7">
        <w:t>A program</w:t>
      </w:r>
      <w:r>
        <w:t xml:space="preserve"> a</w:t>
      </w:r>
      <w:r w:rsidRPr="00306DF7">
        <w:t xml:space="preserve"> YOLOv8 modelljét használja a járművek képkockánkénti felismerésére</w:t>
      </w:r>
      <w:r>
        <w:t>.</w:t>
      </w:r>
    </w:p>
    <w:p w14:paraId="1EBAA996" w14:textId="6857B22E" w:rsidR="00306DF7" w:rsidRPr="00306DF7" w:rsidRDefault="00306DF7" w:rsidP="00306DF7">
      <w:pPr>
        <w:numPr>
          <w:ilvl w:val="0"/>
          <w:numId w:val="1"/>
        </w:numPr>
      </w:pPr>
      <w:r w:rsidRPr="00306DF7">
        <w:t>Csak a megadott járműosztályokat (</w:t>
      </w:r>
      <w:proofErr w:type="spellStart"/>
      <w:r w:rsidRPr="00306DF7">
        <w:t>car</w:t>
      </w:r>
      <w:proofErr w:type="spellEnd"/>
      <w:r w:rsidRPr="00306DF7">
        <w:t xml:space="preserve">, </w:t>
      </w:r>
      <w:proofErr w:type="spellStart"/>
      <w:r w:rsidRPr="00306DF7">
        <w:t>bus</w:t>
      </w:r>
      <w:proofErr w:type="spellEnd"/>
      <w:r w:rsidRPr="00306DF7">
        <w:t xml:space="preserve">, </w:t>
      </w:r>
      <w:proofErr w:type="spellStart"/>
      <w:r w:rsidRPr="00306DF7">
        <w:t>truck</w:t>
      </w:r>
      <w:proofErr w:type="spellEnd"/>
      <w:r w:rsidRPr="00306DF7">
        <w:t xml:space="preserve">, </w:t>
      </w:r>
      <w:proofErr w:type="spellStart"/>
      <w:r w:rsidRPr="00306DF7">
        <w:t>train</w:t>
      </w:r>
      <w:proofErr w:type="spellEnd"/>
      <w:r w:rsidRPr="00306DF7">
        <w:t xml:space="preserve">) számolja, és csak azokat a </w:t>
      </w:r>
      <w:proofErr w:type="spellStart"/>
      <w:r w:rsidRPr="00306DF7">
        <w:t>detekciókat</w:t>
      </w:r>
      <w:proofErr w:type="spellEnd"/>
      <w:r w:rsidRPr="00306DF7">
        <w:t xml:space="preserve"> veszi figyelembe, amelyek biztonságossági (</w:t>
      </w:r>
      <w:proofErr w:type="spellStart"/>
      <w:r w:rsidRPr="00306DF7">
        <w:t>confidence</w:t>
      </w:r>
      <w:proofErr w:type="spellEnd"/>
      <w:r w:rsidRPr="00306DF7">
        <w:t>) értéke elér</w:t>
      </w:r>
      <w:r>
        <w:t xml:space="preserve">i a megadott </w:t>
      </w:r>
      <w:r w:rsidRPr="00306DF7">
        <w:t>küszöböt (0.3).</w:t>
      </w:r>
      <w:r w:rsidRPr="00306DF7">
        <w:rPr>
          <w:rFonts w:ascii="Arial" w:hAnsi="Arial" w:cs="Arial"/>
        </w:rPr>
        <w:t>​</w:t>
      </w:r>
    </w:p>
    <w:p w14:paraId="7A089942" w14:textId="760194CD" w:rsidR="00306DF7" w:rsidRPr="00306DF7" w:rsidRDefault="00306DF7" w:rsidP="00306DF7">
      <w:pPr>
        <w:numPr>
          <w:ilvl w:val="0"/>
          <w:numId w:val="1"/>
        </w:numPr>
      </w:pPr>
      <w:r w:rsidRPr="00306DF7">
        <w:t>Minden detektált járműhöz az aktuális képkockában egy azonosítót (ID</w:t>
      </w:r>
      <w:r w:rsidR="00D17103">
        <w:t xml:space="preserve">) </w:t>
      </w:r>
      <w:r w:rsidRPr="00306DF7">
        <w:t>és állapotot tart fenn, így képkockáról képkockára „követi” őket</w:t>
      </w:r>
      <w:r w:rsidR="00D17103">
        <w:t>.</w:t>
      </w:r>
    </w:p>
    <w:p w14:paraId="36EC7AE7" w14:textId="77777777" w:rsidR="00306DF7" w:rsidRPr="00D17103" w:rsidRDefault="00306DF7" w:rsidP="00306DF7">
      <w:pPr>
        <w:numPr>
          <w:ilvl w:val="0"/>
          <w:numId w:val="1"/>
        </w:numPr>
      </w:pPr>
      <w:r w:rsidRPr="00306DF7">
        <w:t xml:space="preserve">A követett objektumokra a program zöld téglalapot és feliratot rajzol </w:t>
      </w:r>
      <w:proofErr w:type="spellStart"/>
      <w:r w:rsidRPr="00306DF7">
        <w:t>OpenCV</w:t>
      </w:r>
      <w:proofErr w:type="spellEnd"/>
      <w:r w:rsidRPr="00306DF7">
        <w:t>-vel (osztálynév, bizalom, ID), így a felhasználó látja, melyik jármű melyik azonosítót kapta.</w:t>
      </w:r>
      <w:r w:rsidRPr="00306DF7">
        <w:rPr>
          <w:rFonts w:ascii="Arial" w:hAnsi="Arial" w:cs="Arial"/>
        </w:rPr>
        <w:t>​</w:t>
      </w:r>
    </w:p>
    <w:p w14:paraId="00AC4E44" w14:textId="33FF1E0E" w:rsidR="00D17103" w:rsidRPr="00D17103" w:rsidRDefault="00D17103" w:rsidP="00D17103">
      <w:pPr>
        <w:rPr>
          <w:b/>
          <w:bCs/>
        </w:rPr>
      </w:pPr>
      <w:r w:rsidRPr="00D17103">
        <w:rPr>
          <w:b/>
          <w:bCs/>
        </w:rPr>
        <w:t>Számlálási logika</w:t>
      </w:r>
      <w:r>
        <w:rPr>
          <w:b/>
          <w:bCs/>
        </w:rPr>
        <w:t>:</w:t>
      </w:r>
    </w:p>
    <w:p w14:paraId="6D434078" w14:textId="23BE0D07" w:rsidR="00D17103" w:rsidRPr="00D17103" w:rsidRDefault="00D17103" w:rsidP="00D17103">
      <w:pPr>
        <w:numPr>
          <w:ilvl w:val="0"/>
          <w:numId w:val="2"/>
        </w:numPr>
      </w:pPr>
      <w:r w:rsidRPr="00D17103">
        <w:t>A videó első 10 képkockájában mintát vesz a járművek mozgási pozícióiból, és ezek eloszlása alapján automatikusan beállít két számláló vonalat</w:t>
      </w:r>
      <w:r>
        <w:t xml:space="preserve">. </w:t>
      </w:r>
    </w:p>
    <w:p w14:paraId="480D3D85" w14:textId="3814F150" w:rsidR="00D17103" w:rsidRPr="00D17103" w:rsidRDefault="00D17103" w:rsidP="00D17103">
      <w:pPr>
        <w:numPr>
          <w:ilvl w:val="0"/>
          <w:numId w:val="2"/>
        </w:numPr>
      </w:pPr>
      <w:r w:rsidRPr="00D17103">
        <w:t xml:space="preserve">Ha az automatikus beállítás nem sikerül (kevés adat), akkor a vonalak </w:t>
      </w:r>
      <w:r>
        <w:t xml:space="preserve">az </w:t>
      </w:r>
      <w:r w:rsidRPr="00D17103">
        <w:t>alapértelmezett</w:t>
      </w:r>
      <w:r>
        <w:t xml:space="preserve"> (</w:t>
      </w:r>
      <w:r w:rsidRPr="00D17103">
        <w:t>a kép magasságához/szélességéhez viszonyított helyre kerülnek</w:t>
      </w:r>
      <w:r>
        <w:t xml:space="preserve">, </w:t>
      </w:r>
      <w:r w:rsidRPr="00D17103">
        <w:t>kb. 1/4 és 3/4 magasság/szélesség).</w:t>
      </w:r>
      <w:r w:rsidRPr="00D17103">
        <w:rPr>
          <w:rFonts w:ascii="Arial" w:hAnsi="Arial" w:cs="Arial"/>
        </w:rPr>
        <w:t>​</w:t>
      </w:r>
    </w:p>
    <w:p w14:paraId="3EFDFB59" w14:textId="6BF31AFF" w:rsidR="00D17103" w:rsidRPr="00D17103" w:rsidRDefault="00D17103" w:rsidP="00D17103">
      <w:pPr>
        <w:numPr>
          <w:ilvl w:val="0"/>
          <w:numId w:val="2"/>
        </w:numPr>
      </w:pPr>
      <w:r w:rsidRPr="00D17103">
        <w:t>Egy jármű</w:t>
      </w:r>
      <w:r>
        <w:t>vet akkor számol</w:t>
      </w:r>
      <w:r w:rsidRPr="00D17103">
        <w:t>, ha:</w:t>
      </w:r>
    </w:p>
    <w:p w14:paraId="30A04B9E" w14:textId="41A510E4" w:rsidR="00D17103" w:rsidRPr="00D17103" w:rsidRDefault="00D17103" w:rsidP="00D17103">
      <w:pPr>
        <w:numPr>
          <w:ilvl w:val="1"/>
          <w:numId w:val="2"/>
        </w:numPr>
      </w:pPr>
      <w:r w:rsidRPr="00D17103">
        <w:t xml:space="preserve">legalább egy vonalat átlép a mozgása (az előző és az aktuális </w:t>
      </w:r>
      <w:proofErr w:type="spellStart"/>
      <w:r w:rsidRPr="00D17103">
        <w:t>centroid</w:t>
      </w:r>
      <w:proofErr w:type="spellEnd"/>
      <w:r w:rsidRPr="00D17103">
        <w:t xml:space="preserve"> koordinátáiból ellenőrzi a program, hogy „átugrotta-e” a vonalat függőleges vagy vízszintes irányban)</w:t>
      </w:r>
    </w:p>
    <w:p w14:paraId="1081AE6A" w14:textId="18358AF0" w:rsidR="00D17103" w:rsidRPr="00D17103" w:rsidRDefault="00D17103" w:rsidP="00D17103">
      <w:pPr>
        <w:numPr>
          <w:ilvl w:val="1"/>
          <w:numId w:val="2"/>
        </w:numPr>
      </w:pPr>
      <w:r w:rsidRPr="00D17103">
        <w:t>hosszú ideig (legalább 30 képkockán át) szinte mozdulatlan, amit a program parkolásként vagy megállásként értelmez, és ekkor is egyszer számolja.</w:t>
      </w:r>
    </w:p>
    <w:p w14:paraId="05594776" w14:textId="55A591D2" w:rsidR="00306DF7" w:rsidRPr="00306DF7" w:rsidRDefault="00D17103" w:rsidP="00306DF7">
      <w:pPr>
        <w:numPr>
          <w:ilvl w:val="0"/>
          <w:numId w:val="2"/>
        </w:numPr>
      </w:pPr>
      <w:r w:rsidRPr="00D17103">
        <w:t>A járművet csak egyszer számolja, miután „</w:t>
      </w:r>
      <w:proofErr w:type="spellStart"/>
      <w:r w:rsidRPr="00D17103">
        <w:t>counted</w:t>
      </w:r>
      <w:proofErr w:type="spellEnd"/>
      <w:r w:rsidRPr="00D17103">
        <w:t>” státuszra vált, így ugyanazt az autót nem lehet többször beleszámolni, ha többször metszi a vonalakat vagy megáll és elindul.</w:t>
      </w:r>
    </w:p>
    <w:p w14:paraId="50545A26" w14:textId="77777777" w:rsidR="00D17103" w:rsidRDefault="00D17103">
      <w:pPr>
        <w:rPr>
          <w:b/>
          <w:bCs/>
        </w:rPr>
      </w:pPr>
      <w:r>
        <w:rPr>
          <w:b/>
          <w:bCs/>
        </w:rPr>
        <w:br w:type="page"/>
      </w:r>
    </w:p>
    <w:p w14:paraId="1B07FEAA" w14:textId="4EF60CC2" w:rsidR="00D17103" w:rsidRPr="00D17103" w:rsidRDefault="00D17103" w:rsidP="00D17103">
      <w:pPr>
        <w:rPr>
          <w:b/>
          <w:bCs/>
        </w:rPr>
      </w:pPr>
      <w:r>
        <w:rPr>
          <w:b/>
          <w:bCs/>
        </w:rPr>
        <w:lastRenderedPageBreak/>
        <w:t>Program kód</w:t>
      </w:r>
      <w:r>
        <w:rPr>
          <w:b/>
          <w:bCs/>
        </w:rPr>
        <w:t>:</w:t>
      </w:r>
    </w:p>
    <w:p w14:paraId="3837F5D0" w14:textId="046EB4E5" w:rsidR="00DA2FAB" w:rsidRDefault="00D17103">
      <w:r w:rsidRPr="00D17103">
        <w:drawing>
          <wp:inline distT="0" distB="0" distL="0" distR="0" wp14:anchorId="261E66DF" wp14:editId="775D3CE5">
            <wp:extent cx="4172532" cy="2924583"/>
            <wp:effectExtent l="0" t="0" r="0" b="9525"/>
            <wp:docPr id="2647035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03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9373" w14:textId="020A9E65" w:rsidR="00D17103" w:rsidRDefault="00044669">
      <w:r>
        <w:t xml:space="preserve">Felhasznált könyvtárak, jármű osztályok, konfidencia határ,  a YOLO modell </w:t>
      </w:r>
      <w:r>
        <w:t>megadása</w:t>
      </w:r>
      <w:r w:rsidR="000354B4">
        <w:t>.</w:t>
      </w:r>
    </w:p>
    <w:p w14:paraId="68715D8D" w14:textId="5A45DE70" w:rsidR="00044669" w:rsidRDefault="00044669">
      <w:r w:rsidRPr="00044669">
        <w:drawing>
          <wp:inline distT="0" distB="0" distL="0" distR="0" wp14:anchorId="45736167" wp14:editId="38006CD1">
            <wp:extent cx="5760720" cy="1444625"/>
            <wp:effectExtent l="0" t="0" r="0" b="3175"/>
            <wp:docPr id="2787873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87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04BB" w14:textId="56AB3B31" w:rsidR="00044669" w:rsidRDefault="00044669">
      <w:r>
        <w:t>M</w:t>
      </w:r>
      <w:r w:rsidRPr="00044669">
        <w:t xml:space="preserve">inden detektált jármű köré rajzol egy jelölődobozt és feliratot. </w:t>
      </w:r>
      <w:r>
        <w:t>E</w:t>
      </w:r>
      <w:r w:rsidRPr="00044669">
        <w:t xml:space="preserve">lőször átalakítja a YOLO által adott koordinátákat egész számokra, összeállít egy szöveges címkét (osztálynév + </w:t>
      </w:r>
      <w:proofErr w:type="spellStart"/>
      <w:r w:rsidRPr="00044669">
        <w:t>confidence</w:t>
      </w:r>
      <w:proofErr w:type="spellEnd"/>
      <w:r w:rsidRPr="00044669">
        <w:t>), majd zöld téglalapot rajzol a jármű köré, háttérdobozzal és fekete betűs felirattal</w:t>
      </w:r>
      <w:r w:rsidR="000354B4">
        <w:t>.</w:t>
      </w:r>
    </w:p>
    <w:p w14:paraId="06050E3E" w14:textId="2A736A10" w:rsidR="00044669" w:rsidRDefault="00044669">
      <w:r w:rsidRPr="00044669">
        <w:drawing>
          <wp:inline distT="0" distB="0" distL="0" distR="0" wp14:anchorId="28B8A1F5" wp14:editId="24275330">
            <wp:extent cx="5760720" cy="2689225"/>
            <wp:effectExtent l="0" t="0" r="0" b="0"/>
            <wp:docPr id="4353737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73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BE81" w14:textId="60A936E1" w:rsidR="00044669" w:rsidRDefault="004C0E68">
      <w:r>
        <w:lastRenderedPageBreak/>
        <w:t>Ez a fő függvény, a</w:t>
      </w:r>
      <w:r w:rsidR="00044669" w:rsidRPr="00044669">
        <w:t xml:space="preserve"> videó beolvasása és az alapváltozók inicializálása </w:t>
      </w:r>
      <w:r w:rsidR="00044669">
        <w:t xml:space="preserve">itt </w:t>
      </w:r>
      <w:r w:rsidR="00044669" w:rsidRPr="00044669">
        <w:t xml:space="preserve">történik. A program megnyitja a kiválasztott videófájlt </w:t>
      </w:r>
      <w:proofErr w:type="spellStart"/>
      <w:r w:rsidR="00044669" w:rsidRPr="00044669">
        <w:t>OpenCV</w:t>
      </w:r>
      <w:proofErr w:type="spellEnd"/>
      <w:r w:rsidR="00044669" w:rsidRPr="00044669">
        <w:t xml:space="preserve">-vel, </w:t>
      </w:r>
      <w:r w:rsidR="00044669">
        <w:t>amennyiben nem sikerül megnyitni a program hibát jelez</w:t>
      </w:r>
      <w:r w:rsidR="00044669" w:rsidRPr="00044669">
        <w:t>, majd az első képkockából kiolvassa az eredeti felbontást, beállítja a járműszámláló</w:t>
      </w:r>
      <w:r w:rsidR="00044669">
        <w:t>t</w:t>
      </w:r>
      <w:r w:rsidR="00044669" w:rsidRPr="00044669">
        <w:t>, az objektumkövetéshez szükséges struktúrákat, a számlálási módot (</w:t>
      </w:r>
      <w:proofErr w:type="spellStart"/>
      <w:r w:rsidR="00044669" w:rsidRPr="00044669">
        <w:t>horizontal</w:t>
      </w:r>
      <w:proofErr w:type="spellEnd"/>
      <w:r w:rsidR="00044669" w:rsidRPr="00044669">
        <w:t>/</w:t>
      </w:r>
      <w:proofErr w:type="spellStart"/>
      <w:r w:rsidR="00044669" w:rsidRPr="00044669">
        <w:t>vertical</w:t>
      </w:r>
      <w:proofErr w:type="spellEnd"/>
      <w:r w:rsidR="00044669" w:rsidRPr="00044669">
        <w:t>), valamint az automatikus vonalpozíciók meghatározásához használt listákat és segédváltozóka</w:t>
      </w:r>
      <w:r>
        <w:t>t</w:t>
      </w:r>
      <w:r w:rsidR="000354B4">
        <w:t>.</w:t>
      </w:r>
    </w:p>
    <w:p w14:paraId="40155354" w14:textId="77777777" w:rsidR="000354B4" w:rsidRDefault="004C0E68" w:rsidP="004C0E68">
      <w:pPr>
        <w:rPr>
          <w:noProof/>
        </w:rPr>
      </w:pPr>
      <w:r w:rsidRPr="004C0E68">
        <w:drawing>
          <wp:inline distT="0" distB="0" distL="0" distR="0" wp14:anchorId="5039B43D" wp14:editId="4EC7DB89">
            <wp:extent cx="5760720" cy="1946910"/>
            <wp:effectExtent l="0" t="0" r="0" b="0"/>
            <wp:docPr id="12006329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32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E68">
        <w:rPr>
          <w:noProof/>
        </w:rPr>
        <w:t xml:space="preserve"> </w:t>
      </w:r>
    </w:p>
    <w:p w14:paraId="0D2A81C7" w14:textId="62012304" w:rsidR="000354B4" w:rsidRPr="004C0E68" w:rsidRDefault="000354B4" w:rsidP="000354B4">
      <w:pPr>
        <w:rPr>
          <w:noProof/>
        </w:rPr>
      </w:pPr>
      <w:r w:rsidRPr="004C0E68">
        <w:rPr>
          <w:noProof/>
        </w:rPr>
        <w:t>Az update_canvas függvény minden feldolgozott képkockát arányosan átméretez a Canvas méretéhez, BGR-ből RGB-be alakítja, ImageTk.PhotoImage objektummá konvertálja, majd frissíti vele a Tkinter vásznat, így a felhasználó folyamatosan az annotált videót látja a grafikus felületen</w:t>
      </w:r>
      <w:r>
        <w:rPr>
          <w:noProof/>
        </w:rPr>
        <w:t>.</w:t>
      </w:r>
    </w:p>
    <w:p w14:paraId="05307093" w14:textId="29DD8AD7" w:rsidR="004C0E68" w:rsidRDefault="004C0E68" w:rsidP="004C0E68">
      <w:pPr>
        <w:rPr>
          <w:noProof/>
        </w:rPr>
      </w:pPr>
      <w:r w:rsidRPr="004C0E68">
        <w:drawing>
          <wp:inline distT="0" distB="0" distL="0" distR="0" wp14:anchorId="6CB6566B" wp14:editId="15C34D24">
            <wp:extent cx="5760720" cy="3188970"/>
            <wp:effectExtent l="0" t="0" r="0" b="0"/>
            <wp:docPr id="967244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4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0DFB" w14:textId="5CBFA332" w:rsidR="000354B4" w:rsidRDefault="000354B4" w:rsidP="004C0E68">
      <w:pPr>
        <w:rPr>
          <w:noProof/>
        </w:rPr>
      </w:pPr>
      <w:r w:rsidRPr="004C0E68">
        <w:rPr>
          <w:noProof/>
        </w:rPr>
        <w:t>A while ciklus minden képkockát beolvas a videóból, futtatja rajta a YOLO modellt, majd a detektált objektumokból kiszűri a járműosztályokat, elmenti a koordinátákat és a centroidot a további követéshez és számláláshoz</w:t>
      </w:r>
      <w:r>
        <w:rPr>
          <w:noProof/>
        </w:rPr>
        <w:t xml:space="preserve">. </w:t>
      </w:r>
      <w:r w:rsidRPr="004C0E68">
        <w:rPr>
          <w:noProof/>
        </w:rPr>
        <w:t>az első 10 képkocka centroidjait a movement_positions listába gyűjti statisztikához.</w:t>
      </w:r>
      <w:r w:rsidRPr="004C0E68">
        <w:rPr>
          <w:rFonts w:ascii="Arial" w:hAnsi="Arial" w:cs="Arial"/>
          <w:noProof/>
        </w:rPr>
        <w:t>​​</w:t>
      </w:r>
    </w:p>
    <w:p w14:paraId="4B65181E" w14:textId="3EE493A6" w:rsidR="004C0E68" w:rsidRPr="004C0E68" w:rsidRDefault="004C0E68" w:rsidP="004C0E68">
      <w:pPr>
        <w:rPr>
          <w:noProof/>
        </w:rPr>
      </w:pPr>
      <w:r w:rsidRPr="004C0E68">
        <w:rPr>
          <w:noProof/>
        </w:rPr>
        <w:lastRenderedPageBreak/>
        <w:drawing>
          <wp:inline distT="0" distB="0" distL="0" distR="0" wp14:anchorId="0FDE2CDB" wp14:editId="04CA22AA">
            <wp:extent cx="5760720" cy="2435225"/>
            <wp:effectExtent l="0" t="0" r="0" b="3175"/>
            <wp:docPr id="15242770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77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E68">
        <w:rPr>
          <w:rFonts w:ascii="Segoe UI" w:eastAsia="Times New Roman" w:hAnsi="Segoe UI" w:cs="Segoe UI"/>
          <w:spacing w:val="2"/>
          <w:kern w:val="0"/>
          <w:sz w:val="24"/>
          <w:szCs w:val="24"/>
          <w:lang w:eastAsia="hu-HU"/>
          <w14:ligatures w14:val="none"/>
        </w:rPr>
        <w:t xml:space="preserve"> </w:t>
      </w:r>
    </w:p>
    <w:p w14:paraId="432D56D9" w14:textId="2E3A8F82" w:rsidR="004C0E68" w:rsidRPr="004C0E68" w:rsidRDefault="000354B4" w:rsidP="000354B4">
      <w:pPr>
        <w:rPr>
          <w:noProof/>
        </w:rPr>
      </w:pPr>
      <w:r>
        <w:rPr>
          <w:noProof/>
        </w:rPr>
        <w:t xml:space="preserve">A vonalakat magától állítja be, </w:t>
      </w:r>
      <w:r w:rsidR="004C0E68" w:rsidRPr="004C0E68">
        <w:rPr>
          <w:noProof/>
        </w:rPr>
        <w:t>blokk a movement_positions eloszlásából hisztogramot számol, és ennek csúcsaiból határozza meg a két számlálási vonal alapvető pozícióját; ha ez nem lehetséges, a vonalak a kép 1/4 és 3/4 magasságára/szélességére kerülnek.</w:t>
      </w:r>
      <w:r w:rsidR="004C0E68" w:rsidRPr="004C0E68">
        <w:rPr>
          <w:rFonts w:ascii="Arial" w:hAnsi="Arial" w:cs="Arial"/>
          <w:noProof/>
        </w:rPr>
        <w:t>​</w:t>
      </w:r>
    </w:p>
    <w:p w14:paraId="3192DDFB" w14:textId="61A85146" w:rsidR="004C0E68" w:rsidRDefault="000354B4">
      <w:r w:rsidRPr="000354B4">
        <w:drawing>
          <wp:inline distT="0" distB="0" distL="0" distR="0" wp14:anchorId="1142E0D2" wp14:editId="0C65E83E">
            <wp:extent cx="5760720" cy="5516880"/>
            <wp:effectExtent l="0" t="0" r="0" b="7620"/>
            <wp:docPr id="13715927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92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47BB" w14:textId="1588E3AA" w:rsidR="003E4F15" w:rsidRDefault="003E4F15" w:rsidP="003E4F15">
      <w:r w:rsidRPr="003E4F15">
        <w:lastRenderedPageBreak/>
        <w:t xml:space="preserve">A </w:t>
      </w:r>
      <w:proofErr w:type="spellStart"/>
      <w:r w:rsidRPr="003E4F15">
        <w:t>detections</w:t>
      </w:r>
      <w:proofErr w:type="spellEnd"/>
      <w:r w:rsidRPr="003E4F15">
        <w:t xml:space="preserve"> listában lévő aktuális képkocka</w:t>
      </w:r>
      <w:r w:rsidRPr="003E4F15">
        <w:noBreakHyphen/>
        <w:t xml:space="preserve">objektumokat próbálja párosítani a korábban nyilvántartott </w:t>
      </w:r>
      <w:proofErr w:type="spellStart"/>
      <w:r w:rsidRPr="003E4F15">
        <w:t>tracked_objects</w:t>
      </w:r>
      <w:proofErr w:type="spellEnd"/>
      <w:r w:rsidRPr="003E4F15">
        <w:t xml:space="preserve"> elemeivel a középpontok</w:t>
      </w:r>
      <w:r>
        <w:t xml:space="preserve"> </w:t>
      </w:r>
      <w:r w:rsidRPr="003E4F15">
        <w:t xml:space="preserve">távolsága alapján, így minden járműhöz egy stabil, </w:t>
      </w:r>
      <w:proofErr w:type="spellStart"/>
      <w:r w:rsidRPr="003E4F15">
        <w:t>újrafelhasznált</w:t>
      </w:r>
      <w:proofErr w:type="spellEnd"/>
      <w:r w:rsidRPr="003E4F15">
        <w:t xml:space="preserve"> ID tartozik.</w:t>
      </w:r>
      <w:r w:rsidRPr="003E4F15">
        <w:rPr>
          <w:rFonts w:ascii="Arial" w:hAnsi="Arial" w:cs="Arial"/>
        </w:rPr>
        <w:t>​​</w:t>
      </w:r>
      <w:r>
        <w:t xml:space="preserve"> </w:t>
      </w:r>
      <w:r w:rsidRPr="003E4F15">
        <w:t xml:space="preserve">Ha egy </w:t>
      </w:r>
      <w:proofErr w:type="spellStart"/>
      <w:r w:rsidRPr="003E4F15">
        <w:t>detekciót</w:t>
      </w:r>
      <w:proofErr w:type="spellEnd"/>
      <w:r w:rsidRPr="003E4F15">
        <w:t xml:space="preserve"> nem sikerül meglévő objektumhoz rendelni, akkor új bejegyzést hoz létre (új ID</w:t>
      </w:r>
      <w:r w:rsidRPr="003E4F15">
        <w:noBreakHyphen/>
      </w:r>
      <w:proofErr w:type="spellStart"/>
      <w:r w:rsidRPr="003E4F15">
        <w:t>val</w:t>
      </w:r>
      <w:proofErr w:type="spellEnd"/>
      <w:r w:rsidRPr="003E4F15">
        <w:t>),</w:t>
      </w:r>
      <w:r>
        <w:t xml:space="preserve"> </w:t>
      </w:r>
      <w:proofErr w:type="gramStart"/>
      <w:r>
        <w:t>és ,</w:t>
      </w:r>
      <w:proofErr w:type="gramEnd"/>
      <w:r>
        <w:t>meghívja</w:t>
      </w:r>
      <w:r w:rsidRPr="003E4F15">
        <w:t xml:space="preserve"> a </w:t>
      </w:r>
      <w:proofErr w:type="spellStart"/>
      <w:r w:rsidRPr="003E4F15">
        <w:t>draw_box</w:t>
      </w:r>
      <w:proofErr w:type="spellEnd"/>
      <w:r w:rsidRPr="003E4F15">
        <w:t xml:space="preserve"> függvén</w:t>
      </w:r>
      <w:r>
        <w:t>yt</w:t>
      </w:r>
      <w:r w:rsidRPr="003E4F15">
        <w:t xml:space="preserve">. </w:t>
      </w:r>
      <w:r>
        <w:t>H</w:t>
      </w:r>
      <w:r w:rsidRPr="003E4F15">
        <w:t xml:space="preserve">a </w:t>
      </w:r>
      <w:r>
        <w:t>egy jármű mozgása</w:t>
      </w:r>
      <w:r w:rsidRPr="003E4F15">
        <w:t xml:space="preserve"> tartósan kicsi (</w:t>
      </w:r>
      <w:proofErr w:type="spellStart"/>
      <w:r w:rsidRPr="003E4F15">
        <w:t>still_frames</w:t>
      </w:r>
      <w:proofErr w:type="spellEnd"/>
      <w:r w:rsidRPr="003E4F15">
        <w:t xml:space="preserve"> ≥ 30) és az objektumot még nem számolták, akkor növeli az adott járműosztály számlálóját és „</w:t>
      </w:r>
      <w:proofErr w:type="spellStart"/>
      <w:r w:rsidRPr="003E4F15">
        <w:t>counted</w:t>
      </w:r>
      <w:proofErr w:type="spellEnd"/>
      <w:r w:rsidRPr="003E4F15">
        <w:t>” státuszra állítja, így ugyanazt a járművet nem számolja többször.</w:t>
      </w:r>
    </w:p>
    <w:p w14:paraId="7B87975E" w14:textId="053D4D09" w:rsidR="003E4F15" w:rsidRPr="003E4F15" w:rsidRDefault="003E4F15" w:rsidP="003E4F15">
      <w:r w:rsidRPr="003E4F15">
        <w:drawing>
          <wp:inline distT="0" distB="0" distL="0" distR="0" wp14:anchorId="1BC10466" wp14:editId="3F1D451E">
            <wp:extent cx="5760720" cy="3301365"/>
            <wp:effectExtent l="0" t="0" r="0" b="0"/>
            <wp:docPr id="1274766891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66891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F4D1" w14:textId="537124B6" w:rsidR="00472ABF" w:rsidRPr="003E4F15" w:rsidRDefault="003E4F15" w:rsidP="00472ABF">
      <w:r w:rsidRPr="003E4F15">
        <w:t>Ez a rész a vonal átlépésének logikáját és a „régi” objektumok eltávolítás</w:t>
      </w:r>
      <w:r>
        <w:t xml:space="preserve">áért felel. </w:t>
      </w:r>
      <w:r w:rsidRPr="003E4F15">
        <w:t xml:space="preserve">Amíg egy objektum még nincs beszámítva, a kód ellenőrzi, hogy a </w:t>
      </w:r>
      <w:r>
        <w:t>középpontja</w:t>
      </w:r>
      <w:r w:rsidRPr="003E4F15">
        <w:t xml:space="preserve"> átlépte</w:t>
      </w:r>
      <w:r w:rsidRPr="003E4F15">
        <w:noBreakHyphen/>
        <w:t>e valamelyik számláló vonalat: függőleges módban az x</w:t>
      </w:r>
      <w:r w:rsidRPr="003E4F15">
        <w:noBreakHyphen/>
        <w:t>koordinátát figyeli</w:t>
      </w:r>
      <w:r>
        <w:t xml:space="preserve">, </w:t>
      </w:r>
      <w:r w:rsidRPr="003E4F15">
        <w:t>vízszintes módban pedig az y</w:t>
      </w:r>
      <w:r w:rsidRPr="003E4F15">
        <w:noBreakHyphen/>
        <w:t>koordinátát</w:t>
      </w:r>
      <w:r>
        <w:t xml:space="preserve">. </w:t>
      </w:r>
      <w:r w:rsidRPr="003E4F15">
        <w:t>Ha a korábbi és az új pozíció ellentétes oldalra kerül valamelyik vonalhoz képest</w:t>
      </w:r>
      <w:r>
        <w:t xml:space="preserve">, </w:t>
      </w:r>
      <w:r w:rsidRPr="003E4F15">
        <w:t xml:space="preserve">akkor növeli az adott járműosztály számlálóját, és az objektumot </w:t>
      </w:r>
      <w:proofErr w:type="spellStart"/>
      <w:r w:rsidRPr="003E4F15">
        <w:t>counted</w:t>
      </w:r>
      <w:proofErr w:type="spellEnd"/>
      <w:r w:rsidRPr="003E4F15">
        <w:t xml:space="preserve"> státuszra állítja</w:t>
      </w:r>
      <w:r w:rsidR="00472ABF">
        <w:t xml:space="preserve">. </w:t>
      </w:r>
      <w:r w:rsidRPr="003E4F15">
        <w:t xml:space="preserve">A ciklus végén a </w:t>
      </w:r>
      <w:proofErr w:type="spellStart"/>
      <w:r w:rsidRPr="003E4F15">
        <w:t>lost</w:t>
      </w:r>
      <w:proofErr w:type="spellEnd"/>
      <w:r w:rsidRPr="003E4F15">
        <w:t xml:space="preserve"> halmazba kerülnek azok az objektum</w:t>
      </w:r>
      <w:r w:rsidRPr="003E4F15">
        <w:noBreakHyphen/>
        <w:t>ID</w:t>
      </w:r>
      <w:r w:rsidRPr="003E4F15">
        <w:noBreakHyphen/>
        <w:t>k, amelyek az aktuális képkockában már nem jelentek meg</w:t>
      </w:r>
      <w:r w:rsidR="00472ABF">
        <w:t xml:space="preserve">, majd </w:t>
      </w:r>
      <w:r w:rsidRPr="003E4F15">
        <w:t xml:space="preserve">ezeket törli a </w:t>
      </w:r>
      <w:proofErr w:type="spellStart"/>
      <w:r w:rsidRPr="003E4F15">
        <w:t>tracked_objects</w:t>
      </w:r>
      <w:proofErr w:type="spellEnd"/>
      <w:r w:rsidRPr="003E4F15">
        <w:t xml:space="preserve"> szótárból</w:t>
      </w:r>
      <w:r w:rsidR="00472ABF">
        <w:t>.</w:t>
      </w:r>
    </w:p>
    <w:p w14:paraId="03DBE9C2" w14:textId="77777777" w:rsidR="00472ABF" w:rsidRDefault="00472ABF">
      <w:pPr>
        <w:rPr>
          <w:b/>
          <w:bCs/>
        </w:rPr>
      </w:pPr>
      <w:r>
        <w:rPr>
          <w:b/>
          <w:bCs/>
        </w:rPr>
        <w:br w:type="page"/>
      </w:r>
    </w:p>
    <w:p w14:paraId="5EBA3B7D" w14:textId="0737D465" w:rsidR="003E4F15" w:rsidRDefault="00472ABF">
      <w:pPr>
        <w:rPr>
          <w:b/>
          <w:bCs/>
        </w:rPr>
      </w:pPr>
      <w:r>
        <w:rPr>
          <w:b/>
          <w:bCs/>
        </w:rPr>
        <w:lastRenderedPageBreak/>
        <w:t>GUI</w:t>
      </w:r>
      <w:r>
        <w:rPr>
          <w:b/>
          <w:bCs/>
        </w:rPr>
        <w:t>:</w:t>
      </w:r>
    </w:p>
    <w:p w14:paraId="5AFBE2C8" w14:textId="656F7864" w:rsidR="00472ABF" w:rsidRPr="00472ABF" w:rsidRDefault="00472ABF">
      <w:pPr>
        <w:rPr>
          <w:b/>
          <w:bCs/>
        </w:rPr>
      </w:pPr>
      <w:r w:rsidRPr="00472ABF">
        <w:rPr>
          <w:b/>
          <w:bCs/>
        </w:rPr>
        <w:drawing>
          <wp:inline distT="0" distB="0" distL="0" distR="0" wp14:anchorId="006A8BD8" wp14:editId="1749D9DE">
            <wp:extent cx="5760720" cy="4955540"/>
            <wp:effectExtent l="0" t="0" r="0" b="0"/>
            <wp:docPr id="1891413721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13721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ABF" w:rsidRPr="00472A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356"/>
    <w:multiLevelType w:val="multilevel"/>
    <w:tmpl w:val="2B82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B1633D"/>
    <w:multiLevelType w:val="multilevel"/>
    <w:tmpl w:val="EC62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E463F1"/>
    <w:multiLevelType w:val="multilevel"/>
    <w:tmpl w:val="CB9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4E0FCE"/>
    <w:multiLevelType w:val="multilevel"/>
    <w:tmpl w:val="EC20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6A7B14"/>
    <w:multiLevelType w:val="multilevel"/>
    <w:tmpl w:val="1D7C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8605124">
    <w:abstractNumId w:val="0"/>
  </w:num>
  <w:num w:numId="2" w16cid:durableId="1855417354">
    <w:abstractNumId w:val="1"/>
  </w:num>
  <w:num w:numId="3" w16cid:durableId="1685865334">
    <w:abstractNumId w:val="4"/>
  </w:num>
  <w:num w:numId="4" w16cid:durableId="1370764842">
    <w:abstractNumId w:val="2"/>
  </w:num>
  <w:num w:numId="5" w16cid:durableId="708267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F7"/>
    <w:rsid w:val="000354B4"/>
    <w:rsid w:val="00044669"/>
    <w:rsid w:val="002F5FAD"/>
    <w:rsid w:val="00306DF7"/>
    <w:rsid w:val="003E4F15"/>
    <w:rsid w:val="00472ABF"/>
    <w:rsid w:val="004C0E68"/>
    <w:rsid w:val="00B14A7A"/>
    <w:rsid w:val="00D17103"/>
    <w:rsid w:val="00DA2FAB"/>
    <w:rsid w:val="00E6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33B49"/>
  <w15:chartTrackingRefBased/>
  <w15:docId w15:val="{073E9947-05D4-4720-AB24-01A10595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06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06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06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06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06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06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06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06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06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06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06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06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06DF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06DF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06DF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06DF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06DF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06DF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06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06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06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06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06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06DF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06DF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06DF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06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06DF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06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635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Vörös Márk Miklós</dc:creator>
  <cp:keywords/>
  <dc:description/>
  <cp:lastModifiedBy>Vörös Márk Miklós</cp:lastModifiedBy>
  <cp:revision>1</cp:revision>
  <dcterms:created xsi:type="dcterms:W3CDTF">2025-12-02T15:55:00Z</dcterms:created>
  <dcterms:modified xsi:type="dcterms:W3CDTF">2025-12-02T17:07:00Z</dcterms:modified>
</cp:coreProperties>
</file>