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clyde rtd, name</w:t>
              <w:br/>
              <w:t xml:space="preserve"> Gude £6;</w:t>
              <w:br/>
              <w:t xml:space="preserve"> name (TU</w:t>
              <w:br/>
              <w:t xml:space="preserve">  {yyedet struct 4</w:t>
              <w:br/>
              <w:t xml:space="preserve"> f</w:t>
              <w:br/>
              <w:t xml:space="preserve"> V</w:t>
              <w:br/>
              <w:t xml:space="preserve"> id</w:t>
              <w:br/>
              <w:t xml:space="preserve"> f</w:t>
              <w:br/>
              <w:t xml:space="preserve"> Choy</w:t>
              <w:br/>
              <w:t xml:space="preserve"> rue</w:t>
              <w:br/>
              <w:t xml:space="preserve"> *</w:t>
              <w:br/>
              <w:t xml:space="preserve"> f</w:t>
              <w:br/>
              <w:t xml:space="preserve"> Cu SS</w:t>
              <w:br/>
              <w:t xml:space="preserve">  —</w:t>
              <w:br/>
              <w:t xml:space="preserve"> Srey (s.nane Ve’),</w:t>
              <w:br/>
              <w:t xml:space="preserve"> ‘</w:t>
              <w:br/>
              <w:t>'</w:t>
              <w:br/>
              <w:t xml:space="preserve"> lA</w:t>
              <w:br/>
              <w:t xml:space="preserve"> f</w:t>
              <w:br/>
              <w:t>f</w:t>
              <w:br/>
              <w:t xml:space="preserve"> U Gadint</w:t>
              <w:br/>
              <w:t xml:space="preserve"> Cudent «</w:t>
              <w:br/>
              <w:t xml:space="preserve"> f</w:t>
              <w:br/>
              <w:t xml:space="preserve"> udu p&lt;€5,</w:t>
              <w:br/>
              <w:t xml:space="preserve"> f</w:t>
              <w:br/>
              <w:t>f</w:t>
              <w:br/>
              <w:t xml:space="preserve"> YS dant’</w:t>
              <w:br/>
              <w:t xml:space="preserve"> .</w:t>
              <w:br/>
              <w:t xml:space="preserve"> Ment ©)</w:t>
              <w:br/>
              <w:t xml:space="preserve"> Gt</w:t>
              <w:br/>
              <w:t xml:space="preserve"> Aydant p=,</w:t>
              <w:br/>
              <w:t xml:space="preserve"> name ((T 1 |</w:t>
              <w:br/>
              <w:t xml:space="preserve"> Ad</w:t>
              <w:br/>
              <w:t>)</w:t>
              <w:br/>
              <w:t>&gt;</w:t>
              <w:br/>
              <w:t xml:space="preserve"> U</w:t>
              <w:br/>
              <w:t>9</w:t>
              <w:br/>
              <w:t>(2)</w:t>
              <w:br/>
              <w:t xml:space="preserve"> s</w:t>
              <w:br/>
              <w:t>[</w:t>
              <w:br/>
              <w:t xml:space="preserve">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3086100" cy="4203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2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368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47800" cy="1676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67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68600" cy="2717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71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178300" cy="38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38700" cy="38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84200" cy="431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46989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68500" cy="508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330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111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11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406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406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68500" cy="19431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194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28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66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66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355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74800" cy="1600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303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3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6223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622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508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81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2667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3479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479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584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635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5600" cy="7747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774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5969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