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C1D1F">
      <w:pPr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 w:cs="宋体"/>
          <w:b/>
          <w:bCs/>
          <w:sz w:val="36"/>
        </w:rPr>
        <w:t>电子科技大学信息与软件工程学院</w:t>
      </w:r>
    </w:p>
    <w:p w14:paraId="29362FF7">
      <w:pPr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进阶式挑战性综合项目II成绩考核表</w:t>
      </w:r>
    </w:p>
    <w:tbl>
      <w:tblPr>
        <w:tblStyle w:val="6"/>
        <w:tblpPr w:leftFromText="180" w:rightFromText="180" w:vertAnchor="text" w:horzAnchor="page" w:tblpXSpec="center" w:tblpY="15"/>
        <w:tblOverlap w:val="never"/>
        <w:tblW w:w="52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"/>
        <w:gridCol w:w="655"/>
        <w:gridCol w:w="436"/>
        <w:gridCol w:w="9"/>
        <w:gridCol w:w="428"/>
        <w:gridCol w:w="356"/>
        <w:gridCol w:w="348"/>
        <w:gridCol w:w="142"/>
        <w:gridCol w:w="1133"/>
        <w:gridCol w:w="44"/>
        <w:gridCol w:w="1133"/>
        <w:gridCol w:w="517"/>
        <w:gridCol w:w="428"/>
        <w:gridCol w:w="171"/>
        <w:gridCol w:w="534"/>
        <w:gridCol w:w="280"/>
        <w:gridCol w:w="515"/>
        <w:gridCol w:w="1307"/>
      </w:tblGrid>
      <w:tr w14:paraId="08DA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18" w:type="pct"/>
            <w:gridSpan w:val="2"/>
            <w:vAlign w:val="center"/>
          </w:tcPr>
          <w:p w14:paraId="1EDADA65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课题名称</w:t>
            </w:r>
          </w:p>
        </w:tc>
        <w:tc>
          <w:tcPr>
            <w:tcW w:w="4382" w:type="pct"/>
            <w:gridSpan w:val="16"/>
            <w:vAlign w:val="center"/>
          </w:tcPr>
          <w:p w14:paraId="4CF908FE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bookmarkStart w:id="0" w:name="OLE_LINK14"/>
            <w:r>
              <w:rPr>
                <w:rFonts w:hint="eastAsia"/>
                <w:sz w:val="22"/>
              </w:rPr>
              <w:t>多视觉</w:t>
            </w:r>
            <w:bookmarkStart w:id="1" w:name="_Hlk137480784"/>
            <w:r>
              <w:rPr>
                <w:rFonts w:hint="eastAsia"/>
                <w:sz w:val="22"/>
              </w:rPr>
              <w:t>融合的</w:t>
            </w:r>
            <w:bookmarkStart w:id="2" w:name="OLE_LINK22"/>
            <w:r>
              <w:rPr>
                <w:rFonts w:hint="eastAsia"/>
                <w:sz w:val="22"/>
              </w:rPr>
              <w:t>三维重建平台</w:t>
            </w:r>
            <w:bookmarkEnd w:id="2"/>
            <w:r>
              <w:rPr>
                <w:rFonts w:hint="eastAsia"/>
                <w:sz w:val="22"/>
              </w:rPr>
              <w:t>搭建</w:t>
            </w:r>
            <w:bookmarkEnd w:id="0"/>
            <w:bookmarkEnd w:id="1"/>
          </w:p>
        </w:tc>
      </w:tr>
      <w:tr w14:paraId="0D7E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618" w:type="pct"/>
            <w:gridSpan w:val="2"/>
            <w:vAlign w:val="center"/>
          </w:tcPr>
          <w:p w14:paraId="4C7F426F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所在系别</w:t>
            </w:r>
          </w:p>
        </w:tc>
        <w:tc>
          <w:tcPr>
            <w:tcW w:w="968" w:type="pct"/>
            <w:gridSpan w:val="6"/>
            <w:vAlign w:val="center"/>
          </w:tcPr>
          <w:p w14:paraId="49246EAC">
            <w:pPr>
              <w:jc w:val="center"/>
              <w:rPr>
                <w:rStyle w:val="9"/>
                <w:rFonts w:ascii="宋体" w:hAnsi="宋体" w:eastAsia="宋体" w:cs="宋体"/>
                <w:b w:val="0"/>
                <w:bCs/>
                <w:sz w:val="22"/>
                <w:szCs w:val="22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信息与软件工程学院</w:t>
            </w:r>
          </w:p>
        </w:tc>
        <w:tc>
          <w:tcPr>
            <w:tcW w:w="638" w:type="pct"/>
            <w:vAlign w:val="center"/>
          </w:tcPr>
          <w:p w14:paraId="15B687DD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指导教师</w:t>
            </w:r>
          </w:p>
        </w:tc>
        <w:tc>
          <w:tcPr>
            <w:tcW w:w="954" w:type="pct"/>
            <w:gridSpan w:val="3"/>
            <w:vAlign w:val="center"/>
          </w:tcPr>
          <w:p w14:paraId="1686F8C9">
            <w:pPr>
              <w:jc w:val="center"/>
              <w:rPr>
                <w:rStyle w:val="9"/>
                <w:rFonts w:hint="default" w:ascii="宋体" w:hAnsi="宋体" w:eastAsia="宋体" w:cs="宋体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文军</w:t>
            </w:r>
          </w:p>
        </w:tc>
        <w:tc>
          <w:tcPr>
            <w:tcW w:w="638" w:type="pct"/>
            <w:gridSpan w:val="3"/>
            <w:vAlign w:val="center"/>
          </w:tcPr>
          <w:p w14:paraId="53030625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执行学期</w:t>
            </w:r>
          </w:p>
        </w:tc>
        <w:tc>
          <w:tcPr>
            <w:tcW w:w="1184" w:type="pct"/>
            <w:gridSpan w:val="3"/>
            <w:vAlign w:val="center"/>
          </w:tcPr>
          <w:p w14:paraId="360F8C17">
            <w:pPr>
              <w:jc w:val="center"/>
              <w:rPr>
                <w:rStyle w:val="9"/>
                <w:rFonts w:hint="default" w:ascii="宋体" w:hAnsi="宋体" w:eastAsia="宋体" w:cs="宋体"/>
                <w:b w:val="0"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</w:rPr>
              <w:t>2025-2026-2</w:t>
            </w:r>
          </w:p>
        </w:tc>
      </w:tr>
      <w:tr w14:paraId="17454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5000" w:type="pct"/>
            <w:gridSpan w:val="18"/>
            <w:vAlign w:val="center"/>
          </w:tcPr>
          <w:p w14:paraId="381BA2E7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8"/>
                <w:szCs w:val="24"/>
              </w:rPr>
              <w:t>成绩汇总表</w:t>
            </w:r>
          </w:p>
        </w:tc>
      </w:tr>
      <w:tr w14:paraId="7FBD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863" w:type="pct"/>
            <w:gridSpan w:val="3"/>
            <w:vAlign w:val="center"/>
          </w:tcPr>
          <w:p w14:paraId="57FCC10E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学号</w:t>
            </w:r>
          </w:p>
        </w:tc>
        <w:tc>
          <w:tcPr>
            <w:tcW w:w="723" w:type="pct"/>
            <w:gridSpan w:val="5"/>
            <w:vAlign w:val="center"/>
          </w:tcPr>
          <w:p w14:paraId="168717A5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姓名</w:t>
            </w:r>
          </w:p>
        </w:tc>
        <w:tc>
          <w:tcPr>
            <w:tcW w:w="663" w:type="pct"/>
            <w:gridSpan w:val="2"/>
            <w:vAlign w:val="center"/>
          </w:tcPr>
          <w:p w14:paraId="57A2DB73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中期考核（10分）</w:t>
            </w:r>
          </w:p>
        </w:tc>
        <w:tc>
          <w:tcPr>
            <w:tcW w:w="638" w:type="pct"/>
            <w:vAlign w:val="center"/>
          </w:tcPr>
          <w:p w14:paraId="1DC9A1B2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总结报告（40分）</w:t>
            </w:r>
          </w:p>
        </w:tc>
        <w:tc>
          <w:tcPr>
            <w:tcW w:w="628" w:type="pct"/>
            <w:gridSpan w:val="3"/>
            <w:vAlign w:val="center"/>
          </w:tcPr>
          <w:p w14:paraId="5B4CF81D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组内贡献（10分）</w:t>
            </w:r>
          </w:p>
        </w:tc>
        <w:tc>
          <w:tcPr>
            <w:tcW w:w="749" w:type="pct"/>
            <w:gridSpan w:val="3"/>
            <w:vAlign w:val="center"/>
          </w:tcPr>
          <w:p w14:paraId="32D75132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答辩成绩（40分）</w:t>
            </w:r>
          </w:p>
        </w:tc>
        <w:tc>
          <w:tcPr>
            <w:tcW w:w="737" w:type="pct"/>
            <w:vAlign w:val="center"/>
          </w:tcPr>
          <w:p w14:paraId="0952AAC8">
            <w:pPr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总分</w:t>
            </w:r>
          </w:p>
          <w:p w14:paraId="436E764D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/>
                <w:b/>
                <w:bCs/>
                <w:sz w:val="18"/>
                <w:szCs w:val="18"/>
              </w:rPr>
              <w:t>(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100分</w:t>
            </w:r>
            <w:r>
              <w:rPr>
                <w:rFonts w:ascii="宋体" w:hAnsi="宋体"/>
                <w:b/>
                <w:bCs/>
                <w:sz w:val="18"/>
                <w:szCs w:val="18"/>
              </w:rPr>
              <w:t>)</w:t>
            </w:r>
          </w:p>
        </w:tc>
      </w:tr>
      <w:tr w14:paraId="5170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3" w:type="pct"/>
            <w:gridSpan w:val="3"/>
            <w:vAlign w:val="center"/>
          </w:tcPr>
          <w:p w14:paraId="183135A7">
            <w:pPr>
              <w:jc w:val="center"/>
              <w:rPr>
                <w:rStyle w:val="9"/>
                <w:rFonts w:hint="default" w:ascii="宋体" w:hAnsi="宋体" w:eastAsia="宋体" w:cs="宋体"/>
                <w:b/>
                <w:sz w:val="20"/>
                <w:szCs w:val="20"/>
                <w:lang w:val="en-US" w:eastAsia="zh-CN"/>
              </w:rPr>
            </w:pPr>
            <w:r>
              <w:rPr>
                <w:rStyle w:val="9"/>
                <w:rFonts w:hint="eastAsia" w:ascii="宋体" w:hAnsi="宋体" w:cs="宋体"/>
                <w:b/>
                <w:sz w:val="20"/>
                <w:szCs w:val="20"/>
                <w:lang w:val="en-US" w:eastAsia="zh-CN"/>
              </w:rPr>
              <w:t>2024090906010</w:t>
            </w:r>
          </w:p>
        </w:tc>
        <w:tc>
          <w:tcPr>
            <w:tcW w:w="723" w:type="pct"/>
            <w:gridSpan w:val="5"/>
            <w:vAlign w:val="center"/>
          </w:tcPr>
          <w:p w14:paraId="32E41884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马瀚鹏</w:t>
            </w:r>
          </w:p>
        </w:tc>
        <w:tc>
          <w:tcPr>
            <w:tcW w:w="663" w:type="pct"/>
            <w:gridSpan w:val="2"/>
            <w:vMerge w:val="restart"/>
            <w:vAlign w:val="center"/>
          </w:tcPr>
          <w:p w14:paraId="738D596A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restart"/>
            <w:vAlign w:val="center"/>
          </w:tcPr>
          <w:p w14:paraId="10AC3311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392FDAE2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restart"/>
            <w:vAlign w:val="center"/>
          </w:tcPr>
          <w:p w14:paraId="7BECE36B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49DD7F79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</w:tr>
      <w:tr w14:paraId="06E38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3" w:type="pct"/>
            <w:gridSpan w:val="3"/>
            <w:vAlign w:val="center"/>
          </w:tcPr>
          <w:p w14:paraId="5748B389">
            <w:pPr>
              <w:rPr>
                <w:rStyle w:val="9"/>
                <w:rFonts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Times" w:hAnsi="Times" w:cs="宋体"/>
                <w:color w:val="000000"/>
                <w:kern w:val="0"/>
                <w:sz w:val="20"/>
                <w:szCs w:val="20"/>
              </w:rPr>
              <w:t>2024090907023</w:t>
            </w:r>
          </w:p>
        </w:tc>
        <w:tc>
          <w:tcPr>
            <w:tcW w:w="723" w:type="pct"/>
            <w:gridSpan w:val="5"/>
            <w:vAlign w:val="center"/>
          </w:tcPr>
          <w:p w14:paraId="1B1C7C3E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肖纬杰</w:t>
            </w:r>
          </w:p>
        </w:tc>
        <w:tc>
          <w:tcPr>
            <w:tcW w:w="663" w:type="pct"/>
            <w:gridSpan w:val="2"/>
            <w:vMerge w:val="continue"/>
            <w:vAlign w:val="center"/>
          </w:tcPr>
          <w:p w14:paraId="2ED71876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continue"/>
            <w:vAlign w:val="center"/>
          </w:tcPr>
          <w:p w14:paraId="0CD23AB7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8233BC5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continue"/>
            <w:vAlign w:val="center"/>
          </w:tcPr>
          <w:p w14:paraId="7AB8E4BB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222BD6FE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</w:tr>
      <w:tr w14:paraId="63D88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3" w:type="pct"/>
            <w:gridSpan w:val="3"/>
            <w:vAlign w:val="center"/>
          </w:tcPr>
          <w:p w14:paraId="61E129D1">
            <w:pPr>
              <w:jc w:val="center"/>
              <w:rPr>
                <w:rStyle w:val="9"/>
                <w:rFonts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Times" w:hAnsi="Times" w:cs="宋体"/>
                <w:color w:val="000000"/>
                <w:kern w:val="0"/>
                <w:sz w:val="20"/>
                <w:szCs w:val="20"/>
              </w:rPr>
              <w:t>2024090907026</w:t>
            </w:r>
          </w:p>
        </w:tc>
        <w:tc>
          <w:tcPr>
            <w:tcW w:w="723" w:type="pct"/>
            <w:gridSpan w:val="5"/>
            <w:vAlign w:val="center"/>
          </w:tcPr>
          <w:p w14:paraId="160E17A9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金鑫</w:t>
            </w:r>
          </w:p>
        </w:tc>
        <w:tc>
          <w:tcPr>
            <w:tcW w:w="663" w:type="pct"/>
            <w:gridSpan w:val="2"/>
            <w:vMerge w:val="continue"/>
            <w:vAlign w:val="center"/>
          </w:tcPr>
          <w:p w14:paraId="35AE74FA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continue"/>
            <w:vAlign w:val="center"/>
          </w:tcPr>
          <w:p w14:paraId="00CA78B6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2858214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continue"/>
            <w:vAlign w:val="center"/>
          </w:tcPr>
          <w:p w14:paraId="06DC40AB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4AA98177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</w:tr>
      <w:tr w14:paraId="0EBDA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3" w:type="pct"/>
            <w:gridSpan w:val="3"/>
            <w:vAlign w:val="center"/>
          </w:tcPr>
          <w:p w14:paraId="04884B77">
            <w:pPr>
              <w:jc w:val="center"/>
              <w:rPr>
                <w:rStyle w:val="9"/>
                <w:rFonts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Times" w:hAnsi="Times" w:cs="宋体"/>
                <w:color w:val="000000"/>
                <w:kern w:val="0"/>
                <w:sz w:val="20"/>
                <w:szCs w:val="20"/>
              </w:rPr>
              <w:t>2024090907030</w:t>
            </w:r>
          </w:p>
        </w:tc>
        <w:tc>
          <w:tcPr>
            <w:tcW w:w="723" w:type="pct"/>
            <w:gridSpan w:val="5"/>
            <w:vAlign w:val="center"/>
          </w:tcPr>
          <w:p w14:paraId="7BC3D484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陈思蒙</w:t>
            </w:r>
          </w:p>
        </w:tc>
        <w:tc>
          <w:tcPr>
            <w:tcW w:w="663" w:type="pct"/>
            <w:gridSpan w:val="2"/>
            <w:vMerge w:val="continue"/>
            <w:vAlign w:val="center"/>
          </w:tcPr>
          <w:p w14:paraId="22BCC650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continue"/>
            <w:vAlign w:val="center"/>
          </w:tcPr>
          <w:p w14:paraId="3F10B65E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7F30FCAD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continue"/>
            <w:vAlign w:val="center"/>
          </w:tcPr>
          <w:p w14:paraId="155A7276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49E5C4DA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</w:tr>
      <w:tr w14:paraId="42D9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3" w:type="pct"/>
            <w:gridSpan w:val="3"/>
            <w:vAlign w:val="center"/>
          </w:tcPr>
          <w:p w14:paraId="1D4598E7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1207A50C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 w:val="continue"/>
            <w:vAlign w:val="center"/>
          </w:tcPr>
          <w:p w14:paraId="4A5369A4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continue"/>
            <w:vAlign w:val="center"/>
          </w:tcPr>
          <w:p w14:paraId="7D089FD3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4EE86D65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continue"/>
            <w:vAlign w:val="center"/>
          </w:tcPr>
          <w:p w14:paraId="45B98C64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7A4BA3DA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</w:tr>
      <w:tr w14:paraId="3C08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3" w:type="pct"/>
            <w:gridSpan w:val="3"/>
            <w:vAlign w:val="center"/>
          </w:tcPr>
          <w:p w14:paraId="3C592E98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23" w:type="pct"/>
            <w:gridSpan w:val="5"/>
            <w:vAlign w:val="center"/>
          </w:tcPr>
          <w:p w14:paraId="445D5795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63" w:type="pct"/>
            <w:gridSpan w:val="2"/>
            <w:vMerge w:val="continue"/>
            <w:vAlign w:val="center"/>
          </w:tcPr>
          <w:p w14:paraId="4BF5CB37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38" w:type="pct"/>
            <w:vMerge w:val="continue"/>
            <w:vAlign w:val="center"/>
          </w:tcPr>
          <w:p w14:paraId="2F81DFE3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628" w:type="pct"/>
            <w:gridSpan w:val="3"/>
            <w:vAlign w:val="center"/>
          </w:tcPr>
          <w:p w14:paraId="2476D851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49" w:type="pct"/>
            <w:gridSpan w:val="3"/>
            <w:vMerge w:val="continue"/>
            <w:vAlign w:val="center"/>
          </w:tcPr>
          <w:p w14:paraId="7E554E86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  <w:tc>
          <w:tcPr>
            <w:tcW w:w="737" w:type="pct"/>
            <w:vAlign w:val="center"/>
          </w:tcPr>
          <w:p w14:paraId="29B2663D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</w:tc>
      </w:tr>
      <w:tr w14:paraId="5996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586" w:type="pct"/>
            <w:gridSpan w:val="8"/>
            <w:vAlign w:val="center"/>
          </w:tcPr>
          <w:p w14:paraId="3F668CF8">
            <w:pPr>
              <w:pStyle w:val="12"/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指导教师签名</w:t>
            </w:r>
          </w:p>
        </w:tc>
        <w:tc>
          <w:tcPr>
            <w:tcW w:w="3414" w:type="pct"/>
            <w:gridSpan w:val="10"/>
            <w:vAlign w:val="center"/>
          </w:tcPr>
          <w:p w14:paraId="5C3ADF55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Style w:val="9"/>
                <w:rFonts w:ascii="宋体" w:hAnsi="宋体" w:eastAsia="宋体" w:cs="宋体"/>
                <w:sz w:val="21"/>
                <w:szCs w:val="24"/>
              </w:rPr>
              <w:t xml:space="preserve">                             </w:t>
            </w:r>
            <w:r>
              <w:rPr>
                <w:rStyle w:val="9"/>
                <w:rFonts w:hint="eastAsia" w:ascii="宋体" w:hAnsi="宋体" w:eastAsia="宋体" w:cs="宋体"/>
                <w:sz w:val="21"/>
                <w:szCs w:val="24"/>
              </w:rPr>
              <w:t xml:space="preserve">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 xml:space="preserve"> 年   月   日</w:t>
            </w:r>
          </w:p>
        </w:tc>
      </w:tr>
      <w:tr w14:paraId="4DE0D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18"/>
            <w:vAlign w:val="center"/>
          </w:tcPr>
          <w:p w14:paraId="037F8368">
            <w:pPr>
              <w:jc w:val="left"/>
              <w:rPr>
                <w:rStyle w:val="9"/>
                <w:rFonts w:ascii="宋体" w:hAnsi="宋体" w:eastAsia="宋体" w:cs="宋体"/>
                <w:sz w:val="21"/>
                <w:szCs w:val="24"/>
              </w:rPr>
            </w:pPr>
            <w:r>
              <w:rPr>
                <w:rStyle w:val="9"/>
                <w:rFonts w:ascii="宋体" w:hAnsi="宋体" w:eastAsia="宋体" w:cs="宋体"/>
                <w:sz w:val="18"/>
                <w:szCs w:val="18"/>
              </w:rPr>
              <w:t>“成绩汇总表”</w:t>
            </w:r>
            <w:r>
              <w:rPr>
                <w:rStyle w:val="9"/>
                <w:rFonts w:hint="eastAsia" w:ascii="宋体" w:hAnsi="宋体" w:eastAsia="宋体" w:cs="宋体"/>
                <w:sz w:val="18"/>
                <w:szCs w:val="18"/>
              </w:rPr>
              <w:t>填表说明：此表中的学号和姓名由学生填写，后面的分项和总分由指导教师填写；中期考核成绩、总结报告成绩、综合项目答辩成绩请填写按百分制得分折算后的分数。</w:t>
            </w:r>
          </w:p>
        </w:tc>
      </w:tr>
      <w:tr w14:paraId="1C90B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5000" w:type="pct"/>
            <w:gridSpan w:val="18"/>
            <w:vAlign w:val="center"/>
          </w:tcPr>
          <w:p w14:paraId="44D78EDE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  <w:t>(</w:t>
            </w:r>
            <w:r>
              <w:rPr>
                <w:rStyle w:val="9"/>
                <w:rFonts w:hint="eastAsia" w:ascii="宋体" w:hAnsi="宋体" w:eastAsia="宋体" w:cs="宋体"/>
                <w:b/>
                <w:sz w:val="28"/>
                <w:szCs w:val="24"/>
              </w:rPr>
              <w:t>一</w:t>
            </w:r>
            <w:r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  <w:t>)</w:t>
            </w:r>
            <w:r>
              <w:rPr>
                <w:rStyle w:val="9"/>
                <w:rFonts w:hint="eastAsia" w:ascii="宋体" w:hAnsi="宋体" w:eastAsia="宋体" w:cs="宋体"/>
                <w:b/>
                <w:sz w:val="28"/>
                <w:szCs w:val="24"/>
              </w:rPr>
              <w:t>组内贡献互评</w:t>
            </w:r>
          </w:p>
        </w:tc>
      </w:tr>
      <w:tr w14:paraId="28A9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868" w:type="pct"/>
            <w:gridSpan w:val="4"/>
            <w:vAlign w:val="center"/>
          </w:tcPr>
          <w:p w14:paraId="760A1559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学号</w:t>
            </w:r>
          </w:p>
        </w:tc>
        <w:tc>
          <w:tcPr>
            <w:tcW w:w="638" w:type="pct"/>
            <w:gridSpan w:val="3"/>
            <w:vAlign w:val="center"/>
          </w:tcPr>
          <w:p w14:paraId="7BE1E5A0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姓名</w:t>
            </w:r>
          </w:p>
        </w:tc>
        <w:tc>
          <w:tcPr>
            <w:tcW w:w="2468" w:type="pct"/>
            <w:gridSpan w:val="9"/>
            <w:vAlign w:val="center"/>
          </w:tcPr>
          <w:p w14:paraId="2433135A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承担的</w:t>
            </w:r>
            <w:r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  <w:t>主要</w:t>
            </w: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工作</w:t>
            </w:r>
          </w:p>
        </w:tc>
        <w:tc>
          <w:tcPr>
            <w:tcW w:w="1026" w:type="pct"/>
            <w:gridSpan w:val="2"/>
            <w:vAlign w:val="center"/>
          </w:tcPr>
          <w:p w14:paraId="567A30A5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个人</w:t>
            </w:r>
            <w:r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  <w:t>贡献成绩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（10分／人）</w:t>
            </w:r>
          </w:p>
        </w:tc>
      </w:tr>
      <w:tr w14:paraId="6201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542" w:type="dxa"/>
            <w:gridSpan w:val="4"/>
            <w:vAlign w:val="center"/>
          </w:tcPr>
          <w:p w14:paraId="7A24DD3E">
            <w:pPr>
              <w:jc w:val="center"/>
              <w:rPr>
                <w:rStyle w:val="9"/>
                <w:rFonts w:hint="default" w:ascii="宋体" w:hAnsi="宋体" w:eastAsia="宋体" w:cs="宋体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9"/>
                <w:rFonts w:hint="eastAsia" w:ascii="宋体" w:hAnsi="宋体" w:cs="宋体"/>
                <w:b/>
                <w:sz w:val="20"/>
                <w:szCs w:val="20"/>
                <w:lang w:val="en-US" w:eastAsia="zh-CN"/>
              </w:rPr>
              <w:t>2024090906010</w:t>
            </w:r>
          </w:p>
        </w:tc>
        <w:tc>
          <w:tcPr>
            <w:tcW w:w="1132" w:type="dxa"/>
            <w:gridSpan w:val="3"/>
            <w:vAlign w:val="center"/>
          </w:tcPr>
          <w:p w14:paraId="73489466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马瀚鹏</w:t>
            </w:r>
          </w:p>
        </w:tc>
        <w:tc>
          <w:tcPr>
            <w:tcW w:w="2468" w:type="pct"/>
            <w:gridSpan w:val="9"/>
            <w:vAlign w:val="center"/>
          </w:tcPr>
          <w:p w14:paraId="4271F714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系统架构、核心推理链路和关键策略实现</w:t>
            </w:r>
          </w:p>
        </w:tc>
        <w:tc>
          <w:tcPr>
            <w:tcW w:w="1026" w:type="pct"/>
            <w:gridSpan w:val="2"/>
            <w:vAlign w:val="center"/>
          </w:tcPr>
          <w:p w14:paraId="29209501">
            <w:pPr>
              <w:jc w:val="center"/>
              <w:rPr>
                <w:rStyle w:val="9"/>
                <w:rFonts w:hint="default" w:ascii="宋体" w:hAnsi="宋体" w:eastAsia="宋体" w:cs="宋体"/>
                <w:bCs w:val="0"/>
                <w:sz w:val="21"/>
                <w:szCs w:val="24"/>
                <w:lang w:val="en-US" w:eastAsia="zh-CN"/>
              </w:rPr>
            </w:pPr>
            <w:r>
              <w:rPr>
                <w:rStyle w:val="9"/>
                <w:rFonts w:hint="eastAsia" w:ascii="宋体" w:hAnsi="宋体" w:cs="宋体"/>
                <w:bCs w:val="0"/>
                <w:sz w:val="21"/>
                <w:szCs w:val="24"/>
                <w:lang w:val="en-US" w:eastAsia="zh-CN"/>
              </w:rPr>
              <w:t>10</w:t>
            </w:r>
          </w:p>
        </w:tc>
      </w:tr>
      <w:tr w14:paraId="6357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542" w:type="dxa"/>
            <w:gridSpan w:val="4"/>
            <w:vAlign w:val="center"/>
          </w:tcPr>
          <w:p w14:paraId="6032BBC2">
            <w:pPr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  <w:r>
              <w:rPr>
                <w:rFonts w:hint="eastAsia" w:ascii="Times" w:hAnsi="Times" w:cs="宋体"/>
                <w:color w:val="000000"/>
                <w:kern w:val="0"/>
                <w:sz w:val="20"/>
                <w:szCs w:val="20"/>
              </w:rPr>
              <w:t>2024090907023</w:t>
            </w:r>
          </w:p>
        </w:tc>
        <w:tc>
          <w:tcPr>
            <w:tcW w:w="1132" w:type="dxa"/>
            <w:gridSpan w:val="3"/>
            <w:vAlign w:val="center"/>
          </w:tcPr>
          <w:p w14:paraId="1559FA90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肖纬杰</w:t>
            </w:r>
          </w:p>
        </w:tc>
        <w:tc>
          <w:tcPr>
            <w:tcW w:w="2468" w:type="pct"/>
            <w:gridSpan w:val="9"/>
            <w:vAlign w:val="center"/>
          </w:tcPr>
          <w:p w14:paraId="37EE2E2B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输入数据处理和质量评估</w:t>
            </w:r>
          </w:p>
        </w:tc>
        <w:tc>
          <w:tcPr>
            <w:tcW w:w="1026" w:type="pct"/>
            <w:gridSpan w:val="2"/>
            <w:vAlign w:val="center"/>
          </w:tcPr>
          <w:p w14:paraId="476E08E1">
            <w:pPr>
              <w:jc w:val="center"/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  <w:lang w:val="en-US" w:eastAsia="zh-CN"/>
              </w:rPr>
            </w:pPr>
            <w:r>
              <w:rPr>
                <w:rStyle w:val="9"/>
                <w:rFonts w:hint="eastAsia" w:ascii="宋体" w:hAnsi="宋体" w:cs="宋体"/>
                <w:bCs w:val="0"/>
                <w:sz w:val="21"/>
                <w:szCs w:val="24"/>
                <w:lang w:val="en-US" w:eastAsia="zh-CN"/>
              </w:rPr>
              <w:t>9</w:t>
            </w:r>
          </w:p>
        </w:tc>
      </w:tr>
      <w:tr w14:paraId="6A155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542" w:type="dxa"/>
            <w:gridSpan w:val="4"/>
            <w:vAlign w:val="center"/>
          </w:tcPr>
          <w:p w14:paraId="2C8CC3B3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  <w:r>
              <w:rPr>
                <w:rFonts w:hint="eastAsia" w:ascii="Times" w:hAnsi="Times" w:cs="宋体"/>
                <w:color w:val="000000"/>
                <w:kern w:val="0"/>
                <w:sz w:val="20"/>
                <w:szCs w:val="20"/>
              </w:rPr>
              <w:t>2024090907026</w:t>
            </w:r>
          </w:p>
        </w:tc>
        <w:tc>
          <w:tcPr>
            <w:tcW w:w="1132" w:type="dxa"/>
            <w:gridSpan w:val="3"/>
            <w:vAlign w:val="center"/>
          </w:tcPr>
          <w:p w14:paraId="2F3C76FB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金鑫</w:t>
            </w:r>
          </w:p>
        </w:tc>
        <w:tc>
          <w:tcPr>
            <w:tcW w:w="2468" w:type="pct"/>
            <w:gridSpan w:val="9"/>
            <w:vAlign w:val="center"/>
          </w:tcPr>
          <w:p w14:paraId="3DAD4391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交互演示与结果可视化</w:t>
            </w:r>
          </w:p>
        </w:tc>
        <w:tc>
          <w:tcPr>
            <w:tcW w:w="1026" w:type="pct"/>
            <w:gridSpan w:val="2"/>
            <w:vAlign w:val="center"/>
          </w:tcPr>
          <w:p w14:paraId="3B05D6FC">
            <w:pPr>
              <w:jc w:val="center"/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  <w:lang w:val="en-US" w:eastAsia="zh-CN"/>
              </w:rPr>
            </w:pPr>
            <w:r>
              <w:rPr>
                <w:rStyle w:val="9"/>
                <w:rFonts w:hint="eastAsia" w:ascii="宋体" w:hAnsi="宋体" w:cs="宋体"/>
                <w:bCs w:val="0"/>
                <w:sz w:val="21"/>
                <w:szCs w:val="24"/>
                <w:lang w:val="en-US" w:eastAsia="zh-CN"/>
              </w:rPr>
              <w:t>9</w:t>
            </w:r>
          </w:p>
        </w:tc>
      </w:tr>
      <w:tr w14:paraId="0E20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542" w:type="dxa"/>
            <w:gridSpan w:val="4"/>
            <w:vAlign w:val="center"/>
          </w:tcPr>
          <w:p w14:paraId="50799579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  <w:r>
              <w:rPr>
                <w:rFonts w:hint="eastAsia" w:ascii="Times" w:hAnsi="Times" w:cs="宋体"/>
                <w:color w:val="000000"/>
                <w:kern w:val="0"/>
                <w:sz w:val="20"/>
                <w:szCs w:val="20"/>
              </w:rPr>
              <w:t>2024090907030</w:t>
            </w:r>
          </w:p>
        </w:tc>
        <w:tc>
          <w:tcPr>
            <w:tcW w:w="1132" w:type="dxa"/>
            <w:gridSpan w:val="3"/>
            <w:vAlign w:val="center"/>
          </w:tcPr>
          <w:p w14:paraId="63681D9E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Fonts w:hint="eastAsia" w:ascii="Times" w:hAnsi="Times" w:cs="宋体"/>
                <w:color w:val="000000"/>
                <w:kern w:val="0"/>
              </w:rPr>
              <w:t>陈思蒙</w:t>
            </w:r>
          </w:p>
        </w:tc>
        <w:tc>
          <w:tcPr>
            <w:tcW w:w="2468" w:type="pct"/>
            <w:gridSpan w:val="9"/>
            <w:vAlign w:val="center"/>
          </w:tcPr>
          <w:p w14:paraId="2C452E5C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bookmarkStart w:id="3" w:name="_GoBack"/>
            <w:r>
              <w:rPr>
                <w:rFonts w:hint="eastAsia" w:ascii="Times" w:hAnsi="Times" w:eastAsia="宋体" w:cs="宋体"/>
                <w:color w:val="000000"/>
                <w:kern w:val="0"/>
                <w:lang w:val="en-US" w:eastAsia="zh-CN"/>
              </w:rPr>
              <w:t>环境复现、实验统计和报告整理</w:t>
            </w:r>
            <w:bookmarkEnd w:id="3"/>
          </w:p>
        </w:tc>
        <w:tc>
          <w:tcPr>
            <w:tcW w:w="1026" w:type="pct"/>
            <w:gridSpan w:val="2"/>
            <w:vAlign w:val="center"/>
          </w:tcPr>
          <w:p w14:paraId="751051D7">
            <w:pPr>
              <w:jc w:val="center"/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  <w:lang w:val="en-US" w:eastAsia="zh-CN"/>
              </w:rPr>
            </w:pPr>
            <w:r>
              <w:rPr>
                <w:rStyle w:val="9"/>
                <w:rFonts w:hint="eastAsia" w:ascii="宋体" w:hAnsi="宋体" w:cs="宋体"/>
                <w:bCs w:val="0"/>
                <w:sz w:val="21"/>
                <w:szCs w:val="24"/>
                <w:lang w:val="en-US" w:eastAsia="zh-CN"/>
              </w:rPr>
              <w:t>9</w:t>
            </w:r>
          </w:p>
        </w:tc>
      </w:tr>
      <w:tr w14:paraId="145B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8" w:type="pct"/>
            <w:gridSpan w:val="4"/>
            <w:vAlign w:val="center"/>
          </w:tcPr>
          <w:p w14:paraId="14532662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54F42DB4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368A43C2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71563C7F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</w:tr>
      <w:tr w14:paraId="1F46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868" w:type="pct"/>
            <w:gridSpan w:val="4"/>
            <w:vAlign w:val="center"/>
          </w:tcPr>
          <w:p w14:paraId="1DA99080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0D19319B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  <w:tc>
          <w:tcPr>
            <w:tcW w:w="2468" w:type="pct"/>
            <w:gridSpan w:val="9"/>
            <w:vAlign w:val="center"/>
          </w:tcPr>
          <w:p w14:paraId="1A90B624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  <w:tc>
          <w:tcPr>
            <w:tcW w:w="1026" w:type="pct"/>
            <w:gridSpan w:val="2"/>
            <w:vAlign w:val="center"/>
          </w:tcPr>
          <w:p w14:paraId="3CA84AB6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</w:tc>
      </w:tr>
      <w:tr w14:paraId="431F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109" w:type="pct"/>
            <w:gridSpan w:val="5"/>
            <w:vAlign w:val="center"/>
          </w:tcPr>
          <w:p w14:paraId="001D7CF5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学生确认签名</w:t>
            </w:r>
          </w:p>
        </w:tc>
        <w:tc>
          <w:tcPr>
            <w:tcW w:w="3891" w:type="pct"/>
            <w:gridSpan w:val="13"/>
            <w:vAlign w:val="center"/>
          </w:tcPr>
          <w:p w14:paraId="064F82EC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335E48E4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</w:rPr>
              <w:t xml:space="preserve">                                       </w:t>
            </w: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年    月    日</w:t>
            </w:r>
          </w:p>
        </w:tc>
      </w:tr>
      <w:tr w14:paraId="7186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109" w:type="pct"/>
            <w:gridSpan w:val="5"/>
            <w:vAlign w:val="center"/>
          </w:tcPr>
          <w:p w14:paraId="1B4F02DA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指导</w:t>
            </w:r>
            <w:r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  <w:t>教师</w:t>
            </w: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确认</w:t>
            </w:r>
            <w:r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  <w:t>签名</w:t>
            </w:r>
          </w:p>
        </w:tc>
        <w:tc>
          <w:tcPr>
            <w:tcW w:w="3891" w:type="pct"/>
            <w:gridSpan w:val="13"/>
            <w:vAlign w:val="center"/>
          </w:tcPr>
          <w:p w14:paraId="412D3691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7E933C8D">
            <w:pPr>
              <w:jc w:val="center"/>
              <w:rPr>
                <w:rStyle w:val="9"/>
                <w:rFonts w:ascii="宋体" w:hAnsi="宋体" w:eastAsia="宋体" w:cs="宋体"/>
                <w:b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</w:rPr>
              <w:t xml:space="preserve">                                       </w:t>
            </w:r>
            <w:r>
              <w:rPr>
                <w:rStyle w:val="9"/>
                <w:rFonts w:hint="eastAsia" w:ascii="宋体" w:hAnsi="宋体" w:eastAsia="宋体" w:cs="宋体"/>
                <w:b/>
                <w:bCs w:val="0"/>
                <w:sz w:val="21"/>
                <w:szCs w:val="24"/>
              </w:rPr>
              <w:t>年    月    日</w:t>
            </w:r>
          </w:p>
        </w:tc>
      </w:tr>
      <w:tr w14:paraId="1A87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109" w:type="pct"/>
            <w:gridSpan w:val="5"/>
            <w:vAlign w:val="center"/>
          </w:tcPr>
          <w:p w14:paraId="610A17DD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</w:rPr>
              <w:t>评判标准</w:t>
            </w:r>
          </w:p>
        </w:tc>
        <w:tc>
          <w:tcPr>
            <w:tcW w:w="3891" w:type="pct"/>
            <w:gridSpan w:val="13"/>
            <w:vAlign w:val="center"/>
          </w:tcPr>
          <w:p w14:paraId="5B42536C">
            <w:pPr>
              <w:jc w:val="left"/>
              <w:rPr>
                <w:rStyle w:val="9"/>
                <w:rFonts w:ascii="宋体" w:hAnsi="宋体" w:eastAsia="宋体" w:cs="宋体"/>
                <w:sz w:val="20"/>
                <w:szCs w:val="20"/>
              </w:rPr>
            </w:pPr>
            <w:r>
              <w:rPr>
                <w:rStyle w:val="9"/>
                <w:rFonts w:hint="eastAsia" w:ascii="宋体" w:hAnsi="宋体" w:eastAsia="宋体" w:cs="宋体"/>
                <w:sz w:val="20"/>
                <w:szCs w:val="20"/>
              </w:rPr>
              <w:t>工作非常突出[9,10]，突出[7,8</w:t>
            </w:r>
            <w:r>
              <w:rPr>
                <w:rStyle w:val="9"/>
                <w:rFonts w:ascii="宋体" w:hAnsi="宋体" w:eastAsia="宋体" w:cs="宋体"/>
                <w:sz w:val="20"/>
                <w:szCs w:val="20"/>
              </w:rPr>
              <w:t>]</w:t>
            </w:r>
            <w:r>
              <w:rPr>
                <w:rStyle w:val="9"/>
                <w:rFonts w:hint="eastAsia" w:ascii="宋体" w:hAnsi="宋体" w:eastAsia="宋体" w:cs="宋体"/>
                <w:sz w:val="20"/>
                <w:szCs w:val="20"/>
              </w:rPr>
              <w:t>，中等[5,6]，较少[3,4]，非常少[0,2]</w:t>
            </w:r>
          </w:p>
        </w:tc>
      </w:tr>
      <w:tr w14:paraId="7FFB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5000" w:type="pct"/>
            <w:gridSpan w:val="18"/>
            <w:vAlign w:val="center"/>
          </w:tcPr>
          <w:p w14:paraId="52401890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  <w:t>(</w:t>
            </w:r>
            <w:r>
              <w:rPr>
                <w:rStyle w:val="9"/>
                <w:rFonts w:hint="eastAsia" w:ascii="宋体" w:hAnsi="宋体" w:eastAsia="宋体" w:cs="宋体"/>
                <w:b/>
                <w:sz w:val="28"/>
                <w:szCs w:val="24"/>
              </w:rPr>
              <w:t>二</w:t>
            </w:r>
            <w:r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  <w:t>)</w:t>
            </w:r>
            <w:r>
              <w:rPr>
                <w:rStyle w:val="9"/>
                <w:rFonts w:hint="eastAsia" w:ascii="宋体" w:hAnsi="宋体" w:eastAsia="宋体" w:cs="宋体"/>
                <w:b/>
                <w:sz w:val="28"/>
                <w:szCs w:val="24"/>
              </w:rPr>
              <w:t>综合项目报告</w:t>
            </w:r>
          </w:p>
        </w:tc>
      </w:tr>
      <w:tr w14:paraId="3F4B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9" w:type="pct"/>
            <w:vAlign w:val="center"/>
          </w:tcPr>
          <w:p w14:paraId="5F6F694C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序号</w:t>
            </w:r>
          </w:p>
        </w:tc>
        <w:tc>
          <w:tcPr>
            <w:tcW w:w="614" w:type="pct"/>
            <w:gridSpan w:val="2"/>
            <w:vAlign w:val="center"/>
          </w:tcPr>
          <w:p w14:paraId="50277554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评价</w:t>
            </w:r>
            <w:r>
              <w:rPr>
                <w:rFonts w:ascii="宋体" w:hAnsi="宋体"/>
                <w:b/>
                <w:szCs w:val="24"/>
              </w:rPr>
              <w:br w:type="textWrapping"/>
            </w:r>
            <w:r>
              <w:rPr>
                <w:rFonts w:hint="eastAsia" w:ascii="宋体" w:hAnsi="宋体"/>
                <w:b/>
                <w:szCs w:val="24"/>
              </w:rPr>
              <w:t>项目</w:t>
            </w:r>
          </w:p>
        </w:tc>
        <w:tc>
          <w:tcPr>
            <w:tcW w:w="447" w:type="pct"/>
            <w:gridSpan w:val="3"/>
            <w:vAlign w:val="center"/>
          </w:tcPr>
          <w:p w14:paraId="14CD06DD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Fonts w:hint="eastAsia" w:ascii="宋体" w:hAnsi="宋体"/>
                <w:b/>
              </w:rPr>
              <w:t>分项占比</w:t>
            </w:r>
          </w:p>
        </w:tc>
        <w:tc>
          <w:tcPr>
            <w:tcW w:w="2953" w:type="pct"/>
            <w:gridSpan w:val="11"/>
            <w:vAlign w:val="center"/>
          </w:tcPr>
          <w:p w14:paraId="188CFC9E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评判标准</w:t>
            </w:r>
          </w:p>
        </w:tc>
        <w:tc>
          <w:tcPr>
            <w:tcW w:w="737" w:type="pct"/>
            <w:vAlign w:val="center"/>
          </w:tcPr>
          <w:p w14:paraId="73C3F2F1">
            <w:pPr>
              <w:jc w:val="center"/>
              <w:rPr>
                <w:rStyle w:val="9"/>
                <w:rFonts w:ascii="宋体" w:hAnsi="宋体" w:eastAsia="宋体" w:cs="宋体"/>
                <w:b/>
                <w:sz w:val="28"/>
                <w:szCs w:val="24"/>
              </w:rPr>
            </w:pPr>
            <w:r>
              <w:rPr>
                <w:rFonts w:ascii="宋体" w:hAnsi="宋体"/>
                <w:b/>
              </w:rPr>
              <w:t>得分</w:t>
            </w:r>
          </w:p>
        </w:tc>
      </w:tr>
      <w:tr w14:paraId="6872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9" w:type="pct"/>
            <w:vAlign w:val="center"/>
          </w:tcPr>
          <w:p w14:paraId="5FF269F7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1</w:t>
            </w:r>
          </w:p>
        </w:tc>
        <w:tc>
          <w:tcPr>
            <w:tcW w:w="614" w:type="pct"/>
            <w:gridSpan w:val="2"/>
            <w:vAlign w:val="center"/>
          </w:tcPr>
          <w:p w14:paraId="71D81C44">
            <w:pPr>
              <w:spacing w:before="62" w:beforeLines="20" w:after="62" w:afterLines="20" w:line="32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针对复杂工程问题的方案设计</w:t>
            </w:r>
          </w:p>
        </w:tc>
        <w:tc>
          <w:tcPr>
            <w:tcW w:w="447" w:type="pct"/>
            <w:gridSpan w:val="3"/>
            <w:vAlign w:val="center"/>
          </w:tcPr>
          <w:p w14:paraId="0AC1605B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0.3</w:t>
            </w:r>
          </w:p>
        </w:tc>
        <w:tc>
          <w:tcPr>
            <w:tcW w:w="2109" w:type="pct"/>
            <w:gridSpan w:val="7"/>
            <w:vAlign w:val="center"/>
          </w:tcPr>
          <w:p w14:paraId="379A3C14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能够针对复杂软件工程问题，设计满足特定需求的总体设计和详细设计，设计方案合理可实现</w:t>
            </w:r>
          </w:p>
        </w:tc>
        <w:tc>
          <w:tcPr>
            <w:tcW w:w="844" w:type="pct"/>
            <w:gridSpan w:val="4"/>
            <w:vAlign w:val="center"/>
          </w:tcPr>
          <w:p w14:paraId="32FFADDF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[25,30]</w:t>
            </w:r>
          </w:p>
          <w:p w14:paraId="15BE1F5A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[20,25)</w:t>
            </w:r>
          </w:p>
          <w:p w14:paraId="39C58348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[15,20)</w:t>
            </w:r>
          </w:p>
          <w:p w14:paraId="694A34D9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[8,15]</w:t>
            </w:r>
          </w:p>
          <w:p w14:paraId="5EDA64E9">
            <w:pPr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[0,8)</w:t>
            </w:r>
          </w:p>
        </w:tc>
        <w:tc>
          <w:tcPr>
            <w:tcW w:w="737" w:type="pct"/>
            <w:vAlign w:val="center"/>
          </w:tcPr>
          <w:p w14:paraId="7B5E370D">
            <w:pPr>
              <w:jc w:val="center"/>
              <w:rPr>
                <w:rFonts w:ascii="宋体" w:hAnsi="宋体"/>
                <w:b/>
              </w:rPr>
            </w:pPr>
          </w:p>
        </w:tc>
      </w:tr>
      <w:tr w14:paraId="6A5B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9" w:type="pct"/>
            <w:vAlign w:val="center"/>
          </w:tcPr>
          <w:p w14:paraId="1B8615C7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2</w:t>
            </w:r>
          </w:p>
        </w:tc>
        <w:tc>
          <w:tcPr>
            <w:tcW w:w="614" w:type="pct"/>
            <w:gridSpan w:val="2"/>
            <w:vAlign w:val="center"/>
          </w:tcPr>
          <w:p w14:paraId="01FE287F">
            <w:pPr>
              <w:spacing w:before="62" w:beforeLines="20" w:after="62" w:afterLines="20" w:line="32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针对复杂工程问题的推理分析</w:t>
            </w:r>
          </w:p>
        </w:tc>
        <w:tc>
          <w:tcPr>
            <w:tcW w:w="447" w:type="pct"/>
            <w:gridSpan w:val="3"/>
            <w:vAlign w:val="center"/>
          </w:tcPr>
          <w:p w14:paraId="0E644244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0.2</w:t>
            </w:r>
          </w:p>
        </w:tc>
        <w:tc>
          <w:tcPr>
            <w:tcW w:w="2109" w:type="pct"/>
            <w:gridSpan w:val="7"/>
            <w:vAlign w:val="center"/>
          </w:tcPr>
          <w:p w14:paraId="374EF20A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能够集成单元过程进行软件系统流程设计，对流程设计方案进行优选。优选方案合理，且具有一定创新意识</w:t>
            </w:r>
          </w:p>
        </w:tc>
        <w:tc>
          <w:tcPr>
            <w:tcW w:w="844" w:type="pct"/>
            <w:gridSpan w:val="4"/>
            <w:vAlign w:val="center"/>
          </w:tcPr>
          <w:p w14:paraId="6AA8311D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[18,20]</w:t>
            </w:r>
          </w:p>
          <w:p w14:paraId="51710A50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[14,18)</w:t>
            </w:r>
          </w:p>
          <w:p w14:paraId="78A584AA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[10,14)</w:t>
            </w:r>
          </w:p>
          <w:p w14:paraId="00DF534A">
            <w:pPr>
              <w:spacing w:line="28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[06,10)</w:t>
            </w:r>
          </w:p>
          <w:p w14:paraId="128AF628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[0,6)</w:t>
            </w:r>
          </w:p>
        </w:tc>
        <w:tc>
          <w:tcPr>
            <w:tcW w:w="737" w:type="pct"/>
            <w:vAlign w:val="center"/>
          </w:tcPr>
          <w:p w14:paraId="78121FD1">
            <w:pPr>
              <w:jc w:val="center"/>
              <w:rPr>
                <w:rFonts w:ascii="宋体" w:hAnsi="宋体"/>
                <w:b/>
              </w:rPr>
            </w:pPr>
          </w:p>
        </w:tc>
      </w:tr>
      <w:tr w14:paraId="0745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9" w:type="pct"/>
            <w:vAlign w:val="center"/>
          </w:tcPr>
          <w:p w14:paraId="53151BA2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3</w:t>
            </w:r>
          </w:p>
        </w:tc>
        <w:tc>
          <w:tcPr>
            <w:tcW w:w="614" w:type="pct"/>
            <w:gridSpan w:val="2"/>
            <w:vAlign w:val="center"/>
          </w:tcPr>
          <w:p w14:paraId="6BD20472">
            <w:pPr>
              <w:spacing w:before="62" w:beforeLines="20" w:after="62" w:afterLines="20" w:line="32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针对复杂工程问题的方案实现</w:t>
            </w:r>
          </w:p>
        </w:tc>
        <w:tc>
          <w:tcPr>
            <w:tcW w:w="447" w:type="pct"/>
            <w:gridSpan w:val="3"/>
            <w:vAlign w:val="center"/>
          </w:tcPr>
          <w:p w14:paraId="73016726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0.3</w:t>
            </w:r>
          </w:p>
        </w:tc>
        <w:tc>
          <w:tcPr>
            <w:tcW w:w="2109" w:type="pct"/>
            <w:gridSpan w:val="7"/>
            <w:vAlign w:val="center"/>
          </w:tcPr>
          <w:p w14:paraId="17DEFFA3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能够根据软件系统的应用场景，选择合适的开发环境、工具与技术标准进行软件系统的开发；代码规范、功能完整，能够达到设计目标</w:t>
            </w:r>
          </w:p>
        </w:tc>
        <w:tc>
          <w:tcPr>
            <w:tcW w:w="844" w:type="pct"/>
            <w:gridSpan w:val="4"/>
            <w:vAlign w:val="center"/>
          </w:tcPr>
          <w:p w14:paraId="6101DA2B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[25,30]</w:t>
            </w:r>
          </w:p>
          <w:p w14:paraId="1F1B882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[20,25)</w:t>
            </w:r>
          </w:p>
          <w:p w14:paraId="7E43F70B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[15,20)</w:t>
            </w:r>
          </w:p>
          <w:p w14:paraId="106952E4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[8,15]</w:t>
            </w:r>
          </w:p>
          <w:p w14:paraId="339DABE7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[0,8)</w:t>
            </w:r>
          </w:p>
        </w:tc>
        <w:tc>
          <w:tcPr>
            <w:tcW w:w="737" w:type="pct"/>
            <w:vAlign w:val="center"/>
          </w:tcPr>
          <w:p w14:paraId="42D883CD">
            <w:pPr>
              <w:jc w:val="center"/>
              <w:rPr>
                <w:rFonts w:ascii="宋体" w:hAnsi="宋体"/>
                <w:b/>
              </w:rPr>
            </w:pPr>
          </w:p>
        </w:tc>
      </w:tr>
      <w:tr w14:paraId="1C164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9" w:type="pct"/>
            <w:vAlign w:val="center"/>
          </w:tcPr>
          <w:p w14:paraId="02577EDC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4</w:t>
            </w:r>
          </w:p>
        </w:tc>
        <w:tc>
          <w:tcPr>
            <w:tcW w:w="614" w:type="pct"/>
            <w:gridSpan w:val="2"/>
            <w:vAlign w:val="center"/>
          </w:tcPr>
          <w:p w14:paraId="71AA7A16">
            <w:pPr>
              <w:spacing w:before="62" w:beforeLines="20" w:after="62" w:afterLines="20" w:line="32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知识技能学习情况</w:t>
            </w:r>
          </w:p>
        </w:tc>
        <w:tc>
          <w:tcPr>
            <w:tcW w:w="447" w:type="pct"/>
            <w:gridSpan w:val="3"/>
            <w:vAlign w:val="center"/>
          </w:tcPr>
          <w:p w14:paraId="341A98BA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0.1</w:t>
            </w:r>
          </w:p>
        </w:tc>
        <w:tc>
          <w:tcPr>
            <w:tcW w:w="2109" w:type="pct"/>
            <w:gridSpan w:val="7"/>
            <w:vAlign w:val="center"/>
          </w:tcPr>
          <w:p w14:paraId="7B61F65A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844" w:type="pct"/>
            <w:gridSpan w:val="4"/>
            <w:vAlign w:val="center"/>
          </w:tcPr>
          <w:p w14:paraId="7834D247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[9,10]</w:t>
            </w:r>
          </w:p>
          <w:p w14:paraId="1D73EA1A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[7,9)</w:t>
            </w:r>
          </w:p>
          <w:p w14:paraId="02E8A81D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[5,7)</w:t>
            </w:r>
          </w:p>
          <w:p w14:paraId="32860AA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[3,5)</w:t>
            </w:r>
          </w:p>
          <w:p w14:paraId="5B5338EE">
            <w:pPr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[0,3)</w:t>
            </w:r>
          </w:p>
        </w:tc>
        <w:tc>
          <w:tcPr>
            <w:tcW w:w="737" w:type="pct"/>
            <w:vAlign w:val="center"/>
          </w:tcPr>
          <w:p w14:paraId="22BBDCE7">
            <w:pPr>
              <w:jc w:val="center"/>
              <w:rPr>
                <w:rFonts w:ascii="宋体" w:hAnsi="宋体"/>
                <w:b/>
              </w:rPr>
            </w:pPr>
          </w:p>
        </w:tc>
      </w:tr>
      <w:tr w14:paraId="12E8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9" w:type="pct"/>
            <w:vAlign w:val="center"/>
          </w:tcPr>
          <w:p w14:paraId="1D9FAD75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5</w:t>
            </w:r>
          </w:p>
        </w:tc>
        <w:tc>
          <w:tcPr>
            <w:tcW w:w="614" w:type="pct"/>
            <w:gridSpan w:val="2"/>
            <w:vAlign w:val="center"/>
          </w:tcPr>
          <w:p w14:paraId="11CE32BB">
            <w:pPr>
              <w:spacing w:before="62" w:beforeLines="20" w:after="62" w:afterLines="20" w:line="320" w:lineRule="exac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工程文档写作与工程协作交流</w:t>
            </w:r>
          </w:p>
        </w:tc>
        <w:tc>
          <w:tcPr>
            <w:tcW w:w="447" w:type="pct"/>
            <w:gridSpan w:val="3"/>
            <w:vAlign w:val="center"/>
          </w:tcPr>
          <w:p w14:paraId="2E7CDF84"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0.1</w:t>
            </w:r>
          </w:p>
        </w:tc>
        <w:tc>
          <w:tcPr>
            <w:tcW w:w="2109" w:type="pct"/>
            <w:gridSpan w:val="7"/>
            <w:vAlign w:val="center"/>
          </w:tcPr>
          <w:p w14:paraId="07978B8C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报告书结构严谨，逻辑性强，论述层次清晰，语言准确，文字流畅，符合规范要求；术语、图表等符合标准；文档</w:t>
            </w:r>
            <w:r>
              <w:rPr>
                <w:rFonts w:ascii="宋体" w:hAnsi="宋体"/>
                <w:sz w:val="20"/>
                <w:szCs w:val="20"/>
              </w:rPr>
              <w:t>能够体现团队协作交流情况；</w:t>
            </w:r>
            <w:r>
              <w:rPr>
                <w:rFonts w:hint="eastAsia" w:ascii="宋体" w:hAnsi="宋体"/>
                <w:sz w:val="20"/>
                <w:szCs w:val="20"/>
              </w:rPr>
              <w:t>能够体现</w:t>
            </w:r>
            <w:r>
              <w:rPr>
                <w:rFonts w:ascii="宋体" w:hAnsi="宋体"/>
                <w:sz w:val="20"/>
                <w:szCs w:val="20"/>
              </w:rPr>
              <w:t>个人</w:t>
            </w:r>
            <w:r>
              <w:rPr>
                <w:rFonts w:hint="eastAsia" w:ascii="宋体" w:hAnsi="宋体"/>
                <w:sz w:val="20"/>
                <w:szCs w:val="20"/>
              </w:rPr>
              <w:t>独立完成团队分配的工作，并能胜任团队成员角色，承担相应责任</w:t>
            </w:r>
          </w:p>
        </w:tc>
        <w:tc>
          <w:tcPr>
            <w:tcW w:w="844" w:type="pct"/>
            <w:gridSpan w:val="4"/>
            <w:vAlign w:val="center"/>
          </w:tcPr>
          <w:p w14:paraId="5BD11D00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优秀</w:t>
            </w:r>
            <w:r>
              <w:rPr>
                <w:rFonts w:ascii="宋体" w:hAnsi="宋体"/>
                <w:sz w:val="20"/>
                <w:szCs w:val="20"/>
              </w:rPr>
              <w:t>[9,10]</w:t>
            </w:r>
          </w:p>
          <w:p w14:paraId="00526A1C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良好</w:t>
            </w:r>
            <w:r>
              <w:rPr>
                <w:rFonts w:ascii="宋体" w:hAnsi="宋体"/>
                <w:sz w:val="20"/>
                <w:szCs w:val="20"/>
              </w:rPr>
              <w:t>[7,9)</w:t>
            </w:r>
          </w:p>
          <w:p w14:paraId="74BD773B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中等</w:t>
            </w:r>
            <w:r>
              <w:rPr>
                <w:rFonts w:ascii="宋体" w:hAnsi="宋体"/>
                <w:sz w:val="20"/>
                <w:szCs w:val="20"/>
              </w:rPr>
              <w:t>[5,7)</w:t>
            </w:r>
          </w:p>
          <w:p w14:paraId="23940215"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较差</w:t>
            </w:r>
            <w:r>
              <w:rPr>
                <w:rFonts w:ascii="宋体" w:hAnsi="宋体"/>
                <w:sz w:val="20"/>
                <w:szCs w:val="20"/>
              </w:rPr>
              <w:t>[3,5)</w:t>
            </w:r>
          </w:p>
          <w:p w14:paraId="002093DC">
            <w:pPr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不及格</w:t>
            </w:r>
            <w:r>
              <w:rPr>
                <w:rFonts w:ascii="宋体" w:hAnsi="宋体"/>
                <w:sz w:val="20"/>
                <w:szCs w:val="20"/>
              </w:rPr>
              <w:t>[0,3]</w:t>
            </w:r>
          </w:p>
        </w:tc>
        <w:tc>
          <w:tcPr>
            <w:tcW w:w="737" w:type="pct"/>
            <w:vAlign w:val="center"/>
          </w:tcPr>
          <w:p w14:paraId="7CD5032F">
            <w:pPr>
              <w:jc w:val="center"/>
              <w:rPr>
                <w:rFonts w:ascii="宋体" w:hAnsi="宋体"/>
                <w:b/>
              </w:rPr>
            </w:pPr>
          </w:p>
        </w:tc>
      </w:tr>
      <w:tr w14:paraId="35FA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4263" w:type="pct"/>
            <w:gridSpan w:val="17"/>
            <w:vAlign w:val="center"/>
          </w:tcPr>
          <w:p w14:paraId="6DF9639D">
            <w:pPr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4"/>
                <w:szCs w:val="24"/>
              </w:rPr>
              <w:t>总分（满分</w:t>
            </w:r>
            <w:r>
              <w:rPr>
                <w:rStyle w:val="9"/>
                <w:rFonts w:ascii="宋体" w:hAnsi="宋体" w:eastAsia="宋体" w:cs="宋体"/>
                <w:b/>
                <w:sz w:val="24"/>
                <w:szCs w:val="24"/>
              </w:rPr>
              <w:t>100</w:t>
            </w:r>
            <w:r>
              <w:rPr>
                <w:rStyle w:val="9"/>
                <w:rFonts w:hint="eastAsia" w:ascii="宋体" w:hAnsi="宋体" w:eastAsia="宋体" w:cs="宋体"/>
                <w:b/>
                <w:sz w:val="24"/>
                <w:szCs w:val="24"/>
              </w:rPr>
              <w:t>分）</w:t>
            </w:r>
          </w:p>
        </w:tc>
        <w:tc>
          <w:tcPr>
            <w:tcW w:w="737" w:type="pct"/>
            <w:vAlign w:val="center"/>
          </w:tcPr>
          <w:p w14:paraId="136F7579">
            <w:pPr>
              <w:jc w:val="center"/>
              <w:rPr>
                <w:rFonts w:ascii="宋体" w:hAnsi="宋体"/>
                <w:b/>
              </w:rPr>
            </w:pPr>
          </w:p>
        </w:tc>
      </w:tr>
      <w:tr w14:paraId="2BDF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</w:trPr>
        <w:tc>
          <w:tcPr>
            <w:tcW w:w="863" w:type="pct"/>
            <w:gridSpan w:val="3"/>
            <w:vAlign w:val="center"/>
          </w:tcPr>
          <w:p w14:paraId="62EC0E4D">
            <w:pPr>
              <w:jc w:val="center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指导教师</w:t>
            </w:r>
          </w:p>
          <w:p w14:paraId="14ED86DA">
            <w:pPr>
              <w:jc w:val="center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评语</w:t>
            </w:r>
          </w:p>
        </w:tc>
        <w:tc>
          <w:tcPr>
            <w:tcW w:w="4137" w:type="pct"/>
            <w:gridSpan w:val="15"/>
          </w:tcPr>
          <w:p w14:paraId="775B1BBB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</w:rPr>
              <w:t>进阶式挑战性综合项目II完成情况、</w:t>
            </w:r>
            <w:r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  <w:t>报告情况、</w:t>
            </w:r>
            <w:r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</w:rPr>
              <w:t>分工合作情况等综合评价</w:t>
            </w:r>
          </w:p>
          <w:p w14:paraId="7D43BA29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2A49A005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658CB3A9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61D53E0C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4CBA4287">
            <w:pPr>
              <w:jc w:val="left"/>
              <w:rPr>
                <w:rStyle w:val="9"/>
                <w:rFonts w:ascii="宋体" w:hAnsi="宋体" w:eastAsia="宋体"/>
                <w:kern w:val="2"/>
                <w:sz w:val="21"/>
              </w:rPr>
            </w:pPr>
          </w:p>
          <w:p w14:paraId="20970BAA">
            <w:pPr>
              <w:jc w:val="left"/>
              <w:rPr>
                <w:rStyle w:val="9"/>
                <w:rFonts w:ascii="宋体" w:hAnsi="宋体" w:eastAsia="宋体"/>
                <w:kern w:val="2"/>
                <w:sz w:val="21"/>
              </w:rPr>
            </w:pPr>
          </w:p>
          <w:p w14:paraId="5DA72B55">
            <w:pPr>
              <w:jc w:val="left"/>
              <w:rPr>
                <w:rStyle w:val="9"/>
                <w:rFonts w:ascii="宋体" w:hAnsi="宋体" w:eastAsia="宋体"/>
                <w:kern w:val="2"/>
                <w:sz w:val="21"/>
              </w:rPr>
            </w:pPr>
          </w:p>
          <w:p w14:paraId="71364D05">
            <w:pPr>
              <w:jc w:val="left"/>
              <w:rPr>
                <w:rStyle w:val="9"/>
                <w:rFonts w:ascii="宋体" w:hAnsi="宋体" w:eastAsia="宋体"/>
                <w:kern w:val="2"/>
                <w:sz w:val="21"/>
              </w:rPr>
            </w:pPr>
          </w:p>
          <w:p w14:paraId="4B359D4B">
            <w:pPr>
              <w:jc w:val="left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/>
                <w:kern w:val="2"/>
                <w:sz w:val="21"/>
              </w:rPr>
              <w:t xml:space="preserve">                     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指导教师签名：</w:t>
            </w:r>
          </w:p>
          <w:p w14:paraId="62E03669">
            <w:pPr>
              <w:ind w:firstLine="3795" w:firstLineChars="1800"/>
              <w:jc w:val="left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</w:p>
          <w:p w14:paraId="4E945720">
            <w:pPr>
              <w:ind w:firstLine="3795" w:firstLineChars="1800"/>
              <w:jc w:val="left"/>
              <w:rPr>
                <w:rStyle w:val="9"/>
                <w:rFonts w:ascii="宋体" w:hAnsi="宋体" w:eastAsia="宋体" w:cs="宋体"/>
                <w:sz w:val="21"/>
                <w:szCs w:val="24"/>
              </w:rPr>
            </w:pPr>
            <w:r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  <w:t xml:space="preserve">  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年</w:t>
            </w:r>
            <w:r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  <w:t xml:space="preserve">  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月</w:t>
            </w:r>
            <w:r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  <w:t xml:space="preserve">  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日</w:t>
            </w:r>
          </w:p>
        </w:tc>
      </w:tr>
    </w:tbl>
    <w:p w14:paraId="1824AB32">
      <w:pPr>
        <w:rPr>
          <w:rFonts w:ascii="宋体" w:hAnsi="宋体"/>
        </w:rPr>
      </w:pPr>
    </w:p>
    <w:tbl>
      <w:tblPr>
        <w:tblStyle w:val="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"/>
        <w:gridCol w:w="1238"/>
        <w:gridCol w:w="709"/>
        <w:gridCol w:w="3379"/>
        <w:gridCol w:w="1418"/>
        <w:gridCol w:w="1163"/>
      </w:tblGrid>
      <w:tr w14:paraId="2A67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8359" w:type="dxa"/>
            <w:gridSpan w:val="6"/>
            <w:vAlign w:val="center"/>
          </w:tcPr>
          <w:p w14:paraId="5B320E9E">
            <w:pPr>
              <w:spacing w:line="320" w:lineRule="exact"/>
              <w:jc w:val="center"/>
              <w:rPr>
                <w:rFonts w:ascii="宋体" w:hAnsi="宋体" w:cs="宋体"/>
                <w:b/>
                <w:bCs/>
                <w:kern w:val="44"/>
                <w:sz w:val="28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8"/>
                <w:szCs w:val="24"/>
              </w:rPr>
              <w:t>（三）综合项目答辩</w:t>
            </w:r>
          </w:p>
        </w:tc>
      </w:tr>
      <w:tr w14:paraId="1776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452" w:type="dxa"/>
            <w:vAlign w:val="center"/>
          </w:tcPr>
          <w:p w14:paraId="675DB86C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序号</w:t>
            </w:r>
          </w:p>
        </w:tc>
        <w:tc>
          <w:tcPr>
            <w:tcW w:w="1238" w:type="dxa"/>
            <w:vAlign w:val="center"/>
          </w:tcPr>
          <w:p w14:paraId="1178E44C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评价项目</w:t>
            </w:r>
          </w:p>
        </w:tc>
        <w:tc>
          <w:tcPr>
            <w:tcW w:w="709" w:type="dxa"/>
            <w:vAlign w:val="center"/>
          </w:tcPr>
          <w:p w14:paraId="65DB0203">
            <w:pPr>
              <w:spacing w:line="32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分项占比</w:t>
            </w:r>
          </w:p>
        </w:tc>
        <w:tc>
          <w:tcPr>
            <w:tcW w:w="4797" w:type="dxa"/>
            <w:gridSpan w:val="2"/>
            <w:vAlign w:val="center"/>
          </w:tcPr>
          <w:p w14:paraId="1DE91518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评判标准</w:t>
            </w:r>
          </w:p>
        </w:tc>
        <w:tc>
          <w:tcPr>
            <w:tcW w:w="1163" w:type="dxa"/>
            <w:vAlign w:val="center"/>
          </w:tcPr>
          <w:p w14:paraId="11DAF1B1">
            <w:pPr>
              <w:spacing w:line="32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得分</w:t>
            </w:r>
          </w:p>
        </w:tc>
      </w:tr>
      <w:tr w14:paraId="67DD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52" w:type="dxa"/>
            <w:vAlign w:val="center"/>
          </w:tcPr>
          <w:p w14:paraId="46A58492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1</w:t>
            </w:r>
          </w:p>
        </w:tc>
        <w:tc>
          <w:tcPr>
            <w:tcW w:w="1238" w:type="dxa"/>
            <w:vAlign w:val="center"/>
          </w:tcPr>
          <w:p w14:paraId="56DBB9BE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进阶式挑战性综合项目II完成情况陈述</w:t>
            </w:r>
          </w:p>
        </w:tc>
        <w:tc>
          <w:tcPr>
            <w:tcW w:w="709" w:type="dxa"/>
            <w:vAlign w:val="center"/>
          </w:tcPr>
          <w:p w14:paraId="46718CA8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0.4</w:t>
            </w:r>
          </w:p>
        </w:tc>
        <w:tc>
          <w:tcPr>
            <w:tcW w:w="3379" w:type="dxa"/>
            <w:vAlign w:val="center"/>
          </w:tcPr>
          <w:p w14:paraId="0D2DF2AF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报告过程中思路清晰、条理清楚，语言流畅，能清楚表达对复杂软件工程问题的看法与见解；能在规定的时间内能流畅正确地报告综合项目的主要工作及成绩</w:t>
            </w:r>
          </w:p>
        </w:tc>
        <w:tc>
          <w:tcPr>
            <w:tcW w:w="1418" w:type="dxa"/>
            <w:vAlign w:val="center"/>
          </w:tcPr>
          <w:p w14:paraId="36C3DB66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优秀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[33,40]</w:t>
            </w:r>
          </w:p>
          <w:p w14:paraId="12C497E6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良好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[25,33)</w:t>
            </w:r>
          </w:p>
          <w:p w14:paraId="1B03FCBE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中等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[17,25)</w:t>
            </w:r>
          </w:p>
          <w:p w14:paraId="0303C29E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较差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[9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,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17)</w:t>
            </w:r>
          </w:p>
          <w:p w14:paraId="424DE6B7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[0,9)</w:t>
            </w:r>
          </w:p>
        </w:tc>
        <w:tc>
          <w:tcPr>
            <w:tcW w:w="1163" w:type="dxa"/>
            <w:vAlign w:val="center"/>
          </w:tcPr>
          <w:p w14:paraId="4198C09E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  <w:p w14:paraId="1C22387B">
            <w:pPr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14:paraId="15F9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452" w:type="dxa"/>
            <w:vAlign w:val="center"/>
          </w:tcPr>
          <w:p w14:paraId="36AA084F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2</w:t>
            </w:r>
          </w:p>
        </w:tc>
        <w:tc>
          <w:tcPr>
            <w:tcW w:w="1238" w:type="dxa"/>
            <w:vAlign w:val="center"/>
          </w:tcPr>
          <w:p w14:paraId="340D8FD9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现场演示</w:t>
            </w:r>
          </w:p>
        </w:tc>
        <w:tc>
          <w:tcPr>
            <w:tcW w:w="709" w:type="dxa"/>
            <w:vAlign w:val="center"/>
          </w:tcPr>
          <w:p w14:paraId="075446CF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0.3</w:t>
            </w:r>
          </w:p>
        </w:tc>
        <w:tc>
          <w:tcPr>
            <w:tcW w:w="3379" w:type="dxa"/>
            <w:vAlign w:val="center"/>
          </w:tcPr>
          <w:p w14:paraId="472D37E9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课题需求的基本功能是否实现，演示是否充分；是否在基本功能之外进行了优化或实现额外功能</w:t>
            </w:r>
          </w:p>
        </w:tc>
        <w:tc>
          <w:tcPr>
            <w:tcW w:w="1418" w:type="dxa"/>
            <w:vAlign w:val="center"/>
          </w:tcPr>
          <w:p w14:paraId="2CC6AEC7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优秀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[25,30]</w:t>
            </w:r>
          </w:p>
          <w:p w14:paraId="5D2BC68F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良好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[20,25)</w:t>
            </w:r>
          </w:p>
          <w:p w14:paraId="736D339D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中等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[15,20)</w:t>
            </w:r>
          </w:p>
          <w:p w14:paraId="3F61FBCE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较差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[8,15)</w:t>
            </w:r>
          </w:p>
          <w:p w14:paraId="2D05EBB9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[0,8)</w:t>
            </w:r>
          </w:p>
        </w:tc>
        <w:tc>
          <w:tcPr>
            <w:tcW w:w="1163" w:type="dxa"/>
            <w:vAlign w:val="center"/>
          </w:tcPr>
          <w:p w14:paraId="5730E289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  <w:p w14:paraId="096F82CE">
            <w:pPr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14:paraId="70445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52" w:type="dxa"/>
            <w:vAlign w:val="center"/>
          </w:tcPr>
          <w:p w14:paraId="2C6A7BDD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3</w:t>
            </w:r>
          </w:p>
        </w:tc>
        <w:tc>
          <w:tcPr>
            <w:tcW w:w="1238" w:type="dxa"/>
            <w:vAlign w:val="center"/>
          </w:tcPr>
          <w:p w14:paraId="0C1E991E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回答问题</w:t>
            </w:r>
          </w:p>
        </w:tc>
        <w:tc>
          <w:tcPr>
            <w:tcW w:w="709" w:type="dxa"/>
            <w:vAlign w:val="center"/>
          </w:tcPr>
          <w:p w14:paraId="0CE4C07C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379" w:type="dxa"/>
            <w:vAlign w:val="center"/>
          </w:tcPr>
          <w:p w14:paraId="3EB90B72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能够回答与项目内容相关的基本性和扩展性问题；了解软件工程领域国际发展前沿状况，能够就涉及的复杂软件工程问题表达自己的想法；回答问题时思维活跃、反映敏捷、表述有条理，无明显错误</w:t>
            </w:r>
          </w:p>
        </w:tc>
        <w:tc>
          <w:tcPr>
            <w:tcW w:w="1418" w:type="dxa"/>
            <w:vAlign w:val="center"/>
          </w:tcPr>
          <w:p w14:paraId="5BF8E94E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优秀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13,15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]</w:t>
            </w:r>
          </w:p>
          <w:p w14:paraId="771B4DD1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良好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10,13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)</w:t>
            </w:r>
          </w:p>
          <w:p w14:paraId="6D854E1F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中等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7,10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)</w:t>
            </w:r>
          </w:p>
          <w:p w14:paraId="2E12FD90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及格[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4,7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)</w:t>
            </w:r>
          </w:p>
          <w:p w14:paraId="2996525C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0,4)</w:t>
            </w:r>
          </w:p>
        </w:tc>
        <w:tc>
          <w:tcPr>
            <w:tcW w:w="1163" w:type="dxa"/>
            <w:vAlign w:val="center"/>
          </w:tcPr>
          <w:p w14:paraId="06E24D1F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  <w:p w14:paraId="32B54C7E">
            <w:pPr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14:paraId="0A82E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52" w:type="dxa"/>
            <w:vAlign w:val="center"/>
          </w:tcPr>
          <w:p w14:paraId="094C4EED">
            <w:pPr>
              <w:spacing w:before="62" w:beforeLines="20" w:after="62" w:afterLines="20" w:line="320" w:lineRule="exac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4</w:t>
            </w:r>
          </w:p>
        </w:tc>
        <w:tc>
          <w:tcPr>
            <w:tcW w:w="1238" w:type="dxa"/>
            <w:vAlign w:val="center"/>
          </w:tcPr>
          <w:p w14:paraId="4F7C8E2C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答辩材料</w:t>
            </w:r>
          </w:p>
        </w:tc>
        <w:tc>
          <w:tcPr>
            <w:tcW w:w="709" w:type="dxa"/>
            <w:vAlign w:val="center"/>
          </w:tcPr>
          <w:p w14:paraId="78671109">
            <w:pPr>
              <w:jc w:val="center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379" w:type="dxa"/>
            <w:vAlign w:val="center"/>
          </w:tcPr>
          <w:p w14:paraId="25058B6B">
            <w:pPr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答辩材料内容充实，图文并茂，有足够的难度和工作量，演示效果好，论述及结论正确</w:t>
            </w:r>
          </w:p>
        </w:tc>
        <w:tc>
          <w:tcPr>
            <w:tcW w:w="1418" w:type="dxa"/>
            <w:vAlign w:val="center"/>
          </w:tcPr>
          <w:p w14:paraId="60C2592B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优秀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13,15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]</w:t>
            </w:r>
          </w:p>
          <w:p w14:paraId="1AE3A389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良好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10,13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)</w:t>
            </w:r>
          </w:p>
          <w:p w14:paraId="2A057B3D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中等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7,10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)</w:t>
            </w:r>
          </w:p>
          <w:p w14:paraId="2F559D0A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及格[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4,7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)</w:t>
            </w:r>
          </w:p>
          <w:p w14:paraId="02766639">
            <w:pPr>
              <w:jc w:val="left"/>
              <w:rPr>
                <w:rFonts w:ascii="宋体" w:hAnsi="宋体"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不及格</w:t>
            </w:r>
            <w:r>
              <w:rPr>
                <w:rFonts w:hint="eastAsia" w:ascii="宋体" w:hAnsi="宋体"/>
                <w:color w:val="000000"/>
                <w:kern w:val="0"/>
                <w:sz w:val="20"/>
                <w:szCs w:val="21"/>
              </w:rPr>
              <w:t>[</w:t>
            </w:r>
            <w:r>
              <w:rPr>
                <w:rFonts w:ascii="宋体" w:hAnsi="宋体"/>
                <w:color w:val="000000"/>
                <w:kern w:val="0"/>
                <w:sz w:val="20"/>
                <w:szCs w:val="21"/>
              </w:rPr>
              <w:t>0,4]</w:t>
            </w:r>
          </w:p>
        </w:tc>
        <w:tc>
          <w:tcPr>
            <w:tcW w:w="1163" w:type="dxa"/>
            <w:vAlign w:val="center"/>
          </w:tcPr>
          <w:p w14:paraId="133C472A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14:paraId="1EEE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7196" w:type="dxa"/>
            <w:gridSpan w:val="5"/>
            <w:vAlign w:val="center"/>
          </w:tcPr>
          <w:p w14:paraId="5A0E711A">
            <w:pPr>
              <w:jc w:val="center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4"/>
                <w:szCs w:val="24"/>
              </w:rPr>
              <w:t>总分（满分</w:t>
            </w:r>
            <w:r>
              <w:rPr>
                <w:rStyle w:val="9"/>
                <w:rFonts w:ascii="宋体" w:hAnsi="宋体" w:eastAsia="宋体" w:cs="宋体"/>
                <w:b/>
                <w:sz w:val="24"/>
                <w:szCs w:val="24"/>
              </w:rPr>
              <w:t>100</w:t>
            </w:r>
            <w:r>
              <w:rPr>
                <w:rStyle w:val="9"/>
                <w:rFonts w:hint="eastAsia" w:ascii="宋体" w:hAnsi="宋体" w:eastAsia="宋体" w:cs="宋体"/>
                <w:b/>
                <w:sz w:val="24"/>
                <w:szCs w:val="24"/>
              </w:rPr>
              <w:t>分）</w:t>
            </w:r>
          </w:p>
        </w:tc>
        <w:tc>
          <w:tcPr>
            <w:tcW w:w="1163" w:type="dxa"/>
            <w:vAlign w:val="center"/>
          </w:tcPr>
          <w:p w14:paraId="7715EB3A">
            <w:pPr>
              <w:widowControl/>
              <w:jc w:val="left"/>
              <w:rPr>
                <w:rFonts w:ascii="宋体" w:hAnsi="宋体"/>
                <w:sz w:val="20"/>
                <w:szCs w:val="20"/>
              </w:rPr>
            </w:pPr>
          </w:p>
        </w:tc>
      </w:tr>
      <w:tr w14:paraId="58D2E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690" w:type="dxa"/>
            <w:gridSpan w:val="2"/>
            <w:vAlign w:val="center"/>
          </w:tcPr>
          <w:p w14:paraId="2CD3AC1C">
            <w:pPr>
              <w:widowControl/>
              <w:jc w:val="left"/>
              <w:rPr>
                <w:rFonts w:ascii="宋体" w:hAnsi="宋体"/>
                <w:b/>
                <w:sz w:val="20"/>
                <w:szCs w:val="20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进阶式挑战性综合项目II答辩组评语</w:t>
            </w:r>
          </w:p>
        </w:tc>
        <w:tc>
          <w:tcPr>
            <w:tcW w:w="6669" w:type="dxa"/>
            <w:gridSpan w:val="4"/>
          </w:tcPr>
          <w:p w14:paraId="4F7E84A3">
            <w:pPr>
              <w:jc w:val="left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sz w:val="20"/>
                <w:szCs w:val="20"/>
              </w:rPr>
              <w:t>1.</w:t>
            </w:r>
            <w:r>
              <w:rPr>
                <w:rFonts w:hint="eastAsia" w:ascii="宋体" w:hAnsi="宋体"/>
                <w:sz w:val="20"/>
                <w:szCs w:val="20"/>
              </w:rPr>
              <w:t xml:space="preserve"> </w:t>
            </w:r>
            <w:r>
              <w:rPr>
                <w:rStyle w:val="9"/>
                <w:rFonts w:hint="eastAsia" w:ascii="宋体" w:hAnsi="宋体" w:eastAsia="宋体" w:cs="宋体"/>
                <w:bCs w:val="0"/>
                <w:sz w:val="20"/>
                <w:szCs w:val="20"/>
              </w:rPr>
              <w:t>进阶式挑战性综合项目II</w:t>
            </w:r>
            <w:r>
              <w:rPr>
                <w:rStyle w:val="9"/>
                <w:rFonts w:hint="eastAsia" w:ascii="宋体" w:hAnsi="宋体" w:eastAsia="宋体" w:cs="宋体"/>
                <w:sz w:val="20"/>
                <w:szCs w:val="20"/>
              </w:rPr>
              <w:t>报告的逻辑思路、工作量及任务完成等情况</w:t>
            </w:r>
          </w:p>
          <w:p w14:paraId="43B35295">
            <w:pPr>
              <w:jc w:val="left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</w:p>
          <w:p w14:paraId="5173F126">
            <w:pPr>
              <w:jc w:val="left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</w:p>
          <w:p w14:paraId="0EF4B28C">
            <w:pPr>
              <w:jc w:val="left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</w:p>
          <w:p w14:paraId="5C7250FE">
            <w:pPr>
              <w:jc w:val="left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</w:p>
          <w:p w14:paraId="10F65A11">
            <w:pPr>
              <w:jc w:val="left"/>
              <w:rPr>
                <w:rStyle w:val="9"/>
                <w:rFonts w:hint="eastAsia" w:ascii="宋体" w:hAnsi="宋体" w:eastAsia="宋体" w:cs="宋体"/>
                <w:bCs w:val="0"/>
                <w:sz w:val="20"/>
                <w:szCs w:val="20"/>
              </w:rPr>
            </w:pPr>
          </w:p>
          <w:p w14:paraId="2899F997">
            <w:pPr>
              <w:jc w:val="left"/>
              <w:rPr>
                <w:rStyle w:val="9"/>
                <w:rFonts w:ascii="宋体" w:hAnsi="宋体" w:eastAsia="宋体" w:cs="宋体"/>
                <w:bCs w:val="0"/>
                <w:sz w:val="20"/>
                <w:szCs w:val="20"/>
              </w:rPr>
            </w:pPr>
            <w:r>
              <w:rPr>
                <w:rStyle w:val="9"/>
                <w:rFonts w:ascii="宋体" w:hAnsi="宋体" w:eastAsia="宋体" w:cs="宋体"/>
                <w:sz w:val="20"/>
                <w:szCs w:val="20"/>
              </w:rPr>
              <w:t>2.</w:t>
            </w:r>
            <w:r>
              <w:rPr>
                <w:rStyle w:val="9"/>
                <w:rFonts w:hint="eastAsia" w:ascii="宋体" w:hAnsi="宋体" w:eastAsia="宋体" w:cs="宋体"/>
                <w:sz w:val="20"/>
                <w:szCs w:val="20"/>
              </w:rPr>
              <w:t>学生回答问题时所反映的逻辑思维、基本知识、基本技能和知识面等情况</w:t>
            </w:r>
          </w:p>
          <w:p w14:paraId="3608DD1D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0D17716A">
            <w:pPr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576694BF">
            <w:pPr>
              <w:spacing w:line="360" w:lineRule="exact"/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0C2776FD">
            <w:pPr>
              <w:spacing w:line="360" w:lineRule="exact"/>
              <w:jc w:val="left"/>
              <w:rPr>
                <w:rStyle w:val="9"/>
                <w:rFonts w:hint="eastAsia" w:ascii="宋体" w:hAnsi="宋体" w:eastAsia="宋体" w:cs="宋体"/>
                <w:bCs w:val="0"/>
                <w:sz w:val="21"/>
                <w:szCs w:val="24"/>
              </w:rPr>
            </w:pPr>
          </w:p>
          <w:p w14:paraId="156547CB">
            <w:pPr>
              <w:spacing w:line="360" w:lineRule="exact"/>
              <w:jc w:val="left"/>
              <w:rPr>
                <w:rStyle w:val="9"/>
                <w:rFonts w:ascii="宋体" w:hAnsi="宋体" w:eastAsia="宋体" w:cs="宋体"/>
                <w:bCs w:val="0"/>
                <w:sz w:val="21"/>
                <w:szCs w:val="24"/>
              </w:rPr>
            </w:pPr>
          </w:p>
          <w:p w14:paraId="697FF981">
            <w:pPr>
              <w:spacing w:line="360" w:lineRule="exact"/>
              <w:ind w:firstLine="1476" w:firstLineChars="700"/>
              <w:jc w:val="left"/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答辩组教师签名：</w:t>
            </w:r>
          </w:p>
          <w:p w14:paraId="6D93C3FE">
            <w:pPr>
              <w:widowControl/>
              <w:ind w:firstLine="4216" w:firstLineChars="2000"/>
              <w:jc w:val="left"/>
              <w:rPr>
                <w:rFonts w:ascii="宋体" w:hAnsi="宋体"/>
                <w:sz w:val="20"/>
                <w:szCs w:val="20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 xml:space="preserve">  年</w:t>
            </w:r>
            <w:r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  <w:t xml:space="preserve">  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月</w:t>
            </w:r>
            <w:r>
              <w:rPr>
                <w:rStyle w:val="9"/>
                <w:rFonts w:ascii="宋体" w:hAnsi="宋体" w:eastAsia="宋体" w:cs="宋体"/>
                <w:b/>
                <w:sz w:val="21"/>
                <w:szCs w:val="24"/>
              </w:rPr>
              <w:t xml:space="preserve">   </w:t>
            </w:r>
            <w:r>
              <w:rPr>
                <w:rStyle w:val="9"/>
                <w:rFonts w:hint="eastAsia" w:ascii="宋体" w:hAnsi="宋体" w:eastAsia="宋体" w:cs="宋体"/>
                <w:b/>
                <w:sz w:val="21"/>
                <w:szCs w:val="24"/>
              </w:rPr>
              <w:t>日</w:t>
            </w:r>
          </w:p>
        </w:tc>
      </w:tr>
    </w:tbl>
    <w:p w14:paraId="2E744027">
      <w:pPr>
        <w:pStyle w:val="12"/>
        <w:spacing w:line="320" w:lineRule="exact"/>
        <w:rPr>
          <w:rFonts w:ascii="宋体" w:hAnsi="宋体"/>
          <w:b/>
          <w:bCs/>
          <w:sz w:val="20"/>
          <w:szCs w:val="18"/>
        </w:rPr>
      </w:pPr>
      <w:r>
        <w:rPr>
          <w:rFonts w:hint="eastAsia" w:ascii="宋体" w:hAnsi="宋体"/>
          <w:b/>
          <w:bCs/>
          <w:sz w:val="20"/>
          <w:szCs w:val="18"/>
        </w:rPr>
        <w:t>备注：</w:t>
      </w:r>
      <w:r>
        <w:rPr>
          <w:rFonts w:ascii="宋体" w:hAnsi="宋体"/>
          <w:sz w:val="20"/>
          <w:szCs w:val="18"/>
        </w:rPr>
        <w:t>1.</w:t>
      </w:r>
      <w:r>
        <w:rPr>
          <w:rFonts w:hint="eastAsia" w:ascii="宋体" w:hAnsi="宋体"/>
          <w:sz w:val="20"/>
          <w:szCs w:val="18"/>
        </w:rPr>
        <w:t>成绩</w:t>
      </w:r>
      <w:r>
        <w:rPr>
          <w:rFonts w:ascii="宋体" w:hAnsi="宋体"/>
          <w:sz w:val="20"/>
          <w:szCs w:val="18"/>
        </w:rPr>
        <w:t>考核表所有</w:t>
      </w:r>
      <w:r>
        <w:rPr>
          <w:rFonts w:hint="eastAsia" w:ascii="宋体" w:hAnsi="宋体"/>
          <w:sz w:val="20"/>
          <w:szCs w:val="18"/>
        </w:rPr>
        <w:t>签名处需</w:t>
      </w:r>
      <w:r>
        <w:rPr>
          <w:rFonts w:ascii="宋体" w:hAnsi="宋体"/>
          <w:sz w:val="20"/>
          <w:szCs w:val="18"/>
        </w:rPr>
        <w:t>由</w:t>
      </w:r>
      <w:r>
        <w:rPr>
          <w:rFonts w:hint="eastAsia" w:ascii="宋体" w:hAnsi="宋体"/>
          <w:sz w:val="20"/>
          <w:szCs w:val="18"/>
        </w:rPr>
        <w:t>相关人</w:t>
      </w:r>
      <w:r>
        <w:rPr>
          <w:rFonts w:ascii="宋体" w:hAnsi="宋体"/>
          <w:sz w:val="20"/>
          <w:szCs w:val="18"/>
        </w:rPr>
        <w:t>员</w:t>
      </w:r>
      <w:r>
        <w:rPr>
          <w:rFonts w:hint="eastAsia" w:ascii="宋体" w:hAnsi="宋体"/>
          <w:sz w:val="20"/>
          <w:szCs w:val="18"/>
        </w:rPr>
        <w:t xml:space="preserve">亲笔签名。     </w:t>
      </w:r>
      <w:r>
        <w:rPr>
          <w:rFonts w:ascii="宋体" w:hAnsi="宋体"/>
          <w:sz w:val="20"/>
          <w:szCs w:val="18"/>
        </w:rPr>
        <w:t>2.成绩考核表</w:t>
      </w:r>
      <w:r>
        <w:rPr>
          <w:rFonts w:hint="eastAsia" w:ascii="宋体" w:hAnsi="宋体"/>
          <w:sz w:val="20"/>
          <w:szCs w:val="18"/>
        </w:rPr>
        <w:t>需双面打印。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8310A">
    <w:pPr>
      <w:pStyle w:val="3"/>
      <w:framePr w:wrap="auto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3</w:t>
    </w:r>
    <w:r>
      <w:rPr>
        <w:rStyle w:val="8"/>
      </w:rPr>
      <w:fldChar w:fldCharType="end"/>
    </w:r>
  </w:p>
  <w:p w14:paraId="7DCE131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2BE6">
    <w:pPr>
      <w:pStyle w:val="3"/>
      <w:framePr w:wrap="auto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</w:p>
  <w:p w14:paraId="6611D7D1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A18EF">
    <w:pPr>
      <w:pStyle w:val="4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进阶式挑战性综合项目II成绩考核表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80C96">
    <w:pPr>
      <w:pStyle w:val="4"/>
      <w:jc w:val="both"/>
    </w:pPr>
    <w:r>
      <w:rPr>
        <w:rFonts w:hint="eastAsia"/>
      </w:rPr>
      <w:t>进阶式挑战性综合项目II成绩考核表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电子科技大学信息与软件工程学院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E6B"/>
    <w:rsid w:val="00003F45"/>
    <w:rsid w:val="00005AA5"/>
    <w:rsid w:val="00013D0F"/>
    <w:rsid w:val="00034F95"/>
    <w:rsid w:val="00042012"/>
    <w:rsid w:val="000461C2"/>
    <w:rsid w:val="00046523"/>
    <w:rsid w:val="00055543"/>
    <w:rsid w:val="00057D02"/>
    <w:rsid w:val="00060EAB"/>
    <w:rsid w:val="000619EE"/>
    <w:rsid w:val="000664CD"/>
    <w:rsid w:val="00067001"/>
    <w:rsid w:val="000768C5"/>
    <w:rsid w:val="000845ED"/>
    <w:rsid w:val="00084F78"/>
    <w:rsid w:val="00091EC7"/>
    <w:rsid w:val="00097F99"/>
    <w:rsid w:val="000A1BAA"/>
    <w:rsid w:val="000A619B"/>
    <w:rsid w:val="000E1032"/>
    <w:rsid w:val="000F3816"/>
    <w:rsid w:val="000F49C5"/>
    <w:rsid w:val="00101A23"/>
    <w:rsid w:val="0010535E"/>
    <w:rsid w:val="00110438"/>
    <w:rsid w:val="0011108F"/>
    <w:rsid w:val="0012188C"/>
    <w:rsid w:val="00137A24"/>
    <w:rsid w:val="00141556"/>
    <w:rsid w:val="00141A24"/>
    <w:rsid w:val="001456F1"/>
    <w:rsid w:val="001474BA"/>
    <w:rsid w:val="001508A8"/>
    <w:rsid w:val="001536B8"/>
    <w:rsid w:val="00177F6B"/>
    <w:rsid w:val="00183931"/>
    <w:rsid w:val="001A54B6"/>
    <w:rsid w:val="001B51ED"/>
    <w:rsid w:val="001B5BC8"/>
    <w:rsid w:val="001D57A1"/>
    <w:rsid w:val="001E674F"/>
    <w:rsid w:val="001F0305"/>
    <w:rsid w:val="001F1512"/>
    <w:rsid w:val="0020197E"/>
    <w:rsid w:val="00211F8E"/>
    <w:rsid w:val="0022553D"/>
    <w:rsid w:val="002340DF"/>
    <w:rsid w:val="00234620"/>
    <w:rsid w:val="00237C79"/>
    <w:rsid w:val="0026130B"/>
    <w:rsid w:val="00261B8A"/>
    <w:rsid w:val="00272C3F"/>
    <w:rsid w:val="00273B8C"/>
    <w:rsid w:val="0029569D"/>
    <w:rsid w:val="00296F3E"/>
    <w:rsid w:val="002A1544"/>
    <w:rsid w:val="002A171A"/>
    <w:rsid w:val="002B031C"/>
    <w:rsid w:val="002B4087"/>
    <w:rsid w:val="002E6037"/>
    <w:rsid w:val="002F608D"/>
    <w:rsid w:val="003077C0"/>
    <w:rsid w:val="003211DC"/>
    <w:rsid w:val="0032229E"/>
    <w:rsid w:val="00332696"/>
    <w:rsid w:val="00333AA1"/>
    <w:rsid w:val="003419DA"/>
    <w:rsid w:val="0035483F"/>
    <w:rsid w:val="00361983"/>
    <w:rsid w:val="00363F35"/>
    <w:rsid w:val="00371E76"/>
    <w:rsid w:val="00380C29"/>
    <w:rsid w:val="00385B7A"/>
    <w:rsid w:val="00395594"/>
    <w:rsid w:val="003C06E1"/>
    <w:rsid w:val="003D53D2"/>
    <w:rsid w:val="003D7873"/>
    <w:rsid w:val="003F3A96"/>
    <w:rsid w:val="00402BC9"/>
    <w:rsid w:val="00415C60"/>
    <w:rsid w:val="00426D7D"/>
    <w:rsid w:val="004472E5"/>
    <w:rsid w:val="00466F12"/>
    <w:rsid w:val="004728FA"/>
    <w:rsid w:val="00477972"/>
    <w:rsid w:val="004834F6"/>
    <w:rsid w:val="004B5C7E"/>
    <w:rsid w:val="004E093A"/>
    <w:rsid w:val="004F1A1D"/>
    <w:rsid w:val="004F3E47"/>
    <w:rsid w:val="004F45DE"/>
    <w:rsid w:val="00502710"/>
    <w:rsid w:val="005179A7"/>
    <w:rsid w:val="0052627B"/>
    <w:rsid w:val="005319C4"/>
    <w:rsid w:val="0053279B"/>
    <w:rsid w:val="00561AC2"/>
    <w:rsid w:val="00572D3F"/>
    <w:rsid w:val="005744DE"/>
    <w:rsid w:val="00577CE5"/>
    <w:rsid w:val="00585494"/>
    <w:rsid w:val="005A5C47"/>
    <w:rsid w:val="005C6C5C"/>
    <w:rsid w:val="005F02B4"/>
    <w:rsid w:val="005F0665"/>
    <w:rsid w:val="005F25D4"/>
    <w:rsid w:val="006061BA"/>
    <w:rsid w:val="00607DF2"/>
    <w:rsid w:val="0062182A"/>
    <w:rsid w:val="00633626"/>
    <w:rsid w:val="0065064A"/>
    <w:rsid w:val="00671FF3"/>
    <w:rsid w:val="006762FB"/>
    <w:rsid w:val="00677DD2"/>
    <w:rsid w:val="00680B77"/>
    <w:rsid w:val="006901FE"/>
    <w:rsid w:val="006A2125"/>
    <w:rsid w:val="006A7DCF"/>
    <w:rsid w:val="006B22D7"/>
    <w:rsid w:val="006C0877"/>
    <w:rsid w:val="006C754F"/>
    <w:rsid w:val="006D5E3D"/>
    <w:rsid w:val="006F3BEB"/>
    <w:rsid w:val="007137FA"/>
    <w:rsid w:val="00747033"/>
    <w:rsid w:val="00763EE7"/>
    <w:rsid w:val="00765848"/>
    <w:rsid w:val="00772459"/>
    <w:rsid w:val="0077564C"/>
    <w:rsid w:val="00784B15"/>
    <w:rsid w:val="00784F51"/>
    <w:rsid w:val="0079078C"/>
    <w:rsid w:val="007A0C5C"/>
    <w:rsid w:val="007A5F49"/>
    <w:rsid w:val="007B2BF4"/>
    <w:rsid w:val="007C68B7"/>
    <w:rsid w:val="007D273E"/>
    <w:rsid w:val="008119AF"/>
    <w:rsid w:val="00811C10"/>
    <w:rsid w:val="00826847"/>
    <w:rsid w:val="00830872"/>
    <w:rsid w:val="008429BF"/>
    <w:rsid w:val="00876F60"/>
    <w:rsid w:val="008923BF"/>
    <w:rsid w:val="008A3109"/>
    <w:rsid w:val="008A538A"/>
    <w:rsid w:val="008A5695"/>
    <w:rsid w:val="008B2A0C"/>
    <w:rsid w:val="008B5921"/>
    <w:rsid w:val="008D0AB9"/>
    <w:rsid w:val="008D4E7D"/>
    <w:rsid w:val="008D58A1"/>
    <w:rsid w:val="008F3312"/>
    <w:rsid w:val="008F5508"/>
    <w:rsid w:val="0090112E"/>
    <w:rsid w:val="00901170"/>
    <w:rsid w:val="00902AD2"/>
    <w:rsid w:val="0094103B"/>
    <w:rsid w:val="0095228F"/>
    <w:rsid w:val="009721F9"/>
    <w:rsid w:val="0097382F"/>
    <w:rsid w:val="00993A97"/>
    <w:rsid w:val="00997E48"/>
    <w:rsid w:val="009B188A"/>
    <w:rsid w:val="009B3CEC"/>
    <w:rsid w:val="009C5C52"/>
    <w:rsid w:val="009E3E0C"/>
    <w:rsid w:val="009E5719"/>
    <w:rsid w:val="00A078BA"/>
    <w:rsid w:val="00A07D95"/>
    <w:rsid w:val="00A11BF2"/>
    <w:rsid w:val="00A26742"/>
    <w:rsid w:val="00A4722E"/>
    <w:rsid w:val="00A47493"/>
    <w:rsid w:val="00A47804"/>
    <w:rsid w:val="00A540FA"/>
    <w:rsid w:val="00A70F4F"/>
    <w:rsid w:val="00A952F7"/>
    <w:rsid w:val="00A97703"/>
    <w:rsid w:val="00AE6DE7"/>
    <w:rsid w:val="00AF74E1"/>
    <w:rsid w:val="00B01566"/>
    <w:rsid w:val="00B119C6"/>
    <w:rsid w:val="00B15045"/>
    <w:rsid w:val="00B15BBB"/>
    <w:rsid w:val="00B45805"/>
    <w:rsid w:val="00B62A2B"/>
    <w:rsid w:val="00B73A48"/>
    <w:rsid w:val="00B83F59"/>
    <w:rsid w:val="00B957B6"/>
    <w:rsid w:val="00BD3017"/>
    <w:rsid w:val="00BD5FF6"/>
    <w:rsid w:val="00BD6010"/>
    <w:rsid w:val="00BD6302"/>
    <w:rsid w:val="00BE7507"/>
    <w:rsid w:val="00C019F4"/>
    <w:rsid w:val="00C10D66"/>
    <w:rsid w:val="00C25A1F"/>
    <w:rsid w:val="00C33B49"/>
    <w:rsid w:val="00C37F63"/>
    <w:rsid w:val="00C517AF"/>
    <w:rsid w:val="00C51D1B"/>
    <w:rsid w:val="00C70178"/>
    <w:rsid w:val="00C80F26"/>
    <w:rsid w:val="00C92016"/>
    <w:rsid w:val="00C9508B"/>
    <w:rsid w:val="00CA60E6"/>
    <w:rsid w:val="00CB0B1C"/>
    <w:rsid w:val="00CC3531"/>
    <w:rsid w:val="00CD0AEB"/>
    <w:rsid w:val="00CD16E8"/>
    <w:rsid w:val="00CD54B9"/>
    <w:rsid w:val="00CE0682"/>
    <w:rsid w:val="00D04EF1"/>
    <w:rsid w:val="00D234A1"/>
    <w:rsid w:val="00D24D79"/>
    <w:rsid w:val="00D26FF0"/>
    <w:rsid w:val="00D304B0"/>
    <w:rsid w:val="00D473E5"/>
    <w:rsid w:val="00D55E6B"/>
    <w:rsid w:val="00D649FD"/>
    <w:rsid w:val="00D73E5C"/>
    <w:rsid w:val="00D93B33"/>
    <w:rsid w:val="00D96BFE"/>
    <w:rsid w:val="00D96CB8"/>
    <w:rsid w:val="00DB6630"/>
    <w:rsid w:val="00DC0976"/>
    <w:rsid w:val="00DC6B4B"/>
    <w:rsid w:val="00DD36E2"/>
    <w:rsid w:val="00DE68AE"/>
    <w:rsid w:val="00DE77F6"/>
    <w:rsid w:val="00E04D00"/>
    <w:rsid w:val="00E07255"/>
    <w:rsid w:val="00E072D5"/>
    <w:rsid w:val="00E07EF5"/>
    <w:rsid w:val="00E24C41"/>
    <w:rsid w:val="00E33009"/>
    <w:rsid w:val="00E562D7"/>
    <w:rsid w:val="00E60787"/>
    <w:rsid w:val="00E653B5"/>
    <w:rsid w:val="00E67B3A"/>
    <w:rsid w:val="00E758CA"/>
    <w:rsid w:val="00E763F8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907E2"/>
    <w:rsid w:val="00FB157E"/>
    <w:rsid w:val="00FB3A1E"/>
    <w:rsid w:val="00FC0B01"/>
    <w:rsid w:val="00FC19A7"/>
    <w:rsid w:val="00FD168D"/>
    <w:rsid w:val="00FF199F"/>
    <w:rsid w:val="00FF737A"/>
    <w:rsid w:val="07B331EB"/>
    <w:rsid w:val="42FB6DFD"/>
    <w:rsid w:val="5FC8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9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9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uiPriority w:val="99"/>
    <w:pPr>
      <w:tabs>
        <w:tab w:val="right" w:leader="dot" w:pos="8296"/>
      </w:tabs>
      <w:jc w:val="center"/>
    </w:pPr>
    <w:rPr>
      <w:szCs w:val="20"/>
    </w:rPr>
  </w:style>
  <w:style w:type="character" w:styleId="8">
    <w:name w:val="page number"/>
    <w:basedOn w:val="7"/>
    <w:semiHidden/>
    <w:unhideWhenUsed/>
    <w:qFormat/>
    <w:uiPriority w:val="99"/>
  </w:style>
  <w:style w:type="character" w:customStyle="1" w:styleId="9">
    <w:name w:val="标题 1 字符"/>
    <w:link w:val="2"/>
    <w:uiPriority w:val="99"/>
    <w:rPr>
      <w:rFonts w:ascii="Times New Roman" w:hAnsi="Times New Roman" w:eastAsia="黑体" w:cs="Times New Roman"/>
      <w:bCs/>
      <w:kern w:val="44"/>
      <w:sz w:val="44"/>
      <w:szCs w:val="44"/>
    </w:rPr>
  </w:style>
  <w:style w:type="character" w:customStyle="1" w:styleId="10">
    <w:name w:val="页眉 字符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5BDBA-C77E-9B47-87C8-A0D5C9A290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1379</Words>
  <Characters>1776</Characters>
  <Lines>14</Lines>
  <Paragraphs>4</Paragraphs>
  <TotalTime>23</TotalTime>
  <ScaleCrop>false</ScaleCrop>
  <LinksUpToDate>false</LinksUpToDate>
  <CharactersWithSpaces>1952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2016-12-15T12:28:00Z</dcterms:created>
  <dc:creator>Microsoft Office 用户</dc:creator>
  <cp:lastModifiedBy>飞狼</cp:lastModifiedBy>
  <dcterms:modified xsi:type="dcterms:W3CDTF">2026-07-01T15:30:45Z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eyJoZGlkIjoiNzA5ZWM3MTBmMzc5NzYzYWYxOTc1MWRiZmMzMmM5OTMiLCJ1c2VySWQiOiI2Mzk4NjAyNzEifQ==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3906039047DD472D9D0E02E5BCCD3A8D_13</vt:lpwstr>
  </property>
</Properties>
</file>