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200"/>
        <w:jc w:val="center"/>
      </w:pPr>
      <w:r>
        <w:rPr>
          <w:rFonts w:ascii="Microsoft JhengHei" w:cs="Microsoft JhengHei" w:eastAsia="Microsoft JhengHei" w:hAnsi="Microsoft JhengHei"/>
          <w:b/>
          <w:bCs/>
          <w:sz w:val="56"/>
          <w:szCs w:val="56"/>
        </w:rPr>
        <w:t xml:space="preserve">程式碼資安檢測報告</w:t>
      </w:r>
    </w:p>
    <w:p>
      <w:pPr>
        <w:spacing w:after="800" w:before="160"/>
        <w:jc w:val="center"/>
      </w:pPr>
      <w:r>
        <w:rPr>
          <w:rFonts w:ascii="Microsoft JhengHei" w:cs="Microsoft JhengHei" w:eastAsia="Microsoft JhengHei" w:hAnsi="Microsoft JhengHei"/>
          <w:color w:val="64748B"/>
          <w:sz w:val="30"/>
          <w:szCs w:val="30"/>
        </w:rPr>
        <w:t xml:space="preserve">Security Audit Report</w:t>
      </w:r>
    </w:p>
    <w:p>
      <w:pPr>
        <w:spacing w:after="120" w:before="0"/>
        <w:jc w:val="center"/>
      </w:pPr>
      <w:r>
        <w:rPr>
          <w:rFonts w:ascii="Microsoft JhengHei" w:cs="Microsoft JhengHei" w:eastAsia="Microsoft JhengHei" w:hAnsi="Microsoft JhengHei"/>
          <w:b w:val="false"/>
          <w:bCs w:val="false"/>
          <w:sz w:val="26"/>
          <w:szCs w:val="26"/>
        </w:rPr>
        <w:t xml:space="preserve">專案：SQC 評核系統（sqc-checklist）</w:t>
      </w:r>
    </w:p>
    <w:p>
      <w:pPr>
        <w:spacing w:after="120" w:before="0"/>
        <w:jc w:val="center"/>
      </w:pPr>
      <w:r>
        <w:rPr>
          <w:rFonts w:ascii="Microsoft JhengHei" w:cs="Microsoft JhengHei" w:eastAsia="Microsoft JhengHei" w:hAnsi="Microsoft JhengHei"/>
          <w:b w:val="false"/>
          <w:bCs w:val="false"/>
          <w:sz w:val="26"/>
          <w:szCs w:val="26"/>
        </w:rPr>
        <w:t xml:space="preserve">掃描日期：2026-09-02</w:t>
      </w:r>
    </w:p>
    <w:p>
      <w:pPr>
        <w:spacing w:after="120" w:before="0"/>
        <w:jc w:val="center"/>
      </w:pPr>
      <w:r>
        <w:rPr>
          <w:rFonts w:ascii="Microsoft JhengHei" w:cs="Microsoft JhengHei" w:eastAsia="Microsoft JhengHei" w:hAnsi="Microsoft JhengHei"/>
          <w:b w:val="false"/>
          <w:bCs w:val="false"/>
          <w:color w:val="64748B"/>
          <w:sz w:val="24"/>
          <w:szCs w:val="24"/>
        </w:rPr>
        <w:t xml:space="preserve">第 8 次檢測</w:t>
      </w:r>
    </w:p>
    <w:p>
      <w:pPr>
        <w:spacing w:after="0" w:before="500"/>
        <w:jc w:val="center"/>
      </w:pPr>
      <w:r>
        <w:rPr>
          <w:rFonts w:ascii="Microsoft JhengHei" w:cs="Microsoft JhengHei" w:eastAsia="Microsoft JhengHei" w:hAnsi="Microsoft JhengHei"/>
          <w:b/>
          <w:bCs/>
          <w:color w:val="15803D"/>
          <w:sz w:val="36"/>
          <w:szCs w:val="36"/>
        </w:rPr>
        <w:t xml:space="preserve">整體判斷：允許部署</w:t>
      </w:r>
    </w:p>
    <w:p>
      <w:pPr>
        <w:spacing w:after="120" w:before="120"/>
        <w:jc w:val="center"/>
      </w:pPr>
      <w:r>
        <w:rPr>
          <w:rFonts w:ascii="Microsoft JhengHei" w:cs="Microsoft JhengHei" w:eastAsia="Microsoft JhengHei" w:hAnsi="Microsoft JhengHei"/>
          <w:b w:val="false"/>
          <w:bCs w:val="false"/>
          <w:color w:val="64748B"/>
          <w:sz w:val="20"/>
          <w:szCs w:val="20"/>
        </w:rPr>
        <w:t xml:space="preserve">（本次未發現 Critical / High / Medium；全部為 Low / Info）</w:t>
      </w:r>
    </w:p>
    <w:p>
      <w:pPr>
        <w:pageBreakBefore/>
      </w:pPr>
    </w:p>
    <w:p>
      <w:pPr>
        <w:pStyle w:val="Heading1"/>
        <w:spacing w:after="160" w:before="280"/>
      </w:pPr>
      <w:r>
        <w:rPr>
          <w:rFonts w:ascii="Microsoft JhengHei" w:cs="Microsoft JhengHei" w:eastAsia="Microsoft JhengHei" w:hAnsi="Microsoft JhengHei"/>
          <w:b/>
          <w:bCs/>
          <w:sz w:val="30"/>
          <w:szCs w:val="30"/>
        </w:rPr>
        <w:t xml:space="preserve">1. 執行摘要</w:t>
      </w:r>
    </w:p>
    <w:p>
      <w:pPr>
        <w:spacing w:after="120" w:before="0"/>
      </w:pPr>
      <w:r>
        <w:rPr>
          <w:rFonts w:ascii="Microsoft JhengHei" w:cs="Microsoft JhengHei" w:eastAsia="Microsoft JhengHei" w:hAnsi="Microsoft JhengHei"/>
          <w:b/>
          <w:bCs/>
          <w:sz w:val="24"/>
          <w:szCs w:val="24"/>
        </w:rPr>
        <w:t xml:space="preserve">掃描範圍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app.html — 前端主程式（React 18 + Babel standalone，約 3,400 行）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js/api.js、js/db.js、js/uploader.js、js/config.js、js/billing.js — 前端模組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backend/程式碼.gs — Google Apps Script 後端主程式（路由、驗證、Drive、Sheet）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backend/setup.gs — 維護與修復工具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nginx.conf、Dockerfile — Cloud Run 靜態託管設定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.github/workflows/deploy.yml — 部署流程</w:t>
      </w:r>
    </w:p>
    <w:p>
      <w:pPr>
        <w:spacing w:after="120" w:before="200"/>
      </w:pPr>
      <w:r>
        <w:rPr>
          <w:rFonts w:ascii="Microsoft JhengHei" w:cs="Microsoft JhengHei" w:eastAsia="Microsoft JhengHei" w:hAnsi="Microsoft JhengHei"/>
          <w:b/>
          <w:bCs/>
          <w:sz w:val="24"/>
          <w:szCs w:val="24"/>
        </w:rPr>
        <w:t xml:space="preserve">漏洞統計</w:t>
      </w:r>
    </w:p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1600"/>
            <w:shd w:fill="E2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嚴重度</w:t>
            </w:r>
          </w:p>
        </w:tc>
        <w:tc>
          <w:tcPr>
            <w:tcW w:type="dxa" w:w="1400"/>
            <w:shd w:fill="E2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數量</w:t>
            </w:r>
          </w:p>
        </w:tc>
      </w:tr>
      <w:tr>
        <w:tc>
          <w:tcPr>
            <w:tcW w:type="dxa" w:w="1600"/>
            <w:shd w:fill="FECAC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Critical</w:t>
            </w:r>
          </w:p>
        </w:tc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1600"/>
            <w:shd w:fill="FED7A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1600"/>
            <w:shd w:fill="FEF0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1600"/>
            <w:shd w:fill="BBF7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Low</w:t>
            </w:r>
          </w:p>
        </w:tc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</w:tr>
      <w:tr>
        <w:tc>
          <w:tcPr>
            <w:tcW w:type="dxa" w:w="1600"/>
            <w:shd w:fill="BAE6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Info</w:t>
            </w:r>
          </w:p>
        </w:tc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</w:tr>
    </w:tbl>
    <w:p>
      <w:pPr>
        <w:spacing w:after="120" w:before="240"/>
      </w:pPr>
      <w:r>
        <w:rPr>
          <w:rFonts w:ascii="Microsoft JhengHei" w:cs="Microsoft JhengHei" w:eastAsia="Microsoft JhengHei" w:hAnsi="Microsoft JhengHei"/>
          <w:b/>
          <w:bCs/>
          <w:sz w:val="24"/>
          <w:szCs w:val="24"/>
        </w:rPr>
        <w:t xml:space="preserve">部署建議</w:t>
      </w:r>
    </w:p>
    <w:p>
      <w:pPr>
        <w:spacing w:after="120" w:before="0"/>
      </w:pPr>
      <w:r>
        <w:rPr>
          <w:rFonts w:ascii="Microsoft JhengHei" w:cs="Microsoft JhengHei" w:eastAsia="Microsoft JhengHei" w:hAnsi="Microsoft JhengHei"/>
          <w:b w:val="false"/>
          <w:bCs w:val="false"/>
          <w:sz w:val="22"/>
          <w:szCs w:val="22"/>
        </w:rPr>
        <w:t xml:space="preserve">本次變更為五項：登入身分改存 localStorage（讓點檢人員一天不必重複登入十幾次）、區分兩種連線階段失效的原因、自動更新機制（偵測到新版但有未送出內容時延後到送出後）、照片JSON 為空要視為異常而非「已同步」、以及報表缺失照片連結改為有題號退路。第一項是本次唯一有安全性影響的改動，經評估後判定為可接受風險（Low）—— 使用者已確認手機為個人專屬非共用、儲存內容不含密碼、權限判斷全在後端、且對 XSS 的暴露沒有變化。未發現 Critical / High / Medium。49 個測試檔全數通過，判定允許部署。</w:t>
      </w:r>
    </w:p>
    <w:p>
      <w:pPr>
        <w:pageBreakBefore/>
      </w:pPr>
    </w:p>
    <w:p>
      <w:pPr>
        <w:pStyle w:val="Heading1"/>
        <w:spacing w:after="160" w:before="280"/>
      </w:pPr>
      <w:r>
        <w:rPr>
          <w:rFonts w:ascii="Microsoft JhengHei" w:cs="Microsoft JhengHei" w:eastAsia="Microsoft JhengHei" w:hAnsi="Microsoft JhengHei"/>
          <w:b/>
          <w:bCs/>
          <w:sz w:val="30"/>
          <w:szCs w:val="30"/>
        </w:rPr>
        <w:t xml:space="preserve">2. 漏洞詳細清單</w:t>
      </w:r>
    </w:p>
    <w:tbl>
      <w:tblPr>
        <w:tblW w:type="dxa" w:w="8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100"/>
            <w:shd w:fill="E2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嚴重度</w:t>
            </w:r>
          </w:p>
        </w:tc>
        <w:tc>
          <w:tcPr>
            <w:tcW w:type="dxa" w:w="4200"/>
            <w:shd w:fill="E2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問題</w:t>
            </w:r>
          </w:p>
        </w:tc>
        <w:tc>
          <w:tcPr>
            <w:tcW w:type="dxa" w:w="2000"/>
            <w:shd w:fill="E2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位置</w:t>
            </w:r>
          </w:p>
        </w:tc>
        <w:tc>
          <w:tcPr>
            <w:tcW w:type="dxa" w:w="1400"/>
            <w:shd w:fill="E2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狀態</w:t>
            </w:r>
          </w:p>
        </w:tc>
      </w:tr>
      <w:tr>
        <w:tc>
          <w:tcPr>
            <w:tcW w:type="dxa" w:w="1100"/>
            <w:shd w:fill="BBF7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Low</w:t>
            </w:r>
          </w:p>
        </w:tc>
        <w:tc>
          <w:tcPr>
            <w:tcW w:type="dxa" w:w="4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登入 token 改存 localStorage，會在裝置上持續保留至過期或登出</w:t>
            </w:r>
          </w:p>
        </w:tc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js/api.js — SqcSession（read / write / clear）；index.html、app.html 的呼叫端</w:t>
            </w:r>
          </w:p>
        </w:tc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列入報告</w:t>
            </w:r>
          </w:p>
        </w:tc>
      </w:tr>
      <w:tr>
        <w:tc>
          <w:tcPr>
            <w:tcW w:type="dxa" w:w="1100"/>
            <w:shd w:fill="BBF7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Low</w:t>
            </w:r>
          </w:p>
        </w:tc>
        <w:tc>
          <w:tcPr>
            <w:tcW w:type="dxa" w:w="4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啟動失敗處理以 innerHTML 串接例外訊息</w:t>
            </w:r>
          </w:p>
        </w:tc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app.html — 底部啟動包裝函式</w:t>
            </w:r>
          </w:p>
        </w:tc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列入報告</w:t>
            </w:r>
          </w:p>
        </w:tc>
      </w:tr>
      <w:tr>
        <w:tc>
          <w:tcPr>
            <w:tcW w:type="dxa" w:w="1100"/>
            <w:shd w:fill="BBF7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Low</w:t>
            </w:r>
          </w:p>
        </w:tc>
        <w:tc>
          <w:tcPr>
            <w:tcW w:type="dxa" w:w="4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未設定 Content-Security-Policy</w:t>
            </w:r>
          </w:p>
        </w:tc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nginx.conf</w:t>
            </w:r>
          </w:p>
        </w:tc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列入報告</w:t>
            </w:r>
          </w:p>
        </w:tc>
      </w:tr>
      <w:tr>
        <w:tc>
          <w:tcPr>
            <w:tcW w:type="dxa" w:w="1100"/>
            <w:shd w:fill="BBF7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Low</w:t>
            </w:r>
          </w:p>
        </w:tc>
        <w:tc>
          <w:tcPr>
            <w:tcW w:type="dxa" w:w="4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Dockerfile 基底映像使用浮動標籤</w:t>
            </w:r>
          </w:p>
        </w:tc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Dockerfile 第 1 行 — FROM nginx:stable-alpine</w:t>
            </w:r>
          </w:p>
        </w:tc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列入報告</w:t>
            </w:r>
          </w:p>
        </w:tc>
      </w:tr>
      <w:tr>
        <w:tc>
          <w:tcPr>
            <w:tcW w:type="dxa" w:w="1100"/>
            <w:shd w:fill="BAE6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Info</w:t>
            </w:r>
          </w:p>
        </w:tc>
        <w:tc>
          <w:tcPr>
            <w:tcW w:type="dxa" w:w="4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新增的 authReason 只在用戶端區分兩種 AUTH 原因</w:t>
            </w:r>
          </w:p>
        </w:tc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js/api.js — authReason()</w:t>
            </w:r>
          </w:p>
        </w:tc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列入報告</w:t>
            </w:r>
          </w:p>
        </w:tc>
      </w:tr>
      <w:tr>
        <w:tc>
          <w:tcPr>
            <w:tcW w:type="dxa" w:w="1100"/>
            <w:shd w:fill="BAE6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Info</w:t>
            </w:r>
          </w:p>
        </w:tc>
        <w:tc>
          <w:tcPr>
            <w:tcW w:type="dxa" w:w="4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自動更新機制會從網路取回 app.html 開頭並解析版本號</w:t>
            </w:r>
          </w:p>
        </w:tc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app.html — 版本檢查的 useEffect</w:t>
            </w:r>
          </w:p>
        </w:tc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列入報告</w:t>
            </w:r>
          </w:p>
        </w:tc>
      </w:tr>
      <w:tr>
        <w:tc>
          <w:tcPr>
            <w:tcW w:type="dxa" w:w="1100"/>
            <w:shd w:fill="BAE6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Info</w:t>
            </w:r>
          </w:p>
        </w:tc>
        <w:tc>
          <w:tcPr>
            <w:tcW w:type="dxa" w:w="4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連線階段存於 CacheService，可能在效期前被清除</w:t>
            </w:r>
          </w:p>
        </w:tc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backend/程式碼.gs — issueToken / getSession</w:t>
            </w:r>
          </w:p>
        </w:tc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列入報告</w:t>
            </w:r>
          </w:p>
        </w:tc>
      </w:tr>
      <w:tr>
        <w:tc>
          <w:tcPr>
            <w:tcW w:type="dxa" w:w="1100"/>
            <w:shd w:fill="BAE6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Info</w:t>
            </w:r>
          </w:p>
        </w:tc>
        <w:tc>
          <w:tcPr>
            <w:tcW w:type="dxa" w:w="4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recordExists 為紀錄存在性預言機</w:t>
            </w:r>
          </w:p>
        </w:tc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backend/程式碼.gs — recordExists()</w:t>
            </w:r>
          </w:p>
        </w:tc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列入報告</w:t>
            </w:r>
          </w:p>
        </w:tc>
      </w:tr>
    </w:tbl>
    <w:p>
      <w:pPr>
        <w:pStyle w:val="Heading2"/>
        <w:spacing w:after="16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2.1　登入 token 改存 localStorage，會在裝置上持續保留至過期或登出</w:t>
      </w:r>
    </w:p>
    <w:tbl>
      <w:tblPr>
        <w:tblW w:type="dxa" w:w="8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1400"/>
            <w:shd w:fill="E2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項目</w:t>
            </w:r>
          </w:p>
        </w:tc>
        <w:tc>
          <w:tcPr>
            <w:tcW w:type="dxa" w:w="6800"/>
            <w:shd w:fill="E2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內容</w:t>
            </w:r>
          </w:p>
        </w:tc>
      </w:tr>
      <w:tr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嚴重度</w:t>
            </w:r>
          </w:p>
        </w:tc>
        <w:tc>
          <w:tcPr>
            <w:tcW w:type="dxa" w:w="6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Low</w:t>
            </w:r>
          </w:p>
        </w:tc>
      </w:tr>
      <w:tr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分類</w:t>
            </w:r>
          </w:p>
        </w:tc>
        <w:tc>
          <w:tcPr>
            <w:tcW w:type="dxa" w:w="6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OWASP A02 加密與驗證 / A07 身分驗證</w:t>
            </w:r>
          </w:p>
        </w:tc>
      </w:tr>
      <w:tr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位置</w:t>
            </w:r>
          </w:p>
        </w:tc>
        <w:tc>
          <w:tcPr>
            <w:tcW w:type="dxa" w:w="6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js/api.js — SqcSession（read / write / clear）；index.html、app.html 的呼叫端</w:t>
            </w:r>
          </w:p>
        </w:tc>
      </w:tr>
      <w:tr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狀態</w:t>
            </w:r>
          </w:p>
        </w:tc>
        <w:tc>
          <w:tcPr>
            <w:tcW w:type="dxa" w:w="6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不修改，僅列入報告</w:t>
            </w:r>
          </w:p>
        </w:tc>
      </w:tr>
    </w:tbl>
    <w:p>
      <w:pPr>
        <w:spacing w:after="120" w:before="200"/>
      </w:pPr>
      <w:r>
        <w:rPr>
          <w:rFonts w:ascii="Microsoft JhengHei" w:cs="Microsoft JhengHei" w:eastAsia="Microsoft JhengHei" w:hAnsi="Microsoft JhengHei"/>
          <w:b/>
          <w:bCs/>
          <w:sz w:val="24"/>
          <w:szCs w:val="24"/>
        </w:rPr>
        <w:t xml:space="preserve">問題描述</w:t>
      </w:r>
    </w:p>
    <w:p>
      <w:pPr>
        <w:spacing w:after="120" w:before="0"/>
      </w:pPr>
      <w:r>
        <w:rPr>
          <w:rFonts w:ascii="Microsoft JhengHei" w:cs="Microsoft JhengHei" w:eastAsia="Microsoft JhengHei" w:hAnsi="Microsoft JhengHei"/>
          <w:b w:val="false"/>
          <w:bCs w:val="false"/>
          <w:sz w:val="22"/>
          <w:szCs w:val="22"/>
        </w:rPr>
        <w:t xml:space="preserve">本次將登入身分（含後端簽發的 token）由 sessionStorage 改存 localStorage。改動前，登入資料「一個分頁一份、分頁關掉就消失」；改動後會保留在裝置上，直到後端的效期到達或使用者按登出。攻擊面的變化僅在「持續性」這一點：若他人取得已解鎖的裝置，在效期內可以該同事的身分進入系統。</w:t>
      </w:r>
    </w:p>
    <w:p>
      <w:pPr>
        <w:spacing w:after="120" w:before="160"/>
      </w:pPr>
      <w:r>
        <w:rPr>
          <w:rFonts w:ascii="Microsoft JhengHei" w:cs="Microsoft JhengHei" w:eastAsia="Microsoft JhengHei" w:hAnsi="Microsoft JhengHei"/>
          <w:b/>
          <w:bCs/>
          <w:sz w:val="24"/>
          <w:szCs w:val="24"/>
        </w:rPr>
        <w:t xml:space="preserve">評估與建議</w:t>
      </w:r>
    </w:p>
    <w:p>
      <w:pPr>
        <w:spacing w:after="120" w:before="0"/>
      </w:pPr>
      <w:r>
        <w:rPr>
          <w:rFonts w:ascii="Microsoft JhengHei" w:cs="Microsoft JhengHei" w:eastAsia="Microsoft JhengHei" w:hAnsi="Microsoft JhengHei"/>
          <w:b w:val="false"/>
          <w:bCs w:val="false"/>
          <w:sz w:val="22"/>
          <w:szCs w:val="22"/>
        </w:rPr>
        <w:t xml:space="preserve">評估為可接受風險，不修改，理由如下（皆為實際存在的補償控制）：
・使用者於 2026-09-02 明確確認「手機不是共用」，為個人專屬工作機且有鎖屏。
・儲存的內容不含密碼。後端回傳的 user 物件只有 {empId, name, dept, title, section, role, ad, token}，密碼從未離開 AD 驗證流程。
・token 為 UUID，效期 6 小時且為滑動效期（停用滿 6 小時即失效）。
・所有權限判斷都在後端：ADMIN_ONLY 路由以連線階段的 role 判定，前端持有 token 也無法取得管理者功能。
・對 XSS 的暴露沒有變化：sessionStorage 與 localStorage 都是同源 JavaScript 可讀，本次改動並未新增任何注入點（新程式碼不含 innerHTML／eval，橫幅文字為常數字串比對）。
反面的成本則是實際發生的資料風險：改動前，照片佇列存在 IndexedDB（永久保留）但送出照片需要 token —— 同事關掉 App 後照片就安靜地留在手機上沒有人送，而缺失當下已被改善、照片拍不回來。2026-08-27 至 08-31 現場的照片遺失即與此有關。
⚠ 重新評估的條件：若日後出現共用手機的情況，本項應提升為 Medium，並加上「開場確認身分」或「當日結束強制重新登入」等措施 —— 因為點檢人員的部別／課別／員編是以登入身分自動帶入的（app.html 的 basic 初始值），共用時會把紀錄歸到錯的人身上，那是資料正確性問題而不只是存取控制問題。</w:t>
      </w:r>
    </w:p>
    <w:p>
      <w:pPr>
        <w:pStyle w:val="Heading2"/>
        <w:spacing w:after="16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2.2　啟動失敗處理以 innerHTML 串接例外訊息</w:t>
      </w:r>
    </w:p>
    <w:tbl>
      <w:tblPr>
        <w:tblW w:type="dxa" w:w="8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1400"/>
            <w:shd w:fill="E2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項目</w:t>
            </w:r>
          </w:p>
        </w:tc>
        <w:tc>
          <w:tcPr>
            <w:tcW w:type="dxa" w:w="6800"/>
            <w:shd w:fill="E2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內容</w:t>
            </w:r>
          </w:p>
        </w:tc>
      </w:tr>
      <w:tr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嚴重度</w:t>
            </w:r>
          </w:p>
        </w:tc>
        <w:tc>
          <w:tcPr>
            <w:tcW w:type="dxa" w:w="6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Low</w:t>
            </w:r>
          </w:p>
        </w:tc>
      </w:tr>
      <w:tr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分類</w:t>
            </w:r>
          </w:p>
        </w:tc>
        <w:tc>
          <w:tcPr>
            <w:tcW w:type="dxa" w:w="6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OWASP A03 注入</w:t>
            </w:r>
          </w:p>
        </w:tc>
      </w:tr>
      <w:tr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位置</w:t>
            </w:r>
          </w:p>
        </w:tc>
        <w:tc>
          <w:tcPr>
            <w:tcW w:type="dxa" w:w="6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app.html — 底部啟動包裝函式</w:t>
            </w:r>
          </w:p>
        </w:tc>
      </w:tr>
      <w:tr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狀態</w:t>
            </w:r>
          </w:p>
        </w:tc>
        <w:tc>
          <w:tcPr>
            <w:tcW w:type="dxa" w:w="6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不修改，僅列入報告</w:t>
            </w:r>
          </w:p>
        </w:tc>
      </w:tr>
    </w:tbl>
    <w:p>
      <w:pPr>
        <w:spacing w:after="120" w:before="200"/>
      </w:pPr>
      <w:r>
        <w:rPr>
          <w:rFonts w:ascii="Microsoft JhengHei" w:cs="Microsoft JhengHei" w:eastAsia="Microsoft JhengHei" w:hAnsi="Microsoft JhengHei"/>
          <w:b/>
          <w:bCs/>
          <w:sz w:val="24"/>
          <w:szCs w:val="24"/>
        </w:rPr>
        <w:t xml:space="preserve">問題描述</w:t>
      </w:r>
    </w:p>
    <w:p>
      <w:pPr>
        <w:spacing w:after="120" w:before="0"/>
      </w:pPr>
      <w:r>
        <w:rPr>
          <w:rFonts w:ascii="Microsoft JhengHei" w:cs="Microsoft JhengHei" w:eastAsia="Microsoft JhengHei" w:hAnsi="Microsoft JhengHei"/>
          <w:b w:val="false"/>
          <w:bCs w:val="false"/>
          <w:sz w:val="22"/>
          <w:szCs w:val="22"/>
        </w:rPr>
        <w:t xml:space="preserve">JSX 編譯或執行失敗時，錯誤處理以字串串接方式將 e.message 寫入 root 的 innerHTML。</w:t>
      </w:r>
    </w:p>
    <w:p>
      <w:pPr>
        <w:spacing w:after="120" w:before="160"/>
      </w:pPr>
      <w:r>
        <w:rPr>
          <w:rFonts w:ascii="Microsoft JhengHei" w:cs="Microsoft JhengHei" w:eastAsia="Microsoft JhengHei" w:hAnsi="Microsoft JhengHei"/>
          <w:b/>
          <w:bCs/>
          <w:sz w:val="24"/>
          <w:szCs w:val="24"/>
        </w:rPr>
        <w:t xml:space="preserve">評估與建議</w:t>
      </w:r>
    </w:p>
    <w:p>
      <w:pPr>
        <w:spacing w:after="120" w:before="0"/>
      </w:pPr>
      <w:r>
        <w:rPr>
          <w:rFonts w:ascii="Microsoft JhengHei" w:cs="Microsoft JhengHei" w:eastAsia="Microsoft JhengHei" w:hAnsi="Microsoft JhengHei"/>
          <w:b w:val="false"/>
          <w:bCs w:val="false"/>
          <w:sz w:val="22"/>
          <w:szCs w:val="22"/>
        </w:rPr>
        <w:t xml:space="preserve">沿續前次評估：此處例外來自頁面自身內嵌的靜態程式碼，訊息不含任何使用者輸入或外部資料，不存在可被操控的注入路徑。建議（非必要）改用 textContent。本次未修改。</w:t>
      </w:r>
    </w:p>
    <w:p>
      <w:pPr>
        <w:pStyle w:val="Heading2"/>
        <w:spacing w:after="16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2.3　未設定 Content-Security-Policy</w:t>
      </w:r>
    </w:p>
    <w:tbl>
      <w:tblPr>
        <w:tblW w:type="dxa" w:w="8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1400"/>
            <w:shd w:fill="E2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項目</w:t>
            </w:r>
          </w:p>
        </w:tc>
        <w:tc>
          <w:tcPr>
            <w:tcW w:type="dxa" w:w="6800"/>
            <w:shd w:fill="E2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內容</w:t>
            </w:r>
          </w:p>
        </w:tc>
      </w:tr>
      <w:tr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嚴重度</w:t>
            </w:r>
          </w:p>
        </w:tc>
        <w:tc>
          <w:tcPr>
            <w:tcW w:type="dxa" w:w="6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Low</w:t>
            </w:r>
          </w:p>
        </w:tc>
      </w:tr>
      <w:tr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分類</w:t>
            </w:r>
          </w:p>
        </w:tc>
        <w:tc>
          <w:tcPr>
            <w:tcW w:type="dxa" w:w="6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OWASP A05 安全設定缺失</w:t>
            </w:r>
          </w:p>
        </w:tc>
      </w:tr>
      <w:tr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位置</w:t>
            </w:r>
          </w:p>
        </w:tc>
        <w:tc>
          <w:tcPr>
            <w:tcW w:type="dxa" w:w="6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nginx.conf</w:t>
            </w:r>
          </w:p>
        </w:tc>
      </w:tr>
      <w:tr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狀態</w:t>
            </w:r>
          </w:p>
        </w:tc>
        <w:tc>
          <w:tcPr>
            <w:tcW w:type="dxa" w:w="6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不修改，僅列入報告</w:t>
            </w:r>
          </w:p>
        </w:tc>
      </w:tr>
    </w:tbl>
    <w:p>
      <w:pPr>
        <w:spacing w:after="120" w:before="200"/>
      </w:pPr>
      <w:r>
        <w:rPr>
          <w:rFonts w:ascii="Microsoft JhengHei" w:cs="Microsoft JhengHei" w:eastAsia="Microsoft JhengHei" w:hAnsi="Microsoft JhengHei"/>
          <w:b/>
          <w:bCs/>
          <w:sz w:val="24"/>
          <w:szCs w:val="24"/>
        </w:rPr>
        <w:t xml:space="preserve">問題描述</w:t>
      </w:r>
    </w:p>
    <w:p>
      <w:pPr>
        <w:spacing w:after="120" w:before="0"/>
      </w:pPr>
      <w:r>
        <w:rPr>
          <w:rFonts w:ascii="Microsoft JhengHei" w:cs="Microsoft JhengHei" w:eastAsia="Microsoft JhengHei" w:hAnsi="Microsoft JhengHei"/>
          <w:b w:val="false"/>
          <w:bCs w:val="false"/>
          <w:sz w:val="22"/>
          <w:szCs w:val="22"/>
        </w:rPr>
        <w:t xml:space="preserve">回應未帶 Content-Security-Policy 標頭。</w:t>
      </w:r>
    </w:p>
    <w:p>
      <w:pPr>
        <w:spacing w:after="120" w:before="160"/>
      </w:pPr>
      <w:r>
        <w:rPr>
          <w:rFonts w:ascii="Microsoft JhengHei" w:cs="Microsoft JhengHei" w:eastAsia="Microsoft JhengHei" w:hAnsi="Microsoft JhengHei"/>
          <w:b/>
          <w:bCs/>
          <w:sz w:val="24"/>
          <w:szCs w:val="24"/>
        </w:rPr>
        <w:t xml:space="preserve">評估與建議</w:t>
      </w:r>
    </w:p>
    <w:p>
      <w:pPr>
        <w:spacing w:after="120" w:before="0"/>
      </w:pPr>
      <w:r>
        <w:rPr>
          <w:rFonts w:ascii="Microsoft JhengHei" w:cs="Microsoft JhengHei" w:eastAsia="Microsoft JhengHei" w:hAnsi="Microsoft JhengHei"/>
          <w:b w:val="false"/>
          <w:bCs w:val="false"/>
          <w:sz w:val="22"/>
          <w:szCs w:val="22"/>
        </w:rPr>
        <w:t xml:space="preserve">沿續前次評估：本站以 Babel standalone 於瀏覽器端編譯 JSX 後 eval 執行，任何可行的 CSP 都必須放行 unsafe-eval 與 unsafe-inline，能阻擋的攻擊面有限，而寫錯會造成整個 App 無法執行。已於 nginxHeaders.test.js 加入防呆：若日後加上 CSP，測試會強制要求同時放行 unsafe-eval。列為後續架構調整（改為建置期預編譯 JSX）時一併處理。</w:t>
      </w:r>
    </w:p>
    <w:p>
      <w:pPr>
        <w:pStyle w:val="Heading2"/>
        <w:spacing w:after="16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2.4　Dockerfile 基底映像使用浮動標籤</w:t>
      </w:r>
    </w:p>
    <w:tbl>
      <w:tblPr>
        <w:tblW w:type="dxa" w:w="8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1400"/>
            <w:shd w:fill="E2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項目</w:t>
            </w:r>
          </w:p>
        </w:tc>
        <w:tc>
          <w:tcPr>
            <w:tcW w:type="dxa" w:w="6800"/>
            <w:shd w:fill="E2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內容</w:t>
            </w:r>
          </w:p>
        </w:tc>
      </w:tr>
      <w:tr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嚴重度</w:t>
            </w:r>
          </w:p>
        </w:tc>
        <w:tc>
          <w:tcPr>
            <w:tcW w:type="dxa" w:w="6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Low</w:t>
            </w:r>
          </w:p>
        </w:tc>
      </w:tr>
      <w:tr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分類</w:t>
            </w:r>
          </w:p>
        </w:tc>
        <w:tc>
          <w:tcPr>
            <w:tcW w:type="dxa" w:w="6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DevSecOps 技能 1 版本鎖定</w:t>
            </w:r>
          </w:p>
        </w:tc>
      </w:tr>
      <w:tr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位置</w:t>
            </w:r>
          </w:p>
        </w:tc>
        <w:tc>
          <w:tcPr>
            <w:tcW w:type="dxa" w:w="6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Dockerfile 第 1 行 — FROM nginx:stable-alpine</w:t>
            </w:r>
          </w:p>
        </w:tc>
      </w:tr>
      <w:tr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狀態</w:t>
            </w:r>
          </w:p>
        </w:tc>
        <w:tc>
          <w:tcPr>
            <w:tcW w:type="dxa" w:w="6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不修改，僅列入報告</w:t>
            </w:r>
          </w:p>
        </w:tc>
      </w:tr>
    </w:tbl>
    <w:p>
      <w:pPr>
        <w:spacing w:after="120" w:before="200"/>
      </w:pPr>
      <w:r>
        <w:rPr>
          <w:rFonts w:ascii="Microsoft JhengHei" w:cs="Microsoft JhengHei" w:eastAsia="Microsoft JhengHei" w:hAnsi="Microsoft JhengHei"/>
          <w:b/>
          <w:bCs/>
          <w:sz w:val="24"/>
          <w:szCs w:val="24"/>
        </w:rPr>
        <w:t xml:space="preserve">問題描述</w:t>
      </w:r>
    </w:p>
    <w:p>
      <w:pPr>
        <w:spacing w:after="120" w:before="0"/>
      </w:pPr>
      <w:r>
        <w:rPr>
          <w:rFonts w:ascii="Microsoft JhengHei" w:cs="Microsoft JhengHei" w:eastAsia="Microsoft JhengHei" w:hAnsi="Microsoft JhengHei"/>
          <w:b w:val="false"/>
          <w:bCs w:val="false"/>
          <w:sz w:val="22"/>
          <w:szCs w:val="22"/>
        </w:rPr>
        <w:t xml:space="preserve">stable-alpine 為浮動標籤，內容隨上游更新而改變，映像不可重現。</w:t>
      </w:r>
    </w:p>
    <w:p>
      <w:pPr>
        <w:spacing w:after="120" w:before="160"/>
      </w:pPr>
      <w:r>
        <w:rPr>
          <w:rFonts w:ascii="Microsoft JhengHei" w:cs="Microsoft JhengHei" w:eastAsia="Microsoft JhengHei" w:hAnsi="Microsoft JhengHei"/>
          <w:b/>
          <w:bCs/>
          <w:sz w:val="24"/>
          <w:szCs w:val="24"/>
        </w:rPr>
        <w:t xml:space="preserve">評估與建議</w:t>
      </w:r>
    </w:p>
    <w:p>
      <w:pPr>
        <w:spacing w:after="120" w:before="0"/>
      </w:pPr>
      <w:r>
        <w:rPr>
          <w:rFonts w:ascii="Microsoft JhengHei" w:cs="Microsoft JhengHei" w:eastAsia="Microsoft JhengHei" w:hAnsi="Microsoft JhengHei"/>
          <w:b w:val="false"/>
          <w:bCs w:val="false"/>
          <w:sz w:val="22"/>
          <w:szCs w:val="22"/>
        </w:rPr>
        <w:t xml:space="preserve">沿續前次評估：部署流程在開放流量前會等待 GCP 容器弱點掃描結果，未通過即不導入流量；Dockerfile 亦執行 apk upgrade。建議改為鎖定 digest 並定期更新。本次未修改。</w:t>
      </w:r>
    </w:p>
    <w:p>
      <w:pPr>
        <w:pStyle w:val="Heading2"/>
        <w:spacing w:after="16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2.5　新增的 authReason 只在用戶端區分兩種 AUTH 原因</w:t>
      </w:r>
    </w:p>
    <w:tbl>
      <w:tblPr>
        <w:tblW w:type="dxa" w:w="8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1400"/>
            <w:shd w:fill="E2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項目</w:t>
            </w:r>
          </w:p>
        </w:tc>
        <w:tc>
          <w:tcPr>
            <w:tcW w:type="dxa" w:w="6800"/>
            <w:shd w:fill="E2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內容</w:t>
            </w:r>
          </w:p>
        </w:tc>
      </w:tr>
      <w:tr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嚴重度</w:t>
            </w:r>
          </w:p>
        </w:tc>
        <w:tc>
          <w:tcPr>
            <w:tcW w:type="dxa" w:w="6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Info</w:t>
            </w:r>
          </w:p>
        </w:tc>
      </w:tr>
      <w:tr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分類</w:t>
            </w:r>
          </w:p>
        </w:tc>
        <w:tc>
          <w:tcPr>
            <w:tcW w:type="dxa" w:w="6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OWASP A05 安全設定缺失</w:t>
            </w:r>
          </w:p>
        </w:tc>
      </w:tr>
      <w:tr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位置</w:t>
            </w:r>
          </w:p>
        </w:tc>
        <w:tc>
          <w:tcPr>
            <w:tcW w:type="dxa" w:w="6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js/api.js — authReason()</w:t>
            </w:r>
          </w:p>
        </w:tc>
      </w:tr>
      <w:tr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狀態</w:t>
            </w:r>
          </w:p>
        </w:tc>
        <w:tc>
          <w:tcPr>
            <w:tcW w:type="dxa" w:w="6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不修改，僅列入報告</w:t>
            </w:r>
          </w:p>
        </w:tc>
      </w:tr>
    </w:tbl>
    <w:p>
      <w:pPr>
        <w:spacing w:after="120" w:before="200"/>
      </w:pPr>
      <w:r>
        <w:rPr>
          <w:rFonts w:ascii="Microsoft JhengHei" w:cs="Microsoft JhengHei" w:eastAsia="Microsoft JhengHei" w:hAnsi="Microsoft JhengHei"/>
          <w:b/>
          <w:bCs/>
          <w:sz w:val="24"/>
          <w:szCs w:val="24"/>
        </w:rPr>
        <w:t xml:space="preserve">問題描述</w:t>
      </w:r>
    </w:p>
    <w:p>
      <w:pPr>
        <w:spacing w:after="120" w:before="0"/>
      </w:pPr>
      <w:r>
        <w:rPr>
          <w:rFonts w:ascii="Microsoft JhengHei" w:cs="Microsoft JhengHei" w:eastAsia="Microsoft JhengHei" w:hAnsi="Microsoft JhengHei"/>
          <w:b w:val="false"/>
          <w:bCs w:val="false"/>
          <w:sz w:val="22"/>
          <w:szCs w:val="22"/>
        </w:rPr>
        <w:t xml:space="preserve">本次新增：AUTH 被打回時記錄「這次請求有沒有帶 token 出去」，以區分 'missing'（這支手機沒有登入資料）與 'expired'（後端說 token 失效）。</w:t>
      </w:r>
    </w:p>
    <w:p>
      <w:pPr>
        <w:spacing w:after="120" w:before="160"/>
      </w:pPr>
      <w:r>
        <w:rPr>
          <w:rFonts w:ascii="Microsoft JhengHei" w:cs="Microsoft JhengHei" w:eastAsia="Microsoft JhengHei" w:hAnsi="Microsoft JhengHei"/>
          <w:b/>
          <w:bCs/>
          <w:sz w:val="24"/>
          <w:szCs w:val="24"/>
        </w:rPr>
        <w:t xml:space="preserve">評估與建議</w:t>
      </w:r>
    </w:p>
    <w:p>
      <w:pPr>
        <w:spacing w:after="120" w:before="0"/>
      </w:pPr>
      <w:r>
        <w:rPr>
          <w:rFonts w:ascii="Microsoft JhengHei" w:cs="Microsoft JhengHei" w:eastAsia="Microsoft JhengHei" w:hAnsi="Microsoft JhengHei"/>
          <w:b w:val="false"/>
          <w:bCs w:val="false"/>
          <w:sz w:val="22"/>
          <w:szCs w:val="22"/>
        </w:rPr>
        <w:t xml:space="preserve">無安全影響：判斷完全在用戶端進行，不向後端額外詢問任何資訊，也不會把 token 內容顯示或傳送到任何地方（只判斷是否為空字串）。目的是讓現場回報時能分辨兩種完全不同的成因 —— 之前兩者的錯誤訊息一模一樣，導致 2026-09-01 一次「31 分鐘就被要求重新登入」的案例無法定位。</w:t>
      </w:r>
    </w:p>
    <w:p>
      <w:pPr>
        <w:pStyle w:val="Heading2"/>
        <w:spacing w:after="16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2.6　自動更新機制會從網路取回 app.html 開頭並解析版本號</w:t>
      </w:r>
    </w:p>
    <w:tbl>
      <w:tblPr>
        <w:tblW w:type="dxa" w:w="8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1400"/>
            <w:shd w:fill="E2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項目</w:t>
            </w:r>
          </w:p>
        </w:tc>
        <w:tc>
          <w:tcPr>
            <w:tcW w:type="dxa" w:w="6800"/>
            <w:shd w:fill="E2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內容</w:t>
            </w:r>
          </w:p>
        </w:tc>
      </w:tr>
      <w:tr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嚴重度</w:t>
            </w:r>
          </w:p>
        </w:tc>
        <w:tc>
          <w:tcPr>
            <w:tcW w:type="dxa" w:w="6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Info</w:t>
            </w:r>
          </w:p>
        </w:tc>
      </w:tr>
      <w:tr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分類</w:t>
            </w:r>
          </w:p>
        </w:tc>
        <w:tc>
          <w:tcPr>
            <w:tcW w:type="dxa" w:w="6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OWASP A03 注入 / A08 軟體與資料完整性</w:t>
            </w:r>
          </w:p>
        </w:tc>
      </w:tr>
      <w:tr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位置</w:t>
            </w:r>
          </w:p>
        </w:tc>
        <w:tc>
          <w:tcPr>
            <w:tcW w:type="dxa" w:w="6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app.html — 版本檢查的 useEffect</w:t>
            </w:r>
          </w:p>
        </w:tc>
      </w:tr>
      <w:tr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狀態</w:t>
            </w:r>
          </w:p>
        </w:tc>
        <w:tc>
          <w:tcPr>
            <w:tcW w:type="dxa" w:w="6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不修改，僅列入報告</w:t>
            </w:r>
          </w:p>
        </w:tc>
      </w:tr>
    </w:tbl>
    <w:p>
      <w:pPr>
        <w:spacing w:after="120" w:before="200"/>
      </w:pPr>
      <w:r>
        <w:rPr>
          <w:rFonts w:ascii="Microsoft JhengHei" w:cs="Microsoft JhengHei" w:eastAsia="Microsoft JhengHei" w:hAnsi="Microsoft JhengHei"/>
          <w:b/>
          <w:bCs/>
          <w:sz w:val="24"/>
          <w:szCs w:val="24"/>
        </w:rPr>
        <w:t xml:space="preserve">問題描述</w:t>
      </w:r>
    </w:p>
    <w:p>
      <w:pPr>
        <w:spacing w:after="120" w:before="0"/>
      </w:pPr>
      <w:r>
        <w:rPr>
          <w:rFonts w:ascii="Microsoft JhengHei" w:cs="Microsoft JhengHei" w:eastAsia="Microsoft JhengHei" w:hAnsi="Microsoft JhengHei"/>
          <w:b w:val="false"/>
          <w:bCs w:val="false"/>
          <w:sz w:val="22"/>
          <w:szCs w:val="22"/>
        </w:rPr>
        <w:t xml:space="preserve">每 10 分鐘以 Range: bytes=0-4095 取回自身 app.html 的開頭，解析 APP_VERSION 後與目前版本比對，不同就提示（或自動）重新載入。</w:t>
      </w:r>
    </w:p>
    <w:p>
      <w:pPr>
        <w:spacing w:after="120" w:before="160"/>
      </w:pPr>
      <w:r>
        <w:rPr>
          <w:rFonts w:ascii="Microsoft JhengHei" w:cs="Microsoft JhengHei" w:eastAsia="Microsoft JhengHei" w:hAnsi="Microsoft JhengHei"/>
          <w:b/>
          <w:bCs/>
          <w:sz w:val="24"/>
          <w:szCs w:val="24"/>
        </w:rPr>
        <w:t xml:space="preserve">評估與建議</w:t>
      </w:r>
    </w:p>
    <w:p>
      <w:pPr>
        <w:spacing w:after="120" w:before="0"/>
      </w:pPr>
      <w:r>
        <w:rPr>
          <w:rFonts w:ascii="Microsoft JhengHei" w:cs="Microsoft JhengHei" w:eastAsia="Microsoft JhengHei" w:hAnsi="Microsoft JhengHei"/>
          <w:b w:val="false"/>
          <w:bCs w:val="false"/>
          <w:sz w:val="22"/>
          <w:szCs w:val="22"/>
        </w:rPr>
        <w:t xml:space="preserve">無安全影響，三道限制都已到位：
・請求網址是固定的同源相對路徑 app.html，只多帶一個時間戳記，不夾帶任何使用者輸入，因此沒有 SSRF 或開放重新導向的空間。
・取回的內容只做一次正則比對，擷取群組限定為 [0-9-]+ —— 即使內容被替換，能進入應用程式狀態的也只有數字與連字號；全程沒有 eval、沒有 innerHTML、沒有動態 import。
・該值只顯示在橫幅文字裡（JSX 會逸脫）與用於觸發 location.reload()，不參與任何網址組合或授權判斷。
重新載入的時機經過保守設計：只要偵測到「有未送出的表單內容」就不動作，等送出完成後才更新。這一點屬於資料完整性而非存取控制，但誤判的後果（弄掉同事在店裡填了二十分鐘的表單）比多數安全性問題更實際，因此以 12 種狀態的回歸測試逐一釘住。</w:t>
      </w:r>
    </w:p>
    <w:p>
      <w:pPr>
        <w:pStyle w:val="Heading2"/>
        <w:spacing w:after="16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2.7　連線階段存於 CacheService，可能在效期前被清除</w:t>
      </w:r>
    </w:p>
    <w:tbl>
      <w:tblPr>
        <w:tblW w:type="dxa" w:w="8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1400"/>
            <w:shd w:fill="E2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項目</w:t>
            </w:r>
          </w:p>
        </w:tc>
        <w:tc>
          <w:tcPr>
            <w:tcW w:type="dxa" w:w="6800"/>
            <w:shd w:fill="E2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內容</w:t>
            </w:r>
          </w:p>
        </w:tc>
      </w:tr>
      <w:tr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嚴重度</w:t>
            </w:r>
          </w:p>
        </w:tc>
        <w:tc>
          <w:tcPr>
            <w:tcW w:type="dxa" w:w="6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Info</w:t>
            </w:r>
          </w:p>
        </w:tc>
      </w:tr>
      <w:tr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分類</w:t>
            </w:r>
          </w:p>
        </w:tc>
        <w:tc>
          <w:tcPr>
            <w:tcW w:type="dxa" w:w="6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OWASP A07 身分驗證</w:t>
            </w:r>
          </w:p>
        </w:tc>
      </w:tr>
      <w:tr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位置</w:t>
            </w:r>
          </w:p>
        </w:tc>
        <w:tc>
          <w:tcPr>
            <w:tcW w:type="dxa" w:w="6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backend/程式碼.gs — issueToken / getSession</w:t>
            </w:r>
          </w:p>
        </w:tc>
      </w:tr>
      <w:tr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狀態</w:t>
            </w:r>
          </w:p>
        </w:tc>
        <w:tc>
          <w:tcPr>
            <w:tcW w:type="dxa" w:w="6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不修改，僅列入報告</w:t>
            </w:r>
          </w:p>
        </w:tc>
      </w:tr>
    </w:tbl>
    <w:p>
      <w:pPr>
        <w:spacing w:after="120" w:before="200"/>
      </w:pPr>
      <w:r>
        <w:rPr>
          <w:rFonts w:ascii="Microsoft JhengHei" w:cs="Microsoft JhengHei" w:eastAsia="Microsoft JhengHei" w:hAnsi="Microsoft JhengHei"/>
          <w:b/>
          <w:bCs/>
          <w:sz w:val="24"/>
          <w:szCs w:val="24"/>
        </w:rPr>
        <w:t xml:space="preserve">問題描述</w:t>
      </w:r>
    </w:p>
    <w:p>
      <w:pPr>
        <w:spacing w:after="120" w:before="0"/>
      </w:pPr>
      <w:r>
        <w:rPr>
          <w:rFonts w:ascii="Microsoft JhengHei" w:cs="Microsoft JhengHei" w:eastAsia="Microsoft JhengHei" w:hAnsi="Microsoft JhengHei"/>
          <w:b w:val="false"/>
          <w:bCs w:val="false"/>
          <w:sz w:val="22"/>
          <w:szCs w:val="22"/>
        </w:rPr>
        <w:t xml:space="preserve">CacheService 是快取而非儲存空間，Google 可能提早清除；重新部署 Apps Script 也會清空。</w:t>
      </w:r>
    </w:p>
    <w:p>
      <w:pPr>
        <w:spacing w:after="120" w:before="160"/>
      </w:pPr>
      <w:r>
        <w:rPr>
          <w:rFonts w:ascii="Microsoft JhengHei" w:cs="Microsoft JhengHei" w:eastAsia="Microsoft JhengHei" w:hAnsi="Microsoft JhengHei"/>
          <w:b/>
          <w:bCs/>
          <w:sz w:val="24"/>
          <w:szCs w:val="24"/>
        </w:rPr>
        <w:t xml:space="preserve">評估與建議</w:t>
      </w:r>
    </w:p>
    <w:p>
      <w:pPr>
        <w:spacing w:after="120" w:before="0"/>
      </w:pPr>
      <w:r>
        <w:rPr>
          <w:rFonts w:ascii="Microsoft JhengHei" w:cs="Microsoft JhengHei" w:eastAsia="Microsoft JhengHei" w:hAnsi="Microsoft JhengHei"/>
          <w:b w:val="false"/>
          <w:bCs w:val="false"/>
          <w:sz w:val="22"/>
          <w:szCs w:val="22"/>
        </w:rPr>
        <w:t xml:space="preserve">安全方向是「偏嚴」（提早失效而非延長），因此不構成安全風險，僅影響使用體驗。前次已加入滑動效期降低發生頻率。若要完全避免，需改存 ScriptProperties （可自訂效期、且重新部署不受影響），但那會動到驗證核心，在現場實測期間暫不進行。</w:t>
      </w:r>
    </w:p>
    <w:p>
      <w:pPr>
        <w:pStyle w:val="Heading2"/>
        <w:spacing w:after="16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2.8　recordExists 為紀錄存在性預言機</w:t>
      </w:r>
    </w:p>
    <w:tbl>
      <w:tblPr>
        <w:tblW w:type="dxa" w:w="8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1400"/>
            <w:shd w:fill="E2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項目</w:t>
            </w:r>
          </w:p>
        </w:tc>
        <w:tc>
          <w:tcPr>
            <w:tcW w:type="dxa" w:w="6800"/>
            <w:shd w:fill="E2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內容</w:t>
            </w:r>
          </w:p>
        </w:tc>
      </w:tr>
      <w:tr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嚴重度</w:t>
            </w:r>
          </w:p>
        </w:tc>
        <w:tc>
          <w:tcPr>
            <w:tcW w:type="dxa" w:w="6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Info</w:t>
            </w:r>
          </w:p>
        </w:tc>
      </w:tr>
      <w:tr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分類</w:t>
            </w:r>
          </w:p>
        </w:tc>
        <w:tc>
          <w:tcPr>
            <w:tcW w:type="dxa" w:w="6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OWASP A01 存取控制</w:t>
            </w:r>
          </w:p>
        </w:tc>
      </w:tr>
      <w:tr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位置</w:t>
            </w:r>
          </w:p>
        </w:tc>
        <w:tc>
          <w:tcPr>
            <w:tcW w:type="dxa" w:w="6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backend/程式碼.gs — recordExists()</w:t>
            </w:r>
          </w:p>
        </w:tc>
      </w:tr>
      <w:tr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狀態</w:t>
            </w:r>
          </w:p>
        </w:tc>
        <w:tc>
          <w:tcPr>
            <w:tcW w:type="dxa" w:w="6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不修改，僅列入報告</w:t>
            </w:r>
          </w:p>
        </w:tc>
      </w:tr>
    </w:tbl>
    <w:p>
      <w:pPr>
        <w:spacing w:after="120" w:before="200"/>
      </w:pPr>
      <w:r>
        <w:rPr>
          <w:rFonts w:ascii="Microsoft JhengHei" w:cs="Microsoft JhengHei" w:eastAsia="Microsoft JhengHei" w:hAnsi="Microsoft JhengHei"/>
          <w:b/>
          <w:bCs/>
          <w:sz w:val="24"/>
          <w:szCs w:val="24"/>
        </w:rPr>
        <w:t xml:space="preserve">問題描述</w:t>
      </w:r>
    </w:p>
    <w:p>
      <w:pPr>
        <w:spacing w:after="120" w:before="0"/>
      </w:pPr>
      <w:r>
        <w:rPr>
          <w:rFonts w:ascii="Microsoft JhengHei" w:cs="Microsoft JhengHei" w:eastAsia="Microsoft JhengHei" w:hAnsi="Microsoft JhengHei"/>
          <w:b w:val="false"/>
          <w:bCs w:val="false"/>
          <w:sz w:val="22"/>
          <w:szCs w:val="22"/>
        </w:rPr>
        <w:t xml:space="preserve">僅需登入即可查詢任一月份中某個紀錄ID是否存在。</w:t>
      </w:r>
    </w:p>
    <w:p>
      <w:pPr>
        <w:spacing w:after="120" w:before="160"/>
      </w:pPr>
      <w:r>
        <w:rPr>
          <w:rFonts w:ascii="Microsoft JhengHei" w:cs="Microsoft JhengHei" w:eastAsia="Microsoft JhengHei" w:hAnsi="Microsoft JhengHei"/>
          <w:b/>
          <w:bCs/>
          <w:sz w:val="24"/>
          <w:szCs w:val="24"/>
        </w:rPr>
        <w:t xml:space="preserve">評估與建議</w:t>
      </w:r>
    </w:p>
    <w:p>
      <w:pPr>
        <w:spacing w:after="120" w:before="0"/>
      </w:pPr>
      <w:r>
        <w:rPr>
          <w:rFonts w:ascii="Microsoft JhengHei" w:cs="Microsoft JhengHei" w:eastAsia="Microsoft JhengHei" w:hAnsi="Microsoft JhengHei"/>
          <w:b w:val="false"/>
          <w:bCs w:val="false"/>
          <w:sz w:val="22"/>
          <w:szCs w:val="22"/>
        </w:rPr>
        <w:t xml:space="preserve">沿續前次評估：回應僅為布林值、不含紀錄內容；紀錄ID 為前端產生的 UUID，無法列舉；暴露面與既有的 getInspectedCodes、queryRecords 一致。</w:t>
      </w:r>
    </w:p>
    <w:p>
      <w:pPr>
        <w:pageBreakBefore/>
      </w:pPr>
    </w:p>
    <w:p>
      <w:pPr>
        <w:pStyle w:val="Heading1"/>
        <w:spacing w:after="160" w:before="280"/>
      </w:pPr>
      <w:r>
        <w:rPr>
          <w:rFonts w:ascii="Microsoft JhengHei" w:cs="Microsoft JhengHei" w:eastAsia="Microsoft JhengHei" w:hAnsi="Microsoft JhengHei"/>
          <w:b/>
          <w:bCs/>
          <w:sz w:val="30"/>
          <w:szCs w:val="30"/>
        </w:rPr>
        <w:t xml:space="preserve">3. 本次變更與安全性考量</w:t>
      </w:r>
    </w:p>
    <w:p>
      <w:pPr>
        <w:spacing w:after="120" w:before="0"/>
      </w:pPr>
      <w:r>
        <w:rPr>
          <w:rFonts w:ascii="Microsoft JhengHei" w:cs="Microsoft JhengHei" w:eastAsia="Microsoft JhengHei" w:hAnsi="Microsoft JhengHei"/>
          <w:b w:val="false"/>
          <w:bCs w:val="false"/>
          <w:sz w:val="22"/>
          <w:szCs w:val="22"/>
        </w:rPr>
        <w:t xml:space="preserve">本次無 Critical / High / Medium 項目，因此沒有需要列出的修復對照。以下記錄各項變更本身的安全性考量。</w:t>
      </w:r>
    </w:p>
    <w:p>
      <w:pPr>
        <w:spacing w:after="120" w:before="200"/>
      </w:pPr>
      <w:r>
        <w:rPr>
          <w:rFonts w:ascii="Microsoft JhengHei" w:cs="Microsoft JhengHei" w:eastAsia="Microsoft JhengHei" w:hAnsi="Microsoft JhengHei"/>
          <w:b/>
          <w:bCs/>
          <w:sz w:val="24"/>
          <w:szCs w:val="24"/>
        </w:rPr>
        <w:t xml:space="preserve">3.1　登入身分改存 localStorage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變更前：sessionStorage — 一個分頁一份，分頁關閉即消失。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變更後：localStorage — 跨分頁、跨瀏覽器重啟保留，上限由後端 6 小時滑動效期決定。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升級相容：讀取時若新位置為空、舊位置（sessionStorage）仍有資料，則讀出並搬移，避免既有使用者在拿到新版的那一刻被登出一次。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登出：SqcSession.clear() 同時清除兩個位置，避免舊位置的殘值在下一次讀取時被搬回來。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儲存內容：{empId, name, dept, title, section, role, ad, token}，不含密碼。</w:t>
      </w:r>
    </w:p>
    <w:p>
      <w:pPr>
        <w:spacing w:after="120" w:before="200"/>
      </w:pPr>
      <w:r>
        <w:rPr>
          <w:rFonts w:ascii="Microsoft JhengHei" w:cs="Microsoft JhengHei" w:eastAsia="Microsoft JhengHei" w:hAnsi="Microsoft JhengHei"/>
          <w:b/>
          <w:bCs/>
          <w:sz w:val="24"/>
          <w:szCs w:val="24"/>
        </w:rPr>
        <w:t xml:space="preserve">3.2　區分兩種連線階段失效原因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判斷方式：AUTH 被打回時檢查這次請求是否帶了 token，完全在用戶端進行。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不向後端額外詢問任何資訊，也不顯示或傳送 token 內容（只判斷是否為空字串）。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目的：兩種成因的後端訊息一模一樣，導致 2026-09-01「31 分鐘就失效」的案例無法定位。</w:t>
      </w:r>
    </w:p>
    <w:p>
      <w:pPr>
        <w:spacing w:after="120" w:before="200"/>
      </w:pPr>
      <w:r>
        <w:rPr>
          <w:rFonts w:ascii="Microsoft JhengHei" w:cs="Microsoft JhengHei" w:eastAsia="Microsoft JhengHei" w:hAnsi="Microsoft JhengHei"/>
          <w:b/>
          <w:bCs/>
          <w:sz w:val="24"/>
          <w:szCs w:val="24"/>
        </w:rPr>
        <w:t xml:space="preserve">3.3　自動更新機制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請求網址固定為同源相對路徑 app.html（僅多帶時間戳記），不夾帶任何使用者輸入，因此沒有 SSRF 或開放重新導向的空間。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取回內容只做一次正則比對，擷取群組限定 [0-9-]+；無 eval、無 innerHTML、無動態 import。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該值僅用於橫幅顯示（JSX 逸脫）與觸發 location.reload()，不參與網址組合或授權判斷。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重新載入時機從嚴：偵測到任何未送出的表單內容就延後到送出完成後，並以 12 種狀態的回歸測試逐一釘住。</w:t>
      </w:r>
    </w:p>
    <w:p>
      <w:pPr>
        <w:spacing w:after="120" w:before="200"/>
      </w:pPr>
      <w:r>
        <w:rPr>
          <w:rFonts w:ascii="Microsoft JhengHei" w:cs="Microsoft JhengHei" w:eastAsia="Microsoft JhengHei" w:hAnsi="Microsoft JhengHei"/>
          <w:b/>
          <w:bCs/>
          <w:sz w:val="24"/>
          <w:szCs w:val="24"/>
        </w:rPr>
        <w:t xml:space="preserve">3.4　照片JSON 為空不再標記為「已同步」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「一張都沒有」與「都齊了」的 photoPendingCount 都是 0，導致空照片的紀錄被寫成「已同步」。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紙本點檢表對所有店（含不可拍照店）都是必填，所以空照片一定是異常。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新增 photoStateOf()：none / pending / ok，並在清單上以「⚠ 無照片」現形。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屬於資料完整性修正，不涉及存取控制。</w:t>
      </w:r>
    </w:p>
    <w:p>
      <w:pPr>
        <w:spacing w:after="120" w:before="200"/>
      </w:pPr>
      <w:r>
        <w:rPr>
          <w:rFonts w:ascii="Microsoft JhengHei" w:cs="Microsoft JhengHei" w:eastAsia="Microsoft JhengHei" w:hAnsi="Microsoft JhengHei"/>
          <w:b/>
          <w:bCs/>
          <w:sz w:val="24"/>
          <w:szCs w:val="24"/>
        </w:rPr>
        <w:t xml:space="preserve">3.5　報表缺失照片連結改為有題號退路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原本只用「送出當時的題目名稱」精準比對，而報表用的是「產出當時的題庫」——兩者差一個字，連結就靜默消失，且 pendingPhotos 為 0、同步狀態為「已同步」，完全無警訊。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改為題名比對失敗時退回題號比對（題號比題名穩定），並確保 1. 不誤中 10.、15-1. 不誤中 15.。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屬於資料完整性修正，不涉及存取控制。</w:t>
      </w:r>
    </w:p>
    <w:p>
      <w:pPr>
        <w:pageBreakBefore/>
      </w:pPr>
    </w:p>
    <w:p>
      <w:pPr>
        <w:pStyle w:val="Heading1"/>
        <w:spacing w:after="160" w:before="280"/>
      </w:pPr>
      <w:r>
        <w:rPr>
          <w:rFonts w:ascii="Microsoft JhengHei" w:cs="Microsoft JhengHei" w:eastAsia="Microsoft JhengHei" w:hAnsi="Microsoft JhengHei"/>
          <w:b/>
          <w:bCs/>
          <w:sz w:val="30"/>
          <w:szCs w:val="30"/>
        </w:rPr>
        <w:t xml:space="preserve">4. 結論</w:t>
      </w:r>
    </w:p>
    <w:p>
      <w:pPr>
        <w:spacing w:after="120" w:before="0"/>
      </w:pPr>
      <w:r>
        <w:rPr>
          <w:rFonts w:ascii="Microsoft JhengHei" w:cs="Microsoft JhengHei" w:eastAsia="Microsoft JhengHei" w:hAnsi="Microsoft JhengHei"/>
          <w:b w:val="false"/>
          <w:bCs w:val="false"/>
          <w:sz w:val="22"/>
          <w:szCs w:val="22"/>
        </w:rPr>
        <w:t xml:space="preserve">本次檢測未發現 Critical、High 或 Medium 等級漏洞。唯一有安全性影響的改動是登入身分的儲存位置，經評估後以「可接受風險」記錄於本報告，並明確寫下重新評估的條件。</w:t>
      </w:r>
    </w:p>
    <w:p>
      <w:pPr>
        <w:spacing w:after="120" w:before="200"/>
      </w:pPr>
      <w:r>
        <w:rPr>
          <w:rFonts w:ascii="Microsoft JhengHei" w:cs="Microsoft JhengHei" w:eastAsia="Microsoft JhengHei" w:hAnsi="Microsoft JhengHei"/>
          <w:b/>
          <w:bCs/>
          <w:sz w:val="24"/>
          <w:szCs w:val="24"/>
        </w:rPr>
        <w:t xml:space="preserve">本次特別記錄的一點：</w:t>
      </w:r>
    </w:p>
    <w:p>
      <w:pPr>
        <w:spacing w:after="120" w:before="0"/>
      </w:pPr>
      <w:r>
        <w:rPr>
          <w:rFonts w:ascii="Microsoft JhengHei" w:cs="Microsoft JhengHei" w:eastAsia="Microsoft JhengHei" w:hAnsi="Microsoft JhengHei"/>
          <w:b w:val="false"/>
          <w:bCs w:val="false"/>
          <w:sz w:val="22"/>
          <w:szCs w:val="22"/>
        </w:rPr>
        <w:t xml:space="preserve">這是一個安全性與資料完整性互相拉扯的取捨，兩邊都有實際成本，不是「加強安全就好」的單向選擇。維持 sessionStorage 的代價並非假設性的 —— 2026-08-27 至 08-31 現場確實發生照片遺失：照片佇列存在 IndexedDB 而永久保留，但送出照片需要 token，同事關掉 App 後照片就安靜地留在手機上沒有人送，而缺失當下已被改善、照片拍不回來。相對地，改為 localStorage 增加的風險需要「他人取得已解鎖的個人手機」才可能實現，且影響上限是 6 小時的點檢員層級存取。因此本項的判定不只看攻擊面，也計入不改動所造成的資料遺失 —— 並在報告中寫明「若出現共用手機即應提升為 Medium」，讓這個前提日後改變時能被發現。</w:t>
      </w:r>
    </w:p>
    <w:p>
      <w:pPr>
        <w:spacing w:after="120" w:before="120"/>
      </w:pPr>
      <w:r>
        <w:rPr>
          <w:rFonts w:ascii="Microsoft JhengHei" w:cs="Microsoft JhengHei" w:eastAsia="Microsoft JhengHei" w:hAnsi="Microsoft JhengHei"/>
          <w:b w:val="false"/>
          <w:bCs w:val="false"/>
          <w:sz w:val="22"/>
          <w:szCs w:val="22"/>
        </w:rPr>
        <w:t xml:space="preserve">另外值得記錄：自動更新機制的主要風險不在安全性，而在「誤判而重新載入」——弄掉同事在店裡填了二十分鐘的表單。因此 formDirty 的判斷一律從嚴，並以 12 種狀態的回歸測試逐一釘住；判斷錯的代價不對稱，少更新一次完全沒有損失。</w:t>
      </w:r>
    </w:p>
    <w:p>
      <w:pPr>
        <w:spacing w:after="120" w:before="240"/>
      </w:pPr>
      <w:r>
        <w:rPr>
          <w:rFonts w:ascii="Microsoft JhengHei" w:cs="Microsoft JhengHei" w:eastAsia="Microsoft JhengHei" w:hAnsi="Microsoft JhengHei"/>
          <w:b/>
          <w:bCs/>
          <w:sz w:val="24"/>
          <w:szCs w:val="24"/>
        </w:rPr>
        <w:t xml:space="preserve">後續建議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若日後出現共用手機，須將「登入身分持續保留」提升為 Medium，並加上開場身分確認或當日結束強制重新登入。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評估將連線階段改存 ScriptProperties：可自訂效期、重新部署不會把所有人登出，需一併處理過期資料的清理（500KB 總量上限）。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將 Dockerfile 基底映像鎖定為 digest，並建立定期更新機制。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規劃改為建置期預編譯 JSX，移除瀏覽器端 Babel 與 eval 之後即可導入實質有效的 CSP。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啟動失敗處理改用 textContent，消除 innerHTML 注入模式本身。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2026-09-02T04:26:04.690Z</dcterms:created>
  <dcterms:modified xsi:type="dcterms:W3CDTF">2026-09-02T04:26:04.692Z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