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0"/>
        <w:jc w:val="center"/>
      </w:pPr>
      <w:r>
        <w:rPr>
          <w:rFonts w:ascii="微軟正黑體" w:cs="微軟正黑體" w:eastAsia="微軟正黑體" w:hAnsi="微軟正黑體"/>
          <w:b/>
          <w:bCs/>
          <w:sz w:val="44"/>
          <w:szCs w:val="44"/>
        </w:rPr>
        <w:t xml:space="preserve">程式碼資安檢測報告</w:t>
      </w:r>
    </w:p>
    <w:p>
      <w:pPr>
        <w:spacing w:after="600" w:before="0"/>
        <w:jc w:val="center"/>
      </w:pPr>
      <w:r>
        <w:rPr>
          <w:rFonts w:ascii="微軟正黑體" w:cs="微軟正黑體" w:eastAsia="微軟正黑體" w:hAnsi="微軟正黑體"/>
          <w:color w:val="666666"/>
          <w:sz w:val="26"/>
          <w:szCs w:val="26"/>
        </w:rPr>
        <w:t xml:space="preserve">Security Audit Report</w:t>
      </w:r>
    </w:p>
    <w:p>
      <w:pPr>
        <w:spacing w:after="120" w:before="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專案：sqc-checklist（SQC 評核系統）</w:t>
      </w:r>
    </w:p>
    <w:p>
      <w:pPr>
        <w:spacing w:after="120" w:before="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掃描日期：2026/08/20 09:40</w:t>
      </w:r>
    </w:p>
    <w:p>
      <w:pPr>
        <w:spacing w:after="2400" w:before="240"/>
        <w:jc w:val="center"/>
      </w:pPr>
      <w:r>
        <w:rPr>
          <w:rFonts w:ascii="微軟正黑體" w:cs="微軟正黑體" w:eastAsia="微軟正黑體" w:hAnsi="微軟正黑體"/>
          <w:b/>
          <w:bCs/>
          <w:color w:val="B91C1C"/>
          <w:sz w:val="28"/>
          <w:szCs w:val="28"/>
        </w:rPr>
        <w:t xml:space="preserve">整體判斷：請先修復再部署</w:t>
      </w:r>
    </w:p>
    <w:p>
      <w:pPr>
        <w:pStyle w:val="Heading1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執行摘要</w:t>
      </w:r>
    </w:p>
    <w:p>
      <w:pPr>
        <w:spacing w:after="120" w:before="12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app.html（2,194 行，React + Babel standalone 單檔 SPA）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index.html（105 行，登入頁）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js/config.js、js/api.js、js/db.js、js/uploader.js、js/billing.js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service-worker.js（PWA 快取層）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backend/程式碼.gs（824 行，Apps Script 後端 API）、backend/setup.gs、backend/appsscript.json</w:t>
      </w:r>
    </w:p>
    <w:p>
      <w:pPr>
        <w:spacing w:after="120" w:before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本次為靜態程式碼審查，涵蓋注入、資料外洩、加密與驗證、存取控制、身分驗證與權杖、版本鎖定、最小權限與網路安全、生產環境隔離、SSRF、檔案上傳等項目。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漏洞統計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處理狀態</w:t>
            </w:r>
          </w:p>
        </w:tc>
      </w:tr>
      <w:tr>
        <w:tc>
          <w:tcPr>
            <w:tcW w:type="dxa" w:w="3120"/>
            <w:shd w:fill="FECA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待修復（未自動修復，見第4節）</w:t>
            </w:r>
          </w:p>
        </w:tc>
      </w:tr>
      <w:tr>
        <w:tc>
          <w:tcPr>
            <w:tcW w:type="dxa" w:w="312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待修復（未自動修復，見第4節）</w:t>
            </w:r>
          </w:p>
        </w:tc>
      </w:tr>
      <w:tr>
        <w:tc>
          <w:tcPr>
            <w:tcW w:type="dxa" w:w="312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僅列報告，不修改</w:t>
            </w:r>
          </w:p>
        </w:tc>
      </w:tr>
      <w:tr>
        <w:tc>
          <w:tcPr>
            <w:tcW w:type="dxa" w:w="312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僅列報告，不修改</w:t>
            </w:r>
          </w:p>
        </w:tc>
      </w:tr>
    </w:tbl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部署建議：發現 1 項 High、2 項 Medium，依部署判斷標準應「請先修復再部署」。自動部署流程（github-action-n）已於 Step 5 資安關卡中止，未推送任何程式碼，也未建立 GCP Cloud Run 服務。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漏洞詳細清單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對所有登入者發放全域 Drive／Sheets OAuth 權杖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A01 存取控制失效 / DevSecOps 技能3 最小權限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待手動修復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backend/程式碼.gs:264-266 getDriveToken()；doPost 路由 getDriveToken（第48行）；backend/appsscript.json:12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getDriveToken() 直接把 ScriptApp.getOAuthToken() 回傳給瀏覽器，且該路由未列入 ADMIN_ONLY，任何持有有效登入權杖者（＝任何日翊 AD 帳號）皆可取得。appsscript.json 申請的是完整 drive 範圍（非 drive.file），另含 spreadsheets 範圍，因此該權杖的權限涵蓋腳本擁有者帳號可存取的整個 Google Drive 與所有 Google Sheet，不僅限於 SQC 上傳資料夾。使用者只要在瀏覽器開發者工具執行 SqcApi.getDriveToken() 即可取得 Bearer 權杖，後續可繞過本系統直接呼叫 Drive／Sheets API 讀取、修改或刪除與 SQC 無關的檔案。前端另快取該權杖 45 分鐘（js/uploader.js:18-23），擴大暴露時間窗。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建議改為「後端建立 Drive 可續傳上傳工作階段（resumable upload session），只回傳該工作階段網址」：權杖留在後端，瀏覽器對回傳的網址直接 PUT 檔案位元組、不需帶 Authorization，仍保有直傳 Drive 的速度，但單一網址只能寫入單一檔案，無法用於其他 Drive 或 Sheet 存取。替代方案為照片改由後端中轉寫入 Drive（實作最簡單，但受 Apps Script 執行時間與傳輸量限制）。此項未自動修復，原因見報告第 4 節。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登入端點無失敗次數限制，可被當作 AD 密碼暴力破解代理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A07 身分驗證失效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待手動修復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backend/程式碼.gs:106-135 login()；doPost 的 OPEN = { login: 1 }（第34行）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Web App 為對外開放端點（前端置於 GitHub Pages，以匿名身分呼叫），login 動作不需權杖即可呼叫，且未實作失敗計數、帳號鎖定、延遲或圖形驗證。每次呼叫都會將帳密轉發至公司 AD 驗證服務（eip.fme.com.tw/FMEIP/AasApi/CheckUserId），因此本系統可被當成對公司 AD 進行密碼噴灑或暴力破解的代理，且來源 IP 在 AD 端看起來都是 Google 伺服器。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在 login() 內以 CacheService 實作節流：同一帳號連續失敗達 5 次即在 15 分鐘內拒絕再次嘗試（不轉發至 AD），並對每次失敗加入固定延遲。此為後端變更，需重新部署 Apps Script。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外部 CDN 未鎖定版本且未設定子資源完整性（SRI）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DevSecOps 技能1 版本鎖定 / OWASP A08 軟體與資料完整性失效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待手動修復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app.html:7-12；index.html:7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cdn.tailwindcss.com 與 unpkg.com/@babel/standalone/babel.min.js 完全未指定版本，react 與 react-dom 僅鎖定大版本（@18），六個外部 script 標籤全部沒有 integrity 屬性（實測 integrity 數量為 0）。這些指令碼與處理 AD 帳號密碼的登入頁（index.html）及持有 Drive 權杖的主程式（app.html）在同一個執行環境，一旦 CDN 或上游套件遭投毒，即可在所有使用者瀏覽器中執行任意程式碼並竊取帳密與權杖。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將所有 CDN 引用鎖定到明確版本號（例如 @babel/standalone@7.x.y、tailwindcss 改為建置期產生的靜態 CSS），並為每個 script 標籤加上 integrity 與 crossorigin 屬性；或將這些函式庫下載並隨專案一併部署（本專案已容器化，可直接放入映像）。變更後需在瀏覽器實測，確認 Babel 編譯與樣式仍正常。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後端例外訊息原樣回傳前端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安全設定缺失（生產環境隔離）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backend/程式碼.gs:94-96 doPost 的 catch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doPost 的例外處理將 String(err &amp;&amp; err.message || err) 直接放入回應的 error 欄位回傳給瀏覽器。Apps Script 的例外訊息可能包含活頁名稱、範圍、內部函式名稱等實作細節，對攻擊者具偵查價值。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對外統一回傳通用訊息與錯誤代碼（例如「系統忙碌，請稍後再試（代碼 E500）」），詳細訊息改以 Logger.log 記錄於伺服器端供管理者查閱。因目前錯誤訊息是現場排錯的重要依據，屬 Low 不自動修改。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前端以 alert 顯示例外堆疊給使用者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安全設定缺失（生產環境隔離）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 全域錯誤攔截（window.onerror / unhandledrejection）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全域錯誤攔截器會將例外堆疊前 800 字以 alert 顯示，並要求使用者截圖回報。堆疊內容可能揭露函式名稱與程式結構。此為刻意加入的現場排錯機制，且本系統為內部人員使用，風險有限。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正式環境改為只顯示錯誤代碼與「請截圖回報」，完整堆疊僅寫入 console。屬 Low 不自動修改。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6. 以 eval 執行 Babel 編譯結果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A03 注入（評估後判定非注入風險）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app.html:2179-2189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主程式以 Babel standalone 於瀏覽器編譯同一份 HTML 內的 &lt;script type="text/jsx"&gt; 內容後以 eval 執行。輸入來源為同源、與頁面一同傳輸的靜態內容，非使用者輸入，故不構成注入風險。列此項是因為它使 CDN 版本鎖定（第3項）的重要性提高：Babel 若被替換即可直接改寫整支程式。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無需修改。若日後改為建置期編譯（預先產生 JS），可一併移除瀏覽器端 eval 與 Babel 依賴。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7. 登入權杖存放於 sessionStorage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A07 身分驗證失效（評估後判定為可接受）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js/api.js:6-8；index.html 登入成功後 sessionStorage.setItem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權杖以 sessionStorage 保存，因非 Cookie，HttpOnly／Secure／SameSite 屬性不適用。權杖由 Utilities.getUuid() 產生（非可預測的弱隨機），伺服器端存於 CacheService 並於 6 小時後失效，關閉分頁即從瀏覽器消失。在無 XSS 的前提下風險可接受；主要殘餘風險仍來自第3項的 CDN 供應鏈。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無需修改。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已檢查且未發現問題的項目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SQL Injection：專案無資料庫、無 SQL 語句（資料存於 Google Sheet，以 Apps Script API 存取）。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Command Injection：無 exec、eval 於使用者輸入、無 shell 呼叫。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XSS：前端以 React 渲染（自動逸脫）；全專案僅一處 innerHTML（app.html:2187），內容為啟動失敗訊息，非使用者輸入。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硬編碼密碼與 API Key：未發現。前端 config.js 僅含 Apps Script Web App 網址（呼叫端點，非機密）。密碼由使用者輸入後即時轉發驗證，未落地儲存、未寫入日誌。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弱加密演算法：未發現 MD5／SHA1／DES；未發現 verify=False；權杖以 Utilities.getUuid() 產生，非 Math.random。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SSRF：唯一外部請求為固定常數 AUTH_API，目標網址不受使用者輸入影響。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路徑穿越：Drive 上傳路徑由後端以 DRIVE_ROOT_ID 為根逐層建立子資料夾（getUploadFolderId），Drive API 不解析「..」路徑語意，無穿越風險。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存取控制分層：doPost 具權杖閘門與 ADMIN_ONLY 白名單，維護專區類動作（importMaster、getMaster、getChangeLog 等）已限管理者，並有回歸測試涵蓋。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最小權限與網路設定：無 0.0.0.0/0、無 Terraform／Security Group 設定檔。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不安全的反序列化：僅使用 JSON.parse 處理自有 API 回應。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未自動修復的理由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本次三項 High／Medium 問題均未自動修改程式碼，理由如下，請由負責人決定後再執行：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第1項（Drive 權杖）的正確修法會改動照片上傳架構（改為可續傳工作階段或後端中轉）。此流程目前正在正式環境運作、且照片與點檢紀錄之間有連結回寫的競態處理，未經實際 Drive 上傳測試即改寫，有讓現場無法上傳照片的風險。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第2項（登入節流）屬後端變更，需使用者手動貼上 程式碼.gs 並重新部署 Apps Script 才會生效，無法由自動部署流程完成。實作前也需確認節流門檻是否會影響現場正常使用（同一帳號多人共用、行動網路重試等情境）。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第3項（CDN 鎖版本與 SRI）需逐一取得各版本的雜湊值並在瀏覽器實測，確認 Babel 編譯與 Tailwind 樣式無異常；tailwindcss CDN 版本改為建置產物會改變樣式產生方式，需要視覺回歸確認。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結論與後續建議</w:t>
      </w:r>
    </w:p>
    <w:p>
      <w:pPr>
        <w:spacing w:after="16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本專案未發現注入類、機密硬編碼、弱加密等常見高風險缺陷，存取控制亦已分層並有回歸測試涵蓋。主要風險集中在兩處：一是把後端 OAuth 權杖交給瀏覽器（權限遠超過本系統所需），二是登入端點對外開放且無節流，使系統可被當作對公司 AD 的破解代理。兩者皆與「對外開放的 Web App 端點」這個架構特性直接相關。</w:t>
      </w:r>
    </w:p>
    <w:p>
      <w:pPr>
        <w:spacing w:after="80" w:before="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建議處置順序：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優先處理第1項：改為後端建立 Drive 可續傳上傳工作階段，只回傳單檔上傳網址；改完以實機拍照上傳驗證，確認連結回寫仍正常。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接著處理第2項：於 login() 加入以 CacheService 為基礎的失敗計數與鎖定，並與資訊單位確認 AD 端是否另有鎖定政策需要對齊。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第3項可與下次前端改版一併處理：鎖定 CDN 版本並加上 integrity，或將函式庫隨容器映像一起打包（本專案若採 Cloud Run 部署，打包進映像是較徹底的做法）。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第4、5項（錯誤訊息與堆疊顯示）建議在系統穩定、現場不再需要即時排錯資訊後再收斂。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修復後重新執行自動部署流程，Step 5 資安關卡通過後才會推送並建立 Cloud Run 服務。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2026-08-20T01:40:49.562Z</dcterms:created>
  <dcterms:modified xsi:type="dcterms:W3CDTF">2026-08-20T01:40:49.566Z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