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b/>
          <w:bCs/>
          <w:color w:val="1E3A5F"/>
          <w:sz w:val="52"/>
          <w:szCs w:val="52"/>
        </w:rPr>
        <w:t xml:space="preserve">程式碼資安檢測報告</w:t>
      </w:r>
    </w:p>
    <w:p>
      <w:r>
        <w:t xml:space="preserve"/>
      </w:r>
    </w:p>
    <w:p>
      <w:pPr>
        <w:jc w:val="center"/>
      </w:pPr>
      <w:r>
        <w:rPr>
          <w:i/>
          <w:iCs/>
          <w:color w:val="4B5563"/>
          <w:sz w:val="36"/>
          <w:szCs w:val="36"/>
        </w:rPr>
        <w:t xml:space="preserve">Security Audit Report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sz w:val="24"/>
          <w:szCs w:val="24"/>
        </w:rPr>
        <w:t xml:space="preserve">掃描日期：2026-08-03</w:t>
      </w:r>
    </w:p>
    <w:p>
      <w:pPr>
        <w:jc w:val="center"/>
      </w:pPr>
      <w:r>
        <w:rPr>
          <w:b/>
          <w:bCs/>
          <w:color w:val="15803D"/>
          <w:sz w:val="24"/>
          <w:szCs w:val="24"/>
        </w:rPr>
        <w:t xml:space="preserve">整體判斷：允許部署（無任何漏洞）</w:t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1. 執行摘要</w:t>
      </w:r>
    </w:p>
    <w:p>
      <w:r>
        <w:t xml:space="preserve"/>
      </w:r>
    </w:p>
    <w:p>
      <w:r>
        <w:rPr>
          <w:sz w:val="22"/>
          <w:szCs w:val="22"/>
        </w:rPr>
        <w:t xml:space="preserve">掃描範圍：ShiftSystem.jsx（前端）</w:t>
      </w:r>
    </w:p>
    <w:p>
      <w:r>
        <w:rPr>
          <w:sz w:val="22"/>
          <w:szCs w:val="22"/>
        </w:rPr>
        <w:t xml:space="preserve">本次異動（四處）：</w:t>
      </w:r>
    </w:p>
    <w:p>
      <w:r>
        <w:rPr>
          <w:sz w:val="22"/>
          <w:szCs w:val="22"/>
        </w:rPr>
        <w:t xml:space="preserve">  1. 儀表板卡片 icon 欄位完全移除，標題字體改為 text-xl</w:t>
      </w:r>
    </w:p>
    <w:p>
      <w:r>
        <w:rPr>
          <w:sz w:val="22"/>
          <w:szCs w:val="22"/>
        </w:rPr>
        <w:t xml:space="preserve">  2. 報表匯出 scopedEmployees 加入廠商非空過濾</w:t>
      </w:r>
    </w:p>
    <w:p>
      <w:r>
        <w:rPr>
          <w:sz w:val="22"/>
          <w:szCs w:val="22"/>
        </w:rPr>
        <w:t xml:space="preserve">  3. loadServerState 修正：DB 無員工資料時不覆蓋 localStorage，並立即回寫 DB，防止部署後資料流失</w:t>
      </w:r>
    </w:p>
    <w:p>
      <w:r>
        <w:rPr>
          <w:sz w:val="22"/>
          <w:szCs w:val="22"/>
        </w:rPr>
        <w:t xml:space="preserve">  4. loadServerState 新增 shiftTypesByWh/shiftCodeRows/shiftCodeHeaders 至 dependency array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漏洞統計：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auto" w:w="0"/>
            <w:shd w:fill="FECAC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D7A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F08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AE6FD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部署建議：均為前端邏輯修正，無任何漏洞，可直接部署。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2. 漏洞詳細清單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3. 結論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本次掃描未發現任何漏洞，程式碼通過資安檢測，允許部署。</w:t>
      </w:r>
    </w:p>
    <w:p>
      <w:r>
        <w:t xml:space="preserve"/>
      </w:r>
    </w:p>
    <w:p>
      <w:r>
        <w:rPr>
          <w:sz w:val="22"/>
          <w:szCs w:val="22"/>
        </w:rPr>
        <w:t xml:space="preserve">  ✅  loadServerState 回寫邏輯使用現有 JWT token，不引入新的認證路徑</w:t>
      </w:r>
    </w:p>
    <w:p>
      <w:r>
        <w:rPr>
          <w:sz w:val="22"/>
          <w:szCs w:val="22"/>
        </w:rPr>
        <w:t xml:space="preserve">  ✅  回寫前先檢查 local.length &gt; 0，不會以空資料覆蓋 DB</w:t>
      </w:r>
    </w:p>
    <w:p>
      <w:r>
        <w:rPr>
          <w:sz w:val="22"/>
          <w:szCs w:val="22"/>
        </w:rPr>
        <w:t xml:space="preserve">  ✅  LS.get 讀取 localStorage，為 read-only 操作，無注入風險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2026-08-03T05:21:19.604Z</dcterms:created>
  <dcterms:modified xsi:type="dcterms:W3CDTF">2026-08-03T05:21:19.605Z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