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本次異動：修正儀表板各廠商到班率（長期）綠色長條不顯示問題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問題現象：儀表板各廠商到班率圖表中，長期到班率（綠/青色長條）不顯示，即使點名表已完成點名（47/47 到班）。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vendorStats useMemo 中，longPresent 計算使用 employees.find(e =&gt; e.id === empId) 做嚴格等號比對。</w:t>
      </w:r>
    </w:p>
    <w:p>
      <w:r>
        <w:rPr>
          <w:sz w:val="22"/>
          <w:szCs w:val="22"/>
        </w:rPr>
        <w:t xml:space="preserve">  attendData 物件的 key（empId）來自 Object.entries()，永遠是字串型別；</w:t>
      </w:r>
    </w:p>
    <w:p>
      <w:r>
        <w:rPr>
          <w:sz w:val="22"/>
          <w:szCs w:val="22"/>
        </w:rPr>
        <w:t xml:space="preserve">  但 employees 陣列的 e.id 若為數字型別，則 "1001" === 1001 → false，導致所有員工查找失敗，</w:t>
      </w:r>
    </w:p>
    <w:p>
      <w:r>
        <w:rPr>
          <w:sz w:val="22"/>
          <w:szCs w:val="22"/>
        </w:rPr>
        <w:t xml:space="preserve">  map[v].longPresent 永遠無法累加，所有廠商的長期到班率顯示 0%。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Dashboard() vendorStats useMemo（約第 1423–1436 行）</w:t>
      </w:r>
    </w:p>
    <w:p>
      <w:r>
        <w:rPr>
          <w:sz w:val="22"/>
          <w:szCs w:val="22"/>
        </w:rPr>
        <w:t xml:space="preserve">修前：const emp = employees.find(e =&gt; e.id === empId);</w:t>
      </w:r>
    </w:p>
    <w:p>
      <w:r>
        <w:rPr>
          <w:sz w:val="22"/>
          <w:szCs w:val="22"/>
        </w:rPr>
        <w:t xml:space="preserve">      // 嚴格比對可能因型別不符（字串 vs 數字）而找不到員工</w:t>
      </w:r>
    </w:p>
    <w:p>
      <w:r>
        <w:rPr>
          <w:sz w:val="22"/>
          <w:szCs w:val="22"/>
        </w:rPr>
        <w:t xml:space="preserve">修後：const dashEmpVendor = {}; // 以 dashEmployees 建立 String(id)→vendor 查找表</w:t>
      </w:r>
    </w:p>
    <w:p>
      <w:r>
        <w:rPr>
          <w:sz w:val="22"/>
          <w:szCs w:val="22"/>
        </w:rPr>
        <w:t xml:space="preserve">      dashEmployees.forEach(e =&gt; { dashEmpVendor[String(e.id)] = e.vendor; });</w:t>
      </w:r>
    </w:p>
    <w:p>
      <w:r>
        <w:rPr>
          <w:sz w:val="22"/>
          <w:szCs w:val="22"/>
        </w:rPr>
        <w:t xml:space="preserve">      // Object.entries key 永遠是字串，String(e.id) 保證型別一致</w:t>
      </w:r>
    </w:p>
    <w:p>
      <w:r>
        <w:rPr>
          <w:sz w:val="22"/>
          <w:szCs w:val="22"/>
        </w:rPr>
        <w:t xml:space="preserve">      const v = dashEmpVendor[empId]; // O(1) 查找，無型別不符問題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longPresent 查找改用 String(e.id) key，消除型別不符導致的 0% 顯示問題</w:t>
      </w:r>
    </w:p>
    <w:p>
      <w:r>
        <w:rPr>
          <w:sz w:val="22"/>
          <w:szCs w:val="22"/>
        </w:rPr>
        <w:t xml:space="preserve">  ✅  與 actualPresent 的 scopeIds 計算方式保持一致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2026-08-07T02:46:48.651Z</dcterms:created>
  <dcterms:modified xsi:type="dcterms:W3CDTF">2026-08-07T02:46:48.652Z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