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掃描日期：2026-08-07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本次異動：將各廠商到班率長條圖從獨立區塊移入 Charts row 第二欄（圓餅圖右側）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異動說明</w:t>
      </w:r>
    </w:p>
    <w:p>
      <w:r>
        <w:t xml:space="preserve"/>
      </w:r>
    </w:p>
    <w:p>
      <w:r>
        <w:rPr>
          <w:sz w:val="22"/>
          <w:szCs w:val="22"/>
        </w:rPr>
        <w:t xml:space="preserve">純 JSX 版面調整：將長條圖 &lt;div&gt; 區塊從 Charts row 外部移入 grid 的第二欄，</w:t>
      </w:r>
    </w:p>
    <w:p>
      <w:r>
        <w:rPr>
          <w:sz w:val="22"/>
          <w:szCs w:val="22"/>
        </w:rPr>
        <w:t xml:space="preserve">使長條圖顯示在圓餅圖右側的空白位置，取代原本的獨立全寬區塊。</w:t>
      </w:r>
    </w:p>
    <w:p>
      <w:r>
        <w:rPr>
          <w:sz w:val="22"/>
          <w:szCs w:val="22"/>
        </w:rPr>
        <w:t xml:space="preserve">無資料邏輯、無 API 呼叫、無安全相關程式碼異動。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各廠商到班率長條圖移至圓餅圖右側，版面更緊湊，上方空白消除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2026-08-07T07:53:01.680Z</dcterms:created>
  <dcterms:modified xsi:type="dcterms:W3CDTF">2026-08-07T07:53:01.682Z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