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lang w:eastAsia="sl-SI"/>
        </w:rPr>
      </w:pPr>
      <w:r>
        <w:drawing>
          <wp:anchor behindDoc="0" distT="0" distB="0" distL="114300" distR="114300" simplePos="0" locked="0" layoutInCell="1" allowOverlap="1" relativeHeight="2">
            <wp:simplePos x="0" y="0"/>
            <wp:positionH relativeFrom="margin">
              <wp:posOffset>2493645</wp:posOffset>
            </wp:positionH>
            <wp:positionV relativeFrom="paragraph">
              <wp:posOffset>0</wp:posOffset>
            </wp:positionV>
            <wp:extent cx="1612900" cy="938530"/>
            <wp:effectExtent l="0" t="0" r="0" b="0"/>
            <wp:wrapSquare wrapText="bothSides"/>
            <wp:docPr id="1" name="Picture 1" descr="https://encrypted-tbn2.gstatic.com/images?q=tbn:ANd9GcSbEe1Bh6_an4dQO54lVbCbEojAub5uNgt_RkZD7tI6ayJcb7ozxh2eq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encrypted-tbn2.gstatic.com/images?q=tbn:ANd9GcSbEe1Bh6_an4dQO54lVbCbEojAub5uNgt_RkZD7tI6ayJcb7ozxh2eqJc"/>
                    <pic:cNvPicPr>
                      <a:picLocks noChangeAspect="1" noChangeArrowheads="1"/>
                    </pic:cNvPicPr>
                  </pic:nvPicPr>
                  <pic:blipFill>
                    <a:blip r:embed="rId2"/>
                    <a:stretch>
                      <a:fillRect/>
                    </a:stretch>
                  </pic:blipFill>
                  <pic:spPr bwMode="auto">
                    <a:xfrm>
                      <a:off x="0" y="0"/>
                      <a:ext cx="1612900" cy="938530"/>
                    </a:xfrm>
                    <a:prstGeom prst="rect">
                      <a:avLst/>
                    </a:prstGeom>
                    <a:noFill/>
                    <a:ln w="9525">
                      <a:noFill/>
                      <a:miter lim="800000"/>
                      <a:headEnd/>
                      <a:tailEnd/>
                    </a:ln>
                  </pic:spPr>
                </pic:pic>
              </a:graphicData>
            </a:graphic>
          </wp:anchor>
        </w:drawing>
        <w:drawing>
          <wp:anchor behindDoc="0" distT="0" distB="0" distL="0" distR="114300" simplePos="0" locked="0" layoutInCell="1" allowOverlap="1" relativeHeight="3">
            <wp:simplePos x="0" y="0"/>
            <wp:positionH relativeFrom="margin">
              <wp:align>left</wp:align>
            </wp:positionH>
            <wp:positionV relativeFrom="paragraph">
              <wp:posOffset>635</wp:posOffset>
            </wp:positionV>
            <wp:extent cx="2416175" cy="965835"/>
            <wp:effectExtent l="0" t="0" r="0" b="0"/>
            <wp:wrapSquare wrapText="bothSides"/>
            <wp:docPr id="2" name="Picture 3" descr="https://encrypted-tbn2.gstatic.com/images?q=tbn:ANd9GcT8iBqr3CHRtFc0K_Qu1sG2eQ5RuS8b8WrUta7hIuAVbUtfKDSc-OzD0V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s://encrypted-tbn2.gstatic.com/images?q=tbn:ANd9GcT8iBqr3CHRtFc0K_Qu1sG2eQ5RuS8b8WrUta7hIuAVbUtfKDSc-OzD0VGE"/>
                    <pic:cNvPicPr>
                      <a:picLocks noChangeAspect="1" noChangeArrowheads="1"/>
                    </pic:cNvPicPr>
                  </pic:nvPicPr>
                  <pic:blipFill>
                    <a:blip r:embed="rId3"/>
                    <a:stretch>
                      <a:fillRect/>
                    </a:stretch>
                  </pic:blipFill>
                  <pic:spPr bwMode="auto">
                    <a:xfrm>
                      <a:off x="0" y="0"/>
                      <a:ext cx="2416175" cy="965835"/>
                    </a:xfrm>
                    <a:prstGeom prst="rect">
                      <a:avLst/>
                    </a:prstGeom>
                    <a:noFill/>
                    <a:ln w="9525">
                      <a:noFill/>
                      <a:miter lim="800000"/>
                      <a:headEnd/>
                      <a:tailEnd/>
                    </a:ln>
                  </pic:spPr>
                </pic:pic>
              </a:graphicData>
            </a:graphic>
          </wp:anchor>
        </w:drawing>
      </w:r>
      <w:r>
        <w:rPr>
          <w:rFonts w:cs="Times New Roman" w:ascii="Times New Roman" w:hAnsi="Times New Roman"/>
          <w:sz w:val="24"/>
          <w:lang w:eastAsia="sl-SI"/>
        </w:rPr>
        <w:t xml:space="preserve"> </w:t>
      </w:r>
      <w:r>
        <w:rPr>
          <w:rFonts w:cs="Times New Roman" w:ascii="Times New Roman" w:hAnsi="Times New Roman"/>
          <w:sz w:val="24"/>
          <w:lang w:eastAsia="sl-SI"/>
        </w:rPr>
        <w:t xml:space="preserve">       </w:t>
      </w:r>
      <w:r>
        <w:rPr>
          <w:rFonts w:cs="Times New Roman" w:ascii="Times New Roman" w:hAnsi="Times New Roman"/>
          <w:sz w:val="24"/>
          <w:lang w:eastAsia="sl-SI"/>
        </w:rPr>
        <w:tab/>
        <w:tab/>
        <w:tab/>
        <w:tab/>
        <w:tab/>
      </w:r>
    </w:p>
    <w:p>
      <w:pPr>
        <w:pStyle w:val="Normal"/>
        <w:jc w:val="both"/>
        <w:rPr>
          <w:rFonts w:ascii="Times New Roman" w:hAnsi="Times New Roman" w:cs="Times New Roman"/>
          <w:sz w:val="24"/>
          <w:lang w:val="en-US"/>
        </w:rPr>
      </w:pPr>
      <w:r>
        <w:rPr>
          <w:rFonts w:cs="Times New Roman" w:ascii="Times New Roman" w:hAnsi="Times New Roman"/>
          <w:sz w:val="24"/>
          <w:lang w:val="en-US"/>
        </w:rPr>
      </w:r>
    </w:p>
    <w:p>
      <w:pPr>
        <w:pStyle w:val="Normal"/>
        <w:jc w:val="both"/>
        <w:rPr>
          <w:rFonts w:ascii="Times New Roman" w:hAnsi="Times New Roman" w:cs="Times New Roman"/>
          <w:sz w:val="24"/>
          <w:lang w:val="en-US"/>
        </w:rPr>
      </w:pPr>
      <w:r>
        <w:rPr>
          <w:rFonts w:cs="Times New Roman" w:ascii="Times New Roman" w:hAnsi="Times New Roman"/>
          <w:sz w:val="24"/>
          <w:lang w:val="en-US"/>
        </w:rPr>
      </w:r>
    </w:p>
    <w:p>
      <w:pPr>
        <w:pStyle w:val="Normal"/>
        <w:jc w:val="both"/>
        <w:rPr>
          <w:rFonts w:ascii="Times New Roman" w:hAnsi="Times New Roman" w:cs="Times New Roman"/>
          <w:sz w:val="24"/>
          <w:lang w:val="en-US"/>
        </w:rPr>
      </w:pPr>
      <w:r>
        <w:rPr>
          <w:rFonts w:cs="Times New Roman" w:ascii="Times New Roman" w:hAnsi="Times New Roman"/>
          <w:sz w:val="24"/>
          <w:lang w:val="en-US"/>
        </w:rPr>
      </w:r>
    </w:p>
    <w:p>
      <w:pPr>
        <w:pStyle w:val="Normal"/>
        <w:jc w:val="both"/>
        <w:rPr>
          <w:rFonts w:ascii="Times New Roman" w:hAnsi="Times New Roman" w:cs="Times New Roman"/>
          <w:sz w:val="24"/>
          <w:lang w:val="en-US"/>
        </w:rPr>
      </w:pPr>
      <w:r>
        <w:rPr>
          <w:rFonts w:cs="Times New Roman" w:ascii="Times New Roman" w:hAnsi="Times New Roman"/>
          <w:sz w:val="24"/>
          <w:lang w:val="en-US"/>
        </w:rPr>
        <w:t>Spoštovani!</w:t>
      </w:r>
    </w:p>
    <w:p>
      <w:pPr>
        <w:pStyle w:val="Normal"/>
        <w:jc w:val="both"/>
        <w:rPr>
          <w:rFonts w:ascii="Times New Roman" w:hAnsi="Times New Roman" w:cs="Times New Roman"/>
          <w:sz w:val="24"/>
          <w:lang w:val="en-US"/>
        </w:rPr>
      </w:pPr>
      <w:r>
        <w:rPr>
          <w:rFonts w:cs="Times New Roman" w:ascii="Times New Roman" w:hAnsi="Times New Roman"/>
          <w:sz w:val="24"/>
          <w:lang w:val="en-US"/>
        </w:rPr>
      </w:r>
    </w:p>
    <w:p>
      <w:pPr>
        <w:pStyle w:val="Normal"/>
        <w:jc w:val="both"/>
        <w:rPr/>
      </w:pPr>
      <w:r>
        <w:rPr>
          <w:rFonts w:cs="Times New Roman" w:ascii="Times New Roman" w:hAnsi="Times New Roman"/>
          <w:sz w:val="24"/>
          <w:lang w:val="en-US"/>
        </w:rPr>
        <w:t xml:space="preserve">V skladu s sklepom sprejetim </w:t>
      </w:r>
      <w:r>
        <w:rPr>
          <w:rFonts w:cs="Times New Roman" w:ascii="Times New Roman" w:hAnsi="Times New Roman"/>
          <w:sz w:val="24"/>
          <w:lang w:val="en-US"/>
        </w:rPr>
        <w:t>n</w:t>
      </w:r>
      <w:r>
        <w:rPr>
          <w:rFonts w:cs="Times New Roman" w:ascii="Times New Roman" w:hAnsi="Times New Roman"/>
          <w:sz w:val="24"/>
          <w:lang w:val="en-US"/>
        </w:rPr>
        <w:t xml:space="preserve">a 5. redni seji ŠS FMF Vam pošiljam poziv k ureditvi kavarne Mafija tako, da bo tam mogoče dobiti obrok s študentskimi boni. </w:t>
      </w:r>
    </w:p>
    <w:p>
      <w:pPr>
        <w:pStyle w:val="Normal"/>
        <w:jc w:val="both"/>
        <w:rPr>
          <w:rFonts w:ascii="Times New Roman" w:hAnsi="Times New Roman" w:cs="Times New Roman"/>
          <w:sz w:val="24"/>
          <w:lang w:val="en-US"/>
        </w:rPr>
      </w:pPr>
      <w:r>
        <w:rPr>
          <w:rFonts w:cs="Times New Roman" w:ascii="Times New Roman" w:hAnsi="Times New Roman"/>
          <w:sz w:val="24"/>
          <w:lang w:val="en-US"/>
        </w:rPr>
        <w:t xml:space="preserve">V Svetu smo presodili, da bi bilo to v interesu večine študentov Fakultete za matematiko in fiziko, saj v neposredni bližini fakultete ni veliko restavracij, ki bi omogočale plačilo s študentskimi boni. V radiju manj kot 500m od fakultete se namreč nahajata le dve restavraciji oz. menzi, ki omogočata subvencionirano prehrano. To sta Kitajska restavracija in menza Fakultete za elektrotehniko, ki sta oddaljeni 400m oziroma 450m. Menza Inštituta Jožef Štefan, ki je fakulteti najbližje, žal ne omogoča subvencionirane prehrane. </w:t>
      </w:r>
    </w:p>
    <w:p>
      <w:pPr>
        <w:pStyle w:val="Normal"/>
        <w:jc w:val="both"/>
        <w:rPr/>
      </w:pPr>
      <w:r>
        <w:rPr>
          <w:rFonts w:cs="Times New Roman" w:ascii="Times New Roman" w:hAnsi="Times New Roman"/>
          <w:sz w:val="24"/>
          <w:lang w:val="en-US"/>
        </w:rPr>
        <w:t>Prilagam seznam restavracij z boni, ki so od fakultete oddaljene manj kot dober 1km, kar ocenjujem kot maksimalno oddaljenost, ki še pogojno omogoča, da študent kosilo poje manj kot v eni uri in se vrne na predavanja. Med njimi ni nobene, kjer bi lahko s študentskimi boni dobil in pojedel kosilo v manj kot pol ure, tako da bi bilo za študente zelo praktično, da bi bila možnost prehrane z boni v bližini faksa</w:t>
      </w:r>
      <w:bookmarkStart w:id="0" w:name="_GoBack"/>
      <w:bookmarkEnd w:id="0"/>
      <w:r>
        <w:rPr>
          <w:rFonts w:cs="Times New Roman" w:ascii="Times New Roman" w:hAnsi="Times New Roman"/>
          <w:sz w:val="24"/>
          <w:lang w:val="en-US"/>
        </w:rPr>
        <w:t xml:space="preserve">. To bi nam v veliki meri olajšalo predvsem dneve, ko imamo študijske obveznosti do večera in vmes nimamo časa za kosilo. Trenutno nam na take dni (če s seboj ne prinesemo hrane, za kar pa v času kolokvije in izpitov pogosto ni časa) namreč ne preostane veliko drugega kot sendvič iz avtomata ali </w:t>
      </w:r>
      <w:r>
        <w:rPr>
          <w:rFonts w:cs="Times New Roman" w:ascii="Times New Roman" w:hAnsi="Times New Roman"/>
          <w:sz w:val="24"/>
          <w:lang w:val="en-US"/>
        </w:rPr>
        <w:t>M</w:t>
      </w:r>
      <w:r>
        <w:rPr>
          <w:rFonts w:cs="Times New Roman" w:ascii="Times New Roman" w:hAnsi="Times New Roman"/>
          <w:sz w:val="24"/>
          <w:lang w:val="en-US"/>
        </w:rPr>
        <w:t xml:space="preserve">ercatorja, kar ni niti najbolj zdrava niti najbolj ugodna opcija. Namen subvencionirane študentske prehrane oz. bonov je namreč prav to, da študentom omogoča zdravo prehrano. Ob primerni ponudbi kavarne Mafija sem prepričana, da bi veliko študentov z veseljem izbralo to možnost, </w:t>
      </w:r>
      <w:r>
        <w:rPr>
          <w:rFonts w:cs="Times New Roman" w:ascii="Times New Roman" w:hAnsi="Times New Roman"/>
          <w:sz w:val="24"/>
          <w:lang w:val="en-US"/>
        </w:rPr>
        <w:t>zato vas pozivam k njeni ureditvi.</w:t>
      </w:r>
    </w:p>
    <w:p>
      <w:pPr>
        <w:pStyle w:val="Normal"/>
        <w:jc w:val="both"/>
        <w:rPr>
          <w:rFonts w:ascii="Times New Roman" w:hAnsi="Times New Roman" w:cs="Times New Roman"/>
          <w:sz w:val="24"/>
          <w:lang w:val="en-US"/>
        </w:rPr>
      </w:pPr>
      <w:r>
        <w:rPr>
          <w:rFonts w:cs="Times New Roman" w:ascii="Times New Roman" w:hAnsi="Times New Roman"/>
          <w:sz w:val="24"/>
          <w:lang w:val="en-US"/>
        </w:rPr>
      </w:r>
    </w:p>
    <w:p>
      <w:pPr>
        <w:pStyle w:val="Normal"/>
        <w:jc w:val="both"/>
        <w:rPr>
          <w:rFonts w:ascii="Times New Roman" w:hAnsi="Times New Roman" w:cs="Times New Roman"/>
          <w:sz w:val="24"/>
          <w:lang w:val="en-US"/>
        </w:rPr>
      </w:pPr>
      <w:r>
        <w:rPr>
          <w:rFonts w:cs="Times New Roman" w:ascii="Times New Roman" w:hAnsi="Times New Roman"/>
          <w:sz w:val="24"/>
          <w:lang w:val="en-US"/>
        </w:rPr>
        <w:t xml:space="preserve">V imenu študentskega sveta FMF, </w:t>
      </w:r>
    </w:p>
    <w:p>
      <w:pPr>
        <w:pStyle w:val="Normal"/>
        <w:spacing w:before="0" w:after="160"/>
        <w:jc w:val="both"/>
        <w:rPr/>
      </w:pPr>
      <w:r>
        <w:rPr>
          <w:rFonts w:cs="Times New Roman" w:ascii="Times New Roman" w:hAnsi="Times New Roman"/>
          <w:sz w:val="24"/>
          <w:lang w:val="en-US"/>
        </w:rPr>
        <w:t>Marion van Midden, predsednica ŠS FMF</w:t>
      </w:r>
    </w:p>
    <w:sectPr>
      <w:footerReference w:type="default" r:id="rId4"/>
      <w:type w:val="nextPage"/>
      <w:pgSz w:w="12240" w:h="15840"/>
      <w:pgMar w:left="1440" w:right="1440" w:header="0" w:top="1440" w:footer="1440" w:bottom="199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both"/>
      <w:rPr/>
    </w:pPr>
    <w:r>
      <w:rPr>
        <w:rFonts w:cs="Times New Roman" w:ascii="Times New Roman" w:hAnsi="Times New Roman"/>
        <w:sz w:val="24"/>
        <w:lang w:val="en-US"/>
      </w:rPr>
      <w:t>Ljubljana, 10. 2. 2016</w:t>
    </w:r>
  </w:p>
</w:ft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745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sl-SI"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d4e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LibreOffice/4.4.7.2$Linux_X86_64 LibreOffice_project/40m0$Build-2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2016-02-10T09:25:00Z</dcterms:created>
  <dc:creator>Marion</dc:creator>
  <dc:language>sl-SI</dc:language>
  <dcterms:modified xsi:type="dcterms:W3CDTF">2016-02-10T14:25:40Z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