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bookmarkStart w:id="0" w:name="_Hlk181175697"/>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77777777" w:rsidR="00863607" w:rsidRDefault="00863607">
            <w:pPr>
              <w:pStyle w:val="NormalWeb"/>
              <w:spacing w:before="200" w:beforeAutospacing="0" w:after="0" w:afterAutospacing="0" w:line="216" w:lineRule="auto"/>
              <w:rPr>
                <w:b/>
                <w:color w:val="000000" w:themeColor="text1"/>
              </w:rPr>
            </w:pPr>
            <w:r w:rsidRPr="006659AF">
              <w:rPr>
                <w:b/>
                <w:color w:val="000000" w:themeColor="text1"/>
              </w:rPr>
              <w:t>Ex No:  1</w:t>
            </w:r>
          </w:p>
          <w:p w14:paraId="727FC489" w14:textId="180DD4D6"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FF0C8E">
              <w:rPr>
                <w:b/>
                <w:color w:val="000000" w:themeColor="text1"/>
              </w:rPr>
              <w:t>08/08/2024</w:t>
            </w:r>
          </w:p>
        </w:tc>
        <w:tc>
          <w:tcPr>
            <w:tcW w:w="7273" w:type="dxa"/>
          </w:tcPr>
          <w:p w14:paraId="66387396" w14:textId="663269F2" w:rsidR="00863607" w:rsidRPr="006659AF" w:rsidRDefault="00FF0C8E" w:rsidP="00171176">
            <w:pPr>
              <w:pStyle w:val="NormalWeb"/>
              <w:spacing w:before="200" w:beforeAutospacing="0" w:after="0" w:afterAutospacing="0" w:line="216" w:lineRule="auto"/>
              <w:jc w:val="center"/>
              <w:rPr>
                <w:b/>
                <w:color w:val="000000" w:themeColor="text1"/>
              </w:rPr>
            </w:pPr>
            <w:r>
              <w:rPr>
                <w:b/>
                <w:color w:val="000000" w:themeColor="text1"/>
              </w:rPr>
              <w:t>Python and NumPy basics</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77777777" w:rsidR="00163CF4" w:rsidRPr="006659AF" w:rsidRDefault="00B32E6A">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30E1CB7B" w14:textId="71EDD135" w:rsidR="00E75C6B" w:rsidRDefault="00B32E6A">
      <w:pPr>
        <w:pStyle w:val="BodyText"/>
        <w:spacing w:before="5"/>
        <w:jc w:val="both"/>
        <w:rPr>
          <w:color w:val="000000" w:themeColor="text1"/>
        </w:rPr>
      </w:pPr>
      <w:r w:rsidRPr="006659AF">
        <w:rPr>
          <w:color w:val="000000" w:themeColor="text1"/>
        </w:rPr>
        <w:t xml:space="preserve">    </w:t>
      </w:r>
      <w:r w:rsidR="00FF0C8E" w:rsidRPr="00FF0C8E">
        <w:rPr>
          <w:color w:val="000000" w:themeColor="text1"/>
        </w:rPr>
        <w:t xml:space="preserve">To implement foundational functions for logistic regression, including the sigmoid function, vectorized operations, and performance optimization using Python and </w:t>
      </w:r>
      <w:proofErr w:type="spellStart"/>
      <w:r w:rsidR="00FF0C8E" w:rsidRPr="00FF0C8E">
        <w:rPr>
          <w:color w:val="000000" w:themeColor="text1"/>
        </w:rPr>
        <w:t>Numpy</w:t>
      </w:r>
      <w:proofErr w:type="spellEnd"/>
      <w:r w:rsidR="00FF0C8E" w:rsidRPr="00FF0C8E">
        <w:rPr>
          <w:color w:val="000000" w:themeColor="text1"/>
        </w:rPr>
        <w:t>, as well as to measure computation time for improved efficiency in model training.</w:t>
      </w: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74123D8" w14:textId="77777777" w:rsidR="00EE6EED" w:rsidRDefault="00EE6EED">
      <w:pPr>
        <w:pStyle w:val="BodyText"/>
        <w:spacing w:before="5"/>
        <w:jc w:val="both"/>
        <w:rPr>
          <w:b/>
          <w:bCs/>
          <w:color w:val="000000" w:themeColor="text1"/>
        </w:rPr>
      </w:pPr>
    </w:p>
    <w:p w14:paraId="623BC9FE" w14:textId="77777777" w:rsidR="00FF0C8E" w:rsidRDefault="00FF0C8E" w:rsidP="00FF0C8E">
      <w:pPr>
        <w:pStyle w:val="BodyText"/>
        <w:spacing w:before="5"/>
        <w:rPr>
          <w:color w:val="000000" w:themeColor="text1"/>
        </w:rPr>
      </w:pPr>
      <w:r w:rsidRPr="00FF0C8E">
        <w:rPr>
          <w:color w:val="000000" w:themeColor="text1"/>
        </w:rPr>
        <w:t>In this lab, we explore key components and operations critical to logistic regression, a fundamental algorithm used for binary classification tasks. Logistic regression assigns probabilities to class labels based on input features and is widely used in applications such as image classification, fraud detection, and medical diagnosis.</w:t>
      </w:r>
    </w:p>
    <w:p w14:paraId="0D6827EF" w14:textId="77777777" w:rsidR="00FF0C8E" w:rsidRDefault="00FF0C8E" w:rsidP="00FF0C8E">
      <w:pPr>
        <w:pStyle w:val="BodyText"/>
        <w:spacing w:before="5"/>
        <w:rPr>
          <w:b/>
          <w:bCs/>
          <w:color w:val="000000" w:themeColor="text1"/>
        </w:rPr>
      </w:pPr>
    </w:p>
    <w:p w14:paraId="35ED171C" w14:textId="77777777" w:rsidR="00FF0C8E" w:rsidRDefault="00FF0C8E" w:rsidP="00FF0C8E">
      <w:pPr>
        <w:pStyle w:val="BodyText"/>
        <w:spacing w:before="5"/>
        <w:rPr>
          <w:b/>
          <w:bCs/>
          <w:color w:val="000000" w:themeColor="text1"/>
        </w:rPr>
      </w:pPr>
    </w:p>
    <w:p w14:paraId="1BA7EEA5" w14:textId="77777777" w:rsidR="000B00B1" w:rsidRPr="000B00B1" w:rsidRDefault="000B00B1" w:rsidP="000B00B1">
      <w:pPr>
        <w:pStyle w:val="BodyText"/>
        <w:spacing w:before="5"/>
        <w:jc w:val="center"/>
        <w:rPr>
          <w:color w:val="000000" w:themeColor="text1"/>
        </w:rPr>
      </w:pPr>
    </w:p>
    <w:p w14:paraId="70E5806E" w14:textId="77777777" w:rsidR="00FF0C8E" w:rsidRPr="00FF0C8E" w:rsidRDefault="00FF0C8E" w:rsidP="00FF0C8E">
      <w:pPr>
        <w:pStyle w:val="BodyText"/>
        <w:spacing w:before="5"/>
        <w:jc w:val="both"/>
        <w:rPr>
          <w:color w:val="000000" w:themeColor="text1"/>
          <w:lang w:val="en-IN"/>
        </w:rPr>
      </w:pPr>
      <w:r w:rsidRPr="00FF0C8E">
        <w:rPr>
          <w:color w:val="000000" w:themeColor="text1"/>
          <w:lang w:val="en-IN"/>
        </w:rPr>
        <w:t>Key concepts covered in this lab include:</w:t>
      </w:r>
    </w:p>
    <w:p w14:paraId="2F7CE1CB" w14:textId="2CD90040" w:rsidR="00FF0C8E" w:rsidRPr="00FF0C8E" w:rsidRDefault="00FF0C8E" w:rsidP="00FF0C8E">
      <w:pPr>
        <w:pStyle w:val="BodyText"/>
        <w:numPr>
          <w:ilvl w:val="0"/>
          <w:numId w:val="11"/>
        </w:numPr>
        <w:spacing w:before="5"/>
        <w:jc w:val="both"/>
        <w:rPr>
          <w:color w:val="000000" w:themeColor="text1"/>
          <w:lang w:val="en-IN"/>
        </w:rPr>
      </w:pPr>
      <w:r w:rsidRPr="00FF0C8E">
        <w:rPr>
          <w:b/>
          <w:bCs/>
          <w:color w:val="000000" w:themeColor="text1"/>
          <w:lang w:val="en-IN"/>
        </w:rPr>
        <w:t>Sigmoid Function</w:t>
      </w:r>
      <w:r w:rsidRPr="00FF0C8E">
        <w:rPr>
          <w:color w:val="000000" w:themeColor="text1"/>
          <w:lang w:val="en-IN"/>
        </w:rPr>
        <w:t xml:space="preserve">: The sigmoid function, often represented as </w:t>
      </w:r>
      <w:r w:rsidRPr="00FF0C8E">
        <w:rPr>
          <w:color w:val="000000" w:themeColor="text1"/>
          <w:lang w:val="en-IN"/>
        </w:rPr>
        <w:drawing>
          <wp:inline distT="0" distB="0" distL="0" distR="0" wp14:anchorId="5B0CDB2A" wp14:editId="1740D285">
            <wp:extent cx="1162212" cy="342948"/>
            <wp:effectExtent l="0" t="0" r="0" b="0"/>
            <wp:docPr id="132962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25553" name=""/>
                    <pic:cNvPicPr/>
                  </pic:nvPicPr>
                  <pic:blipFill>
                    <a:blip r:embed="rId8"/>
                    <a:stretch>
                      <a:fillRect/>
                    </a:stretch>
                  </pic:blipFill>
                  <pic:spPr>
                    <a:xfrm>
                      <a:off x="0" y="0"/>
                      <a:ext cx="1162212" cy="342948"/>
                    </a:xfrm>
                    <a:prstGeom prst="rect">
                      <a:avLst/>
                    </a:prstGeom>
                  </pic:spPr>
                </pic:pic>
              </a:graphicData>
            </a:graphic>
          </wp:inline>
        </w:drawing>
      </w:r>
      <w:r>
        <w:rPr>
          <w:color w:val="000000" w:themeColor="text1"/>
          <w:lang w:val="en-IN"/>
        </w:rPr>
        <w:t xml:space="preserve"> </w:t>
      </w:r>
      <w:r w:rsidRPr="00FF0C8E">
        <w:rPr>
          <w:color w:val="000000" w:themeColor="text1"/>
          <w:lang w:val="en-IN"/>
        </w:rPr>
        <w:t>is used to map real-valued inputs to a range between 0 and 1, making it ideal for probability estimation in binary classification problems.</w:t>
      </w:r>
    </w:p>
    <w:p w14:paraId="64EEED74" w14:textId="77777777" w:rsidR="00FF0C8E" w:rsidRPr="00FF0C8E" w:rsidRDefault="00FF0C8E" w:rsidP="00FF0C8E">
      <w:pPr>
        <w:pStyle w:val="BodyText"/>
        <w:numPr>
          <w:ilvl w:val="0"/>
          <w:numId w:val="11"/>
        </w:numPr>
        <w:spacing w:before="5"/>
        <w:jc w:val="both"/>
        <w:rPr>
          <w:color w:val="000000" w:themeColor="text1"/>
          <w:lang w:val="en-IN"/>
        </w:rPr>
      </w:pPr>
      <w:r w:rsidRPr="00FF0C8E">
        <w:rPr>
          <w:b/>
          <w:bCs/>
          <w:color w:val="000000" w:themeColor="text1"/>
          <w:lang w:val="en-IN"/>
        </w:rPr>
        <w:t>Vectorized Operations</w:t>
      </w:r>
      <w:r w:rsidRPr="00FF0C8E">
        <w:rPr>
          <w:color w:val="000000" w:themeColor="text1"/>
          <w:lang w:val="en-IN"/>
        </w:rPr>
        <w:t xml:space="preserve">: Efficient computation with </w:t>
      </w:r>
      <w:proofErr w:type="spellStart"/>
      <w:r w:rsidRPr="00FF0C8E">
        <w:rPr>
          <w:color w:val="000000" w:themeColor="text1"/>
          <w:lang w:val="en-IN"/>
        </w:rPr>
        <w:t>numpy</w:t>
      </w:r>
      <w:proofErr w:type="spellEnd"/>
      <w:r w:rsidRPr="00FF0C8E">
        <w:rPr>
          <w:color w:val="000000" w:themeColor="text1"/>
          <w:lang w:val="en-IN"/>
        </w:rPr>
        <w:t xml:space="preserve"> vectorized operations enables faster processing of large datasets by applying operations simultaneously across array elements, improving the model’s computational performance.</w:t>
      </w:r>
    </w:p>
    <w:p w14:paraId="3D186AA2" w14:textId="77777777" w:rsidR="00FF0C8E" w:rsidRPr="00FF0C8E" w:rsidRDefault="00FF0C8E" w:rsidP="00FF0C8E">
      <w:pPr>
        <w:pStyle w:val="BodyText"/>
        <w:numPr>
          <w:ilvl w:val="0"/>
          <w:numId w:val="11"/>
        </w:numPr>
        <w:spacing w:before="5"/>
        <w:jc w:val="both"/>
        <w:rPr>
          <w:color w:val="000000" w:themeColor="text1"/>
          <w:lang w:val="en-IN"/>
        </w:rPr>
      </w:pPr>
      <w:r w:rsidRPr="00FF0C8E">
        <w:rPr>
          <w:b/>
          <w:bCs/>
          <w:color w:val="000000" w:themeColor="text1"/>
          <w:lang w:val="en-IN"/>
        </w:rPr>
        <w:t>Computation Time Measurement</w:t>
      </w:r>
      <w:r w:rsidRPr="00FF0C8E">
        <w:rPr>
          <w:color w:val="000000" w:themeColor="text1"/>
          <w:lang w:val="en-IN"/>
        </w:rPr>
        <w:t>: Tracking execution time for operations helps optimize the logistic regression model by minimizing unnecessary computation overhead, a crucial aspect for scaling machine learning algorithms.</w:t>
      </w:r>
    </w:p>
    <w:p w14:paraId="4CF14952" w14:textId="77777777" w:rsidR="00EE6EED" w:rsidRDefault="00EE6EED">
      <w:pPr>
        <w:pStyle w:val="BodyText"/>
        <w:spacing w:before="5"/>
        <w:jc w:val="both"/>
        <w:rPr>
          <w:b/>
          <w:bCs/>
          <w:color w:val="000000" w:themeColor="text1"/>
        </w:rPr>
      </w:pPr>
    </w:p>
    <w:p w14:paraId="52B8A1A6" w14:textId="77777777" w:rsidR="00E75C6B" w:rsidRDefault="00E75C6B">
      <w:pPr>
        <w:pStyle w:val="BodyText"/>
        <w:spacing w:before="5"/>
        <w:jc w:val="both"/>
        <w:rPr>
          <w:b/>
          <w:bCs/>
          <w:color w:val="000000" w:themeColor="text1"/>
        </w:rPr>
      </w:pPr>
    </w:p>
    <w:p w14:paraId="75BA0FA2" w14:textId="77777777" w:rsidR="00E75C6B" w:rsidRDefault="00E75C6B">
      <w:pPr>
        <w:pStyle w:val="BodyText"/>
        <w:spacing w:before="5"/>
        <w:jc w:val="both"/>
        <w:rPr>
          <w:b/>
          <w:bCs/>
          <w:color w:val="000000" w:themeColor="text1"/>
        </w:rPr>
      </w:pPr>
    </w:p>
    <w:p w14:paraId="79A646EF" w14:textId="77777777" w:rsidR="00E75C6B" w:rsidRDefault="00E75C6B">
      <w:pPr>
        <w:pStyle w:val="BodyText"/>
        <w:spacing w:before="5"/>
        <w:jc w:val="both"/>
        <w:rPr>
          <w:b/>
          <w:bCs/>
          <w:color w:val="000000" w:themeColor="text1"/>
        </w:rPr>
      </w:pPr>
    </w:p>
    <w:p w14:paraId="3B91AFB4" w14:textId="77777777" w:rsidR="00E75C6B" w:rsidRDefault="00E75C6B">
      <w:pPr>
        <w:pStyle w:val="BodyText"/>
        <w:spacing w:before="5"/>
        <w:jc w:val="both"/>
        <w:rPr>
          <w:b/>
          <w:bCs/>
          <w:color w:val="000000" w:themeColor="text1"/>
        </w:rPr>
      </w:pPr>
    </w:p>
    <w:p w14:paraId="43F0D413" w14:textId="77777777" w:rsidR="00E75C6B" w:rsidRDefault="00E75C6B">
      <w:pPr>
        <w:pStyle w:val="BodyText"/>
        <w:spacing w:before="5"/>
        <w:jc w:val="both"/>
        <w:rPr>
          <w:b/>
          <w:bCs/>
          <w:color w:val="000000" w:themeColor="text1"/>
        </w:rPr>
      </w:pPr>
    </w:p>
    <w:p w14:paraId="152E2556" w14:textId="77777777" w:rsidR="00E75C6B" w:rsidRDefault="00E75C6B">
      <w:pPr>
        <w:pStyle w:val="BodyText"/>
        <w:spacing w:before="5"/>
        <w:jc w:val="both"/>
        <w:rPr>
          <w:b/>
          <w:bCs/>
          <w:color w:val="000000" w:themeColor="text1"/>
        </w:rPr>
      </w:pPr>
    </w:p>
    <w:p w14:paraId="0E636296" w14:textId="77777777" w:rsidR="00E75C6B" w:rsidRDefault="00E75C6B">
      <w:pPr>
        <w:pStyle w:val="BodyText"/>
        <w:spacing w:before="5"/>
        <w:jc w:val="both"/>
        <w:rPr>
          <w:b/>
          <w:bCs/>
          <w:color w:val="000000" w:themeColor="text1"/>
        </w:rPr>
      </w:pPr>
    </w:p>
    <w:p w14:paraId="2EC67A6A" w14:textId="77777777" w:rsidR="00FF0C8E" w:rsidRDefault="00FF0C8E">
      <w:pPr>
        <w:pStyle w:val="BodyText"/>
        <w:spacing w:before="5"/>
        <w:jc w:val="both"/>
        <w:rPr>
          <w:b/>
          <w:bCs/>
          <w:color w:val="000000" w:themeColor="text1"/>
        </w:rPr>
      </w:pPr>
    </w:p>
    <w:p w14:paraId="7A737678" w14:textId="77777777" w:rsidR="00E75C6B" w:rsidRDefault="00E75C6B">
      <w:pPr>
        <w:pStyle w:val="BodyText"/>
        <w:spacing w:before="5"/>
        <w:jc w:val="both"/>
        <w:rPr>
          <w:b/>
          <w:bCs/>
          <w:color w:val="000000" w:themeColor="text1"/>
        </w:rPr>
      </w:pPr>
    </w:p>
    <w:p w14:paraId="784F5D10" w14:textId="77777777" w:rsidR="00E75C6B" w:rsidRDefault="00E75C6B">
      <w:pPr>
        <w:pStyle w:val="BodyText"/>
        <w:spacing w:before="5"/>
        <w:jc w:val="both"/>
        <w:rPr>
          <w:b/>
          <w:bCs/>
          <w:color w:val="000000" w:themeColor="text1"/>
        </w:rPr>
      </w:pPr>
    </w:p>
    <w:p w14:paraId="2B2F8DDA" w14:textId="77777777" w:rsidR="00E75C6B" w:rsidRDefault="00E75C6B">
      <w:pPr>
        <w:pStyle w:val="BodyText"/>
        <w:spacing w:before="5"/>
        <w:jc w:val="both"/>
        <w:rPr>
          <w:b/>
          <w:bCs/>
          <w:color w:val="000000" w:themeColor="text1"/>
        </w:rPr>
      </w:pPr>
    </w:p>
    <w:p w14:paraId="7117E435" w14:textId="77777777" w:rsidR="00E75C6B" w:rsidRDefault="00E75C6B">
      <w:pPr>
        <w:pStyle w:val="BodyText"/>
        <w:spacing w:before="5"/>
        <w:jc w:val="both"/>
        <w:rPr>
          <w:b/>
          <w:bCs/>
          <w:color w:val="000000" w:themeColor="text1"/>
        </w:rPr>
      </w:pPr>
    </w:p>
    <w:p w14:paraId="047F71FE" w14:textId="77777777" w:rsidR="00FF0C8E" w:rsidRPr="00FF0C8E" w:rsidRDefault="00FF0C8E" w:rsidP="00FF0C8E">
      <w:pPr>
        <w:pStyle w:val="BodyText"/>
        <w:spacing w:before="5"/>
        <w:jc w:val="both"/>
        <w:rPr>
          <w:color w:val="000000" w:themeColor="text1"/>
          <w:lang w:val="en-IN"/>
        </w:rPr>
      </w:pPr>
      <w:r w:rsidRPr="00FF0C8E">
        <w:rPr>
          <w:b/>
          <w:bCs/>
          <w:color w:val="000000" w:themeColor="text1"/>
          <w:lang w:val="en-IN"/>
        </w:rPr>
        <w:lastRenderedPageBreak/>
        <w:t>Model:</w:t>
      </w:r>
    </w:p>
    <w:p w14:paraId="2844C237" w14:textId="77777777" w:rsidR="00FF0C8E" w:rsidRPr="00FF0C8E" w:rsidRDefault="00FF0C8E" w:rsidP="00FF0C8E">
      <w:pPr>
        <w:pStyle w:val="BodyText"/>
        <w:spacing w:before="5"/>
        <w:jc w:val="both"/>
        <w:rPr>
          <w:color w:val="000000" w:themeColor="text1"/>
          <w:lang w:val="en-IN"/>
        </w:rPr>
      </w:pPr>
      <w:r w:rsidRPr="00FF0C8E">
        <w:rPr>
          <w:color w:val="000000" w:themeColor="text1"/>
          <w:lang w:val="en-IN"/>
        </w:rPr>
        <w:t>The logistic regression model in this lab is based on the following key steps:</w:t>
      </w:r>
    </w:p>
    <w:p w14:paraId="70DB8082" w14:textId="31F840F8" w:rsidR="00FF0C8E" w:rsidRPr="00FF0C8E" w:rsidRDefault="00FF0C8E" w:rsidP="00FF0C8E">
      <w:pPr>
        <w:pStyle w:val="BodyText"/>
        <w:numPr>
          <w:ilvl w:val="0"/>
          <w:numId w:val="12"/>
        </w:numPr>
        <w:spacing w:before="5"/>
        <w:jc w:val="both"/>
        <w:rPr>
          <w:color w:val="000000" w:themeColor="text1"/>
          <w:lang w:val="en-IN"/>
        </w:rPr>
      </w:pPr>
      <w:r w:rsidRPr="00FF0C8E">
        <w:rPr>
          <w:b/>
          <w:bCs/>
          <w:color w:val="000000" w:themeColor="text1"/>
          <w:lang w:val="en-IN"/>
        </w:rPr>
        <w:t>Sigmoid Function</w:t>
      </w:r>
      <w:r w:rsidRPr="00FF0C8E">
        <w:rPr>
          <w:color w:val="000000" w:themeColor="text1"/>
          <w:lang w:val="en-IN"/>
        </w:rPr>
        <w:t>: The sigmoid function</w:t>
      </w:r>
      <w:r w:rsidR="002A13F3">
        <w:rPr>
          <w:color w:val="000000" w:themeColor="text1"/>
          <w:lang w:val="en-IN"/>
        </w:rPr>
        <w:t xml:space="preserve"> </w:t>
      </w:r>
      <w:r w:rsidR="002A13F3" w:rsidRPr="002A13F3">
        <w:rPr>
          <w:color w:val="000000" w:themeColor="text1"/>
          <w:lang w:val="en-IN"/>
        </w:rPr>
        <w:drawing>
          <wp:inline distT="0" distB="0" distL="0" distR="0" wp14:anchorId="56811E79" wp14:editId="327AF43B">
            <wp:extent cx="1152686" cy="342948"/>
            <wp:effectExtent l="0" t="0" r="9525" b="0"/>
            <wp:docPr id="153495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51974" name=""/>
                    <pic:cNvPicPr/>
                  </pic:nvPicPr>
                  <pic:blipFill>
                    <a:blip r:embed="rId9"/>
                    <a:stretch>
                      <a:fillRect/>
                    </a:stretch>
                  </pic:blipFill>
                  <pic:spPr>
                    <a:xfrm>
                      <a:off x="0" y="0"/>
                      <a:ext cx="1152686" cy="342948"/>
                    </a:xfrm>
                    <a:prstGeom prst="rect">
                      <a:avLst/>
                    </a:prstGeom>
                  </pic:spPr>
                </pic:pic>
              </a:graphicData>
            </a:graphic>
          </wp:inline>
        </w:drawing>
      </w:r>
      <w:r w:rsidRPr="00FF0C8E">
        <w:rPr>
          <w:color w:val="000000" w:themeColor="text1"/>
          <w:lang w:val="en-IN"/>
        </w:rPr>
        <w:t xml:space="preserve"> is applied to map predictions to probabilities. This helps in determining the class likelihood for binary classification (1 for the positive class, 0 for the negative class).</w:t>
      </w:r>
    </w:p>
    <w:p w14:paraId="2FDDF4D6" w14:textId="77777777" w:rsidR="00FF0C8E" w:rsidRPr="00FF0C8E" w:rsidRDefault="00FF0C8E" w:rsidP="00FF0C8E">
      <w:pPr>
        <w:pStyle w:val="BodyText"/>
        <w:numPr>
          <w:ilvl w:val="0"/>
          <w:numId w:val="12"/>
        </w:numPr>
        <w:spacing w:before="5"/>
        <w:jc w:val="both"/>
        <w:rPr>
          <w:color w:val="000000" w:themeColor="text1"/>
          <w:lang w:val="en-IN"/>
        </w:rPr>
      </w:pPr>
      <w:r w:rsidRPr="00FF0C8E">
        <w:rPr>
          <w:b/>
          <w:bCs/>
          <w:color w:val="000000" w:themeColor="text1"/>
          <w:lang w:val="en-IN"/>
        </w:rPr>
        <w:t>Vectorization for Efficiency</w:t>
      </w:r>
      <w:r w:rsidRPr="00FF0C8E">
        <w:rPr>
          <w:color w:val="000000" w:themeColor="text1"/>
          <w:lang w:val="en-IN"/>
        </w:rPr>
        <w:t xml:space="preserve">: Operations such as addition, subtraction, and dot products are vectorized using </w:t>
      </w:r>
      <w:proofErr w:type="spellStart"/>
      <w:r w:rsidRPr="00FF0C8E">
        <w:rPr>
          <w:color w:val="000000" w:themeColor="text1"/>
          <w:lang w:val="en-IN"/>
        </w:rPr>
        <w:t>numpy</w:t>
      </w:r>
      <w:proofErr w:type="spellEnd"/>
      <w:r w:rsidRPr="00FF0C8E">
        <w:rPr>
          <w:color w:val="000000" w:themeColor="text1"/>
          <w:lang w:val="en-IN"/>
        </w:rPr>
        <w:t>. This allows the model to handle data in bulk, reducing computational load and increasing speed.</w:t>
      </w:r>
    </w:p>
    <w:p w14:paraId="71068816" w14:textId="77777777" w:rsidR="00FF0C8E" w:rsidRPr="00FF0C8E" w:rsidRDefault="00FF0C8E" w:rsidP="00FF0C8E">
      <w:pPr>
        <w:pStyle w:val="BodyText"/>
        <w:numPr>
          <w:ilvl w:val="0"/>
          <w:numId w:val="12"/>
        </w:numPr>
        <w:spacing w:before="5"/>
        <w:jc w:val="both"/>
        <w:rPr>
          <w:color w:val="000000" w:themeColor="text1"/>
          <w:lang w:val="en-IN"/>
        </w:rPr>
      </w:pPr>
      <w:r w:rsidRPr="00FF0C8E">
        <w:rPr>
          <w:b/>
          <w:bCs/>
          <w:color w:val="000000" w:themeColor="text1"/>
          <w:lang w:val="en-IN"/>
        </w:rPr>
        <w:t>Performance Optimization with Timing</w:t>
      </w:r>
      <w:r w:rsidRPr="00FF0C8E">
        <w:rPr>
          <w:color w:val="000000" w:themeColor="text1"/>
          <w:lang w:val="en-IN"/>
        </w:rPr>
        <w:t>: Using Python's time module, we measure the execution time for matrix and vector operations. Efficient use of vectorization and optimization techniques can significantly reduce the model's training time, which is essential for practical applications of logistic regression.</w:t>
      </w:r>
    </w:p>
    <w:p w14:paraId="026DA9D1" w14:textId="003EDB83" w:rsidR="00EE6EED" w:rsidRPr="002A13F3" w:rsidRDefault="00EE6EED">
      <w:pPr>
        <w:pStyle w:val="BodyText"/>
        <w:spacing w:before="5"/>
        <w:jc w:val="both"/>
        <w:rPr>
          <w:color w:val="000000" w:themeColor="text1"/>
          <w:lang w:val="en-IN"/>
        </w:rPr>
      </w:pPr>
    </w:p>
    <w:p w14:paraId="44185AF7" w14:textId="77777777" w:rsidR="00EE6EED" w:rsidRDefault="00EE6EED">
      <w:pPr>
        <w:pStyle w:val="BodyText"/>
        <w:spacing w:before="5"/>
        <w:jc w:val="both"/>
        <w:rPr>
          <w:b/>
          <w:bCs/>
          <w:color w:val="000000" w:themeColor="text1"/>
        </w:rPr>
      </w:pPr>
    </w:p>
    <w:p w14:paraId="75669DBB" w14:textId="77777777" w:rsidR="00EE6EED" w:rsidRDefault="00EE6EED">
      <w:pPr>
        <w:pStyle w:val="BodyText"/>
        <w:spacing w:before="5"/>
        <w:jc w:val="both"/>
        <w:rPr>
          <w:b/>
          <w:bCs/>
          <w:color w:val="000000" w:themeColor="text1"/>
        </w:rPr>
      </w:pPr>
    </w:p>
    <w:p w14:paraId="0318C2C1" w14:textId="3216C57C" w:rsidR="00EE6EED" w:rsidRDefault="00EE6EED" w:rsidP="002A13F3">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r w:rsidR="002A13F3">
        <w:rPr>
          <w:rFonts w:ascii="Times New Roman" w:eastAsia="Times New Roman" w:hAnsi="Times New Roman" w:cs="Times New Roman"/>
          <w:b/>
          <w:bCs/>
          <w:color w:val="000000"/>
          <w:sz w:val="24"/>
          <w:szCs w:val="24"/>
          <w:lang w:val="en-IN" w:eastAsia="en-IN"/>
        </w:rPr>
        <w:t>Code Implementation</w:t>
      </w:r>
    </w:p>
    <w:p w14:paraId="3E4818C0" w14:textId="2912BC94" w:rsidR="002A13F3" w:rsidRPr="002A13F3" w:rsidRDefault="002A13F3" w:rsidP="002A13F3">
      <w:pPr>
        <w:pStyle w:val="ListParagraph"/>
        <w:numPr>
          <w:ilvl w:val="0"/>
          <w:numId w:val="11"/>
        </w:numPr>
        <w:shd w:val="clear" w:color="auto" w:fill="FFFFFF"/>
        <w:spacing w:before="153" w:after="0" w:line="240" w:lineRule="auto"/>
        <w:outlineLvl w:val="1"/>
        <w:rPr>
          <w:rFonts w:ascii="Times New Roman" w:eastAsia="Times New Roman" w:hAnsi="Times New Roman" w:cs="Times New Roman"/>
          <w:color w:val="000000"/>
          <w:sz w:val="24"/>
          <w:szCs w:val="24"/>
          <w:lang w:val="en-IN" w:eastAsia="en-IN"/>
        </w:rPr>
      </w:pPr>
      <w:r w:rsidRPr="002A13F3">
        <w:rPr>
          <w:rFonts w:ascii="Times New Roman" w:eastAsia="Times New Roman" w:hAnsi="Times New Roman" w:cs="Times New Roman"/>
          <w:color w:val="000000"/>
          <w:sz w:val="24"/>
          <w:szCs w:val="24"/>
          <w:lang w:eastAsia="en-IN"/>
        </w:rPr>
        <w:t>Sigmoid Function Implementation:</w:t>
      </w:r>
    </w:p>
    <w:p w14:paraId="1CBCCE0E" w14:textId="77777777" w:rsidR="00EE6EED" w:rsidRPr="00EE6EED" w:rsidRDefault="00EE6EED">
      <w:pPr>
        <w:pStyle w:val="BodyText"/>
        <w:spacing w:before="5"/>
        <w:jc w:val="both"/>
        <w:rPr>
          <w:b/>
          <w:bCs/>
          <w:color w:val="000000" w:themeColor="text1"/>
        </w:rPr>
      </w:pPr>
    </w:p>
    <w:p w14:paraId="1239B2E6" w14:textId="240276B7" w:rsidR="00EE6EED" w:rsidRDefault="002A13F3">
      <w:pPr>
        <w:pStyle w:val="BodyText"/>
        <w:spacing w:before="5"/>
        <w:jc w:val="both"/>
        <w:rPr>
          <w:bCs/>
          <w:color w:val="000000" w:themeColor="text1"/>
        </w:rPr>
      </w:pPr>
      <w:r w:rsidRPr="002A13F3">
        <w:rPr>
          <w:bCs/>
          <w:color w:val="000000" w:themeColor="text1"/>
        </w:rPr>
        <w:drawing>
          <wp:inline distT="0" distB="0" distL="0" distR="0" wp14:anchorId="0D9101B5" wp14:editId="0EFB2B36">
            <wp:extent cx="2476846" cy="733527"/>
            <wp:effectExtent l="0" t="0" r="0" b="9525"/>
            <wp:docPr id="25563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37696" name=""/>
                    <pic:cNvPicPr/>
                  </pic:nvPicPr>
                  <pic:blipFill>
                    <a:blip r:embed="rId10"/>
                    <a:stretch>
                      <a:fillRect/>
                    </a:stretch>
                  </pic:blipFill>
                  <pic:spPr>
                    <a:xfrm>
                      <a:off x="0" y="0"/>
                      <a:ext cx="2476846" cy="733527"/>
                    </a:xfrm>
                    <a:prstGeom prst="rect">
                      <a:avLst/>
                    </a:prstGeom>
                  </pic:spPr>
                </pic:pic>
              </a:graphicData>
            </a:graphic>
          </wp:inline>
        </w:drawing>
      </w:r>
    </w:p>
    <w:p w14:paraId="52404386" w14:textId="03A96CE6" w:rsidR="002A13F3" w:rsidRDefault="002A13F3" w:rsidP="002A13F3">
      <w:pPr>
        <w:pStyle w:val="BodyText"/>
        <w:spacing w:before="5"/>
        <w:jc w:val="both"/>
        <w:rPr>
          <w:bCs/>
          <w:color w:val="000000" w:themeColor="text1"/>
        </w:rPr>
      </w:pPr>
    </w:p>
    <w:p w14:paraId="03D31567" w14:textId="5CB0C026" w:rsidR="002A13F3" w:rsidRPr="002A13F3" w:rsidRDefault="002A13F3" w:rsidP="002A13F3">
      <w:pPr>
        <w:pStyle w:val="BodyText"/>
        <w:numPr>
          <w:ilvl w:val="0"/>
          <w:numId w:val="11"/>
        </w:numPr>
        <w:spacing w:before="5"/>
        <w:jc w:val="both"/>
        <w:rPr>
          <w:bCs/>
          <w:color w:val="000000" w:themeColor="text1"/>
        </w:rPr>
      </w:pPr>
      <w:r w:rsidRPr="002A13F3">
        <w:rPr>
          <w:bCs/>
          <w:color w:val="000000" w:themeColor="text1"/>
        </w:rPr>
        <w:t>Vectorized Operations</w:t>
      </w:r>
      <w:r w:rsidRPr="002A13F3">
        <w:rPr>
          <w:bCs/>
          <w:color w:val="000000" w:themeColor="text1"/>
        </w:rPr>
        <w:t>:</w:t>
      </w:r>
    </w:p>
    <w:p w14:paraId="4A90E3CA" w14:textId="2E19517F" w:rsidR="00EE6EED" w:rsidRDefault="002A13F3">
      <w:pPr>
        <w:pStyle w:val="BodyText"/>
        <w:spacing w:before="5"/>
        <w:jc w:val="both"/>
        <w:rPr>
          <w:bCs/>
          <w:color w:val="000000" w:themeColor="text1"/>
        </w:rPr>
      </w:pPr>
      <w:r w:rsidRPr="002A13F3">
        <w:rPr>
          <w:bCs/>
          <w:color w:val="000000" w:themeColor="text1"/>
        </w:rPr>
        <w:drawing>
          <wp:inline distT="0" distB="0" distL="0" distR="0" wp14:anchorId="1C5838CD" wp14:editId="7F87C4C5">
            <wp:extent cx="4324954" cy="2181529"/>
            <wp:effectExtent l="0" t="0" r="0" b="0"/>
            <wp:docPr id="19039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5266" name=""/>
                    <pic:cNvPicPr/>
                  </pic:nvPicPr>
                  <pic:blipFill>
                    <a:blip r:embed="rId11"/>
                    <a:stretch>
                      <a:fillRect/>
                    </a:stretch>
                  </pic:blipFill>
                  <pic:spPr>
                    <a:xfrm>
                      <a:off x="0" y="0"/>
                      <a:ext cx="4324954" cy="2181529"/>
                    </a:xfrm>
                    <a:prstGeom prst="rect">
                      <a:avLst/>
                    </a:prstGeom>
                  </pic:spPr>
                </pic:pic>
              </a:graphicData>
            </a:graphic>
          </wp:inline>
        </w:drawing>
      </w:r>
    </w:p>
    <w:p w14:paraId="616B5A8A" w14:textId="77777777" w:rsidR="002A13F3" w:rsidRDefault="002A13F3">
      <w:pPr>
        <w:pStyle w:val="BodyText"/>
        <w:spacing w:before="5"/>
        <w:jc w:val="both"/>
        <w:rPr>
          <w:bCs/>
          <w:color w:val="000000" w:themeColor="text1"/>
        </w:rPr>
      </w:pPr>
    </w:p>
    <w:p w14:paraId="5511B808" w14:textId="77777777" w:rsidR="002A13F3" w:rsidRDefault="002A13F3">
      <w:pPr>
        <w:pStyle w:val="BodyText"/>
        <w:spacing w:before="5"/>
        <w:jc w:val="both"/>
        <w:rPr>
          <w:bCs/>
          <w:color w:val="000000" w:themeColor="text1"/>
        </w:rPr>
      </w:pPr>
    </w:p>
    <w:p w14:paraId="311193EA" w14:textId="77777777" w:rsidR="002A13F3" w:rsidRDefault="002A13F3">
      <w:pPr>
        <w:pStyle w:val="BodyText"/>
        <w:spacing w:before="5"/>
        <w:jc w:val="both"/>
        <w:rPr>
          <w:bCs/>
          <w:color w:val="000000" w:themeColor="text1"/>
        </w:rPr>
      </w:pPr>
    </w:p>
    <w:p w14:paraId="469BF862" w14:textId="77777777" w:rsidR="002A13F3" w:rsidRDefault="002A13F3">
      <w:pPr>
        <w:pStyle w:val="BodyText"/>
        <w:spacing w:before="5"/>
        <w:jc w:val="both"/>
        <w:rPr>
          <w:bCs/>
          <w:color w:val="000000" w:themeColor="text1"/>
        </w:rPr>
      </w:pPr>
    </w:p>
    <w:p w14:paraId="27924E47" w14:textId="77777777" w:rsidR="002A13F3" w:rsidRDefault="002A13F3">
      <w:pPr>
        <w:pStyle w:val="BodyText"/>
        <w:spacing w:before="5"/>
        <w:jc w:val="both"/>
        <w:rPr>
          <w:bCs/>
          <w:color w:val="000000" w:themeColor="text1"/>
        </w:rPr>
      </w:pPr>
    </w:p>
    <w:p w14:paraId="352F90DB" w14:textId="77777777" w:rsidR="002A13F3" w:rsidRDefault="002A13F3">
      <w:pPr>
        <w:pStyle w:val="BodyText"/>
        <w:spacing w:before="5"/>
        <w:jc w:val="both"/>
        <w:rPr>
          <w:bCs/>
          <w:color w:val="000000" w:themeColor="text1"/>
        </w:rPr>
      </w:pPr>
    </w:p>
    <w:p w14:paraId="0E30F299" w14:textId="77777777" w:rsidR="002A13F3" w:rsidRDefault="002A13F3">
      <w:pPr>
        <w:pStyle w:val="BodyText"/>
        <w:spacing w:before="5"/>
        <w:jc w:val="both"/>
        <w:rPr>
          <w:bCs/>
          <w:color w:val="000000" w:themeColor="text1"/>
        </w:rPr>
      </w:pPr>
    </w:p>
    <w:p w14:paraId="15A29443" w14:textId="1E79936C" w:rsidR="002A13F3" w:rsidRPr="002A13F3" w:rsidRDefault="002A13F3" w:rsidP="002A13F3">
      <w:pPr>
        <w:pStyle w:val="BodyText"/>
        <w:numPr>
          <w:ilvl w:val="0"/>
          <w:numId w:val="11"/>
        </w:numPr>
        <w:spacing w:before="5"/>
        <w:jc w:val="both"/>
        <w:rPr>
          <w:color w:val="000000" w:themeColor="text1"/>
        </w:rPr>
      </w:pPr>
      <w:r w:rsidRPr="002A13F3">
        <w:rPr>
          <w:color w:val="000000" w:themeColor="text1"/>
        </w:rPr>
        <w:lastRenderedPageBreak/>
        <w:t>Dot Product and Computation Time</w:t>
      </w:r>
    </w:p>
    <w:p w14:paraId="1C0DA732" w14:textId="3C039820" w:rsidR="002A13F3" w:rsidRDefault="002A13F3" w:rsidP="002A13F3">
      <w:pPr>
        <w:pStyle w:val="BodyText"/>
        <w:spacing w:before="5"/>
        <w:jc w:val="both"/>
        <w:rPr>
          <w:bCs/>
          <w:color w:val="000000" w:themeColor="text1"/>
        </w:rPr>
      </w:pPr>
      <w:r w:rsidRPr="002A13F3">
        <w:rPr>
          <w:bCs/>
          <w:color w:val="000000" w:themeColor="text1"/>
        </w:rPr>
        <w:drawing>
          <wp:inline distT="0" distB="0" distL="0" distR="0" wp14:anchorId="70EFC5EF" wp14:editId="33610454">
            <wp:extent cx="5315692" cy="2762636"/>
            <wp:effectExtent l="0" t="0" r="0" b="635"/>
            <wp:docPr id="205179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90805" name=""/>
                    <pic:cNvPicPr/>
                  </pic:nvPicPr>
                  <pic:blipFill>
                    <a:blip r:embed="rId12"/>
                    <a:stretch>
                      <a:fillRect/>
                    </a:stretch>
                  </pic:blipFill>
                  <pic:spPr>
                    <a:xfrm>
                      <a:off x="0" y="0"/>
                      <a:ext cx="5315692" cy="2762636"/>
                    </a:xfrm>
                    <a:prstGeom prst="rect">
                      <a:avLst/>
                    </a:prstGeom>
                  </pic:spPr>
                </pic:pic>
              </a:graphicData>
            </a:graphic>
          </wp:inline>
        </w:drawing>
      </w:r>
    </w:p>
    <w:p w14:paraId="015C2743" w14:textId="77777777" w:rsidR="002A13F3" w:rsidRDefault="002A13F3" w:rsidP="002A13F3">
      <w:pPr>
        <w:pStyle w:val="BodyText"/>
        <w:spacing w:before="5"/>
        <w:jc w:val="both"/>
        <w:rPr>
          <w:bCs/>
          <w:color w:val="000000" w:themeColor="text1"/>
        </w:rPr>
      </w:pPr>
    </w:p>
    <w:p w14:paraId="02834F8E" w14:textId="77777777" w:rsidR="002A13F3" w:rsidRDefault="002A13F3" w:rsidP="002A13F3">
      <w:pPr>
        <w:pStyle w:val="BodyText"/>
        <w:spacing w:before="5"/>
        <w:jc w:val="both"/>
        <w:rPr>
          <w:bCs/>
          <w:color w:val="000000" w:themeColor="text1"/>
        </w:rPr>
      </w:pPr>
    </w:p>
    <w:p w14:paraId="5DF2C387" w14:textId="77777777" w:rsidR="002A13F3" w:rsidRDefault="002A13F3" w:rsidP="002A13F3">
      <w:pPr>
        <w:pStyle w:val="BodyText"/>
        <w:spacing w:before="5"/>
        <w:jc w:val="both"/>
        <w:rPr>
          <w:bCs/>
          <w:color w:val="000000" w:themeColor="text1"/>
        </w:rPr>
      </w:pPr>
    </w:p>
    <w:p w14:paraId="5B8E8BD1" w14:textId="0F32C1B7" w:rsidR="002A13F3" w:rsidRPr="002A13F3" w:rsidRDefault="002A13F3" w:rsidP="002A13F3">
      <w:pPr>
        <w:pStyle w:val="BodyText"/>
        <w:spacing w:before="5"/>
        <w:jc w:val="both"/>
        <w:rPr>
          <w:b/>
          <w:color w:val="000000" w:themeColor="text1"/>
        </w:rPr>
      </w:pPr>
      <w:r w:rsidRPr="002A13F3">
        <w:rPr>
          <w:b/>
          <w:color w:val="000000" w:themeColor="text1"/>
        </w:rPr>
        <w:t>Results and Observations:</w:t>
      </w:r>
    </w:p>
    <w:p w14:paraId="77C1D266" w14:textId="77777777" w:rsidR="002A13F3" w:rsidRPr="002A13F3" w:rsidRDefault="002A13F3" w:rsidP="002A13F3">
      <w:pPr>
        <w:pStyle w:val="BodyText"/>
        <w:spacing w:before="5"/>
        <w:jc w:val="both"/>
        <w:rPr>
          <w:bCs/>
          <w:color w:val="000000" w:themeColor="text1"/>
          <w:lang w:val="en-IN"/>
        </w:rPr>
      </w:pPr>
      <w:r w:rsidRPr="002A13F3">
        <w:rPr>
          <w:bCs/>
          <w:color w:val="000000" w:themeColor="text1"/>
          <w:lang w:val="en-IN"/>
        </w:rPr>
        <w:t>Through this lab, we observe:</w:t>
      </w:r>
    </w:p>
    <w:p w14:paraId="61B19AE6" w14:textId="77777777" w:rsidR="002A13F3" w:rsidRPr="002A13F3" w:rsidRDefault="002A13F3" w:rsidP="002A13F3">
      <w:pPr>
        <w:pStyle w:val="BodyText"/>
        <w:numPr>
          <w:ilvl w:val="0"/>
          <w:numId w:val="13"/>
        </w:numPr>
        <w:spacing w:before="5"/>
        <w:jc w:val="both"/>
        <w:rPr>
          <w:bCs/>
          <w:color w:val="000000" w:themeColor="text1"/>
          <w:lang w:val="en-IN"/>
        </w:rPr>
      </w:pPr>
      <w:r w:rsidRPr="002A13F3">
        <w:rPr>
          <w:bCs/>
          <w:color w:val="000000" w:themeColor="text1"/>
          <w:lang w:val="en-IN"/>
        </w:rPr>
        <w:t xml:space="preserve">The </w:t>
      </w:r>
      <w:r w:rsidRPr="002A13F3">
        <w:rPr>
          <w:b/>
          <w:bCs/>
          <w:color w:val="000000" w:themeColor="text1"/>
          <w:lang w:val="en-IN"/>
        </w:rPr>
        <w:t>sigmoid function</w:t>
      </w:r>
      <w:r w:rsidRPr="002A13F3">
        <w:rPr>
          <w:bCs/>
          <w:color w:val="000000" w:themeColor="text1"/>
          <w:lang w:val="en-IN"/>
        </w:rPr>
        <w:t xml:space="preserve"> successfully converts values to a probability range between 0 and 1, making it suitable for binary classification outputs.</w:t>
      </w:r>
    </w:p>
    <w:p w14:paraId="75904F87" w14:textId="77777777" w:rsidR="002A13F3" w:rsidRPr="002A13F3" w:rsidRDefault="002A13F3" w:rsidP="002A13F3">
      <w:pPr>
        <w:pStyle w:val="BodyText"/>
        <w:numPr>
          <w:ilvl w:val="0"/>
          <w:numId w:val="13"/>
        </w:numPr>
        <w:spacing w:before="5"/>
        <w:jc w:val="both"/>
        <w:rPr>
          <w:bCs/>
          <w:color w:val="000000" w:themeColor="text1"/>
          <w:lang w:val="en-IN"/>
        </w:rPr>
      </w:pPr>
      <w:r w:rsidRPr="002A13F3">
        <w:rPr>
          <w:b/>
          <w:bCs/>
          <w:color w:val="000000" w:themeColor="text1"/>
          <w:lang w:val="en-IN"/>
        </w:rPr>
        <w:t>Vectorized operations</w:t>
      </w:r>
      <w:r w:rsidRPr="002A13F3">
        <w:rPr>
          <w:bCs/>
          <w:color w:val="000000" w:themeColor="text1"/>
          <w:lang w:val="en-IN"/>
        </w:rPr>
        <w:t xml:space="preserve"> such as addition and dot products greatly improve the performance of basic operations, which is crucial in handling large datasets efficiently.</w:t>
      </w:r>
    </w:p>
    <w:p w14:paraId="3C47F66A" w14:textId="77777777" w:rsidR="002A13F3" w:rsidRPr="002A13F3" w:rsidRDefault="002A13F3" w:rsidP="002A13F3">
      <w:pPr>
        <w:pStyle w:val="BodyText"/>
        <w:numPr>
          <w:ilvl w:val="0"/>
          <w:numId w:val="13"/>
        </w:numPr>
        <w:spacing w:before="5"/>
        <w:jc w:val="both"/>
        <w:rPr>
          <w:bCs/>
          <w:color w:val="000000" w:themeColor="text1"/>
          <w:lang w:val="en-IN"/>
        </w:rPr>
      </w:pPr>
      <w:r w:rsidRPr="002A13F3">
        <w:rPr>
          <w:b/>
          <w:bCs/>
          <w:color w:val="000000" w:themeColor="text1"/>
          <w:lang w:val="en-IN"/>
        </w:rPr>
        <w:t>Computation time measurements</w:t>
      </w:r>
      <w:r w:rsidRPr="002A13F3">
        <w:rPr>
          <w:bCs/>
          <w:color w:val="000000" w:themeColor="text1"/>
          <w:lang w:val="en-IN"/>
        </w:rPr>
        <w:t xml:space="preserve"> show that vectorized </w:t>
      </w:r>
      <w:proofErr w:type="spellStart"/>
      <w:r w:rsidRPr="002A13F3">
        <w:rPr>
          <w:bCs/>
          <w:color w:val="000000" w:themeColor="text1"/>
          <w:lang w:val="en-IN"/>
        </w:rPr>
        <w:t>numpy</w:t>
      </w:r>
      <w:proofErr w:type="spellEnd"/>
      <w:r w:rsidRPr="002A13F3">
        <w:rPr>
          <w:bCs/>
          <w:color w:val="000000" w:themeColor="text1"/>
          <w:lang w:val="en-IN"/>
        </w:rPr>
        <w:t xml:space="preserve"> operations can process large arrays in milliseconds, underlining the importance of vectorization for scaling machine learning algorithms.</w:t>
      </w:r>
    </w:p>
    <w:p w14:paraId="3A2E6416" w14:textId="77777777" w:rsidR="002A13F3" w:rsidRPr="002A13F3" w:rsidRDefault="002A13F3">
      <w:pPr>
        <w:pStyle w:val="BodyText"/>
        <w:spacing w:before="5"/>
        <w:jc w:val="both"/>
        <w:rPr>
          <w:bCs/>
          <w:color w:val="000000" w:themeColor="text1"/>
        </w:rPr>
      </w:pPr>
    </w:p>
    <w:p w14:paraId="450E2DEC" w14:textId="77777777" w:rsidR="000B00B1" w:rsidRDefault="000B00B1">
      <w:pPr>
        <w:pStyle w:val="BodyText"/>
        <w:spacing w:before="5"/>
        <w:jc w:val="both"/>
        <w:rPr>
          <w:b/>
          <w:color w:val="000000" w:themeColor="text1"/>
        </w:rPr>
      </w:pPr>
    </w:p>
    <w:p w14:paraId="4C0489FB" w14:textId="77777777" w:rsidR="000B00B1" w:rsidRDefault="000B00B1">
      <w:pPr>
        <w:pStyle w:val="BodyText"/>
        <w:spacing w:before="5"/>
        <w:jc w:val="both"/>
        <w:rPr>
          <w:b/>
          <w:color w:val="000000" w:themeColor="text1"/>
        </w:rPr>
      </w:pPr>
    </w:p>
    <w:p w14:paraId="652E3474" w14:textId="77777777" w:rsidR="000B00B1" w:rsidRDefault="000B00B1">
      <w:pPr>
        <w:pStyle w:val="BodyText"/>
        <w:spacing w:before="5"/>
        <w:jc w:val="both"/>
        <w:rPr>
          <w:b/>
          <w:color w:val="000000" w:themeColor="text1"/>
        </w:rPr>
      </w:pPr>
    </w:p>
    <w:p w14:paraId="389F30EA" w14:textId="77777777" w:rsidR="000B00B1" w:rsidRDefault="000B00B1">
      <w:pPr>
        <w:pStyle w:val="BodyText"/>
        <w:spacing w:before="5"/>
        <w:jc w:val="both"/>
        <w:rPr>
          <w:b/>
          <w:color w:val="000000" w:themeColor="text1"/>
        </w:rPr>
      </w:pPr>
    </w:p>
    <w:p w14:paraId="4E2454A1" w14:textId="77777777" w:rsidR="000B00B1" w:rsidRDefault="000B00B1">
      <w:pPr>
        <w:pStyle w:val="BodyText"/>
        <w:spacing w:before="5"/>
        <w:jc w:val="both"/>
        <w:rPr>
          <w:b/>
          <w:color w:val="000000" w:themeColor="text1"/>
        </w:rPr>
      </w:pPr>
    </w:p>
    <w:p w14:paraId="3EF98902" w14:textId="2ED07574" w:rsidR="00EE6EED" w:rsidRDefault="002A13F3">
      <w:pPr>
        <w:pStyle w:val="BodyText"/>
        <w:spacing w:before="5"/>
        <w:jc w:val="both"/>
        <w:rPr>
          <w:b/>
          <w:color w:val="000000" w:themeColor="text1"/>
        </w:rPr>
      </w:pPr>
      <w:r>
        <w:rPr>
          <w:b/>
          <w:color w:val="000000" w:themeColor="text1"/>
        </w:rPr>
        <w:t xml:space="preserve">Code: </w:t>
      </w:r>
    </w:p>
    <w:p w14:paraId="6050F0A7" w14:textId="77777777" w:rsidR="002A13F3" w:rsidRPr="00887AC4" w:rsidRDefault="002A13F3">
      <w:pPr>
        <w:pStyle w:val="BodyText"/>
        <w:spacing w:before="5"/>
        <w:jc w:val="both"/>
        <w:rPr>
          <w:bCs/>
          <w:color w:val="000000" w:themeColor="text1"/>
        </w:rPr>
      </w:pPr>
    </w:p>
    <w:bookmarkEnd w:id="0"/>
    <w:p w14:paraId="0609F53C" w14:textId="77777777" w:rsidR="00EE6EED" w:rsidRPr="006659AF" w:rsidRDefault="00EE6EED">
      <w:pPr>
        <w:pStyle w:val="BodyText"/>
        <w:spacing w:before="5"/>
        <w:jc w:val="both"/>
        <w:rPr>
          <w:b/>
          <w:color w:val="000000" w:themeColor="text1"/>
        </w:rPr>
      </w:pPr>
    </w:p>
    <w:sectPr w:rsidR="00EE6EED" w:rsidRPr="006659AF" w:rsidSect="00D83C79">
      <w:headerReference w:type="default" r:id="rId13"/>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5C90B" w14:textId="77777777" w:rsidR="009C3832" w:rsidRDefault="009C3832" w:rsidP="00EE6EED">
      <w:pPr>
        <w:spacing w:after="0" w:line="240" w:lineRule="auto"/>
      </w:pPr>
      <w:r>
        <w:separator/>
      </w:r>
    </w:p>
  </w:endnote>
  <w:endnote w:type="continuationSeparator" w:id="0">
    <w:p w14:paraId="23DB137B" w14:textId="77777777" w:rsidR="009C3832" w:rsidRDefault="009C3832"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60DC5" w14:textId="77777777" w:rsidR="009C3832" w:rsidRDefault="009C3832" w:rsidP="00EE6EED">
      <w:pPr>
        <w:spacing w:after="0" w:line="240" w:lineRule="auto"/>
      </w:pPr>
      <w:r>
        <w:separator/>
      </w:r>
    </w:p>
  </w:footnote>
  <w:footnote w:type="continuationSeparator" w:id="0">
    <w:p w14:paraId="280ED1B1" w14:textId="77777777" w:rsidR="009C3832" w:rsidRDefault="009C3832"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12E4FC19" w:rsidR="00EE6EED" w:rsidRDefault="00171176">
    <w:pPr>
      <w:pStyle w:val="Header"/>
    </w:pPr>
    <w:r>
      <w:t>USN</w:t>
    </w:r>
    <w:r w:rsidR="00EE6EED">
      <w:t xml:space="preserve"> NUMBER:</w:t>
    </w:r>
    <w:r w:rsidR="00887AC4">
      <w:t xml:space="preserve"> 1RVU22CSE055</w:t>
    </w:r>
  </w:p>
  <w:p w14:paraId="226172D6" w14:textId="5266FB75" w:rsidR="00EE6EED" w:rsidRDefault="00EE6EED">
    <w:pPr>
      <w:pStyle w:val="Header"/>
    </w:pPr>
    <w:r>
      <w:t>NAME:</w:t>
    </w:r>
    <w:r w:rsidR="00887AC4">
      <w:t xml:space="preserve"> Francis Maria Sharan</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04A4BF0"/>
    <w:multiLevelType w:val="multilevel"/>
    <w:tmpl w:val="F722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1367D"/>
    <w:multiLevelType w:val="multilevel"/>
    <w:tmpl w:val="2158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438E2"/>
    <w:multiLevelType w:val="multilevel"/>
    <w:tmpl w:val="E456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5"/>
  </w:num>
  <w:num w:numId="4" w16cid:durableId="678653756">
    <w:abstractNumId w:val="9"/>
  </w:num>
  <w:num w:numId="5" w16cid:durableId="1238637774">
    <w:abstractNumId w:val="6"/>
  </w:num>
  <w:num w:numId="6" w16cid:durableId="607346951">
    <w:abstractNumId w:val="7"/>
  </w:num>
  <w:num w:numId="7" w16cid:durableId="124200712">
    <w:abstractNumId w:val="11"/>
  </w:num>
  <w:num w:numId="8" w16cid:durableId="795949328">
    <w:abstractNumId w:val="8"/>
  </w:num>
  <w:num w:numId="9" w16cid:durableId="14423850">
    <w:abstractNumId w:val="3"/>
  </w:num>
  <w:num w:numId="10" w16cid:durableId="60637533">
    <w:abstractNumId w:val="12"/>
  </w:num>
  <w:num w:numId="11" w16cid:durableId="1264534873">
    <w:abstractNumId w:val="4"/>
  </w:num>
  <w:num w:numId="12" w16cid:durableId="521935532">
    <w:abstractNumId w:val="2"/>
  </w:num>
  <w:num w:numId="13" w16cid:durableId="17000099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6403E"/>
    <w:rsid w:val="00065D94"/>
    <w:rsid w:val="000B00B1"/>
    <w:rsid w:val="000F504A"/>
    <w:rsid w:val="001158F2"/>
    <w:rsid w:val="00143DE6"/>
    <w:rsid w:val="001473E9"/>
    <w:rsid w:val="00163CF4"/>
    <w:rsid w:val="00171176"/>
    <w:rsid w:val="0018130D"/>
    <w:rsid w:val="00183CCD"/>
    <w:rsid w:val="001C6718"/>
    <w:rsid w:val="0024223E"/>
    <w:rsid w:val="002A13F3"/>
    <w:rsid w:val="003138FD"/>
    <w:rsid w:val="003747C3"/>
    <w:rsid w:val="003D133F"/>
    <w:rsid w:val="004A2E32"/>
    <w:rsid w:val="00540047"/>
    <w:rsid w:val="005903BE"/>
    <w:rsid w:val="005E26C6"/>
    <w:rsid w:val="00603903"/>
    <w:rsid w:val="00660DF1"/>
    <w:rsid w:val="006659AF"/>
    <w:rsid w:val="00666D2F"/>
    <w:rsid w:val="007221A0"/>
    <w:rsid w:val="00744B92"/>
    <w:rsid w:val="007C3367"/>
    <w:rsid w:val="00810E27"/>
    <w:rsid w:val="00814EE8"/>
    <w:rsid w:val="00831FEF"/>
    <w:rsid w:val="00863607"/>
    <w:rsid w:val="008879BA"/>
    <w:rsid w:val="00887AC4"/>
    <w:rsid w:val="008B7ACD"/>
    <w:rsid w:val="008F54DF"/>
    <w:rsid w:val="0092384A"/>
    <w:rsid w:val="00993B80"/>
    <w:rsid w:val="00996DA2"/>
    <w:rsid w:val="009A1ED7"/>
    <w:rsid w:val="009C3832"/>
    <w:rsid w:val="009E011A"/>
    <w:rsid w:val="00A6410E"/>
    <w:rsid w:val="00A831BA"/>
    <w:rsid w:val="00AD7B7D"/>
    <w:rsid w:val="00B27C18"/>
    <w:rsid w:val="00B32E6A"/>
    <w:rsid w:val="00B37415"/>
    <w:rsid w:val="00B4012D"/>
    <w:rsid w:val="00B90149"/>
    <w:rsid w:val="00B95884"/>
    <w:rsid w:val="00C400C9"/>
    <w:rsid w:val="00C631BF"/>
    <w:rsid w:val="00C92792"/>
    <w:rsid w:val="00D63C14"/>
    <w:rsid w:val="00D83C79"/>
    <w:rsid w:val="00DF1130"/>
    <w:rsid w:val="00E75070"/>
    <w:rsid w:val="00E75C6B"/>
    <w:rsid w:val="00EE6EED"/>
    <w:rsid w:val="00FC7EE3"/>
    <w:rsid w:val="00FE10AA"/>
    <w:rsid w:val="00FF0C8E"/>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styleId="UnresolvedMention">
    <w:name w:val="Unresolved Mention"/>
    <w:basedOn w:val="DefaultParagraphFont"/>
    <w:uiPriority w:val="99"/>
    <w:semiHidden/>
    <w:unhideWhenUsed/>
    <w:rsid w:val="00887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605698532">
      <w:bodyDiv w:val="1"/>
      <w:marLeft w:val="0"/>
      <w:marRight w:val="0"/>
      <w:marTop w:val="0"/>
      <w:marBottom w:val="0"/>
      <w:divBdr>
        <w:top w:val="none" w:sz="0" w:space="0" w:color="auto"/>
        <w:left w:val="none" w:sz="0" w:space="0" w:color="auto"/>
        <w:bottom w:val="none" w:sz="0" w:space="0" w:color="auto"/>
        <w:right w:val="none" w:sz="0" w:space="0" w:color="auto"/>
      </w:divBdr>
    </w:div>
    <w:div w:id="706106696">
      <w:bodyDiv w:val="1"/>
      <w:marLeft w:val="0"/>
      <w:marRight w:val="0"/>
      <w:marTop w:val="0"/>
      <w:marBottom w:val="0"/>
      <w:divBdr>
        <w:top w:val="none" w:sz="0" w:space="0" w:color="auto"/>
        <w:left w:val="none" w:sz="0" w:space="0" w:color="auto"/>
        <w:bottom w:val="none" w:sz="0" w:space="0" w:color="auto"/>
        <w:right w:val="none" w:sz="0" w:space="0" w:color="auto"/>
      </w:divBdr>
    </w:div>
    <w:div w:id="767042837">
      <w:bodyDiv w:val="1"/>
      <w:marLeft w:val="0"/>
      <w:marRight w:val="0"/>
      <w:marTop w:val="0"/>
      <w:marBottom w:val="0"/>
      <w:divBdr>
        <w:top w:val="none" w:sz="0" w:space="0" w:color="auto"/>
        <w:left w:val="none" w:sz="0" w:space="0" w:color="auto"/>
        <w:bottom w:val="none" w:sz="0" w:space="0" w:color="auto"/>
        <w:right w:val="none" w:sz="0" w:space="0" w:color="auto"/>
      </w:divBdr>
    </w:div>
    <w:div w:id="805583836">
      <w:bodyDiv w:val="1"/>
      <w:marLeft w:val="0"/>
      <w:marRight w:val="0"/>
      <w:marTop w:val="0"/>
      <w:marBottom w:val="0"/>
      <w:divBdr>
        <w:top w:val="none" w:sz="0" w:space="0" w:color="auto"/>
        <w:left w:val="none" w:sz="0" w:space="0" w:color="auto"/>
        <w:bottom w:val="none" w:sz="0" w:space="0" w:color="auto"/>
        <w:right w:val="none" w:sz="0" w:space="0" w:color="auto"/>
      </w:divBdr>
    </w:div>
    <w:div w:id="816461728">
      <w:bodyDiv w:val="1"/>
      <w:marLeft w:val="0"/>
      <w:marRight w:val="0"/>
      <w:marTop w:val="0"/>
      <w:marBottom w:val="0"/>
      <w:divBdr>
        <w:top w:val="none" w:sz="0" w:space="0" w:color="auto"/>
        <w:left w:val="none" w:sz="0" w:space="0" w:color="auto"/>
        <w:bottom w:val="none" w:sz="0" w:space="0" w:color="auto"/>
        <w:right w:val="none" w:sz="0" w:space="0" w:color="auto"/>
      </w:divBdr>
    </w:div>
    <w:div w:id="875770997">
      <w:bodyDiv w:val="1"/>
      <w:marLeft w:val="0"/>
      <w:marRight w:val="0"/>
      <w:marTop w:val="0"/>
      <w:marBottom w:val="0"/>
      <w:divBdr>
        <w:top w:val="none" w:sz="0" w:space="0" w:color="auto"/>
        <w:left w:val="none" w:sz="0" w:space="0" w:color="auto"/>
        <w:bottom w:val="none" w:sz="0" w:space="0" w:color="auto"/>
        <w:right w:val="none" w:sz="0" w:space="0" w:color="auto"/>
      </w:divBdr>
    </w:div>
    <w:div w:id="947464151">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025204944">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39363050">
      <w:bodyDiv w:val="1"/>
      <w:marLeft w:val="0"/>
      <w:marRight w:val="0"/>
      <w:marTop w:val="0"/>
      <w:marBottom w:val="0"/>
      <w:divBdr>
        <w:top w:val="none" w:sz="0" w:space="0" w:color="auto"/>
        <w:left w:val="none" w:sz="0" w:space="0" w:color="auto"/>
        <w:bottom w:val="none" w:sz="0" w:space="0" w:color="auto"/>
        <w:right w:val="none" w:sz="0" w:space="0" w:color="auto"/>
      </w:divBdr>
      <w:divsChild>
        <w:div w:id="474763189">
          <w:marLeft w:val="0"/>
          <w:marRight w:val="0"/>
          <w:marTop w:val="0"/>
          <w:marBottom w:val="0"/>
          <w:divBdr>
            <w:top w:val="none" w:sz="0" w:space="0" w:color="auto"/>
            <w:left w:val="none" w:sz="0" w:space="0" w:color="auto"/>
            <w:bottom w:val="none" w:sz="0" w:space="0" w:color="auto"/>
            <w:right w:val="none" w:sz="0" w:space="0" w:color="auto"/>
          </w:divBdr>
          <w:divsChild>
            <w:div w:id="1522669113">
              <w:marLeft w:val="0"/>
              <w:marRight w:val="0"/>
              <w:marTop w:val="0"/>
              <w:marBottom w:val="0"/>
              <w:divBdr>
                <w:top w:val="none" w:sz="0" w:space="0" w:color="auto"/>
                <w:left w:val="none" w:sz="0" w:space="0" w:color="auto"/>
                <w:bottom w:val="none" w:sz="0" w:space="0" w:color="auto"/>
                <w:right w:val="none" w:sz="0" w:space="0" w:color="auto"/>
              </w:divBdr>
            </w:div>
            <w:div w:id="370956361">
              <w:marLeft w:val="0"/>
              <w:marRight w:val="0"/>
              <w:marTop w:val="0"/>
              <w:marBottom w:val="0"/>
              <w:divBdr>
                <w:top w:val="none" w:sz="0" w:space="0" w:color="auto"/>
                <w:left w:val="none" w:sz="0" w:space="0" w:color="auto"/>
                <w:bottom w:val="none" w:sz="0" w:space="0" w:color="auto"/>
                <w:right w:val="none" w:sz="0" w:space="0" w:color="auto"/>
              </w:divBdr>
            </w:div>
            <w:div w:id="20643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4997">
      <w:bodyDiv w:val="1"/>
      <w:marLeft w:val="0"/>
      <w:marRight w:val="0"/>
      <w:marTop w:val="0"/>
      <w:marBottom w:val="0"/>
      <w:divBdr>
        <w:top w:val="none" w:sz="0" w:space="0" w:color="auto"/>
        <w:left w:val="none" w:sz="0" w:space="0" w:color="auto"/>
        <w:bottom w:val="none" w:sz="0" w:space="0" w:color="auto"/>
        <w:right w:val="none" w:sz="0" w:space="0" w:color="auto"/>
      </w:divBdr>
      <w:divsChild>
        <w:div w:id="1750543443">
          <w:marLeft w:val="0"/>
          <w:marRight w:val="0"/>
          <w:marTop w:val="0"/>
          <w:marBottom w:val="0"/>
          <w:divBdr>
            <w:top w:val="none" w:sz="0" w:space="0" w:color="auto"/>
            <w:left w:val="none" w:sz="0" w:space="0" w:color="auto"/>
            <w:bottom w:val="none" w:sz="0" w:space="0" w:color="auto"/>
            <w:right w:val="none" w:sz="0" w:space="0" w:color="auto"/>
          </w:divBdr>
          <w:divsChild>
            <w:div w:id="139731389">
              <w:marLeft w:val="0"/>
              <w:marRight w:val="0"/>
              <w:marTop w:val="0"/>
              <w:marBottom w:val="0"/>
              <w:divBdr>
                <w:top w:val="none" w:sz="0" w:space="0" w:color="auto"/>
                <w:left w:val="none" w:sz="0" w:space="0" w:color="auto"/>
                <w:bottom w:val="none" w:sz="0" w:space="0" w:color="auto"/>
                <w:right w:val="none" w:sz="0" w:space="0" w:color="auto"/>
              </w:divBdr>
            </w:div>
            <w:div w:id="1764376837">
              <w:marLeft w:val="0"/>
              <w:marRight w:val="0"/>
              <w:marTop w:val="0"/>
              <w:marBottom w:val="0"/>
              <w:divBdr>
                <w:top w:val="none" w:sz="0" w:space="0" w:color="auto"/>
                <w:left w:val="none" w:sz="0" w:space="0" w:color="auto"/>
                <w:bottom w:val="none" w:sz="0" w:space="0" w:color="auto"/>
                <w:right w:val="none" w:sz="0" w:space="0" w:color="auto"/>
              </w:divBdr>
            </w:div>
            <w:div w:id="18922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9051">
      <w:bodyDiv w:val="1"/>
      <w:marLeft w:val="0"/>
      <w:marRight w:val="0"/>
      <w:marTop w:val="0"/>
      <w:marBottom w:val="0"/>
      <w:divBdr>
        <w:top w:val="none" w:sz="0" w:space="0" w:color="auto"/>
        <w:left w:val="none" w:sz="0" w:space="0" w:color="auto"/>
        <w:bottom w:val="none" w:sz="0" w:space="0" w:color="auto"/>
        <w:right w:val="none" w:sz="0" w:space="0" w:color="auto"/>
      </w:divBdr>
    </w:div>
    <w:div w:id="2024622981">
      <w:bodyDiv w:val="1"/>
      <w:marLeft w:val="0"/>
      <w:marRight w:val="0"/>
      <w:marTop w:val="0"/>
      <w:marBottom w:val="0"/>
      <w:divBdr>
        <w:top w:val="none" w:sz="0" w:space="0" w:color="auto"/>
        <w:left w:val="none" w:sz="0" w:space="0" w:color="auto"/>
        <w:bottom w:val="none" w:sz="0" w:space="0" w:color="auto"/>
        <w:right w:val="none" w:sz="0" w:space="0" w:color="auto"/>
      </w:divBdr>
      <w:divsChild>
        <w:div w:id="1004284307">
          <w:marLeft w:val="0"/>
          <w:marRight w:val="0"/>
          <w:marTop w:val="0"/>
          <w:marBottom w:val="0"/>
          <w:divBdr>
            <w:top w:val="none" w:sz="0" w:space="0" w:color="auto"/>
            <w:left w:val="none" w:sz="0" w:space="0" w:color="auto"/>
            <w:bottom w:val="none" w:sz="0" w:space="0" w:color="auto"/>
            <w:right w:val="none" w:sz="0" w:space="0" w:color="auto"/>
          </w:divBdr>
          <w:divsChild>
            <w:div w:id="1266882029">
              <w:marLeft w:val="0"/>
              <w:marRight w:val="0"/>
              <w:marTop w:val="0"/>
              <w:marBottom w:val="0"/>
              <w:divBdr>
                <w:top w:val="none" w:sz="0" w:space="0" w:color="auto"/>
                <w:left w:val="none" w:sz="0" w:space="0" w:color="auto"/>
                <w:bottom w:val="none" w:sz="0" w:space="0" w:color="auto"/>
                <w:right w:val="none" w:sz="0" w:space="0" w:color="auto"/>
              </w:divBdr>
            </w:div>
            <w:div w:id="711687585">
              <w:marLeft w:val="0"/>
              <w:marRight w:val="0"/>
              <w:marTop w:val="0"/>
              <w:marBottom w:val="0"/>
              <w:divBdr>
                <w:top w:val="none" w:sz="0" w:space="0" w:color="auto"/>
                <w:left w:val="none" w:sz="0" w:space="0" w:color="auto"/>
                <w:bottom w:val="none" w:sz="0" w:space="0" w:color="auto"/>
                <w:right w:val="none" w:sz="0" w:space="0" w:color="auto"/>
              </w:divBdr>
            </w:div>
            <w:div w:id="6987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3812">
      <w:bodyDiv w:val="1"/>
      <w:marLeft w:val="0"/>
      <w:marRight w:val="0"/>
      <w:marTop w:val="0"/>
      <w:marBottom w:val="0"/>
      <w:divBdr>
        <w:top w:val="none" w:sz="0" w:space="0" w:color="auto"/>
        <w:left w:val="none" w:sz="0" w:space="0" w:color="auto"/>
        <w:bottom w:val="none" w:sz="0" w:space="0" w:color="auto"/>
        <w:right w:val="none" w:sz="0" w:space="0" w:color="auto"/>
      </w:divBdr>
    </w:div>
    <w:div w:id="2035155290">
      <w:bodyDiv w:val="1"/>
      <w:marLeft w:val="0"/>
      <w:marRight w:val="0"/>
      <w:marTop w:val="0"/>
      <w:marBottom w:val="0"/>
      <w:divBdr>
        <w:top w:val="none" w:sz="0" w:space="0" w:color="auto"/>
        <w:left w:val="none" w:sz="0" w:space="0" w:color="auto"/>
        <w:bottom w:val="none" w:sz="0" w:space="0" w:color="auto"/>
        <w:right w:val="none" w:sz="0" w:space="0" w:color="auto"/>
      </w:divBdr>
      <w:divsChild>
        <w:div w:id="1817641877">
          <w:marLeft w:val="0"/>
          <w:marRight w:val="0"/>
          <w:marTop w:val="0"/>
          <w:marBottom w:val="0"/>
          <w:divBdr>
            <w:top w:val="none" w:sz="0" w:space="0" w:color="auto"/>
            <w:left w:val="none" w:sz="0" w:space="0" w:color="auto"/>
            <w:bottom w:val="none" w:sz="0" w:space="0" w:color="auto"/>
            <w:right w:val="none" w:sz="0" w:space="0" w:color="auto"/>
          </w:divBdr>
          <w:divsChild>
            <w:div w:id="2129280029">
              <w:marLeft w:val="0"/>
              <w:marRight w:val="0"/>
              <w:marTop w:val="0"/>
              <w:marBottom w:val="0"/>
              <w:divBdr>
                <w:top w:val="none" w:sz="0" w:space="0" w:color="auto"/>
                <w:left w:val="none" w:sz="0" w:space="0" w:color="auto"/>
                <w:bottom w:val="none" w:sz="0" w:space="0" w:color="auto"/>
                <w:right w:val="none" w:sz="0" w:space="0" w:color="auto"/>
              </w:divBdr>
            </w:div>
            <w:div w:id="1097870167">
              <w:marLeft w:val="0"/>
              <w:marRight w:val="0"/>
              <w:marTop w:val="0"/>
              <w:marBottom w:val="0"/>
              <w:divBdr>
                <w:top w:val="none" w:sz="0" w:space="0" w:color="auto"/>
                <w:left w:val="none" w:sz="0" w:space="0" w:color="auto"/>
                <w:bottom w:val="none" w:sz="0" w:space="0" w:color="auto"/>
                <w:right w:val="none" w:sz="0" w:space="0" w:color="auto"/>
              </w:divBdr>
            </w:div>
            <w:div w:id="11829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google1570990672</dc:creator>
  <cp:lastModifiedBy>Francis Maria Sharan</cp:lastModifiedBy>
  <cp:revision>3</cp:revision>
  <dcterms:created xsi:type="dcterms:W3CDTF">2024-08-14T02:30:00Z</dcterms:created>
  <dcterms:modified xsi:type="dcterms:W3CDTF">2024-10-30T04:45:00Z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