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88A1" w14:textId="77777777" w:rsidR="0051293F" w:rsidRPr="0051293F" w:rsidRDefault="0051293F" w:rsidP="0051293F"/>
    <w:p w14:paraId="2524718A" w14:textId="33FECBB9" w:rsidR="0003437C" w:rsidRPr="00977CBB" w:rsidRDefault="004D57FF" w:rsidP="00D64153">
      <w:pPr>
        <w:pStyle w:val="Ttulo1"/>
        <w:spacing w:before="0" w:line="276" w:lineRule="auto"/>
        <w:ind w:left="1440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>TAÇA NACIONAL EXTIN</w:t>
      </w:r>
    </w:p>
    <w:p w14:paraId="02248817" w14:textId="77777777" w:rsidR="006E55B1" w:rsidRPr="00977CBB" w:rsidRDefault="006E55B1" w:rsidP="006E55B1">
      <w:pPr>
        <w:rPr>
          <w:lang w:val="pt-PT"/>
        </w:rPr>
      </w:pPr>
    </w:p>
    <w:p w14:paraId="4E857C5F" w14:textId="75160121" w:rsidR="006E55B1" w:rsidRPr="00977CBB" w:rsidRDefault="00E7239C" w:rsidP="006E55B1">
      <w:pPr>
        <w:jc w:val="right"/>
        <w:rPr>
          <w:rFonts w:ascii="Times New Roman" w:eastAsia="Arial Unicode MS" w:hAnsi="Times New Roman" w:cs="Times New Roman"/>
          <w:i/>
          <w:sz w:val="28"/>
          <w:lang w:val="pt-PT"/>
        </w:rPr>
      </w:pPr>
      <w:r>
        <w:rPr>
          <w:rFonts w:ascii="Times New Roman" w:eastAsia="Arial Unicode MS" w:hAnsi="Times New Roman" w:cs="Times New Roman"/>
          <w:i/>
          <w:sz w:val="28"/>
          <w:lang w:val="pt-PT"/>
        </w:rPr>
        <w:t xml:space="preserve">Sob o lema: </w:t>
      </w:r>
      <w:r w:rsidR="006E55B1" w:rsidRPr="00977CBB">
        <w:rPr>
          <w:rFonts w:ascii="Times New Roman" w:eastAsia="Arial Unicode MS" w:hAnsi="Times New Roman" w:cs="Times New Roman"/>
          <w:i/>
          <w:sz w:val="28"/>
          <w:lang w:val="pt-PT"/>
        </w:rPr>
        <w:t>“</w:t>
      </w:r>
      <w:r w:rsidR="00F337D5">
        <w:rPr>
          <w:rFonts w:ascii="Times New Roman" w:eastAsia="Arial Unicode MS" w:hAnsi="Times New Roman" w:cs="Times New Roman"/>
          <w:i/>
          <w:sz w:val="28"/>
          <w:lang w:val="pt-PT"/>
        </w:rPr>
        <w:t>X</w:t>
      </w:r>
      <w:r w:rsidR="004D57FF">
        <w:rPr>
          <w:rFonts w:ascii="Times New Roman" w:eastAsia="Arial Unicode MS" w:hAnsi="Times New Roman" w:cs="Times New Roman"/>
          <w:i/>
          <w:sz w:val="28"/>
          <w:lang w:val="pt-PT"/>
        </w:rPr>
        <w:t>eque-Mate ao Covid</w:t>
      </w:r>
      <w:r w:rsidR="006E55B1" w:rsidRPr="00977CBB">
        <w:rPr>
          <w:rFonts w:ascii="Times New Roman" w:eastAsia="Arial Unicode MS" w:hAnsi="Times New Roman" w:cs="Times New Roman"/>
          <w:i/>
          <w:sz w:val="28"/>
          <w:lang w:val="pt-PT"/>
        </w:rPr>
        <w:t>”</w:t>
      </w:r>
    </w:p>
    <w:p w14:paraId="7201342F" w14:textId="77777777" w:rsidR="00FD17E0" w:rsidRPr="00977CBB" w:rsidRDefault="00FD17E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33BE097" w14:textId="77777777" w:rsidR="00223070" w:rsidRPr="00D33296" w:rsidRDefault="00D33296" w:rsidP="00AB21F0">
      <w:pPr>
        <w:pStyle w:val="Ttulo2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sz w:val="32"/>
        </w:rPr>
      </w:pPr>
      <w:proofErr w:type="spellStart"/>
      <w:r w:rsidRPr="00D33296">
        <w:rPr>
          <w:rFonts w:ascii="Arial Unicode MS" w:eastAsia="Arial Unicode MS" w:hAnsi="Arial Unicode MS" w:cs="Arial Unicode MS"/>
          <w:b/>
          <w:color w:val="auto"/>
          <w:sz w:val="32"/>
        </w:rPr>
        <w:t>Introdução</w:t>
      </w:r>
      <w:proofErr w:type="spellEnd"/>
    </w:p>
    <w:p w14:paraId="1B23E1E4" w14:textId="77777777" w:rsidR="00122BA9" w:rsidRDefault="00122B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4A9DA3EC" w14:textId="57938947" w:rsidR="00E7239C" w:rsidRDefault="00816F2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 Taça 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</w:t>
      </w:r>
      <w:r w:rsidR="007543BE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acional 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Extin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 pretende ser um</w:t>
      </w:r>
      <w:r w:rsidR="0050448A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 competição anual de carácter 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Nacional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2811C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disputada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masculino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s, </w:t>
      </w:r>
      <w:r w:rsidR="00D0246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femininos,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 sub 16</w:t>
      </w:r>
      <w:r w:rsidR="00D0246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2811C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organizada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pela Federação Moçambicana de Xadrez</w:t>
      </w:r>
      <w:r w:rsidR="00153FFA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parceria com a academia de Xadrez da Matola e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e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com o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patrocinio especial d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a empresa Extin</w:t>
      </w:r>
      <w:r w:rsidR="00E7239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</w:p>
    <w:p w14:paraId="1CA66223" w14:textId="77777777" w:rsidR="00E7239C" w:rsidRPr="00E7239C" w:rsidRDefault="00E7239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12"/>
          <w:szCs w:val="24"/>
          <w:lang w:val="pt-PT"/>
        </w:rPr>
      </w:pPr>
    </w:p>
    <w:p w14:paraId="11283B72" w14:textId="77777777" w:rsidR="0050448A" w:rsidRPr="00E7239C" w:rsidRDefault="0050448A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16"/>
          <w:szCs w:val="24"/>
          <w:lang w:val="pt-PT"/>
        </w:rPr>
      </w:pPr>
    </w:p>
    <w:p w14:paraId="4F7D3AD0" w14:textId="45811AFF" w:rsidR="001D4B40" w:rsidRDefault="001E6F47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 eve</w:t>
      </w:r>
      <w:r w:rsidR="006E55B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nto </w:t>
      </w:r>
      <w:r w:rsidR="00816F20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surge em virtude de </w:t>
      </w:r>
      <w:r w:rsidR="006E55B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associar a </w:t>
      </w:r>
      <w:r w:rsidR="006E55B1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imagem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d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a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Extin</w:t>
      </w:r>
      <w:r w:rsidR="0095662D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pela sua estratégia e dinámica demostrada pelo período curto de existência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no mercado e que tem mostrado um crescimento </w:t>
      </w:r>
      <w:r w:rsidR="002D21A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considerável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que no âmbito xadrezistico emquadra-se numa coexistência táctica e estratégica</w:t>
      </w:r>
      <w:r w:rsidR="00AE18A9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à</w:t>
      </w:r>
      <w:r w:rsidR="006E55B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modalidade que é tida como</w:t>
      </w:r>
      <w:r w:rsidR="001D4B4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a “Arte de Pensar”,</w:t>
      </w:r>
      <w:r w:rsidR="00AE18A9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  <w:r w:rsidR="001D4B4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</w:p>
    <w:p w14:paraId="12461276" w14:textId="77777777" w:rsidR="00AE18A9" w:rsidRDefault="00AE18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253EE4A1" w14:textId="77777777" w:rsidR="00C97216" w:rsidRPr="00D33296" w:rsidRDefault="00D64153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</w:rPr>
      </w:pPr>
      <w:proofErr w:type="spellStart"/>
      <w:r w:rsidRPr="00D33296">
        <w:rPr>
          <w:rFonts w:ascii="Arial Unicode MS" w:eastAsia="Arial Unicode MS" w:hAnsi="Arial Unicode MS" w:cs="Arial Unicode MS"/>
          <w:b/>
          <w:color w:val="auto"/>
          <w:szCs w:val="24"/>
        </w:rPr>
        <w:t>Objectivos</w:t>
      </w:r>
      <w:proofErr w:type="spellEnd"/>
    </w:p>
    <w:p w14:paraId="380C7B3B" w14:textId="70CC722E" w:rsidR="00E76FEE" w:rsidRDefault="00D33296" w:rsidP="0019598E">
      <w:pPr>
        <w:pStyle w:val="PargrafodaLista"/>
        <w:numPr>
          <w:ilvl w:val="1"/>
          <w:numId w:val="7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P</w:t>
      </w:r>
      <w:r w:rsidR="002811CF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roporcionar à</w:t>
      </w:r>
      <w:r w:rsidR="00AE18A9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família moçambicana de xadrez uma oportunidade de intercâmbio a mais alto nível</w:t>
      </w:r>
      <w:r w:rsidR="00922AFA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2E1B24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que possibilite na cultura </w:t>
      </w:r>
      <w:r w:rsidR="004963BC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de </w:t>
      </w:r>
      <w:proofErr w:type="spellStart"/>
      <w:r w:rsidR="004963BC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protecção</w:t>
      </w:r>
      <w:proofErr w:type="spellEnd"/>
      <w:r w:rsidR="004963BC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contra a covid-19 e proteção contra danos quer em casa quer no local de trabalho no Combate a incêndio, Proteção de pessoa e Segurança Eletrônica </w:t>
      </w:r>
    </w:p>
    <w:p w14:paraId="6E4532D0" w14:textId="77777777" w:rsidR="004963BC" w:rsidRPr="004963BC" w:rsidRDefault="004963BC" w:rsidP="004963BC">
      <w:pPr>
        <w:pStyle w:val="PargrafodaLista"/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51E05495" w14:textId="77777777" w:rsidR="00F954F2" w:rsidRDefault="00D1083E" w:rsidP="001A64E6">
      <w:pPr>
        <w:pStyle w:val="PargrafodaLista"/>
        <w:numPr>
          <w:ilvl w:val="1"/>
          <w:numId w:val="7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>Divulgar a estratégia do patroci</w:t>
      </w:r>
      <w:r w:rsidR="00A51211">
        <w:rPr>
          <w:rFonts w:ascii="Arial Unicode MS" w:eastAsia="Arial Unicode MS" w:hAnsi="Arial Unicode MS" w:cs="Arial Unicode MS"/>
          <w:sz w:val="24"/>
          <w:szCs w:val="24"/>
          <w:lang w:val="pt-PT"/>
        </w:rPr>
        <w:t>nador com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relação aos seus produtos e pacotes existentes no mercado e as novas ideias que pretendem ser implementadas</w:t>
      </w:r>
      <w:r w:rsidR="00E76FEE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  <w:r w:rsidR="00AE18A9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2619C347" w14:textId="77777777" w:rsidR="00D33296" w:rsidRPr="00977CBB" w:rsidRDefault="00D33296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5654AE4" w14:textId="77777777" w:rsidR="001866D8" w:rsidRDefault="00B86217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</w:pPr>
      <w:r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  <w:t>Importâ</w:t>
      </w:r>
      <w:r w:rsidR="00CE7613" w:rsidRPr="00D33296"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  <w:t>nçia do Evento para Moçambique</w:t>
      </w:r>
    </w:p>
    <w:p w14:paraId="59F6ED56" w14:textId="77777777" w:rsidR="00D1083E" w:rsidRPr="00D1083E" w:rsidRDefault="00D1083E" w:rsidP="00D1083E">
      <w:pPr>
        <w:rPr>
          <w:lang w:val="pt-PT"/>
        </w:rPr>
      </w:pPr>
    </w:p>
    <w:p w14:paraId="70FBD448" w14:textId="00354605" w:rsidR="00D33296" w:rsidRDefault="00977CBB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Nos ú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ltimos anos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E76FE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xadrez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moçambicano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tem vindo a ganhar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destaque em 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torneio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s de grande valor </w:t>
      </w:r>
      <w:r w:rsidR="00086F72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nacional e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internacional, conquistando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importantes 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títutos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de mérito, </w:t>
      </w:r>
      <w:r w:rsidR="00E76FE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por exemplo: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Medalha de Ouro no Africano Zonal Feminino de Madagascar 2011, Medalha de Prata no Internacional de Angola em 2013</w:t>
      </w:r>
      <w:r w:rsidR="00D7665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 de Bronze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no Internacional de Botswana em Janeiro de 2017</w:t>
      </w:r>
      <w:r w:rsidR="009E2BB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, medalha de Ouro em Maio de 2017 </w:t>
      </w:r>
      <w:r w:rsidR="00D1083E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na Swazilândia</w:t>
      </w:r>
      <w:r w:rsidR="00D7665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</w:t>
      </w:r>
      <w:r w:rsidR="00D229E5" w:rsidRPr="00D229E5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229E5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muito recentemente</w:t>
      </w:r>
      <w:r w:rsidR="00D229E5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medalha de Ouro</w:t>
      </w:r>
      <w:r w:rsidR="009E2BB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Moçambique no campeonato africano zonal por equipa no escalão sub 16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</w:p>
    <w:p w14:paraId="080BB869" w14:textId="77777777" w:rsidR="00AA1BCB" w:rsidRDefault="00AA1BCB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44AE3723" w14:textId="77777777" w:rsidR="00F805BF" w:rsidRPr="00A42026" w:rsidRDefault="00AA1BCB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D</w:t>
      </w:r>
      <w:r w:rsidR="006D75E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 ponto de vista </w:t>
      </w:r>
      <w:r w:rsidR="006D75E3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de </w:t>
      </w:r>
      <w:proofErr w:type="spellStart"/>
      <w:r w:rsidR="006D75E3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acção</w:t>
      </w:r>
      <w:proofErr w:type="spellEnd"/>
      <w:r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, a</w:t>
      </w:r>
      <w:r w:rsidR="00D33296" w:rsidRPr="00A4202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realização dum evento desta natureza, permite maior participação de x</w:t>
      </w:r>
      <w:r w:rsidR="008778E5" w:rsidRPr="00A4202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adrezistas moçambicanos, </w:t>
      </w:r>
      <w:r w:rsidR="008778E5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elevando de forma significativa o n</w:t>
      </w:r>
      <w:r w:rsidR="006D75E3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ível de força dos participantes assim como do patrocinador.</w:t>
      </w:r>
    </w:p>
    <w:p w14:paraId="6A860CE2" w14:textId="77777777" w:rsidR="007718A3" w:rsidRDefault="007718A3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3A92BC5" w14:textId="77777777" w:rsidR="00F805BF" w:rsidRDefault="00F805BF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O torneio irá co</w:t>
      </w:r>
      <w:r w:rsidR="007676D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ntar para o </w:t>
      </w:r>
      <w:r w:rsidR="007676DA" w:rsidRPr="00A66E14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>Rating</w:t>
      </w:r>
      <w:r w:rsidR="00DF21B0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 xml:space="preserve"> </w:t>
      </w:r>
      <w:r w:rsidR="00DF21B0" w:rsidRPr="00DF21B0">
        <w:rPr>
          <w:rFonts w:ascii="Arial Unicode MS" w:eastAsia="Arial Unicode MS" w:hAnsi="Arial Unicode MS" w:cs="Arial Unicode MS"/>
          <w:sz w:val="24"/>
          <w:szCs w:val="24"/>
          <w:lang w:val="pt-PT"/>
        </w:rPr>
        <w:t>(Elo internacional)</w:t>
      </w:r>
      <w:r w:rsidR="00766EA8" w:rsidRPr="00DF21B0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766EA8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permitindo deste modo, privilegiar os xadrezistas moçambicanos com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 oportunidade </w:t>
      </w:r>
      <w:r w:rsidR="00766EA8">
        <w:rPr>
          <w:rFonts w:ascii="Arial Unicode MS" w:eastAsia="Arial Unicode MS" w:hAnsi="Arial Unicode MS" w:cs="Arial Unicode MS"/>
          <w:sz w:val="24"/>
          <w:szCs w:val="24"/>
          <w:lang w:val="pt-PT"/>
        </w:rPr>
        <w:t>de obter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 </w:t>
      </w:r>
      <w:r w:rsidRPr="00A66E14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>Rating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Internacional.</w:t>
      </w:r>
    </w:p>
    <w:p w14:paraId="7C00ED18" w14:textId="77777777" w:rsidR="00D33296" w:rsidRDefault="00D33296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47D87DD" w14:textId="529046B2" w:rsidR="00D1083E" w:rsidRDefault="00AA1BC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Do ponto de vista geral, </w:t>
      </w:r>
      <w:r w:rsidR="008775FB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este evento vai </w:t>
      </w:r>
      <w:r w:rsidR="00D340DA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permitir a</w:t>
      </w:r>
      <w:r w:rsidR="000F3820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expansão e melhor enquadramento do nosso país na </w:t>
      </w:r>
      <w:proofErr w:type="spellStart"/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per</w:t>
      </w:r>
      <w:r w:rsidR="00730DAF">
        <w:rPr>
          <w:rFonts w:ascii="Arial Unicode MS" w:eastAsia="Arial Unicode MS" w:hAnsi="Arial Unicode MS" w:cs="Arial Unicode MS"/>
          <w:sz w:val="24"/>
          <w:szCs w:val="24"/>
          <w:lang w:val="pt-PT"/>
        </w:rPr>
        <w:t>s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pectiva</w:t>
      </w:r>
      <w:proofErr w:type="spellEnd"/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</w:t>
      </w:r>
      <w:r w:rsidR="00A87BB0">
        <w:rPr>
          <w:rFonts w:ascii="Arial Unicode MS" w:eastAsia="Arial Unicode MS" w:hAnsi="Arial Unicode MS" w:cs="Arial Unicode MS"/>
          <w:sz w:val="24"/>
          <w:szCs w:val="24"/>
          <w:lang w:val="pt-PT"/>
        </w:rPr>
        <w:t>massificação do xadrez no tempo de covid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5B12C646" w14:textId="77777777" w:rsidR="00CB2123" w:rsidRDefault="00CB2123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1ED1F4AA" w14:textId="04977C27" w:rsidR="00D1083E" w:rsidRPr="00A42026" w:rsidRDefault="00D1083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>Do ponto de vista estratégico</w:t>
      </w:r>
      <w:r w:rsidR="000F3820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possibilita uma </w:t>
      </w:r>
      <w:proofErr w:type="spellStart"/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educaçào</w:t>
      </w:r>
      <w:proofErr w:type="spellEnd"/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baseada na </w:t>
      </w:r>
      <w:proofErr w:type="spellStart"/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protecção</w:t>
      </w:r>
      <w:proofErr w:type="spellEnd"/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individual e </w:t>
      </w:r>
      <w:proofErr w:type="spellStart"/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colectiva</w:t>
      </w:r>
      <w:proofErr w:type="spellEnd"/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, como forma d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 garante do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bem-estar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presente 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possibilitando um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futuro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seguro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. E</w:t>
      </w:r>
      <w:r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ste evento divulga os nomes nacionais dos patrocinadores e apoiantes </w:t>
      </w:r>
      <w:r w:rsidR="00FA6EF2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além-fronteira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77A3ED41" w14:textId="77777777" w:rsidR="00AA1BCB" w:rsidRPr="00D64153" w:rsidRDefault="00AA1BC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6D1CC19" w14:textId="77777777" w:rsidR="00E8541A" w:rsidRPr="00D33296" w:rsidRDefault="00E8541A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D33296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Grupo-alvo </w:t>
      </w:r>
    </w:p>
    <w:p w14:paraId="198FD418" w14:textId="5C505951" w:rsidR="00E76FEE" w:rsidRDefault="00E76FE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O evento está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direcionado a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todos Xadrezistas Moçambicanos filiados em associações e clubes Moçambicanos.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N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o entanto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 participação é aberta a qualquer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Xadrezista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moçambicano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que esteja no estrangeiro</w:t>
      </w:r>
      <w:r w:rsid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desde que cumpra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com o regulamento do torneio.</w:t>
      </w:r>
    </w:p>
    <w:p w14:paraId="3DC85D9B" w14:textId="0EE0BD5D" w:rsidR="00F954F2" w:rsidRDefault="00F954F2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Associado a este grupo, o torneio irá permitir aos mais novos receber experiência dos mestres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nacionais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permitindo deste modo a maior inspiração por parte dos mais novos.</w:t>
      </w:r>
    </w:p>
    <w:p w14:paraId="4ABBE8B0" w14:textId="77777777" w:rsidR="00AB21F0" w:rsidRPr="00D64153" w:rsidRDefault="00E76FE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25DA7890" w14:textId="77777777" w:rsidR="0020208B" w:rsidRPr="00AB21F0" w:rsidRDefault="00EB24F0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AB21F0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>Período</w:t>
      </w:r>
    </w:p>
    <w:p w14:paraId="494FF0DF" w14:textId="788D5EDD" w:rsidR="00F805BF" w:rsidRDefault="00EB24F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O e</w:t>
      </w:r>
      <w:r w:rsidR="00973847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ven</w:t>
      </w:r>
      <w:r w:rsidR="00153FF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to terá lugar de 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1</w:t>
      </w:r>
      <w:r w:rsidR="002811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proofErr w:type="gramStart"/>
      <w:r w:rsidR="002811CF">
        <w:rPr>
          <w:rFonts w:ascii="Arial Unicode MS" w:eastAsia="Arial Unicode MS" w:hAnsi="Arial Unicode MS" w:cs="Arial Unicode MS"/>
          <w:sz w:val="24"/>
          <w:szCs w:val="24"/>
          <w:lang w:val="pt-PT"/>
        </w:rPr>
        <w:t>à</w:t>
      </w:r>
      <w:proofErr w:type="gramEnd"/>
      <w:r w:rsidR="00132BE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15</w:t>
      </w:r>
      <w:r w:rsidR="00153FF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setembro de 20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20</w:t>
      </w: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, de acordo com o Ca</w:t>
      </w:r>
      <w:r w:rsidR="00973847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lendário descrito neste programa</w:t>
      </w:r>
      <w:r w:rsidR="009A05BA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. </w:t>
      </w:r>
    </w:p>
    <w:p w14:paraId="1AD87C92" w14:textId="77777777" w:rsidR="00AB21F0" w:rsidRPr="00D64153" w:rsidRDefault="00AB21F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E2FB38B" w14:textId="77777777" w:rsidR="000D4CCC" w:rsidRPr="00AB21F0" w:rsidRDefault="00CE7613" w:rsidP="00AB21F0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proofErr w:type="spellStart"/>
      <w:proofErr w:type="gramStart"/>
      <w:r w:rsidRPr="00277AB3">
        <w:rPr>
          <w:rFonts w:ascii="Arial Unicode MS" w:eastAsia="Arial Unicode MS" w:hAnsi="Arial Unicode MS" w:cs="Arial Unicode MS"/>
          <w:b/>
          <w:color w:val="auto"/>
          <w:lang w:val="pt-PT"/>
        </w:rPr>
        <w:t>Organizaçã</w:t>
      </w:r>
      <w:proofErr w:type="spellEnd"/>
      <w:r w:rsidRPr="00AB21F0">
        <w:rPr>
          <w:rFonts w:ascii="Arial Unicode MS" w:eastAsia="Arial Unicode MS" w:hAnsi="Arial Unicode MS" w:cs="Arial Unicode MS"/>
          <w:b/>
          <w:color w:val="auto"/>
        </w:rPr>
        <w:t>o  do</w:t>
      </w:r>
      <w:proofErr w:type="gramEnd"/>
      <w:r w:rsidRPr="00AB21F0">
        <w:rPr>
          <w:rFonts w:ascii="Arial Unicode MS" w:eastAsia="Arial Unicode MS" w:hAnsi="Arial Unicode MS" w:cs="Arial Unicode MS"/>
          <w:b/>
          <w:color w:val="auto"/>
        </w:rPr>
        <w:t xml:space="preserve"> </w:t>
      </w:r>
      <w:proofErr w:type="spellStart"/>
      <w:r w:rsidRPr="00AB21F0">
        <w:rPr>
          <w:rFonts w:ascii="Arial Unicode MS" w:eastAsia="Arial Unicode MS" w:hAnsi="Arial Unicode MS" w:cs="Arial Unicode MS"/>
          <w:b/>
          <w:color w:val="auto"/>
        </w:rPr>
        <w:t>Evento</w:t>
      </w:r>
      <w:proofErr w:type="spellEnd"/>
    </w:p>
    <w:p w14:paraId="0707D8C8" w14:textId="77777777" w:rsidR="000D4CCC" w:rsidRPr="00D64153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D64153">
        <w:rPr>
          <w:rFonts w:ascii="Arial Unicode MS" w:eastAsia="Arial Unicode MS" w:hAnsi="Arial Unicode MS" w:cs="Arial Unicode MS"/>
          <w:sz w:val="24"/>
          <w:szCs w:val="24"/>
        </w:rPr>
        <w:t>Federação</w:t>
      </w:r>
      <w:proofErr w:type="spellEnd"/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D64153">
        <w:rPr>
          <w:rFonts w:ascii="Arial Unicode MS" w:eastAsia="Arial Unicode MS" w:hAnsi="Arial Unicode MS" w:cs="Arial Unicode MS"/>
          <w:sz w:val="24"/>
          <w:szCs w:val="24"/>
        </w:rPr>
        <w:t>Moçambicana</w:t>
      </w:r>
      <w:proofErr w:type="spellEnd"/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proofErr w:type="spellStart"/>
      <w:r w:rsidRPr="00D64153">
        <w:rPr>
          <w:rFonts w:ascii="Arial Unicode MS" w:eastAsia="Arial Unicode MS" w:hAnsi="Arial Unicode MS" w:cs="Arial Unicode MS"/>
          <w:sz w:val="24"/>
          <w:szCs w:val="24"/>
        </w:rPr>
        <w:t>Xadrez</w:t>
      </w:r>
      <w:proofErr w:type="spellEnd"/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31418BE" w14:textId="77777777" w:rsidR="000D4CCC" w:rsidRPr="00D64153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Av. </w:t>
      </w:r>
      <w:proofErr w:type="spellStart"/>
      <w:r w:rsidRPr="00D64153">
        <w:rPr>
          <w:rFonts w:ascii="Arial Unicode MS" w:eastAsia="Arial Unicode MS" w:hAnsi="Arial Unicode MS" w:cs="Arial Unicode MS"/>
          <w:sz w:val="24"/>
          <w:szCs w:val="24"/>
        </w:rPr>
        <w:t>Emília</w:t>
      </w:r>
      <w:proofErr w:type="spellEnd"/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D64153">
        <w:rPr>
          <w:rFonts w:ascii="Arial Unicode MS" w:eastAsia="Arial Unicode MS" w:hAnsi="Arial Unicode MS" w:cs="Arial Unicode MS"/>
          <w:sz w:val="24"/>
          <w:szCs w:val="24"/>
        </w:rPr>
        <w:t>Daússe</w:t>
      </w:r>
      <w:proofErr w:type="spellEnd"/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 nº 530</w:t>
      </w:r>
    </w:p>
    <w:p w14:paraId="450611AE" w14:textId="77777777" w:rsidR="000D4CCC" w:rsidRPr="00351DCF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>Contactos:</w:t>
      </w:r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1709D7">
        <w:rPr>
          <w:rFonts w:ascii="Arial Unicode MS" w:eastAsia="Arial Unicode MS" w:hAnsi="Arial Unicode MS" w:cs="Arial Unicode MS"/>
          <w:sz w:val="24"/>
          <w:szCs w:val="24"/>
          <w:lang w:val="pt-PT"/>
        </w:rPr>
        <w:t>+258844497389 Milton Botão</w:t>
      </w:r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(</w:t>
      </w:r>
      <w:proofErr w:type="spellStart"/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>Director</w:t>
      </w:r>
      <w:proofErr w:type="spellEnd"/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da prova)</w:t>
      </w:r>
    </w:p>
    <w:p w14:paraId="14E12631" w14:textId="77777777" w:rsidR="000D4CCC" w:rsidRPr="004D57FF" w:rsidRDefault="000D4CCC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lang w:val="pt-PT"/>
        </w:rPr>
      </w:pPr>
      <w:r w:rsidRPr="004D57F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Email: </w:t>
      </w:r>
      <w:hyperlink r:id="rId8" w:history="1">
        <w:r w:rsidRPr="004D57FF">
          <w:rPr>
            <w:rStyle w:val="Hiperligao"/>
            <w:rFonts w:ascii="Arial Unicode MS" w:eastAsia="Arial Unicode MS" w:hAnsi="Arial Unicode MS" w:cs="Arial Unicode MS"/>
            <w:color w:val="auto"/>
            <w:sz w:val="24"/>
            <w:szCs w:val="24"/>
            <w:lang w:val="pt-PT"/>
          </w:rPr>
          <w:t>fmxdireccao@gmail.com</w:t>
        </w:r>
      </w:hyperlink>
    </w:p>
    <w:p w14:paraId="1C82E172" w14:textId="77777777" w:rsidR="00153FFA" w:rsidRPr="00153FFA" w:rsidRDefault="00153FFA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</w:pPr>
      <w:r w:rsidRPr="00153FFA"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Academia de Xadrez da Matola</w:t>
      </w:r>
    </w:p>
    <w:p w14:paraId="640F9C5E" w14:textId="77777777" w:rsidR="00153FFA" w:rsidRDefault="00153FFA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</w:pPr>
      <w:r w:rsidRPr="00153FFA"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Contactos:</w:t>
      </w:r>
    </w:p>
    <w:p w14:paraId="45EEA6B4" w14:textId="77777777" w:rsidR="00153FFA" w:rsidRPr="00153FFA" w:rsidRDefault="00153FFA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e-mail</w:t>
      </w:r>
    </w:p>
    <w:p w14:paraId="6F7E1816" w14:textId="77777777" w:rsidR="000D4CCC" w:rsidRPr="00153FFA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536EF5E2" w14:textId="77777777" w:rsidR="00AB21F0" w:rsidRPr="00AB21F0" w:rsidRDefault="00AB21F0" w:rsidP="00AB21F0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proofErr w:type="spellStart"/>
      <w:r w:rsidRPr="00AB21F0">
        <w:rPr>
          <w:rFonts w:ascii="Arial Unicode MS" w:eastAsia="Arial Unicode MS" w:hAnsi="Arial Unicode MS" w:cs="Arial Unicode MS"/>
          <w:b/>
          <w:color w:val="auto"/>
        </w:rPr>
        <w:t>Par</w:t>
      </w:r>
      <w:r w:rsidR="00AA4FA2">
        <w:rPr>
          <w:rFonts w:ascii="Arial Unicode MS" w:eastAsia="Arial Unicode MS" w:hAnsi="Arial Unicode MS" w:cs="Arial Unicode MS"/>
          <w:b/>
          <w:color w:val="auto"/>
        </w:rPr>
        <w:t>ce</w:t>
      </w:r>
      <w:r w:rsidRPr="00AB21F0">
        <w:rPr>
          <w:rFonts w:ascii="Arial Unicode MS" w:eastAsia="Arial Unicode MS" w:hAnsi="Arial Unicode MS" w:cs="Arial Unicode MS"/>
          <w:b/>
          <w:color w:val="auto"/>
        </w:rPr>
        <w:t>rias</w:t>
      </w:r>
      <w:proofErr w:type="spellEnd"/>
      <w:r>
        <w:rPr>
          <w:rFonts w:ascii="Arial Unicode MS" w:eastAsia="Arial Unicode MS" w:hAnsi="Arial Unicode MS" w:cs="Arial Unicode MS"/>
          <w:b/>
          <w:color w:val="auto"/>
        </w:rPr>
        <w:t xml:space="preserve"> e </w:t>
      </w:r>
      <w:proofErr w:type="spellStart"/>
      <w:r>
        <w:rPr>
          <w:rFonts w:ascii="Arial Unicode MS" w:eastAsia="Arial Unicode MS" w:hAnsi="Arial Unicode MS" w:cs="Arial Unicode MS"/>
          <w:b/>
          <w:color w:val="auto"/>
        </w:rPr>
        <w:t>Apoios</w:t>
      </w:r>
      <w:proofErr w:type="spellEnd"/>
    </w:p>
    <w:p w14:paraId="62DBBC89" w14:textId="7CFC3754" w:rsidR="000D4CCC" w:rsidRPr="007718A3" w:rsidRDefault="000C6555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Extin</w:t>
      </w:r>
      <w:proofErr w:type="spellEnd"/>
      <w:r w:rsidR="007718A3" w:rsidRPr="007718A3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22DCC104" w14:textId="77777777" w:rsidR="007718A3" w:rsidRPr="007718A3" w:rsidRDefault="007718A3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9E589DA" w14:textId="77777777" w:rsidR="00CE7613" w:rsidRPr="00AB21F0" w:rsidRDefault="00973847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AB21F0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Premiação </w:t>
      </w:r>
    </w:p>
    <w:p w14:paraId="45E62A0A" w14:textId="7D7223A3" w:rsidR="003C6658" w:rsidRPr="00A6105B" w:rsidRDefault="001103B5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Propõe-se a entrega de trofé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us e valores mon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etários para 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os três primeiros classificados</w:t>
      </w:r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cada escalão e/ou género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apenas valores monetários </w:t>
      </w:r>
      <w:r w:rsidR="00F743FC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de quarto a décimo lugar na sessão aberta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  <w:r w:rsidR="00A6105B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3691B3A1" w14:textId="77777777" w:rsidR="00565354" w:rsidRDefault="00565354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EA4EF33" w14:textId="77777777" w:rsidR="00BD018D" w:rsidRPr="00BD018D" w:rsidRDefault="00BD018D" w:rsidP="00BD018D">
      <w:pPr>
        <w:pStyle w:val="PargrafodaLista"/>
        <w:numPr>
          <w:ilvl w:val="0"/>
          <w:numId w:val="7"/>
        </w:numPr>
        <w:spacing w:after="0"/>
        <w:jc w:val="both"/>
        <w:rPr>
          <w:rFonts w:ascii="Arial Unicode MS" w:eastAsia="Arial Unicode MS" w:hAnsi="Arial Unicode MS" w:cs="Arial Unicode MS"/>
          <w:b/>
          <w:sz w:val="32"/>
          <w:szCs w:val="24"/>
          <w:lang w:val="pt-PT"/>
        </w:rPr>
      </w:pPr>
      <w:r w:rsidRPr="00BD018D">
        <w:rPr>
          <w:rFonts w:ascii="Arial Unicode MS" w:eastAsia="Arial Unicode MS" w:hAnsi="Arial Unicode MS" w:cs="Arial Unicode MS"/>
          <w:b/>
          <w:sz w:val="32"/>
          <w:szCs w:val="24"/>
          <w:lang w:val="pt-PT"/>
        </w:rPr>
        <w:t>Orçamento</w:t>
      </w:r>
    </w:p>
    <w:p w14:paraId="6879247B" w14:textId="7F43E962" w:rsidR="00BD6414" w:rsidRPr="001E3630" w:rsidRDefault="00F87D1D" w:rsidP="00BD018D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</w:pP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O </w:t>
      </w:r>
      <w:r w:rsidR="00916A18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orça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mento total </w:t>
      </w:r>
      <w:r w:rsidR="006E32F8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do evento a ser patrocinado</w:t>
      </w:r>
      <w:r w:rsidR="00916A18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é de </w:t>
      </w:r>
      <w:r w:rsidR="001E3630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50</w:t>
      </w:r>
      <w:r w:rsidR="00207195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.</w:t>
      </w:r>
      <w:r w:rsidR="001E3630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0</w:t>
      </w:r>
      <w:r w:rsidR="00CF577C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00</w:t>
      </w:r>
      <w:r w:rsidR="00F743FC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,00</w:t>
      </w:r>
      <w:r w:rsidR="00CF577C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 xml:space="preserve"> </w:t>
      </w:r>
      <w:proofErr w:type="spellStart"/>
      <w:r w:rsidR="00CF577C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Mt</w:t>
      </w:r>
      <w:proofErr w:type="spellEnd"/>
      <w:r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 xml:space="preserve"> (</w:t>
      </w:r>
      <w:r w:rsidR="000C6555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>Cem</w:t>
      </w:r>
      <w:r w:rsidR="000F3820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 xml:space="preserve"> mil</w:t>
      </w:r>
      <w:r w:rsidR="00CF577C" w:rsidRPr="001E3630">
        <w:rPr>
          <w:rFonts w:ascii="Arial Unicode MS" w:eastAsia="Arial Unicode MS" w:hAnsi="Arial Unicode MS" w:cs="Arial Unicode MS"/>
          <w:b/>
          <w:sz w:val="24"/>
          <w:szCs w:val="24"/>
          <w:highlight w:val="yellow"/>
          <w:lang w:val="pt-PT"/>
        </w:rPr>
        <w:t xml:space="preserve"> meticais)</w:t>
      </w:r>
    </w:p>
    <w:p w14:paraId="0A79824A" w14:textId="4A92A1CE" w:rsidR="00565354" w:rsidRPr="00BD018D" w:rsidRDefault="00BD6414" w:rsidP="00BD018D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Sendo 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31</w:t>
      </w:r>
      <w:r w:rsidR="000C6555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.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00</w:t>
      </w:r>
      <w:r w:rsidR="00056DDB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0,00</w:t>
      </w:r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</w:t>
      </w:r>
      <w:proofErr w:type="gramStart"/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M</w:t>
      </w:r>
      <w:proofErr w:type="spellStart"/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t</w:t>
      </w:r>
      <w:proofErr w:type="spellEnd"/>
      <w:r w:rsidR="00835583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para</w:t>
      </w:r>
      <w:proofErr w:type="gramEnd"/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prémios e</w:t>
      </w:r>
      <w:r w:rsidR="007B1C7B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19</w:t>
      </w:r>
      <w:r w:rsidR="000C6555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.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u w:val="single"/>
          <w:lang w:val="pt-PT"/>
        </w:rPr>
        <w:t>00</w:t>
      </w:r>
      <w:r w:rsidR="00F479A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u w:val="single"/>
          <w:lang w:val="pt-PT"/>
        </w:rPr>
        <w:t>0</w:t>
      </w:r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,00 </w:t>
      </w:r>
      <w:proofErr w:type="spellStart"/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Mt</w:t>
      </w:r>
      <w:proofErr w:type="spellEnd"/>
      <w:r w:rsidR="00CF577C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para outras despesas do evento</w:t>
      </w:r>
      <w:r w:rsidR="00835583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,</w:t>
      </w:r>
      <w:r w:rsidR="00565354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(</w:t>
      </w:r>
      <w:r w:rsidR="00565354" w:rsidRPr="001E3630">
        <w:rPr>
          <w:rFonts w:ascii="Arial Unicode MS" w:eastAsia="Arial Unicode MS" w:hAnsi="Arial Unicode MS" w:cs="Arial Unicode MS"/>
          <w:i/>
          <w:sz w:val="24"/>
          <w:szCs w:val="24"/>
          <w:highlight w:val="yellow"/>
          <w:lang w:val="pt-PT"/>
        </w:rPr>
        <w:t>detalhes em anexo</w:t>
      </w:r>
      <w:r w:rsidR="00CF577C" w:rsidRPr="001E3630">
        <w:rPr>
          <w:rFonts w:ascii="Arial Unicode MS" w:eastAsia="Arial Unicode MS" w:hAnsi="Arial Unicode MS" w:cs="Arial Unicode MS"/>
          <w:i/>
          <w:sz w:val="24"/>
          <w:szCs w:val="24"/>
          <w:highlight w:val="yellow"/>
          <w:lang w:val="pt-PT"/>
        </w:rPr>
        <w:t xml:space="preserve"> 1</w:t>
      </w:r>
      <w:r w:rsidR="00565354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)</w:t>
      </w:r>
      <w:r w:rsidR="00835583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.</w:t>
      </w:r>
    </w:p>
    <w:p w14:paraId="7288112B" w14:textId="77777777" w:rsidR="00F662D6" w:rsidRDefault="00F662D6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90798FA" w14:textId="77777777" w:rsidR="0028330C" w:rsidRPr="00BD6414" w:rsidRDefault="0028330C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BD6414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Local do Evento </w:t>
      </w:r>
    </w:p>
    <w:p w14:paraId="6384A07C" w14:textId="5021EE74" w:rsidR="0028330C" w:rsidRPr="00297ACE" w:rsidRDefault="0028330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297ACE">
        <w:rPr>
          <w:rFonts w:ascii="Arial Unicode MS" w:eastAsia="Arial Unicode MS" w:hAnsi="Arial Unicode MS" w:cs="Arial Unicode MS"/>
          <w:sz w:val="24"/>
          <w:szCs w:val="24"/>
          <w:lang w:val="pt-PT"/>
        </w:rPr>
        <w:t>Os jogos terão lugar n</w:t>
      </w:r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 </w:t>
      </w:r>
      <w:proofErr w:type="gramStart"/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>plataforma Online</w:t>
      </w:r>
      <w:proofErr w:type="gramEnd"/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lichess.org.</w:t>
      </w:r>
    </w:p>
    <w:p w14:paraId="720DA3F0" w14:textId="77777777" w:rsidR="0028330C" w:rsidRPr="00977CBB" w:rsidRDefault="0028330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022031D" w14:textId="2FF2105A" w:rsidR="00DE2E42" w:rsidRDefault="00DE2E42" w:rsidP="00F662D6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lang w:val="pt-PT"/>
        </w:rPr>
      </w:pPr>
      <w:r>
        <w:rPr>
          <w:rFonts w:ascii="Arial Unicode MS" w:eastAsia="Arial Unicode MS" w:hAnsi="Arial Unicode MS" w:cs="Arial Unicode MS"/>
          <w:b/>
          <w:color w:val="auto"/>
          <w:lang w:val="pt-PT"/>
        </w:rPr>
        <w:t>Inscrição</w:t>
      </w:r>
    </w:p>
    <w:p w14:paraId="746A166C" w14:textId="77777777" w:rsidR="000C6555" w:rsidRPr="000C6555" w:rsidRDefault="000C6555" w:rsidP="000C6555">
      <w:pPr>
        <w:rPr>
          <w:lang w:val="pt-PT"/>
        </w:rPr>
      </w:pPr>
    </w:p>
    <w:p w14:paraId="63DE6578" w14:textId="2CD26DBF" w:rsidR="00DE2E42" w:rsidRPr="003735C4" w:rsidRDefault="00FF2038" w:rsidP="003735C4">
      <w:pPr>
        <w:jc w:val="both"/>
        <w:rPr>
          <w:rFonts w:ascii="Arial Unicode MS" w:eastAsia="Arial Unicode MS" w:hAnsi="Arial Unicode MS" w:cs="Arial Unicode MS"/>
          <w:sz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lang w:val="pt-PT"/>
        </w:rPr>
        <w:t>A participação no evento im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>plica o pagamento de</w:t>
      </w:r>
      <w:r>
        <w:rPr>
          <w:rFonts w:ascii="Arial Unicode MS" w:eastAsia="Arial Unicode MS" w:hAnsi="Arial Unicode MS" w:cs="Arial Unicode MS"/>
          <w:sz w:val="24"/>
          <w:lang w:val="pt-PT"/>
        </w:rPr>
        <w:t xml:space="preserve"> uma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 xml:space="preserve"> taxa de inscrição no valor de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300</w:t>
      </w:r>
      <w:r w:rsidR="00CF577C">
        <w:rPr>
          <w:rFonts w:ascii="Arial Unicode MS" w:eastAsia="Arial Unicode MS" w:hAnsi="Arial Unicode MS" w:cs="Arial Unicode MS"/>
          <w:sz w:val="24"/>
          <w:lang w:val="pt-PT"/>
        </w:rPr>
        <w:t>,00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 xml:space="preserve"> </w:t>
      </w:r>
      <w:proofErr w:type="spellStart"/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>Mt</w:t>
      </w:r>
      <w:proofErr w:type="spellEnd"/>
      <w:r w:rsidR="00CF577C">
        <w:rPr>
          <w:rFonts w:ascii="Arial Unicode MS" w:eastAsia="Arial Unicode MS" w:hAnsi="Arial Unicode MS" w:cs="Arial Unicode MS"/>
          <w:sz w:val="24"/>
          <w:lang w:val="pt-PT"/>
        </w:rPr>
        <w:t xml:space="preserve">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(Trezentos</w:t>
      </w:r>
      <w:r w:rsidR="00CF577C">
        <w:rPr>
          <w:rFonts w:ascii="Arial Unicode MS" w:eastAsia="Arial Unicode MS" w:hAnsi="Arial Unicode MS" w:cs="Arial Unicode MS"/>
          <w:sz w:val="24"/>
          <w:lang w:val="pt-PT"/>
        </w:rPr>
        <w:t xml:space="preserve"> meticais)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 xml:space="preserve">, sendo gratuito para os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 xml:space="preserve">Xadrezistas </w:t>
      </w:r>
      <w:r w:rsidR="000C6555" w:rsidRPr="003735C4">
        <w:rPr>
          <w:rFonts w:ascii="Arial Unicode MS" w:eastAsia="Arial Unicode MS" w:hAnsi="Arial Unicode MS" w:cs="Arial Unicode MS"/>
          <w:sz w:val="24"/>
          <w:lang w:val="pt-PT"/>
        </w:rPr>
        <w:t>pertencentes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 xml:space="preserve"> a seleção nacional e os que se apresentarem sem condições financeiras devidamente comprovada</w:t>
      </w:r>
      <w:r w:rsidR="00E31BD0" w:rsidRPr="003735C4">
        <w:rPr>
          <w:rFonts w:ascii="Arial Unicode MS" w:eastAsia="Arial Unicode MS" w:hAnsi="Arial Unicode MS" w:cs="Arial Unicode MS"/>
          <w:sz w:val="24"/>
          <w:lang w:val="pt-PT"/>
        </w:rPr>
        <w:t>.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Os jogadores mais novos </w:t>
      </w:r>
      <w:proofErr w:type="spellStart"/>
      <w:r w:rsidR="00BF6EAB">
        <w:rPr>
          <w:rFonts w:ascii="Arial Unicode MS" w:eastAsia="Arial Unicode MS" w:hAnsi="Arial Unicode MS" w:cs="Arial Unicode MS"/>
          <w:sz w:val="24"/>
          <w:lang w:val="pt-PT"/>
        </w:rPr>
        <w:t>sub</w:t>
      </w:r>
      <w:proofErr w:type="spellEnd"/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16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</w:t>
      </w:r>
      <w:proofErr w:type="gramStart"/>
      <w:r w:rsidR="00BF6EAB">
        <w:rPr>
          <w:rFonts w:ascii="Arial Unicode MS" w:eastAsia="Arial Unicode MS" w:hAnsi="Arial Unicode MS" w:cs="Arial Unicode MS"/>
          <w:sz w:val="24"/>
          <w:lang w:val="pt-PT"/>
        </w:rPr>
        <w:t>registrados</w:t>
      </w:r>
      <w:proofErr w:type="gramEnd"/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nas associações e clubes pagarão a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inscrição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de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150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,00 </w:t>
      </w:r>
      <w:proofErr w:type="spellStart"/>
      <w:r w:rsidR="00BF6EAB">
        <w:rPr>
          <w:rFonts w:ascii="Arial Unicode MS" w:eastAsia="Arial Unicode MS" w:hAnsi="Arial Unicode MS" w:cs="Arial Unicode MS"/>
          <w:sz w:val="24"/>
          <w:lang w:val="pt-PT"/>
        </w:rPr>
        <w:t>Mt</w:t>
      </w:r>
      <w:proofErr w:type="spellEnd"/>
      <w:r w:rsidR="00BF6EAB">
        <w:rPr>
          <w:rFonts w:ascii="Arial Unicode MS" w:eastAsia="Arial Unicode MS" w:hAnsi="Arial Unicode MS" w:cs="Arial Unicode MS"/>
          <w:sz w:val="24"/>
          <w:lang w:val="pt-PT"/>
        </w:rPr>
        <w:t>.</w:t>
      </w:r>
    </w:p>
    <w:p w14:paraId="5F7C25B5" w14:textId="77777777" w:rsidR="001E3630" w:rsidRDefault="00FF2038" w:rsidP="001E3630">
      <w:pPr>
        <w:rPr>
          <w:rFonts w:ascii="Arial Unicode MS" w:eastAsia="Arial Unicode MS" w:hAnsi="Arial Unicode MS" w:cs="Arial Unicode MS"/>
          <w:sz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lang w:val="pt-PT"/>
        </w:rPr>
        <w:lastRenderedPageBreak/>
        <w:t>O pagamento de inscriçã</w:t>
      </w:r>
      <w:r w:rsidR="00E31BD0" w:rsidRPr="003735C4">
        <w:rPr>
          <w:rFonts w:ascii="Arial Unicode MS" w:eastAsia="Arial Unicode MS" w:hAnsi="Arial Unicode MS" w:cs="Arial Unicode MS"/>
          <w:sz w:val="24"/>
          <w:lang w:val="pt-PT"/>
        </w:rPr>
        <w:t>o</w:t>
      </w:r>
      <w:r>
        <w:rPr>
          <w:rFonts w:ascii="Arial Unicode MS" w:eastAsia="Arial Unicode MS" w:hAnsi="Arial Unicode MS" w:cs="Arial Unicode MS"/>
          <w:sz w:val="24"/>
          <w:lang w:val="pt-PT"/>
        </w:rPr>
        <w:t xml:space="preserve"> será feito </w:t>
      </w:r>
      <w:r w:rsidR="00841768">
        <w:rPr>
          <w:rFonts w:ascii="Arial Unicode MS" w:eastAsia="Arial Unicode MS" w:hAnsi="Arial Unicode MS" w:cs="Arial Unicode MS"/>
          <w:sz w:val="24"/>
          <w:lang w:val="pt-PT"/>
        </w:rPr>
        <w:t>na associação provincial e esta por sua vez irá canalizar a F.M.X.</w:t>
      </w:r>
    </w:p>
    <w:p w14:paraId="0352E5FE" w14:textId="0823C653" w:rsidR="00F662D6" w:rsidRPr="00F662D6" w:rsidRDefault="002B273F" w:rsidP="001E3630">
      <w:pPr>
        <w:rPr>
          <w:rFonts w:ascii="Arial Unicode MS" w:eastAsia="Arial Unicode MS" w:hAnsi="Arial Unicode MS" w:cs="Arial Unicode MS"/>
          <w:b/>
          <w:lang w:val="pt-PT"/>
        </w:rPr>
      </w:pPr>
      <w:r w:rsidRPr="00F662D6">
        <w:rPr>
          <w:rFonts w:ascii="Arial Unicode MS" w:eastAsia="Arial Unicode MS" w:hAnsi="Arial Unicode MS" w:cs="Arial Unicode MS"/>
          <w:b/>
          <w:lang w:val="pt-PT"/>
        </w:rPr>
        <w:t>Organograma da Equipe Organizadora</w:t>
      </w:r>
    </w:p>
    <w:p w14:paraId="1E4DFA4C" w14:textId="77777777" w:rsidR="00391C2E" w:rsidRPr="00D64153" w:rsidRDefault="00D64153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Comissão de Logistica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3087F1DB" w14:textId="77777777" w:rsidR="00391C2E" w:rsidRPr="00D64153" w:rsidRDefault="00391C2E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Comunicação Social e Ceremonial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6A562A89" w14:textId="77777777" w:rsidR="00D64153" w:rsidRPr="00D64153" w:rsidRDefault="00D64153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Comissão Técnica e de Arbitragem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26EDC0B5" w14:textId="516B149A" w:rsidR="00F662D6" w:rsidRPr="00841768" w:rsidRDefault="00D64153" w:rsidP="00841768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Tesouraria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0A06B9BF" w14:textId="77777777" w:rsidR="00C52C3F" w:rsidRPr="00D64153" w:rsidRDefault="00C52C3F" w:rsidP="00F662D6">
      <w:pPr>
        <w:pStyle w:val="PargrafodaLista"/>
        <w:spacing w:after="0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3F108DA2" w14:textId="77777777" w:rsidR="000D4CCC" w:rsidRPr="00F662D6" w:rsidRDefault="009A799C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</w:rPr>
      </w:pPr>
      <w:proofErr w:type="spellStart"/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>Comunicação</w:t>
      </w:r>
      <w:proofErr w:type="spellEnd"/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 </w:t>
      </w:r>
      <w:r w:rsid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e </w:t>
      </w:r>
      <w:proofErr w:type="spellStart"/>
      <w:r w:rsidR="00F662D6">
        <w:rPr>
          <w:rFonts w:ascii="Arial Unicode MS" w:eastAsia="Arial Unicode MS" w:hAnsi="Arial Unicode MS" w:cs="Arial Unicode MS"/>
          <w:b/>
          <w:color w:val="auto"/>
          <w:szCs w:val="24"/>
        </w:rPr>
        <w:t>Divulgação</w:t>
      </w:r>
      <w:proofErr w:type="spellEnd"/>
      <w:r w:rsid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 </w:t>
      </w:r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do </w:t>
      </w:r>
      <w:proofErr w:type="spellStart"/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>Evento</w:t>
      </w:r>
      <w:proofErr w:type="spellEnd"/>
    </w:p>
    <w:p w14:paraId="791650FF" w14:textId="60855F36" w:rsidR="000821C6" w:rsidRPr="00977CBB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 divulgação do evento será por meio de anúncios nos órgãos de comunicação e redes sociais, </w:t>
      </w:r>
      <w:proofErr w:type="spellStart"/>
      <w:r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TV’s</w:t>
      </w:r>
      <w:proofErr w:type="spellEnd"/>
      <w:r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, Jornais</w:t>
      </w:r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, Rádios, </w:t>
      </w:r>
      <w:proofErr w:type="spellStart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>facebook</w:t>
      </w:r>
      <w:proofErr w:type="spellEnd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, </w:t>
      </w:r>
      <w:proofErr w:type="spellStart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>whatsap</w:t>
      </w:r>
      <w:proofErr w:type="spellEnd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proofErr w:type="spellStart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>etc</w:t>
      </w:r>
      <w:proofErr w:type="spellEnd"/>
      <w:r w:rsidR="00FD3843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em </w:t>
      </w:r>
      <w:proofErr w:type="spellStart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>Lingua</w:t>
      </w:r>
      <w:proofErr w:type="spellEnd"/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Portuguesa.</w:t>
      </w:r>
    </w:p>
    <w:p w14:paraId="682E3BF9" w14:textId="77777777" w:rsidR="00122BA9" w:rsidRPr="00977CBB" w:rsidRDefault="00BF6EA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Na FMX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no local de realização dos jogos serão fixados </w:t>
      </w:r>
      <w:proofErr w:type="spellStart"/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Banners</w:t>
      </w:r>
      <w:proofErr w:type="spellEnd"/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dísticos contendo citações do xadrez, bem como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os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nomes e logotipos dos parceiros e em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>presas patrocinadoras do evento. N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os mesmos locais, </w:t>
      </w:r>
      <w:r w:rsidR="00FF2038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serão 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também 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>içadas bandeiras dos paí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ses participantes.</w:t>
      </w:r>
    </w:p>
    <w:p w14:paraId="50BFAAAE" w14:textId="77777777" w:rsidR="00122BA9" w:rsidRPr="00977CBB" w:rsidRDefault="00122B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403AC47" w14:textId="77777777" w:rsidR="00122BA9" w:rsidRPr="00F662D6" w:rsidRDefault="00F662D6" w:rsidP="00F662D6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proofErr w:type="spellStart"/>
      <w:r>
        <w:rPr>
          <w:rFonts w:ascii="Arial Unicode MS" w:eastAsia="Arial Unicode MS" w:hAnsi="Arial Unicode MS" w:cs="Arial Unicode MS"/>
          <w:b/>
          <w:color w:val="auto"/>
        </w:rPr>
        <w:t>Cronograma</w:t>
      </w:r>
      <w:proofErr w:type="spellEnd"/>
      <w:r>
        <w:rPr>
          <w:rFonts w:ascii="Arial Unicode MS" w:eastAsia="Arial Unicode MS" w:hAnsi="Arial Unicode MS" w:cs="Arial Unicode MS"/>
          <w:b/>
          <w:color w:val="auto"/>
        </w:rPr>
        <w:t xml:space="preserve"> d</w:t>
      </w:r>
      <w:r w:rsidRPr="00F662D6">
        <w:rPr>
          <w:rFonts w:ascii="Arial Unicode MS" w:eastAsia="Arial Unicode MS" w:hAnsi="Arial Unicode MS" w:cs="Arial Unicode MS"/>
          <w:b/>
          <w:color w:val="auto"/>
        </w:rPr>
        <w:t xml:space="preserve">as </w:t>
      </w:r>
      <w:proofErr w:type="spellStart"/>
      <w:r w:rsidRPr="00F662D6">
        <w:rPr>
          <w:rFonts w:ascii="Arial Unicode MS" w:eastAsia="Arial Unicode MS" w:hAnsi="Arial Unicode MS" w:cs="Arial Unicode MS"/>
          <w:b/>
          <w:color w:val="auto"/>
        </w:rPr>
        <w:t>Acções</w:t>
      </w:r>
      <w:proofErr w:type="spellEnd"/>
      <w:r w:rsidRPr="00F662D6">
        <w:rPr>
          <w:rFonts w:ascii="Arial Unicode MS" w:eastAsia="Arial Unicode MS" w:hAnsi="Arial Unicode MS" w:cs="Arial Unicode MS"/>
          <w:b/>
          <w:color w:val="auto"/>
        </w:rPr>
        <w:t>:</w:t>
      </w:r>
    </w:p>
    <w:p w14:paraId="7BF4FC2D" w14:textId="77777777" w:rsidR="000821C6" w:rsidRPr="00D64153" w:rsidRDefault="000821C6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pPr w:leftFromText="141" w:rightFromText="141" w:vertAnchor="text" w:horzAnchor="margin" w:tblpX="-284" w:tblpY="-110"/>
        <w:tblW w:w="86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287"/>
        <w:gridCol w:w="1080"/>
        <w:gridCol w:w="1170"/>
      </w:tblGrid>
      <w:tr w:rsidR="00FB1740" w:rsidRPr="00122BA9" w14:paraId="5670AC3A" w14:textId="77777777" w:rsidTr="00FB1740">
        <w:trPr>
          <w:trHeight w:val="30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007B4921" w14:textId="77777777" w:rsidR="00FB1740" w:rsidRPr="00122BA9" w:rsidRDefault="00FB1740" w:rsidP="00122BA9">
            <w:pPr>
              <w:spacing w:after="0"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ACTIVIDADES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7A60F000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JUL.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3E4270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AGO.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2BB5C6B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SET.</w:t>
            </w:r>
          </w:p>
        </w:tc>
      </w:tr>
      <w:tr w:rsidR="00FB1740" w:rsidRPr="001E3630" w14:paraId="3C8B4E44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C0A22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  <w:r w:rsidRPr="00977CBB"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  <w:t>CRIAÇÃO DE PARCERIAS E ELABORAÇÃO DE UM PLANO DE ANGARIAÇÃO DE FUNDOS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112BDEE0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  <w:r w:rsidRPr="00977CBB"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1DEC9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9CB3B0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</w:p>
        </w:tc>
      </w:tr>
      <w:tr w:rsidR="00FB1740" w:rsidRPr="00122BA9" w14:paraId="5DE0BA9A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664E3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ANGARIAÇÃO DE FUNDOS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0BD4E227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0F4B888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757DC06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138819B1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A075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DIVULGAÇÃO DO EVENTO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5975AE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A884DAD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18D14C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68310B4F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E5119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ENVIO DE CONVITES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F3C6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ACEC49A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9592155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4B8DB775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B695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LANÇAMENTO DA PROVA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EEC5C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74E390C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F60F8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67EA7C0D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3F1A7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INSCRIÇÃ</w:t>
            </w: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O DOS PARTICIPANTES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E3544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F8E688B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54D531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70949F9C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5FD5A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REALIZAÇÃO DO EVENTO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A8C9F8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591E6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4F18561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</w:tbl>
    <w:p w14:paraId="10BC109F" w14:textId="77777777" w:rsidR="009A799C" w:rsidRPr="00D64153" w:rsidRDefault="009A799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19D65B70" w14:textId="77777777" w:rsidR="003C6658" w:rsidRDefault="004F0056" w:rsidP="00F662D6">
      <w:pPr>
        <w:pStyle w:val="Ttulo1"/>
        <w:numPr>
          <w:ilvl w:val="0"/>
          <w:numId w:val="7"/>
        </w:numPr>
        <w:spacing w:before="0" w:line="276" w:lineRule="auto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F662D6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lastRenderedPageBreak/>
        <w:t>Calendário dos Jogos e Cerimónia</w:t>
      </w:r>
    </w:p>
    <w:tbl>
      <w:tblPr>
        <w:tblStyle w:val="TabelacomGrelha"/>
        <w:tblpPr w:leftFromText="180" w:rightFromText="180" w:vertAnchor="text" w:horzAnchor="margin" w:tblpXSpec="center" w:tblpY="547"/>
        <w:tblW w:w="8930" w:type="dxa"/>
        <w:tblLook w:val="04A0" w:firstRow="1" w:lastRow="0" w:firstColumn="1" w:lastColumn="0" w:noHBand="0" w:noVBand="1"/>
      </w:tblPr>
      <w:tblGrid>
        <w:gridCol w:w="3685"/>
        <w:gridCol w:w="1985"/>
        <w:gridCol w:w="3260"/>
      </w:tblGrid>
      <w:tr w:rsidR="0038665B" w:rsidRPr="002E7C6F" w14:paraId="26BA2F2A" w14:textId="77777777" w:rsidTr="00126905">
        <w:tc>
          <w:tcPr>
            <w:tcW w:w="3685" w:type="dxa"/>
            <w:shd w:val="clear" w:color="auto" w:fill="ED7D31" w:themeFill="accent2"/>
          </w:tcPr>
          <w:p w14:paraId="4F7E8997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2E7C6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Data</w:t>
            </w:r>
          </w:p>
        </w:tc>
        <w:tc>
          <w:tcPr>
            <w:tcW w:w="1985" w:type="dxa"/>
            <w:shd w:val="clear" w:color="auto" w:fill="ED7D31" w:themeFill="accent2"/>
          </w:tcPr>
          <w:p w14:paraId="44713EA5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2E7C6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Hora</w:t>
            </w:r>
          </w:p>
        </w:tc>
        <w:tc>
          <w:tcPr>
            <w:tcW w:w="3260" w:type="dxa"/>
            <w:shd w:val="clear" w:color="auto" w:fill="ED7D31" w:themeFill="accent2"/>
          </w:tcPr>
          <w:p w14:paraId="477D2325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proofErr w:type="spellStart"/>
            <w:r w:rsidRPr="002E7C6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Actividades</w:t>
            </w:r>
            <w:proofErr w:type="spellEnd"/>
          </w:p>
        </w:tc>
      </w:tr>
      <w:tr w:rsidR="0038665B" w:rsidRPr="002E7C6F" w14:paraId="2A06E029" w14:textId="77777777" w:rsidTr="009C3840">
        <w:tc>
          <w:tcPr>
            <w:tcW w:w="3685" w:type="dxa"/>
            <w:shd w:val="clear" w:color="auto" w:fill="FBE4D5" w:themeFill="accent2" w:themeFillTint="33"/>
          </w:tcPr>
          <w:p w14:paraId="4FB0273D" w14:textId="4BC2A816" w:rsidR="0038665B" w:rsidRPr="002E7C6F" w:rsidRDefault="003D5F7C" w:rsidP="002E7C6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Quinta -feira, </w:t>
            </w:r>
            <w:r w:rsid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01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09</w:t>
            </w:r>
            <w:r w:rsidR="0038665B" w:rsidRPr="002E7C6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.20</w:t>
            </w:r>
            <w:r w:rsid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33DE25DA" w14:textId="77777777" w:rsidR="0038665B" w:rsidRPr="002E7C6F" w:rsidRDefault="00085FF3" w:rsidP="00085FF3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Todo dia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6C5EFC1A" w14:textId="487AF192" w:rsidR="0038665B" w:rsidRPr="002E7C6F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Logística Provincial</w:t>
            </w:r>
          </w:p>
          <w:p w14:paraId="12FA5E78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</w:p>
        </w:tc>
      </w:tr>
      <w:tr w:rsidR="0038665B" w:rsidRPr="002E7C6F" w14:paraId="20103A48" w14:textId="77777777" w:rsidTr="009C3840">
        <w:tc>
          <w:tcPr>
            <w:tcW w:w="3685" w:type="dxa"/>
          </w:tcPr>
          <w:p w14:paraId="64D25212" w14:textId="48F6C66B" w:rsidR="0038665B" w:rsidRPr="00216711" w:rsidRDefault="00F53B28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Sexta-feira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, 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38665B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.20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</w:tcPr>
          <w:p w14:paraId="09831CD3" w14:textId="5785D6F5" w:rsidR="003D5F7C" w:rsidRPr="002E7C6F" w:rsidRDefault="00EA6F7D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Definido por Associação</w:t>
            </w:r>
          </w:p>
        </w:tc>
        <w:tc>
          <w:tcPr>
            <w:tcW w:w="3260" w:type="dxa"/>
          </w:tcPr>
          <w:p w14:paraId="744F44D3" w14:textId="7F379DCF" w:rsidR="003D5F7C" w:rsidRPr="002E7C6F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provincial</w:t>
            </w:r>
          </w:p>
        </w:tc>
      </w:tr>
      <w:tr w:rsidR="0038665B" w:rsidRPr="002E7C6F" w14:paraId="36541FE1" w14:textId="77777777" w:rsidTr="009C3840">
        <w:tc>
          <w:tcPr>
            <w:tcW w:w="3685" w:type="dxa"/>
          </w:tcPr>
          <w:p w14:paraId="299897BA" w14:textId="62BE6145" w:rsidR="0038665B" w:rsidRPr="00216711" w:rsidRDefault="00FD6A01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Sabado</w:t>
            </w:r>
            <w:r w:rsidR="00F53B2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, 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03</w:t>
            </w:r>
            <w:r w:rsidR="00F53B2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2E7C6F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.20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</w:tcPr>
          <w:p w14:paraId="7A3A9942" w14:textId="0AFC512E" w:rsidR="0038665B" w:rsidRPr="002E7C6F" w:rsidRDefault="00EA6F7D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Definido por Associação</w:t>
            </w:r>
          </w:p>
        </w:tc>
        <w:tc>
          <w:tcPr>
            <w:tcW w:w="3260" w:type="dxa"/>
          </w:tcPr>
          <w:p w14:paraId="38C69BCF" w14:textId="27DB6F88" w:rsidR="0038665B" w:rsidRPr="002E7C6F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provincial</w:t>
            </w:r>
          </w:p>
        </w:tc>
      </w:tr>
      <w:tr w:rsidR="0038665B" w:rsidRPr="001E3630" w14:paraId="6453CA07" w14:textId="77777777" w:rsidTr="009C3840">
        <w:tc>
          <w:tcPr>
            <w:tcW w:w="3685" w:type="dxa"/>
          </w:tcPr>
          <w:p w14:paraId="5457BFBF" w14:textId="1FBDAC7E" w:rsidR="0038665B" w:rsidRPr="00216711" w:rsidRDefault="00F53B28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Domingo, 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04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2E7C6F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2020</w:t>
            </w:r>
          </w:p>
        </w:tc>
        <w:tc>
          <w:tcPr>
            <w:tcW w:w="1985" w:type="dxa"/>
          </w:tcPr>
          <w:p w14:paraId="4563E764" w14:textId="77777777" w:rsidR="0038665B" w:rsidRPr="002E7C6F" w:rsidRDefault="0038665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2E7C6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9.00h</w:t>
            </w:r>
          </w:p>
          <w:p w14:paraId="24B0BB79" w14:textId="77777777" w:rsidR="0038665B" w:rsidRPr="002E7C6F" w:rsidRDefault="00836D32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15</w:t>
            </w:r>
            <w:r w:rsidR="0038665B" w:rsidRPr="002E7C6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.00horas</w:t>
            </w:r>
          </w:p>
        </w:tc>
        <w:tc>
          <w:tcPr>
            <w:tcW w:w="3260" w:type="dxa"/>
          </w:tcPr>
          <w:p w14:paraId="5C6686F2" w14:textId="1D1AAFDF" w:rsidR="0038665B" w:rsidRPr="00EA6F7D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Entrega do resultado dos A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purados</w:t>
            </w:r>
          </w:p>
        </w:tc>
      </w:tr>
      <w:tr w:rsidR="0038665B" w:rsidRPr="00EA6F7D" w14:paraId="65966C86" w14:textId="77777777" w:rsidTr="00F53B28">
        <w:tc>
          <w:tcPr>
            <w:tcW w:w="3685" w:type="dxa"/>
            <w:shd w:val="clear" w:color="auto" w:fill="FBE4D5" w:themeFill="accent2" w:themeFillTint="33"/>
          </w:tcPr>
          <w:p w14:paraId="7D7A5FC2" w14:textId="28DAFD45" w:rsidR="0038665B" w:rsidRPr="00216711" w:rsidRDefault="00F53B28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Segunda-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Fe</w:t>
            </w:r>
            <w:r w:rsidR="00FD6A0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i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ra,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05</w:t>
            </w:r>
            <w:r w:rsidR="00F743FC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2E7C6F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.20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7336C9DA" w14:textId="22573230" w:rsidR="0038665B" w:rsidRPr="002E7C6F" w:rsidRDefault="00EA6F7D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2C94DAB0" w14:textId="1A20B175" w:rsidR="00F53B28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Registo dos Jogadores</w:t>
            </w:r>
          </w:p>
        </w:tc>
      </w:tr>
      <w:tr w:rsidR="00EA6F7D" w:rsidRPr="00EA6F7D" w14:paraId="6B5C89F1" w14:textId="77777777" w:rsidTr="00EA6F7D">
        <w:tc>
          <w:tcPr>
            <w:tcW w:w="3685" w:type="dxa"/>
            <w:shd w:val="clear" w:color="auto" w:fill="FFFFFF" w:themeFill="background1"/>
          </w:tcPr>
          <w:p w14:paraId="45143A11" w14:textId="2C4FA100" w:rsidR="00EA6F7D" w:rsidRPr="00EA6F7D" w:rsidRDefault="009D240B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Quarta-Feira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07.09.2020</w:t>
            </w:r>
          </w:p>
        </w:tc>
        <w:tc>
          <w:tcPr>
            <w:tcW w:w="1985" w:type="dxa"/>
            <w:shd w:val="clear" w:color="auto" w:fill="FFFFFF" w:themeFill="background1"/>
          </w:tcPr>
          <w:p w14:paraId="34048308" w14:textId="25D57C7F" w:rsidR="00EA6F7D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FFFFF" w:themeFill="background1"/>
          </w:tcPr>
          <w:p w14:paraId="2C23901E" w14:textId="6A170F1A" w:rsidR="00EA6F7D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</w:t>
            </w:r>
            <w:r>
              <w:rPr>
                <w:rFonts w:ascii="Yu Gothic" w:eastAsia="Yu Gothic" w:hAnsi="Yu Gothic" w:cs="Arial Unicode MS" w:hint="eastAsia"/>
                <w:sz w:val="24"/>
                <w:szCs w:val="24"/>
                <w:lang w:val="pt-PT"/>
              </w:rPr>
              <w:t>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Eliminatória</w:t>
            </w:r>
          </w:p>
        </w:tc>
      </w:tr>
      <w:tr w:rsidR="00EA6F7D" w:rsidRPr="00EA6F7D" w14:paraId="189E6550" w14:textId="77777777" w:rsidTr="00F53B28">
        <w:tc>
          <w:tcPr>
            <w:tcW w:w="3685" w:type="dxa"/>
            <w:shd w:val="clear" w:color="auto" w:fill="FBE4D5" w:themeFill="accent2" w:themeFillTint="33"/>
          </w:tcPr>
          <w:p w14:paraId="070AC13C" w14:textId="05E043E3" w:rsidR="00EA6F7D" w:rsidRPr="00EA6F7D" w:rsidRDefault="009D240B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Sexta-Feira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09.09.2020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42A3DDB5" w14:textId="41CFEA45" w:rsidR="00EA6F7D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237D4A76" w14:textId="5FCACF7E" w:rsidR="00EA6F7D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</w:t>
            </w:r>
            <w:r>
              <w:rPr>
                <w:rFonts w:ascii="Yu Gothic" w:eastAsia="Yu Gothic" w:hAnsi="Yu Gothic" w:cs="Arial Unicode MS" w:hint="eastAsia"/>
                <w:sz w:val="24"/>
                <w:szCs w:val="24"/>
                <w:lang w:val="pt-PT"/>
              </w:rPr>
              <w:t>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 w:rsidR="005F11B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Eliminatória</w:t>
            </w:r>
          </w:p>
        </w:tc>
      </w:tr>
      <w:tr w:rsidR="00EA6F7D" w:rsidRPr="00EA6F7D" w14:paraId="7CF426C9" w14:textId="77777777" w:rsidTr="00EA6F7D">
        <w:tc>
          <w:tcPr>
            <w:tcW w:w="3685" w:type="dxa"/>
            <w:shd w:val="clear" w:color="auto" w:fill="FFFFFF" w:themeFill="background1"/>
          </w:tcPr>
          <w:p w14:paraId="427BACE6" w14:textId="07990880" w:rsidR="00EA6F7D" w:rsidRPr="00EA6F7D" w:rsidRDefault="00794B7A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Sábado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10.09.2020</w:t>
            </w:r>
          </w:p>
        </w:tc>
        <w:tc>
          <w:tcPr>
            <w:tcW w:w="1985" w:type="dxa"/>
            <w:shd w:val="clear" w:color="auto" w:fill="FFFFFF" w:themeFill="background1"/>
          </w:tcPr>
          <w:p w14:paraId="1DA4D94F" w14:textId="1972CA67" w:rsidR="00EA6F7D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FFFFF" w:themeFill="background1"/>
          </w:tcPr>
          <w:p w14:paraId="583178CD" w14:textId="3BD6D85B" w:rsidR="00EA6F7D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9D240B" w:rsidRPr="00EA6F7D" w14:paraId="69B5C270" w14:textId="77777777" w:rsidTr="009D240B">
        <w:tc>
          <w:tcPr>
            <w:tcW w:w="3685" w:type="dxa"/>
            <w:shd w:val="clear" w:color="auto" w:fill="FBE4D5" w:themeFill="accent2" w:themeFillTint="33"/>
          </w:tcPr>
          <w:p w14:paraId="10432629" w14:textId="14E7D059" w:rsidR="009D240B" w:rsidRDefault="009D240B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Domingo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 w:rsidR="00794B7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11.09.2020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7B1BB833" w14:textId="6901927D" w:rsidR="009D240B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71767D67" w14:textId="3A8A198B" w:rsidR="009D240B" w:rsidRDefault="00794B7A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794B7A" w:rsidRPr="00EA6F7D" w14:paraId="396F9759" w14:textId="77777777" w:rsidTr="00794B7A">
        <w:tc>
          <w:tcPr>
            <w:tcW w:w="3685" w:type="dxa"/>
            <w:shd w:val="clear" w:color="auto" w:fill="auto"/>
          </w:tcPr>
          <w:p w14:paraId="5AAA9CA1" w14:textId="1E97A82F" w:rsidR="00794B7A" w:rsidRDefault="00794B7A" w:rsidP="00794B7A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Segunda-Feira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</w:t>
            </w:r>
            <w:r w:rsidR="00A774A7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.09.2020</w:t>
            </w:r>
          </w:p>
        </w:tc>
        <w:tc>
          <w:tcPr>
            <w:tcW w:w="1985" w:type="dxa"/>
            <w:shd w:val="clear" w:color="auto" w:fill="auto"/>
          </w:tcPr>
          <w:p w14:paraId="5E47AE31" w14:textId="3FF79E07" w:rsidR="00794B7A" w:rsidRDefault="00794B7A" w:rsidP="00794B7A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auto"/>
          </w:tcPr>
          <w:p w14:paraId="7EF2889B" w14:textId="1976560D" w:rsidR="00794B7A" w:rsidRDefault="00794B7A" w:rsidP="00794B7A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2559EE" w:rsidRPr="00EA6F7D" w14:paraId="116350A0" w14:textId="77777777" w:rsidTr="002559EE">
        <w:tc>
          <w:tcPr>
            <w:tcW w:w="3685" w:type="dxa"/>
            <w:shd w:val="clear" w:color="auto" w:fill="FBE4D5" w:themeFill="accent2" w:themeFillTint="33"/>
          </w:tcPr>
          <w:p w14:paraId="5D3F0064" w14:textId="61AC5197" w:rsidR="002559EE" w:rsidRDefault="00A774A7" w:rsidP="00794B7A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Terça-Feira, 13.09.2020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54FEF663" w14:textId="13BC40C3" w:rsidR="002559EE" w:rsidRDefault="00A774A7" w:rsidP="00794B7A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543F09AF" w14:textId="0442178C" w:rsidR="002559EE" w:rsidRDefault="00A774A7" w:rsidP="00794B7A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A774A7" w:rsidRPr="00EA6F7D" w14:paraId="639EC8EF" w14:textId="77777777" w:rsidTr="002559EE">
        <w:tc>
          <w:tcPr>
            <w:tcW w:w="3685" w:type="dxa"/>
            <w:shd w:val="clear" w:color="auto" w:fill="FBE4D5" w:themeFill="accent2" w:themeFillTint="33"/>
          </w:tcPr>
          <w:p w14:paraId="754E9CA8" w14:textId="7F59D2BD" w:rsidR="00A774A7" w:rsidRDefault="00A774A7" w:rsidP="00794B7A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Quinta-Feira, 15.09.2020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63DCC081" w14:textId="380D4651" w:rsidR="00A774A7" w:rsidRDefault="00A774A7" w:rsidP="00794B7A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26D20F39" w14:textId="768E00DD" w:rsidR="00A774A7" w:rsidRDefault="00A774A7" w:rsidP="00794B7A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</w:tbl>
    <w:p w14:paraId="56CE41AC" w14:textId="77777777" w:rsidR="004F0056" w:rsidRDefault="004F0056" w:rsidP="00D64153">
      <w:pPr>
        <w:spacing w:after="0" w:line="276" w:lineRule="auto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1BA3A07" w14:textId="77777777" w:rsidR="00851FDC" w:rsidRDefault="00851FDC" w:rsidP="00851FDC">
      <w:pPr>
        <w:pStyle w:val="Ttulo1"/>
        <w:ind w:left="720"/>
        <w:rPr>
          <w:rFonts w:ascii="Arial Unicode MS" w:eastAsia="Arial Unicode MS" w:hAnsi="Arial Unicode MS" w:cs="Arial Unicode MS"/>
          <w:b/>
          <w:color w:val="auto"/>
          <w:lang w:val="pt-PT"/>
        </w:rPr>
      </w:pPr>
    </w:p>
    <w:p w14:paraId="2050F084" w14:textId="77777777" w:rsidR="00222C7A" w:rsidRPr="00222C7A" w:rsidRDefault="00222C7A" w:rsidP="009D240B">
      <w:pPr>
        <w:pStyle w:val="Ttulo1"/>
        <w:numPr>
          <w:ilvl w:val="0"/>
          <w:numId w:val="7"/>
        </w:numPr>
        <w:shd w:val="clear" w:color="auto" w:fill="FBE4D5" w:themeFill="accent2" w:themeFillTint="33"/>
        <w:rPr>
          <w:rFonts w:ascii="Arial Unicode MS" w:eastAsia="Arial Unicode MS" w:hAnsi="Arial Unicode MS" w:cs="Arial Unicode MS"/>
          <w:b/>
          <w:color w:val="auto"/>
          <w:lang w:val="pt-PT"/>
        </w:rPr>
      </w:pPr>
      <w:r w:rsidRPr="00222C7A">
        <w:rPr>
          <w:rFonts w:ascii="Arial Unicode MS" w:eastAsia="Arial Unicode MS" w:hAnsi="Arial Unicode MS" w:cs="Arial Unicode MS"/>
          <w:b/>
          <w:color w:val="auto"/>
          <w:lang w:val="pt-PT"/>
        </w:rPr>
        <w:t>Premiação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438"/>
        <w:gridCol w:w="2508"/>
        <w:gridCol w:w="2079"/>
        <w:gridCol w:w="1991"/>
      </w:tblGrid>
      <w:tr w:rsidR="00A260AF" w:rsidRPr="00E10A3A" w14:paraId="532240A7" w14:textId="77777777" w:rsidTr="00AD77C5">
        <w:tc>
          <w:tcPr>
            <w:tcW w:w="1352" w:type="pct"/>
            <w:shd w:val="clear" w:color="auto" w:fill="F7CAAC" w:themeFill="accent2" w:themeFillTint="66"/>
          </w:tcPr>
          <w:p w14:paraId="3047C03A" w14:textId="77777777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Classificação</w:t>
            </w:r>
          </w:p>
        </w:tc>
        <w:tc>
          <w:tcPr>
            <w:tcW w:w="1391" w:type="pct"/>
            <w:shd w:val="clear" w:color="auto" w:fill="F7CAAC" w:themeFill="accent2" w:themeFillTint="66"/>
          </w:tcPr>
          <w:p w14:paraId="41674E6D" w14:textId="77777777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Secção Aberta</w:t>
            </w:r>
          </w:p>
        </w:tc>
        <w:tc>
          <w:tcPr>
            <w:tcW w:w="1153" w:type="pct"/>
            <w:shd w:val="clear" w:color="auto" w:fill="F7CAAC" w:themeFill="accent2" w:themeFillTint="66"/>
          </w:tcPr>
          <w:p w14:paraId="3338837D" w14:textId="77777777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Femininos</w:t>
            </w:r>
          </w:p>
        </w:tc>
        <w:tc>
          <w:tcPr>
            <w:tcW w:w="1104" w:type="pct"/>
            <w:shd w:val="clear" w:color="auto" w:fill="F7CAAC" w:themeFill="accent2" w:themeFillTint="66"/>
          </w:tcPr>
          <w:p w14:paraId="1A192EB9" w14:textId="33AD1EBF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Sub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16</w:t>
            </w:r>
          </w:p>
        </w:tc>
      </w:tr>
      <w:tr w:rsidR="001E3630" w:rsidRPr="00F43C89" w14:paraId="4FADD91E" w14:textId="77777777" w:rsidTr="00AD77C5">
        <w:tc>
          <w:tcPr>
            <w:tcW w:w="1352" w:type="pct"/>
          </w:tcPr>
          <w:p w14:paraId="64173184" w14:textId="008BE163" w:rsidR="001E3630" w:rsidRPr="00F43C89" w:rsidRDefault="001E3630" w:rsidP="001E363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1º Classificado</w:t>
            </w:r>
          </w:p>
        </w:tc>
        <w:tc>
          <w:tcPr>
            <w:tcW w:w="1391" w:type="pct"/>
          </w:tcPr>
          <w:p w14:paraId="126AF221" w14:textId="69DA604F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7.500,00 MT</w:t>
            </w:r>
          </w:p>
        </w:tc>
        <w:tc>
          <w:tcPr>
            <w:tcW w:w="1153" w:type="pct"/>
          </w:tcPr>
          <w:p w14:paraId="2BD78C2B" w14:textId="78FE3D34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5.000,00 MT</w:t>
            </w:r>
          </w:p>
        </w:tc>
        <w:tc>
          <w:tcPr>
            <w:tcW w:w="1104" w:type="pct"/>
          </w:tcPr>
          <w:p w14:paraId="07291F99" w14:textId="2DE44F58" w:rsidR="001E3630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4.000,00 MT</w:t>
            </w:r>
          </w:p>
        </w:tc>
      </w:tr>
      <w:tr w:rsidR="001E3630" w:rsidRPr="00F43C89" w14:paraId="7B0FE728" w14:textId="77777777" w:rsidTr="00AD77C5">
        <w:tc>
          <w:tcPr>
            <w:tcW w:w="1352" w:type="pct"/>
          </w:tcPr>
          <w:p w14:paraId="5B6F3800" w14:textId="77777777" w:rsidR="001E3630" w:rsidRPr="00F43C89" w:rsidRDefault="001E3630" w:rsidP="001E363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2º Classificado</w:t>
            </w:r>
          </w:p>
        </w:tc>
        <w:tc>
          <w:tcPr>
            <w:tcW w:w="1391" w:type="pct"/>
          </w:tcPr>
          <w:p w14:paraId="0995AA4B" w14:textId="17267AEA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5.000,00 MT</w:t>
            </w:r>
          </w:p>
        </w:tc>
        <w:tc>
          <w:tcPr>
            <w:tcW w:w="1153" w:type="pct"/>
          </w:tcPr>
          <w:p w14:paraId="4DB2B412" w14:textId="3D500F80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2.500,00 MT</w:t>
            </w:r>
          </w:p>
        </w:tc>
        <w:tc>
          <w:tcPr>
            <w:tcW w:w="1104" w:type="pct"/>
          </w:tcPr>
          <w:p w14:paraId="5BB2F28D" w14:textId="19B55F9A" w:rsidR="001E3630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2.000,00 MT</w:t>
            </w:r>
          </w:p>
        </w:tc>
      </w:tr>
      <w:tr w:rsidR="001E3630" w:rsidRPr="00F43C89" w14:paraId="3BE0EDA7" w14:textId="77777777" w:rsidTr="00AD77C5">
        <w:tc>
          <w:tcPr>
            <w:tcW w:w="1352" w:type="pct"/>
          </w:tcPr>
          <w:p w14:paraId="2C23E4DD" w14:textId="77777777" w:rsidR="001E3630" w:rsidRPr="00F43C89" w:rsidRDefault="001E3630" w:rsidP="001E363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3º Classificado</w:t>
            </w:r>
          </w:p>
        </w:tc>
        <w:tc>
          <w:tcPr>
            <w:tcW w:w="1391" w:type="pct"/>
          </w:tcPr>
          <w:p w14:paraId="10FFBA56" w14:textId="2E29E119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2.500,00 MT</w:t>
            </w:r>
          </w:p>
        </w:tc>
        <w:tc>
          <w:tcPr>
            <w:tcW w:w="1153" w:type="pct"/>
          </w:tcPr>
          <w:p w14:paraId="3D9C2306" w14:textId="2706A857" w:rsidR="001E3630" w:rsidRPr="00F43C89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1.500,00 MT</w:t>
            </w:r>
          </w:p>
        </w:tc>
        <w:tc>
          <w:tcPr>
            <w:tcW w:w="1104" w:type="pct"/>
          </w:tcPr>
          <w:p w14:paraId="29F87659" w14:textId="6DCF7FE2" w:rsidR="001E3630" w:rsidRDefault="001E3630" w:rsidP="001E3630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1.000,00 MT</w:t>
            </w:r>
          </w:p>
        </w:tc>
      </w:tr>
    </w:tbl>
    <w:p w14:paraId="5D2D9945" w14:textId="77777777" w:rsidR="000E72F5" w:rsidRDefault="000E72F5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95DDD35" w14:textId="77777777" w:rsidR="003B3792" w:rsidRDefault="003B3792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0FC1EBB" w14:textId="77777777" w:rsidR="003B3792" w:rsidRDefault="003B3792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Nota: Na duplicação de premiação, mantém-se o melhor prémio.</w:t>
      </w:r>
    </w:p>
    <w:p w14:paraId="4333DC07" w14:textId="77777777" w:rsidR="00216711" w:rsidRPr="00216711" w:rsidRDefault="00216711" w:rsidP="00216711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lang w:val="pt-PT"/>
        </w:rPr>
      </w:pPr>
      <w:r w:rsidRPr="00216711">
        <w:rPr>
          <w:rFonts w:ascii="Arial Unicode MS" w:eastAsia="Arial Unicode MS" w:hAnsi="Arial Unicode MS" w:cs="Arial Unicode MS"/>
          <w:b/>
          <w:color w:val="auto"/>
          <w:lang w:val="pt-PT"/>
        </w:rPr>
        <w:lastRenderedPageBreak/>
        <w:t>Regulamento da prova</w:t>
      </w:r>
    </w:p>
    <w:p w14:paraId="0EAA230D" w14:textId="01DA2851" w:rsidR="00FA3074" w:rsidRPr="00CE658A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u w:val="single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 Escopo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da Prova</w:t>
      </w:r>
    </w:p>
    <w:p w14:paraId="300F7241" w14:textId="3454234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1.1. O torneio será reali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zado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usando as regras da FIDE - Federação Internacional de Xadrez, em 3 fases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nomeadamente: </w:t>
      </w:r>
    </w:p>
    <w:p w14:paraId="33B2B282" w14:textId="156E7663" w:rsid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  Provincial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;</w:t>
      </w:r>
    </w:p>
    <w:p w14:paraId="3107E962" w14:textId="77777777" w:rsid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 P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rimeira eliminatória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;</w:t>
      </w:r>
    </w:p>
    <w:p w14:paraId="30CF1038" w14:textId="28F82323" w:rsid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S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egunda eliminatória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;</w:t>
      </w:r>
    </w:p>
    <w:p w14:paraId="5B9EFADB" w14:textId="10124BF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F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ase final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7D0A9C31" w14:textId="22909C32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1.2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Na modalidade 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Seniores Masculinos podem participar jogadores de ambos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os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sexos e sem limitações de idade.</w:t>
      </w:r>
    </w:p>
    <w:p w14:paraId="1B16EE94" w14:textId="1779467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1.3 N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a modalidade 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Seniores Femininos podem participar jogadores do sexo feminino e sem limitações de idade.</w:t>
      </w:r>
    </w:p>
    <w:p w14:paraId="59CB5119" w14:textId="35C2EDE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1.4 N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a modalidade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Sub-16 Masculino podem participar jogadores de ambos os sexos nascidos até o ano de 2004.</w:t>
      </w:r>
    </w:p>
    <w:p w14:paraId="67F301CC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098E784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 Formato</w:t>
      </w:r>
    </w:p>
    <w:p w14:paraId="34F6AF2F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 Fase Provincial</w:t>
      </w:r>
    </w:p>
    <w:p w14:paraId="76AB7E34" w14:textId="09C909C8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2.1.1. Será organizado pela Associação Provincial</w:t>
      </w:r>
      <w:r w:rsidR="00EF1CF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proofErr w:type="gramStart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sobre</w:t>
      </w:r>
      <w:proofErr w:type="gram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supervisão da Federação.</w:t>
      </w:r>
    </w:p>
    <w:p w14:paraId="2C1592D1" w14:textId="34A90DAB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2.1.2. O tempo de jogo será de 3 min com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 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2 segundos por cada movimento. </w:t>
      </w:r>
    </w:p>
    <w:p w14:paraId="52AE3491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2.1.3. As partidas deverão ser feitas na plataforma previamente anunciada e acordada com a Federação </w:t>
      </w:r>
    </w:p>
    <w:p w14:paraId="002373F3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2.1.3. O torneio irá apurar 10 jogadores </w:t>
      </w:r>
      <w:proofErr w:type="spellStart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Séniores</w:t>
      </w:r>
      <w:proofErr w:type="spell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Sub-16 Masculinos e 5 Jogadoras </w:t>
      </w:r>
      <w:proofErr w:type="spellStart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Séniores</w:t>
      </w:r>
      <w:proofErr w:type="spell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Femininos.</w:t>
      </w:r>
    </w:p>
    <w:p w14:paraId="6B23D983" w14:textId="049654BD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2.1.4. A Associação Provincial deverá enviar até </w:t>
      </w:r>
      <w:proofErr w:type="gramStart"/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á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</w:t>
      </w:r>
      <w:proofErr w:type="gram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15 horas do dia seguinte ao termino da prova o relatório técnico e os jogadores apurados.</w:t>
      </w:r>
    </w:p>
    <w:p w14:paraId="595C652F" w14:textId="7E913288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2.1.5. A Associação irá indicar 4 Árbitros/Comentadores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como candidatos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para fazerem parte da equipa de transmissão das lives e arbitragem das próximas fases.</w:t>
      </w:r>
    </w:p>
    <w:p w14:paraId="48A2A832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231B6420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 xml:space="preserve">2.2. 3ª Divisão - Primeira Eliminatória </w:t>
      </w:r>
    </w:p>
    <w:p w14:paraId="6CDCF0EB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2.2.1 Será organizado pela Federação.</w:t>
      </w:r>
    </w:p>
    <w:p w14:paraId="73136AA5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2.2.3 A Federação deverá indicar os 2 comentadores para a transmissão da live.</w:t>
      </w:r>
    </w:p>
    <w:p w14:paraId="4AEF1EC6" w14:textId="7C8C738B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2.2.4 O tempo de jogo será de 3 min com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2 segundos por cada movimento.</w:t>
      </w:r>
    </w:p>
    <w:p w14:paraId="527C5BE2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7DDD1A9" w14:textId="18D8907F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2.2.5.1 Seniores 3 Sub-16 Masculinos</w:t>
      </w:r>
    </w:p>
    <w:p w14:paraId="63C0EABA" w14:textId="4897E862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2.2.5.1.1 A 3ª Divisão é composta por 5 grupos de jogadores vindo da fase provincial.</w:t>
      </w:r>
    </w:p>
    <w:p w14:paraId="7AF9D375" w14:textId="4EE4704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2.2.5.1.2 A distribuição dos atletas nos grupos será </w:t>
      </w:r>
      <w:proofErr w:type="gramStart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feito</w:t>
      </w:r>
      <w:proofErr w:type="gram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forma automática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5D32334D" w14:textId="46DF3FF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2.2.5.1.3 A Federação deverá indicar 5 árbitros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para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acompanhar cada grupo.</w:t>
      </w:r>
    </w:p>
    <w:p w14:paraId="69E6FE4A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5DB65D9C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2.2.5.2 Seniores Femininos</w:t>
      </w:r>
    </w:p>
    <w:p w14:paraId="383205C2" w14:textId="255A920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2.2.5.2.1 A 3ª Divisão é composta por 3 grupos de jogadores vindo da fase provincial.</w:t>
      </w:r>
    </w:p>
    <w:p w14:paraId="7213C661" w14:textId="7DA4CA3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2.2.5.2.2 A distribuição dos atletas nos grupos será </w:t>
      </w:r>
      <w:proofErr w:type="gramStart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feito</w:t>
      </w:r>
      <w:proofErr w:type="gram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forma automática, </w:t>
      </w:r>
    </w:p>
    <w:p w14:paraId="7BAE6E72" w14:textId="03A3C04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2.2.5.2.3 A Federação deverá indicar 3 árbitros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para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acompanhar cada grupo.</w:t>
      </w:r>
    </w:p>
    <w:p w14:paraId="6DD00B50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14EFEA9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2.3. 2ª Divisão - Segunda Eliminatória </w:t>
      </w:r>
    </w:p>
    <w:p w14:paraId="2E8C8A50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2.3.1 Será organizado pela Federação.</w:t>
      </w:r>
    </w:p>
    <w:p w14:paraId="60A2EEA2" w14:textId="6B388A4E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2.3.2 A Federação deverá indicar os 2 árbitros do torneio</w:t>
      </w:r>
    </w:p>
    <w:p w14:paraId="65A9B94E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2.3.3 A Federação deverá indicar os 2 comentadores para a transmissão da live</w:t>
      </w:r>
    </w:p>
    <w:p w14:paraId="3B36DA3A" w14:textId="648C21C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2.3.4 O tempo de jogo será de 3 min com o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2 segundos por cada movimento.</w:t>
      </w:r>
    </w:p>
    <w:p w14:paraId="425EA455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3D332BC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 Seniores Masculinos e Sub-16 Masculinos</w:t>
      </w:r>
    </w:p>
    <w:p w14:paraId="184E38AE" w14:textId="7E5502E9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2.3.5.1.1 A 2ª Divisão será um torneio composto por 5 jogadores apurados por grupo da 3ª Divisão.</w:t>
      </w:r>
    </w:p>
    <w:p w14:paraId="0BE131A6" w14:textId="52C041CC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2.3.5.1.2 A Os primeiros 10 classificados ficar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ão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apurados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p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ra a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fase final.</w:t>
      </w:r>
    </w:p>
    <w:p w14:paraId="593A56E4" w14:textId="7FF94C5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>2.3.5.1.3 A Federação deverá indicar 2 árbitros para acompanhar o Sub-16 e Masculinos.</w:t>
      </w:r>
    </w:p>
    <w:p w14:paraId="2E243B67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F079857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 Seniores Femininos</w:t>
      </w:r>
    </w:p>
    <w:p w14:paraId="216C04BE" w14:textId="210A2EA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2.3.5.2.1 A 2ª Divisão será um torneio composto por 5 jogadoras apurados por grupo da 3ª Divisão.</w:t>
      </w:r>
    </w:p>
    <w:p w14:paraId="47FEBD45" w14:textId="231CD9C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2.3.5.2.2 A Os primeiros 5 classificados ficar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ão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apurados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para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 fase final.</w:t>
      </w:r>
    </w:p>
    <w:p w14:paraId="12AFEE84" w14:textId="24DB7AC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2.3.5.2.3 A Federação deverá indicar 1 árbitro.</w:t>
      </w:r>
    </w:p>
    <w:p w14:paraId="025DE764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782ABF6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 Fase Final</w:t>
      </w:r>
    </w:p>
    <w:p w14:paraId="1B0BE4E6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2.4.1 Será organizado pela Federação.</w:t>
      </w:r>
    </w:p>
    <w:p w14:paraId="3258FE95" w14:textId="5010732E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2.4.2 A Federação deverá indicar os 2 árbitros do torneio</w:t>
      </w:r>
    </w:p>
    <w:p w14:paraId="1B2B685B" w14:textId="1186D41C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2.4.3 A Federação deverá indicar os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6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comentadores para a transmissão da live</w:t>
      </w:r>
    </w:p>
    <w:p w14:paraId="6B4F36CF" w14:textId="20B9795E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2.4.4 O tempo de jogo será de 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5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min com o </w:t>
      </w:r>
      <w:r w:rsidR="00CE658A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prolongamento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de 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2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segundos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por cada movimento.</w:t>
      </w:r>
    </w:p>
    <w:p w14:paraId="58F6958A" w14:textId="25AEE1EA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2.4.5 A fase final deve obedecer critério de vídeo-imagem, o jogador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tem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proofErr w:type="spellStart"/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expõr</w:t>
      </w:r>
      <w:proofErr w:type="spellEnd"/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 rosto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enquanto joga e os resultados serão apresentados no www.chess-results.com;</w:t>
      </w:r>
    </w:p>
    <w:p w14:paraId="06D3B02B" w14:textId="2F77C906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2.4.6 Será usado o sistema suíço para o emparceiramento de 9 jornadas,</w:t>
      </w:r>
    </w:p>
    <w:p w14:paraId="021A1DB8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2.4.7 Não será permitido empate antes de trinta movimentos do jogo;</w:t>
      </w:r>
    </w:p>
    <w:p w14:paraId="3EF2C2E2" w14:textId="3DC47EB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2.4.8 Em caso de empate na pontuação o sistema de desempate será baseado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no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desempate de 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3 partidas rápidas de 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>3</w:t>
      </w:r>
      <w:r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min</w:t>
      </w:r>
      <w:r w:rsidR="001E3630" w:rsidRPr="001E3630">
        <w:rPr>
          <w:rFonts w:ascii="Arial Unicode MS" w:eastAsia="Arial Unicode MS" w:hAnsi="Arial Unicode MS" w:cs="Arial Unicode MS"/>
          <w:sz w:val="24"/>
          <w:szCs w:val="24"/>
          <w:highlight w:val="yellow"/>
          <w:lang w:val="pt-PT"/>
        </w:rPr>
        <w:t xml:space="preserve"> mais 2 segundos</w:t>
      </w:r>
    </w:p>
    <w:p w14:paraId="022B23EF" w14:textId="4D67D8B2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2.4.9 Quem Pode Participar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:</w:t>
      </w:r>
    </w:p>
    <w:p w14:paraId="4C0E4B69" w14:textId="6D69632A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2.4.9.1 Jogadores com </w:t>
      </w:r>
      <w:r w:rsidR="00CE658A"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títulos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nacionais ou internacionais</w:t>
      </w:r>
    </w:p>
    <w:p w14:paraId="5B6FCED7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2.4.9.2 Jogadores apurados vindos da 2ª divisão</w:t>
      </w:r>
    </w:p>
    <w:p w14:paraId="05671ED0" w14:textId="5FDF28C9" w:rsidR="00922AFA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2.4.9.3 Os primeiros 6 classificados do </w:t>
      </w:r>
      <w:r w:rsidR="00CE658A"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último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Nacional.</w:t>
      </w:r>
    </w:p>
    <w:p w14:paraId="2BBB2E5E" w14:textId="77777777" w:rsidR="00922AFA" w:rsidRPr="00922AFA" w:rsidRDefault="00922AFA" w:rsidP="00922AFA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sectPr w:rsidR="00922AFA" w:rsidRPr="00922AFA" w:rsidSect="00512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463A5" w14:textId="77777777" w:rsidR="00A61BA1" w:rsidRDefault="00A61BA1" w:rsidP="0051293F">
      <w:pPr>
        <w:spacing w:after="0" w:line="240" w:lineRule="auto"/>
      </w:pPr>
      <w:r>
        <w:separator/>
      </w:r>
    </w:p>
  </w:endnote>
  <w:endnote w:type="continuationSeparator" w:id="0">
    <w:p w14:paraId="72F8AF49" w14:textId="77777777" w:rsidR="00A61BA1" w:rsidRDefault="00A61BA1" w:rsidP="0051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BD3DB" w14:textId="77777777" w:rsidR="008E30A3" w:rsidRDefault="008E30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AFB7D" w14:textId="77777777" w:rsidR="008E30A3" w:rsidRDefault="008E30A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25E6" w14:textId="77777777" w:rsidR="008E30A3" w:rsidRDefault="008E30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75602" w14:textId="77777777" w:rsidR="00A61BA1" w:rsidRDefault="00A61BA1" w:rsidP="0051293F">
      <w:pPr>
        <w:spacing w:after="0" w:line="240" w:lineRule="auto"/>
      </w:pPr>
      <w:r>
        <w:separator/>
      </w:r>
    </w:p>
  </w:footnote>
  <w:footnote w:type="continuationSeparator" w:id="0">
    <w:p w14:paraId="55EF97B3" w14:textId="77777777" w:rsidR="00A61BA1" w:rsidRDefault="00A61BA1" w:rsidP="0051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355F1" w14:textId="77777777" w:rsidR="008E30A3" w:rsidRDefault="008E30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4519B" w14:textId="77777777" w:rsidR="009C3840" w:rsidRDefault="009C3840" w:rsidP="00C52C3F">
    <w:pPr>
      <w:pBdr>
        <w:bottom w:val="single" w:sz="8" w:space="4" w:color="5B9BD5" w:themeColor="accent1"/>
      </w:pBdr>
      <w:spacing w:after="0" w:line="240" w:lineRule="auto"/>
      <w:ind w:left="1440"/>
      <w:contextualSpacing/>
      <w:jc w:val="center"/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</w:pPr>
    <w:r w:rsidRPr="00330EEA">
      <w:rPr>
        <w:rFonts w:eastAsia="Times New Roman"/>
        <w:noProof/>
        <w:color w:val="000000" w:themeColor="text1"/>
        <w:lang w:val="en-US"/>
      </w:rPr>
      <w:drawing>
        <wp:anchor distT="0" distB="0" distL="114300" distR="114300" simplePos="0" relativeHeight="251664384" behindDoc="1" locked="0" layoutInCell="1" allowOverlap="1" wp14:anchorId="6A2B0203" wp14:editId="0EF9208F">
          <wp:simplePos x="0" y="0"/>
          <wp:positionH relativeFrom="margin">
            <wp:posOffset>-285750</wp:posOffset>
          </wp:positionH>
          <wp:positionV relativeFrom="paragraph">
            <wp:posOffset>8255</wp:posOffset>
          </wp:positionV>
          <wp:extent cx="971550" cy="1009650"/>
          <wp:effectExtent l="0" t="0" r="0" b="0"/>
          <wp:wrapNone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5B8E56" w14:textId="5F813698" w:rsidR="009C3840" w:rsidRPr="00C52C3F" w:rsidRDefault="009C3840" w:rsidP="008B3F1D">
    <w:pPr>
      <w:pBdr>
        <w:bottom w:val="single" w:sz="8" w:space="4" w:color="5B9BD5" w:themeColor="accent1"/>
      </w:pBdr>
      <w:spacing w:after="0" w:line="240" w:lineRule="auto"/>
      <w:ind w:left="1440"/>
      <w:contextualSpacing/>
      <w:jc w:val="center"/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</w:pPr>
    <w:r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  <w:t xml:space="preserve">TAÇA </w:t>
    </w:r>
    <w:r w:rsidR="004D57FF"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  <w:t>NACIONAL EXTIN</w:t>
    </w:r>
  </w:p>
  <w:p w14:paraId="687049CA" w14:textId="77777777" w:rsidR="009C3840" w:rsidRDefault="009C3840" w:rsidP="00C52C3F">
    <w:pPr>
      <w:pStyle w:val="Cabealho"/>
      <w:tabs>
        <w:tab w:val="clear" w:pos="4513"/>
        <w:tab w:val="clear" w:pos="9026"/>
        <w:tab w:val="left" w:pos="5130"/>
      </w:tabs>
    </w:pPr>
    <w:r>
      <w:tab/>
    </w:r>
  </w:p>
  <w:p w14:paraId="36CBAE57" w14:textId="77777777" w:rsidR="009C3840" w:rsidRDefault="009C3840" w:rsidP="00C52C3F">
    <w:pPr>
      <w:pStyle w:val="Cabealho"/>
      <w:tabs>
        <w:tab w:val="clear" w:pos="4513"/>
        <w:tab w:val="clear" w:pos="9026"/>
        <w:tab w:val="left" w:pos="5130"/>
      </w:tabs>
    </w:pPr>
  </w:p>
  <w:p w14:paraId="3EEBFEEC" w14:textId="77777777" w:rsidR="009C3840" w:rsidRDefault="009C3840">
    <w:pPr>
      <w:pStyle w:val="Cabealho"/>
    </w:pPr>
  </w:p>
  <w:p w14:paraId="7E9F69DD" w14:textId="77777777" w:rsidR="009C3840" w:rsidRDefault="009C38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063E8" w14:textId="77777777" w:rsidR="008E30A3" w:rsidRDefault="008E30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608"/>
    <w:multiLevelType w:val="multilevel"/>
    <w:tmpl w:val="CE3C856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F36942"/>
    <w:multiLevelType w:val="hybridMultilevel"/>
    <w:tmpl w:val="287C95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690"/>
    <w:multiLevelType w:val="multilevel"/>
    <w:tmpl w:val="D62E24AE"/>
    <w:lvl w:ilvl="0">
      <w:start w:val="1"/>
      <w:numFmt w:val="lowerLetter"/>
      <w:lvlText w:val="%1)"/>
      <w:lvlJc w:val="left"/>
      <w:pPr>
        <w:ind w:left="720" w:hanging="360"/>
      </w:pPr>
      <w:rPr>
        <w:rFonts w:ascii="Arial Unicode MS" w:eastAsia="Arial Unicode MS" w:hAnsi="Arial Unicode MS" w:cs="Arial Unicode MS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860D04"/>
    <w:multiLevelType w:val="hybridMultilevel"/>
    <w:tmpl w:val="140A4518"/>
    <w:lvl w:ilvl="0" w:tplc="1C090011">
      <w:start w:val="1"/>
      <w:numFmt w:val="decimal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C37B3C"/>
    <w:multiLevelType w:val="hybridMultilevel"/>
    <w:tmpl w:val="81448E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C6CFE"/>
    <w:multiLevelType w:val="hybridMultilevel"/>
    <w:tmpl w:val="49F6E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676CF"/>
    <w:multiLevelType w:val="hybridMultilevel"/>
    <w:tmpl w:val="E25C92F0"/>
    <w:lvl w:ilvl="0" w:tplc="4D7636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97195"/>
    <w:multiLevelType w:val="hybridMultilevel"/>
    <w:tmpl w:val="411E7F9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F3FA8"/>
    <w:multiLevelType w:val="multilevel"/>
    <w:tmpl w:val="F7C83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  <w:lang w:val="en-Z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89572C"/>
    <w:multiLevelType w:val="hybridMultilevel"/>
    <w:tmpl w:val="2DF20D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F"/>
    <w:rsid w:val="0003437C"/>
    <w:rsid w:val="000369B7"/>
    <w:rsid w:val="00056DDB"/>
    <w:rsid w:val="00066B24"/>
    <w:rsid w:val="000820B3"/>
    <w:rsid w:val="000821C6"/>
    <w:rsid w:val="00085FF3"/>
    <w:rsid w:val="00086F72"/>
    <w:rsid w:val="000C6555"/>
    <w:rsid w:val="000D4CCC"/>
    <w:rsid w:val="000E72F5"/>
    <w:rsid w:val="000F3820"/>
    <w:rsid w:val="001103B5"/>
    <w:rsid w:val="00122BA9"/>
    <w:rsid w:val="00125F9D"/>
    <w:rsid w:val="00126905"/>
    <w:rsid w:val="00132BEF"/>
    <w:rsid w:val="001361E0"/>
    <w:rsid w:val="001455AE"/>
    <w:rsid w:val="00153FFA"/>
    <w:rsid w:val="0016723E"/>
    <w:rsid w:val="001709D7"/>
    <w:rsid w:val="0018195E"/>
    <w:rsid w:val="0018256F"/>
    <w:rsid w:val="001866D8"/>
    <w:rsid w:val="00196F09"/>
    <w:rsid w:val="001A64E6"/>
    <w:rsid w:val="001C6EE1"/>
    <w:rsid w:val="001C75EF"/>
    <w:rsid w:val="001D4B40"/>
    <w:rsid w:val="001D6F60"/>
    <w:rsid w:val="001D7372"/>
    <w:rsid w:val="001E3630"/>
    <w:rsid w:val="001E6F47"/>
    <w:rsid w:val="0020208B"/>
    <w:rsid w:val="00202631"/>
    <w:rsid w:val="00207195"/>
    <w:rsid w:val="00216711"/>
    <w:rsid w:val="00222C7A"/>
    <w:rsid w:val="00223070"/>
    <w:rsid w:val="0023176D"/>
    <w:rsid w:val="002477B1"/>
    <w:rsid w:val="002559EE"/>
    <w:rsid w:val="002576CD"/>
    <w:rsid w:val="00277AB3"/>
    <w:rsid w:val="002811CF"/>
    <w:rsid w:val="0028330C"/>
    <w:rsid w:val="00297ACE"/>
    <w:rsid w:val="002B273F"/>
    <w:rsid w:val="002D21A7"/>
    <w:rsid w:val="002D5AEE"/>
    <w:rsid w:val="002E1B24"/>
    <w:rsid w:val="002E7C6F"/>
    <w:rsid w:val="00331279"/>
    <w:rsid w:val="00351DCF"/>
    <w:rsid w:val="003543B6"/>
    <w:rsid w:val="0037336F"/>
    <w:rsid w:val="003735C4"/>
    <w:rsid w:val="0038665B"/>
    <w:rsid w:val="00391C2E"/>
    <w:rsid w:val="003A3F6F"/>
    <w:rsid w:val="003B3792"/>
    <w:rsid w:val="003C6658"/>
    <w:rsid w:val="003D5F7C"/>
    <w:rsid w:val="003F4D32"/>
    <w:rsid w:val="004274F6"/>
    <w:rsid w:val="004336B9"/>
    <w:rsid w:val="004963BC"/>
    <w:rsid w:val="004A1F61"/>
    <w:rsid w:val="004B2477"/>
    <w:rsid w:val="004D57FF"/>
    <w:rsid w:val="004D7A8D"/>
    <w:rsid w:val="004F0056"/>
    <w:rsid w:val="0050448A"/>
    <w:rsid w:val="0051293F"/>
    <w:rsid w:val="0053074E"/>
    <w:rsid w:val="00565354"/>
    <w:rsid w:val="005A19D4"/>
    <w:rsid w:val="005A48B7"/>
    <w:rsid w:val="005B7AC4"/>
    <w:rsid w:val="005C55A5"/>
    <w:rsid w:val="005F0E7C"/>
    <w:rsid w:val="005F11BD"/>
    <w:rsid w:val="0065453E"/>
    <w:rsid w:val="00690DA5"/>
    <w:rsid w:val="0069676D"/>
    <w:rsid w:val="00696CD9"/>
    <w:rsid w:val="006A73F7"/>
    <w:rsid w:val="006D211B"/>
    <w:rsid w:val="006D75E3"/>
    <w:rsid w:val="006E0FDE"/>
    <w:rsid w:val="006E32F8"/>
    <w:rsid w:val="006E55B1"/>
    <w:rsid w:val="006F5D83"/>
    <w:rsid w:val="006F786D"/>
    <w:rsid w:val="00705A76"/>
    <w:rsid w:val="00727196"/>
    <w:rsid w:val="00730DAF"/>
    <w:rsid w:val="007543BE"/>
    <w:rsid w:val="00766EA8"/>
    <w:rsid w:val="007676DA"/>
    <w:rsid w:val="007718A3"/>
    <w:rsid w:val="00794B7A"/>
    <w:rsid w:val="007A0FB8"/>
    <w:rsid w:val="007A1A56"/>
    <w:rsid w:val="007B1C7B"/>
    <w:rsid w:val="007C5910"/>
    <w:rsid w:val="00816F20"/>
    <w:rsid w:val="008276C2"/>
    <w:rsid w:val="00835572"/>
    <w:rsid w:val="00835583"/>
    <w:rsid w:val="00836D32"/>
    <w:rsid w:val="00841768"/>
    <w:rsid w:val="00851FDC"/>
    <w:rsid w:val="008775FB"/>
    <w:rsid w:val="008778E5"/>
    <w:rsid w:val="008A27A4"/>
    <w:rsid w:val="008B3F1D"/>
    <w:rsid w:val="008E30A3"/>
    <w:rsid w:val="00916A18"/>
    <w:rsid w:val="00922AFA"/>
    <w:rsid w:val="0095662D"/>
    <w:rsid w:val="00956830"/>
    <w:rsid w:val="00973847"/>
    <w:rsid w:val="00977CBB"/>
    <w:rsid w:val="009A05BA"/>
    <w:rsid w:val="009A799C"/>
    <w:rsid w:val="009C3840"/>
    <w:rsid w:val="009D240B"/>
    <w:rsid w:val="009E2BB6"/>
    <w:rsid w:val="00A248A2"/>
    <w:rsid w:val="00A260AF"/>
    <w:rsid w:val="00A271F0"/>
    <w:rsid w:val="00A31E1D"/>
    <w:rsid w:val="00A42026"/>
    <w:rsid w:val="00A51211"/>
    <w:rsid w:val="00A6105B"/>
    <w:rsid w:val="00A61BA1"/>
    <w:rsid w:val="00A62EFE"/>
    <w:rsid w:val="00A66E14"/>
    <w:rsid w:val="00A774A7"/>
    <w:rsid w:val="00A87BB0"/>
    <w:rsid w:val="00AA1BCB"/>
    <w:rsid w:val="00AA4FA2"/>
    <w:rsid w:val="00AB21F0"/>
    <w:rsid w:val="00AD77C5"/>
    <w:rsid w:val="00AE18A9"/>
    <w:rsid w:val="00AF4197"/>
    <w:rsid w:val="00AF5BD7"/>
    <w:rsid w:val="00B05867"/>
    <w:rsid w:val="00B31000"/>
    <w:rsid w:val="00B40F9F"/>
    <w:rsid w:val="00B86217"/>
    <w:rsid w:val="00B93690"/>
    <w:rsid w:val="00BD018D"/>
    <w:rsid w:val="00BD6414"/>
    <w:rsid w:val="00BF6EAB"/>
    <w:rsid w:val="00C05E10"/>
    <w:rsid w:val="00C52C3F"/>
    <w:rsid w:val="00C8168B"/>
    <w:rsid w:val="00C97216"/>
    <w:rsid w:val="00CB2123"/>
    <w:rsid w:val="00CD5A0D"/>
    <w:rsid w:val="00CE658A"/>
    <w:rsid w:val="00CE659F"/>
    <w:rsid w:val="00CE7613"/>
    <w:rsid w:val="00CF577C"/>
    <w:rsid w:val="00D02466"/>
    <w:rsid w:val="00D1083E"/>
    <w:rsid w:val="00D229E5"/>
    <w:rsid w:val="00D33296"/>
    <w:rsid w:val="00D340DA"/>
    <w:rsid w:val="00D450BF"/>
    <w:rsid w:val="00D64153"/>
    <w:rsid w:val="00D71189"/>
    <w:rsid w:val="00D75814"/>
    <w:rsid w:val="00D7665C"/>
    <w:rsid w:val="00DB2A1F"/>
    <w:rsid w:val="00DE2E42"/>
    <w:rsid w:val="00DF21B0"/>
    <w:rsid w:val="00E10A3A"/>
    <w:rsid w:val="00E31BD0"/>
    <w:rsid w:val="00E71868"/>
    <w:rsid w:val="00E7239C"/>
    <w:rsid w:val="00E76FEE"/>
    <w:rsid w:val="00E81E7D"/>
    <w:rsid w:val="00E82EA4"/>
    <w:rsid w:val="00E8541A"/>
    <w:rsid w:val="00EA6F7D"/>
    <w:rsid w:val="00EB24F0"/>
    <w:rsid w:val="00EC0DCC"/>
    <w:rsid w:val="00EF1CF3"/>
    <w:rsid w:val="00F240FE"/>
    <w:rsid w:val="00F246B0"/>
    <w:rsid w:val="00F337D5"/>
    <w:rsid w:val="00F43C89"/>
    <w:rsid w:val="00F479AC"/>
    <w:rsid w:val="00F53B28"/>
    <w:rsid w:val="00F662D6"/>
    <w:rsid w:val="00F743FC"/>
    <w:rsid w:val="00F805BF"/>
    <w:rsid w:val="00F87D1D"/>
    <w:rsid w:val="00F954F2"/>
    <w:rsid w:val="00FA0548"/>
    <w:rsid w:val="00FA3074"/>
    <w:rsid w:val="00FA6EF2"/>
    <w:rsid w:val="00FB1740"/>
    <w:rsid w:val="00FC7A0B"/>
    <w:rsid w:val="00FD17E0"/>
    <w:rsid w:val="00FD3843"/>
    <w:rsid w:val="00FD6A01"/>
    <w:rsid w:val="00F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C2A5A"/>
  <w15:docId w15:val="{0CDF425D-9D35-457D-95F1-9BEA78DA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09"/>
  </w:style>
  <w:style w:type="paragraph" w:styleId="Ttulo1">
    <w:name w:val="heading 1"/>
    <w:basedOn w:val="Normal"/>
    <w:next w:val="Normal"/>
    <w:link w:val="Ttulo1Carter"/>
    <w:uiPriority w:val="9"/>
    <w:qFormat/>
    <w:rsid w:val="00C97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73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31E1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97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D4CC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pt-BR"/>
    </w:rPr>
  </w:style>
  <w:style w:type="paragraph" w:styleId="Corpodetexto">
    <w:name w:val="Body Text"/>
    <w:basedOn w:val="Normal"/>
    <w:link w:val="CorpodetextoCarter"/>
    <w:uiPriority w:val="99"/>
    <w:unhideWhenUsed/>
    <w:rsid w:val="000D4CCC"/>
    <w:pPr>
      <w:spacing w:after="0" w:line="240" w:lineRule="auto"/>
      <w:ind w:right="-495"/>
      <w:jc w:val="both"/>
    </w:pPr>
    <w:rPr>
      <w:rFonts w:ascii="Arial" w:eastAsia="Calibri" w:hAnsi="Arial" w:cs="Arial"/>
      <w:b/>
      <w:bCs/>
      <w:sz w:val="24"/>
      <w:szCs w:val="24"/>
      <w:lang w:val="pt-BR" w:eastAsia="pt-BR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0D4CCC"/>
    <w:rPr>
      <w:rFonts w:ascii="Arial" w:eastAsia="Calibri" w:hAnsi="Arial" w:cs="Arial"/>
      <w:b/>
      <w:bCs/>
      <w:sz w:val="24"/>
      <w:szCs w:val="24"/>
      <w:lang w:val="pt-BR" w:eastAsia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73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5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1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293F"/>
  </w:style>
  <w:style w:type="paragraph" w:styleId="Rodap">
    <w:name w:val="footer"/>
    <w:basedOn w:val="Normal"/>
    <w:link w:val="RodapCarter"/>
    <w:uiPriority w:val="99"/>
    <w:unhideWhenUsed/>
    <w:rsid w:val="0051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293F"/>
  </w:style>
  <w:style w:type="character" w:customStyle="1" w:styleId="Mention1">
    <w:name w:val="Mention1"/>
    <w:basedOn w:val="Tipodeletrapredefinidodopargrafo"/>
    <w:uiPriority w:val="99"/>
    <w:semiHidden/>
    <w:unhideWhenUsed/>
    <w:rsid w:val="002D5AEE"/>
    <w:rPr>
      <w:color w:val="2B579A"/>
      <w:shd w:val="clear" w:color="auto" w:fill="E6E6E6"/>
    </w:rPr>
  </w:style>
  <w:style w:type="character" w:styleId="Forte">
    <w:name w:val="Strong"/>
    <w:basedOn w:val="Tipodeletrapredefinidodopargrafo"/>
    <w:uiPriority w:val="22"/>
    <w:qFormat/>
    <w:rsid w:val="00085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xdireccao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F8E4-9E84-43CB-A8A1-8C078049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1483</Words>
  <Characters>8455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Guimarães Mahota</cp:lastModifiedBy>
  <cp:revision>7</cp:revision>
  <cp:lastPrinted>2017-08-11T11:13:00Z</cp:lastPrinted>
  <dcterms:created xsi:type="dcterms:W3CDTF">2020-07-20T12:31:00Z</dcterms:created>
  <dcterms:modified xsi:type="dcterms:W3CDTF">2020-08-04T20:36:00Z</dcterms:modified>
</cp:coreProperties>
</file>