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E7F" w:rsidRDefault="00B91FEA">
      <w:r w:rsidRPr="00B91FEA">
        <w:drawing>
          <wp:inline distT="0" distB="0" distL="0" distR="0" wp14:anchorId="52803CBF" wp14:editId="311317A7">
            <wp:extent cx="3901778" cy="1432684"/>
            <wp:effectExtent l="0" t="0" r="3810" b="0"/>
            <wp:docPr id="1596407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754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EA" w:rsidRDefault="00B91FEA"/>
    <w:p w:rsidR="00B91FEA" w:rsidRDefault="00B91FEA">
      <w:r>
        <w:rPr>
          <w:rFonts w:hint="eastAsia"/>
        </w:rPr>
        <w:t>스택을 이용한 연산에는 인터럽트의 처리,</w:t>
      </w:r>
      <w:r>
        <w:t xml:space="preserve"> </w:t>
      </w:r>
      <w:r>
        <w:rPr>
          <w:rFonts w:hint="eastAsia"/>
        </w:rPr>
        <w:t>함수호출(재귀호출 포함)</w:t>
      </w:r>
      <w:r>
        <w:t xml:space="preserve">, </w:t>
      </w:r>
      <w:r>
        <w:rPr>
          <w:rFonts w:hint="eastAsia"/>
        </w:rPr>
        <w:t>후위표현 연산,</w:t>
      </w:r>
      <w:r>
        <w:t xml:space="preserve"> </w:t>
      </w:r>
      <w:r>
        <w:rPr>
          <w:rFonts w:hint="eastAsia"/>
        </w:rPr>
        <w:t>깊이우선탐색이 있습니다.</w:t>
      </w:r>
    </w:p>
    <w:p w:rsidR="00B91FEA" w:rsidRDefault="00B91FEA">
      <w:r>
        <w:rPr>
          <w:rFonts w:hint="eastAsia"/>
        </w:rPr>
        <w:t xml:space="preserve">답은 </w:t>
      </w:r>
      <w:r>
        <w:t>1</w:t>
      </w:r>
      <w:r>
        <w:rPr>
          <w:rFonts w:hint="eastAsia"/>
        </w:rPr>
        <w:t>번입니다</w:t>
      </w:r>
    </w:p>
    <w:p w:rsidR="00B91FEA" w:rsidRDefault="00B91FEA"/>
    <w:p w:rsidR="00B91FEA" w:rsidRDefault="00B91FEA">
      <w:r w:rsidRPr="00B91FEA">
        <w:drawing>
          <wp:inline distT="0" distB="0" distL="0" distR="0" wp14:anchorId="0A5EB6B5" wp14:editId="53A26D23">
            <wp:extent cx="4320914" cy="1775614"/>
            <wp:effectExtent l="0" t="0" r="3810" b="0"/>
            <wp:docPr id="2199026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266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EA" w:rsidRDefault="00B91FEA">
      <w:r>
        <w:rPr>
          <w:rFonts w:hint="eastAsia"/>
        </w:rPr>
        <w:t>상향식 테스트</w:t>
      </w:r>
    </w:p>
    <w:p w:rsidR="00B91FEA" w:rsidRDefault="00B91FEA">
      <w:r>
        <w:rPr>
          <w:rFonts w:hint="eastAsia"/>
        </w:rPr>
        <w:t xml:space="preserve">-하위 모듈을 클러스터로 결합 </w:t>
      </w:r>
      <w:r>
        <w:t xml:space="preserve">-&gt; </w:t>
      </w:r>
      <w:r>
        <w:rPr>
          <w:rFonts w:hint="eastAsia"/>
        </w:rPr>
        <w:t xml:space="preserve">더미 모듈인 테스트 드라이버 작성 </w:t>
      </w:r>
      <w:r>
        <w:t xml:space="preserve">-&gt; </w:t>
      </w:r>
      <w:r>
        <w:rPr>
          <w:rFonts w:hint="eastAsia"/>
        </w:rPr>
        <w:t>통합된 클러스터 단위로 테스트-</w:t>
      </w:r>
      <w:r>
        <w:t>&gt;</w:t>
      </w:r>
      <w:r>
        <w:rPr>
          <w:rFonts w:hint="eastAsia"/>
        </w:rPr>
        <w:t>테스트 완료 후 클러스터는 프로그램 구조의 상위에 결합,</w:t>
      </w:r>
      <w:r>
        <w:t xml:space="preserve"> </w:t>
      </w:r>
      <w:r>
        <w:rPr>
          <w:rFonts w:hint="eastAsia"/>
        </w:rPr>
        <w:t>드라이버는 실제 모듈로 대체됨</w:t>
      </w:r>
    </w:p>
    <w:p w:rsidR="00B91FEA" w:rsidRDefault="00B91FEA">
      <w:r>
        <w:rPr>
          <w:rFonts w:hint="eastAsia"/>
        </w:rPr>
        <w:t xml:space="preserve">필요한 것은 </w:t>
      </w:r>
      <w:r>
        <w:t>2</w:t>
      </w:r>
      <w:r>
        <w:rPr>
          <w:rFonts w:hint="eastAsia"/>
        </w:rPr>
        <w:t>번 테스트 드라이버 입니다.</w:t>
      </w:r>
    </w:p>
    <w:p w:rsidR="00B91FEA" w:rsidRDefault="00B91FEA">
      <w:pPr>
        <w:widowControl/>
        <w:wordWrap/>
        <w:autoSpaceDE/>
        <w:autoSpaceDN/>
      </w:pPr>
      <w:r>
        <w:br w:type="page"/>
      </w:r>
    </w:p>
    <w:p w:rsidR="00B91FEA" w:rsidRDefault="00B91FEA">
      <w:r w:rsidRPr="00B91FEA">
        <w:lastRenderedPageBreak/>
        <w:drawing>
          <wp:inline distT="0" distB="0" distL="0" distR="0" wp14:anchorId="688CAF85" wp14:editId="47BC7C41">
            <wp:extent cx="4183743" cy="1676545"/>
            <wp:effectExtent l="0" t="0" r="7620" b="0"/>
            <wp:docPr id="1529633890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33890" name="그림 1" descr="텍스트, 폰트, 스크린샷, 대수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EA" w:rsidRDefault="00B91FEA">
      <w:r>
        <w:rPr>
          <w:rFonts w:hint="eastAsia"/>
        </w:rPr>
        <w:t>소프트웨어 형상관리란</w:t>
      </w:r>
    </w:p>
    <w:p w:rsidR="00B91FEA" w:rsidRDefault="00B91FEA">
      <w:r>
        <w:rPr>
          <w:rFonts w:hint="eastAsia"/>
        </w:rPr>
        <w:t>소프트웨어의 변경사항을 체계적으로 추적하고 통제하는 것입니다.</w:t>
      </w:r>
    </w:p>
    <w:p w:rsidR="00B91FEA" w:rsidRDefault="00B91FEA">
      <w:r>
        <w:rPr>
          <w:rFonts w:hint="eastAsia"/>
        </w:rPr>
        <w:t>일반적인 단순 버전관리 기반의 소프트웨어 운용을 더 포괄적인 학술분야의 형태로 넓히는 근간입니다</w:t>
      </w:r>
    </w:p>
    <w:p w:rsidR="00B91FEA" w:rsidRDefault="00B91FEA">
      <w:r>
        <w:rPr>
          <w:rFonts w:hint="eastAsia"/>
        </w:rPr>
        <w:t xml:space="preserve">종류로는 </w:t>
      </w:r>
      <w:r>
        <w:t>CVS(Concurrent Version System), SNV(Subversion), Git</w:t>
      </w:r>
      <w:r>
        <w:rPr>
          <w:rFonts w:hint="eastAsia"/>
        </w:rPr>
        <w:t>이 있습니다.</w:t>
      </w:r>
    </w:p>
    <w:p w:rsidR="00B91FEA" w:rsidRDefault="00B91FEA"/>
    <w:p w:rsidR="00B91FEA" w:rsidRDefault="00B91FEA">
      <w:r w:rsidRPr="00B91FEA">
        <w:drawing>
          <wp:inline distT="0" distB="0" distL="0" distR="0" wp14:anchorId="20402455" wp14:editId="4729D7B7">
            <wp:extent cx="4214225" cy="1943268"/>
            <wp:effectExtent l="0" t="0" r="0" b="0"/>
            <wp:docPr id="5794803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031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EA" w:rsidRDefault="00B91FEA">
      <w:r>
        <w:rPr>
          <w:rFonts w:hint="eastAsia"/>
        </w:rPr>
        <w:t>찍어서 맞춘 문제입니다</w:t>
      </w:r>
    </w:p>
    <w:p w:rsidR="00B91FEA" w:rsidRDefault="00B91FEA">
      <w:r>
        <w:rPr>
          <w:rFonts w:hint="eastAsia"/>
        </w:rPr>
        <w:t>힙정렬이란 완전이진트리의 일종으로 우선순위 큐를 위하여 만들어진 구조입니다.</w:t>
      </w:r>
    </w:p>
    <w:p w:rsidR="00B91FEA" w:rsidRDefault="00B91FEA">
      <w:pPr>
        <w:rPr>
          <w:rFonts w:hint="eastAsia"/>
        </w:rPr>
      </w:pPr>
      <w:r>
        <w:rPr>
          <w:rFonts w:hint="eastAsia"/>
        </w:rPr>
        <w:t>최대값,최소값을 쉽게 추출 가능합니다.</w:t>
      </w:r>
    </w:p>
    <w:p w:rsidR="00083E87" w:rsidRDefault="00976416" w:rsidP="00427087">
      <w:r>
        <w:rPr>
          <w:rFonts w:hint="eastAsia"/>
        </w:rPr>
        <w:t>B</w:t>
      </w:r>
      <w:r>
        <w:t>est – nlog2n , Avg – nlog2n, Worst – nlog2n</w:t>
      </w:r>
      <w:r w:rsidR="00427087">
        <w:t xml:space="preserve"> </w:t>
      </w:r>
    </w:p>
    <w:p w:rsidR="00083E87" w:rsidRDefault="00083E87">
      <w:pPr>
        <w:widowControl/>
        <w:wordWrap/>
        <w:autoSpaceDE/>
        <w:autoSpaceDN/>
      </w:pPr>
      <w:r>
        <w:br w:type="page"/>
      </w:r>
    </w:p>
    <w:p w:rsidR="00427087" w:rsidRDefault="00083E87" w:rsidP="00427087">
      <w:r w:rsidRPr="00083E87">
        <w:lastRenderedPageBreak/>
        <w:drawing>
          <wp:inline distT="0" distB="0" distL="0" distR="0" wp14:anchorId="202B054E" wp14:editId="53F7E14A">
            <wp:extent cx="4328535" cy="1676545"/>
            <wp:effectExtent l="0" t="0" r="0" b="0"/>
            <wp:docPr id="21451058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05861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87" w:rsidRDefault="00083E87" w:rsidP="00427087">
      <w:r>
        <w:rPr>
          <w:rFonts w:hint="eastAsia"/>
        </w:rPr>
        <w:t>I</w:t>
      </w:r>
      <w:r>
        <w:t>SO/IEC 9126</w:t>
      </w:r>
      <w:r>
        <w:rPr>
          <w:rFonts w:hint="eastAsia"/>
        </w:rPr>
        <w:t>의 소프트웨어 품질특성</w:t>
      </w:r>
    </w:p>
    <w:p w:rsidR="00083E87" w:rsidRDefault="00083E87" w:rsidP="00427087">
      <w:r>
        <w:rPr>
          <w:noProof/>
        </w:rPr>
        <w:drawing>
          <wp:inline distT="0" distB="0" distL="0" distR="0">
            <wp:extent cx="5372100" cy="3395505"/>
            <wp:effectExtent l="0" t="0" r="0" b="0"/>
            <wp:docPr id="257360564" name="그림 2" descr="국제 표준] ISO/IEC 9126와 25010 국문 정의 및 모델입니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제 표준] ISO/IEC 9126와 25010 국문 정의 및 모델입니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8" cy="33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87" w:rsidRDefault="00083E87" w:rsidP="00427087">
      <w:r>
        <w:rPr>
          <w:rFonts w:hint="eastAsia"/>
        </w:rPr>
        <w:t>기능성의 하위 특성은 적절성,정확성,상호운용성,보안성,준수성이 있습니다</w:t>
      </w:r>
    </w:p>
    <w:p w:rsidR="00083E87" w:rsidRDefault="00083E87" w:rsidP="00427087"/>
    <w:p w:rsidR="00083E87" w:rsidRDefault="00083E87" w:rsidP="00427087">
      <w:r w:rsidRPr="00083E87">
        <w:drawing>
          <wp:inline distT="0" distB="0" distL="0" distR="0" wp14:anchorId="7FA4F526" wp14:editId="03CE83B9">
            <wp:extent cx="3985605" cy="1531753"/>
            <wp:effectExtent l="0" t="0" r="0" b="0"/>
            <wp:docPr id="1813674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748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87" w:rsidRDefault="00083E87" w:rsidP="00427087">
      <w:r>
        <w:rPr>
          <w:rFonts w:hint="eastAsia"/>
        </w:rPr>
        <w:t xml:space="preserve">인터페이스 구현 검증도구로는 </w:t>
      </w:r>
      <w:r w:rsidRPr="00083E87">
        <w:t>xUnit, STAF, FitNesse, NTAF, Selenium, watir</w:t>
      </w:r>
      <w:r>
        <w:rPr>
          <w:rFonts w:hint="eastAsia"/>
        </w:rPr>
        <w:t>가 있습니다.</w:t>
      </w:r>
    </w:p>
    <w:p w:rsidR="00083E87" w:rsidRPr="006A5DBE" w:rsidRDefault="00083E87" w:rsidP="006A5DBE">
      <w:pP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</w:pPr>
      <w:r>
        <w:rPr>
          <w:rFonts w:hint="eastAsia"/>
        </w:rPr>
        <w:t>F</w:t>
      </w:r>
      <w:r>
        <w:t>oxbase</w:t>
      </w:r>
      <w:r>
        <w:rPr>
          <w:rFonts w:hint="eastAsia"/>
        </w:rPr>
        <w:t xml:space="preserve">는 </w:t>
      </w:r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dBASE용 컴파일러 패키지</w:t>
      </w:r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입니다</w:t>
      </w:r>
    </w:p>
    <w:sectPr w:rsidR="00083E87" w:rsidRPr="006A5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EA"/>
    <w:rsid w:val="00083E87"/>
    <w:rsid w:val="00265E7F"/>
    <w:rsid w:val="00427087"/>
    <w:rsid w:val="0068442C"/>
    <w:rsid w:val="006A5DBE"/>
    <w:rsid w:val="00976416"/>
    <w:rsid w:val="00B91FEA"/>
    <w:rsid w:val="00F2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2421"/>
  <w15:chartTrackingRefBased/>
  <w15:docId w15:val="{9AD32852-61EC-4A52-8E7D-230664E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김승훈</dc:creator>
  <cp:keywords/>
  <dc:description/>
  <cp:lastModifiedBy>김승훈</cp:lastModifiedBy>
  <cp:revision>5</cp:revision>
  <dcterms:created xsi:type="dcterms:W3CDTF">2023-07-12T07:15:00Z</dcterms:created>
  <dcterms:modified xsi:type="dcterms:W3CDTF">2023-07-12T07:53:00Z</dcterms:modified>
</cp:coreProperties>
</file>