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lan-de-trabajo"/>
    <w:p>
      <w:pPr>
        <w:pStyle w:val="Ttulo3"/>
      </w:pPr>
      <w:r>
        <w:t xml:space="preserve">Plan de Trabajo</w:t>
      </w:r>
    </w:p>
    <w:p>
      <w:pPr>
        <w:pStyle w:val="FirstParagraph"/>
      </w:pPr>
      <w:r>
        <w:t xml:space="preserve">Organización de trabajo. 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42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Start w:id="24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4"/>
    <w:bookmarkStart w:id="25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2023-03-31T18:30:31Z</dcterms:created>
  <dcterms:modified xsi:type="dcterms:W3CDTF">2023-03-31T18:30:31Z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