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41.png" ContentType="image/png"/>
  <Override PartName="/word/media/rId37.png" ContentType="image/png"/>
  <Override PartName="/word/media/rId72.png" ContentType="image/png"/>
  <Override PartName="/word/media/rId6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hwong23/e-service@4d81e3e</w:t>
        </w:r>
      </w:hyperlink>
      <w:r>
        <w:t xml:space="preserve"> </w:t>
      </w:r>
      <w:r>
        <w:t xml:space="preserve">on March 29,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4d81e3e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56" w:name="descripción-de-los-proyectos-del-alcance"/>
    <w:p>
      <w:pPr>
        <w:pStyle w:val="Ttulo2"/>
      </w:pPr>
      <w:r>
        <w:t xml:space="preserve">Descripción de los 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evolarquitectur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4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4"/>
    <w:bookmarkStart w:id="4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45"/>
    <w:bookmarkStart w:id="52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6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6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6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7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7"/>
        </w:numPr>
        <w:pStyle w:val="Compact"/>
      </w:pPr>
      <w:r>
        <w:t xml:space="preserve">Definición de roles y responsabilidades y selección e instalación del comité</w:t>
      </w:r>
    </w:p>
    <w:p>
      <w:pPr>
        <w:numPr>
          <w:ilvl w:val="0"/>
          <w:numId w:val="1007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7"/>
        </w:numPr>
        <w:pStyle w:val="Compact"/>
      </w:pPr>
      <w:r>
        <w:t xml:space="preserve">Modelos actualizados de los ítems de arquitectura impactados por el proyecto</w:t>
      </w:r>
    </w:p>
    <w:bookmarkEnd w:id="48"/>
    <w:bookmarkStart w:id="49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49"/>
    <w:bookmarkStart w:id="50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50"/>
    <w:bookmarkStart w:id="51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1"/>
    <w:bookmarkEnd w:id="52"/>
    <w:bookmarkStart w:id="55" w:name="X27cae6bfd1b11b6b0ec2a3c9b5699ba679644f5"/>
    <w:p>
      <w:pPr>
        <w:pStyle w:val="Ttulo3"/>
      </w:pPr>
      <w:r>
        <w:t xml:space="preserve">PRY02. Arquitectura Referencia: dominio de aplicaciones y servicios únicamente</w:t>
      </w:r>
    </w:p>
    <w:p>
      <w:pPr>
        <w:pStyle w:val="FirstParagraph"/>
      </w:pPr>
      <w:r>
        <w:t xml:space="preserve">En consecuencia de los ítems de arquitectura seleccionados en una fase inicial de Levantamiento, una arranque este proyecto, …</w:t>
      </w:r>
    </w:p>
    <w:p>
      <w:pPr>
        <w:pStyle w:val="Textoindependiente"/>
      </w:pPr>
      <w:r>
        <w:t xml:space="preserve">los proyectos PRY01 y PRY02 de la hoja de ruta de este alcance y del consiguiente incremento en las capacidades del FNA incluidas en este alcance, la arquitectura SOA del Fondo evolucionará a su vez en dos versiones nuevas.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vistaevolarquitectura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55"/>
    <w:bookmarkEnd w:id="56"/>
    <w:bookmarkStart w:id="64" w:name="ficha-de-proyectos"/>
    <w:p>
      <w:pPr>
        <w:pStyle w:val="Ttulo2"/>
      </w:pPr>
      <w:r>
        <w:t xml:space="preserve">Ficha de proyectos</w:t>
      </w:r>
    </w:p>
    <w:p>
      <w:pPr>
        <w:numPr>
          <w:ilvl w:val="0"/>
          <w:numId w:val="1011"/>
        </w:numPr>
        <w:pStyle w:val="Compact"/>
      </w:pPr>
      <w:r>
        <w:t xml:space="preserve">PRY03. Estructuración de proyectos posteriores de la hoja de ruta E-Service</w:t>
      </w:r>
    </w:p>
    <w:bookmarkStart w:id="6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7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57"/>
    <w:bookmarkStart w:id="58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8"/>
    <w:bookmarkStart w:id="59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Inventario de artefactos genéricos y concretos de aceleración de implementación</w:t>
      </w:r>
    </w:p>
    <w:bookmarkEnd w:id="59"/>
    <w:bookmarkStart w:id="60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0"/>
    <w:bookmarkStart w:id="61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1"/>
    <w:bookmarkStart w:id="62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Depósito´de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2"/>
    <w:bookmarkEnd w:id="63"/>
    <w:bookmarkEnd w:id="64"/>
    <w:bookmarkStart w:id="68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vistaitemsarq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68"/>
    <w:bookmarkStart w:id="71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69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bookmarkStart w:id="70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70"/>
    <w:bookmarkEnd w:id="71"/>
    <w:bookmarkStart w:id="75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s/vistaimplementacion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75"/>
    <w:bookmarkStart w:id="76" w:name="entregables-2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17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17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18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18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19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9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20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20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1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1"/>
        </w:numPr>
        <w:pStyle w:val="Compact"/>
      </w:pPr>
      <w:r>
        <w:t xml:space="preserve">Modelos actualizados de los ítems de arquitectura impactados por el proyecto</w:t>
      </w:r>
    </w:p>
    <w:bookmarkEnd w:id="76"/>
    <w:bookmarkStart w:id="77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77"/>
    <w:bookmarkStart w:id="78" w:name="consideraciones-2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78"/>
    <w:bookmarkStart w:id="79" w:name="edt"/>
    <w:p>
      <w:pPr>
        <w:pStyle w:val="Ttulo2"/>
      </w:pPr>
      <w:r>
        <w:t xml:space="preserve">EDT</w:t>
      </w:r>
    </w:p>
    <w:bookmarkEnd w:id="79"/>
    <w:bookmarkStart w:id="81" w:name="references"/>
    <w:p>
      <w:pPr>
        <w:pStyle w:val="Ttulo2"/>
      </w:pPr>
      <w:r>
        <w:t xml:space="preserve">References</w:t>
      </w:r>
    </w:p>
    <w:bookmarkStart w:id="80" w:name="refs"/>
    <w:bookmarkEnd w:id="80"/>
    <w:bookmarkEnd w:id="8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72" Target="media/rId72.png" /><Relationship Type="http://schemas.openxmlformats.org/officeDocument/2006/relationships/image" Id="rId65" Target="media/rId65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4d81e3ec537fc129ffdbbc73b1f3d849e46cbb61" TargetMode="External" /><Relationship Type="http://schemas.openxmlformats.org/officeDocument/2006/relationships/hyperlink" Id="rId20" Target="https://hwong23.github.io/e-service/v/4d81e3ec537fc129ffdbbc73b1f3d849e46cbb6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4d81e3ec537fc129ffdbbc73b1f3d849e46cbb61" TargetMode="External" /><Relationship Type="http://schemas.openxmlformats.org/officeDocument/2006/relationships/hyperlink" Id="rId20" Target="https://hwong23.github.io/e-service/v/4d81e3ec537fc129ffdbbc73b1f3d849e46cbb61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2023-03-29T17:07:22Z</dcterms:created>
  <dcterms:modified xsi:type="dcterms:W3CDTF">2023-03-29T17:07:22Z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