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hwong23/e-service@ae5dd77</w:t>
        </w:r>
      </w:hyperlink>
      <w:r>
        <w:t xml:space="preserve"> </w:t>
      </w:r>
      <w:r>
        <w:t xml:space="preserve">del April 4,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ae5dd77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ae5dd77fa4b037888af721d1374a2d76db757793" TargetMode="External" /><Relationship Type="http://schemas.openxmlformats.org/officeDocument/2006/relationships/hyperlink" Id="rId20" Target="https://hwong23.github.io/e-service/v/ae5dd77fa4b037888af721d1374a2d76db75779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ae5dd77fa4b037888af721d1374a2d76db757793" TargetMode="External" /><Relationship Type="http://schemas.openxmlformats.org/officeDocument/2006/relationships/hyperlink" Id="rId20" Target="https://hwong23.github.io/e-service/v/ae5dd77fa4b037888af721d1374a2d76db75779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2023-04-04T18:29:38Z</dcterms:created>
  <dcterms:modified xsi:type="dcterms:W3CDTF">2023-04-04T18:29:38Z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