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69.png" ContentType="image/png"/>
  <Override PartName="/word/media/rId77.png" ContentType="image/png"/>
  <Override PartName="/word/media/rId73.png" ContentType="image/png"/>
  <Override PartName="/word/media/rId81.svg" ContentType="image/svg+xml"/>
  <Override PartName="/word/media/rId43.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w:body><w:p><w:pPr><w:pStyle w:val="Ttulo" /></w:pPr><w:r><w:t xml:space="preserve">Diagnóstico</w:t></w:r><w:r><w:t xml:space="preserve"> </w:t></w:r><w:r><w:t xml:space="preserve">SOA</w:t></w:r><w:r><w:t xml:space="preserve"> </w:t></w:r><w:r><w:t xml:space="preserve">FNA</w:t></w:r><w:r><w:t xml:space="preserve"> </w:t></w:r><w:r><w:t xml:space="preserve">(181-2020)</w:t></w:r></w:p><w:p><w:pPr><w:pStyle w:val="FirstParagraph" /></w:pPr><w:r><w:t xml:space="preserve"> </w:t></w:r><w:r><w:t xml:space="preserve">test edit - hello world. This manuscript</w:t></w:r><w:r><w:t xml:space="preserve"> </w:t></w:r><w:r><w:t xml:space="preserve">(</w:t></w:r><w:hyperlink r:id="rId20"><w:r><w:rPr><w:rStyle w:val="Hipervnculo" /></w:rPr><w:t xml:space="preserve">permalink</w:t></w:r></w:hyperlink><w:r><w:t xml:space="preserve">)</w:t></w:r><w:r><w:t xml:space="preserve"> </w:t></w:r><w:r><w:t xml:space="preserve">was automatically generated</w:t></w:r><w:r><w:t xml:space="preserve"> </w:t></w:r><w:r><w:t xml:space="preserve">from</w:t></w:r><w:r><w:t xml:space="preserve"> </w:t></w:r><w:hyperlink r:id="rId21"><w:r><w:rPr><w:rStyle w:val="Hipervnculo" /></w:rPr><w:t xml:space="preserve">hwong23/fna-devdocs@6ecebca</w:t></w:r></w:hyperlink><w:r><w:t xml:space="preserve"> </w:t></w:r><w:r><w:t xml:space="preserve">on 2023-01-05.</w:t></w:r><w:r><w:t xml:space="preserve"> </w:t></w:r></w:p><w:bookmarkStart w:id="41" w:name="authors" /><w:p><w:pPr><w:pStyle w:val="Ttulo2" /></w:pPr><w:r><w:t xml:space="preserve">Authors</w:t></w:r></w:p><w:p><w:pPr><w:numPr><w:ilvl w:val="0" /><w:numId w:val="1001" /></w:numPr></w:pPr><w:r><w:rPr><w:bCs /><w:b /></w:rPr><w:t xml:space="preserve">John Doe</w:t></w:r><w:r><w:t xml:space="preserve"> </w:t></w:r><w:r><w:drawing><wp:inline><wp:extent cx="152400" cy="152400" /><wp:effectExtent b="0" l="0" r="0" t="0" /><wp:docPr descr="ORCID icon" title="" id="23" name="Picture" /><a:graphic><a:graphicData uri="http://schemas.openxmlformats.org/drawingml/2006/picture"><pic:pic><pic:nvPicPr><pic:cNvPr descr="images/orcid.svg" id="24"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2"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25"><w:r><w:rPr><w:rStyle w:val="Hipervnculo" /></w:rPr><w:t xml:space="preserve">XXXX-XXXX-XXXX-XXXX</w:t></w:r></w:hyperlink><w:r><w:t xml:space="preserve"> </w:t></w:r><w:r><w:t xml:space="preserve">·</w:t></w:r><w:r><w:t xml:space="preserve"> </w:t></w:r><w:r><w:drawing><wp:inline><wp:extent cx="152400" cy="152400" /><wp:effectExtent b="0" l="0" r="0" t="0" /><wp:docPr descr="GitHub icon" title="" id="27" name="Picture" /><a:graphic><a:graphicData uri="http://schemas.openxmlformats.org/drawingml/2006/picture"><pic:pic><pic:nvPicPr><pic:cNvPr descr="images/github.svg" id="28"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6"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29"><w:r><w:rPr><w:rStyle w:val="Hipervnculo" /></w:rPr><w:t xml:space="preserve">johndoe</w:t></w:r></w:hyperlink><w:r><w:t xml:space="preserve"> </w:t></w:r><w:r><w:t xml:space="preserve">·</w:t></w:r><w:r><w:t xml:space="preserve"> </w:t></w:r><w:r><w:drawing><wp:inline><wp:extent cx="152400" cy="152400" /><wp:effectExtent b="0" l="0" r="0" t="0" /><wp:docPr descr="Twitter icon" title="" id="31" name="Picture" /><a:graphic><a:graphicData uri="http://schemas.openxmlformats.org/drawingml/2006/picture"><pic:pic><pic:nvPicPr><pic:cNvPr descr="images/twitter.svg" id="32"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30"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33"><w:r><w:rPr><w:rStyle w:val="Hipervnculo" /></w:rPr><w:t xml:space="preserve">johndoe</w:t></w:r></w:hyperlink><w:r><w:t xml:space="preserve"> </w:t></w:r><w:r><w:t xml:space="preserve"> </w:t></w:r><w:r><w:t xml:space="preserve">Department of Something, University of Whatever</w:t></w:r><w:r><w:t xml:space="preserve"> </w:t></w:r><w:r><w:t xml:space="preserve">· Funded by Grant XXXXXXXX</w:t></w:r><w:r><w:t xml:space="preserve"> </w:t></w:r></w:p><w:p><w:pPr><w:numPr><w:ilvl w:val="0" /><w:numId w:val="1001" /></w:numPr></w:pPr><w:r><w:rPr><w:bCs /><w:b /></w:rPr><w:t xml:space="preserve">Jane Roe</w:t></w:r><w:r><w:t xml:space="preserve"> </w:t></w:r><w:r><w:drawing><wp:inline><wp:extent cx="152400" cy="152400" /><wp:effectExtent b="0" l="0" r="0" t="0" /><wp:docPr descr="ORCID icon" title="" id="34" name="Picture" /><a:graphic><a:graphicData uri="http://schemas.openxmlformats.org/drawingml/2006/picture"><pic:pic><pic:nvPicPr><pic:cNvPr descr="images/orcid.svg" id="35"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2"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25"><w:r><w:rPr><w:rStyle w:val="Hipervnculo" /></w:rPr><w:t xml:space="preserve">XXXX-XXXX-XXXX-XXXX</w:t></w:r></w:hyperlink><w:r><w:t xml:space="preserve"> </w:t></w:r><w:r><w:t xml:space="preserve">·</w:t></w:r><w:r><w:t xml:space="preserve"> </w:t></w:r><w:r><w:drawing><wp:inline><wp:extent cx="152400" cy="152400" /><wp:effectExtent b="0" l="0" r="0" t="0" /><wp:docPr descr="GitHub icon" title="" id="36" name="Picture" /><a:graphic><a:graphicData uri="http://schemas.openxmlformats.org/drawingml/2006/picture"><pic:pic><pic:nvPicPr><pic:cNvPr descr="images/github.svg" id="37"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26" /></a:ext></a:extLst></a:blip><a:stretch><a:fillRect /></a:stretch></pic:blipFill><pic:spPr bwMode="auto"><a:xfrm><a:off x="0" y="0" /><a:ext cx="152400" cy="152400" /></a:xfrm><a:prstGeom prst="rect"><a:avLst /></a:prstGeom><a:noFill /><a:ln w="9525"><a:noFill /><a:headEnd /><a:tailEnd /></a:ln></pic:spPr></pic:pic></a:graphicData></a:graphic></wp:inline></w:drawing></w:r><w:r><w:t xml:space="preserve"> </w:t></w:r><w:hyperlink r:id="rId38"><w:r><w:rPr><w:rStyle w:val="Hipervnculo" /></w:rPr><w:t xml:space="preserve">janeroe</w:t></w:r></w:hyperlink><w:r><w:t xml:space="preserve"> </w:t></w:r><w:r><w:t xml:space="preserve"> </w:t></w:r><w:r><w:t xml:space="preserve">Department of Something, University of Whatever; Department of Whatever, University of Something</w:t></w:r><w:r><w:t xml:space="preserve"> </w:t></w:r></w:p><w:tbl><w:tblPr><w:tblStyle w:val="Table" /><w:tblW w:type="pct" w:w="5000" /><w:tblLook w:firstRow="1" w:lastRow="0" w:firstColumn="0" w:lastColumn="0" w:noHBand="0" w:noVBand="0" w:val="0020" /></w:tblPr><w:tblGrid><w:gridCol w:w="597" /><w:gridCol w:w="7322" /></w:tblGrid><w:tr><w:trPr><w:tblHeader w:val="true" /></w:trPr><w:tc><w:tcPr /><w:p><w:pPr><w:pStyle w:val="Compact" /><w:jc w:val="left" /></w:pPr><w:r><w:t xml:space="preserve">Tema</w:t></w:r></w:p></w:tc><w:tc><w:tcPr /><w:p><w:pPr><w:pStyle w:val="Compact" /><w:jc w:val="left" /></w:pPr><w:r><w:t xml:space="preserve">Catálogo de Servicios SOA:</w:t></w:r><w:r><w:t xml:space="preserve"> </w:t></w:r><w:r><w:rPr><w:bCs /><w:b /></w:rPr><w:t xml:space="preserve">Servicios SOA relevantes al diagnóstico</w:t></w:r></w:p></w:tc></w:tr><w:tr><w:tc><w:tcPr /><w:p><w:pPr><w:pStyle w:val="Compact" /><w:jc w:val="left" /></w:pPr><w:r><w:t xml:space="preserve">Palabras clave</w:t></w:r></w:p></w:tc><w:tc><w:tcPr /><w:p><w:pPr><w:pStyle w:val="Compact" /><w:jc w:val="left" /></w:pPr><w:r><w:t xml:space="preserve">SOA, Áreas, Capacidades, Servicios</w:t></w:r></w:p></w:tc></w:tr><w:tr><w:tc><w:tcPr /><w:p><w:pPr><w:pStyle w:val="Compact" /><w:jc w:val="left" /></w:pPr><w:r><w:t xml:space="preserve">Autor</w:t></w:r></w:p></w:tc><w:tc><w:tcPr /><w:p><w:pPr><w:pStyle w:val="Compact" /></w:pPr></w:p></w:tc></w:tr><w:tr><w:tc><w:tcPr /><w:p><w:pPr><w:pStyle w:val="Compact" /><w:jc w:val="left" /></w:pPr><w:r><w:t xml:space="preserve">Fuente</w:t></w:r></w:p></w:tc><w:tc><w:tcPr /><w:p><w:pPr><w:pStyle w:val="Compact" /></w:pPr></w:p></w:tc></w:tr><w:tr><w:tc><w:tcPr /><w:p><w:pPr><w:pStyle w:val="Compact" /><w:jc w:val="left" /></w:pPr><w:r><w:t xml:space="preserve">Secuencia</w:t></w:r></w:p></w:tc><w:tc><w:tcPr /><w:p><w:pPr><w:pStyle w:val="Compact" /><w:jc w:val="left" /></w:pPr><w:r><w:t xml:space="preserve">Padre</w:t></w:r><w:r><w:t xml:space="preserve">Hijo</w:t></w:r></w:p></w:tc></w:tr><w:tr><w:tc><w:tcPr /><w:p><w:pPr><w:pStyle w:val="Compact" /><w:jc w:val="left" /></w:pPr><w:r><w:t xml:space="preserve">Vínculos</w:t></w:r></w:p></w:tc><w:tc><w:tcPr /><w:p><w:pPr><w:pStyle w:val="Compact" /><w:jc w:val="left" /></w:pPr><w:hyperlink r:id="rId39"><w:r><w:rPr><w:rStyle w:val="Hipervnculo" /></w:rPr><w:t xml:space="preserve">N003e. Catálogo de Servicios FNA-1a</w:t></w:r></w:hyperlink><w:r><w:t xml:space="preserve">;</w:t></w:r><w:r><w:t xml:space="preserve"> </w:t></w:r><w:hyperlink r:id="rId40"><w:r><w:rPr><w:rStyle w:val="Hipervnculo" /></w:rPr><w:t xml:space="preserve">N003e. Catálogo de Servicios FNA-4</w:t></w:r></w:hyperlink></w:p></w:tc></w:tr></w:tbl><w:p><w:pPr><w:pStyle w:val="Textoindependiente" /></w:pPr></w:p><w:bookmarkEnd w:id="41" /><w:bookmarkStart w:id="47" w:name="catálogo-de-servicios-fna-blueprint" /><w:p><w:pPr><w:pStyle w:val="Ttulo1" /></w:pPr><w:r><w:t xml:space="preserve">Catálogo de Servicios FNA (blueprint)</w:t></w:r></w:p><w:bookmarkStart w:id="42" w:name="capacidades-de-la-empresa-fna" /><w:p><w:pPr><w:pStyle w:val="Ttulo2" /></w:pPr><w:r><w:t xml:space="preserve">Capacidades de la Empresa FNA</w:t></w:r></w:p><w:p><w:pPr><w:pStyle w:val="FirstParagraph" /></w:pPr><w:r><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w:r></w:p><w:p><w:pPr><w:pStyle w:val="Textoindependiente" /></w:pPr><w:r><w:t xml:space="preserve">Capacidades de negocio encontradas:</w:t></w:r></w:p><w:p><w:pPr><w:numPr><w:ilvl w:val="0" /><w:numId w:val="1002" /></w:numPr><w:pStyle w:val="Compact" /></w:pPr><w:r><w:t xml:space="preserve">Desarrollo de nuevos negocios</w:t></w:r></w:p><w:p><w:pPr><w:numPr><w:ilvl w:val="0" /><w:numId w:val="1002" /></w:numPr><w:pStyle w:val="Compact" /></w:pPr><w:r><w:t xml:space="preserve">Gestión de Cliente</w:t></w:r></w:p><w:p><w:pPr><w:numPr><w:ilvl w:val="0" /><w:numId w:val="1002" /></w:numPr><w:pStyle w:val="Compact" /></w:pPr><w:r><w:t xml:space="preserve">Administración de Recursos y Negocio</w:t></w:r></w:p><w:p><w:pPr><w:numPr><w:ilvl w:val="0" /><w:numId w:val="1002" /></w:numPr><w:pStyle w:val="Compact" /></w:pPr><w:r><w:t xml:space="preserve">Entrega de Productos</w:t></w:r></w:p><w:p><w:pPr><w:numPr><w:ilvl w:val="0" /><w:numId w:val="1002" /></w:numPr><w:pStyle w:val="Compact" /></w:pPr><w:r><w:t xml:space="preserve">Servicios de Cuentas</w:t></w:r></w:p><w:p><w:pPr><w:numPr><w:ilvl w:val="0" /><w:numId w:val="1002" /></w:numPr><w:pStyle w:val="Compact" /></w:pPr><w:r><w:t xml:space="preserve">Gestión Financiera</w:t></w:r></w:p><w:p><w:pPr><w:pStyle w:val="FirstParagraph" /></w:pPr><w:r><w:rPr><w:iCs /><w:i /></w:rPr><w:t xml:space="preserve">Fuente: Portafolio de Aplicaciones FNA.</w:t></w:r></w:p><w:p><w:pPr><w:pStyle w:val="Textoindependiente" /></w:pPr></w:p><w:bookmarkEnd w:id="42" /><w:bookmarkStart w:id="46" w:name="X54d81c036f39db46b7ff870b72deb51f2330687" /><w:p><w:pPr><w:pStyle w:val="Ttulo2" /></w:pPr><w:r><w:t xml:space="preserve">Importancia de las Capacidades y Servicios SOA (y otras partes de la empresa)</w:t></w:r></w:p><w:p><w:pPr><w:pStyle w:val="FirstParagraph" /></w:pPr><w:r><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w:r></w:p><w:p><w:pPr><w:pStyle w:val="Figure" /></w:pPr><w:r><w:drawing><wp:inline><wp:extent cx="5943600" cy="6925962" /><wp:effectExtent b="0" l="0" r="0" t="0" /><wp:docPr descr="" title="" id="44" name="Picture" /><a:graphic><a:graphicData uri="http://schemas.openxmlformats.org/drawingml/2006/picture"><pic:pic><pic:nvPicPr><pic:cNvPr descr="images/FNA_ArquitecturaVistaCapacidadesFNA.png" id="45" name="Picture" /><pic:cNvPicPr><a:picLocks noChangeArrowheads="1" noChangeAspect="1" /></pic:cNvPicPr></pic:nvPicPr><pic:blipFill><a:blip r:embed="rId43" /><a:stretch><a:fillRect /></a:stretch></pic:blipFill><pic:spPr bwMode="auto"><a:xfrm><a:off x="0" y="0" /><a:ext cx="5943600" cy="6925962" /></a:xfrm><a:prstGeom prst="rect"><a:avLst /></a:prstGeom><a:noFill /><a:ln w="9525"><a:noFill /><a:headEnd /><a:tailEnd /></a:ln></pic:spPr></pic:pic></a:graphicData></a:graphic></wp:inline></w:drawing></w:r></w:p><w:p><w:pPr><w:pStyle w:val="FirstParagraph" /></w:pPr></w:p><w:p><w:pPr><w:pStyle w:val="Textoindependiente" /></w:pPr><w:r><w:t xml:space="preserve">Por lo anterior, los servicios SOA del FNA más relevantes según los modelos son los indicados a continuación. De igual manera que para el Fondo, estas partes de la empresa son importantes para futuros diagnósticos y gobierno SOA.</w:t></w:r></w:p><w:tbl><w:tblPr><w:tblStyle w:val="Table" /><w:tblW w:type="pct" w:w="5000" /><w:tblLook w:firstRow="1" w:lastRow="0" w:firstColumn="0" w:lastColumn="0" w:noHBand="0" w:noVBand="0" w:val="0020" /></w:tblPr><w:tblGrid><w:gridCol w:w="2451" /><w:gridCol w:w="3960" /><w:gridCol w:w="1508" /></w:tblGrid><w:tr><w:trPr><w:tblHeader w:val="true" /></w:trPr><w:tc><w:tcPr /><w:p><w:pPr><w:pStyle w:val="Compact" /><w:jc w:val="left" /></w:pPr><w:r><w:rPr><w:bCs /><w:b /></w:rPr><w:t xml:space="preserve">Parte FNA</w:t></w:r></w:p></w:tc><w:tc><w:tcPr /><w:p><w:pPr><w:pStyle w:val="Compact" /><w:jc w:val="left" /></w:pPr><w:r><w:rPr><w:bCs /><w:b /></w:rPr><w:t xml:space="preserve">Parte Relacionada</w:t></w:r></w:p></w:tc><w:tc><w:tcPr /><w:p><w:pPr><w:pStyle w:val="Compact" /><w:jc w:val="left" /></w:pPr><w:r><w:rPr><w:bCs /><w:b /></w:rPr><w:t xml:space="preserve">Tipo</w:t></w:r></w:p></w:tc></w:tr><w:tr><w:tc><w:tcPr /><w:p><w:pPr><w:pStyle w:val="Compact" /><w:jc w:val="left" /></w:pPr><w:r><w:t xml:space="preserve">Desarrollo de nuevos negocios</w:t></w:r></w:p></w:tc><w:tc><w:tcPr /><w:p><w:pPr><w:pStyle w:val="Compact" /><w:jc w:val="left" /></w:pPr><w:r><w:t xml:space="preserve">AS026-Gestión de Autenticación</w:t></w:r></w:p></w:tc><w:tc><w:tcPr /><w:p><w:pPr><w:pStyle w:val="Compact" /><w:jc w:val="left" /></w:pPr><w:r><w:rPr><w:bCs /><w:b /></w:rPr><w:t xml:space="preserve">application-service</w:t></w:r></w:p></w:tc></w:tr><w:tr><w:tc><w:tcPr /><w:p><w:pPr><w:pStyle w:val="Compact" /></w:pPr></w:p></w:tc><w:tc><w:tcPr /><w:p><w:pPr><w:pStyle w:val="Compact" /><w:jc w:val="left" /></w:pPr><w:r><w:t xml:space="preserve">AS034-ConsultarestadocuentaCartera</w:t></w:r></w:p></w:tc><w:tc><w:tcPr /><w:p><w:pPr><w:pStyle w:val="Compact" /><w:jc w:val="left" /></w:pPr><w:r><w:rPr><w:bCs /><w:b /></w:rPr><w:t xml:space="preserve">application-service</w:t></w:r></w:p></w:tc></w:tr><w:tr><w:tc><w:tcPr /><w:p><w:pPr><w:pStyle w:val="Compact" /></w:pPr></w:p></w:tc><w:tc><w:tcPr /><w:p><w:pPr><w:pStyle w:val="Compact" /><w:jc w:val="left" /></w:pPr><w:r><w:t xml:space="preserve">ASXX3-RegistrarRecaudoObligacion</w:t></w:r></w:p></w:tc><w:tc><w:tcPr /><w:p><w:pPr><w:pStyle w:val="Compact" /><w:jc w:val="left" /></w:pPr><w:r><w:rPr><w:bCs /><w:b /></w:rPr><w:t xml:space="preserve">application-service</w:t></w:r></w:p></w:tc></w:tr><w:tr><w:tc><w:tcPr /><w:p><w:pPr><w:pStyle w:val="Compact" /></w:pPr></w:p></w:tc><w:tc><w:tcPr /><w:p><w:pPr><w:pStyle w:val="Compact" /><w:jc w:val="left" /></w:pPr><w:r><w:t xml:space="preserve">COBIS</w:t></w:r></w:p></w:tc><w:tc><w:tcPr /><w:p><w:pPr><w:pStyle w:val="Compact" /><w:jc w:val="left" /></w:pPr><w:r><w:t xml:space="preserve">application-component</w:t></w:r></w:p></w:tc></w:tr><w:tr><w:tc><w:tcPr /><w:p><w:pPr><w:pStyle w:val="Compact" /></w:pPr></w:p></w:tc><w:tc><w:tcPr /><w:p><w:pPr><w:pStyle w:val="Compact" /><w:jc w:val="left" /></w:pPr><w:r><w:t xml:space="preserve">Servicios COBIS</w:t></w:r></w:p></w:tc><w:tc><w:tcPr /><w:p><w:pPr><w:pStyle w:val="Compact" /><w:jc w:val="left" /></w:pPr><w:r><w:t xml:space="preserve">application-collaboration</w:t></w:r></w:p></w:tc></w:tr><w:tr><w:tc><w:tcPr /><w:p><w:pPr><w:pStyle w:val="Compact" /><w:jc w:val="left" /></w:pPr><w:r><w:t xml:space="preserve">Entrega de Productos</w:t></w:r></w:p></w:tc><w:tc><w:tcPr /><w:p><w:pPr><w:pStyle w:val="Compact" /><w:jc w:val="left" /></w:pPr><w:r><w:t xml:space="preserve">AS026-Gestión de Autenticación</w:t></w:r></w:p></w:tc><w:tc><w:tcPr /><w:p><w:pPr><w:pStyle w:val="Compact" /><w:jc w:val="left" /></w:pPr><w:r><w:rPr><w:bCs /><w:b /></w:rPr><w:t xml:space="preserve">application-service</w:t></w:r></w:p></w:tc></w:tr><w:tr><w:tc><w:tcPr /><w:p><w:pPr><w:pStyle w:val="Compact" /></w:pPr></w:p></w:tc><w:tc><w:tcPr /><w:p><w:pPr><w:pStyle w:val="Compact" /><w:jc w:val="left" /></w:pPr><w:r><w:t xml:space="preserve">AS034-ConsultarestadocuentaCartera</w:t></w:r></w:p></w:tc><w:tc><w:tcPr /><w:p><w:pPr><w:pStyle w:val="Compact" /><w:jc w:val="left" /></w:pPr><w:r><w:rPr><w:bCs /><w:b /></w:rPr><w:t xml:space="preserve">application-service</w:t></w:r></w:p></w:tc></w:tr><w:tr><w:tc><w:tcPr /><w:p><w:pPr><w:pStyle w:val="Compact" /></w:pPr></w:p></w:tc><w:tc><w:tcPr /><w:p><w:pPr><w:pStyle w:val="Compact" /><w:jc w:val="left" /></w:pPr><w:r><w:t xml:space="preserve">ASXX3-RegistrarRecaudoObligacion</w:t></w:r></w:p></w:tc><w:tc><w:tcPr /><w:p><w:pPr><w:pStyle w:val="Compact" /><w:jc w:val="left" /></w:pPr><w:r><w:rPr><w:bCs /><w:b /></w:rPr><w:t xml:space="preserve">application-service</w:t></w:r></w:p></w:tc></w:tr><w:tr><w:tc><w:tcPr /><w:p><w:pPr><w:pStyle w:val="Compact" /></w:pPr></w:p></w:tc><w:tc><w:tcPr /><w:p><w:pPr><w:pStyle w:val="Compact" /><w:jc w:val="left" /></w:pPr><w:r><w:t xml:space="preserve">COBIS</w:t></w:r></w:p></w:tc><w:tc><w:tcPr /><w:p><w:pPr><w:pStyle w:val="Compact" /><w:jc w:val="left" /></w:pPr><w:r><w:t xml:space="preserve">application-component</w:t></w:r></w:p></w:tc></w:tr><w:tr><w:tc><w:tcPr /><w:p><w:pPr><w:pStyle w:val="Compact" /></w:pPr></w:p></w:tc><w:tc><w:tcPr /><w:p><w:pPr><w:pStyle w:val="Compact" /><w:jc w:val="left" /></w:pPr><w:r><w:t xml:space="preserve">Servicios COBIS</w:t></w:r></w:p></w:tc><w:tc><w:tcPr /><w:p><w:pPr><w:pStyle w:val="Compact" /><w:jc w:val="left" /></w:pPr><w:r><w:t xml:space="preserve">application-collaboration</w:t></w:r></w:p></w:tc></w:tr><w:tr><w:tc><w:tcPr /><w:p><w:pPr><w:pStyle w:val="Compact" /><w:jc w:val="left" /></w:pPr><w:r><w:t xml:space="preserve">Gestión de Cliente</w:t></w:r></w:p></w:tc><w:tc><w:tcPr /><w:p><w:pPr><w:pStyle w:val="Compact" /><w:jc w:val="left" /></w:pPr><w:r><w:t xml:space="preserve">AS026-Gestión de Autenticación</w:t></w:r></w:p></w:tc><w:tc><w:tcPr /><w:p><w:pPr><w:pStyle w:val="Compact" /><w:jc w:val="left" /></w:pPr><w:r><w:rPr><w:bCs /><w:b /></w:rPr><w:t xml:space="preserve">application-service</w:t></w:r></w:p></w:tc></w:tr><w:tr><w:tc><w:tcPr /><w:p><w:pPr><w:pStyle w:val="Compact" /></w:pPr></w:p></w:tc><w:tc><w:tcPr /><w:p><w:pPr><w:pStyle w:val="Compact" /><w:jc w:val="left" /></w:pPr><w:r><w:t xml:space="preserve">AS034-ConsultarestadocuentaCartera</w:t></w:r></w:p></w:tc><w:tc><w:tcPr /><w:p><w:pPr><w:pStyle w:val="Compact" /><w:jc w:val="left" /></w:pPr><w:r><w:rPr><w:bCs /><w:b /></w:rPr><w:t xml:space="preserve">application-service</w:t></w:r></w:p></w:tc></w:tr><w:tr><w:tc><w:tcPr /><w:p><w:pPr><w:pStyle w:val="Compact" /></w:pPr></w:p></w:tc><w:tc><w:tcPr /><w:p><w:pPr><w:pStyle w:val="Compact" /><w:jc w:val="left" /></w:pPr><w:r><w:t xml:space="preserve">ASXX3-RegistrarRecaudoObligacion</w:t></w:r></w:p></w:tc><w:tc><w:tcPr /><w:p><w:pPr><w:pStyle w:val="Compact" /><w:jc w:val="left" /></w:pPr><w:r><w:rPr><w:bCs /><w:b /></w:rPr><w:t xml:space="preserve">application-service</w:t></w:r></w:p></w:tc></w:tr><w:tr><w:tc><w:tcPr /><w:p><w:pPr><w:pStyle w:val="Compact" /></w:pPr></w:p></w:tc><w:tc><w:tcPr /><w:p><w:pPr><w:pStyle w:val="Compact" /><w:jc w:val="left" /></w:pPr><w:r><w:t xml:space="preserve">COBIS</w:t></w:r></w:p></w:tc><w:tc><w:tcPr /><w:p><w:pPr><w:pStyle w:val="Compact" /><w:jc w:val="left" /></w:pPr><w:r><w:t xml:space="preserve">application-component</w:t></w:r></w:p></w:tc></w:tr><w:tr><w:tc><w:tcPr /><w:p><w:pPr><w:pStyle w:val="Compact" /></w:pPr></w:p></w:tc><w:tc><w:tcPr /><w:p><w:pPr><w:pStyle w:val="Compact" /><w:jc w:val="left" /></w:pPr><w:r><w:t xml:space="preserve">Servicios COBIS</w:t></w:r></w:p></w:tc><w:tc><w:tcPr /><w:p><w:pPr><w:pStyle w:val="Compact" /><w:jc w:val="left" /></w:pPr><w:r><w:t xml:space="preserve">application-collaboration</w:t></w:r></w:p></w:tc></w:tr><w:tr><w:tc><w:tcPr /><w:p><w:pPr><w:pStyle w:val="Compact" /><w:jc w:val="left" /></w:pPr><w:r><w:t xml:space="preserve">Servicios de Cuentas</w:t></w:r></w:p></w:tc><w:tc><w:tcPr /><w:p><w:pPr><w:pStyle w:val="Compact" /><w:jc w:val="left" /></w:pPr><w:r><w:t xml:space="preserve">AS026-Gestión de Autenticación</w:t></w:r></w:p></w:tc><w:tc><w:tcPr /><w:p><w:pPr><w:pStyle w:val="Compact" /><w:jc w:val="left" /></w:pPr><w:r><w:rPr><w:bCs /><w:b /></w:rPr><w:t xml:space="preserve">application-service</w:t></w:r></w:p></w:tc></w:tr><w:tr><w:tc><w:tcPr /><w:p><w:pPr><w:pStyle w:val="Compact" /></w:pPr></w:p></w:tc><w:tc><w:tcPr /><w:p><w:pPr><w:pStyle w:val="Compact" /><w:jc w:val="left" /></w:pPr><w:r><w:t xml:space="preserve">AS034-ConsultarestadocuentaCartera</w:t></w:r></w:p></w:tc><w:tc><w:tcPr /><w:p><w:pPr><w:pStyle w:val="Compact" /><w:jc w:val="left" /></w:pPr><w:r><w:rPr><w:bCs /><w:b /></w:rPr><w:t xml:space="preserve">application-service</w:t></w:r></w:p></w:tc></w:tr><w:tr><w:tc><w:tcPr /><w:p><w:pPr><w:pStyle w:val="Compact" /></w:pPr></w:p></w:tc><w:tc><w:tcPr /><w:p><w:pPr><w:pStyle w:val="Compact" /><w:jc w:val="left" /></w:pPr><w:r><w:t xml:space="preserve">ASXX3-RegistrarRecaudoObligacion</w:t></w:r></w:p></w:tc><w:tc><w:tcPr /><w:p><w:pPr><w:pStyle w:val="Compact" /><w:jc w:val="left" /></w:pPr><w:r><w:rPr><w:bCs /><w:b /></w:rPr><w:t xml:space="preserve">application-service</w:t></w:r></w:p></w:tc></w:tr><w:tr><w:tc><w:tcPr /><w:p><w:pPr><w:pStyle w:val="Compact" /></w:pPr></w:p></w:tc><w:tc><w:tcPr /><w:p><w:pPr><w:pStyle w:val="Compact" /><w:jc w:val="left" /></w:pPr><w:r><w:t xml:space="preserve">COBIS</w:t></w:r></w:p></w:tc><w:tc><w:tcPr /><w:p><w:pPr><w:pStyle w:val="Compact" /><w:jc w:val="left" /></w:pPr><w:r><w:t xml:space="preserve">application-component</w:t></w:r></w:p></w:tc></w:tr></w:tbl><w:p><w:pPr><w:pStyle w:val="Textoindependiente" /></w:pPr><w:r><w:rPr><w:iCs /><w:i /></w:rPr><w:t xml:space="preserve">Fuente: arquitectura fna.archimate</w:t></w:r></w:p><w:p><w:pPr><w:pStyle w:val="Textoindependiente" /></w:pPr></w:p><w:p><w:pPr><w:pStyle w:val="Textoindependiente" /></w:pPr><w:r><w:t xml:space="preserve">Las capacidades de mayor importancia para el FNA debido a su nivel superior de relación con las partes relevantes de la empresa son los siguientes</w:t></w:r></w:p><w:tbl><w:tblPr><w:tblStyle w:val="Table" /><w:tblW w:type="auto" w:w="0" /><w:tblLook w:firstRow="1" w:lastRow="0" w:firstColumn="0" w:lastColumn="0" w:noHBand="0" w:noVBand="0" w:val="0020" /></w:tblPr><w:tblGrid><w:gridCol w:w="2640" /><w:gridCol w:w="2640" /><w:gridCol w:w="2640" /></w:tblGrid><w:tr><w:trPr><w:tblHeader w:val="true" /></w:trPr><w:tc><w:tcPr /><w:p><w:pPr><w:pStyle w:val="Compact" /><w:jc w:val="left" /></w:pPr><w:r><w:t xml:space="preserve">Nombre Origen</w:t></w:r></w:p></w:tc><w:tc><w:tcPr /><w:p><w:pPr><w:pStyle w:val="Compact" /><w:jc w:val="left" /></w:pPr><w:r><w:rPr><w:bCs /><w:b /></w:rPr><w:t xml:space="preserve">Destino</w:t></w:r></w:p></w:tc><w:tc><w:tcPr /><w:p><w:pPr><w:pStyle w:val="Compact" /><w:jc w:val="left" /></w:pPr><w:r><w:rPr><w:bCs /><w:b /></w:rPr><w:t xml:space="preserve">Relevancia</w:t></w:r></w:p></w:tc></w:tr><w:tr><w:tc><w:tcPr /><w:p><w:pPr><w:pStyle w:val="Compact" /><w:jc w:val="left" /></w:pPr><w:r><w:t xml:space="preserve">Desarrollo de nuevos negocios</w:t></w:r></w:p></w:tc><w:tc><w:tcPr /><w:p><w:pPr><w:pStyle w:val="Compact" /><w:jc w:val="left" /></w:pPr><w:r><w:t xml:space="preserve">COBIS</w:t></w:r></w:p></w:tc><w:tc><w:tcPr /><w:p><w:pPr><w:pStyle w:val="Compact" /><w:jc w:val="left" /></w:pPr><w:r><w:rPr><w:bCs /><w:b /></w:rPr><w:t xml:space="preserve">96</w:t></w:r></w:p></w:tc></w:tr><w:tr><w:tc><w:tcPr /><w:p><w:pPr><w:pStyle w:val="Compact" /><w:jc w:val="left" /></w:pPr><w:r><w:t xml:space="preserve">Desarrollo de nuevos negocios</w:t></w:r></w:p></w:tc><w:tc><w:tcPr /><w:p><w:pPr><w:pStyle w:val="Compact" /><w:jc w:val="left" /></w:pPr><w:r><w:t xml:space="preserve">AS026-Gestión de Autenticación</w:t></w:r></w:p></w:tc><w:tc><w:tcPr /><w:p><w:pPr><w:pStyle w:val="Compact" /><w:jc w:val="left" /></w:pPr><w:r><w:t xml:space="preserve">8</w:t></w:r></w:p></w:tc></w:tr><w:tr><w:tc><w:tcPr /><w:p><w:pPr><w:pStyle w:val="Compact" /><w:jc w:val="left" /></w:pPr><w:r><w:t xml:space="preserve">Desarrollo de nuevos negocios</w:t></w:r></w:p></w:tc><w:tc><w:tcPr /><w:p><w:pPr><w:pStyle w:val="Compact" /><w:jc w:val="left" /></w:pPr><w:r><w:t xml:space="preserve">AS034-ConsultarestadocuentaCartera</w:t></w:r></w:p></w:tc><w:tc><w:tcPr /><w:p><w:pPr><w:pStyle w:val="Compact" /><w:jc w:val="left" /></w:pPr><w:r><w:t xml:space="preserve">6</w:t></w:r></w:p></w:tc></w:tr><w:tr><w:tc><w:tcPr /><w:p><w:pPr><w:pStyle w:val="Compact" /><w:jc w:val="left" /></w:pPr><w:r><w:t xml:space="preserve">Desarrollo de nuevos negocios</w:t></w:r></w:p></w:tc><w:tc><w:tcPr /><w:p><w:pPr><w:pStyle w:val="Compact" /><w:jc w:val="left" /></w:pPr><w:r><w:t xml:space="preserve">ASXX3-RegistrarRecaudoObligacion</w:t></w:r></w:p></w:tc><w:tc><w:tcPr /><w:p><w:pPr><w:pStyle w:val="Compact" /><w:jc w:val="left" /></w:pPr><w:r><w:t xml:space="preserve">5</w:t></w:r></w:p></w:tc></w:tr><w:tr><w:tc><w:tcPr /><w:p><w:pPr><w:pStyle w:val="Compact" /><w:jc w:val="left" /></w:pPr><w:r><w:t xml:space="preserve">Desarrollo de nuevos negocios</w:t></w:r></w:p></w:tc><w:tc><w:tcPr /><w:p><w:pPr><w:pStyle w:val="Compact" /><w:jc w:val="left" /></w:pPr><w:r><w:t xml:space="preserve">Servicios COBIS</w:t></w:r></w:p></w:tc><w:tc><w:tcPr /><w:p><w:pPr><w:pStyle w:val="Compact" /><w:jc w:val="left" /></w:pPr><w:r><w:t xml:space="preserve">13</w:t></w:r></w:p></w:tc></w:tr><w:tr><w:tc><w:tcPr /><w:p><w:pPr><w:pStyle w:val="Compact" /><w:jc w:val="left" /></w:pPr><w:r><w:rPr><w:bCs /><w:b /></w:rPr><w:t xml:space="preserve">Total Desarrollo de nuevos negocios</w:t></w:r></w:p></w:tc><w:tc><w:tcPr /><w:p><w:pPr><w:pStyle w:val="Compact" /></w:pPr></w:p></w:tc><w:tc><w:tcPr /><w:p><w:pPr><w:pStyle w:val="Compact" /><w:jc w:val="left" /></w:pPr><w:r><w:t xml:space="preserve">128</w:t></w:r></w:p></w:tc></w:tr><w:tr><w:tc><w:tcPr /><w:p><w:pPr><w:pStyle w:val="Compact" /><w:jc w:val="left" /></w:pPr><w:r><w:t xml:space="preserve">Entrega de Productos</w:t></w:r></w:p></w:tc><w:tc><w:tcPr /><w:p><w:pPr><w:pStyle w:val="Compact" /><w:jc w:val="left" /></w:pPr><w:r><w:t xml:space="preserve">COBIS</w:t></w:r></w:p></w:tc><w:tc><w:tcPr /><w:p><w:pPr><w:pStyle w:val="Compact" /><w:jc w:val="left" /></w:pPr><w:r><w:rPr><w:bCs /><w:b /></w:rPr><w:t xml:space="preserve">96</w:t></w:r></w:p></w:tc></w:tr><w:tr><w:tc><w:tcPr /><w:p><w:pPr><w:pStyle w:val="Compact" /><w:jc w:val="left" /></w:pPr><w:r><w:t xml:space="preserve">Entrega de Productos</w:t></w:r></w:p></w:tc><w:tc><w:tcPr /><w:p><w:pPr><w:pStyle w:val="Compact" /><w:jc w:val="left" /></w:pPr><w:r><w:t xml:space="preserve">AS026-Gestión de Autenticación</w:t></w:r></w:p></w:tc><w:tc><w:tcPr /><w:p><w:pPr><w:pStyle w:val="Compact" /><w:jc w:val="left" /></w:pPr><w:r><w:t xml:space="preserve">8</w:t></w:r></w:p></w:tc></w:tr><w:tr><w:tc><w:tcPr /><w:p><w:pPr><w:pStyle w:val="Compact" /><w:jc w:val="left" /></w:pPr><w:r><w:t xml:space="preserve">Entrega de Productos</w:t></w:r></w:p></w:tc><w:tc><w:tcPr /><w:p><w:pPr><w:pStyle w:val="Compact" /><w:jc w:val="left" /></w:pPr><w:r><w:t xml:space="preserve">AS034-ConsultarestadocuentaCartera</w:t></w:r></w:p></w:tc><w:tc><w:tcPr /><w:p><w:pPr><w:pStyle w:val="Compact" /><w:jc w:val="left" /></w:pPr><w:r><w:t xml:space="preserve">6</w:t></w:r></w:p></w:tc></w:tr><w:tr><w:tc><w:tcPr /><w:p><w:pPr><w:pStyle w:val="Compact" /><w:jc w:val="left" /></w:pPr><w:r><w:t xml:space="preserve">Entrega de Productos</w:t></w:r></w:p></w:tc><w:tc><w:tcPr /><w:p><w:pPr><w:pStyle w:val="Compact" /><w:jc w:val="left" /></w:pPr><w:r><w:t xml:space="preserve">ASXX3-RegistrarRecaudoObligacion</w:t></w:r></w:p></w:tc><w:tc><w:tcPr /><w:p><w:pPr><w:pStyle w:val="Compact" /><w:jc w:val="left" /></w:pPr><w:r><w:t xml:space="preserve">5</w:t></w:r></w:p></w:tc></w:tr><w:tr><w:tc><w:tcPr /><w:p><w:pPr><w:pStyle w:val="Compact" /><w:jc w:val="left" /></w:pPr><w:r><w:t xml:space="preserve">Entrega de Productos</w:t></w:r></w:p></w:tc><w:tc><w:tcPr /><w:p><w:pPr><w:pStyle w:val="Compact" /><w:jc w:val="left" /></w:pPr><w:r><w:t xml:space="preserve">Servicios COBIS</w:t></w:r></w:p></w:tc><w:tc><w:tcPr /><w:p><w:pPr><w:pStyle w:val="Compact" /><w:jc w:val="left" /></w:pPr><w:r><w:t xml:space="preserve">13</w:t></w:r></w:p></w:tc></w:tr><w:tr><w:tc><w:tcPr /><w:p><w:pPr><w:pStyle w:val="Compact" /><w:jc w:val="left" /></w:pPr><w:r><w:rPr><w:bCs /><w:b /></w:rPr><w:t xml:space="preserve">Total Entrega de Productos</w:t></w:r></w:p></w:tc><w:tc><w:tcPr /><w:p><w:pPr><w:pStyle w:val="Compact" /></w:pPr></w:p></w:tc><w:tc><w:tcPr /><w:p><w:pPr><w:pStyle w:val="Compact" /><w:jc w:val="left" /></w:pPr><w:r><w:t xml:space="preserve">128</w:t></w:r></w:p></w:tc></w:tr><w:tr><w:tc><w:tcPr /><w:p><w:pPr><w:pStyle w:val="Compact" /><w:jc w:val="left" /></w:pPr><w:r><w:t xml:space="preserve">Gestión de Cliente</w:t></w:r></w:p></w:tc><w:tc><w:tcPr /><w:p><w:pPr><w:pStyle w:val="Compact" /><w:jc w:val="left" /></w:pPr><w:r><w:t xml:space="preserve">COBIS</w:t></w:r></w:p></w:tc><w:tc><w:tcPr /><w:p><w:pPr><w:pStyle w:val="Compact" /><w:jc w:val="left" /></w:pPr><w:r><w:rPr><w:bCs /><w:b /></w:rPr><w:t xml:space="preserve">96</w:t></w:r></w:p></w:tc></w:tr><w:tr><w:tc><w:tcPr /><w:p><w:pPr><w:pStyle w:val="Compact" /><w:jc w:val="left" /></w:pPr><w:r><w:t xml:space="preserve">Gestión de Cliente</w:t></w:r></w:p></w:tc><w:tc><w:tcPr /><w:p><w:pPr><w:pStyle w:val="Compact" /><w:jc w:val="left" /></w:pPr><w:r><w:t xml:space="preserve">AS026-Gestión de Autenticación</w:t></w:r></w:p></w:tc><w:tc><w:tcPr /><w:p><w:pPr><w:pStyle w:val="Compact" /><w:jc w:val="left" /></w:pPr><w:r><w:t xml:space="preserve">8</w:t></w:r></w:p></w:tc></w:tr><w:tr><w:tc><w:tcPr /><w:p><w:pPr><w:pStyle w:val="Compact" /><w:jc w:val="left" /></w:pPr><w:r><w:t xml:space="preserve">Gestión de Cliente</w:t></w:r></w:p></w:tc><w:tc><w:tcPr /><w:p><w:pPr><w:pStyle w:val="Compact" /><w:jc w:val="left" /></w:pPr><w:r><w:t xml:space="preserve">AS034-ConsultarestadocuentaCartera</w:t></w:r></w:p></w:tc><w:tc><w:tcPr /><w:p><w:pPr><w:pStyle w:val="Compact" /><w:jc w:val="left" /></w:pPr><w:r><w:t xml:space="preserve">6</w:t></w:r></w:p></w:tc></w:tr><w:tr><w:tc><w:tcPr /><w:p><w:pPr><w:pStyle w:val="Compact" /><w:jc w:val="left" /></w:pPr><w:r><w:t xml:space="preserve">Gestión de Cliente</w:t></w:r></w:p></w:tc><w:tc><w:tcPr /><w:p><w:pPr><w:pStyle w:val="Compact" /><w:jc w:val="left" /></w:pPr><w:r><w:t xml:space="preserve">ASXX3-RegistrarRecaudoObligacion</w:t></w:r></w:p></w:tc><w:tc><w:tcPr /><w:p><w:pPr><w:pStyle w:val="Compact" /><w:jc w:val="left" /></w:pPr><w:r><w:t xml:space="preserve">5</w:t></w:r></w:p></w:tc></w:tr><w:tr><w:tc><w:tcPr /><w:p><w:pPr><w:pStyle w:val="Compact" /><w:jc w:val="left" /></w:pPr><w:r><w:t xml:space="preserve">Gestión de Cliente</w:t></w:r></w:p></w:tc><w:tc><w:tcPr /><w:p><w:pPr><w:pStyle w:val="Compact" /><w:jc w:val="left" /></w:pPr><w:r><w:t xml:space="preserve">Servicios COBIS</w:t></w:r></w:p></w:tc><w:tc><w:tcPr /><w:p><w:pPr><w:pStyle w:val="Compact" /><w:jc w:val="left" /></w:pPr><w:r><w:t xml:space="preserve">13</w:t></w:r></w:p></w:tc></w:tr><w:tr><w:tc><w:tcPr /><w:p><w:pPr><w:pStyle w:val="Compact" /><w:jc w:val="left" /></w:pPr><w:r><w:rPr><w:bCs /><w:b /></w:rPr><w:t xml:space="preserve">Total Gestión de Cliente</w:t></w:r></w:p></w:tc><w:tc><w:tcPr /><w:p><w:pPr><w:pStyle w:val="Compact" /></w:pPr></w:p></w:tc><w:tc><w:tcPr /><w:p><w:pPr><w:pStyle w:val="Compact" /><w:jc w:val="left" /></w:pPr><w:r><w:t xml:space="preserve">128</w:t></w:r></w:p></w:tc></w:tr><w:tr><w:tc><w:tcPr /><w:p><w:pPr><w:pStyle w:val="Compact" /><w:jc w:val="left" /></w:pPr><w:r><w:t xml:space="preserve">Servicios de Cuentas</w:t></w:r></w:p></w:tc><w:tc><w:tcPr /><w:p><w:pPr><w:pStyle w:val="Compact" /><w:jc w:val="left" /></w:pPr><w:r><w:t xml:space="preserve">COBIS</w:t></w:r></w:p></w:tc><w:tc><w:tcPr /><w:p><w:pPr><w:pStyle w:val="Compact" /><w:jc w:val="left" /></w:pPr><w:r><w:rPr><w:bCs /><w:b /></w:rPr><w:t xml:space="preserve">96</w:t></w:r></w:p></w:tc></w:tr><w:tr><w:tc><w:tcPr /><w:p><w:pPr><w:pStyle w:val="Compact" /><w:jc w:val="left" /></w:pPr><w:r><w:t xml:space="preserve">Servicios de Cuentas</w:t></w:r></w:p></w:tc><w:tc><w:tcPr /><w:p><w:pPr><w:pStyle w:val="Compact" /><w:jc w:val="left" /></w:pPr><w:r><w:t xml:space="preserve">AS026-Gestión de Autenticación</w:t></w:r></w:p></w:tc><w:tc><w:tcPr /><w:p><w:pPr><w:pStyle w:val="Compact" /><w:jc w:val="left" /></w:pPr><w:r><w:t xml:space="preserve">8</w:t></w:r></w:p></w:tc></w:tr><w:tr><w:tc><w:tcPr /><w:p><w:pPr><w:pStyle w:val="Compact" /><w:jc w:val="left" /></w:pPr><w:r><w:t xml:space="preserve">Servicios de Cuentas</w:t></w:r></w:p></w:tc><w:tc><w:tcPr /><w:p><w:pPr><w:pStyle w:val="Compact" /><w:jc w:val="left" /></w:pPr><w:r><w:t xml:space="preserve">AS034-ConsultarestadocuentaCartera</w:t></w:r></w:p></w:tc><w:tc><w:tcPr /><w:p><w:pPr><w:pStyle w:val="Compact" /><w:jc w:val="left" /></w:pPr><w:r><w:t xml:space="preserve">6</w:t></w:r></w:p></w:tc></w:tr><w:tr><w:tc><w:tcPr /><w:p><w:pPr><w:pStyle w:val="Compact" /><w:jc w:val="left" /></w:pPr><w:r><w:t xml:space="preserve">Servicios de Cuentas</w:t></w:r></w:p></w:tc><w:tc><w:tcPr /><w:p><w:pPr><w:pStyle w:val="Compact" /><w:jc w:val="left" /></w:pPr><w:r><w:t xml:space="preserve">ASXX3-RegistrarRecaudoObligacion</w:t></w:r></w:p></w:tc><w:tc><w:tcPr /><w:p><w:pPr><w:pStyle w:val="Compact" /><w:jc w:val="left" /></w:pPr><w:r><w:t xml:space="preserve">5</w:t></w:r></w:p></w:tc></w:tr><w:tr><w:tc><w:tcPr /><w:p><w:pPr><w:pStyle w:val="Compact" /><w:jc w:val="left" /></w:pPr><w:r><w:rPr><w:bCs /><w:b /></w:rPr><w:t xml:space="preserve">Total Servicios de Cuentas</w:t></w:r></w:p></w:tc><w:tc><w:tcPr /><w:p><w:pPr><w:pStyle w:val="Compact" /></w:pPr></w:p></w:tc><w:tc><w:tcPr /><w:p><w:pPr><w:pStyle w:val="Compact" /><w:jc w:val="left" /></w:pPr><w:r><w:t xml:space="preserve">115</w:t></w:r></w:p></w:tc></w:tr></w:tbl><w:p><w:pPr><w:pStyle w:val="Textoindependiente" /></w:pPr><w:r><w:rPr><w:iCs /><w:i /></w:rPr><w:t xml:space="preserve">Fuente: arquitectura fna.archimate</w:t></w:r></w:p><w:p><w:pPr><w:pStyle w:val="Textoindependiente" /></w:pPr></w:p><w:p><w:r><w:pict><v:rect style="width:0;height:1.5pt" o:hralign="center" o:hrstd="t" o:hr="t" /></w:pict></w:r></w:p><w:bookmarkEnd w:id="46" /><w:bookmarkEnd w:id="47" /><w:bookmarkStart w:id="57" w:name="areas-de-negocio-fna" /><w:p><w:pPr><w:pStyle w:val="Ttulo1" /></w:pPr><w:r><w:t xml:space="preserve">Areas de Negocio FNA</w:t></w:r></w:p><w:tbl><w:tblPr><w:tblStyle w:val="Table" /><w:tblW w:type="pct" w:w="5000" /><w:tblLook w:firstRow="1" w:lastRow="0" w:firstColumn="0" w:lastColumn="0" w:noHBand="0" w:noVBand="0" w:val="0020" /></w:tblPr><w:tblGrid><w:gridCol w:w="674" /><w:gridCol w:w="7245" /></w:tblGrid><w:tr><w:trPr><w:tblHeader w:val="true" /></w:trPr><w:tc><w:tcPr /><w:p><w:pPr><w:pStyle w:val="Compact" /><w:jc w:val="left" /></w:pPr><w:r><w:t xml:space="preserve">Tema</w:t></w:r></w:p></w:tc><w:tc><w:tcPr /><w:p><w:pPr><w:pStyle w:val="Compact" /><w:jc w:val="left" /></w:pPr><w:r><w:t xml:space="preserve">Catálogo de Servicios SOA:</w:t></w:r><w:r><w:t xml:space="preserve"> </w:t></w:r><w:r><w:rPr><w:bCs /><w:b /></w:rPr><w:t xml:space="preserve">Relación de Áreas de Negocio FNA y Servicios SOA</w:t></w:r></w:p></w:tc></w:tr><w:tr><w:tc><w:tcPr /><w:p><w:pPr><w:pStyle w:val="Compact" /><w:jc w:val="left" /></w:pPr><w:r><w:t xml:space="preserve">Palabras clave</w:t></w:r></w:p></w:tc><w:tc><w:tcPr /><w:p><w:pPr><w:pStyle w:val="Compact" /><w:jc w:val="left" /></w:pPr><w:r><w:t xml:space="preserve">SOA, Áreas de Negocio, Procesos</w:t></w:r></w:p></w:tc></w:tr><w:tr><w:tc><w:tcPr /><w:p><w:pPr><w:pStyle w:val="Compact" /><w:jc w:val="left" /></w:pPr><w:r><w:t xml:space="preserve">Autor</w:t></w:r></w:p></w:tc><w:tc><w:tcPr /><w:p><w:pPr><w:pStyle w:val="Compact" /></w:pPr></w:p></w:tc></w:tr><w:tr><w:tc><w:tcPr /><w:p><w:pPr><w:pStyle w:val="Compact" /><w:jc w:val="left" /></w:pPr><w:r><w:t xml:space="preserve">Fuente</w:t></w:r></w:p></w:tc><w:tc><w:tcPr /><w:p><w:pPr><w:pStyle w:val="Compact" /><w:jc w:val="left" /></w:pPr><w:r><w:t xml:space="preserve">Modelos de arquitectura FNA</w:t></w:r></w:p></w:tc></w:tr><w:tr><w:tc><w:tcPr /><w:p><w:pPr><w:pStyle w:val="Compact" /><w:jc w:val="left" /></w:pPr><w:r><w:t xml:space="preserve">Vínculos</w:t></w:r></w:p></w:tc><w:tc><w:tcPr /><w:p><w:pPr><w:pStyle w:val="Compact" /><w:jc w:val="left" /></w:pPr><w:hyperlink r:id="rId48"><w:r><w:rPr><w:rStyle w:val="Hipervnculo" /></w:rPr><w:t xml:space="preserve">Vista de Contexto</w:t></w:r></w:hyperlink><w:r><w:t xml:space="preserve">;</w:t></w:r><w:r><w:t xml:space="preserve"> </w:t></w:r><w:hyperlink r:id="rId48"><w:r><w:rPr><w:rStyle w:val="Hipervnculo" /></w:rPr><w:t xml:space="preserve">N003a. Procesos de Negocio FNA</w:t></w:r></w:hyperlink></w:p></w:tc></w:tr><w:tr><w:tc><w:tcPr /><w:p><w:pPr><w:pStyle w:val="Compact" /></w:pPr></w:p></w:tc><w:tc><w:tcPr /><w:p><w:pPr><w:pStyle w:val="Compact" /></w:pPr></w:p></w:tc></w:tr></w:tbl><w:p><w:pPr><w:pStyle w:val="Textoindependiente" /></w:pPr><w:r><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w:r></w:p><w:p><w:pPr><w:pStyle w:val="Textoindependiente" /></w:pPr><w:r><w:rPr><w:bCs /><w:b /></w:rPr><w:t xml:space="preserve">Importante</w:t></w:r><w:r><w:t xml:space="preserve">: si falta esta relación en los modelos, no hay forma de conocer ni gestionar la demanda de los servicios SOA del Fondo, y si estos responde a necesidades de negocio, o de operación, o de tecnología, o de alguna otra área o proceso.</w:t></w:r></w:p><w:p><w:pPr><w:pStyle w:val="Textoindependiente" /></w:pPr><w:r><w:t xml:space="preserve">La única relación encontrada es la de algunas áreas de negocio del FNA con el proceso de Legalización.</w:t></w:r></w:p><w:p><w:pPr><w:pStyle w:val="Textoindependiente" /></w:pPr><w:r><w:t xml:space="preserve">Vista</w:t></w:r><w:r><w:t xml:space="preserve"> </w:t></w:r><w:r><w:rPr><w:iCs /><w:i /></w:rPr><w:t xml:space="preserve">Fuente: ae_fna.archimate, ae_fna_as_is.archimate, ae_fna_tobe.archimate.</w:t></w:r></w:p><w:p><w:pPr><w:pStyle w:val="Textoindependiente" /></w:pPr></w:p><w:p><w:pPr><w:pStyle w:val="Textoindependiente" /></w:pPr><w:r><w:t xml:space="preserve">Las áreas de negocio que sí están modeladas (Anexo 1) no son representativas. Razón por la cual no tienen relación con los elementos relevantes de la empresa ni de este diagnóstico.</w:t></w:r></w:p><w:bookmarkStart w:id="49" w:name="anexo-1.-áreas-fna-modeladas" /><w:p><w:pPr><w:pStyle w:val="Ttulo2" /></w:pPr><w:r><w:t xml:space="preserve">Anexo 1. Áreas FNA Modeladas</w:t></w:r></w:p><w:tbl><w:tblPr><w:tblStyle w:val="Table" /><w:tblW w:type="auto" w:w="0" /><w:tblLook w:firstRow="1" w:lastRow="0" w:firstColumn="0" w:lastColumn="0" w:noHBand="0" w:noVBand="0" w:val="0020" /></w:tblPr><w:tblGrid><w:gridCol w:w="3960" /><w:gridCol w:w="3960" /></w:tblGrid><w:tr><w:trPr><w:tblHeader w:val="true" /></w:trPr><w:tc><w:tcPr /><w:p><w:pPr><w:pStyle w:val="Compact" /><w:jc w:val="left" /></w:pPr><w:r><w:t xml:space="preserve">Name</w:t></w:r></w:p></w:tc><w:tc><w:tcPr /><w:p><w:pPr><w:pStyle w:val="Compact" /><w:jc w:val="left" /></w:pPr><w:r><w:t xml:space="preserve">Type</w:t></w:r></w:p></w:tc></w:tr><w:tr><w:tc><w:tcPr /><w:p><w:pPr><w:pStyle w:val="Compact" /><w:jc w:val="left" /></w:pPr><w:r><w:t xml:space="preserve">1. Cargue de insumo</w:t></w:r></w:p></w:tc><w:tc><w:tcPr /><w:p><w:pPr><w:pStyle w:val="Compact" /><w:jc w:val="left" /></w:pPr><w:r><w:t xml:space="preserve">business-function</w:t></w:r></w:p></w:tc></w:tr><w:tr><w:tc><w:tcPr /><w:p><w:pPr><w:pStyle w:val="Compact" /><w:jc w:val="left" /></w:pPr><w:r><w:t xml:space="preserve">10. Toma de Firmas Notariales</w:t></w:r></w:p></w:tc><w:tc><w:tcPr /><w:p><w:pPr><w:pStyle w:val="Compact" /><w:jc w:val="left" /></w:pPr><w:r><w:t xml:space="preserve">business-function</w:t></w:r></w:p></w:tc></w:tr><w:tr><w:tc><w:tcPr /><w:p><w:pPr><w:pStyle w:val="Compact" /><w:jc w:val="left" /></w:pPr><w:r><w:t xml:space="preserve">11. Validar estado Documental para Desembolso</w:t></w:r></w:p></w:tc><w:tc><w:tcPr /><w:p><w:pPr><w:pStyle w:val="Compact" /><w:jc w:val="left" /></w:pPr><w:r><w:t xml:space="preserve">business-function</w:t></w:r></w:p></w:tc></w:tr><w:tr><w:tc><w:tcPr /><w:p><w:pPr><w:pStyle w:val="Compact" /><w:jc w:val="left" /></w:pPr><w:r><w:t xml:space="preserve">12. Seguimiento de Registro</w:t></w:r></w:p></w:tc><w:tc><w:tcPr /><w:p><w:pPr><w:pStyle w:val="Compact" /><w:jc w:val="left" /></w:pPr><w:r><w:t xml:space="preserve">business-function</w:t></w:r></w:p></w:tc></w:tr><w:tr><w:tc><w:tcPr /><w:p><w:pPr><w:pStyle w:val="Compact" /><w:jc w:val="left" /></w:pPr><w:r><w:t xml:space="preserve">13. Consolidar carpeta Legal</w:t></w:r></w:p></w:tc><w:tc><w:tcPr /><w:p><w:pPr><w:pStyle w:val="Compact" /><w:jc w:val="left" /></w:pPr><w:r><w:t xml:space="preserve">business-function</w:t></w:r></w:p></w:tc></w:tr><w:tr><w:tc><w:tcPr /><w:p><w:pPr><w:pStyle w:val="Compact" /><w:jc w:val="left" /></w:pPr><w:r><w:t xml:space="preserve">2. Consulta de Documento</w:t></w:r></w:p></w:tc><w:tc><w:tcPr /><w:p><w:pPr><w:pStyle w:val="Compact" /><w:jc w:val="left" /></w:pPr><w:r><w:t xml:space="preserve">business-function</w:t></w:r></w:p></w:tc></w:tr><w:tr><w:tc><w:tcPr /><w:p><w:pPr><w:pStyle w:val="Compact" /><w:jc w:val="left" /></w:pPr><w:r><w:t xml:space="preserve">3. Estudio Preliminar Títulos</w:t></w:r></w:p></w:tc><w:tc><w:tcPr /><w:p><w:pPr><w:pStyle w:val="Compact" /><w:jc w:val="left" /></w:pPr><w:r><w:t xml:space="preserve">business-function</w:t></w:r></w:p></w:tc></w:tr><w:tr><w:tc><w:tcPr /><w:p><w:pPr><w:pStyle w:val="Compact" /><w:jc w:val="left" /></w:pPr><w:r><w:t xml:space="preserve">4. Análisis Previo - Análisis de capacidad de pagos</w:t></w:r></w:p></w:tc><w:tc><w:tcPr /><w:p><w:pPr><w:pStyle w:val="Compact" /><w:jc w:val="left" /></w:pPr><w:r><w:t xml:space="preserve">business-function</w:t></w:r></w:p></w:tc></w:tr><w:tr><w:tc><w:tcPr /><w:p><w:pPr><w:pStyle w:val="Compact" /><w:jc w:val="left" /></w:pPr><w:r><w:t xml:space="preserve">5. Consecución de Documentos</w:t></w:r></w:p></w:tc><w:tc><w:tcPr /><w:p><w:pPr><w:pStyle w:val="Compact" /><w:jc w:val="left" /></w:pPr><w:r><w:t xml:space="preserve">business-function</w:t></w:r></w:p></w:tc></w:tr><w:tr><w:tc><w:tcPr /><w:p><w:pPr><w:pStyle w:val="Compact" /><w:jc w:val="left" /></w:pPr><w:r><w:t xml:space="preserve">6. Recibir documentos</w:t></w:r></w:p></w:tc><w:tc><w:tcPr /><w:p><w:pPr><w:pStyle w:val="Compact" /><w:jc w:val="left" /></w:pPr><w:r><w:t xml:space="preserve">business-function</w:t></w:r></w:p></w:tc></w:tr><w:tr><w:tc><w:tcPr /><w:p><w:pPr><w:pStyle w:val="Compact" /><w:jc w:val="left" /></w:pPr><w:r><w:t xml:space="preserve">7. Avalúo Comercial</w:t></w:r></w:p></w:tc><w:tc><w:tcPr /><w:p><w:pPr><w:pStyle w:val="Compact" /><w:jc w:val="left" /></w:pPr><w:r><w:t xml:space="preserve">business-function</w:t></w:r></w:p></w:tc></w:tr><w:tr><w:tc><w:tcPr /><w:p><w:pPr><w:pStyle w:val="Compact" /><w:jc w:val="left" /></w:pPr><w:r><w:t xml:space="preserve">8. Estudio de Títulos – Imprimible</w:t></w:r></w:p></w:tc><w:tc><w:tcPr /><w:p><w:pPr><w:pStyle w:val="Compact" /><w:jc w:val="left" /></w:pPr><w:r><w:t xml:space="preserve">business-function</w:t></w:r></w:p></w:tc></w:tr><w:tr><w:tc><w:tcPr /><w:p><w:pPr><w:pStyle w:val="Compact" /><w:jc w:val="left" /></w:pPr><w:r><w:t xml:space="preserve">9. Elaboración de Minuta y Reparto Notarial</w:t></w:r></w:p></w:tc><w:tc><w:tcPr /><w:p><w:pPr><w:pStyle w:val="Compact" /><w:jc w:val="left" /></w:pPr><w:r><w:t xml:space="preserve">business-function</w:t></w:r></w:p></w:tc></w:tr><w:tr><w:tc><w:tcPr /><w:p><w:pPr><w:pStyle w:val="Compact" /><w:jc w:val="left" /></w:pPr><w:r><w:t xml:space="preserve">Aplicacion de Negocio</w:t></w:r></w:p></w:tc><w:tc><w:tcPr /><w:p><w:pPr><w:pStyle w:val="Compact" /><w:jc w:val="left" /></w:pPr><w:r><w:t xml:space="preserve">business-function</w:t></w:r></w:p></w:tc></w:tr><w:tr><w:tc><w:tcPr /><w:p><w:pPr><w:pStyle w:val="Compact" /><w:jc w:val="left" /></w:pPr><w:r><w:t xml:space="preserve">Aplicacion de Negocio (copy)</w:t></w:r></w:p></w:tc><w:tc><w:tcPr /><w:p><w:pPr><w:pStyle w:val="Compact" /><w:jc w:val="left" /></w:pPr><w:r><w:t xml:space="preserve">business-function</w:t></w:r></w:p></w:tc></w:tr><w:tr><w:tc><w:tcPr /><w:p><w:pPr><w:pStyle w:val="Compact" /><w:jc w:val="left" /></w:pPr><w:r><w:t xml:space="preserve">Business Function</w:t></w:r></w:p></w:tc><w:tc><w:tcPr /><w:p><w:pPr><w:pStyle w:val="Compact" /><w:jc w:val="left" /></w:pPr><w:r><w:t xml:space="preserve">business-function</w:t></w:r></w:p></w:tc></w:tr><w:tr><w:tc><w:tcPr /><w:p><w:pPr><w:pStyle w:val="Compact" /><w:jc w:val="left" /></w:pPr><w:r><w:t xml:space="preserve">FN1. Vicepresidencia de Crédito</w:t></w:r></w:p></w:tc><w:tc><w:tcPr /><w:p><w:pPr><w:pStyle w:val="Compact" /><w:jc w:val="left" /></w:pPr><w:r><w:t xml:space="preserve">business-function</w:t></w:r></w:p></w:tc></w:tr><w:tr><w:tc><w:tcPr /><w:p><w:pPr><w:pStyle w:val="Compact" /><w:jc w:val="left" /></w:pPr><w:r><w:t xml:space="preserve">FN2. Vicepresidencia de Operaciones.</w:t></w:r></w:p></w:tc><w:tc><w:tcPr /><w:p><w:pPr><w:pStyle w:val="Compact" /><w:jc w:val="left" /></w:pPr><w:r><w:t xml:space="preserve">business-function</w:t></w:r></w:p></w:tc></w:tr><w:tr><w:tc><w:tcPr /><w:p><w:pPr><w:pStyle w:val="Compact" /><w:jc w:val="left" /></w:pPr><w:r><w:t xml:space="preserve">Otras Áreas FNA</w:t></w:r></w:p></w:tc><w:tc><w:tcPr /><w:p><w:pPr><w:pStyle w:val="Compact" /><w:jc w:val="left" /></w:pPr><w:r><w:t xml:space="preserve">business-function</w:t></w:r></w:p></w:tc></w:tr><w:tr><w:tc><w:tcPr /><w:p><w:pPr><w:pStyle w:val="Compact" /><w:jc w:val="left" /></w:pPr><w:r><w:t xml:space="preserve">Servicio de Negocio</w:t></w:r></w:p></w:tc><w:tc><w:tcPr /><w:p><w:pPr><w:pStyle w:val="Compact" /><w:jc w:val="left" /></w:pPr><w:r><w:t xml:space="preserve">business-function</w:t></w:r></w:p></w:tc></w:tr><w:tr><w:tc><w:tcPr /><w:p><w:pPr><w:pStyle w:val="Compact" /><w:jc w:val="left" /></w:pPr><w:r><w:t xml:space="preserve">Servicio de Negocio (copy)</w:t></w:r></w:p></w:tc><w:tc><w:tcPr /><w:p><w:pPr><w:pStyle w:val="Compact" /><w:jc w:val="left" /></w:pPr><w:r><w:t xml:space="preserve">business-function</w:t></w:r></w:p></w:tc></w:tr><w:tr><w:tc><w:tcPr /><w:p><w:pPr><w:pStyle w:val="Compact" /><w:jc w:val="left" /></w:pPr><w:r><w:t xml:space="preserve">Versión Aplicación</w:t></w:r></w:p></w:tc><w:tc><w:tcPr /><w:p><w:pPr><w:pStyle w:val="Compact" /><w:jc w:val="left" /></w:pPr><w:r><w:t xml:space="preserve">business-function</w:t></w:r></w:p></w:tc></w:tr><w:tr><w:tc><w:tcPr /><w:p><w:pPr><w:pStyle w:val="Compact" /><w:jc w:val="left" /></w:pPr><w:r><w:t xml:space="preserve">Versión Aplicación (copy)</w:t></w:r></w:p></w:tc><w:tc><w:tcPr /><w:p><w:pPr><w:pStyle w:val="Compact" /><w:jc w:val="left" /></w:pPr><w:r><w:t xml:space="preserve">business-function</w:t></w:r></w:p></w:tc></w:tr><w:tr><w:tc><w:tcPr /><w:p><w:pPr><w:pStyle w:val="Compact" /><w:jc w:val="left" /></w:pPr><w:r><w:t xml:space="preserve">Versiones Del Servicio</w:t></w:r></w:p></w:tc><w:tc><w:tcPr /><w:p><w:pPr><w:pStyle w:val="Compact" /><w:jc w:val="left" /></w:pPr><w:r><w:t xml:space="preserve">business-function</w:t></w:r></w:p></w:tc></w:tr><w:tr><w:tc><w:tcPr /><w:p><w:pPr><w:pStyle w:val="Compact" /><w:jc w:val="left" /></w:pPr><w:r><w:t xml:space="preserve">Versiones Del Servicio</w:t></w:r></w:p></w:tc><w:tc><w:tcPr /><w:p><w:pPr><w:pStyle w:val="Compact" /><w:jc w:val="left" /></w:pPr><w:r><w:t xml:space="preserve">business-function</w:t></w:r></w:p></w:tc></w:tr></w:tbl><w:p><w:pPr><w:pStyle w:val="Textoindependiente" /></w:pPr></w:p><w:bookmarkEnd w:id="49" /><w:bookmarkStart w:id="51" w:name="anexo-2.-modelos-analizados" /><w:p><w:pPr><w:pStyle w:val="Ttulo2" /></w:pPr><w:r><w:t xml:space="preserve">Anexo 2. Modelos Analizados</w:t></w:r></w:p><w:p><w:pPr><w:numPr><w:ilvl w:val="0" /><w:numId w:val="1003" /></w:numPr><w:pStyle w:val="Compact" /></w:pPr><w:r><w:t xml:space="preserve">2015-06-01 modelo arquitectura togaf - fna banca digital v6.archimate</w:t></w:r></w:p><w:p><w:pPr><w:numPr><w:ilvl w:val="0" /><w:numId w:val="1003" /></w:numPr><w:pStyle w:val="Compact" /></w:pPr><w:r><w:t xml:space="preserve">aa002 - cobis ahorro voluntario.archimate</w:t></w:r></w:p><w:p><w:pPr><w:numPr><w:ilvl w:val="0" /><w:numId w:val="1003" /></w:numPr><w:pStyle w:val="Compact" /></w:pPr><w:r><w:t xml:space="preserve">aa003-cobis cesantias.archimate</w:t></w:r></w:p><w:p><w:pPr><w:numPr><w:ilvl w:val="0" /><w:numId w:val="1003" /></w:numPr><w:pStyle w:val="Compact" /></w:pPr><w:r><w:t xml:space="preserve">aa005-cobis cartera.archimate</w:t></w:r></w:p><w:p><w:pPr><w:numPr><w:ilvl w:val="0" /><w:numId w:val="1003" /></w:numPr><w:pStyle w:val="Compact" /></w:pPr><w:r><w:t xml:space="preserve">aa006-cobis tramites.archimate</w:t></w:r></w:p><w:p><w:pPr><w:numPr><w:ilvl w:val="0" /><w:numId w:val="1003" /></w:numPr><w:pStyle w:val="Compact" /></w:pPr><w:r><w:t xml:space="preserve">aa015-cobis clientes.archimate</w:t></w:r></w:p><w:p><w:pPr><w:numPr><w:ilvl w:val="0" /><w:numId w:val="1003" /></w:numPr><w:pStyle w:val="Compact" /></w:pPr><w:r><w:t xml:space="preserve">aa020-banca virtual.archimate</w:t></w:r></w:p><w:p><w:pPr><w:numPr><w:ilvl w:val="0" /><w:numId w:val="1003" /></w:numPr><w:pStyle w:val="Compact" /></w:pPr><w:r><w:t xml:space="preserve">aa021-fondo en linea.archimate</w:t></w:r></w:p><w:p><w:pPr><w:numPr><w:ilvl w:val="0" /><w:numId w:val="1003" /></w:numPr><w:pStyle w:val="Compact" /></w:pPr><w:r><w:t xml:space="preserve">aa074-fondo en linea personal.archimate</w:t></w:r></w:p><w:p><w:pPr><w:numPr><w:ilvl w:val="0" /><w:numId w:val="1003" /></w:numPr><w:pStyle w:val="Compact" /></w:pPr><w:r><w:rPr><w:bCs /><w:b /></w:rPr><w:t xml:space="preserve">aa091-cobis cx.archimate</w:t></w:r></w:p><w:p><w:pPr><w:numPr><w:ilvl w:val="0" /><w:numId w:val="1003" /></w:numPr><w:pStyle w:val="Compact" /></w:pPr><w:r><w:rPr><w:bCs /><w:b /></w:rPr><w:t xml:space="preserve">ae_fna.archimate</w:t></w:r></w:p><w:p><w:pPr><w:numPr><w:ilvl w:val="0" /><w:numId w:val="1003" /></w:numPr><w:pStyle w:val="Compact" /></w:pPr><w:r><w:rPr><w:bCs /><w:b /></w:rPr><w:t xml:space="preserve">ae_fna_as_is.archimate</w:t></w:r></w:p><w:p><w:pPr><w:numPr><w:ilvl w:val="0" /><w:numId w:val="1003" /></w:numPr><w:pStyle w:val="Compact" /></w:pPr><w:r><w:t xml:space="preserve">ae_fna_tobe.archimate</w:t></w:r></w:p><w:p><w:pPr><w:numPr><w:ilvl w:val="0" /><w:numId w:val="1003" /></w:numPr><w:pStyle w:val="Compact" /></w:pPr><w:r><w:t xml:space="preserve">arquitectura banca digital v4.archimate</w:t></w:r></w:p><w:p><w:pPr><w:numPr><w:ilvl w:val="0" /><w:numId w:val="1003" /></w:numPr><w:pStyle w:val="Compact" /></w:pPr><w:r><w:rPr><w:bCs /><w:b /></w:rPr><w:t xml:space="preserve">arquitectura fna.archimate</w:t></w:r></w:p><w:p><w:pPr><w:numPr><w:ilvl w:val="0" /><w:numId w:val="1003" /></w:numPr><w:pStyle w:val="Compact" /></w:pPr><w:r><w:t xml:space="preserve">arquitectura movil_v1.archimate</w:t></w:r></w:p><w:p><w:pPr><w:numPr><w:ilvl w:val="0" /><w:numId w:val="1003" /></w:numPr><w:pStyle w:val="Compact" /></w:pPr><w:r><w:t xml:space="preserve">arquitectura movil_v2.archimate</w:t></w:r></w:p><w:p><w:pPr><w:numPr><w:ilvl w:val="0" /><w:numId w:val="1003" /></w:numPr><w:pStyle w:val="Compact" /></w:pPr><w:r><w:t xml:space="preserve">fna_proyectos v2.0.archimate</w:t></w:r></w:p><w:p><w:pPr><w:numPr><w:ilvl w:val="0" /><w:numId w:val="1003" /></w:numPr><w:pStyle w:val="Compact" /></w:pPr><w:r><w:t xml:space="preserve">information_architecture_bi_ba_md_archixml.archimate</w:t></w:r></w:p><w:p><w:pPr><w:numPr><w:ilvl w:val="0" /><w:numId w:val="1003" /></w:numPr><w:pStyle w:val="Compact" /></w:pPr><w:r><w:t xml:space="preserve">ivr.archimate</w:t></w:r></w:p><w:p><w:pPr><w:numPr><w:ilvl w:val="0" /><w:numId w:val="1003" /></w:numPr><w:pStyle w:val="Compact" /></w:pPr><w:r><w:t xml:space="preserve">pa0003-pki.archimate</w:t></w:r></w:p><w:p><w:pPr><w:numPr><w:ilvl w:val="0" /><w:numId w:val="1003" /></w:numPr><w:pStyle w:val="Compact" /></w:pPr><w:r><w:t xml:space="preserve">workmanager.archimate</w:t></w:r></w:p><w:p><w:r><w:pict><v:rect style="width:0;height:1.5pt" o:hralign="center" o:hrstd="t" o:hr="t" /></w:pict></w:r></w:p><w:p><w:pPr><w:pStyle w:val="FirstParagraph" /></w:pPr><w:r><w:t xml:space="preserve">This manuscript is a template (aka</w:t></w:r><w:r><w:t xml:space="preserve"> </w:t></w:r><w:r><w:t xml:space="preserve">“</w:t></w:r><w:r><w:t xml:space="preserve">rootstock</w:t></w:r><w:r><w:t xml:space="preserve">”</w:t></w:r><w:r><w:t xml:space="preserve">) for</w:t></w:r><w:r><w:t xml:space="preserve"> </w:t></w:r><w:hyperlink r:id="rId50"><w:r><w:rPr><w:rStyle w:val="Hipervnculo" /></w:rPr><w:t xml:space="preserve">Manubot</w:t></w:r></w:hyperlink><w:r><w:t xml:space="preserve">, a tool for writing scholarly manuscripts.</w:t></w:r><w:r><w:t xml:space="preserve"> </w:t></w:r><w:r><w:t xml:space="preserve">Use this template as a starting point for your manuscript.</w:t></w:r></w:p><w:p><w:pPr><w:pStyle w:val="Textoindependiente" /></w:pPr><w:r><w:t xml:space="preserve">The rest of this document is a full list of formatting elements/features supported by Manubot.</w:t></w:r><w:r><w:t xml:space="preserve"> </w:t></w:r><w:r><w:t xml:space="preserve">Compare the input (</w:t></w:r><w:r><w:rPr><w:rStyle w:val="VerbatimChar" /></w:rPr><w:t xml:space="preserve">.md</w:t></w:r><w:r><w:t xml:space="preserve"> </w:t></w:r><w:r><w:t xml:space="preserve">files in the</w:t></w:r><w:r><w:t xml:space="preserve"> </w:t></w:r><w:r><w:rPr><w:rStyle w:val="VerbatimChar" /></w:rPr><w:t xml:space="preserve">/content</w:t></w:r><w:r><w:t xml:space="preserve"> </w:t></w:r><w:r><w:t xml:space="preserve">directory) to the output you see below.</w:t></w:r></w:p><w:bookmarkEnd w:id="51" /><w:bookmarkStart w:id="55" w:name="basic-formatting" /><w:p><w:pPr><w:pStyle w:val="Ttulo2" /></w:pPr><w:r><w:t xml:space="preserve">Basic formatting</w:t></w:r></w:p><w:p><w:pPr><w:pStyle w:val="FirstParagraph" /></w:pPr><w:r><w:rPr><w:bCs /><w:b /></w:rPr><w:t xml:space="preserve">Bold</w:t></w:r><w:r><w:t xml:space="preserve"> </w:t></w:r><w:r><w:rPr><w:bCs /><w:b /></w:rPr><w:t xml:space="preserve">text</w:t></w:r></w:p><w:p><w:pPr><w:pStyle w:val="Textoindependiente" /></w:pPr><w:r><w:t xml:space="preserve">Semi-bold text</w:t></w:r></w:p><w:p><w:pPr><w:pStyle w:val="Textoindependiente" /></w:pPr><w:r><w:t xml:space="preserve">Centered text</w:t></w:r></w:p><w:p><w:pPr><w:pStyle w:val="Textoindependiente" /></w:pPr><w:r><w:t xml:space="preserve">Right-aligned text</w:t></w:r></w:p><w:p><w:pPr><w:pStyle w:val="Textoindependiente" /></w:pPr><w:r><w:rPr><w:iCs /><w:i /></w:rPr><w:t xml:space="preserve">Italic</w:t></w:r><w:r><w:t xml:space="preserve"> </w:t></w:r><w:r><w:rPr><w:iCs /><w:i /></w:rPr><w:t xml:space="preserve">text</w:t></w:r></w:p><w:p><w:pPr><w:pStyle w:val="Textoindependiente" /></w:pPr><w:r><w:t xml:space="preserve">Combined</w:t></w:r><w:r><w:t xml:space="preserve"> </w:t></w:r><w:r><w:rPr><w:iCs /><w:i /></w:rPr><w:t xml:space="preserve">italics and</w:t></w:r><w:r><w:rPr><w:iCs /><w:i /></w:rPr><w:t xml:space="preserve"> </w:t></w:r><w:r><w:rPr><w:bCs /><w:b /><w:iCs /><w:i /></w:rPr><w:t xml:space="preserve">bold</w:t></w:r></w:p><w:p><w:pPr><w:pStyle w:val="Textoindependiente" /></w:pPr><w:r><w:rPr><w:strike /></w:rPr><w:t xml:space="preserve">Strikethrough</w:t></w:r></w:p><w:p><w:pPr><w:numPr><w:ilvl w:val="0" /><w:numId w:val="1004" /></w:numPr><w:pStyle w:val="Compact" /></w:pPr><w:r><w:t xml:space="preserve">Ordered list item</w:t></w:r></w:p><w:p><w:pPr><w:numPr><w:ilvl w:val="0" /><w:numId w:val="1004" /></w:numPr><w:pStyle w:val="Compact" /></w:pPr><w:r><w:t xml:space="preserve">Ordered list item</w:t></w:r></w:p><w:p><w:pPr><w:numPr><w:ilvl w:val="1" /><w:numId w:val="1005" /></w:numPr><w:pStyle w:val="Compact" /></w:pPr><w:r><w:t xml:space="preserve">Sub-item</w:t></w:r></w:p><w:p><w:pPr><w:numPr><w:ilvl w:val="1" /><w:numId w:val="1005" /></w:numPr><w:pStyle w:val="Compact" /></w:pPr><w:r><w:t xml:space="preserve">Sub-item</w:t></w:r></w:p><w:p><w:pPr><w:numPr><w:ilvl w:val="2" /><w:numId w:val="1006" /></w:numPr><w:pStyle w:val="Compact" /></w:pPr><w:r><w:t xml:space="preserve">Sub-sub-item</w:t></w:r></w:p><w:p><w:pPr><w:numPr><w:ilvl w:val="0" /><w:numId w:val="1004" /></w:numPr><w:pStyle w:val="Compact" /></w:pPr><w:r><w:t xml:space="preserve">Ordered list item</w:t></w:r></w:p><w:p><w:pPr><w:numPr><w:ilvl w:val="1" /><w:numId w:val="1007" /></w:numPr><w:pStyle w:val="Compact" /></w:pPr><w:r><w:t xml:space="preserve">Sub-item</w:t></w:r></w:p><w:p><w:pPr><w:numPr><w:ilvl w:val="0" /><w:numId w:val="1008" /></w:numPr><w:pStyle w:val="Compact" /></w:pPr><w:r><w:t xml:space="preserve">List item</w:t></w:r></w:p><w:p><w:pPr><w:numPr><w:ilvl w:val="0" /><w:numId w:val="1008" /></w:numPr><w:pStyle w:val="Compact" /></w:pPr><w:r><w:t xml:space="preserve">List item</w:t></w:r></w:p><w:p><w:pPr><w:numPr><w:ilvl w:val="0" /><w:numId w:val="1008" /></w:numPr><w:pStyle w:val="Compact" /></w:pPr><w:r><w:t xml:space="preserve">List item</w:t></w:r></w:p><w:p><w:pPr><w:pStyle w:val="FirstParagraph" /></w:pPr><w:r><w:t xml:space="preserve">subscript: H</w:t></w:r><w:r><w:rPr><w:vertAlign w:val="subscript" /></w:rPr><w:t xml:space="preserve">2</w:t></w:r><w:r><w:t xml:space="preserve">O is a liquid</w:t></w:r></w:p><w:p><w:pPr><w:pStyle w:val="Textoindependiente" /></w:pPr><w:r><w:t xml:space="preserve">superscript: 2</w:t></w:r><w:r><w:rPr><w:vertAlign w:val="superscript" /></w:rPr><w:t xml:space="preserve">10</w:t></w:r><w:r><w:t xml:space="preserve"> </w:t></w:r><w:r><w:t xml:space="preserve">is 1024.</w:t></w:r></w:p><w:p><w:pPr><w:pStyle w:val="Textoindependiente" /></w:pPr><w:hyperlink r:id="rId52"><w:r><w:rPr><w:rStyle w:val="Hipervnculo" /></w:rPr><w:t xml:space="preserve">unicode superscripts</w:t></w:r></w:hyperlink><w:r><w:t xml:space="preserve">⁰¹²³⁴⁵⁶⁷⁸⁹</w:t></w:r></w:p><w:p><w:pPr><w:pStyle w:val="Textoindependiente" /></w:pPr><w:hyperlink r:id="rId52"><w:r><w:rPr><w:rStyle w:val="Hipervnculo" /></w:rPr><w:t xml:space="preserve">unicode subscripts</w:t></w:r></w:hyperlink><w:r><w:t xml:space="preserve">₀₁₂₃₄₅₆₇₈₉</w:t></w:r></w:p><w:p><w:pPr><w:pStyle w:val="Textoindependiente" /></w:pPr><w:r><w:t xml:space="preserve">A long paragraph of text.</w:t></w:r><w:r><w:t xml:space="preserve"> </w:t></w:r><w:r><w:t xml:space="preserve">Lorem ipsum dolor sit amet, consectetur adipiscing elit, sed do eiusmod tempor incididunt ut labore et dolore magna aliqua.</w:t></w:r><w:r><w:t xml:space="preserve"> </w:t></w:r><w:r><w:t xml:space="preserve">Ut enim ad minim veniam, quis nostrud exercitation ullamco laboris nisi ut aliquip ex ea commodo consequat.</w:t></w:r><w:r><w:t xml:space="preserve"> </w:t></w:r><w:r><w:t xml:space="preserve">Duis aute irure dolor in reprehenderit in voluptate velit esse cillum dolore eu fugiat nulla pariatur.</w:t></w:r><w:r><w:t xml:space="preserve"> </w:t></w:r><w:r><w:t xml:space="preserve">Excepteur sint occaecat cupidatat non proident, sunt in culpa qui officia deserunt mollit anim id est laborum.</w:t></w:r></w:p><w:p><w:pPr><w:pStyle w:val="Textoindependiente" /></w:pPr><w:r><w:t xml:space="preserve">Putting each sentence on its own line has numerous benefits with regard to</w:t></w:r><w:r><w:t xml:space="preserve"> </w:t></w:r><w:hyperlink r:id="rId53"><w:r><w:rPr><w:rStyle w:val="Hipervnculo" /></w:rPr><w:t xml:space="preserve">editing</w:t></w:r></w:hyperlink><w:r><w:t xml:space="preserve"> </w:t></w:r><w:r><w:t xml:space="preserve">and</w:t></w:r><w:r><w:t xml:space="preserve"> </w:t></w:r><w:hyperlink r:id="rId54"><w:r><w:rPr><w:rStyle w:val="Hipervnculo" /></w:rPr><w:t xml:space="preserve">version control</w:t></w:r></w:hyperlink><w:r><w:t xml:space="preserve">.</w:t></w:r></w:p><w:p><w:pPr><w:pStyle w:val="Textoindependiente" /></w:pPr><w:r><w:t xml:space="preserve">Line break without starting a new paragraph by putting</w:t></w:r><w:r><w:br /></w:r><w:r><w:t xml:space="preserve">two spaces at end of line.</w:t></w:r></w:p><w:bookmarkEnd w:id="55" /><w:bookmarkStart w:id="56" w:name="document-organization" /><w:p><w:pPr><w:pStyle w:val="Ttulo2" /></w:pPr><w:r><w:t xml:space="preserve">Document organization</w:t></w:r></w:p><w:p><w:pPr><w:pStyle w:val="FirstParagraph" /></w:pPr><w:r><w:t xml:space="preserve">Document section headings:</w:t></w:r></w:p><w:bookmarkEnd w:id="56" /><w:bookmarkEnd w:id="57" /><w:bookmarkStart w:id="126" w:name="heading-1" /><w:p><w:pPr><w:pStyle w:val="Ttulo1" /></w:pPr><w:r><w:t xml:space="preserve">Heading 1</w:t></w:r></w:p><w:bookmarkStart w:id="63" w:name="heading-2" /><w:p><w:pPr><w:pStyle w:val="Ttulo2" /></w:pPr><w:r><w:t xml:space="preserve">Heading 2</w:t></w:r></w:p><w:bookmarkStart w:id="61" w:name="heading-3" /><w:p><w:pPr><w:pStyle w:val="Ttulo3" /></w:pPr><w:r><w:t xml:space="preserve">Heading 3</w:t></w:r></w:p><w:bookmarkStart w:id="60" w:name="heading-4" /><w:p><w:pPr><w:pStyle w:val="Ttulo4" /></w:pPr><w:r><w:t xml:space="preserve">Heading 4</w:t></w:r></w:p><w:bookmarkStart w:id="59" w:name="heading-5" /><w:p><w:pPr><w:pStyle w:val="Ttulo5" /></w:pPr><w:r><w:t xml:space="preserve">Heading 5</w:t></w:r></w:p><w:bookmarkStart w:id="58" w:name="heading-6" /><w:p><w:pPr><w:pStyle w:val="Ttulo6" /></w:pPr><w:r><w:t xml:space="preserve">Heading 6</w:t></w:r></w:p><w:bookmarkEnd w:id="58" /><w:bookmarkEnd w:id="59" /><w:bookmarkEnd w:id="60" /><w:bookmarkEnd w:id="61" /><w:bookmarkStart w:id="62" w:name="X25d03c50a2f9e5f0163daf14e5781d46f347000" /><w:p><w:pPr><w:pStyle w:val="Ttulo3" /></w:pPr><w:r><w:t xml:space="preserve">A heading centered on its own printed page</w:t></w:r></w:p><w:p><w:pPr><w:pStyle w:val="FirstParagraph" /></w:pPr><w:r><w:t xml:space="preserve">Horizontal rule:</w:t></w:r></w:p><w:p><w:r><w:pict><v:rect style="width:0;height:1.5pt" o:hralign="center" o:hrstd="t" o:hr="t" /></w:pict></w:r></w:p><w:p><w:pPr><w:pStyle w:val="FirstParagraph" /></w:pPr><w:r><w:rPr><w:rStyle w:val="VerbatimChar" /></w:rPr><w:t xml:space="preserve">Heading 1</w:t></w:r><w:r><w:t xml:space="preserve">’s are recommended to be reserved for the title of the manuscript.</w:t></w:r></w:p><w:p><w:pPr><w:pStyle w:val="Textoindependiente" /></w:pPr><w:r><w:rPr><w:rStyle w:val="VerbatimChar" /></w:rPr><w:t xml:space="preserve">Heading 2</w:t></w:r><w:r><w:t xml:space="preserve">’s are recommended for broad sections such as</w:t></w:r><w:r><w:t xml:space="preserve"> </w:t></w:r><w:r><w:rPr><w:iCs /><w:i /></w:rPr><w:t xml:space="preserve">Abstract</w:t></w:r><w:r><w:t xml:space="preserve">,</w:t></w:r><w:r><w:t xml:space="preserve"> </w:t></w:r><w:r><w:rPr><w:iCs /><w:i /></w:rPr><w:t xml:space="preserve">Methods</w:t></w:r><w:r><w:t xml:space="preserve">,</w:t></w:r><w:r><w:t xml:space="preserve"> </w:t></w:r><w:r><w:rPr><w:iCs /><w:i /></w:rPr><w:t xml:space="preserve">Conclusion</w:t></w:r><w:r><w:t xml:space="preserve">, etc.</w:t></w:r></w:p><w:p><w:pPr><w:pStyle w:val="Textoindependiente" /></w:pPr><w:r><w:rPr><w:rStyle w:val="VerbatimChar" /></w:rPr><w:t xml:space="preserve">Heading 3</w:t></w:r><w:r><w:t xml:space="preserve">’s and</w:t></w:r><w:r><w:t xml:space="preserve"> </w:t></w:r><w:r><w:rPr><w:rStyle w:val="VerbatimChar" /></w:rPr><w:t xml:space="preserve">Heading 4</w:t></w:r><w:r><w:t xml:space="preserve">’s are recommended for sub-sections.</w:t></w:r></w:p><w:bookmarkEnd w:id="62" /><w:bookmarkEnd w:id="63" /><w:bookmarkStart w:id="65" w:name="links" /><w:p><w:pPr><w:pStyle w:val="Ttulo2" /></w:pPr><w:r><w:t xml:space="preserve">Links</w:t></w:r></w:p><w:p><w:pPr><w:pStyle w:val="FirstParagraph" /></w:pPr><w:r><w:t xml:space="preserve">Bare URL link:</w:t></w:r><w:r><w:t xml:space="preserve"> </w:t></w:r><w:hyperlink r:id="rId64"><w:r><w:rPr><w:rStyle w:val="Hipervnculo" /></w:rPr><w:t xml:space="preserve">https://manubot.org</w:t></w:r></w:hyperlink></w:p><w:p><w:pPr><w:pStyle w:val="Textoindependiente" /></w:pPr><w:hyperlink r:id="rId64"><w:r><w:rPr><w:rStyle w:val="Hipervnculo" /></w:rPr><w:t xml:space="preserve">Long link with lots of words and stuff and junk and bleep and blah and stuff and other stuff and more stuff yeah</w:t></w:r></w:hyperlink></w:p><w:p><w:pPr><w:pStyle w:val="Textoindependiente" /></w:pPr><w:hyperlink r:id="rId64"><w:r><w:rPr><w:rStyle w:val="Hipervnculo" /></w:rPr><w:t xml:space="preserve">Link with text</w:t></w:r></w:hyperlink></w:p><w:p><w:pPr><w:pStyle w:val="Textoindependiente" /></w:pPr><w:hyperlink r:id="rId64"><w:r><w:rPr><w:rStyle w:val="Hipervnculo" /></w:rPr><w:t xml:space="preserve">Link with hover text</w:t></w:r></w:hyperlink></w:p><w:p><w:pPr><w:pStyle w:val="Textoindependiente" /></w:pPr><w:hyperlink r:id="rId64"><w:r><w:rPr><w:rStyle w:val="Hipervnculo" /></w:rPr><w:t xml:space="preserve">Link by reference</w:t></w:r></w:hyperlink></w:p><w:bookmarkEnd w:id="65" /><w:bookmarkStart w:id="66" w:name="citations" /><w:p><w:pPr><w:pStyle w:val="Ttulo2" /></w:pPr><w:r><w:t xml:space="preserve">Citations</w:t></w:r></w:p><w:p><w:pPr><w:pStyle w:val="FirstParagraph" /></w:pPr><w:r><w:t xml:space="preserve">Citation by DOI</w:t></w:r><w:r><w:t xml:space="preserve"> </w:t></w:r><w:r><w:t xml:space="preserve">[</w:t></w:r><w:hyperlink w:anchor="ref-IhliSZDo"><w:r><w:rPr><w:rStyle w:val="Hipervnculo" /></w:rPr><w:t xml:space="preserve">1</w:t></w:r></w:hyperlink><w:r><w:t xml:space="preserve">]</w:t></w:r><w:r><w:t xml:space="preserve">.</w:t></w:r></w:p><w:p><w:pPr><w:pStyle w:val="Textoindependiente" /></w:pPr><w:r><w:t xml:space="preserve">Citation by PubMed Central ID</w:t></w:r><w:r><w:t xml:space="preserve"> </w:t></w:r><w:r><w:t xml:space="preserve">[</w:t></w:r><w:hyperlink w:anchor="ref-mSMVRkoc"><w:r><w:rPr><w:rStyle w:val="Hipervnculo" /></w:rPr><w:t xml:space="preserve">2</w:t></w:r></w:hyperlink><w:r><w:t xml:space="preserve">]</w:t></w:r><w:r><w:t xml:space="preserve">.</w:t></w:r></w:p><w:p><w:pPr><w:pStyle w:val="Textoindependiente" /></w:pPr><w:r><w:t xml:space="preserve">Citation by PubMed ID</w:t></w:r><w:r><w:t xml:space="preserve"> </w:t></w:r><w:r><w:t xml:space="preserve">[</w:t></w:r><w:hyperlink w:anchor="ref-126Wi5Us4"><w:r><w:rPr><w:rStyle w:val="Hipervnculo" /></w:rPr><w:t xml:space="preserve">3</w:t></w:r></w:hyperlink><w:r><w:t xml:space="preserve">]</w:t></w:r><w:r><w:t xml:space="preserve">.</w:t></w:r></w:p><w:p><w:pPr><w:pStyle w:val="Textoindependiente" /></w:pPr><w:r><w:t xml:space="preserve">Citation by Wikidata ID</w:t></w:r><w:r><w:t xml:space="preserve"> </w:t></w:r><w:r><w:t xml:space="preserve">[</w:t></w:r><w:hyperlink w:anchor="ref-QhC8yJ7V"><w:r><w:rPr><w:rStyle w:val="Hipervnculo" /></w:rPr><w:t xml:space="preserve">4</w:t></w:r></w:hyperlink><w:r><w:t xml:space="preserve">]</w:t></w:r><w:r><w:t xml:space="preserve">.</w:t></w:r></w:p><w:p><w:pPr><w:pStyle w:val="Textoindependiente" /></w:pPr><w:r><w:t xml:space="preserve">Citation by ISBN</w:t></w:r><w:r><w:t xml:space="preserve"> </w:t></w:r><w:r><w:t xml:space="preserve">[</w:t></w:r><w:hyperlink w:anchor="ref-zBPP9YKu"><w:r><w:rPr><w:rStyle w:val="Hipervnculo" /></w:rPr><w:t xml:space="preserve">5</w:t></w:r></w:hyperlink><w:r><w:t xml:space="preserve">]</w:t></w:r><w:r><w:t xml:space="preserve">.</w:t></w:r></w:p><w:p><w:pPr><w:pStyle w:val="Textoindependiente" /></w:pPr><w:r><w:t xml:space="preserve">Citation by URL</w:t></w:r><w:r><w:t xml:space="preserve"> </w:t></w:r><w:r><w:t xml:space="preserve">[</w:t></w:r><w:hyperlink w:anchor="ref-1GGGHdsew"><w:r><w:rPr><w:rStyle w:val="Hipervnculo" /></w:rPr><w:t xml:space="preserve">6</w:t></w:r></w:hyperlink><w:r><w:t xml:space="preserve">]</w:t></w:r><w:r><w:t xml:space="preserve">.</w:t></w:r></w:p><w:p><w:pPr><w:pStyle w:val="Textoindependiente" /></w:pPr><w:r><w:t xml:space="preserve">Citation by alias</w:t></w:r><w:r><w:t xml:space="preserve"> </w:t></w:r><w:r><w:t xml:space="preserve">[</w:t></w:r><w:hyperlink w:anchor="ref-PZMP42Ak"><w:r><w:rPr><w:rStyle w:val="Hipervnculo" /></w:rPr><w:t xml:space="preserve">7</w:t></w:r></w:hyperlink><w:r><w:t xml:space="preserve">]</w:t></w:r><w:r><w:t xml:space="preserve">.</w:t></w:r></w:p><w:p><w:pPr><w:pStyle w:val="Textoindependiente" /></w:pPr><w:r><w:t xml:space="preserve">Multiple citations can be put inside the same set of brackets</w:t></w:r><w:r><w:t xml:space="preserve"> </w:t></w:r><w:r><w:t xml:space="preserve">[</w:t></w:r><w:hyperlink w:anchor="ref-IhliSZDo"><w:r><w:rPr><w:rStyle w:val="Hipervnculo" /></w:rPr><w:t xml:space="preserve">1</w:t></w:r></w:hyperlink><w:r><w:t xml:space="preserve">,</w:t></w:r><w:hyperlink w:anchor="ref-zBPP9YKu"><w:r><w:rPr><w:rStyle w:val="Hipervnculo" /></w:rPr><w:t xml:space="preserve">5</w:t></w:r></w:hyperlink><w:r><w:t xml:space="preserve">,</w:t></w:r><w:hyperlink w:anchor="ref-PZMP42Ak"><w:r><w:rPr><w:rStyle w:val="Hipervnculo" /></w:rPr><w:t xml:space="preserve">7</w:t></w:r></w:hyperlink><w:r><w:t xml:space="preserve">]</w:t></w:r><w:r><w:t xml:space="preserve">.</w:t></w:r><w:r><w:t xml:space="preserve"> </w:t></w:r><w:r><w:t xml:space="preserve">Manubot plugins provide easier, more convenient visualization of and navigation between citations</w:t></w:r><w:r><w:t xml:space="preserve"> </w:t></w:r><w:r><w:t xml:space="preserve">[</w:t></w:r><w:hyperlink w:anchor="ref-mSMVRkoc"><w:r><w:rPr><w:rStyle w:val="Hipervnculo" /></w:rPr><w:t xml:space="preserve">2</w:t></w:r></w:hyperlink><w:r><w:t xml:space="preserve">,</w:t></w:r><w:hyperlink w:anchor="ref-126Wi5Us4"><w:r><w:rPr><w:rStyle w:val="Hipervnculo" /></w:rPr><w:t xml:space="preserve">3</w:t></w:r></w:hyperlink><w:r><w:t xml:space="preserve">,</w:t></w:r><w:hyperlink w:anchor="ref-PZMP42Ak"><w:r><w:rPr><w:rStyle w:val="Hipervnculo" /></w:rPr><w:t xml:space="preserve">7</w:t></w:r></w:hyperlink><w:r><w:t xml:space="preserve">,</w:t></w:r><w:hyperlink w:anchor="ref-YuJbg3zO"><w:r><w:rPr><w:rStyle w:val="Hipervnculo" /></w:rPr><w:t xml:space="preserve">8</w:t></w:r></w:hyperlink><w:r><w:t xml:space="preserve">]</w:t></w:r><w:r><w:t xml:space="preserve">.</w:t></w:r></w:p><w:p><w:pPr><w:pStyle w:val="Textoindependiente" /></w:pPr><w:r><w:t xml:space="preserve">Citation tags (i.e. aliases) can be defined in their own paragraphs using Markdown’s reference link syntax:</w:t></w:r></w:p><w:bookmarkEnd w:id="66" /><w:bookmarkStart w:id="67" w:name="referencing-figures-tables-equations" /><w:p><w:pPr><w:pStyle w:val="Ttulo2" /></w:pPr><w:r><w:t xml:space="preserve">Referencing figures, tables, equations</w:t></w:r></w:p><w:p><w:pPr><w:pStyle w:val="FirstParagraph" /></w:pPr><w:r><w:t xml:space="preserve">Figure</w:t></w:r><w:r><w:t xml:space="preserve"> </w:t></w:r><w:hyperlink w:anchor="fig:square-image"><w:r><w:rPr><w:rStyle w:val="Hipervnculo" /></w:rPr><w:t xml:space="preserve">1</w:t></w:r></w:hyperlink></w:p><w:p><w:pPr><w:pStyle w:val="Textoindependiente" /></w:pPr><w:r><w:t xml:space="preserve">Figure</w:t></w:r><w:r><w:t xml:space="preserve"> </w:t></w:r><w:hyperlink w:anchor="fig:wide-image"><w:r><w:rPr><w:rStyle w:val="Hipervnculo" /></w:rPr><w:t xml:space="preserve">2</w:t></w:r></w:hyperlink></w:p><w:p><w:pPr><w:pStyle w:val="Textoindependiente" /></w:pPr><w:r><w:t xml:space="preserve">Figure</w:t></w:r><w:r><w:t xml:space="preserve"> </w:t></w:r><w:hyperlink w:anchor="fig:tall-image"><w:r><w:rPr><w:rStyle w:val="Hipervnculo" /></w:rPr><w:t xml:space="preserve">3</w:t></w:r></w:hyperlink></w:p><w:p><w:pPr><w:pStyle w:val="Textoindependiente" /></w:pPr><w:r><w:t xml:space="preserve">Figure</w:t></w:r><w:r><w:t xml:space="preserve"> </w:t></w:r><w:hyperlink w:anchor="fig:vector-image"><w:r><w:rPr><w:rStyle w:val="Hipervnculo" /></w:rPr><w:t xml:space="preserve">4</w:t></w:r></w:hyperlink></w:p><w:p><w:pPr><w:pStyle w:val="Textoindependiente" /></w:pPr><w:r><w:t xml:space="preserve">Table</w:t></w:r><w:r><w:t xml:space="preserve"> </w:t></w:r><w:hyperlink w:anchor="tbl:bowling-scores"><w:r><w:rPr><w:rStyle w:val="Hipervnculo" /></w:rPr><w:t xml:space="preserve">1</w:t></w:r></w:hyperlink></w:p><w:p><w:pPr><w:pStyle w:val="Textoindependiente" /></w:pPr><w:r><w:t xml:space="preserve">Equation</w:t></w:r><w:r><w:t xml:space="preserve"> </w:t></w:r><w:hyperlink w:anchor="eq:regular-equation"><w:r><w:rPr><w:rStyle w:val="Hipervnculo" /></w:rPr><w:t xml:space="preserve">1</w:t></w:r></w:hyperlink></w:p><w:p><w:pPr><w:pStyle w:val="Textoindependiente" /></w:pPr><w:r><w:t xml:space="preserve">Equation</w:t></w:r><w:r><w:t xml:space="preserve"> </w:t></w:r><w:hyperlink w:anchor="eq:long-equation"><w:r><w:rPr><w:rStyle w:val="Hipervnculo" /></w:rPr><w:t xml:space="preserve">2</w:t></w:r></w:hyperlink></w:p><w:bookmarkEnd w:id="67" /><w:bookmarkStart w:id="68" w:name="quotes-and-code" /><w:p><w:pPr><w:pStyle w:val="Ttulo2" /></w:pPr><w:r><w:t xml:space="preserve">Quotes and code</w:t></w:r></w:p><w:p><w:pPr><w:pStyle w:val="Textodebloque" /></w:pPr><w:r><w:t xml:space="preserve">Quoted text</w:t></w:r></w:p><w:p><w:pPr><w:pStyle w:val="Textodebloque" /></w:pPr><w:r><w:t xml:space="preserve">Quoted block of text</w:t></w:r></w:p><w:p><w:pPr><w:pStyle w:val="Textodebloque" /></w:pPr><w:r><w:t xml:space="preserve">Two roads diverged in a wood, and I—</w:t></w:r><w:r><w:br /></w:r><w:r><w:t xml:space="preserve">I took the one less traveled by,</w:t></w:r><w:r><w:br /></w:r><w:r><w:t xml:space="preserve">And that has made all the difference.</w:t></w:r></w:p><w:p><w:pPr><w:pStyle w:val="FirstParagraph" /></w:pPr><w:r><w:t xml:space="preserve">Code</w:t></w:r><w:r><w:t xml:space="preserve"> </w:t></w:r><w:r><w:rPr><w:rStyle w:val="VerbatimChar" /></w:rPr><w:t xml:space="preserve">in the middle</w:t></w:r><w:r><w:t xml:space="preserve"> </w:t></w:r><w:r><w:t xml:space="preserve">of normal text, aka</w:t></w:r><w:r><w:t xml:space="preserve"> </w:t></w:r><w:r><w:rPr><w:rStyle w:val="VerbatimChar" /></w:rPr><w:t xml:space="preserve">inline code</w:t></w:r><w:r><w:t xml:space="preserve">.</w:t></w:r></w:p><w:p><w:pPr><w:pStyle w:val="Textoindependiente" /></w:pPr><w:r><w:t xml:space="preserve">Code block with Python syntax highlighting:</w:t></w:r></w:p><w:p><w:pPr><w:pStyle w:val="SourceCode" /></w:pPr><w:r><w:rPr><w:rStyle w:val="ImportTok" /></w:rPr><w:t xml:space="preserve">from</w:t></w:r><w:r><w:rPr><w:rStyle w:val="NormalTok" /></w:rPr><w:t xml:space="preserve"> manubot.cite.doi </w:t></w:r><w:r><w:rPr><w:rStyle w:val="ImportTok" /></w:rPr><w:t xml:space="preserve">import</w:t></w:r><w:r><w:rPr><w:rStyle w:val="NormalTok" /></w:rPr><w:t xml:space="preserve"> expand_short_doi</w:t></w:r><w:r><w:br /></w:r><w:r><w:br /></w:r><w:r><w:rPr><w:rStyle w:val="KeywordTok" /></w:rPr><w:t xml:space="preserve">def</w:t></w:r><w:r><w:rPr><w:rStyle w:val="NormalTok" /></w:rPr><w:t xml:space="preserve"> test_expand_short_doi():</w:t></w:r><w:r><w:br /></w:r><w:r><w:rPr><w:rStyle w:val="NormalTok" /></w:rPr><w:t xml:space="preserve">    doi </w:t></w:r><w:r><w:rPr><w:rStyle w:val="OperatorTok" /></w:rPr><w:t xml:space="preserve">=</w:t></w:r><w:r><w:rPr><w:rStyle w:val="NormalTok" /></w:rPr><w:t xml:space="preserve"> expand_short_doi(</w:t></w:r><w:r><w:rPr><w:rStyle w:val="StringTok" /></w:rPr><w:t xml:space="preserve">&quot;10/c3bp&quot;</w:t></w:r><w:r><w:rPr><w:rStyle w:val="NormalTok" /></w:rPr><w:t xml:space="preserve">)</w:t></w:r><w:r><w:br /></w:r><w:r><w:rPr><w:rStyle w:val="NormalTok" /></w:rPr><w:t xml:space="preserve">    </w:t></w:r><w:r><w:rPr><w:rStyle w:val="CommentTok" /></w:rPr><w:t xml:space="preserve"># a string too long to fit within page:</w:t></w:r><w:r><w:br /></w:r><w:r><w:rPr><w:rStyle w:val="NormalTok" /></w:rPr><w:t xml:space="preserve">    </w:t></w:r><w:r><w:rPr><w:rStyle w:val="ControlFlowTok" /></w:rPr><w:t xml:space="preserve">assert</w:t></w:r><w:r><w:rPr><w:rStyle w:val="NormalTok" /></w:rPr><w:t xml:space="preserve"> doi </w:t></w:r><w:r><w:rPr><w:rStyle w:val="OperatorTok" /></w:rPr><w:t xml:space="preserve">==</w:t></w:r><w:r><w:rPr><w:rStyle w:val="NormalTok" /></w:rPr><w:t xml:space="preserve"> </w:t></w:r><w:r><w:rPr><w:rStyle w:val="StringTok" /></w:rPr><w:t xml:space="preserve">&quot;10.25313/2524-2695-2018-3-vliyanie-enhansera-copia-i-insulyatora-gypsy-na-sintez-ernk-modifikatsii-hromatina-i-svyazyvanie-insulyatornyh-belkov-vtransfetsirovannyh-geneticheskih-konstruktsiyah&quot;</w:t></w:r></w:p><w:p><w:pPr><w:pStyle w:val="FirstParagraph" /></w:pPr><w:r><w:t xml:space="preserve">Code block with no syntax highlighting:</w:t></w:r></w:p><w:p><w:pPr><w:pStyle w:val="SourceCode" /></w:pPr><w:r><w:rPr><w:rStyle w:val="VerbatimChar" /></w:rPr><w:t xml:space="preserve">Exporting HTML manuscript</w:t></w:r><w:r><w:br /></w:r><w:r><w:rPr><w:rStyle w:val="VerbatimChar" /></w:rPr><w:t xml:space="preserve">Exporting DOCX manuscript</w:t></w:r><w:r><w:br /></w:r><w:r><w:rPr><w:rStyle w:val="VerbatimChar" /></w:rPr><w:t xml:space="preserve">Exporting PDF manuscript</w:t></w:r></w:p><w:bookmarkEnd w:id="68" /><w:bookmarkStart w:id="85" w:name="figures" /><w:p><w:pPr><w:pStyle w:val="Ttulo2" /></w:pPr><w:r><w:t xml:space="preserve">Figures</w:t></w:r></w:p><w:bookmarkStart w:id="0" w:name="fig:square-image"/><w:p><w:pPr><w:pStyle w:val="CaptionedFigure" /></w:pPr><w:bookmarkStart w:id="72" w:name="fig:square-image" /><w:r><w:drawing><wp:inline><wp:extent cx="3657600" cy="3657600" /><wp:effectExtent b="0" l="0" r="0" t="0" /><wp:docPr descr="Figure 1: A square image at actual size and with a bottom caption. Loaded from the latest version of image on GitHub." title="" id="70" name="Picture" /><a:graphic><a:graphicData uri="http://schemas.openxmlformats.org/drawingml/2006/picture"><pic:pic><pic:nvPicPr><pic:cNvPr descr="https://github.com/manubot/resources/raw/15493970f8882fce22bef829619d3fb37a613ba5/test/square.png" id="71" name="Picture" /><pic:cNvPicPr><a:picLocks noChangeArrowheads="1" noChangeAspect="1" /></pic:cNvPicPr></pic:nvPicPr><pic:blipFill><a:blip r:embed="rId69" /><a:stretch><a:fillRect /></a:stretch></pic:blipFill><pic:spPr bwMode="auto"><a:xfrm><a:off x="0" y="0" /><a:ext cx="3657600" cy="3657600" /></a:xfrm><a:prstGeom prst="rect"><a:avLst /></a:prstGeom><a:noFill /><a:ln w="9525"><a:noFill /><a:headEnd /><a:tailEnd /></a:ln></pic:spPr></pic:pic></a:graphicData></a:graphic></wp:inline></w:drawing></w:r><w:bookmarkEnd w:id="72" /></w:p><w:p><w:pPr><w:pStyle w:val="ImageCaption" /></w:pPr><w:r><w:t xml:space="preserve">Figure 1:</w:t></w:r><w:r><w:t xml:space="preserve"> </w:t></w:r><w:r><w:rPr><w:bCs /><w:b /></w:rPr><w:t xml:space="preserve">A square image at actual size and with a bottom caption.</w:t></w:r><w:r><w:t xml:space="preserve"> </w:t></w:r><w:r><w:t xml:space="preserve">Loaded from the latest version of image on GitHub.</w:t></w:r></w:p><w:bookmarkEnd w:id="0"/><w:bookmarkStart w:id="0" w:name="fig:wide-image"/><w:p><w:pPr><w:pStyle w:val="CaptionedFigure" /></w:pPr><w:bookmarkStart w:id="76" w:name="fig:wide-image" /><w:r><w:drawing><wp:inline><wp:extent cx="5943600" cy="2377440" /><wp:effectExtent b="0" l="0" r="0" t="0" /><wp:docPr descr="Figure 2: An image too wide to fit within page at full size. Loaded from a specific (hashed) version of the image on GitHub." title="" id="74" name="Picture" /><a:graphic><a:graphicData uri="http://schemas.openxmlformats.org/drawingml/2006/picture"><pic:pic><pic:nvPicPr><pic:cNvPr descr="https://github.com/manubot/resources/raw/15493970f8882fce22bef829619d3fb37a613ba5/test/wide.png" id="75" name="Picture" /><pic:cNvPicPr><a:picLocks noChangeArrowheads="1" noChangeAspect="1" /></pic:cNvPicPr></pic:nvPicPr><pic:blipFill><a:blip r:embed="rId73" /><a:stretch><a:fillRect /></a:stretch></pic:blipFill><pic:spPr bwMode="auto"><a:xfrm><a:off x="0" y="0" /><a:ext cx="5943600" cy="2377440" /></a:xfrm><a:prstGeom prst="rect"><a:avLst /></a:prstGeom><a:noFill /><a:ln w="9525"><a:noFill /><a:headEnd /><a:tailEnd /></a:ln></pic:spPr></pic:pic></a:graphicData></a:graphic></wp:inline></w:drawing></w:r><w:bookmarkEnd w:id="76" /></w:p><w:p><w:pPr><w:pStyle w:val="ImageCaption" /></w:pPr><w:r><w:t xml:space="preserve">Figure 2:</w:t></w:r><w:r><w:t xml:space="preserve"> </w:t></w:r><w:r><w:rPr><w:bCs /><w:b /></w:rPr><w:t xml:space="preserve">An image too wide to fit within page at full size.</w:t></w:r><w:r><w:t xml:space="preserve"> </w:t></w:r><w:r><w:t xml:space="preserve">Loaded from a specific (hashed) version of the image on GitHub.</w:t></w:r></w:p><w:bookmarkEnd w:id="0"/><w:bookmarkStart w:id="0" w:name="fig:tall-image"/><w:p><w:pPr><w:pStyle w:val="CaptionedFigure" /></w:pPr><w:bookmarkStart w:id="80" w:name="fig:tall-image" /><w:r><w:drawing><wp:inline><wp:extent cx="1371600" cy="2743200" /><wp:effectExtent b="0" l="0" r="0" t="0" /><wp:docPr descr="Figure 3: A tall image with a specified height. Loaded from a specific (hashed) version of the image on GitHub." title="" id="78" name="Picture" /><a:graphic><a:graphicData uri="http://schemas.openxmlformats.org/drawingml/2006/picture"><pic:pic><pic:nvPicPr><pic:cNvPr descr="https://github.com/manubot/resources/raw/15493970f8882fce22bef829619d3fb37a613ba5/test/tall.png" id="79" name="Picture" /><pic:cNvPicPr><a:picLocks noChangeArrowheads="1" noChangeAspect="1" /></pic:cNvPicPr></pic:nvPicPr><pic:blipFill><a:blip r:embed="rId77" /><a:stretch><a:fillRect /></a:stretch></pic:blipFill><pic:spPr bwMode="auto"><a:xfrm><a:off x="0" y="0" /><a:ext cx="1371600" cy="2743200" /></a:xfrm><a:prstGeom prst="rect"><a:avLst /></a:prstGeom><a:noFill /><a:ln w="9525"><a:noFill /><a:headEnd /><a:tailEnd /></a:ln></pic:spPr></pic:pic></a:graphicData></a:graphic></wp:inline></w:drawing></w:r><w:bookmarkEnd w:id="80" /></w:p><w:p><w:pPr><w:pStyle w:val="ImageCaption" /></w:pPr><w:r><w:t xml:space="preserve">Figure 3:</w:t></w:r><w:r><w:t xml:space="preserve"> </w:t></w:r><w:r><w:rPr><w:bCs /><w:b /></w:rPr><w:t xml:space="preserve">A tall image with a specified height.</w:t></w:r><w:r><w:t xml:space="preserve"> </w:t></w:r><w:r><w:t xml:space="preserve">Loaded from a specific (hashed) version of the image on GitHub.</w:t></w:r></w:p><w:bookmarkEnd w:id="0"/><w:bookmarkStart w:id="0" w:name="fig:vector-image"/><w:p><w:pPr><w:pStyle w:val="CaptionedFigure" /></w:pPr><w:bookmarkStart w:id="84" w:name="fig:vector-image" /><w:r><w:drawing><wp:inline><wp:extent cx="2286000" cy="2286000" /><wp:effectExtent b="0" l="0" r="0" t="0" /><wp:docPr descr="Figure 4: A vector .svg image loaded from GitHub. The parameter sanitize=true is necessary to properly load SVGs hosted via GitHub URLs. White background specified to serve as a backdrop for transparent sections of the image." title="" id="82" name="Picture" /><a:graphic><a:graphicData uri="http://schemas.openxmlformats.org/drawingml/2006/picture"><pic:pic><pic:nvPicPr><pic:cNvPr descr="https://raw.githubusercontent.com/manubot/resources/main/test/vector.svg?sanitize=true" id="83" name="Picture" /><pic:cNvPicPr><a:picLocks noChangeArrowheads="1" noChangeAspect="1" /></pic:cNvPicPr></pic:nvPicPr><pic:blipFill><a:blip><a:extLst><a:ext uri="{28A0092B-C50C-407E-A947-70E740481C1C}"><a14:useLocalDpi xmlns:a14="http://schemas.microsoft.com/office/drawing/2010/main" val="0" /></a:ext><a:ext uri="{96DAC541-7B7A-43D3-8B79-37D633B846F1}"><asvg:svgBlip xmlns:asvg="http://schemas.microsoft.com/office/drawing/2016/SVG/main" r:embed="rId81" /></a:ext></a:extLst></a:blip><a:stretch><a:fillRect /></a:stretch></pic:blipFill><pic:spPr bwMode="auto"><a:xfrm><a:off x="0" y="0" /><a:ext cx="2286000" cy="2286000" /></a:xfrm><a:prstGeom prst="rect"><a:avLst /></a:prstGeom><a:noFill /><a:ln w="9525"><a:noFill /><a:headEnd /><a:tailEnd /></a:ln></pic:spPr></pic:pic></a:graphicData></a:graphic></wp:inline></w:drawing></w:r><w:bookmarkEnd w:id="84" /></w:p><w:p><w:pPr><w:pStyle w:val="ImageCaption" /></w:pPr><w:r><w:t xml:space="preserve">Figure 4:</w:t></w:r><w:r><w:t xml:space="preserve"> </w:t></w:r><w:r><w:rPr><w:bCs /><w:b /></w:rPr><w:t xml:space="preserve">A vector</w:t></w:r><w:r><w:rPr><w:bCs /><w:b /></w:rPr><w:t xml:space="preserve"> </w:t></w:r><w:r><w:rPr><w:rStyle w:val="VerbatimChar" /><w:bCs /><w:b /></w:rPr><w:t xml:space="preserve">.svg</w:t></w:r><w:r><w:rPr><w:bCs /><w:b /></w:rPr><w:t xml:space="preserve"> </w:t></w:r><w:r><w:rPr><w:bCs /><w:b /></w:rPr><w:t xml:space="preserve">image loaded from GitHub.</w:t></w:r><w:r><w:t xml:space="preserve"> </w:t></w:r><w:r><w:t xml:space="preserve">The parameter</w:t></w:r><w:r><w:t xml:space="preserve"> </w:t></w:r><w:r><w:rPr><w:rStyle w:val="VerbatimChar" /></w:rPr><w:t xml:space="preserve">sanitize=true</w:t></w:r><w:r><w:t xml:space="preserve"> </w:t></w:r><w:r><w:t xml:space="preserve">is necessary to properly load SVGs hosted via GitHub URLs.</w:t></w:r><w:r><w:t xml:space="preserve"> </w:t></w:r><w:r><w:t xml:space="preserve">White background specified to serve as a backdrop for transparent sections of the image.</w:t></w:r></w:p><w:bookmarkEnd w:id="0"/><w:bookmarkEnd w:id="85" /><w:bookmarkStart w:id="91" w:name="tables" /><w:p><w:pPr><w:pStyle w:val="Ttulo2" /></w:pPr><w:r><w:t xml:space="preserve">Tables</w:t></w:r></w:p><w:bookmarkStart w:id="0" w:name="tbl:bowling-scores"/><w:bookmarkStart w:id="86" w:name="tbl:bowling-scores" /><w:p><w:pPr><w:pStyle w:val="TableCaption" /></w:pPr><w:r><w:t xml:space="preserve">Table 1: A table with a top caption and specified relative column widths.</w:t></w:r><w:r><w:t xml:space="preserve"> </w:t></w:r></w:p><w:tbl><w:tblPr><w:tblStyle w:val="Table" /><w:tblW w:type="pct" w:w="5000" /><w:tblLook w:firstRow="1" w:lastRow="0" w:firstColumn="0" w:lastColumn="0" w:noHBand="0" w:noVBand="0" w:val="0020" /><w:tblCaption w:val="Table 1: A table with a top caption and specified relative column widths. " /></w:tblPr><w:tblGrid><w:gridCol w:w="1827" /><w:gridCol w:w="1523" /><w:gridCol w:w="1523" /><w:gridCol w:w="1523" /><w:gridCol w:w="1523" /></w:tblGrid><w:tr><w:trPr><w:tblHeader w:val="true" /></w:trPr><w:tc><w:tcPr /><w:p><w:pPr><w:pStyle w:val="Compact" /><w:jc w:val="left" /></w:pPr><w:r><w:rPr><w:iCs /><w:i /></w:rPr><w:t xml:space="preserve">Bowling Scores</w:t></w:r></w:p></w:tc><w:tc><w:tcPr /><w:p><w:pPr><w:pStyle w:val="Compact" /><w:jc w:val="center" /></w:pPr><w:r><w:t xml:space="preserve">Jane</w:t></w:r></w:p></w:tc><w:tc><w:tcPr /><w:p><w:pPr><w:pStyle w:val="Compact" /><w:jc w:val="center" /></w:pPr><w:r><w:t xml:space="preserve">John</w:t></w:r></w:p></w:tc><w:tc><w:tcPr /><w:p><w:pPr><w:pStyle w:val="Compact" /><w:jc w:val="center" /></w:pPr><w:r><w:t xml:space="preserve">Alice</w:t></w:r></w:p></w:tc><w:tc><w:tcPr /><w:p><w:pPr><w:pStyle w:val="Compact" /><w:jc w:val="center" /></w:pPr><w:r><w:t xml:space="preserve">Bob</w:t></w:r></w:p></w:tc></w:tr><w:tr><w:tc><w:tcPr /><w:p><w:pPr><w:pStyle w:val="Compact" /><w:jc w:val="left" /></w:pPr><w:r><w:t xml:space="preserve">Game 1</w:t></w:r></w:p></w:tc><w:tc><w:tcPr /><w:p><w:pPr><w:pStyle w:val="Compact" /><w:jc w:val="center" /></w:pPr><w:r><w:t xml:space="preserve">150</w:t></w:r></w:p></w:tc><w:tc><w:tcPr /><w:p><w:pPr><w:pStyle w:val="Compact" /><w:jc w:val="center" /></w:pPr><w:r><w:t xml:space="preserve">187</w:t></w:r></w:p></w:tc><w:tc><w:tcPr /><w:p><w:pPr><w:pStyle w:val="Compact" /><w:jc w:val="center" /></w:pPr><w:r><w:t xml:space="preserve">210</w:t></w:r></w:p></w:tc><w:tc><w:tcPr /><w:p><w:pPr><w:pStyle w:val="Compact" /><w:jc w:val="center" /></w:pPr><w:r><w:t xml:space="preserve">105</w:t></w:r></w:p></w:tc></w:tr><w:tr><w:tc><w:tcPr /><w:p><w:pPr><w:pStyle w:val="Compact" /><w:jc w:val="left" /></w:pPr><w:r><w:t xml:space="preserve">Game 2</w:t></w:r></w:p></w:tc><w:tc><w:tcPr /><w:p><w:pPr><w:pStyle w:val="Compact" /><w:jc w:val="center" /></w:pPr><w:r><w:t xml:space="preserve">98</w:t></w:r></w:p></w:tc><w:tc><w:tcPr /><w:p><w:pPr><w:pStyle w:val="Compact" /><w:jc w:val="center" /></w:pPr><w:r><w:t xml:space="preserve">202</w:t></w:r></w:p></w:tc><w:tc><w:tcPr /><w:p><w:pPr><w:pStyle w:val="Compact" /><w:jc w:val="center" /></w:pPr><w:r><w:t xml:space="preserve">197</w:t></w:r></w:p></w:tc><w:tc><w:tcPr /><w:p><w:pPr><w:pStyle w:val="Compact" /><w:jc w:val="center" /></w:pPr><w:r><w:t xml:space="preserve">102</w:t></w:r></w:p></w:tc></w:tr><w:tr><w:tc><w:tcPr /><w:p><w:pPr><w:pStyle w:val="Compact" /><w:jc w:val="left" /></w:pPr><w:r><w:t xml:space="preserve">Game 3</w:t></w:r></w:p></w:tc><w:tc><w:tcPr /><w:p><w:pPr><w:pStyle w:val="Compact" /><w:jc w:val="center" /></w:pPr><w:r><w:t xml:space="preserve">123</w:t></w:r></w:p></w:tc><w:tc><w:tcPr /><w:p><w:pPr><w:pStyle w:val="Compact" /><w:jc w:val="center" /></w:pPr><w:r><w:t xml:space="preserve">180</w:t></w:r></w:p></w:tc><w:tc><w:tcPr /><w:p><w:pPr><w:pStyle w:val="Compact" /><w:jc w:val="center" /></w:pPr><w:r><w:t xml:space="preserve">238</w:t></w:r></w:p></w:tc><w:tc><w:tcPr /><w:p><w:pPr><w:pStyle w:val="Compact" /><w:jc w:val="center" /></w:pPr><w:r><w:t xml:space="preserve">134</w:t></w:r></w:p></w:tc></w:tr></w:tbl><w:bookmarkEnd w:id="86" /><w:bookmarkEnd w:id="0"/><w:bookmarkStart w:id="0" w:name="tbl:constant-digits"/><w:bookmarkStart w:id="89" w:name="tbl:constant-digits" /><w:p><w:pPr><w:pStyle w:val="TableCaption" /></w:pPr><w:r><w:t xml:space="preserve">Table 2: A table too wide to fit within page.</w:t></w:r><w:r><w:t xml:space="preserve"> </w:t></w:r></w:p><w:tbl><w:tblPr><w:tblStyle w:val="Table" /><w:tblW w:type="pct" w:w="5000" /><w:tblLook w:firstRow="1" w:lastRow="0" w:firstColumn="0" w:lastColumn="0" w:noHBand="0" w:noVBand="0" w:val="0020" /><w:tblCaption w:val="Table 2: A table too wide to fit within page. " /></w:tblPr><w:tblGrid><w:gridCol w:w="405" /><w:gridCol w:w="1620" /><w:gridCol w:w="1575" /><w:gridCol w:w="1575" /><w:gridCol w:w="2745" /></w:tblGrid><w:tr><w:trPr><w:tblHeader w:val="true" /></w:trPr><w:tc><w:tcPr /><w:p><w:pPr><w:pStyle w:val="Compact" /></w:pPr></w:p></w:tc><w:tc><w:tcPr /><w:p><w:pPr><w:pStyle w:val="Compact" /><w:jc w:val="left" /></w:pPr><w:r><w:t xml:space="preserve">Digits 1-33</w:t></w:r></w:p></w:tc><w:tc><w:tcPr /><w:p><w:pPr><w:pStyle w:val="Compact" /><w:jc w:val="left" /></w:pPr><w:r><w:t xml:space="preserve">Digits 34-66</w:t></w:r></w:p></w:tc><w:tc><w:tcPr /><w:p><w:pPr><w:pStyle w:val="Compact" /><w:jc w:val="left" /></w:pPr><w:r><w:t xml:space="preserve">Digits 67-99</w:t></w:r></w:p></w:tc><w:tc><w:tcPr /><w:p><w:pPr><w:pStyle w:val="Compact" /><w:jc w:val="left" /></w:pPr><w:r><w:t xml:space="preserve">Ref.</w:t></w:r></w:p></w:tc></w:tr><w:tr><w:tc><w:tcPr /><w:p><w:pPr><w:pStyle w:val="Compact" /><w:jc w:val="left" /></w:pPr><w:r><w:t xml:space="preserve">pi</w:t></w:r></w:p></w:tc><w:tc><w:tcPr /><w:p><w:pPr><w:pStyle w:val="Compact" /><w:jc w:val="left" /></w:pPr><w:r><w:t xml:space="preserve">3.14159265358979323846264338327950</w:t></w:r></w:p></w:tc><w:tc><w:tcPr /><w:p><w:pPr><w:pStyle w:val="Compact" /><w:jc w:val="left" /></w:pPr><w:r><w:t xml:space="preserve">288419716939937510582097494459230</w:t></w:r></w:p></w:tc><w:tc><w:tcPr /><w:p><w:pPr><w:pStyle w:val="Compact" /><w:jc w:val="left" /></w:pPr><w:r><w:t xml:space="preserve">781640628620899862803482534211706</w:t></w:r></w:p></w:tc><w:tc><w:tcPr /><w:p><w:pPr><w:pStyle w:val="Compact" /><w:jc w:val="left" /></w:pPr><w:hyperlink r:id="rId87"><w:r><w:rPr><w:rStyle w:val="VerbatimChar" /></w:rPr><w:t xml:space="preserve">piday.org</w:t></w:r></w:hyperlink></w:p></w:tc></w:tr><w:tr><w:tc><w:tcPr /><w:p><w:pPr><w:pStyle w:val="Compact" /><w:jc w:val="left" /></w:pPr><w:r><w:t xml:space="preserve">e</w:t></w:r></w:p></w:tc><w:tc><w:tcPr /><w:p><w:pPr><w:pStyle w:val="Compact" /><w:jc w:val="left" /></w:pPr><w:r><w:t xml:space="preserve">2.71828182845904523536028747135266</w:t></w:r></w:p></w:tc><w:tc><w:tcPr /><w:p><w:pPr><w:pStyle w:val="Compact" /><w:jc w:val="left" /></w:pPr><w:r><w:t xml:space="preserve">249775724709369995957496696762772</w:t></w:r></w:p></w:tc><w:tc><w:tcPr /><w:p><w:pPr><w:pStyle w:val="Compact" /><w:jc w:val="left" /></w:pPr><w:r><w:t xml:space="preserve">407663035354759457138217852516642</w:t></w:r></w:p></w:tc><w:tc><w:tcPr /><w:p><w:pPr><w:pStyle w:val="Compact" /><w:jc w:val="left" /></w:pPr><w:hyperlink r:id="rId88"><w:r><w:rPr><w:rStyle w:val="VerbatimChar" /></w:rPr><w:t xml:space="preserve">nasa.gov</w:t></w:r></w:hyperlink></w:p></w:tc></w:tr></w:tbl><w:bookmarkEnd w:id="89" /><w:bookmarkEnd w:id="0"/><w:bookmarkStart w:id="0" w:name="tbl:f339fc56-454b-41b6-85dd-7913afd378fd"/><w:bookmarkStart w:id="90" w:name="tbl:" /><w:p><w:pPr><w:pStyle w:val="TableCaption" /></w:pPr><w:r><w:t xml:space="preserve">Table 3: A table with merged cells using the</w:t></w:r><w:r><w:t xml:space="preserve"> </w:t></w:r><w:r><w:rPr><w:rStyle w:val="VerbatimChar" /></w:rPr><w:t xml:space="preserve">attributes</w:t></w:r><w:r><w:t xml:space="preserve"> </w:t></w:r><w:r><w:t xml:space="preserve">plugin.</w:t></w:r><w:r><w:t xml:space="preserve"> </w:t></w:r></w:p><w:tbl><w:tblPr><w:tblStyle w:val="Table" /><w:tblW w:type="auto" w:w="0" /><w:tblLook w:firstRow="1" w:lastRow="0" w:firstColumn="0" w:lastColumn="0" w:noHBand="0" w:noVBand="0" w:val="0020" /><w:tblCaption w:val="Table 3: A table with merged cells using the attributes plugin. " /></w:tblPr><w:tblGrid><w:gridCol w:w="2640" /><w:gridCol w:w="2640" /><w:gridCol w:w="2640" /></w:tblGrid><w:tr><w:trPr><w:tblHeader w:val="true" /></w:trPr><w:tc><w:tcPr /><w:p><w:pPr><w:pStyle w:val="Compact" /></w:pPr></w:p></w:tc><w:tc><w:tcPr /><w:p><w:pPr><w:pStyle w:val="Compact" /><w:jc w:val="center" /></w:pPr><w:r><w:rPr><w:bCs /><w:b /></w:rPr><w:t xml:space="preserve">Colors</w:t></w:r><w:r><w:t xml:space="preserve"> </w:t></w:r></w:p></w:tc><w:tc><w:tcPr /><w:p><w:pPr><w:pStyle w:val="Compact" /></w:pPr></w:p></w:tc></w:tr><w:tr><w:tc><w:tcPr /><w:p><w:pPr><w:pStyle w:val="Compact" /><w:jc w:val="center" /></w:pPr><w:r><w:rPr><w:bCs /><w:b /></w:rPr><w:t xml:space="preserve">Size</w:t></w:r></w:p></w:tc><w:tc><w:tcPr /><w:p><w:pPr><w:pStyle w:val="Compact" /><w:jc w:val="center" /></w:pPr><w:r><w:rPr><w:bCs /><w:b /></w:rPr><w:t xml:space="preserve">Text Color</w:t></w:r></w:p></w:tc><w:tc><w:tcPr /><w:p><w:pPr><w:pStyle w:val="Compact" /><w:jc w:val="center" /></w:pPr><w:r><w:rPr><w:bCs /><w:b /></w:rPr><w:t xml:space="preserve">Background Color</w:t></w:r></w:p></w:tc></w:tr><w:tr><w:tc><w:tcPr /><w:p><w:pPr><w:pStyle w:val="Compact" /><w:jc w:val="center" /></w:pPr><w:r><w:t xml:space="preserve">big</w:t></w:r></w:p></w:tc><w:tc><w:tcPr /><w:p><w:pPr><w:pStyle w:val="Compact" /><w:jc w:val="center" /></w:pPr><w:r><w:t xml:space="preserve">blue</w:t></w:r></w:p></w:tc><w:tc><w:tcPr /><w:p><w:pPr><w:pStyle w:val="Compact" /><w:jc w:val="center" /></w:pPr><w:r><w:t xml:space="preserve">orange</w:t></w:r></w:p></w:tc></w:tr><w:tr><w:tc><w:tcPr /><w:p><w:pPr><w:pStyle w:val="Compact" /><w:jc w:val="center" /></w:pPr><w:r><w:t xml:space="preserve">small</w:t></w:r></w:p></w:tc><w:tc><w:tcPr /><w:p><w:pPr><w:pStyle w:val="Compact" /><w:jc w:val="center" /></w:pPr><w:r><w:t xml:space="preserve">black</w:t></w:r></w:p></w:tc><w:tc><w:tcPr /><w:p><w:pPr><w:pStyle w:val="Compact" /><w:jc w:val="center" /></w:pPr><w:r><w:t xml:space="preserve">white</w:t></w:r></w:p></w:tc></w:tr></w:tbl><w:bookmarkEnd w:id="90" /><w:bookmarkEnd w:id="0"/><w:bookmarkEnd w:id="91" /><w:bookmarkStart w:id="92" w:name="equations" /><w:p><w:pPr><w:pStyle w:val="Ttulo2" /></w:pPr><w:r><w:t xml:space="preserve">Equations</w:t></w:r></w:p><w:p><w:pPr><w:pStyle w:val="FirstParagraph" /></w:pPr><w:r><w:t xml:space="preserve">A LaTeX equation:</w:t></w:r></w:p><w:p><w:pPr><w:pStyle w:val="Textoindependiente" /></w:pPr><w:bookmarkStart w:id="0" w:name="eq:regular-equation"/><w:r><w:t></w:p><w:p><w:pPr><w:pStyle w:val="Textoindependiente" /></w:pPr><m:oMathPara><m:oMathParaPr><m:jc m:val="center" /></m:oMathParaPr><m:oMath><m:nary><m:naryPr><m:chr m:val="∫" /><m:limLoc m:val="subSup" /><m:subHide m:val="0" /><m:supHide m:val="0" /></m:naryPr><m:sub><m:r><m:t>0</m:t></m:r></m:sub><m:sup><m:r><m:rPr><m:sty m:val="p" /></m:rPr><m:t>∞</m:t></m:r></m:sup><m:e><m:sSup><m:e><m:r><m:t>e</m:t></m:r></m:e><m:sup><m:r><m:rPr><m:sty m:val="p" /></m:rPr><m:t>−</m:t></m:r><m:sSup><m:e><m:r><m:t>x</m:t></m:r></m:e><m:sup><m:r><m:t>2</m:t></m:r></m:sup></m:sSup></m:sup></m:sSup></m:e></m:nary><m:r><m:t>d</m:t></m:r><m:r><m:t>x</m:t></m:r><m:r><m:rPr><m:sty m:val="p" /></m:rPr><m:t>=</m:t></m:r><m:f><m:fPr><m:type m:val="bar" /></m:fPr><m:num><m:rad><m:radPr><m:degHide m:val="1" /></m:radPr><m:deg /><m:e><m:r><m:t>π</m:t></m:r></m:e></m:rad></m:num><m:den><m:r><m:t>2</m:t></m:r></m:den></m:f><m:r><m:t>  </m:t></m:r><m:d><m:dPr><m:begChr m:val="(" /><m:endChr m:val=")" /><m:sepChr m:val="" /><m:grow /></m:dPr><m:e><m:r><m:t>1</m:t></m:r></m:e></m:d></m:oMath></m:oMathPara></w:p><w:p><w:pPr><w:pStyle w:val="FirstParagraph" /></w:pPr></w:t></w:r><w:bookmarkEnd w:id="0"/></w:p><w:p><w:pPr><w:pStyle w:val="Textoindependiente" /></w:pPr><w:r><w:t xml:space="preserve">An equation too long to fit within page:</w:t></w:r></w:p><w:p><w:pPr><w:pStyle w:val="Textoindependiente" /></w:pPr><w:bookmarkStart w:id="0" w:name="eq:long-equation"/><w:r><w:t></w:p><w:p><w:pPr><w:pStyle w:val="Textoindependiente" /></w:pPr><m:oMathPara><m:oMathParaPr><m:jc m:val="center" /></m:oMathParaPr><m:oMath><m:r><m:t>x</m:t></m:r><m:r><m:rPr><m:sty m:val="p" /></m:rPr><m:t>=</m:t></m:r><m:r><m:t>a</m:t></m:r><m:r><m:rPr><m:sty m:val="p" /></m:rPr><m:t>+</m:t></m:r><m:r><m:t>b</m:t></m:r><m:r><m:rPr><m:sty m:val="p" /></m:rPr><m:t>+</m:t></m:r><m:r><m:t>c</m:t></m:r><m:r><m:rPr><m:sty m:val="p" /></m:rPr><m:t>+</m:t></m:r><m:r><m:t>d</m:t></m:r><m:r><m:rPr><m:sty m:val="p" /></m:rPr><m:t>+</m:t></m:r><m:r><m:t>e</m:t></m:r><m:r><m:rPr><m:sty m:val="p" /></m:rPr><m:t>+</m:t></m:r><m:r><m:t>f</m:t></m:r><m:r><m:rPr><m:sty m:val="p" /></m:rPr><m:t>+</m:t></m:r><m:r><m:t>g</m:t></m:r><m:r><m:rPr><m:sty m:val="p" /></m:rPr><m:t>+</m:t></m:r><m:r><m:t>h</m:t></m:r><m:r><m:rPr><m:sty m:val="p" /></m:rPr><m:t>+</m:t></m:r><m:r><m:t>i</m:t></m:r><m:r><m:rPr><m:sty m:val="p" /></m:rPr><m:t>+</m:t></m:r><m:r><m:t>j</m:t></m:r><m:r><m:rPr><m:sty m:val="p" /></m:rPr><m:t>+</m:t></m:r><m:r><m:t>k</m:t></m:r><m:r><m:rPr><m:sty m:val="p" /></m:rPr><m:t>+</m:t></m:r><m:r><m:t>l</m:t></m:r><m:r><m:rPr><m:sty m:val="p" /></m:rPr><m:t>+</m:t></m:r><m:r><m:t>m</m:t></m:r><m:r><m:rPr><m:sty m:val="p" /></m:rPr><m:t>+</m:t></m:r><m:r><m:t>n</m:t></m:r><m:r><m:rPr><m:sty m:val="p" /></m:rPr><m:t>+</m:t></m:r><m:r><m:t>o</m:t></m:r><m:r><m:rPr><m:sty m:val="p" /></m:rPr><m:t>+</m:t></m:r><m:r><m:t>p</m:t></m:r><m:r><m:rPr><m:sty m:val="p" /></m:rPr><m:t>+</m:t></m:r><m:r><m:t>q</m:t></m:r><m:r><m:rPr><m:sty m:val="p" /></m:rPr><m:t>+</m:t></m:r><m:r><m:t>r</m:t></m:r><m:r><m:rPr><m:sty m:val="p" /></m:rPr><m:t>+</m:t></m:r><m:r><m:t>s</m:t></m:r><m:r><m:rPr><m:sty m:val="p" /></m:rPr><m:t>+</m:t></m:r><m:r><m:t>t</m:t></m:r><m:r><m:rPr><m:sty m:val="p" /></m:rPr><m:t>+</m:t></m:r><m:r><m:t>u</m:t></m:r><m:r><m:rPr><m:sty m:val="p" /></m:rPr><m:t>+</m:t></m:r><m:r><m:t>v</m:t></m:r><m:r><m:rPr><m:sty m:val="p" /></m:rPr><m:t>+</m:t></m:r><m:r><m:t>w</m:t></m:r><m:r><m:rPr><m:sty m:val="p" /></m:rPr><m:t>+</m:t></m:r><m:r><m:t>x</m:t></m:r><m:r><m:rPr><m:sty m:val="p" /></m:rPr><m:t>+</m:t></m:r><m:r><m:t>y</m:t></m:r><m:r><m:rPr><m:sty m:val="p" /></m:rPr><m:t>+</m:t></m:r><m:r><m:t>z</m:t></m:r><m:r><m:rPr><m:sty m:val="p" /></m:rPr><m:t>+</m:t></m:r><m:r><m:t>1</m:t></m:r><m:r><m:rPr><m:sty m:val="p" /></m:rPr><m:t>+</m:t></m:r><m:r><m:t>2</m:t></m:r><m:r><m:rPr><m:sty m:val="p" /></m:rPr><m:t>+</m:t></m:r><m:r><m:t>3</m:t></m:r><m:r><m:rPr><m:sty m:val="p" /></m:rPr><m:t>+</m:t></m:r><m:r><m:t>4</m:t></m:r><m:r><m:rPr><m:sty m:val="p" /></m:rPr><m:t>+</m:t></m:r><m:r><m:t>5</m:t></m:r><m:r><m:rPr><m:sty m:val="p" /></m:rPr><m:t>+</m:t></m:r><m:r><m:t>6</m:t></m:r><m:r><m:rPr><m:sty m:val="p" /></m:rPr><m:t>+</m:t></m:r><m:r><m:t>7</m:t></m:r><m:r><m:rPr><m:sty m:val="p" /></m:rPr><m:t>+</m:t></m:r><m:r><m:t>8</m:t></m:r><m:r><m:rPr><m:sty m:val="p" /></m:rPr><m:t>+</m:t></m:r><m:r><m:t>9</m:t></m:r><m:r><m:t>  </m:t></m:r><m:d><m:dPr><m:begChr m:val="(" /><m:endChr m:val=")" /><m:sepChr m:val="" /><m:grow /></m:dPr><m:e><m:r><m:t>2</m:t></m:r></m:e></m:d></m:oMath></m:oMathPara></w:p><w:p><w:pPr><w:pStyle w:val="FirstParagraph" /></w:pPr></w:t></w:r><w:bookmarkEnd w:id="0"/></w:p><w:bookmarkEnd w:id="92" /><w:bookmarkStart w:id="95" w:name="special" /><w:p><w:pPr><w:pStyle w:val="Ttulo2" /></w:pPr><w:r><w:t xml:space="preserve">Special</w:t></w:r></w:p><w:p><w:pPr><w:pStyle w:val="FirstParagraph" /></w:pPr><w:r><w:t xml:space="preserve"> </w:t></w:r><w:r><w:t xml:space="preserve">WARNING</w:t></w:r><w:r><w:t xml:space="preserve"> </w:t></w:r><w:r><w:rPr><w:iCs /><w:i /></w:rPr><w:t xml:space="preserve">The following features are only supported and intended for</w:t></w:r><w:r><w:rPr><w:iCs /><w:i /></w:rPr><w:t xml:space="preserve"> </w:t></w:r><w:r><w:rPr><w:rStyle w:val="VerbatimChar" /><w:iCs /><w:i /></w:rPr><w:t xml:space="preserve">.html</w:t></w:r><w:r><w:rPr><w:iCs /><w:i /></w:rPr><w:t xml:space="preserve"> </w:t></w:r><w:r><w:rPr><w:iCs /><w:i /></w:rPr><w:t xml:space="preserve">and</w:t></w:r><w:r><w:rPr><w:iCs /><w:i /></w:rPr><w:t xml:space="preserve"> </w:t></w:r><w:r><w:rPr><w:rStyle w:val="VerbatimChar" /><w:iCs /><w:i /></w:rPr><w:t xml:space="preserve">.pdf</w:t></w:r><w:r><w:rPr><w:iCs /><w:i /></w:rPr><w:t xml:space="preserve"> </w:t></w:r><w:r><w:rPr><w:iCs /><w:i /></w:rPr><w:t xml:space="preserve">exports.</w:t></w:r><w:r><w:t xml:space="preserve"> </w:t></w:r><w:r><w:rPr><w:iCs /><w:i /></w:rPr><w:t xml:space="preserve">Journals are not likely to support them, and they may not display correctly when converted to other formats such as</w:t></w:r><w:r><w:rPr><w:iCs /><w:i /></w:rPr><w:t xml:space="preserve"> </w:t></w:r><w:r><w:rPr><w:rStyle w:val="VerbatimChar" /><w:iCs /><w:i /></w:rPr><w:t xml:space="preserve">.docx</w:t></w:r><w:r><w:rPr><w:iCs /><w:i /></w:rPr><w:t xml:space="preserve">.</w:t></w:r></w:p><w:p><w:pPr><w:pStyle w:val="Textoindependiente" /></w:pPr><w:hyperlink r:id="rId64"><w:r><w:rPr><w:rStyle w:val="Hipervnculo" /></w:rPr><w:t xml:space="preserve">Link styled as a button</w:t></w:r></w:hyperlink></w:p><w:p><w:pPr><w:pStyle w:val="Textoindependiente" /></w:pPr><w:r><w:t xml:space="preserve">Adding arbitrary HTML attributes to an element using Pandoc’s attribute syntax:</w:t></w:r></w:p><w:bookmarkStart w:id="93" w:name="some_id_1" /><w:p><w:pPr><w:pStyle w:val="Textoindependiente"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p><w:bookmarkEnd w:id="93" /><w:p><w:pPr><w:pStyle w:val="Textoindependiente" /></w:pPr><w:r><w:t xml:space="preserve">Adding arbitrary HTML attributes to an element with the Manubot</w:t></w:r><w:r><w:t xml:space="preserve"> </w:t></w:r><w:r><w:rPr><w:rStyle w:val="VerbatimChar" /></w:rPr><w:t xml:space="preserve">attributes</w:t></w:r><w:r><w:t xml:space="preserve"> </w:t></w:r><w:r><w:t xml:space="preserve">plugin (more flexible than Pandoc’s method in terms of which elements you can add attributes to):</w:t></w:r></w:p><w:p><w:pPr><w:pStyle w:val="Textoindependiente" /></w:pPr><w:r><w:t xml:space="preserve">Manubot Manubot Manubot Manubot Manubot.</w:t></w:r><w:r><w:t xml:space="preserve"> </w:t></w:r><w:r><w:t xml:space="preserve">Manubot Manubot Manubot Manubot.</w:t></w:r><w:r><w:t xml:space="preserve"> </w:t></w:r><w:r><w:t xml:space="preserve">Manubot Manubot Manubot.</w:t></w:r><w:r><w:t xml:space="preserve"> </w:t></w:r><w:r><w:t xml:space="preserve">Manubot Manubot.</w:t></w:r><w:r><w:t xml:space="preserve"> </w:t></w:r><w:r><w:t xml:space="preserve">Manubot.</w:t></w:r><w:r><w:t xml:space="preserve"> </w:t></w:r></w:p><w:p><w:pPr><w:pStyle w:val="Textoindependiente" /></w:pPr><w:r><w:t xml:space="preserve">Available background colors for text, images, code, banners, etc:</w:t></w:r></w:p><w:p><w:pPr><w:pStyle w:val="Textoindependiente" /></w:pPr><w:r><w:rPr><w:rStyle w:val="VerbatimChar" /></w:rPr><w:t xml:space="preserve">white</w:t></w:r><w:r><w:t xml:space="preserve"> </w:t></w:r><w:r><w:rPr><w:rStyle w:val="VerbatimChar" /></w:rPr><w:t xml:space="preserve">lightgrey</w:t></w:r><w:r><w:t xml:space="preserve"> </w:t></w:r><w:r><w:rPr><w:rStyle w:val="VerbatimChar" /></w:rPr><w:t xml:space="preserve">grey</w:t></w:r><w:r><w:t xml:space="preserve"> </w:t></w:r><w:r><w:rPr><w:rStyle w:val="VerbatimChar" /></w:rPr><w:t xml:space="preserve">darkgrey</w:t></w:r><w:r><w:t xml:space="preserve"> </w:t></w:r><w:r><w:rPr><w:rStyle w:val="VerbatimChar" /></w:rPr><w:t xml:space="preserve">black</w:t></w:r><w:r><w:t xml:space="preserve"> </w:t></w:r><w:r><w:rPr><w:rStyle w:val="VerbatimChar" /></w:rPr><w:t xml:space="preserve">lightred</w:t></w:r><w:r><w:t xml:space="preserve"> </w:t></w:r><w:r><w:rPr><w:rStyle w:val="VerbatimChar" /></w:rPr><w:t xml:space="preserve">lightyellow</w:t></w:r><w:r><w:t xml:space="preserve"> </w:t></w:r><w:r><w:rPr><w:rStyle w:val="VerbatimChar" /></w:rPr><w:t xml:space="preserve">lightgreen</w:t></w:r><w:r><w:t xml:space="preserve"> </w:t></w:r><w:r><w:rPr><w:rStyle w:val="VerbatimChar" /></w:rPr><w:t xml:space="preserve">lightblue</w:t></w:r><w:r><w:t xml:space="preserve"> </w:t></w:r><w:r><w:rPr><w:rStyle w:val="VerbatimChar" /></w:rPr><w:t xml:space="preserve">lightpurple</w:t></w:r><w:r><w:t xml:space="preserve"> </w:t></w:r><w:r><w:rPr><w:rStyle w:val="VerbatimChar" /></w:rPr><w:t xml:space="preserve">red</w:t></w:r><w:r><w:t xml:space="preserve"> </w:t></w:r><w:r><w:rPr><w:rStyle w:val="VerbatimChar" /></w:rPr><w:t xml:space="preserve">orange</w:t></w:r><w:r><w:t xml:space="preserve"> </w:t></w:r><w:r><w:rPr><w:rStyle w:val="VerbatimChar" /></w:rPr><w:t xml:space="preserve">yellow</w:t></w:r><w:r><w:t xml:space="preserve"> </w:t></w:r><w:r><w:rPr><w:rStyle w:val="VerbatimChar" /></w:rPr><w:t xml:space="preserve">green</w:t></w:r><w:r><w:t xml:space="preserve"> </w:t></w:r><w:r><w:rPr><w:rStyle w:val="VerbatimChar" /></w:rPr><w:t xml:space="preserve">blue</w:t></w:r><w:r><w:t xml:space="preserve"> </w:t></w:r><w:r><w:rPr><w:rStyle w:val="VerbatimChar" /></w:rPr><w:t xml:space="preserve">purple</w:t></w:r></w:p><w:p><w:pPr><w:pStyle w:val="Textoindependiente" /></w:pPr><w:r><w:t xml:space="preserve">Using the</w:t></w:r><w:r><w:t xml:space="preserve"> </w:t></w:r><w:hyperlink r:id="rId94"><w:r><w:rPr><w:rStyle w:val="Hipervnculo" /></w:rPr><w:t xml:space="preserve">Font Awesome</w:t></w:r></w:hyperlink><w:r><w:t xml:space="preserve"> </w:t></w:r><w:r><w:t xml:space="preserve">icon set:</w:t></w:r></w:p><w:p><w:pPr><w:pStyle w:val="Textoindependiente" /></w:pPr></w:p><w:p><w:pPr><w:pStyle w:val="Textoindependiente" /></w:pPr><w:r><w:t xml:space="preserve"> </w:t></w:r><w:r><w:t xml:space="preserve"> </w:t></w:r><w:r><w:t xml:space="preserve"> </w:t></w:r><w:r><w:t xml:space="preserve"> </w:t></w:r><w:r><w:t xml:space="preserve"> </w:t></w:r></w:p><w:p><w:pPr><w:pStyle w:val="Textoindependiente" /></w:pPr><w:r><w:t xml:space="preserve"> </w:t></w:r><w:r><w:rPr><w:bCs /><w:b /></w:rPr><w:t xml:space="preserve">Light Grey Banner</w:t></w:r><w:r><w:t xml:space="preserve"> </w:t></w:r><w:r><w:t xml:space="preserve">useful for</w:t></w:r><w:r><w:t xml:space="preserve"> </w:t></w:r><w:r><w:rPr><w:iCs /><w:i /></w:rPr><w:t xml:space="preserve">general information</w:t></w:r><w:r><w:t xml:space="preserve"> </w:t></w:r><w:r><w:t xml:space="preserve">-</w:t></w:r><w:r><w:t xml:space="preserve"> </w:t></w:r><w:hyperlink r:id="rId50"><w:r><w:rPr><w:rStyle w:val="Hipervnculo" /></w:rPr><w:t xml:space="preserve">manubot.org</w:t></w:r></w:hyperlink></w:p><w:p><w:pPr><w:pStyle w:val="Textoindependiente" /></w:pPr><w:r><w:t xml:space="preserve"> </w:t></w:r><w:r><w:rPr><w:bCs /><w:b /></w:rPr><w:t xml:space="preserve">Blue Banner</w:t></w:r><w:r><w:t xml:space="preserve"> </w:t></w:r><w:r><w:t xml:space="preserve">useful for</w:t></w:r><w:r><w:t xml:space="preserve"> </w:t></w:r><w:r><w:rPr><w:iCs /><w:i /></w:rPr><w:t xml:space="preserve">important information</w:t></w:r><w:r><w:t xml:space="preserve"> </w:t></w:r><w:r><w:t xml:space="preserve">-</w:t></w:r><w:r><w:t xml:space="preserve"> </w:t></w:r><w:hyperlink r:id="rId50"><w:r><w:rPr><w:rStyle w:val="Hipervnculo" /></w:rPr><w:t xml:space="preserve">manubot.org</w:t></w:r></w:hyperlink></w:p><w:p><w:pPr><w:pStyle w:val="Textoindependiente" /></w:pPr><w:r><w:t xml:space="preserve"> </w:t></w:r><w:r><w:rPr><w:bCs /><w:b /></w:rPr><w:t xml:space="preserve">Light Red Banner</w:t></w:r><w:r><w:t xml:space="preserve"> </w:t></w:r><w:r><w:t xml:space="preserve">useful for</w:t></w:r><w:r><w:t xml:space="preserve"> </w:t></w:r><w:r><w:rPr><w:iCs /><w:i /></w:rPr><w:t xml:space="preserve">warnings</w:t></w:r><w:r><w:t xml:space="preserve"> </w:t></w:r><w:r><w:t xml:space="preserve">-</w:t></w:r><w:r><w:t xml:space="preserve"> </w:t></w:r><w:hyperlink r:id="rId50"><w:r><w:rPr><w:rStyle w:val="Hipervnculo" /></w:rPr><w:t xml:space="preserve">manubot.org</w:t></w:r></w:hyperlink></w:p><w:bookmarkEnd w:id="95" /><w:bookmarkStart w:id="125" w:name="references" /><w:p><w:pPr><w:pStyle w:val="Ttulo2" /></w:pPr><w:r><w:t xml:space="preserve">References</w:t></w:r></w:p><w:bookmarkStart w:id="124" w:name="refs" /><w:bookmarkStart w:id="100" w:name="ref-IhliSZDo" /><w:p><w:pPr><w:pStyle w:val="Bibliografa" /></w:pPr><w:r><w:t xml:space="preserve">1.</w:t></w:r><w:r><w:t xml:space="preserve"> </w:t></w:r><w:r><w:t xml:space="preserve">	</w:t></w:r><w:r><w:rPr><w:bCs /><w:b /></w:rPr><w:t xml:space="preserve">Sci-Hub provides access to nearly all scholarly literature</w:t></w:r><w:r><w:t xml:space="preserve"> </w:t></w:r><w:r><w:t xml:space="preserve">Daniel S Himmelstein, Ariel Rodriguez Romero, Jacob G Levernier, Thomas Anthony Munro, Stephen Reid McLaughlin, Bastian Greshake Tzovaras, Casey S Greene</w:t></w:r><w:r><w:t xml:space="preserve"> </w:t></w:r><w:r><w:rPr><w:iCs /><w:i /></w:rPr><w:t xml:space="preserve">eLife</w:t></w:r><w:r><w:t xml:space="preserve"> </w:t></w:r><w:r><w:t xml:space="preserve">(2018-03-01)</w:t></w:r><w:r><w:t xml:space="preserve"> </w:t></w:r><w:hyperlink r:id="rId96"><w:r><w:rPr><w:rStyle w:val="Hipervnculo" /></w:rPr><w:t xml:space="preserve">https://doi.org/ckcj</w:t></w:r></w:hyperlink><w:r><w:t xml:space="preserve"> </w:t></w:r><w:r><w:t xml:space="preserve">DOI:</w:t></w:r><w:r><w:t xml:space="preserve"> </w:t></w:r><w:hyperlink r:id="rId97"><w:r><w:rPr><w:rStyle w:val="Hipervnculo" /></w:rPr><w:t xml:space="preserve">10.7554/elife.32822</w:t></w:r></w:hyperlink><w:r><w:t xml:space="preserve"> </w:t></w:r><w:r><w:t xml:space="preserve">· PMID:</w:t></w:r><w:r><w:t xml:space="preserve"> </w:t></w:r><w:hyperlink r:id="rId98"><w:r><w:rPr><w:rStyle w:val="Hipervnculo" /></w:rPr><w:t xml:space="preserve">29424689</w:t></w:r></w:hyperlink><w:r><w:t xml:space="preserve"> </w:t></w:r><w:r><w:t xml:space="preserve">· PMCID:</w:t></w:r><w:r><w:t xml:space="preserve"> </w:t></w:r><w:hyperlink r:id="rId99"><w:r><w:rPr><w:rStyle w:val="Hipervnculo" /></w:rPr><w:t xml:space="preserve">PMC5832410</w:t></w:r></w:hyperlink></w:p><w:bookmarkEnd w:id="100" /><w:bookmarkStart w:id="105" w:name="ref-mSMVRkoc" /><w:p><w:pPr><w:pStyle w:val="Bibliografa" /></w:pPr><w:r><w:t xml:space="preserve">2.</w:t></w:r><w:r><w:t xml:space="preserve"> </w:t></w:r><w:r><w:t xml:space="preserve">	</w:t></w:r><w:r><w:rPr><w:bCs /><w:b /></w:rPr><w:t xml:space="preserve">Reproducibility of computational workflows is automated using continuous analysis</w:t></w:r><w:r><w:t xml:space="preserve"> </w:t></w:r><w:r><w:t xml:space="preserve">Brett K Beaulieu-Jones, Casey S Greene</w:t></w:r><w:r><w:t xml:space="preserve"> </w:t></w:r><w:r><w:rPr><w:iCs /><w:i /></w:rPr><w:t xml:space="preserve">Nature biotechnology</w:t></w:r><w:r><w:t xml:space="preserve"> </w:t></w:r><w:r><w:t xml:space="preserve">(2017-04)</w:t></w:r><w:r><w:t xml:space="preserve"> </w:t></w:r><w:hyperlink r:id="rId101"><w:r><w:rPr><w:rStyle w:val="Hipervnculo" /></w:rPr><w:t xml:space="preserve">https://www.ncbi.nlm.nih.gov/pmc/articles/PMC6103790/</w:t></w:r></w:hyperlink><w:r><w:t xml:space="preserve"> </w:t></w:r><w:r><w:t xml:space="preserve">DOI:</w:t></w:r><w:r><w:t xml:space="preserve"> </w:t></w:r><w:hyperlink r:id="rId102"><w:r><w:rPr><w:rStyle w:val="Hipervnculo" /></w:rPr><w:t xml:space="preserve">10.1038/nbt.3780</w:t></w:r></w:hyperlink><w:r><w:t xml:space="preserve"> </w:t></w:r><w:r><w:t xml:space="preserve">· PMID:</w:t></w:r><w:r><w:t xml:space="preserve"> </w:t></w:r><w:hyperlink r:id="rId103"><w:r><w:rPr><w:rStyle w:val="Hipervnculo" /></w:rPr><w:t xml:space="preserve">28288103</w:t></w:r></w:hyperlink><w:r><w:t xml:space="preserve"> </w:t></w:r><w:r><w:t xml:space="preserve">· PMCID:</w:t></w:r><w:r><w:t xml:space="preserve"> </w:t></w:r><w:hyperlink r:id="rId104"><w:r><w:rPr><w:rStyle w:val="Hipervnculo" /></w:rPr><w:t xml:space="preserve">PMC6103790</w:t></w:r></w:hyperlink></w:p><w:bookmarkEnd w:id="105" /><w:bookmarkStart w:id="108" w:name="ref-126Wi5Us4" /><w:p><w:pPr><w:pStyle w:val="Bibliografa" /></w:pPr><w:r><w:t xml:space="preserve">3.</w:t></w:r><w:r><w:t xml:space="preserve"> </w:t></w:r><w:r><w:t xml:space="preserve">	</w:t></w:r><w:r><w:rPr><w:bCs /><w:b /></w:rPr><w:t xml:space="preserve">Bitcoin for the biological literature.</w:t></w:r><w:r><w:t xml:space="preserve"> </w:t></w:r><w:r><w:t xml:space="preserve">Douglas Heaven</w:t></w:r><w:r><w:t xml:space="preserve"> </w:t></w:r><w:r><w:rPr><w:iCs /><w:i /></w:rPr><w:t xml:space="preserve">Nature</w:t></w:r><w:r><w:t xml:space="preserve"> </w:t></w:r><w:r><w:t xml:space="preserve">(2019-02)</w:t></w:r><w:r><w:t xml:space="preserve"> </w:t></w:r><w:hyperlink r:id="rId106"><w:r><w:rPr><w:rStyle w:val="Hipervnculo" /></w:rPr><w:t xml:space="preserve">https://www.ncbi.nlm.nih.gov/pubmed/30718888</w:t></w:r></w:hyperlink><w:r><w:t xml:space="preserve"> </w:t></w:r><w:r><w:t xml:space="preserve">DOI:</w:t></w:r><w:r><w:t xml:space="preserve"> </w:t></w:r><w:hyperlink r:id="rId107"><w:r><w:rPr><w:rStyle w:val="Hipervnculo" /></w:rPr><w:t xml:space="preserve">10.1038/d41586-019-00447-9</w:t></w:r></w:hyperlink><w:r><w:t xml:space="preserve"> </w:t></w:r><w:r><w:t xml:space="preserve">· PMID:</w:t></w:r><w:r><w:t xml:space="preserve"> </w:t></w:r><w:hyperlink r:id="rId106"><w:r><w:rPr><w:rStyle w:val="Hipervnculo" /></w:rPr><w:t xml:space="preserve">30718888</w:t></w:r></w:hyperlink></w:p><w:bookmarkEnd w:id="108" /><w:bookmarkStart w:id="110" w:name="ref-QhC8yJ7V" /><w:p><w:pPr><w:pStyle w:val="Bibliografa" /></w:pPr><w:r><w:t xml:space="preserve">4.</w:t></w:r><w:r><w:t xml:space="preserve"> </w:t></w:r><w:r><w:t xml:space="preserve">	</w:t></w:r><w:r><w:rPr><w:bCs /><w:b /></w:rPr><w:t xml:space="preserve">Plan S: Accelerating the transition to full and immediate Open Access to scientific publications</w:t></w:r><w:r><w:t xml:space="preserve"> </w:t></w:r><w:r><w:t xml:space="preserve">cOAlition S</w:t></w:r><w:r><w:t xml:space="preserve"> </w:t></w:r><w:r><w:t xml:space="preserve">(2018-09-04)</w:t></w:r><w:r><w:t xml:space="preserve"> </w:t></w:r><w:hyperlink r:id="rId109"><w:r><w:rPr><w:rStyle w:val="Hipervnculo" /></w:rPr><w:t xml:space="preserve">https://www.wikidata.org/wiki/Q56458321</w:t></w:r></w:hyperlink></w:p><w:bookmarkEnd w:id="110" /><w:bookmarkStart w:id="111" w:name="ref-zBPP9YKu" /><w:p><w:pPr><w:pStyle w:val="Bibliografa" /></w:pPr><w:r><w:t xml:space="preserve">5.</w:t></w:r><w:r><w:t xml:space="preserve"> </w:t></w:r><w:r><w:t xml:space="preserve">	</w:t></w:r><w:r><w:rPr><w:bCs /><w:b /></w:rPr><w:t xml:space="preserve">Open access</w:t></w:r><w:r><w:t xml:space="preserve"> </w:t></w:r><w:r><w:t xml:space="preserve">Peter Suber</w:t></w:r><w:r><w:t xml:space="preserve"> </w:t></w:r><w:r><w:rPr><w:iCs /><w:i /></w:rPr><w:t xml:space="preserve">MIT Press</w:t></w:r><w:r><w:t xml:space="preserve"> </w:t></w:r><w:r><w:t xml:space="preserve">(2012)</w:t></w:r><w:r><w:t xml:space="preserve"> </w:t></w:r><w:r><w:t xml:space="preserve">ISBN: 9780262517638</w:t></w:r></w:p><w:bookmarkEnd w:id="111" /><w:bookmarkStart w:id="113" w:name="ref-1GGGHdsew" /><w:p><w:pPr><w:pStyle w:val="Bibliografa" /></w:pPr><w:r><w:t xml:space="preserve">6.</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Manubot</w:t></w:r><w:r><w:t xml:space="preserve"> </w:t></w:r><w:r><w:t xml:space="preserve">(2020-05-25)</w:t></w:r><w:r><w:t xml:space="preserve"> </w:t></w:r><w:hyperlink r:id="rId112"><w:r><w:rPr><w:rStyle w:val="Hipervnculo" /></w:rPr><w:t xml:space="preserve">https://greenelab.github.io/meta-review/</w:t></w:r></w:hyperlink></w:p><w:bookmarkEnd w:id="113" /><w:bookmarkStart w:id="118" w:name="ref-PZMP42Ak" /><w:p><w:pPr><w:pStyle w:val="Bibliografa" /></w:pPr><w:r><w:t xml:space="preserve">7.</w:t></w:r><w:r><w:t xml:space="preserve"> </w:t></w:r><w:r><w:t xml:space="preserve">	</w:t></w:r><w:r><w:rPr><w:bCs /><w:b /></w:rPr><w:t xml:space="preserve">Opportunities and obstacles for deep learning in biology and medicine</w:t></w:r><w:r><w:t xml:space="preserve"> </w:t></w:r><w:r><w:t xml:space="preserve">Travers Ching, Daniel S Himmelstein, Brett K Beaulieu-Jones, Alexandr A Kalinin, Brian T Do, Gregory P Way, Enrico Ferrero, Paul-Michael Agapow, Michael Zietz, Michael M Hoffman, … Casey S Greene</w:t></w:r><w:r><w:t xml:space="preserve"> </w:t></w:r><w:r><w:rPr><w:iCs /><w:i /></w:rPr><w:t xml:space="preserve">Journal of The Royal Society Interface</w:t></w:r><w:r><w:t xml:space="preserve"> </w:t></w:r><w:r><w:t xml:space="preserve">(2018-04)</w:t></w:r><w:r><w:t xml:space="preserve"> </w:t></w:r><w:hyperlink r:id="rId114"><w:r><w:rPr><w:rStyle w:val="Hipervnculo" /></w:rPr><w:t xml:space="preserve">https://doi.org/gddkhn</w:t></w:r></w:hyperlink><w:r><w:t xml:space="preserve"> </w:t></w:r><w:r><w:t xml:space="preserve">DOI:</w:t></w:r><w:r><w:t xml:space="preserve"> </w:t></w:r><w:hyperlink r:id="rId115"><w:r><w:rPr><w:rStyle w:val="Hipervnculo" /></w:rPr><w:t xml:space="preserve">10.1098/rsif.2017.0387</w:t></w:r></w:hyperlink><w:r><w:t xml:space="preserve"> </w:t></w:r><w:r><w:t xml:space="preserve">· PMID:</w:t></w:r><w:r><w:t xml:space="preserve"> </w:t></w:r><w:hyperlink r:id="rId116"><w:r><w:rPr><w:rStyle w:val="Hipervnculo" /></w:rPr><w:t xml:space="preserve">29618526</w:t></w:r></w:hyperlink><w:r><w:t xml:space="preserve"> </w:t></w:r><w:r><w:t xml:space="preserve">· PMCID:</w:t></w:r><w:r><w:t xml:space="preserve"> </w:t></w:r><w:hyperlink r:id="rId117"><w:r><w:rPr><w:rStyle w:val="Hipervnculo" /></w:rPr><w:t xml:space="preserve">PMC5938574</w:t></w:r></w:hyperlink></w:p><w:bookmarkEnd w:id="118" /><w:bookmarkStart w:id="123" w:name="ref-YuJbg3zO" /><w:p><w:pPr><w:pStyle w:val="Bibliografa" /></w:pPr><w:r><w:t xml:space="preserve">8.</w:t></w:r><w:r><w:t xml:space="preserve"> </w:t></w:r><w:r><w:t xml:space="preserve">	</w:t></w:r><w:r><w:rPr><w:bCs /><w:b /></w:rPr><w:t xml:space="preserve">Open collaborative writing with Manubot</w:t></w:r><w:r><w:t xml:space="preserve"> </w:t></w:r><w:r><w:t xml:space="preserve">Daniel S Himmelstein, Vincent Rubinetti, David R Slochower, Dongbo Hu, Venkat S Malladi, Casey S Greene, Anthony Gitter</w:t></w:r><w:r><w:t xml:space="preserve"> </w:t></w:r><w:r><w:rPr><w:iCs /><w:i /></w:rPr><w:t xml:space="preserve">PLOS Computational Biology</w:t></w:r><w:r><w:t xml:space="preserve"> </w:t></w:r><w:r><w:t xml:space="preserve">(2019-06-24)</w:t></w:r><w:r><w:t xml:space="preserve"> </w:t></w:r><w:hyperlink r:id="rId119"><w:r><w:rPr><w:rStyle w:val="Hipervnculo" /></w:rPr><w:t xml:space="preserve">https://doi.org/c7np</w:t></w:r></w:hyperlink><w:r><w:t xml:space="preserve"> </w:t></w:r><w:r><w:t xml:space="preserve">DOI:</w:t></w:r><w:r><w:t xml:space="preserve"> </w:t></w:r><w:hyperlink r:id="rId120"><w:r><w:rPr><w:rStyle w:val="Hipervnculo" /></w:rPr><w:t xml:space="preserve">10.1371/journal.pcbi.1007128</w:t></w:r></w:hyperlink><w:r><w:t xml:space="preserve"> </w:t></w:r><w:r><w:t xml:space="preserve">· PMID:</w:t></w:r><w:r><w:t xml:space="preserve"> </w:t></w:r><w:hyperlink r:id="rId121"><w:r><w:rPr><w:rStyle w:val="Hipervnculo" /></w:rPr><w:t xml:space="preserve">31233491</w:t></w:r></w:hyperlink><w:r><w:t xml:space="preserve"> </w:t></w:r><w:r><w:t xml:space="preserve">· PMCID:</w:t></w:r><w:r><w:t xml:space="preserve"> </w:t></w:r><w:hyperlink r:id="rId122"><w:r><w:rPr><w:rStyle w:val="Hipervnculo" /></w:rPr><w:t xml:space="preserve">PMC6611653</w:t></w:r></w:hyperlink></w:p><w:bookmarkEnd w:id="123" /><w:bookmarkEnd w:id="124" /><w:bookmarkEnd w:id="125" /><w:bookmarkEnd w:id="126" /><w:sectPr w:rsidR="00E9076B" w:rsidRPr="008C6903"><w:footerReference r:id="rId9" w:type="default" /><w:pgSz w:h="15840" w:w="12240" /><w:pgMar w:bottom="1440" w:footer="720" w:gutter="0" w:header="720" w:left="1440" w:right="1440" w:top="1440" /><w:cols w:space="720" /></w:sectPr></w:body></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DA38" w14:textId="77777777" w:rsidR="004464B2" w:rsidRDefault="004464B2">
    <w:pPr>
      <w:pStyle w:val="Piedepgina"/>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40442FC" w14:textId="77777777" w:rsidR="004464B2" w:rsidRDefault="004464B2">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16cid:durableId="1804276352" w:numId="1">
    <w:abstractNumId w:val="10"/>
  </w:num>
  <w:num w16cid:durableId="18312041" w:numId="2">
    <w:abstractNumId w:val="9"/>
  </w:num>
  <w:num w16cid:durableId="599798892" w:numId="3">
    <w:abstractNumId w:val="7"/>
  </w:num>
  <w:num w16cid:durableId="617877442" w:numId="4">
    <w:abstractNumId w:val="6"/>
  </w:num>
  <w:num w16cid:durableId="1135945775" w:numId="5">
    <w:abstractNumId w:val="5"/>
  </w:num>
  <w:num w16cid:durableId="1691956141" w:numId="6">
    <w:abstractNumId w:val="4"/>
  </w:num>
  <w:num w16cid:durableId="1814641515" w:numId="7">
    <w:abstractNumId w:val="8"/>
  </w:num>
  <w:num w16cid:durableId="1744839364" w:numId="8">
    <w:abstractNumId w:val="3"/>
  </w:num>
  <w:num w16cid:durableId="1468429874" w:numId="9">
    <w:abstractNumId w:val="2"/>
  </w:num>
  <w:num w16cid:durableId="2108840092" w:numId="10">
    <w:abstractNumId w:val="1"/>
  </w:num>
  <w:num w16cid:durableId="70856481"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footer" w:uiPriority="99"/>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es-CO" w:val="en-US"/>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uiPriority w:val="99"/>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uiPriority w:val="99"/>
    <w:rsid w:val="008C6903"/>
    <w:rPr>
      <w:rFonts w:ascii="Arial" w:hAnsi="Arial"/>
    </w:rPr>
  </w:style>
  <w:style w:styleId="Tablaconcuadrcula4-nfasis1" w:type="table">
    <w:name w:val="Grid Table 4 Accent 1"/>
    <w:basedOn w:val="Tablanormal"/>
    <w:uiPriority w:val="49"/>
    <w:rsid w:val="000F72E6"/>
    <w:pPr>
      <w:spacing w:after="0" w:line="240" w:lineRule="auto"/>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Tablaconcuadrcula" w:type="table">
    <w:name w:val="Table Grid"/>
    <w:basedOn w:val="Tablanormal"/>
    <w:rsid w:val="00A9798E"/>
    <w:pPr>
      <w:spacing w:after="0" w:before="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aconcuadrcula4-nfasis2" w:type="table">
    <w:name w:val="Grid Table 4 Accent 2"/>
    <w:basedOn w:val="Tablanormal"/>
    <w:uiPriority w:val="49"/>
    <w:rsid w:val="00685FD0"/>
    <w:pPr>
      <w:spacing w:after="0" w:line="240" w:lineRule="auto"/>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69" Target="media/rId69.pn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81" Target="media/rId81.svg" /><Relationship Type="http://schemas.openxmlformats.org/officeDocument/2006/relationships/image" Id="rId43" Target="media/rId43.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88" Target="https://apod.nasa.gov/htmltest/gifcity/e.2mil" TargetMode="External" /><Relationship Type="http://schemas.openxmlformats.org/officeDocument/2006/relationships/hyperlink" Id="rId53" Target="https://asciidoctor.org/docs/asciidoc-recommended-practices/#one-sentence-per-line" TargetMode="External" /><Relationship Type="http://schemas.openxmlformats.org/officeDocument/2006/relationships/hyperlink" Id="rId107" Target="https://doi.org/10.1038/d41586-019-00447-9" TargetMode="External" /><Relationship Type="http://schemas.openxmlformats.org/officeDocument/2006/relationships/hyperlink" Id="rId102" Target="https://doi.org/10.1038/nbt.3780" TargetMode="External" /><Relationship Type="http://schemas.openxmlformats.org/officeDocument/2006/relationships/hyperlink" Id="rId115" Target="https://doi.org/10.1098/rsif.2017.0387" TargetMode="External" /><Relationship Type="http://schemas.openxmlformats.org/officeDocument/2006/relationships/hyperlink" Id="rId120" Target="https://doi.org/10.1371/journal.pcbi.1007128" TargetMode="External" /><Relationship Type="http://schemas.openxmlformats.org/officeDocument/2006/relationships/hyperlink" Id="rId97" Target="https://doi.org/10.7554/elife.32822" TargetMode="External" /><Relationship Type="http://schemas.openxmlformats.org/officeDocument/2006/relationships/hyperlink" Id="rId119" Target="https://doi.org/c7np" TargetMode="External" /><Relationship Type="http://schemas.openxmlformats.org/officeDocument/2006/relationships/hyperlink" Id="rId96" Target="https://doi.org/ckcj" TargetMode="External" /><Relationship Type="http://schemas.openxmlformats.org/officeDocument/2006/relationships/hyperlink" Id="rId114" Target="https://doi.org/gddkhn" TargetMode="External" /><Relationship Type="http://schemas.openxmlformats.org/officeDocument/2006/relationships/hyperlink" Id="rId94" Target="https://fontawesome.com/" TargetMode="External" /><Relationship Type="http://schemas.openxmlformats.org/officeDocument/2006/relationships/hyperlink" Id="rId21" Target="https://github.com/hwong23/fna-devdocs/tree/6ecebcac3127963dcc994a265306a98e5133632e"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112" Target="https://greenelab.github.io/meta-review/" TargetMode="External" /><Relationship Type="http://schemas.openxmlformats.org/officeDocument/2006/relationships/hyperlink" Id="rId20" Target="https://hwong23.github.io/fna-devdocs/v/6ecebcac3127963dcc994a265306a98e5133632e/" TargetMode="External" /><Relationship Type="http://schemas.openxmlformats.org/officeDocument/2006/relationships/hyperlink" Id="rId64" Target="https://manubot.org" TargetMode="External" /><Relationship Type="http://schemas.openxmlformats.org/officeDocument/2006/relationships/hyperlink" Id="rId50" Target="https://manubot.org/" TargetMode="External" /><Relationship Type="http://schemas.openxmlformats.org/officeDocument/2006/relationships/hyperlink" Id="rId25" Target="https://orcid.org/XXXX-XXXX-XXXX-XXXX" TargetMode="External" /><Relationship Type="http://schemas.openxmlformats.org/officeDocument/2006/relationships/hyperlink" Id="rId54" Target="https://rhodesmill.org/brandon/2012/one-sentence-per-line/" TargetMode="External" /><Relationship Type="http://schemas.openxmlformats.org/officeDocument/2006/relationships/hyperlink" Id="rId40" Target="https://stefaninilatam.sharepoint.com/:t:/s/PROYECTOARQUITECTURAE-SERVICEFNA/EQuW5UeV26lCryG3lpR68f4BxFCRNCKRKngm6dc4sRjGgQ?e=ZaFIcn" TargetMode="External" /><Relationship Type="http://schemas.openxmlformats.org/officeDocument/2006/relationships/hyperlink" Id="rId39"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2" Target="https://www.google.com/search?q=superscript+generator" TargetMode="External" /><Relationship Type="http://schemas.openxmlformats.org/officeDocument/2006/relationships/hyperlink" Id="rId99" Target="https://www.ncbi.nlm.nih.gov/pmc/articles/PMC5832410" TargetMode="External" /><Relationship Type="http://schemas.openxmlformats.org/officeDocument/2006/relationships/hyperlink" Id="rId117" Target="https://www.ncbi.nlm.nih.gov/pmc/articles/PMC5938574" TargetMode="External" /><Relationship Type="http://schemas.openxmlformats.org/officeDocument/2006/relationships/hyperlink" Id="rId104" Target="https://www.ncbi.nlm.nih.gov/pmc/articles/PMC6103790" TargetMode="External" /><Relationship Type="http://schemas.openxmlformats.org/officeDocument/2006/relationships/hyperlink" Id="rId101" Target="https://www.ncbi.nlm.nih.gov/pmc/articles/PMC6103790/" TargetMode="External" /><Relationship Type="http://schemas.openxmlformats.org/officeDocument/2006/relationships/hyperlink" Id="rId122" Target="https://www.ncbi.nlm.nih.gov/pmc/articles/PMC6611653" TargetMode="External" /><Relationship Type="http://schemas.openxmlformats.org/officeDocument/2006/relationships/hyperlink" Id="rId103" Target="https://www.ncbi.nlm.nih.gov/pubmed/28288103" TargetMode="External" /><Relationship Type="http://schemas.openxmlformats.org/officeDocument/2006/relationships/hyperlink" Id="rId98" Target="https://www.ncbi.nlm.nih.gov/pubmed/29424689" TargetMode="External" /><Relationship Type="http://schemas.openxmlformats.org/officeDocument/2006/relationships/hyperlink" Id="rId116" Target="https://www.ncbi.nlm.nih.gov/pubmed/29618526" TargetMode="External" /><Relationship Type="http://schemas.openxmlformats.org/officeDocument/2006/relationships/hyperlink" Id="rId106" Target="https://www.ncbi.nlm.nih.gov/pubmed/30718888" TargetMode="External" /><Relationship Type="http://schemas.openxmlformats.org/officeDocument/2006/relationships/hyperlink" Id="rId121" Target="https://www.ncbi.nlm.nih.gov/pubmed/31233491" TargetMode="External" /><Relationship Type="http://schemas.openxmlformats.org/officeDocument/2006/relationships/hyperlink" Id="rId87" Target="https://www.piday.org/million/" TargetMode="External" /><Relationship Type="http://schemas.openxmlformats.org/officeDocument/2006/relationships/hyperlink" Id="rId109" Target="https://www.wikidata.org/wiki/Q56458321" TargetMode="External" /><Relationship Type="http://schemas.openxmlformats.org/officeDocument/2006/relationships/hyperlink" Id="rId4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88" Target="https://apod.nasa.gov/htmltest/gifcity/e.2mil" TargetMode="External" /><Relationship Type="http://schemas.openxmlformats.org/officeDocument/2006/relationships/hyperlink" Id="rId53" Target="https://asciidoctor.org/docs/asciidoc-recommended-practices/#one-sentence-per-line" TargetMode="External" /><Relationship Type="http://schemas.openxmlformats.org/officeDocument/2006/relationships/hyperlink" Id="rId107" Target="https://doi.org/10.1038/d41586-019-00447-9" TargetMode="External" /><Relationship Type="http://schemas.openxmlformats.org/officeDocument/2006/relationships/hyperlink" Id="rId102" Target="https://doi.org/10.1038/nbt.3780" TargetMode="External" /><Relationship Type="http://schemas.openxmlformats.org/officeDocument/2006/relationships/hyperlink" Id="rId115" Target="https://doi.org/10.1098/rsif.2017.0387" TargetMode="External" /><Relationship Type="http://schemas.openxmlformats.org/officeDocument/2006/relationships/hyperlink" Id="rId120" Target="https://doi.org/10.1371/journal.pcbi.1007128" TargetMode="External" /><Relationship Type="http://schemas.openxmlformats.org/officeDocument/2006/relationships/hyperlink" Id="rId97" Target="https://doi.org/10.7554/elife.32822" TargetMode="External" /><Relationship Type="http://schemas.openxmlformats.org/officeDocument/2006/relationships/hyperlink" Id="rId119" Target="https://doi.org/c7np" TargetMode="External" /><Relationship Type="http://schemas.openxmlformats.org/officeDocument/2006/relationships/hyperlink" Id="rId96" Target="https://doi.org/ckcj" TargetMode="External" /><Relationship Type="http://schemas.openxmlformats.org/officeDocument/2006/relationships/hyperlink" Id="rId114" Target="https://doi.org/gddkhn" TargetMode="External" /><Relationship Type="http://schemas.openxmlformats.org/officeDocument/2006/relationships/hyperlink" Id="rId94" Target="https://fontawesome.com/" TargetMode="External" /><Relationship Type="http://schemas.openxmlformats.org/officeDocument/2006/relationships/hyperlink" Id="rId21" Target="https://github.com/hwong23/fna-devdocs/tree/6ecebcac3127963dcc994a265306a98e5133632e" TargetMode="External" /><Relationship Type="http://schemas.openxmlformats.org/officeDocument/2006/relationships/hyperlink" Id="rId38" Target="https://github.com/janeroe" TargetMode="External" /><Relationship Type="http://schemas.openxmlformats.org/officeDocument/2006/relationships/hyperlink" Id="rId29" Target="https://github.com/johndoe" TargetMode="External" /><Relationship Type="http://schemas.openxmlformats.org/officeDocument/2006/relationships/hyperlink" Id="rId112" Target="https://greenelab.github.io/meta-review/" TargetMode="External" /><Relationship Type="http://schemas.openxmlformats.org/officeDocument/2006/relationships/hyperlink" Id="rId20" Target="https://hwong23.github.io/fna-devdocs/v/6ecebcac3127963dcc994a265306a98e5133632e/" TargetMode="External" /><Relationship Type="http://schemas.openxmlformats.org/officeDocument/2006/relationships/hyperlink" Id="rId64" Target="https://manubot.org" TargetMode="External" /><Relationship Type="http://schemas.openxmlformats.org/officeDocument/2006/relationships/hyperlink" Id="rId50" Target="https://manubot.org/" TargetMode="External" /><Relationship Type="http://schemas.openxmlformats.org/officeDocument/2006/relationships/hyperlink" Id="rId25" Target="https://orcid.org/XXXX-XXXX-XXXX-XXXX" TargetMode="External" /><Relationship Type="http://schemas.openxmlformats.org/officeDocument/2006/relationships/hyperlink" Id="rId54" Target="https://rhodesmill.org/brandon/2012/one-sentence-per-line/" TargetMode="External" /><Relationship Type="http://schemas.openxmlformats.org/officeDocument/2006/relationships/hyperlink" Id="rId40" Target="https://stefaninilatam.sharepoint.com/:t:/s/PROYECTOARQUITECTURAE-SERVICEFNA/EQuW5UeV26lCryG3lpR68f4BxFCRNCKRKngm6dc4sRjGgQ?e=ZaFIcn" TargetMode="External" /><Relationship Type="http://schemas.openxmlformats.org/officeDocument/2006/relationships/hyperlink" Id="rId39"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52" Target="https://www.google.com/search?q=superscript+generator" TargetMode="External" /><Relationship Type="http://schemas.openxmlformats.org/officeDocument/2006/relationships/hyperlink" Id="rId99" Target="https://www.ncbi.nlm.nih.gov/pmc/articles/PMC5832410" TargetMode="External" /><Relationship Type="http://schemas.openxmlformats.org/officeDocument/2006/relationships/hyperlink" Id="rId117" Target="https://www.ncbi.nlm.nih.gov/pmc/articles/PMC5938574" TargetMode="External" /><Relationship Type="http://schemas.openxmlformats.org/officeDocument/2006/relationships/hyperlink" Id="rId104" Target="https://www.ncbi.nlm.nih.gov/pmc/articles/PMC6103790" TargetMode="External" /><Relationship Type="http://schemas.openxmlformats.org/officeDocument/2006/relationships/hyperlink" Id="rId101" Target="https://www.ncbi.nlm.nih.gov/pmc/articles/PMC6103790/" TargetMode="External" /><Relationship Type="http://schemas.openxmlformats.org/officeDocument/2006/relationships/hyperlink" Id="rId122" Target="https://www.ncbi.nlm.nih.gov/pmc/articles/PMC6611653" TargetMode="External" /><Relationship Type="http://schemas.openxmlformats.org/officeDocument/2006/relationships/hyperlink" Id="rId103" Target="https://www.ncbi.nlm.nih.gov/pubmed/28288103" TargetMode="External" /><Relationship Type="http://schemas.openxmlformats.org/officeDocument/2006/relationships/hyperlink" Id="rId98" Target="https://www.ncbi.nlm.nih.gov/pubmed/29424689" TargetMode="External" /><Relationship Type="http://schemas.openxmlformats.org/officeDocument/2006/relationships/hyperlink" Id="rId116" Target="https://www.ncbi.nlm.nih.gov/pubmed/29618526" TargetMode="External" /><Relationship Type="http://schemas.openxmlformats.org/officeDocument/2006/relationships/hyperlink" Id="rId106" Target="https://www.ncbi.nlm.nih.gov/pubmed/30718888" TargetMode="External" /><Relationship Type="http://schemas.openxmlformats.org/officeDocument/2006/relationships/hyperlink" Id="rId121" Target="https://www.ncbi.nlm.nih.gov/pubmed/31233491" TargetMode="External" /><Relationship Type="http://schemas.openxmlformats.org/officeDocument/2006/relationships/hyperlink" Id="rId87" Target="https://www.piday.org/million/" TargetMode="External" /><Relationship Type="http://schemas.openxmlformats.org/officeDocument/2006/relationships/hyperlink" Id="rId109" Target="https://www.wikidata.org/wiki/Q56458321" TargetMode="External" /><Relationship Type="http://schemas.openxmlformats.org/officeDocument/2006/relationships/hyperlink" Id="rId48"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123</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FNA (181-2020)</dc:title>
  <dc:creator/>
  <dc:language>en-US</dc:language>
  <cp:keywords>markdown, publishing, manubot</cp:keywords>
  <dcterms:created xsi:type="dcterms:W3CDTF">2023-01-05T16:34:07Z</dcterms:created>
  <dcterms:modified xsi:type="dcterms:W3CDTF">2023-01-05T16:34:07Z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