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6572" w:rsidRDefault="00F0404B">
      <w:pPr>
        <w:rPr>
          <w:sz w:val="36"/>
          <w:szCs w:val="36"/>
        </w:rPr>
      </w:pPr>
      <w:r w:rsidRPr="00F0404B">
        <w:rPr>
          <w:sz w:val="36"/>
          <w:szCs w:val="36"/>
        </w:rPr>
        <w:t>Практика 1</w:t>
      </w:r>
      <w:r>
        <w:rPr>
          <w:sz w:val="36"/>
          <w:szCs w:val="36"/>
        </w:rPr>
        <w:t xml:space="preserve"> анализ и сравнение СУБД</w:t>
      </w:r>
    </w:p>
    <w:p w:rsidR="00F0404B" w:rsidRDefault="00F0404B">
      <w:pPr>
        <w:rPr>
          <w:sz w:val="36"/>
          <w:szCs w:val="36"/>
          <w:lang w:val="en-US"/>
        </w:rPr>
      </w:pPr>
      <w:r>
        <w:rPr>
          <w:sz w:val="36"/>
          <w:szCs w:val="36"/>
        </w:rPr>
        <w:t xml:space="preserve">1 </w:t>
      </w:r>
      <w:r>
        <w:rPr>
          <w:sz w:val="36"/>
          <w:szCs w:val="36"/>
          <w:lang w:val="en-US"/>
        </w:rPr>
        <w:t>PostgreSQL</w:t>
      </w:r>
    </w:p>
    <w:p w:rsidR="00F0404B" w:rsidRDefault="00F0404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 MongoDB</w:t>
      </w:r>
    </w:p>
    <w:p w:rsidR="00F0404B" w:rsidRDefault="00F0404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3 </w:t>
      </w:r>
      <w:proofErr w:type="spellStart"/>
      <w:r>
        <w:rPr>
          <w:sz w:val="36"/>
          <w:szCs w:val="36"/>
          <w:lang w:val="en-US"/>
        </w:rPr>
        <w:t>Redis</w:t>
      </w:r>
      <w:proofErr w:type="spellEnd"/>
    </w:p>
    <w:p w:rsidR="00F0404B" w:rsidRPr="00F0404B" w:rsidRDefault="00F0404B" w:rsidP="00F0404B">
      <w:pPr>
        <w:rPr>
          <w:sz w:val="36"/>
          <w:szCs w:val="36"/>
        </w:rPr>
      </w:pPr>
      <w:r>
        <w:rPr>
          <w:sz w:val="36"/>
          <w:szCs w:val="36"/>
        </w:rPr>
        <w:t xml:space="preserve">1. </w:t>
      </w:r>
      <w:proofErr w:type="spellStart"/>
      <w:r>
        <w:rPr>
          <w:sz w:val="36"/>
          <w:szCs w:val="36"/>
        </w:rPr>
        <w:t>PostgreSQ</w:t>
      </w:r>
      <w:proofErr w:type="spellEnd"/>
      <w:r>
        <w:rPr>
          <w:sz w:val="36"/>
          <w:szCs w:val="36"/>
          <w:lang w:val="en-US"/>
        </w:rPr>
        <w:t>L</w:t>
      </w:r>
    </w:p>
    <w:p w:rsidR="00F0404B" w:rsidRPr="00F0404B" w:rsidRDefault="00F0404B" w:rsidP="00F0404B">
      <w:pPr>
        <w:rPr>
          <w:sz w:val="36"/>
          <w:szCs w:val="36"/>
        </w:rPr>
      </w:pPr>
      <w:r w:rsidRPr="00F0404B">
        <w:rPr>
          <w:sz w:val="36"/>
          <w:szCs w:val="36"/>
        </w:rPr>
        <w:t>Категория: Реляционная (SQL) СУБД.</w:t>
      </w:r>
    </w:p>
    <w:p w:rsidR="00F0404B" w:rsidRPr="00F14F61" w:rsidRDefault="00F0404B" w:rsidP="00F0404B">
      <w:pPr>
        <w:rPr>
          <w:b/>
          <w:sz w:val="36"/>
          <w:szCs w:val="36"/>
        </w:rPr>
      </w:pPr>
      <w:r w:rsidRPr="00F14F61">
        <w:rPr>
          <w:b/>
          <w:sz w:val="36"/>
          <w:szCs w:val="36"/>
        </w:rPr>
        <w:t>Основные преимущества:</w:t>
      </w:r>
    </w:p>
    <w:p w:rsidR="00F0404B" w:rsidRPr="00F0404B" w:rsidRDefault="00F0404B" w:rsidP="00F0404B">
      <w:pPr>
        <w:rPr>
          <w:sz w:val="36"/>
          <w:szCs w:val="36"/>
        </w:rPr>
      </w:pPr>
      <w:r w:rsidRPr="00F0404B">
        <w:rPr>
          <w:sz w:val="36"/>
          <w:szCs w:val="36"/>
        </w:rPr>
        <w:t xml:space="preserve">Надежность и соответствие стандартам (ACID) </w:t>
      </w:r>
    </w:p>
    <w:p w:rsidR="00F0404B" w:rsidRPr="00F0404B" w:rsidRDefault="00F0404B" w:rsidP="00F0404B">
      <w:pPr>
        <w:rPr>
          <w:sz w:val="36"/>
          <w:szCs w:val="36"/>
        </w:rPr>
      </w:pPr>
      <w:r w:rsidRPr="00F0404B">
        <w:rPr>
          <w:sz w:val="36"/>
          <w:szCs w:val="36"/>
        </w:rPr>
        <w:t xml:space="preserve">Богатый набор типов данных: Помимо стандартных, </w:t>
      </w:r>
      <w:r w:rsidR="00F14F61">
        <w:rPr>
          <w:sz w:val="36"/>
          <w:szCs w:val="36"/>
        </w:rPr>
        <w:t>поддерживает JSON, XML, массивы</w:t>
      </w:r>
      <w:r w:rsidRPr="00F0404B">
        <w:rPr>
          <w:sz w:val="36"/>
          <w:szCs w:val="36"/>
        </w:rPr>
        <w:t>), пользовательские типы.</w:t>
      </w:r>
    </w:p>
    <w:p w:rsidR="00F0404B" w:rsidRPr="00F0404B" w:rsidRDefault="00F0404B" w:rsidP="00F0404B">
      <w:pPr>
        <w:rPr>
          <w:sz w:val="36"/>
          <w:szCs w:val="36"/>
        </w:rPr>
      </w:pPr>
      <w:r w:rsidRPr="00F0404B">
        <w:rPr>
          <w:sz w:val="36"/>
          <w:szCs w:val="36"/>
        </w:rPr>
        <w:t xml:space="preserve">Расширяемость: Можно писать хранимые </w:t>
      </w:r>
      <w:r w:rsidR="00F14F61">
        <w:rPr>
          <w:sz w:val="36"/>
          <w:szCs w:val="36"/>
        </w:rPr>
        <w:t xml:space="preserve">процедуры на нескольких языках, </w:t>
      </w:r>
      <w:r w:rsidRPr="00F0404B">
        <w:rPr>
          <w:sz w:val="36"/>
          <w:szCs w:val="36"/>
        </w:rPr>
        <w:t>создавать собственные операторы и агрегатные функции.</w:t>
      </w:r>
    </w:p>
    <w:p w:rsidR="00F0404B" w:rsidRPr="005A16B5" w:rsidRDefault="00F0404B" w:rsidP="00F0404B">
      <w:pPr>
        <w:rPr>
          <w:sz w:val="36"/>
          <w:szCs w:val="36"/>
          <w:lang w:val="en-US"/>
        </w:rPr>
      </w:pPr>
      <w:r w:rsidRPr="00F0404B">
        <w:rPr>
          <w:sz w:val="36"/>
          <w:szCs w:val="36"/>
        </w:rPr>
        <w:t>Поддерживает</w:t>
      </w:r>
      <w:r w:rsidRPr="00F14F61">
        <w:rPr>
          <w:sz w:val="36"/>
          <w:szCs w:val="36"/>
          <w:lang w:val="en-US"/>
        </w:rPr>
        <w:t xml:space="preserve"> B-tree, </w:t>
      </w:r>
      <w:r w:rsidR="005A16B5">
        <w:rPr>
          <w:sz w:val="36"/>
          <w:szCs w:val="36"/>
          <w:lang w:val="en-US"/>
        </w:rPr>
        <w:t xml:space="preserve">Hash, </w:t>
      </w:r>
      <w:proofErr w:type="spellStart"/>
      <w:r w:rsidR="005A16B5">
        <w:rPr>
          <w:sz w:val="36"/>
          <w:szCs w:val="36"/>
          <w:lang w:val="en-US"/>
        </w:rPr>
        <w:t>GiST</w:t>
      </w:r>
      <w:proofErr w:type="spellEnd"/>
      <w:r w:rsidR="005A16B5">
        <w:rPr>
          <w:sz w:val="36"/>
          <w:szCs w:val="36"/>
          <w:lang w:val="en-US"/>
        </w:rPr>
        <w:t>, SP-</w:t>
      </w:r>
      <w:proofErr w:type="spellStart"/>
      <w:r w:rsidR="005A16B5">
        <w:rPr>
          <w:sz w:val="36"/>
          <w:szCs w:val="36"/>
          <w:lang w:val="en-US"/>
        </w:rPr>
        <w:t>GiST</w:t>
      </w:r>
      <w:proofErr w:type="spellEnd"/>
      <w:r w:rsidR="005A16B5">
        <w:rPr>
          <w:sz w:val="36"/>
          <w:szCs w:val="36"/>
          <w:lang w:val="en-US"/>
        </w:rPr>
        <w:t>, GIN, BRIN.</w:t>
      </w:r>
    </w:p>
    <w:p w:rsidR="00F0404B" w:rsidRPr="00F0404B" w:rsidRDefault="00F0404B" w:rsidP="00F0404B">
      <w:pPr>
        <w:rPr>
          <w:sz w:val="36"/>
          <w:szCs w:val="36"/>
        </w:rPr>
      </w:pPr>
      <w:r w:rsidRPr="00F0404B">
        <w:rPr>
          <w:sz w:val="36"/>
          <w:szCs w:val="36"/>
        </w:rPr>
        <w:t>Открытая лицензия</w:t>
      </w:r>
    </w:p>
    <w:p w:rsidR="00F0404B" w:rsidRPr="005A16B5" w:rsidRDefault="00F0404B" w:rsidP="00F0404B">
      <w:pPr>
        <w:rPr>
          <w:b/>
          <w:sz w:val="36"/>
          <w:szCs w:val="36"/>
        </w:rPr>
      </w:pPr>
      <w:r w:rsidRPr="00F14F61">
        <w:rPr>
          <w:b/>
          <w:sz w:val="36"/>
          <w:szCs w:val="36"/>
        </w:rPr>
        <w:t>Основные не</w:t>
      </w:r>
      <w:r w:rsidR="00F14F61" w:rsidRPr="00F14F61">
        <w:rPr>
          <w:b/>
          <w:sz w:val="36"/>
          <w:szCs w:val="36"/>
        </w:rPr>
        <w:t>достатки или ограничения</w:t>
      </w:r>
      <w:r w:rsidR="00F14F61" w:rsidRPr="005A16B5">
        <w:rPr>
          <w:b/>
          <w:sz w:val="36"/>
          <w:szCs w:val="36"/>
        </w:rPr>
        <w:t>:</w:t>
      </w:r>
    </w:p>
    <w:p w:rsidR="00F14F61" w:rsidRPr="005A16B5" w:rsidRDefault="00F14F61" w:rsidP="00F14F61">
      <w:pPr>
        <w:rPr>
          <w:sz w:val="36"/>
          <w:szCs w:val="36"/>
          <w:lang w:val="en-US"/>
        </w:rPr>
      </w:pPr>
      <w:r w:rsidRPr="00F14F61">
        <w:rPr>
          <w:sz w:val="36"/>
          <w:szCs w:val="36"/>
        </w:rPr>
        <w:t>Масштабирова</w:t>
      </w:r>
      <w:r w:rsidR="005A16B5">
        <w:rPr>
          <w:sz w:val="36"/>
          <w:szCs w:val="36"/>
        </w:rPr>
        <w:t>ние "вширь"</w:t>
      </w:r>
      <w:r w:rsidRPr="00F14F61">
        <w:rPr>
          <w:sz w:val="36"/>
          <w:szCs w:val="36"/>
        </w:rPr>
        <w:t xml:space="preserve">: Исторически сложнее настроить и поддерживать по сравнению с </w:t>
      </w:r>
      <w:proofErr w:type="spellStart"/>
      <w:r w:rsidRPr="00F14F61">
        <w:rPr>
          <w:sz w:val="36"/>
          <w:szCs w:val="36"/>
        </w:rPr>
        <w:t>NoSQL</w:t>
      </w:r>
      <w:proofErr w:type="spellEnd"/>
      <w:r w:rsidRPr="00F14F61">
        <w:rPr>
          <w:sz w:val="36"/>
          <w:szCs w:val="36"/>
        </w:rPr>
        <w:t>-системами</w:t>
      </w:r>
      <w:r w:rsidR="005A16B5">
        <w:rPr>
          <w:sz w:val="36"/>
          <w:szCs w:val="36"/>
        </w:rPr>
        <w:t>.</w:t>
      </w:r>
    </w:p>
    <w:p w:rsidR="005A16B5" w:rsidRDefault="00F14F61" w:rsidP="00F14F61">
      <w:pPr>
        <w:rPr>
          <w:sz w:val="36"/>
          <w:szCs w:val="36"/>
        </w:rPr>
      </w:pPr>
      <w:r w:rsidRPr="00F14F61">
        <w:rPr>
          <w:sz w:val="36"/>
          <w:szCs w:val="36"/>
        </w:rPr>
        <w:t>Требует более тщательной настройки для достижения максимальной производитель</w:t>
      </w:r>
      <w:r w:rsidR="005A16B5">
        <w:rPr>
          <w:sz w:val="36"/>
          <w:szCs w:val="36"/>
        </w:rPr>
        <w:t>ности под высокую нагрузку.</w:t>
      </w:r>
    </w:p>
    <w:p w:rsidR="00F14F61" w:rsidRPr="005A16B5" w:rsidRDefault="00F14F61" w:rsidP="00F14F61">
      <w:pPr>
        <w:rPr>
          <w:b/>
          <w:sz w:val="36"/>
          <w:szCs w:val="36"/>
        </w:rPr>
      </w:pPr>
      <w:r w:rsidRPr="005A16B5">
        <w:rPr>
          <w:b/>
          <w:sz w:val="36"/>
          <w:szCs w:val="36"/>
        </w:rPr>
        <w:t>Сценарии эффективного использования:</w:t>
      </w:r>
    </w:p>
    <w:p w:rsidR="00F14F61" w:rsidRPr="00F14F61" w:rsidRDefault="00F14F61" w:rsidP="00F14F61">
      <w:pPr>
        <w:rPr>
          <w:sz w:val="36"/>
          <w:szCs w:val="36"/>
        </w:rPr>
      </w:pPr>
      <w:r w:rsidRPr="00F14F61">
        <w:rPr>
          <w:sz w:val="36"/>
          <w:szCs w:val="36"/>
        </w:rPr>
        <w:t>Сложные системы, требующие надежных транзакций (банковские системы, ERP, CRM).</w:t>
      </w:r>
    </w:p>
    <w:p w:rsidR="00F14F61" w:rsidRPr="00F14F61" w:rsidRDefault="00F14F61" w:rsidP="00F14F61">
      <w:pPr>
        <w:rPr>
          <w:sz w:val="36"/>
          <w:szCs w:val="36"/>
        </w:rPr>
      </w:pPr>
      <w:r w:rsidRPr="00F14F61">
        <w:rPr>
          <w:sz w:val="36"/>
          <w:szCs w:val="36"/>
        </w:rPr>
        <w:t>Приложения со сложными запросами и связями между данными.</w:t>
      </w:r>
    </w:p>
    <w:p w:rsidR="00F14F61" w:rsidRPr="00F14F61" w:rsidRDefault="00F14F61" w:rsidP="00F14F61">
      <w:pPr>
        <w:rPr>
          <w:sz w:val="36"/>
          <w:szCs w:val="36"/>
        </w:rPr>
      </w:pPr>
      <w:r w:rsidRPr="00F14F61">
        <w:rPr>
          <w:sz w:val="36"/>
          <w:szCs w:val="36"/>
        </w:rPr>
        <w:t>Проекты, где данные имеют строгую структуру и целостность критически важна.</w:t>
      </w:r>
    </w:p>
    <w:p w:rsidR="00F14F61" w:rsidRPr="00F14F61" w:rsidRDefault="00F14F61" w:rsidP="00F14F61">
      <w:pPr>
        <w:rPr>
          <w:sz w:val="36"/>
          <w:szCs w:val="36"/>
        </w:rPr>
      </w:pPr>
      <w:r w:rsidRPr="00F14F61">
        <w:rPr>
          <w:sz w:val="36"/>
          <w:szCs w:val="36"/>
        </w:rPr>
        <w:t xml:space="preserve">Геоинформационные системы (GIS) благодаря расширению </w:t>
      </w:r>
      <w:proofErr w:type="spellStart"/>
      <w:r w:rsidRPr="00F14F61">
        <w:rPr>
          <w:sz w:val="36"/>
          <w:szCs w:val="36"/>
        </w:rPr>
        <w:t>PostGIS</w:t>
      </w:r>
      <w:proofErr w:type="spellEnd"/>
      <w:r w:rsidRPr="00F14F61">
        <w:rPr>
          <w:sz w:val="36"/>
          <w:szCs w:val="36"/>
        </w:rPr>
        <w:t>.</w:t>
      </w:r>
    </w:p>
    <w:p w:rsidR="00F14F61" w:rsidRDefault="00F14F61" w:rsidP="00F14F61">
      <w:pPr>
        <w:rPr>
          <w:sz w:val="36"/>
          <w:szCs w:val="36"/>
          <w:lang w:val="en-US"/>
        </w:rPr>
      </w:pPr>
      <w:r w:rsidRPr="005A16B5">
        <w:rPr>
          <w:b/>
          <w:sz w:val="36"/>
          <w:szCs w:val="36"/>
        </w:rPr>
        <w:t>Примеры</w:t>
      </w:r>
      <w:r w:rsidRPr="005A16B5">
        <w:rPr>
          <w:b/>
          <w:sz w:val="36"/>
          <w:szCs w:val="36"/>
          <w:lang w:val="en-US"/>
        </w:rPr>
        <w:t xml:space="preserve"> </w:t>
      </w:r>
      <w:r w:rsidRPr="005A16B5">
        <w:rPr>
          <w:b/>
          <w:sz w:val="36"/>
          <w:szCs w:val="36"/>
        </w:rPr>
        <w:t>использования</w:t>
      </w:r>
      <w:r w:rsidRPr="005A16B5">
        <w:rPr>
          <w:b/>
          <w:sz w:val="36"/>
          <w:szCs w:val="36"/>
          <w:lang w:val="en-US"/>
        </w:rPr>
        <w:t>:</w:t>
      </w:r>
      <w:r w:rsidRPr="005A16B5">
        <w:rPr>
          <w:sz w:val="36"/>
          <w:szCs w:val="36"/>
          <w:lang w:val="en-US"/>
        </w:rPr>
        <w:t xml:space="preserve"> Apple, Spotify, Instagram, </w:t>
      </w:r>
      <w:proofErr w:type="spellStart"/>
      <w:r w:rsidRPr="005A16B5">
        <w:rPr>
          <w:sz w:val="36"/>
          <w:szCs w:val="36"/>
          <w:lang w:val="en-US"/>
        </w:rPr>
        <w:t>Reddit</w:t>
      </w:r>
      <w:proofErr w:type="spellEnd"/>
      <w:r w:rsidRPr="005A16B5">
        <w:rPr>
          <w:sz w:val="36"/>
          <w:szCs w:val="36"/>
          <w:lang w:val="en-US"/>
        </w:rPr>
        <w:t>, NASA.</w:t>
      </w:r>
    </w:p>
    <w:p w:rsidR="005A16B5" w:rsidRDefault="005A16B5" w:rsidP="00F14F61">
      <w:pPr>
        <w:rPr>
          <w:sz w:val="36"/>
          <w:szCs w:val="36"/>
          <w:lang w:val="en-US"/>
        </w:rPr>
      </w:pPr>
    </w:p>
    <w:p w:rsidR="005A16B5" w:rsidRPr="005A16B5" w:rsidRDefault="005A16B5" w:rsidP="005A16B5">
      <w:pPr>
        <w:rPr>
          <w:sz w:val="36"/>
          <w:szCs w:val="36"/>
        </w:rPr>
      </w:pPr>
      <w:r w:rsidRPr="005A16B5">
        <w:rPr>
          <w:sz w:val="36"/>
          <w:szCs w:val="36"/>
        </w:rPr>
        <w:t xml:space="preserve">2. </w:t>
      </w:r>
      <w:proofErr w:type="spellStart"/>
      <w:r w:rsidRPr="005A16B5">
        <w:rPr>
          <w:sz w:val="36"/>
          <w:szCs w:val="36"/>
        </w:rPr>
        <w:t>MongoDB</w:t>
      </w:r>
      <w:proofErr w:type="spellEnd"/>
    </w:p>
    <w:p w:rsidR="005A16B5" w:rsidRPr="005A16B5" w:rsidRDefault="005A16B5" w:rsidP="005A16B5">
      <w:pPr>
        <w:rPr>
          <w:sz w:val="36"/>
          <w:szCs w:val="36"/>
        </w:rPr>
      </w:pPr>
    </w:p>
    <w:p w:rsidR="005A16B5" w:rsidRPr="005A16B5" w:rsidRDefault="005A16B5" w:rsidP="005A16B5">
      <w:pPr>
        <w:rPr>
          <w:sz w:val="36"/>
          <w:szCs w:val="36"/>
        </w:rPr>
      </w:pPr>
      <w:r w:rsidRPr="005A16B5">
        <w:rPr>
          <w:b/>
          <w:sz w:val="36"/>
          <w:szCs w:val="36"/>
        </w:rPr>
        <w:t>Категория:</w:t>
      </w:r>
      <w:r w:rsidRPr="005A16B5">
        <w:rPr>
          <w:sz w:val="36"/>
          <w:szCs w:val="36"/>
        </w:rPr>
        <w:t xml:space="preserve"> </w:t>
      </w:r>
      <w:proofErr w:type="spellStart"/>
      <w:r w:rsidRPr="005A16B5">
        <w:rPr>
          <w:sz w:val="36"/>
          <w:szCs w:val="36"/>
        </w:rPr>
        <w:t>Документо</w:t>
      </w:r>
      <w:proofErr w:type="spellEnd"/>
      <w:r w:rsidRPr="005A16B5">
        <w:rPr>
          <w:sz w:val="36"/>
          <w:szCs w:val="36"/>
        </w:rPr>
        <w:t xml:space="preserve">-ориентированная </w:t>
      </w:r>
      <w:proofErr w:type="spellStart"/>
      <w:r w:rsidRPr="005A16B5">
        <w:rPr>
          <w:sz w:val="36"/>
          <w:szCs w:val="36"/>
        </w:rPr>
        <w:t>NoSQL</w:t>
      </w:r>
      <w:proofErr w:type="spellEnd"/>
      <w:r w:rsidRPr="005A16B5">
        <w:rPr>
          <w:sz w:val="36"/>
          <w:szCs w:val="36"/>
        </w:rPr>
        <w:t xml:space="preserve"> СУБД.</w:t>
      </w:r>
    </w:p>
    <w:p w:rsidR="005A16B5" w:rsidRPr="005A16B5" w:rsidRDefault="005A16B5" w:rsidP="005A16B5">
      <w:pPr>
        <w:rPr>
          <w:b/>
          <w:sz w:val="36"/>
          <w:szCs w:val="36"/>
        </w:rPr>
      </w:pPr>
      <w:r w:rsidRPr="005A16B5">
        <w:rPr>
          <w:b/>
          <w:sz w:val="36"/>
          <w:szCs w:val="36"/>
        </w:rPr>
        <w:t>Основные преимущества:</w:t>
      </w:r>
    </w:p>
    <w:p w:rsidR="005A16B5" w:rsidRPr="005A16B5" w:rsidRDefault="005A16B5" w:rsidP="005A16B5">
      <w:pPr>
        <w:rPr>
          <w:sz w:val="36"/>
          <w:szCs w:val="36"/>
        </w:rPr>
      </w:pPr>
      <w:r>
        <w:rPr>
          <w:sz w:val="36"/>
          <w:szCs w:val="36"/>
        </w:rPr>
        <w:t>Гибкая схема данных</w:t>
      </w:r>
    </w:p>
    <w:p w:rsidR="005A16B5" w:rsidRPr="005A16B5" w:rsidRDefault="005A16B5" w:rsidP="005A16B5">
      <w:pPr>
        <w:rPr>
          <w:sz w:val="36"/>
          <w:szCs w:val="36"/>
        </w:rPr>
      </w:pPr>
      <w:r w:rsidRPr="005A16B5">
        <w:rPr>
          <w:sz w:val="36"/>
          <w:szCs w:val="36"/>
        </w:rPr>
        <w:t xml:space="preserve">JSON-подобная модель документов (BSON): Очень удобна для разработчиков, работающих с </w:t>
      </w:r>
      <w:proofErr w:type="spellStart"/>
      <w:r w:rsidRPr="005A16B5">
        <w:rPr>
          <w:sz w:val="36"/>
          <w:szCs w:val="36"/>
        </w:rPr>
        <w:t>JavaScript</w:t>
      </w:r>
      <w:proofErr w:type="spellEnd"/>
      <w:r w:rsidRPr="005A16B5">
        <w:rPr>
          <w:sz w:val="36"/>
          <w:szCs w:val="36"/>
        </w:rPr>
        <w:t xml:space="preserve"> и современными стеками разработки.</w:t>
      </w:r>
    </w:p>
    <w:p w:rsidR="005A16B5" w:rsidRPr="005A16B5" w:rsidRDefault="005A16B5" w:rsidP="005A16B5">
      <w:pPr>
        <w:rPr>
          <w:sz w:val="36"/>
          <w:szCs w:val="36"/>
        </w:rPr>
      </w:pPr>
      <w:r w:rsidRPr="005A16B5">
        <w:rPr>
          <w:sz w:val="36"/>
          <w:szCs w:val="36"/>
        </w:rPr>
        <w:t xml:space="preserve">Масштабируемость "вширь": Изначально спроектирована для горизонтального масштабирования с помощью </w:t>
      </w:r>
      <w:proofErr w:type="spellStart"/>
      <w:r w:rsidRPr="005A16B5">
        <w:rPr>
          <w:sz w:val="36"/>
          <w:szCs w:val="36"/>
        </w:rPr>
        <w:t>шардирования</w:t>
      </w:r>
      <w:proofErr w:type="spellEnd"/>
      <w:r w:rsidRPr="005A16B5">
        <w:rPr>
          <w:sz w:val="36"/>
          <w:szCs w:val="36"/>
        </w:rPr>
        <w:t xml:space="preserve"> (автоматического распределения данных по серверам).</w:t>
      </w:r>
    </w:p>
    <w:p w:rsidR="005A16B5" w:rsidRDefault="005A16B5" w:rsidP="005A16B5">
      <w:pPr>
        <w:rPr>
          <w:sz w:val="36"/>
          <w:szCs w:val="36"/>
        </w:rPr>
      </w:pPr>
      <w:r w:rsidRPr="005A16B5">
        <w:rPr>
          <w:sz w:val="36"/>
          <w:szCs w:val="36"/>
        </w:rPr>
        <w:lastRenderedPageBreak/>
        <w:t>Высокая производительность на операциях записи и ч</w:t>
      </w:r>
      <w:r>
        <w:rPr>
          <w:sz w:val="36"/>
          <w:szCs w:val="36"/>
        </w:rPr>
        <w:t xml:space="preserve">тения для </w:t>
      </w:r>
      <w:proofErr w:type="spellStart"/>
      <w:r>
        <w:rPr>
          <w:sz w:val="36"/>
          <w:szCs w:val="36"/>
        </w:rPr>
        <w:t>нереляционных</w:t>
      </w:r>
      <w:proofErr w:type="spellEnd"/>
      <w:r>
        <w:rPr>
          <w:sz w:val="36"/>
          <w:szCs w:val="36"/>
        </w:rPr>
        <w:t xml:space="preserve"> данных.</w:t>
      </w:r>
    </w:p>
    <w:p w:rsidR="005A16B5" w:rsidRPr="005A16B5" w:rsidRDefault="005A16B5" w:rsidP="005A16B5">
      <w:pPr>
        <w:rPr>
          <w:b/>
          <w:sz w:val="36"/>
          <w:szCs w:val="36"/>
        </w:rPr>
      </w:pPr>
      <w:r w:rsidRPr="005A16B5">
        <w:rPr>
          <w:b/>
          <w:sz w:val="36"/>
          <w:szCs w:val="36"/>
        </w:rPr>
        <w:t>Основные недостатки или ограничения:</w:t>
      </w:r>
    </w:p>
    <w:p w:rsidR="005A16B5" w:rsidRPr="005A16B5" w:rsidRDefault="005A16B5" w:rsidP="005A16B5">
      <w:pPr>
        <w:rPr>
          <w:sz w:val="36"/>
          <w:szCs w:val="36"/>
        </w:rPr>
      </w:pPr>
      <w:r w:rsidRPr="005A16B5">
        <w:rPr>
          <w:sz w:val="36"/>
          <w:szCs w:val="36"/>
        </w:rPr>
        <w:t xml:space="preserve">Отсутствие JOIN-операций в классическом понимании: Связи между данными реализуются сложнее, чем в реляционных базах. Для агрегации данных используется мощный, но не всегда интуитивный </w:t>
      </w:r>
      <w:proofErr w:type="spellStart"/>
      <w:r w:rsidRPr="005A16B5">
        <w:rPr>
          <w:sz w:val="36"/>
          <w:szCs w:val="36"/>
        </w:rPr>
        <w:t>Aggregation</w:t>
      </w:r>
      <w:proofErr w:type="spellEnd"/>
      <w:r w:rsidRPr="005A16B5">
        <w:rPr>
          <w:sz w:val="36"/>
          <w:szCs w:val="36"/>
        </w:rPr>
        <w:t xml:space="preserve"> </w:t>
      </w:r>
      <w:proofErr w:type="spellStart"/>
      <w:r w:rsidRPr="005A16B5">
        <w:rPr>
          <w:sz w:val="36"/>
          <w:szCs w:val="36"/>
        </w:rPr>
        <w:t>Framework</w:t>
      </w:r>
      <w:proofErr w:type="spellEnd"/>
      <w:r w:rsidRPr="005A16B5">
        <w:rPr>
          <w:sz w:val="36"/>
          <w:szCs w:val="36"/>
        </w:rPr>
        <w:t>.</w:t>
      </w:r>
    </w:p>
    <w:p w:rsidR="005A16B5" w:rsidRPr="005A16B5" w:rsidRDefault="005A16B5" w:rsidP="005A16B5">
      <w:pPr>
        <w:rPr>
          <w:sz w:val="36"/>
          <w:szCs w:val="36"/>
        </w:rPr>
      </w:pPr>
      <w:r w:rsidRPr="005A16B5">
        <w:rPr>
          <w:sz w:val="36"/>
          <w:szCs w:val="36"/>
        </w:rPr>
        <w:t xml:space="preserve">Проблемы с </w:t>
      </w:r>
      <w:proofErr w:type="spellStart"/>
      <w:r w:rsidRPr="005A16B5">
        <w:rPr>
          <w:sz w:val="36"/>
          <w:szCs w:val="36"/>
        </w:rPr>
        <w:t>консистентностью</w:t>
      </w:r>
      <w:proofErr w:type="spellEnd"/>
      <w:r w:rsidRPr="005A16B5">
        <w:rPr>
          <w:sz w:val="36"/>
          <w:szCs w:val="36"/>
        </w:rPr>
        <w:t xml:space="preserve"> в распределенных настройках: По умолчанию обеспечивает конечную согласованность (</w:t>
      </w:r>
      <w:proofErr w:type="spellStart"/>
      <w:r w:rsidRPr="005A16B5">
        <w:rPr>
          <w:sz w:val="36"/>
          <w:szCs w:val="36"/>
        </w:rPr>
        <w:t>eventual</w:t>
      </w:r>
      <w:proofErr w:type="spellEnd"/>
      <w:r w:rsidRPr="005A16B5">
        <w:rPr>
          <w:sz w:val="36"/>
          <w:szCs w:val="36"/>
        </w:rPr>
        <w:t xml:space="preserve"> </w:t>
      </w:r>
      <w:proofErr w:type="spellStart"/>
      <w:r w:rsidRPr="005A16B5">
        <w:rPr>
          <w:sz w:val="36"/>
          <w:szCs w:val="36"/>
        </w:rPr>
        <w:t>consistency</w:t>
      </w:r>
      <w:proofErr w:type="spellEnd"/>
      <w:r w:rsidRPr="005A16B5">
        <w:rPr>
          <w:sz w:val="36"/>
          <w:szCs w:val="36"/>
        </w:rPr>
        <w:t>), а не строгую (</w:t>
      </w:r>
      <w:proofErr w:type="spellStart"/>
      <w:r w:rsidRPr="005A16B5">
        <w:rPr>
          <w:sz w:val="36"/>
          <w:szCs w:val="36"/>
        </w:rPr>
        <w:t>strong</w:t>
      </w:r>
      <w:proofErr w:type="spellEnd"/>
      <w:r w:rsidRPr="005A16B5">
        <w:rPr>
          <w:sz w:val="36"/>
          <w:szCs w:val="36"/>
        </w:rPr>
        <w:t xml:space="preserve"> </w:t>
      </w:r>
      <w:proofErr w:type="spellStart"/>
      <w:r w:rsidRPr="005A16B5">
        <w:rPr>
          <w:sz w:val="36"/>
          <w:szCs w:val="36"/>
        </w:rPr>
        <w:t>consistency</w:t>
      </w:r>
      <w:proofErr w:type="spellEnd"/>
      <w:r w:rsidRPr="005A16B5">
        <w:rPr>
          <w:sz w:val="36"/>
          <w:szCs w:val="36"/>
        </w:rPr>
        <w:t>), что может привести к чтению устаревших данных.</w:t>
      </w:r>
    </w:p>
    <w:p w:rsidR="005A16B5" w:rsidRPr="005A16B5" w:rsidRDefault="005A16B5" w:rsidP="005A16B5">
      <w:pPr>
        <w:rPr>
          <w:sz w:val="36"/>
          <w:szCs w:val="36"/>
        </w:rPr>
      </w:pPr>
      <w:r w:rsidRPr="005A16B5">
        <w:rPr>
          <w:sz w:val="36"/>
          <w:szCs w:val="36"/>
        </w:rPr>
        <w:t>Высокое потребление дискового пространства из-за хранения</w:t>
      </w:r>
      <w:r>
        <w:rPr>
          <w:sz w:val="36"/>
          <w:szCs w:val="36"/>
        </w:rPr>
        <w:t xml:space="preserve"> имен полей в каждом документе.</w:t>
      </w:r>
    </w:p>
    <w:p w:rsidR="005A16B5" w:rsidRPr="005A16B5" w:rsidRDefault="005A16B5" w:rsidP="005A16B5">
      <w:pPr>
        <w:rPr>
          <w:b/>
          <w:sz w:val="36"/>
          <w:szCs w:val="36"/>
        </w:rPr>
      </w:pPr>
      <w:r w:rsidRPr="005A16B5">
        <w:rPr>
          <w:b/>
          <w:sz w:val="36"/>
          <w:szCs w:val="36"/>
        </w:rPr>
        <w:t>Сценарии эффективного использования:</w:t>
      </w:r>
    </w:p>
    <w:p w:rsidR="005A16B5" w:rsidRPr="005A16B5" w:rsidRDefault="005A16B5" w:rsidP="005A16B5">
      <w:pPr>
        <w:rPr>
          <w:sz w:val="36"/>
          <w:szCs w:val="36"/>
        </w:rPr>
      </w:pPr>
      <w:r w:rsidRPr="005A16B5">
        <w:rPr>
          <w:sz w:val="36"/>
          <w:szCs w:val="36"/>
        </w:rPr>
        <w:t>Каталоги товаров, контент-менеджмент системы (CMS).</w:t>
      </w:r>
    </w:p>
    <w:p w:rsidR="005A16B5" w:rsidRPr="005A16B5" w:rsidRDefault="005A16B5" w:rsidP="005A16B5">
      <w:pPr>
        <w:rPr>
          <w:sz w:val="36"/>
          <w:szCs w:val="36"/>
        </w:rPr>
      </w:pPr>
      <w:r w:rsidRPr="005A16B5">
        <w:rPr>
          <w:sz w:val="36"/>
          <w:szCs w:val="36"/>
        </w:rPr>
        <w:t>Системы хранения пользовательских профилей и данных сессий.</w:t>
      </w:r>
    </w:p>
    <w:p w:rsidR="005A16B5" w:rsidRPr="005A16B5" w:rsidRDefault="005A16B5" w:rsidP="005A16B5">
      <w:pPr>
        <w:rPr>
          <w:sz w:val="36"/>
          <w:szCs w:val="36"/>
        </w:rPr>
      </w:pPr>
      <w:r w:rsidRPr="005A16B5">
        <w:rPr>
          <w:sz w:val="36"/>
          <w:szCs w:val="36"/>
        </w:rPr>
        <w:t xml:space="preserve">Приложения для работы с большими объемами неструктурированных или </w:t>
      </w:r>
      <w:proofErr w:type="spellStart"/>
      <w:r w:rsidRPr="005A16B5">
        <w:rPr>
          <w:sz w:val="36"/>
          <w:szCs w:val="36"/>
        </w:rPr>
        <w:t>полуструктурированных</w:t>
      </w:r>
      <w:proofErr w:type="spellEnd"/>
      <w:r w:rsidRPr="005A16B5">
        <w:rPr>
          <w:sz w:val="36"/>
          <w:szCs w:val="36"/>
        </w:rPr>
        <w:t xml:space="preserve"> данных (</w:t>
      </w:r>
      <w:proofErr w:type="spellStart"/>
      <w:r w:rsidRPr="005A16B5">
        <w:rPr>
          <w:sz w:val="36"/>
          <w:szCs w:val="36"/>
        </w:rPr>
        <w:t>логи</w:t>
      </w:r>
      <w:proofErr w:type="spellEnd"/>
      <w:r w:rsidRPr="005A16B5">
        <w:rPr>
          <w:sz w:val="36"/>
          <w:szCs w:val="36"/>
        </w:rPr>
        <w:t xml:space="preserve">, данные с </w:t>
      </w:r>
      <w:proofErr w:type="spellStart"/>
      <w:r w:rsidRPr="005A16B5">
        <w:rPr>
          <w:sz w:val="36"/>
          <w:szCs w:val="36"/>
        </w:rPr>
        <w:t>IoT</w:t>
      </w:r>
      <w:proofErr w:type="spellEnd"/>
      <w:r w:rsidRPr="005A16B5">
        <w:rPr>
          <w:sz w:val="36"/>
          <w:szCs w:val="36"/>
        </w:rPr>
        <w:t>-устройств).</w:t>
      </w:r>
    </w:p>
    <w:p w:rsidR="005A16B5" w:rsidRPr="005A16B5" w:rsidRDefault="005A16B5" w:rsidP="005A16B5">
      <w:pPr>
        <w:rPr>
          <w:sz w:val="36"/>
          <w:szCs w:val="36"/>
        </w:rPr>
      </w:pPr>
      <w:r w:rsidRPr="005A16B5">
        <w:rPr>
          <w:sz w:val="36"/>
          <w:szCs w:val="36"/>
        </w:rPr>
        <w:t xml:space="preserve">Быстроразвивающиеся </w:t>
      </w:r>
      <w:proofErr w:type="spellStart"/>
      <w:r w:rsidRPr="005A16B5">
        <w:rPr>
          <w:sz w:val="36"/>
          <w:szCs w:val="36"/>
        </w:rPr>
        <w:t>стартапы</w:t>
      </w:r>
      <w:proofErr w:type="spellEnd"/>
      <w:r w:rsidRPr="005A16B5">
        <w:rPr>
          <w:sz w:val="36"/>
          <w:szCs w:val="36"/>
        </w:rPr>
        <w:t>, где требования к данным часто меняются.</w:t>
      </w:r>
    </w:p>
    <w:p w:rsidR="005A16B5" w:rsidRDefault="005A16B5" w:rsidP="005A16B5">
      <w:pPr>
        <w:rPr>
          <w:sz w:val="36"/>
          <w:szCs w:val="36"/>
        </w:rPr>
      </w:pPr>
      <w:r w:rsidRPr="005A16B5">
        <w:rPr>
          <w:b/>
          <w:sz w:val="36"/>
          <w:szCs w:val="36"/>
        </w:rPr>
        <w:t>Примеры использования:</w:t>
      </w:r>
      <w:r w:rsidRPr="005A16B5">
        <w:rPr>
          <w:sz w:val="36"/>
          <w:szCs w:val="36"/>
        </w:rPr>
        <w:t xml:space="preserve"> </w:t>
      </w:r>
      <w:proofErr w:type="spellStart"/>
      <w:r w:rsidRPr="005A16B5">
        <w:rPr>
          <w:sz w:val="36"/>
          <w:szCs w:val="36"/>
        </w:rPr>
        <w:t>eBay</w:t>
      </w:r>
      <w:proofErr w:type="spellEnd"/>
      <w:r w:rsidRPr="005A16B5">
        <w:rPr>
          <w:sz w:val="36"/>
          <w:szCs w:val="36"/>
        </w:rPr>
        <w:t xml:space="preserve">, </w:t>
      </w:r>
      <w:proofErr w:type="spellStart"/>
      <w:r w:rsidRPr="005A16B5">
        <w:rPr>
          <w:sz w:val="36"/>
          <w:szCs w:val="36"/>
        </w:rPr>
        <w:t>Forbes</w:t>
      </w:r>
      <w:proofErr w:type="spellEnd"/>
      <w:r w:rsidRPr="005A16B5">
        <w:rPr>
          <w:sz w:val="36"/>
          <w:szCs w:val="36"/>
        </w:rPr>
        <w:t xml:space="preserve">, </w:t>
      </w:r>
      <w:proofErr w:type="spellStart"/>
      <w:r w:rsidRPr="005A16B5">
        <w:rPr>
          <w:sz w:val="36"/>
          <w:szCs w:val="36"/>
        </w:rPr>
        <w:t>Adobe</w:t>
      </w:r>
      <w:proofErr w:type="spellEnd"/>
      <w:r w:rsidRPr="005A16B5">
        <w:rPr>
          <w:sz w:val="36"/>
          <w:szCs w:val="36"/>
        </w:rPr>
        <w:t xml:space="preserve">, BAE </w:t>
      </w:r>
      <w:proofErr w:type="spellStart"/>
      <w:proofErr w:type="gramStart"/>
      <w:r w:rsidRPr="005A16B5">
        <w:rPr>
          <w:sz w:val="36"/>
          <w:szCs w:val="36"/>
        </w:rPr>
        <w:t>Systems</w:t>
      </w:r>
      <w:proofErr w:type="spellEnd"/>
      <w:r w:rsidRPr="005A16B5">
        <w:rPr>
          <w:sz w:val="36"/>
          <w:szCs w:val="36"/>
        </w:rPr>
        <w:t>.</w:t>
      </w:r>
      <w:r>
        <w:rPr>
          <w:sz w:val="36"/>
          <w:szCs w:val="36"/>
        </w:rPr>
        <w:t>·</w:t>
      </w:r>
      <w:proofErr w:type="gramEnd"/>
    </w:p>
    <w:p w:rsidR="0081357B" w:rsidRPr="0081357B" w:rsidRDefault="0081357B" w:rsidP="0081357B">
      <w:pPr>
        <w:rPr>
          <w:sz w:val="36"/>
          <w:szCs w:val="36"/>
          <w:lang w:val="en-US"/>
        </w:rPr>
      </w:pPr>
    </w:p>
    <w:p w:rsidR="0081357B" w:rsidRPr="0081357B" w:rsidRDefault="0081357B" w:rsidP="0081357B">
      <w:pPr>
        <w:rPr>
          <w:sz w:val="36"/>
          <w:szCs w:val="36"/>
          <w:lang w:val="en-US"/>
        </w:rPr>
      </w:pPr>
      <w:r w:rsidRPr="0081357B">
        <w:rPr>
          <w:sz w:val="36"/>
          <w:szCs w:val="36"/>
          <w:lang w:val="en-US"/>
        </w:rPr>
        <w:t xml:space="preserve">3. </w:t>
      </w:r>
      <w:proofErr w:type="spellStart"/>
      <w:r w:rsidRPr="0081357B">
        <w:rPr>
          <w:sz w:val="36"/>
          <w:szCs w:val="36"/>
          <w:lang w:val="en-US"/>
        </w:rPr>
        <w:t>Redis</w:t>
      </w:r>
      <w:proofErr w:type="spellEnd"/>
    </w:p>
    <w:p w:rsidR="0081357B" w:rsidRPr="0081357B" w:rsidRDefault="0081357B" w:rsidP="0081357B">
      <w:pPr>
        <w:rPr>
          <w:sz w:val="36"/>
          <w:szCs w:val="36"/>
          <w:lang w:val="en-US"/>
        </w:rPr>
      </w:pPr>
    </w:p>
    <w:p w:rsidR="0081357B" w:rsidRPr="0081357B" w:rsidRDefault="0081357B" w:rsidP="0081357B">
      <w:pPr>
        <w:rPr>
          <w:sz w:val="36"/>
          <w:szCs w:val="36"/>
        </w:rPr>
      </w:pPr>
      <w:r w:rsidRPr="0081357B">
        <w:rPr>
          <w:b/>
          <w:sz w:val="36"/>
          <w:szCs w:val="36"/>
        </w:rPr>
        <w:t>Категория:</w:t>
      </w:r>
      <w:r w:rsidRPr="0081357B">
        <w:rPr>
          <w:sz w:val="36"/>
          <w:szCs w:val="36"/>
        </w:rPr>
        <w:t xml:space="preserve"> Хранилище структур данных типа "ключ-значение" </w:t>
      </w:r>
      <w:r w:rsidRPr="0081357B">
        <w:rPr>
          <w:sz w:val="36"/>
          <w:szCs w:val="36"/>
          <w:lang w:val="en-US"/>
        </w:rPr>
        <w:t>in</w:t>
      </w:r>
      <w:r w:rsidRPr="0081357B">
        <w:rPr>
          <w:sz w:val="36"/>
          <w:szCs w:val="36"/>
        </w:rPr>
        <w:t>-</w:t>
      </w:r>
      <w:r w:rsidRPr="0081357B">
        <w:rPr>
          <w:sz w:val="36"/>
          <w:szCs w:val="36"/>
          <w:lang w:val="en-US"/>
        </w:rPr>
        <w:t>memory</w:t>
      </w:r>
      <w:r w:rsidRPr="0081357B">
        <w:rPr>
          <w:sz w:val="36"/>
          <w:szCs w:val="36"/>
        </w:rPr>
        <w:t>.</w:t>
      </w:r>
    </w:p>
    <w:p w:rsidR="0081357B" w:rsidRPr="0081357B" w:rsidRDefault="0081357B" w:rsidP="0081357B">
      <w:pPr>
        <w:rPr>
          <w:b/>
          <w:sz w:val="36"/>
          <w:szCs w:val="36"/>
        </w:rPr>
      </w:pPr>
      <w:r w:rsidRPr="0081357B">
        <w:rPr>
          <w:b/>
          <w:sz w:val="36"/>
          <w:szCs w:val="36"/>
        </w:rPr>
        <w:t>Основные преимущества:</w:t>
      </w:r>
    </w:p>
    <w:p w:rsidR="0081357B" w:rsidRDefault="0081357B" w:rsidP="0081357B">
      <w:pPr>
        <w:rPr>
          <w:sz w:val="36"/>
          <w:szCs w:val="36"/>
        </w:rPr>
      </w:pPr>
      <w:r w:rsidRPr="0081357B">
        <w:rPr>
          <w:sz w:val="36"/>
          <w:szCs w:val="36"/>
        </w:rPr>
        <w:t>Экстремально высокая производительность: Данные хранятся в оперативной памяти (</w:t>
      </w:r>
      <w:r w:rsidRPr="0081357B">
        <w:rPr>
          <w:sz w:val="36"/>
          <w:szCs w:val="36"/>
          <w:lang w:val="en-US"/>
        </w:rPr>
        <w:t>RAM</w:t>
      </w:r>
      <w:r w:rsidRPr="0081357B">
        <w:rPr>
          <w:sz w:val="36"/>
          <w:szCs w:val="36"/>
        </w:rPr>
        <w:t>), что обеспечивает скорость о</w:t>
      </w:r>
      <w:r>
        <w:rPr>
          <w:sz w:val="36"/>
          <w:szCs w:val="36"/>
        </w:rPr>
        <w:t>бработки на уровне микросекунд.</w:t>
      </w:r>
    </w:p>
    <w:p w:rsidR="0081357B" w:rsidRPr="0081357B" w:rsidRDefault="0081357B" w:rsidP="0081357B">
      <w:pPr>
        <w:rPr>
          <w:sz w:val="36"/>
          <w:szCs w:val="36"/>
        </w:rPr>
      </w:pPr>
      <w:r w:rsidRPr="0081357B">
        <w:rPr>
          <w:sz w:val="36"/>
          <w:szCs w:val="36"/>
        </w:rPr>
        <w:t xml:space="preserve">Богатые структуры данных: Поддерживает не только строки, но и списки, множества, </w:t>
      </w:r>
      <w:proofErr w:type="spellStart"/>
      <w:r w:rsidRPr="0081357B">
        <w:rPr>
          <w:sz w:val="36"/>
          <w:szCs w:val="36"/>
        </w:rPr>
        <w:t>хеши</w:t>
      </w:r>
      <w:proofErr w:type="spellEnd"/>
      <w:r w:rsidRPr="0081357B">
        <w:rPr>
          <w:sz w:val="36"/>
          <w:szCs w:val="36"/>
        </w:rPr>
        <w:t>, отсортированные множества, что делает его более мощным, чем простые хранилища "ключ-значение".</w:t>
      </w:r>
    </w:p>
    <w:p w:rsidR="0081357B" w:rsidRPr="0081357B" w:rsidRDefault="0081357B" w:rsidP="0081357B">
      <w:pPr>
        <w:rPr>
          <w:sz w:val="36"/>
          <w:szCs w:val="36"/>
        </w:rPr>
      </w:pPr>
      <w:r>
        <w:rPr>
          <w:sz w:val="36"/>
          <w:szCs w:val="36"/>
        </w:rPr>
        <w:t xml:space="preserve"> Простота использования</w:t>
      </w:r>
    </w:p>
    <w:p w:rsidR="0081357B" w:rsidRDefault="0081357B" w:rsidP="0081357B">
      <w:pPr>
        <w:rPr>
          <w:b/>
          <w:sz w:val="36"/>
          <w:szCs w:val="36"/>
        </w:rPr>
      </w:pPr>
      <w:r w:rsidRPr="0081357B">
        <w:rPr>
          <w:b/>
          <w:sz w:val="36"/>
          <w:szCs w:val="36"/>
        </w:rPr>
        <w:t>Основ</w:t>
      </w:r>
      <w:r>
        <w:rPr>
          <w:b/>
          <w:sz w:val="36"/>
          <w:szCs w:val="36"/>
        </w:rPr>
        <w:t>ные недостатки или ограничения:</w:t>
      </w:r>
    </w:p>
    <w:p w:rsidR="0081357B" w:rsidRDefault="0081357B" w:rsidP="0081357B">
      <w:pPr>
        <w:rPr>
          <w:b/>
          <w:sz w:val="36"/>
          <w:szCs w:val="36"/>
        </w:rPr>
      </w:pPr>
      <w:r w:rsidRPr="0081357B">
        <w:rPr>
          <w:sz w:val="36"/>
          <w:szCs w:val="36"/>
        </w:rPr>
        <w:t>Ограниченный объем данных: Размер набора данных ограничен объемом доступной оперативной памяти, что делает его дорогим для хранения очень больших данных.</w:t>
      </w:r>
    </w:p>
    <w:p w:rsidR="0081357B" w:rsidRPr="0081357B" w:rsidRDefault="0081357B" w:rsidP="0081357B">
      <w:pPr>
        <w:rPr>
          <w:sz w:val="36"/>
          <w:szCs w:val="36"/>
        </w:rPr>
      </w:pPr>
      <w:r w:rsidRPr="0081357B">
        <w:rPr>
          <w:sz w:val="36"/>
          <w:szCs w:val="36"/>
        </w:rPr>
        <w:t>Модель данных "ключ-значение" не подходит для сложных связей между сущностями.</w:t>
      </w:r>
    </w:p>
    <w:p w:rsidR="0081357B" w:rsidRDefault="0081357B" w:rsidP="0081357B">
      <w:pPr>
        <w:rPr>
          <w:sz w:val="36"/>
          <w:szCs w:val="36"/>
        </w:rPr>
      </w:pPr>
      <w:r w:rsidRPr="0081357B">
        <w:rPr>
          <w:sz w:val="36"/>
          <w:szCs w:val="36"/>
        </w:rPr>
        <w:t xml:space="preserve">Требует резервирования всего набора данных в </w:t>
      </w:r>
      <w:r w:rsidRPr="0081357B">
        <w:rPr>
          <w:sz w:val="36"/>
          <w:szCs w:val="36"/>
          <w:lang w:val="en-US"/>
        </w:rPr>
        <w:t>RAM</w:t>
      </w:r>
      <w:r>
        <w:rPr>
          <w:sz w:val="36"/>
          <w:szCs w:val="36"/>
        </w:rPr>
        <w:t xml:space="preserve">, что может быть </w:t>
      </w:r>
      <w:proofErr w:type="spellStart"/>
      <w:r>
        <w:rPr>
          <w:sz w:val="36"/>
          <w:szCs w:val="36"/>
        </w:rPr>
        <w:t>затратно.</w:t>
      </w:r>
      <w:proofErr w:type="spellEnd"/>
    </w:p>
    <w:p w:rsidR="0081357B" w:rsidRPr="0081357B" w:rsidRDefault="0081357B" w:rsidP="0081357B">
      <w:pPr>
        <w:rPr>
          <w:b/>
          <w:sz w:val="36"/>
          <w:szCs w:val="36"/>
        </w:rPr>
      </w:pPr>
      <w:r w:rsidRPr="0081357B">
        <w:rPr>
          <w:b/>
          <w:sz w:val="36"/>
          <w:szCs w:val="36"/>
        </w:rPr>
        <w:t>Сценарии эффективного использования:</w:t>
      </w:r>
    </w:p>
    <w:p w:rsidR="0081357B" w:rsidRPr="0081357B" w:rsidRDefault="0081357B" w:rsidP="0081357B">
      <w:pPr>
        <w:rPr>
          <w:sz w:val="36"/>
          <w:szCs w:val="36"/>
        </w:rPr>
      </w:pPr>
      <w:r w:rsidRPr="0081357B">
        <w:rPr>
          <w:sz w:val="36"/>
          <w:szCs w:val="36"/>
        </w:rPr>
        <w:t xml:space="preserve">Кеширование для ускорения чтения данных (например, </w:t>
      </w:r>
      <w:proofErr w:type="spellStart"/>
      <w:r w:rsidRPr="0081357B">
        <w:rPr>
          <w:sz w:val="36"/>
          <w:szCs w:val="36"/>
        </w:rPr>
        <w:t>кеш</w:t>
      </w:r>
      <w:proofErr w:type="spellEnd"/>
      <w:r w:rsidRPr="0081357B">
        <w:rPr>
          <w:sz w:val="36"/>
          <w:szCs w:val="36"/>
        </w:rPr>
        <w:t xml:space="preserve"> страниц, сессий пользователей).</w:t>
      </w:r>
    </w:p>
    <w:p w:rsidR="0081357B" w:rsidRPr="0081357B" w:rsidRDefault="0081357B" w:rsidP="0081357B">
      <w:pPr>
        <w:rPr>
          <w:sz w:val="36"/>
          <w:szCs w:val="36"/>
        </w:rPr>
      </w:pPr>
      <w:proofErr w:type="spellStart"/>
      <w:r w:rsidRPr="0081357B">
        <w:rPr>
          <w:sz w:val="36"/>
          <w:szCs w:val="36"/>
        </w:rPr>
        <w:t>Лидерборды</w:t>
      </w:r>
      <w:proofErr w:type="spellEnd"/>
      <w:r w:rsidRPr="0081357B">
        <w:rPr>
          <w:sz w:val="36"/>
          <w:szCs w:val="36"/>
        </w:rPr>
        <w:t xml:space="preserve"> и счетчики в реальном времени.</w:t>
      </w:r>
    </w:p>
    <w:p w:rsidR="0081357B" w:rsidRDefault="0081357B" w:rsidP="0081357B">
      <w:pPr>
        <w:rPr>
          <w:sz w:val="36"/>
          <w:szCs w:val="36"/>
        </w:rPr>
      </w:pPr>
      <w:r>
        <w:rPr>
          <w:sz w:val="36"/>
          <w:szCs w:val="36"/>
        </w:rPr>
        <w:lastRenderedPageBreak/>
        <w:t>Сравнительная таблица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69"/>
        <w:gridCol w:w="3569"/>
        <w:gridCol w:w="3569"/>
        <w:gridCol w:w="3570"/>
      </w:tblGrid>
      <w:tr w:rsidR="00213EA3" w:rsidTr="00213EA3">
        <w:tc>
          <w:tcPr>
            <w:tcW w:w="3569" w:type="dxa"/>
          </w:tcPr>
          <w:p w:rsidR="00213EA3" w:rsidRPr="00213EA3" w:rsidRDefault="00213EA3" w:rsidP="0081357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Критерий</w:t>
            </w:r>
          </w:p>
        </w:tc>
        <w:tc>
          <w:tcPr>
            <w:tcW w:w="3569" w:type="dxa"/>
          </w:tcPr>
          <w:p w:rsidR="00213EA3" w:rsidRPr="00213EA3" w:rsidRDefault="00213EA3" w:rsidP="0081357B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PostgreSQL</w:t>
            </w:r>
          </w:p>
        </w:tc>
        <w:tc>
          <w:tcPr>
            <w:tcW w:w="3569" w:type="dxa"/>
          </w:tcPr>
          <w:p w:rsidR="00213EA3" w:rsidRPr="00213EA3" w:rsidRDefault="00213EA3" w:rsidP="0081357B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MongoDB</w:t>
            </w:r>
          </w:p>
        </w:tc>
        <w:tc>
          <w:tcPr>
            <w:tcW w:w="3570" w:type="dxa"/>
          </w:tcPr>
          <w:p w:rsidR="00213EA3" w:rsidRPr="00213EA3" w:rsidRDefault="00213EA3" w:rsidP="0081357B">
            <w:pPr>
              <w:rPr>
                <w:sz w:val="36"/>
                <w:szCs w:val="36"/>
                <w:lang w:val="en-US"/>
              </w:rPr>
            </w:pPr>
            <w:proofErr w:type="spellStart"/>
            <w:r>
              <w:rPr>
                <w:sz w:val="36"/>
                <w:szCs w:val="36"/>
                <w:lang w:val="en-US"/>
              </w:rPr>
              <w:t>Redis</w:t>
            </w:r>
            <w:proofErr w:type="spellEnd"/>
          </w:p>
        </w:tc>
      </w:tr>
      <w:tr w:rsidR="00213EA3" w:rsidTr="00213EA3">
        <w:tc>
          <w:tcPr>
            <w:tcW w:w="3569" w:type="dxa"/>
          </w:tcPr>
          <w:p w:rsidR="00213EA3" w:rsidRDefault="00213EA3" w:rsidP="0081357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Тип</w:t>
            </w:r>
          </w:p>
        </w:tc>
        <w:tc>
          <w:tcPr>
            <w:tcW w:w="3569" w:type="dxa"/>
          </w:tcPr>
          <w:p w:rsidR="00213EA3" w:rsidRPr="00213EA3" w:rsidRDefault="00213EA3" w:rsidP="0081357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Реляционная</w:t>
            </w:r>
          </w:p>
        </w:tc>
        <w:tc>
          <w:tcPr>
            <w:tcW w:w="3569" w:type="dxa"/>
          </w:tcPr>
          <w:p w:rsidR="00213EA3" w:rsidRDefault="00213EA3" w:rsidP="0081357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Документальная</w:t>
            </w:r>
          </w:p>
        </w:tc>
        <w:tc>
          <w:tcPr>
            <w:tcW w:w="3570" w:type="dxa"/>
          </w:tcPr>
          <w:p w:rsidR="00213EA3" w:rsidRPr="00213EA3" w:rsidRDefault="00213EA3" w:rsidP="0081357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Ключ значение (в памяти)</w:t>
            </w:r>
          </w:p>
        </w:tc>
      </w:tr>
      <w:tr w:rsidR="00213EA3" w:rsidTr="00213EA3">
        <w:tc>
          <w:tcPr>
            <w:tcW w:w="3569" w:type="dxa"/>
          </w:tcPr>
          <w:p w:rsidR="00213EA3" w:rsidRDefault="00213EA3" w:rsidP="0081357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Схема</w:t>
            </w:r>
          </w:p>
        </w:tc>
        <w:tc>
          <w:tcPr>
            <w:tcW w:w="3569" w:type="dxa"/>
          </w:tcPr>
          <w:p w:rsidR="00213EA3" w:rsidRDefault="00213EA3" w:rsidP="0081357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Строгая</w:t>
            </w:r>
          </w:p>
        </w:tc>
        <w:tc>
          <w:tcPr>
            <w:tcW w:w="3569" w:type="dxa"/>
          </w:tcPr>
          <w:p w:rsidR="00213EA3" w:rsidRDefault="00213EA3" w:rsidP="0081357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Гибкая</w:t>
            </w:r>
          </w:p>
        </w:tc>
        <w:tc>
          <w:tcPr>
            <w:tcW w:w="3570" w:type="dxa"/>
          </w:tcPr>
          <w:p w:rsidR="00213EA3" w:rsidRDefault="00213EA3" w:rsidP="0081357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Нет схемы</w:t>
            </w:r>
          </w:p>
        </w:tc>
      </w:tr>
      <w:tr w:rsidR="00213EA3" w:rsidTr="00213EA3">
        <w:tc>
          <w:tcPr>
            <w:tcW w:w="3569" w:type="dxa"/>
          </w:tcPr>
          <w:p w:rsidR="00213EA3" w:rsidRDefault="00213EA3" w:rsidP="0081357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Транзакции</w:t>
            </w:r>
          </w:p>
        </w:tc>
        <w:tc>
          <w:tcPr>
            <w:tcW w:w="3569" w:type="dxa"/>
          </w:tcPr>
          <w:p w:rsidR="00213EA3" w:rsidRPr="00213EA3" w:rsidRDefault="00213EA3" w:rsidP="0081357B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</w:rPr>
              <w:t xml:space="preserve">Полная поддержка </w:t>
            </w:r>
            <w:r>
              <w:rPr>
                <w:sz w:val="36"/>
                <w:szCs w:val="36"/>
                <w:lang w:val="en-US"/>
              </w:rPr>
              <w:t>ACID</w:t>
            </w:r>
          </w:p>
        </w:tc>
        <w:tc>
          <w:tcPr>
            <w:tcW w:w="3569" w:type="dxa"/>
          </w:tcPr>
          <w:p w:rsidR="00213EA3" w:rsidRDefault="00213EA3" w:rsidP="0081357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Ограниченные</w:t>
            </w:r>
          </w:p>
        </w:tc>
        <w:tc>
          <w:tcPr>
            <w:tcW w:w="3570" w:type="dxa"/>
          </w:tcPr>
          <w:p w:rsidR="00213EA3" w:rsidRDefault="00213EA3" w:rsidP="0081357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Минимальные </w:t>
            </w:r>
          </w:p>
        </w:tc>
      </w:tr>
      <w:tr w:rsidR="00213EA3" w:rsidTr="00213EA3">
        <w:tc>
          <w:tcPr>
            <w:tcW w:w="3569" w:type="dxa"/>
          </w:tcPr>
          <w:p w:rsidR="00213EA3" w:rsidRDefault="00213EA3" w:rsidP="0081357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Масштабирование</w:t>
            </w:r>
          </w:p>
        </w:tc>
        <w:tc>
          <w:tcPr>
            <w:tcW w:w="3569" w:type="dxa"/>
          </w:tcPr>
          <w:p w:rsidR="00213EA3" w:rsidRDefault="00213EA3" w:rsidP="0081357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Вертикальное</w:t>
            </w:r>
          </w:p>
        </w:tc>
        <w:tc>
          <w:tcPr>
            <w:tcW w:w="3569" w:type="dxa"/>
          </w:tcPr>
          <w:p w:rsidR="00213EA3" w:rsidRDefault="00213EA3" w:rsidP="0081357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Горизонтальное</w:t>
            </w:r>
          </w:p>
        </w:tc>
        <w:tc>
          <w:tcPr>
            <w:tcW w:w="3570" w:type="dxa"/>
          </w:tcPr>
          <w:p w:rsidR="00213EA3" w:rsidRDefault="00213EA3" w:rsidP="0081357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Горизонтальное</w:t>
            </w:r>
          </w:p>
        </w:tc>
      </w:tr>
      <w:tr w:rsidR="00213EA3" w:rsidTr="00213EA3">
        <w:tc>
          <w:tcPr>
            <w:tcW w:w="3569" w:type="dxa"/>
          </w:tcPr>
          <w:p w:rsidR="00213EA3" w:rsidRDefault="00213EA3" w:rsidP="0081357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Скорость</w:t>
            </w:r>
          </w:p>
        </w:tc>
        <w:tc>
          <w:tcPr>
            <w:tcW w:w="3569" w:type="dxa"/>
          </w:tcPr>
          <w:p w:rsidR="00213EA3" w:rsidRDefault="00213EA3" w:rsidP="0081357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Высокая</w:t>
            </w:r>
          </w:p>
        </w:tc>
        <w:tc>
          <w:tcPr>
            <w:tcW w:w="3569" w:type="dxa"/>
          </w:tcPr>
          <w:p w:rsidR="00213EA3" w:rsidRDefault="00213EA3" w:rsidP="0081357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Высокая</w:t>
            </w:r>
          </w:p>
        </w:tc>
        <w:tc>
          <w:tcPr>
            <w:tcW w:w="3570" w:type="dxa"/>
          </w:tcPr>
          <w:p w:rsidR="00213EA3" w:rsidRDefault="00213EA3" w:rsidP="0081357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Экстремальная</w:t>
            </w:r>
          </w:p>
        </w:tc>
      </w:tr>
      <w:tr w:rsidR="00213EA3" w:rsidTr="00213EA3">
        <w:tc>
          <w:tcPr>
            <w:tcW w:w="3569" w:type="dxa"/>
          </w:tcPr>
          <w:p w:rsidR="00213EA3" w:rsidRDefault="00213EA3" w:rsidP="0081357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Лучше всего для</w:t>
            </w:r>
          </w:p>
        </w:tc>
        <w:tc>
          <w:tcPr>
            <w:tcW w:w="3569" w:type="dxa"/>
          </w:tcPr>
          <w:p w:rsidR="00213EA3" w:rsidRPr="00213EA3" w:rsidRDefault="00213EA3" w:rsidP="0081357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Сложные связи</w:t>
            </w:r>
            <w:r>
              <w:rPr>
                <w:sz w:val="36"/>
                <w:szCs w:val="36"/>
                <w:lang w:val="en-US"/>
              </w:rPr>
              <w:t>,</w:t>
            </w:r>
            <w:r>
              <w:rPr>
                <w:sz w:val="36"/>
                <w:szCs w:val="36"/>
              </w:rPr>
              <w:t>транзакции</w:t>
            </w:r>
          </w:p>
        </w:tc>
        <w:tc>
          <w:tcPr>
            <w:tcW w:w="3569" w:type="dxa"/>
          </w:tcPr>
          <w:p w:rsidR="00213EA3" w:rsidRPr="00213EA3" w:rsidRDefault="00213EA3" w:rsidP="0081357B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</w:rPr>
              <w:t>Гибкие данные</w:t>
            </w:r>
            <w:r>
              <w:rPr>
                <w:sz w:val="36"/>
                <w:szCs w:val="36"/>
                <w:lang w:val="en-US"/>
              </w:rPr>
              <w:t>,</w:t>
            </w:r>
            <w:proofErr w:type="spellStart"/>
            <w:r>
              <w:rPr>
                <w:sz w:val="36"/>
                <w:szCs w:val="36"/>
                <w:lang w:val="en-US"/>
              </w:rPr>
              <w:t>Json</w:t>
            </w:r>
            <w:proofErr w:type="spellEnd"/>
          </w:p>
        </w:tc>
        <w:tc>
          <w:tcPr>
            <w:tcW w:w="3570" w:type="dxa"/>
          </w:tcPr>
          <w:p w:rsidR="00213EA3" w:rsidRPr="00213EA3" w:rsidRDefault="00213EA3" w:rsidP="0081357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Кеш</w:t>
            </w:r>
            <w:r>
              <w:rPr>
                <w:sz w:val="36"/>
                <w:szCs w:val="36"/>
                <w:lang w:val="en-US"/>
              </w:rPr>
              <w:t xml:space="preserve">, </w:t>
            </w:r>
            <w:r>
              <w:rPr>
                <w:sz w:val="36"/>
                <w:szCs w:val="36"/>
              </w:rPr>
              <w:t>реальное время</w:t>
            </w:r>
          </w:p>
        </w:tc>
      </w:tr>
    </w:tbl>
    <w:p w:rsidR="0081357B" w:rsidRDefault="0081357B" w:rsidP="0081357B">
      <w:pPr>
        <w:rPr>
          <w:sz w:val="36"/>
          <w:szCs w:val="36"/>
        </w:rPr>
      </w:pPr>
    </w:p>
    <w:p w:rsidR="00213EA3" w:rsidRDefault="00213EA3" w:rsidP="0081357B">
      <w:pPr>
        <w:rPr>
          <w:sz w:val="36"/>
          <w:szCs w:val="36"/>
        </w:rPr>
      </w:pPr>
    </w:p>
    <w:p w:rsidR="00213EA3" w:rsidRDefault="00213EA3" w:rsidP="0081357B">
      <w:pPr>
        <w:rPr>
          <w:sz w:val="36"/>
          <w:szCs w:val="36"/>
        </w:rPr>
      </w:pPr>
    </w:p>
    <w:p w:rsidR="00213EA3" w:rsidRPr="00213EA3" w:rsidRDefault="00213EA3" w:rsidP="00213EA3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213EA3">
        <w:rPr>
          <w:rFonts w:ascii="Times New Roman" w:eastAsia="Times New Roman" w:hAnsi="Times New Roman" w:cs="Times New Roman"/>
          <w:sz w:val="36"/>
          <w:szCs w:val="36"/>
          <w:lang w:eastAsia="ru-RU"/>
        </w:rPr>
        <w:t>Вывод по гипотетическим</w:t>
      </w:r>
      <w:r>
        <w:rPr>
          <w:rFonts w:ascii="Times New Roman" w:eastAsia="Times New Roman" w:hAnsi="Times New Roman" w:cs="Times New Roman"/>
          <w:sz w:val="36"/>
          <w:szCs w:val="36"/>
          <w:lang w:eastAsia="ru-RU"/>
        </w:rPr>
        <w:t xml:space="preserve"> проектам</w:t>
      </w:r>
      <w:r>
        <w:rPr>
          <w:rFonts w:ascii="Times New Roman" w:eastAsia="Times New Roman" w:hAnsi="Times New Roman" w:cs="Times New Roman"/>
          <w:sz w:val="36"/>
          <w:szCs w:val="36"/>
          <w:lang w:eastAsia="ru-RU"/>
        </w:rPr>
        <w:br/>
      </w:r>
      <w:r w:rsidRPr="00213EA3">
        <w:rPr>
          <w:sz w:val="36"/>
          <w:szCs w:val="36"/>
        </w:rPr>
        <w:t>Вывод для проектов</w:t>
      </w:r>
      <w:r w:rsidRPr="00213EA3">
        <w:rPr>
          <w:sz w:val="36"/>
          <w:szCs w:val="36"/>
        </w:rPr>
        <w:br/>
      </w:r>
      <w:r w:rsidRPr="00213EA3">
        <w:rPr>
          <w:sz w:val="36"/>
          <w:szCs w:val="36"/>
        </w:rPr>
        <w:br/>
      </w:r>
      <w:r>
        <w:rPr>
          <w:sz w:val="36"/>
          <w:szCs w:val="36"/>
        </w:rPr>
        <w:t>1</w:t>
      </w:r>
      <w:r w:rsidRPr="00213EA3">
        <w:rPr>
          <w:sz w:val="36"/>
          <w:szCs w:val="36"/>
        </w:rPr>
        <w:t xml:space="preserve"> Онлайн-магазин</w:t>
      </w:r>
      <w:r w:rsidRPr="00213EA3">
        <w:rPr>
          <w:sz w:val="36"/>
          <w:szCs w:val="36"/>
        </w:rPr>
        <w:br/>
      </w:r>
      <w:r w:rsidRPr="00213EA3">
        <w:rPr>
          <w:sz w:val="36"/>
          <w:szCs w:val="36"/>
        </w:rPr>
        <w:br/>
        <w:t xml:space="preserve">Выбор: </w:t>
      </w:r>
      <w:proofErr w:type="spellStart"/>
      <w:r w:rsidRPr="00213EA3">
        <w:rPr>
          <w:sz w:val="36"/>
          <w:szCs w:val="36"/>
        </w:rPr>
        <w:t>PostgreSQL</w:t>
      </w:r>
      <w:proofErr w:type="spellEnd"/>
      <w:r w:rsidRPr="00213EA3">
        <w:rPr>
          <w:sz w:val="36"/>
          <w:szCs w:val="36"/>
        </w:rPr>
        <w:br/>
        <w:t>Причина: Надежные транзакции, целостность данных при заказах</w:t>
      </w:r>
      <w:r w:rsidRPr="00213EA3">
        <w:rPr>
          <w:sz w:val="36"/>
          <w:szCs w:val="36"/>
        </w:rPr>
        <w:br/>
      </w:r>
      <w:r w:rsidRPr="00213EA3">
        <w:rPr>
          <w:sz w:val="36"/>
          <w:szCs w:val="36"/>
        </w:rPr>
        <w:br/>
      </w:r>
      <w:r>
        <w:rPr>
          <w:sz w:val="36"/>
          <w:szCs w:val="36"/>
        </w:rPr>
        <w:t>2.</w:t>
      </w:r>
      <w:r w:rsidRPr="00213EA3">
        <w:rPr>
          <w:sz w:val="36"/>
          <w:szCs w:val="36"/>
        </w:rPr>
        <w:t>Хранение логов</w:t>
      </w:r>
      <w:r w:rsidRPr="00213EA3">
        <w:rPr>
          <w:sz w:val="36"/>
          <w:szCs w:val="36"/>
        </w:rPr>
        <w:br/>
      </w:r>
      <w:r w:rsidRPr="00213EA3">
        <w:rPr>
          <w:sz w:val="36"/>
          <w:szCs w:val="36"/>
        </w:rPr>
        <w:br/>
        <w:t xml:space="preserve">Выбор: </w:t>
      </w:r>
      <w:proofErr w:type="spellStart"/>
      <w:r w:rsidRPr="00213EA3">
        <w:rPr>
          <w:sz w:val="36"/>
          <w:szCs w:val="36"/>
        </w:rPr>
        <w:t>Redis</w:t>
      </w:r>
      <w:proofErr w:type="spellEnd"/>
      <w:r w:rsidRPr="00213EA3">
        <w:rPr>
          <w:sz w:val="36"/>
          <w:szCs w:val="36"/>
        </w:rPr>
        <w:br/>
        <w:t>Причина: Максимальная скорость записи, подходит для потока логов</w:t>
      </w:r>
      <w:r w:rsidRPr="00213EA3">
        <w:rPr>
          <w:sz w:val="36"/>
          <w:szCs w:val="36"/>
        </w:rPr>
        <w:br/>
      </w:r>
      <w:r w:rsidRPr="00213EA3">
        <w:rPr>
          <w:sz w:val="36"/>
          <w:szCs w:val="36"/>
        </w:rPr>
        <w:br/>
      </w:r>
      <w:r>
        <w:rPr>
          <w:sz w:val="36"/>
          <w:szCs w:val="36"/>
        </w:rPr>
        <w:t>3.</w:t>
      </w:r>
      <w:r w:rsidRPr="00213EA3">
        <w:rPr>
          <w:sz w:val="36"/>
          <w:szCs w:val="36"/>
        </w:rPr>
        <w:t>Социальная сеть</w:t>
      </w:r>
      <w:r w:rsidRPr="00213EA3">
        <w:rPr>
          <w:sz w:val="36"/>
          <w:szCs w:val="36"/>
        </w:rPr>
        <w:br/>
      </w:r>
      <w:r w:rsidRPr="00213EA3">
        <w:rPr>
          <w:sz w:val="36"/>
          <w:szCs w:val="36"/>
        </w:rPr>
        <w:br/>
        <w:t xml:space="preserve">Выбор: </w:t>
      </w:r>
      <w:proofErr w:type="spellStart"/>
      <w:r w:rsidRPr="00213EA3">
        <w:rPr>
          <w:sz w:val="36"/>
          <w:szCs w:val="36"/>
        </w:rPr>
        <w:t>PostgreSQL</w:t>
      </w:r>
      <w:proofErr w:type="spellEnd"/>
      <w:r w:rsidRPr="00213EA3">
        <w:rPr>
          <w:sz w:val="36"/>
          <w:szCs w:val="36"/>
        </w:rPr>
        <w:t xml:space="preserve"> + </w:t>
      </w:r>
      <w:proofErr w:type="spellStart"/>
      <w:r w:rsidRPr="00213EA3">
        <w:rPr>
          <w:sz w:val="36"/>
          <w:szCs w:val="36"/>
        </w:rPr>
        <w:t>Redis</w:t>
      </w:r>
      <w:proofErr w:type="spellEnd"/>
      <w:r w:rsidRPr="00213EA3">
        <w:rPr>
          <w:sz w:val="36"/>
          <w:szCs w:val="36"/>
        </w:rPr>
        <w:br/>
        <w:t>Причина:</w:t>
      </w:r>
      <w:r w:rsidRPr="00213EA3">
        <w:rPr>
          <w:sz w:val="36"/>
          <w:szCs w:val="36"/>
        </w:rPr>
        <w:br/>
      </w:r>
      <w:r>
        <w:rPr>
          <w:sz w:val="36"/>
          <w:szCs w:val="36"/>
        </w:rPr>
        <w:t>  </w:t>
      </w:r>
      <w:proofErr w:type="spellStart"/>
      <w:r w:rsidRPr="00213EA3">
        <w:rPr>
          <w:sz w:val="36"/>
          <w:szCs w:val="36"/>
        </w:rPr>
        <w:t>PostgreSQL</w:t>
      </w:r>
      <w:proofErr w:type="spellEnd"/>
      <w:r w:rsidRPr="00213EA3">
        <w:rPr>
          <w:sz w:val="36"/>
          <w:szCs w:val="36"/>
        </w:rPr>
        <w:t xml:space="preserve"> - для связей между пользователями</w:t>
      </w:r>
      <w:r w:rsidRPr="00213EA3">
        <w:rPr>
          <w:sz w:val="36"/>
          <w:szCs w:val="36"/>
        </w:rPr>
        <w:br/>
      </w:r>
      <w:r>
        <w:rPr>
          <w:sz w:val="36"/>
          <w:szCs w:val="36"/>
        </w:rPr>
        <w:t>  </w:t>
      </w:r>
      <w:bookmarkStart w:id="0" w:name="_GoBack"/>
      <w:bookmarkEnd w:id="0"/>
      <w:proofErr w:type="spellStart"/>
      <w:r w:rsidRPr="00213EA3">
        <w:rPr>
          <w:sz w:val="36"/>
          <w:szCs w:val="36"/>
        </w:rPr>
        <w:t>Redis</w:t>
      </w:r>
      <w:proofErr w:type="spellEnd"/>
      <w:r w:rsidRPr="00213EA3">
        <w:rPr>
          <w:sz w:val="36"/>
          <w:szCs w:val="36"/>
        </w:rPr>
        <w:t xml:space="preserve"> - для </w:t>
      </w:r>
      <w:proofErr w:type="spellStart"/>
      <w:r w:rsidRPr="00213EA3">
        <w:rPr>
          <w:sz w:val="36"/>
          <w:szCs w:val="36"/>
        </w:rPr>
        <w:t>кеша</w:t>
      </w:r>
      <w:proofErr w:type="spellEnd"/>
      <w:r w:rsidRPr="00213EA3">
        <w:rPr>
          <w:sz w:val="36"/>
          <w:szCs w:val="36"/>
        </w:rPr>
        <w:t xml:space="preserve"> и счетчиков </w:t>
      </w:r>
      <w:proofErr w:type="spellStart"/>
      <w:r w:rsidRPr="00213EA3">
        <w:rPr>
          <w:sz w:val="36"/>
          <w:szCs w:val="36"/>
        </w:rPr>
        <w:t>лайков</w:t>
      </w:r>
      <w:proofErr w:type="spellEnd"/>
    </w:p>
    <w:sectPr w:rsidR="00213EA3" w:rsidRPr="00213EA3" w:rsidSect="00F0404B">
      <w:pgSz w:w="16838" w:h="23811" w:code="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04B"/>
    <w:rsid w:val="00017638"/>
    <w:rsid w:val="00213EA3"/>
    <w:rsid w:val="005A16B5"/>
    <w:rsid w:val="0081357B"/>
    <w:rsid w:val="00CD0635"/>
    <w:rsid w:val="00F0404B"/>
    <w:rsid w:val="00F14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5FE3C"/>
  <w15:chartTrackingRefBased/>
  <w15:docId w15:val="{5C73B65B-2D27-40DA-84AD-27A6FBE31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14F61"/>
    <w:pPr>
      <w:spacing w:after="0" w:line="240" w:lineRule="auto"/>
    </w:pPr>
  </w:style>
  <w:style w:type="table" w:styleId="a4">
    <w:name w:val="Table Grid"/>
    <w:basedOn w:val="a1"/>
    <w:uiPriority w:val="39"/>
    <w:rsid w:val="00213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9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0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07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85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90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62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37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41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9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310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748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06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12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224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03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50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19D1C0-9097-4CE1-8BF2-AD0D9FAC1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zaochnik</dc:creator>
  <cp:keywords/>
  <dc:description/>
  <cp:lastModifiedBy>zaochnik</cp:lastModifiedBy>
  <cp:revision>1</cp:revision>
  <dcterms:created xsi:type="dcterms:W3CDTF">2025-11-13T06:42:00Z</dcterms:created>
  <dcterms:modified xsi:type="dcterms:W3CDTF">2025-11-13T07:33:00Z</dcterms:modified>
</cp:coreProperties>
</file>