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20lm2nqnky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Masciel sandoval Soto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ctc0ywrlt4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Abordar la seguridad de sistemas computacionales.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el aseguramiento de la calidad del software.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la información utilizando diversas técnicas, entornos de operación, lenguajes de programación y tecnologías.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tecnológicas.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tecnologías de información.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Desarrollar, adaptar e integrar sistemas computacionales.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levantamiento y análisis de requerimientos.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seu35vnqoI0C7/r6j/1c02exw==">CgMxLjAyDmguajIwbG0ybnFua3llMg5oLmljdGMweXdybHQ0bzgAciExRWtjb3JjNl8xMEFZa24ybW01ODZ0d2wwa05McDR3Smg=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