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D7193" w:rsidP="4402991C" w:rsidRDefault="001E3A71" w14:paraId="08DC76A9" w14:noSpellErr="1" w14:textId="478643ED">
      <w:pPr>
        <w:pStyle w:val="Normal"/>
        <w:rPr>
          <w:rFonts w:ascii="Calibri" w:hAnsi="Calibri" w:eastAsia="Calibri" w:cs="Calibri" w:asciiTheme="majorAscii" w:hAnsiTheme="majorAscii" w:eastAsiaTheme="majorAscii" w:cstheme="majorAscii"/>
          <w:noProof/>
          <w:sz w:val="24"/>
          <w:szCs w:val="24"/>
        </w:rPr>
      </w:pPr>
      <w:r w:rsidRPr="4402991C" w:rsidR="04DBA939">
        <w:rPr>
          <w:noProof/>
        </w:rPr>
        <w:t xml:space="preserve">                                       </w:t>
      </w:r>
      <w:r w:rsidR="3E808FC9">
        <w:drawing>
          <wp:inline wp14:editId="50C7736B" wp14:anchorId="541F2712">
            <wp:extent cx="2905125" cy="1347527"/>
            <wp:effectExtent l="0" t="0" r="0" b="0"/>
            <wp:docPr id="178516694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04e02679-a6f8-450d-855a-862007245e3a.png"/>
                    <pic:cNvPicPr/>
                  </pic:nvPicPr>
                  <pic:blipFill>
                    <a:blip xmlns:r="http://schemas.openxmlformats.org/officeDocument/2006/relationships" r:embed="rId6"/>
                    <a:stretch>
                      <a:fillRect/>
                    </a:stretch>
                  </pic:blipFill>
                  <pic:spPr>
                    <a:xfrm rot="0">
                      <a:off x="0" y="0"/>
                      <a:ext cx="2905125" cy="1347527"/>
                    </a:xfrm>
                    <a:prstGeom prst="rect">
                      <a:avLst/>
                    </a:prstGeom>
                  </pic:spPr>
                </pic:pic>
              </a:graphicData>
            </a:graphic>
          </wp:inline>
        </w:drawing>
      </w:r>
      <w:r w:rsidRPr="4402991C" w:rsidR="04DBA939">
        <w:rPr>
          <w:noProof/>
        </w:rPr>
        <w:t xml:space="preserve">      </w:t>
      </w:r>
    </w:p>
    <w:p w:rsidR="4402991C" w:rsidP="4402991C" w:rsidRDefault="4402991C" w14:paraId="504DDCB5" w14:textId="60E6B980">
      <w:pPr>
        <w:pStyle w:val="Normal"/>
      </w:pPr>
    </w:p>
    <w:p w:rsidR="40893111" w:rsidP="4402991C" w:rsidRDefault="40893111" w14:paraId="17779ED3" w14:textId="3F9D43CC">
      <w:pPr>
        <w:pStyle w:val="Normal"/>
        <w:jc w:val="center"/>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4"/>
          <w:szCs w:val="24"/>
          <w:u w:val="none"/>
          <w:lang w:val="en-US"/>
        </w:rPr>
      </w:pPr>
      <w:r w:rsidRPr="4402991C" w:rsidR="40893111">
        <w:rPr>
          <w:b w:val="1"/>
          <w:bCs w:val="1"/>
          <w:noProof w:val="0"/>
          <w:lang w:val="en-US"/>
        </w:rPr>
        <w:t>GEORGE WASHINGTON UNIVERSITY</w:t>
      </w:r>
    </w:p>
    <w:p w:rsidR="4402991C" w:rsidP="4402991C" w:rsidRDefault="4402991C" w14:paraId="596F20D4" w14:textId="31C7B3AE">
      <w:pPr>
        <w:pStyle w:val="Normal"/>
        <w:jc w:val="center"/>
        <w:rPr>
          <w:b w:val="1"/>
          <w:bCs w:val="1"/>
          <w:noProof w:val="0"/>
          <w:lang w:val="en-US"/>
        </w:rPr>
      </w:pPr>
    </w:p>
    <w:p w:rsidR="40893111" w:rsidP="4402991C" w:rsidRDefault="40893111" w14:paraId="6146D29E" w14:textId="0B9F0695">
      <w:pPr>
        <w:pStyle w:val="Normal"/>
        <w:jc w:val="center"/>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4"/>
          <w:szCs w:val="24"/>
          <w:u w:val="none"/>
          <w:lang w:val="en-US"/>
        </w:rPr>
      </w:pPr>
      <w:r w:rsidRPr="4402991C" w:rsidR="40893111">
        <w:rPr>
          <w:b w:val="1"/>
          <w:bCs w:val="1"/>
          <w:noProof w:val="0"/>
          <w:lang w:val="en-US"/>
        </w:rPr>
        <w:t>Data Science Program – Fall 2025</w:t>
      </w:r>
    </w:p>
    <w:p w:rsidR="4402991C" w:rsidP="4402991C" w:rsidRDefault="4402991C" w14:paraId="7656CDCF" w14:textId="0F65C411">
      <w:pPr>
        <w:pStyle w:val="Normal"/>
        <w:jc w:val="center"/>
        <w:rPr>
          <w:b w:val="1"/>
          <w:bCs w:val="1"/>
          <w:noProof w:val="0"/>
          <w:lang w:val="en-US"/>
        </w:rPr>
      </w:pPr>
    </w:p>
    <w:p w:rsidR="40893111" w:rsidP="4402991C" w:rsidRDefault="40893111" w14:paraId="2E2A237D" w14:textId="354D7CC4">
      <w:pPr>
        <w:pStyle w:val="Normal"/>
        <w:jc w:val="center"/>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4"/>
          <w:szCs w:val="24"/>
          <w:u w:val="none"/>
          <w:lang w:val="en-US"/>
        </w:rPr>
      </w:pPr>
      <w:r w:rsidRPr="4402991C" w:rsidR="40893111">
        <w:rPr>
          <w:b w:val="1"/>
          <w:bCs w:val="1"/>
          <w:noProof w:val="0"/>
          <w:lang w:val="en-US"/>
        </w:rPr>
        <w:t>Capstone Report</w:t>
      </w:r>
    </w:p>
    <w:p w:rsidR="40893111" w:rsidP="4402991C" w:rsidRDefault="40893111" w14:paraId="0F2C0CB1" w14:textId="7018B194">
      <w:pPr>
        <w:pStyle w:val="Normal"/>
        <w:jc w:val="center"/>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4"/>
          <w:szCs w:val="24"/>
          <w:u w:val="none"/>
          <w:lang w:val="en-US"/>
        </w:rPr>
      </w:pPr>
      <w:r w:rsidRPr="4402991C" w:rsidR="40893111">
        <w:rPr>
          <w:b w:val="1"/>
          <w:bCs w:val="1"/>
          <w:noProof w:val="0"/>
          <w:lang w:val="en-US"/>
        </w:rPr>
        <w:t>Forecasting School Meal Production Costs Using LSTM Neural Networks</w:t>
      </w:r>
    </w:p>
    <w:p w:rsidR="4402991C" w:rsidP="4402991C" w:rsidRDefault="4402991C" w14:paraId="4D35A746" w14:textId="780D559C">
      <w:pPr>
        <w:pStyle w:val="Normal"/>
        <w:jc w:val="center"/>
        <w:rPr>
          <w:b w:val="1"/>
          <w:bCs w:val="1"/>
          <w:noProof w:val="0"/>
          <w:lang w:val="en-US"/>
        </w:rPr>
      </w:pPr>
    </w:p>
    <w:p w:rsidR="40893111" w:rsidP="4402991C" w:rsidRDefault="40893111" w14:paraId="6BF8BDCE" w14:textId="187484FA">
      <w:pPr>
        <w:pStyle w:val="Normal"/>
        <w:jc w:val="center"/>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4"/>
          <w:szCs w:val="24"/>
          <w:u w:val="none"/>
          <w:lang w:val="en-US"/>
        </w:rPr>
      </w:pPr>
      <w:r>
        <w:br/>
      </w:r>
      <w:r w:rsidRPr="4402991C" w:rsidR="40893111">
        <w:rPr>
          <w:b w:val="1"/>
          <w:bCs w:val="1"/>
          <w:noProof w:val="0"/>
          <w:lang w:val="en-US"/>
        </w:rPr>
        <w:t>Team:</w:t>
      </w:r>
      <w:r w:rsidRPr="4402991C" w:rsidR="40893111">
        <w:rPr>
          <w:b w:val="1"/>
          <w:bCs w:val="1"/>
          <w:noProof w:val="0"/>
          <w:lang w:val="en-US"/>
        </w:rPr>
        <w:t xml:space="preserve"> </w:t>
      </w:r>
      <w:r w:rsidRPr="4402991C" w:rsidR="40893111">
        <w:rPr>
          <w:b w:val="1"/>
          <w:bCs w:val="1"/>
          <w:noProof w:val="0"/>
          <w:lang w:val="en-US"/>
        </w:rPr>
        <w:t xml:space="preserve">Fall 2025 – Group </w:t>
      </w:r>
      <w:r w:rsidRPr="4402991C" w:rsidR="40893111">
        <w:rPr>
          <w:b w:val="1"/>
          <w:bCs w:val="1"/>
          <w:noProof w:val="0"/>
          <w:lang w:val="en-US"/>
        </w:rPr>
        <w:t>9</w:t>
      </w:r>
      <w:r w:rsidRPr="4402991C" w:rsidR="40893111">
        <w:rPr>
          <w:b w:val="1"/>
          <w:bCs w:val="1"/>
          <w:noProof w:val="0"/>
          <w:lang w:val="en-US"/>
        </w:rPr>
        <w:t>  </w:t>
      </w:r>
    </w:p>
    <w:p w:rsidR="4402991C" w:rsidP="4402991C" w:rsidRDefault="4402991C" w14:paraId="7EFCD731" w14:textId="5DC84849">
      <w:pPr>
        <w:pStyle w:val="Normal"/>
        <w:jc w:val="center"/>
        <w:rPr>
          <w:b w:val="1"/>
          <w:bCs w:val="1"/>
          <w:noProof w:val="0"/>
          <w:lang w:val="en-US"/>
        </w:rPr>
      </w:pPr>
    </w:p>
    <w:p w:rsidR="40893111" w:rsidP="4402991C" w:rsidRDefault="40893111" w14:paraId="2395FEED" w14:textId="40DEF355">
      <w:pPr>
        <w:pStyle w:val="Normal"/>
        <w:jc w:val="center"/>
        <w:rPr>
          <w:rFonts w:ascii="Calibri" w:hAnsi="Calibri" w:eastAsia="Calibri" w:cs="Calibri" w:asciiTheme="majorAscii" w:hAnsiTheme="majorAscii" w:eastAsiaTheme="majorAscii" w:cstheme="majorAscii"/>
          <w:b w:val="1"/>
          <w:bCs w:val="1"/>
          <w:i w:val="1"/>
          <w:iCs w:val="1"/>
          <w:caps w:val="0"/>
          <w:smallCaps w:val="0"/>
          <w:strike w:val="0"/>
          <w:dstrike w:val="0"/>
          <w:noProof w:val="0"/>
          <w:color w:val="000000" w:themeColor="text1" w:themeTint="FF" w:themeShade="FF"/>
          <w:sz w:val="24"/>
          <w:szCs w:val="24"/>
          <w:u w:val="none"/>
          <w:lang w:val="en-US"/>
        </w:rPr>
      </w:pPr>
      <w:r w:rsidRPr="4402991C" w:rsidR="40893111">
        <w:rPr>
          <w:b w:val="1"/>
          <w:bCs w:val="1"/>
          <w:noProof w:val="0"/>
          <w:lang w:val="en-US"/>
        </w:rPr>
        <w:t>Supervisor</w:t>
      </w:r>
      <w:r w:rsidRPr="4402991C" w:rsidR="40893111">
        <w:rPr>
          <w:b w:val="1"/>
          <w:bCs w:val="1"/>
          <w:noProof w:val="0"/>
          <w:lang w:val="en-US"/>
        </w:rPr>
        <w:t>:</w:t>
      </w:r>
      <w:r w:rsidRPr="4402991C" w:rsidR="40893111">
        <w:rPr>
          <w:b w:val="1"/>
          <w:bCs w:val="1"/>
          <w:noProof w:val="0"/>
          <w:lang w:val="en-US"/>
        </w:rPr>
        <w:t xml:space="preserve"> </w:t>
      </w:r>
      <w:r w:rsidRPr="4402991C" w:rsidR="40893111">
        <w:rPr>
          <w:b w:val="1"/>
          <w:bCs w:val="1"/>
          <w:noProof w:val="0"/>
          <w:lang w:val="en-US"/>
        </w:rPr>
        <w:t>Dr. Amir Jafari</w:t>
      </w:r>
    </w:p>
    <w:p w:rsidR="4402991C" w:rsidP="4402991C" w:rsidRDefault="4402991C" w14:paraId="1B9DF257" w14:textId="5439D5A4">
      <w:pPr>
        <w:pStyle w:val="Normal"/>
        <w:jc w:val="center"/>
        <w:rPr>
          <w:b w:val="1"/>
          <w:bCs w:val="1"/>
          <w:noProof w:val="0"/>
          <w:lang w:val="en-US"/>
        </w:rPr>
      </w:pPr>
    </w:p>
    <w:p w:rsidR="4402991C" w:rsidP="4402991C" w:rsidRDefault="4402991C" w14:paraId="47CC7849" w14:textId="59D7B395">
      <w:pPr>
        <w:pStyle w:val="Normal"/>
      </w:pPr>
    </w:p>
    <w:p w:rsidR="2E4F006F" w:rsidP="4402991C" w:rsidRDefault="2E4F006F" w14:noSpellErr="1" w14:paraId="220FC164" w14:textId="55E745A3">
      <w:pPr>
        <w:pStyle w:val="Normal"/>
        <w:rPr>
          <w:rFonts w:ascii="Calibri" w:hAnsi="Calibri" w:eastAsia="Calibri" w:cs="Calibri" w:asciiTheme="majorAscii" w:hAnsiTheme="majorAscii" w:eastAsiaTheme="majorAscii" w:cstheme="majorAscii"/>
          <w:b w:val="1"/>
          <w:bCs w:val="1"/>
          <w:color w:val="auto"/>
          <w:sz w:val="28"/>
          <w:szCs w:val="28"/>
        </w:rPr>
      </w:pPr>
      <w:r w:rsidRPr="4402991C" w:rsidR="2E4F006F">
        <w:rPr>
          <w:b w:val="1"/>
          <w:bCs w:val="1"/>
          <w:sz w:val="28"/>
          <w:szCs w:val="28"/>
        </w:rPr>
        <w:t>Abstract</w:t>
      </w:r>
    </w:p>
    <w:p w:rsidR="01D5DB5E" w:rsidP="4402991C" w:rsidRDefault="01D5DB5E" w14:paraId="2D2D4892" w14:textId="6F6F45B0">
      <w:pPr>
        <w:pStyle w:val="Normal"/>
        <w:rPr>
          <w:rFonts w:ascii="Calibri" w:hAnsi="Calibri" w:eastAsia="Calibri" w:cs="Calibri" w:asciiTheme="majorAscii" w:hAnsiTheme="majorAscii" w:eastAsiaTheme="majorAscii" w:cstheme="majorAscii"/>
          <w:sz w:val="24"/>
          <w:szCs w:val="24"/>
        </w:rPr>
      </w:pPr>
      <w:r w:rsidR="01D5DB5E">
        <w:rPr/>
        <w:t xml:space="preserve">This project focuses on forecasting daily school meal production costs for Fairfax County Public Schools (FCPS). Predicting these costs is important to control budgets and reduce food waste. The problem is challenging because production costs change over time and follow complex patterns. To address this, we used several models — including LSTM, GRU, Feed-Forward Neural Network, </w:t>
      </w:r>
      <w:r w:rsidR="01D5DB5E">
        <w:rPr/>
        <w:t>XGBoost</w:t>
      </w:r>
      <w:r w:rsidR="01D5DB5E">
        <w:rPr/>
        <w:t>, and Linear Regression — trained on past cost data. Among them, the univariate LSTM model performed best, showing the lowest prediction error. The results show that deep learning models can effectively capture time-based patterns and support better meal planning decisions.</w:t>
      </w:r>
    </w:p>
    <w:p w:rsidR="4402991C" w:rsidP="4402991C" w:rsidRDefault="4402991C" w14:paraId="3D1C3727" w14:textId="34FB2D72">
      <w:pPr>
        <w:pStyle w:val="Normal"/>
      </w:pPr>
    </w:p>
    <w:p w:rsidR="4402991C" w:rsidP="4402991C" w:rsidRDefault="4402991C" w14:paraId="4DB9B7DE" w14:textId="0B752EB9">
      <w:pPr>
        <w:pStyle w:val="Normal"/>
        <w:rPr>
          <w:noProof w:val="0"/>
          <w:lang w:val="en-US"/>
        </w:rPr>
      </w:pPr>
    </w:p>
    <w:p w:rsidR="01D5DB5E" w:rsidP="4402991C" w:rsidRDefault="01D5DB5E" w14:paraId="33F60773" w14:textId="05BBB344">
      <w:pPr>
        <w:pStyle w:val="Normal"/>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auto"/>
          <w:sz w:val="28"/>
          <w:szCs w:val="28"/>
          <w:u w:val="none"/>
          <w:lang w:val="en-US"/>
        </w:rPr>
      </w:pPr>
      <w:r w:rsidRPr="4402991C" w:rsidR="01D5DB5E">
        <w:rPr>
          <w:b w:val="1"/>
          <w:bCs w:val="1"/>
          <w:noProof w:val="0"/>
          <w:sz w:val="28"/>
          <w:szCs w:val="28"/>
          <w:lang w:val="en-US"/>
        </w:rPr>
        <w:t>Table of Contents</w:t>
      </w:r>
    </w:p>
    <w:p w:rsidR="01D5DB5E" w:rsidP="4402991C" w:rsidRDefault="01D5DB5E" w14:paraId="36E7525F" w14:textId="415DB84F">
      <w:pPr>
        <w:pStyle w:val="Heading1"/>
        <w:numPr>
          <w:ilvl w:val="0"/>
          <w:numId w:val="18"/>
        </w:numPr>
        <w:rPr>
          <w:rFonts w:ascii="Calibri" w:hAnsi="Calibri" w:eastAsia="Calibri" w:cs="Calibri" w:asciiTheme="majorAscii" w:hAnsiTheme="majorAscii" w:eastAsiaTheme="majorAscii" w:cstheme="majorAscii"/>
          <w:b w:val="0"/>
          <w:bCs w:val="0"/>
          <w:noProof w:val="0"/>
          <w:color w:val="auto"/>
          <w:sz w:val="24"/>
          <w:szCs w:val="24"/>
          <w:lang w:val="en-US"/>
        </w:rPr>
      </w:pPr>
      <w:r w:rsidRPr="4402991C" w:rsidR="01D5DB5E">
        <w:rPr>
          <w:rFonts w:ascii="Calibri" w:hAnsi="Calibri" w:eastAsia="Calibri" w:cs="Calibri" w:asciiTheme="majorAscii" w:hAnsiTheme="majorAscii" w:eastAsiaTheme="majorAscii" w:cstheme="majorAscii"/>
          <w:b w:val="0"/>
          <w:bCs w:val="0"/>
          <w:noProof w:val="0"/>
          <w:color w:val="auto"/>
          <w:sz w:val="24"/>
          <w:szCs w:val="24"/>
          <w:lang w:val="en-US"/>
        </w:rPr>
        <w:t>Introduction</w:t>
      </w:r>
    </w:p>
    <w:p w:rsidR="01D5DB5E" w:rsidP="4402991C" w:rsidRDefault="01D5DB5E" w14:paraId="199D0176" w14:textId="0790013E">
      <w:pPr>
        <w:pStyle w:val="Heading1"/>
        <w:numPr>
          <w:ilvl w:val="0"/>
          <w:numId w:val="18"/>
        </w:numPr>
        <w:rPr>
          <w:rFonts w:ascii="Calibri" w:hAnsi="Calibri" w:eastAsia="Calibri" w:cs="Calibri" w:asciiTheme="majorAscii" w:hAnsiTheme="majorAscii" w:eastAsiaTheme="majorAscii" w:cstheme="majorAscii"/>
          <w:b w:val="0"/>
          <w:bCs w:val="0"/>
          <w:noProof w:val="0"/>
          <w:color w:val="auto"/>
          <w:sz w:val="24"/>
          <w:szCs w:val="24"/>
          <w:lang w:val="en-US"/>
        </w:rPr>
      </w:pPr>
      <w:r w:rsidRPr="4402991C" w:rsidR="01D5DB5E">
        <w:rPr>
          <w:rFonts w:ascii="Calibri" w:hAnsi="Calibri" w:eastAsia="Calibri" w:cs="Calibri" w:asciiTheme="majorAscii" w:hAnsiTheme="majorAscii" w:eastAsiaTheme="majorAscii" w:cstheme="majorAscii"/>
          <w:b w:val="0"/>
          <w:bCs w:val="0"/>
          <w:noProof w:val="0"/>
          <w:color w:val="auto"/>
          <w:sz w:val="24"/>
          <w:szCs w:val="24"/>
          <w:lang w:val="en-US"/>
        </w:rPr>
        <w:t>Problem Statement</w:t>
      </w:r>
    </w:p>
    <w:p w:rsidR="01D5DB5E" w:rsidP="4402991C" w:rsidRDefault="01D5DB5E" w14:paraId="52570506" w14:textId="4D29EF20">
      <w:pPr>
        <w:pStyle w:val="Heading1"/>
        <w:numPr>
          <w:ilvl w:val="0"/>
          <w:numId w:val="18"/>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auto"/>
          <w:sz w:val="22"/>
          <w:szCs w:val="22"/>
          <w:u w:val="none"/>
          <w:lang w:val="en-US"/>
        </w:rPr>
      </w:pPr>
      <w:r w:rsidRPr="4402991C" w:rsidR="01D5DB5E">
        <w:rPr>
          <w:rFonts w:ascii="Calibri" w:hAnsi="Calibri" w:eastAsia="Calibri" w:cs="Calibri" w:asciiTheme="majorAscii" w:hAnsiTheme="majorAscii" w:eastAsiaTheme="majorAscii" w:cstheme="majorAscii"/>
          <w:b w:val="0"/>
          <w:bCs w:val="0"/>
          <w:noProof w:val="0"/>
          <w:color w:val="auto"/>
          <w:sz w:val="24"/>
          <w:szCs w:val="24"/>
          <w:lang w:val="en-US"/>
        </w:rPr>
        <w:t>Related Work</w:t>
      </w:r>
    </w:p>
    <w:p w:rsidR="01D5DB5E" w:rsidP="4402991C" w:rsidRDefault="01D5DB5E" w14:paraId="5ABEAE30" w14:textId="3AD4C7E6">
      <w:pPr>
        <w:pStyle w:val="Heading1"/>
        <w:numPr>
          <w:ilvl w:val="0"/>
          <w:numId w:val="18"/>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auto"/>
          <w:sz w:val="22"/>
          <w:szCs w:val="22"/>
          <w:u w:val="none"/>
          <w:lang w:val="en-US"/>
        </w:rPr>
      </w:pPr>
      <w:r w:rsidRPr="4402991C" w:rsidR="01D5DB5E">
        <w:rPr>
          <w:rFonts w:ascii="Calibri" w:hAnsi="Calibri" w:eastAsia="Calibri" w:cs="Calibri" w:asciiTheme="majorAscii" w:hAnsiTheme="majorAscii" w:eastAsiaTheme="majorAscii" w:cstheme="majorAscii"/>
          <w:b w:val="0"/>
          <w:bCs w:val="0"/>
          <w:noProof w:val="0"/>
          <w:color w:val="auto"/>
          <w:sz w:val="24"/>
          <w:szCs w:val="24"/>
          <w:lang w:val="en-US"/>
        </w:rPr>
        <w:t>Solution and Methodology</w:t>
      </w:r>
      <w:r>
        <w:br/>
      </w:r>
      <w:r w:rsidRPr="4402991C" w:rsidR="01D5DB5E">
        <w:rPr>
          <w:rFonts w:ascii="Calibri" w:hAnsi="Calibri" w:eastAsia="Calibri" w:cs="Calibri" w:asciiTheme="majorAscii" w:hAnsiTheme="majorAscii" w:eastAsiaTheme="majorAscii" w:cstheme="majorAscii"/>
          <w:b w:val="0"/>
          <w:bCs w:val="0"/>
          <w:noProof w:val="0"/>
          <w:color w:val="auto"/>
          <w:sz w:val="24"/>
          <w:szCs w:val="24"/>
          <w:lang w:val="en-US"/>
        </w:rPr>
        <w:t> 4.1 Data Preprocessing and EDA</w:t>
      </w:r>
      <w:r>
        <w:br/>
      </w:r>
      <w:r w:rsidRPr="4402991C" w:rsidR="01D5DB5E">
        <w:rPr>
          <w:rFonts w:ascii="Calibri" w:hAnsi="Calibri" w:eastAsia="Calibri" w:cs="Calibri" w:asciiTheme="majorAscii" w:hAnsiTheme="majorAscii" w:eastAsiaTheme="majorAscii" w:cstheme="majorAscii"/>
          <w:b w:val="0"/>
          <w:bCs w:val="0"/>
          <w:noProof w:val="0"/>
          <w:color w:val="auto"/>
          <w:sz w:val="24"/>
          <w:szCs w:val="24"/>
          <w:lang w:val="en-US"/>
        </w:rPr>
        <w:t> 4.2 Model Architecture and Training</w:t>
      </w:r>
    </w:p>
    <w:p w:rsidR="01D5DB5E" w:rsidP="4402991C" w:rsidRDefault="01D5DB5E" w14:paraId="7F0331CF" w14:textId="3AF1BC60">
      <w:pPr>
        <w:pStyle w:val="Heading1"/>
        <w:numPr>
          <w:ilvl w:val="0"/>
          <w:numId w:val="18"/>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auto"/>
          <w:sz w:val="22"/>
          <w:szCs w:val="22"/>
          <w:u w:val="none"/>
          <w:lang w:val="en-US"/>
        </w:rPr>
      </w:pPr>
      <w:r w:rsidRPr="4402991C" w:rsidR="01D5DB5E">
        <w:rPr>
          <w:rFonts w:ascii="Calibri" w:hAnsi="Calibri" w:eastAsia="Calibri" w:cs="Calibri" w:asciiTheme="majorAscii" w:hAnsiTheme="majorAscii" w:eastAsiaTheme="majorAscii" w:cstheme="majorAscii"/>
          <w:b w:val="0"/>
          <w:bCs w:val="0"/>
          <w:noProof w:val="0"/>
          <w:color w:val="auto"/>
          <w:sz w:val="24"/>
          <w:szCs w:val="24"/>
          <w:lang w:val="en-US"/>
        </w:rPr>
        <w:t>Results and Discussion</w:t>
      </w:r>
      <w:r>
        <w:br/>
      </w:r>
      <w:r w:rsidRPr="4402991C" w:rsidR="01D5DB5E">
        <w:rPr>
          <w:rFonts w:ascii="Calibri" w:hAnsi="Calibri" w:eastAsia="Calibri" w:cs="Calibri" w:asciiTheme="majorAscii" w:hAnsiTheme="majorAscii" w:eastAsiaTheme="majorAscii" w:cstheme="majorAscii"/>
          <w:b w:val="0"/>
          <w:bCs w:val="0"/>
          <w:noProof w:val="0"/>
          <w:color w:val="auto"/>
          <w:sz w:val="24"/>
          <w:szCs w:val="24"/>
          <w:lang w:val="en-US"/>
        </w:rPr>
        <w:t> 5.1 Experimentation Protocol</w:t>
      </w:r>
      <w:r>
        <w:br/>
      </w:r>
      <w:r w:rsidRPr="4402991C" w:rsidR="01D5DB5E">
        <w:rPr>
          <w:rFonts w:ascii="Calibri" w:hAnsi="Calibri" w:eastAsia="Calibri" w:cs="Calibri" w:asciiTheme="majorAscii" w:hAnsiTheme="majorAscii" w:eastAsiaTheme="majorAscii" w:cstheme="majorAscii"/>
          <w:b w:val="0"/>
          <w:bCs w:val="0"/>
          <w:noProof w:val="0"/>
          <w:color w:val="auto"/>
          <w:sz w:val="24"/>
          <w:szCs w:val="24"/>
          <w:lang w:val="en-US"/>
        </w:rPr>
        <w:t> 5.2 Data Tables</w:t>
      </w:r>
      <w:r>
        <w:br/>
      </w:r>
      <w:r w:rsidRPr="4402991C" w:rsidR="01D5DB5E">
        <w:rPr>
          <w:rFonts w:ascii="Calibri" w:hAnsi="Calibri" w:eastAsia="Calibri" w:cs="Calibri" w:asciiTheme="majorAscii" w:hAnsiTheme="majorAscii" w:eastAsiaTheme="majorAscii" w:cstheme="majorAscii"/>
          <w:b w:val="0"/>
          <w:bCs w:val="0"/>
          <w:noProof w:val="0"/>
          <w:color w:val="auto"/>
          <w:sz w:val="24"/>
          <w:szCs w:val="24"/>
          <w:lang w:val="en-US"/>
        </w:rPr>
        <w:t> 5.3 Graphs</w:t>
      </w:r>
    </w:p>
    <w:p w:rsidR="01D5DB5E" w:rsidP="4402991C" w:rsidRDefault="01D5DB5E" w14:paraId="4BA0F8DE" w14:textId="2B484331">
      <w:pPr>
        <w:pStyle w:val="Heading1"/>
        <w:numPr>
          <w:ilvl w:val="0"/>
          <w:numId w:val="18"/>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auto"/>
          <w:sz w:val="22"/>
          <w:szCs w:val="22"/>
          <w:u w:val="none"/>
          <w:lang w:val="en-US"/>
        </w:rPr>
      </w:pPr>
      <w:r w:rsidRPr="4402991C" w:rsidR="01D5DB5E">
        <w:rPr>
          <w:rFonts w:ascii="Calibri" w:hAnsi="Calibri" w:eastAsia="Calibri" w:cs="Calibri" w:asciiTheme="majorAscii" w:hAnsiTheme="majorAscii" w:eastAsiaTheme="majorAscii" w:cstheme="majorAscii"/>
          <w:b w:val="0"/>
          <w:bCs w:val="0"/>
          <w:noProof w:val="0"/>
          <w:color w:val="auto"/>
          <w:sz w:val="24"/>
          <w:szCs w:val="24"/>
          <w:lang w:val="en-US"/>
        </w:rPr>
        <w:t>Discussion</w:t>
      </w:r>
    </w:p>
    <w:p w:rsidR="01D5DB5E" w:rsidP="4402991C" w:rsidRDefault="01D5DB5E" w14:paraId="368ED387" w14:textId="44F74581">
      <w:pPr>
        <w:pStyle w:val="Heading1"/>
        <w:numPr>
          <w:ilvl w:val="0"/>
          <w:numId w:val="18"/>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auto"/>
          <w:sz w:val="22"/>
          <w:szCs w:val="22"/>
          <w:u w:val="none"/>
          <w:lang w:val="en-US"/>
        </w:rPr>
      </w:pPr>
      <w:r w:rsidRPr="4402991C" w:rsidR="01D5DB5E">
        <w:rPr>
          <w:rFonts w:ascii="Calibri" w:hAnsi="Calibri" w:eastAsia="Calibri" w:cs="Calibri" w:asciiTheme="majorAscii" w:hAnsiTheme="majorAscii" w:eastAsiaTheme="majorAscii" w:cstheme="majorAscii"/>
          <w:b w:val="0"/>
          <w:bCs w:val="0"/>
          <w:noProof w:val="0"/>
          <w:color w:val="auto"/>
          <w:sz w:val="24"/>
          <w:szCs w:val="24"/>
          <w:lang w:val="en-US"/>
        </w:rPr>
        <w:t>Conclusion</w:t>
      </w:r>
    </w:p>
    <w:p w:rsidR="574EFC7E" w:rsidP="4402991C" w:rsidRDefault="574EFC7E" w14:paraId="5661648C" w14:textId="30A3865C">
      <w:pPr>
        <w:pStyle w:val="Heading1"/>
        <w:numPr>
          <w:ilvl w:val="0"/>
          <w:numId w:val="18"/>
        </w:numPr>
        <w:bidi w:val="0"/>
        <w:rPr>
          <w:rFonts w:ascii="Calibri" w:hAnsi="Calibri" w:eastAsia="Calibri" w:cs="Calibri" w:asciiTheme="majorAscii" w:hAnsiTheme="majorAscii" w:eastAsiaTheme="majorAscii" w:cstheme="majorAscii"/>
          <w:b w:val="0"/>
          <w:bCs w:val="0"/>
          <w:noProof w:val="0"/>
          <w:color w:val="auto"/>
          <w:sz w:val="24"/>
          <w:szCs w:val="24"/>
          <w:lang w:val="en-US"/>
        </w:rPr>
      </w:pPr>
      <w:r w:rsidRPr="4402991C" w:rsidR="574EFC7E">
        <w:rPr>
          <w:rFonts w:ascii="Calibri" w:hAnsi="Calibri" w:eastAsia="Calibri" w:cs="Calibri" w:asciiTheme="majorAscii" w:hAnsiTheme="majorAscii" w:eastAsiaTheme="majorAscii" w:cstheme="majorAscii"/>
          <w:b w:val="0"/>
          <w:bCs w:val="0"/>
          <w:noProof w:val="0"/>
          <w:color w:val="auto"/>
          <w:sz w:val="24"/>
          <w:szCs w:val="24"/>
          <w:lang w:val="en-US"/>
        </w:rPr>
        <w:t>References</w:t>
      </w:r>
    </w:p>
    <w:p w:rsidR="4402991C" w:rsidP="4402991C" w:rsidRDefault="4402991C" w14:paraId="714ABC37" w14:textId="5AA4E0CD">
      <w:pPr>
        <w:pStyle w:val="Normal"/>
      </w:pPr>
    </w:p>
    <w:p w:rsidR="4402991C" w:rsidP="4402991C" w:rsidRDefault="4402991C" w14:paraId="332C7F33" w14:textId="2E4FD2B7">
      <w:pPr>
        <w:pStyle w:val="Normal"/>
      </w:pPr>
    </w:p>
    <w:p w:rsidR="4402991C" w:rsidP="4402991C" w:rsidRDefault="4402991C" w14:paraId="1792F6E9" w14:textId="583B811D">
      <w:pPr>
        <w:pStyle w:val="Normal"/>
      </w:pPr>
    </w:p>
    <w:p w:rsidR="4402991C" w:rsidP="4402991C" w:rsidRDefault="4402991C" w14:paraId="4E67F368" w14:textId="76A297F5">
      <w:pPr>
        <w:pStyle w:val="Normal"/>
      </w:pPr>
    </w:p>
    <w:p w:rsidR="4402991C" w:rsidP="4402991C" w:rsidRDefault="4402991C" w14:paraId="1287F6D7" w14:textId="22736E17">
      <w:pPr>
        <w:pStyle w:val="Normal"/>
      </w:pPr>
    </w:p>
    <w:p w:rsidR="4402991C" w:rsidP="4402991C" w:rsidRDefault="4402991C" w14:paraId="65F3A28B" w14:textId="20930EBA">
      <w:pPr>
        <w:pStyle w:val="Normal"/>
      </w:pPr>
    </w:p>
    <w:p w:rsidR="4402991C" w:rsidP="4402991C" w:rsidRDefault="4402991C" w14:paraId="72392C90" w14:textId="5365476E">
      <w:pPr>
        <w:pStyle w:val="Normal"/>
      </w:pPr>
    </w:p>
    <w:p w:rsidR="4402991C" w:rsidP="4402991C" w:rsidRDefault="4402991C" w14:paraId="03F6AEB2" w14:textId="35D55A14">
      <w:pPr>
        <w:pStyle w:val="Normal"/>
      </w:pPr>
    </w:p>
    <w:p w:rsidR="4402991C" w:rsidP="4402991C" w:rsidRDefault="4402991C" w14:paraId="4C78081B" w14:textId="5768885E">
      <w:pPr>
        <w:pStyle w:val="Normal"/>
      </w:pPr>
    </w:p>
    <w:p w:rsidR="4402991C" w:rsidP="4402991C" w:rsidRDefault="4402991C" w14:paraId="0299FF1D" w14:textId="47AB8D9E">
      <w:pPr>
        <w:pStyle w:val="Normal"/>
      </w:pPr>
    </w:p>
    <w:p w:rsidR="4402991C" w:rsidP="4402991C" w:rsidRDefault="4402991C" w14:paraId="2DD711B4" w14:textId="1B386F8C">
      <w:pPr>
        <w:pStyle w:val="Normal"/>
      </w:pPr>
    </w:p>
    <w:p w:rsidR="4402991C" w:rsidP="4402991C" w:rsidRDefault="4402991C" w14:paraId="32E8D8D5" w14:textId="6DB3A5FF">
      <w:pPr>
        <w:pStyle w:val="Normal"/>
      </w:pPr>
    </w:p>
    <w:p w:rsidR="2E4F006F" w:rsidP="4402991C" w:rsidRDefault="2E4F006F" w14:noSpellErr="1" w14:paraId="18027E57" w14:textId="4FA7B528">
      <w:pPr>
        <w:pStyle w:val="Normal"/>
        <w:rPr>
          <w:rFonts w:ascii="Calibri" w:hAnsi="Calibri" w:eastAsia="Calibri" w:cs="Calibri" w:asciiTheme="majorAscii" w:hAnsiTheme="majorAscii" w:eastAsiaTheme="majorAscii" w:cstheme="majorAscii"/>
          <w:b w:val="1"/>
          <w:bCs w:val="1"/>
          <w:color w:val="auto"/>
          <w:sz w:val="28"/>
          <w:szCs w:val="28"/>
        </w:rPr>
      </w:pPr>
      <w:r w:rsidRPr="4402991C" w:rsidR="2E4F006F">
        <w:rPr>
          <w:rFonts w:ascii="Calibri" w:hAnsi="Calibri" w:eastAsia="Calibri" w:cs="Calibri" w:asciiTheme="majorAscii" w:hAnsiTheme="majorAscii" w:eastAsiaTheme="majorAscii" w:cstheme="majorAscii"/>
          <w:b w:val="1"/>
          <w:bCs w:val="1"/>
          <w:sz w:val="28"/>
          <w:szCs w:val="28"/>
        </w:rPr>
        <w:t>1. Introduction</w:t>
      </w:r>
    </w:p>
    <w:p w:rsidR="03F63BA1" w:rsidP="4402991C" w:rsidRDefault="03F63BA1" w14:paraId="17126E0A" w14:textId="278B2BAC">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03F63BA1">
        <w:rPr>
          <w:noProof w:val="0"/>
          <w:lang w:val="en-US"/>
        </w:rPr>
        <w:t xml:space="preserve">Every day, schools in </w:t>
      </w:r>
      <w:r w:rsidRPr="4402991C" w:rsidR="03F63BA1">
        <w:rPr>
          <w:noProof w:val="0"/>
          <w:lang w:val="en-US"/>
        </w:rPr>
        <w:t>Fairfax County Public Schools (FCPS)</w:t>
      </w:r>
      <w:r w:rsidRPr="4402991C" w:rsidR="03F63BA1">
        <w:rPr>
          <w:noProof w:val="0"/>
          <w:lang w:val="en-US"/>
        </w:rPr>
        <w:t xml:space="preserve"> prepare thousands of meals for students. Managing the </w:t>
      </w:r>
      <w:r w:rsidRPr="4402991C" w:rsidR="03F63BA1">
        <w:rPr>
          <w:noProof w:val="0"/>
          <w:lang w:val="en-US"/>
        </w:rPr>
        <w:t>production cost</w:t>
      </w:r>
      <w:r w:rsidRPr="4402991C" w:rsidR="03F63BA1">
        <w:rPr>
          <w:noProof w:val="0"/>
          <w:lang w:val="en-US"/>
        </w:rPr>
        <w:t xml:space="preserve"> of these meals is important to stay within budget and reduce food waste. However, meal costs change often due to different menus, prices, and student participation, making it hard to predict them accurately.</w:t>
      </w:r>
    </w:p>
    <w:p w:rsidR="03F63BA1" w:rsidP="4402991C" w:rsidRDefault="03F63BA1" w14:paraId="6F0E1A91" w14:textId="531FC0A5">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03F63BA1">
        <w:rPr>
          <w:noProof w:val="0"/>
          <w:lang w:val="en-US"/>
        </w:rPr>
        <w:t xml:space="preserve">In this project, we used </w:t>
      </w:r>
      <w:r w:rsidRPr="4402991C" w:rsidR="03F63BA1">
        <w:rPr>
          <w:noProof w:val="0"/>
          <w:lang w:val="en-US"/>
        </w:rPr>
        <w:t>machine learning and deep learning models</w:t>
      </w:r>
      <w:r w:rsidRPr="4402991C" w:rsidR="03F63BA1">
        <w:rPr>
          <w:noProof w:val="0"/>
          <w:lang w:val="en-US"/>
        </w:rPr>
        <w:t xml:space="preserve"> to forecast daily meal production costs. We tested several models — </w:t>
      </w:r>
      <w:r w:rsidRPr="4402991C" w:rsidR="03F63BA1">
        <w:rPr>
          <w:noProof w:val="0"/>
          <w:lang w:val="en-US"/>
        </w:rPr>
        <w:t xml:space="preserve">Linear Regression, Feed-Forward Neural Network (FNN), </w:t>
      </w:r>
      <w:r w:rsidRPr="4402991C" w:rsidR="03F63BA1">
        <w:rPr>
          <w:noProof w:val="0"/>
          <w:lang w:val="en-US"/>
        </w:rPr>
        <w:t>XGBoost</w:t>
      </w:r>
      <w:r w:rsidRPr="4402991C" w:rsidR="03F63BA1">
        <w:rPr>
          <w:noProof w:val="0"/>
          <w:lang w:val="en-US"/>
        </w:rPr>
        <w:t>, GRU, and LSTM</w:t>
      </w:r>
      <w:r w:rsidRPr="4402991C" w:rsidR="03F63BA1">
        <w:rPr>
          <w:noProof w:val="0"/>
          <w:lang w:val="en-US"/>
        </w:rPr>
        <w:t xml:space="preserve"> — using past cost data. Among these, the </w:t>
      </w:r>
      <w:r w:rsidRPr="4402991C" w:rsidR="03F63BA1">
        <w:rPr>
          <w:noProof w:val="0"/>
          <w:lang w:val="en-US"/>
        </w:rPr>
        <w:t>LSTM model</w:t>
      </w:r>
      <w:r w:rsidRPr="4402991C" w:rsidR="03F63BA1">
        <w:rPr>
          <w:noProof w:val="0"/>
          <w:lang w:val="en-US"/>
        </w:rPr>
        <w:t xml:space="preserve"> performed best because it could learn patterns over time. The goal of this study is to help schools plan better, reduce extra food, and manage costs more efficiently.</w:t>
      </w:r>
    </w:p>
    <w:p w:rsidR="4402991C" w:rsidP="4402991C" w:rsidRDefault="4402991C" w14:paraId="62B85721" w14:textId="65458F65">
      <w:pPr>
        <w:pStyle w:val="Normal"/>
      </w:pPr>
    </w:p>
    <w:p w:rsidR="000D7193" w:rsidP="4402991C" w:rsidRDefault="00BD6993" w14:noSpellErr="1" w14:paraId="1B70FA46" w14:textId="714D44A0">
      <w:pPr>
        <w:pStyle w:val="Normal"/>
        <w:rPr>
          <w:rFonts w:ascii="Calibri" w:hAnsi="Calibri" w:eastAsia="Calibri" w:cs="Calibri" w:asciiTheme="majorAscii" w:hAnsiTheme="majorAscii" w:eastAsiaTheme="majorAscii" w:cstheme="majorAscii"/>
          <w:b w:val="1"/>
          <w:bCs w:val="1"/>
          <w:color w:val="auto"/>
          <w:sz w:val="28"/>
          <w:szCs w:val="28"/>
        </w:rPr>
      </w:pPr>
      <w:r w:rsidRPr="4402991C" w:rsidR="2E4F006F">
        <w:rPr>
          <w:rFonts w:ascii="Calibri" w:hAnsi="Calibri" w:eastAsia="Calibri" w:cs="Calibri" w:asciiTheme="majorAscii" w:hAnsiTheme="majorAscii" w:eastAsiaTheme="majorAscii" w:cstheme="majorAscii"/>
          <w:b w:val="1"/>
          <w:bCs w:val="1"/>
          <w:sz w:val="28"/>
          <w:szCs w:val="28"/>
        </w:rPr>
        <w:t>2. Problem Statement</w:t>
      </w:r>
    </w:p>
    <w:p w:rsidR="000D7193" w:rsidP="4402991C" w:rsidRDefault="00BD6993" w14:paraId="154444A6" w14:textId="011E32C0">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auto"/>
          <w:sz w:val="24"/>
          <w:szCs w:val="24"/>
          <w:u w:val="none"/>
          <w:lang w:val="en-US"/>
        </w:rPr>
      </w:pPr>
      <w:r w:rsidRPr="4402991C" w:rsidR="556CD2AD">
        <w:rPr>
          <w:noProof w:val="0"/>
          <w:lang w:val="en-US"/>
        </w:rPr>
        <w:t xml:space="preserve">Predicting school meal production costs is </w:t>
      </w:r>
      <w:r w:rsidRPr="4402991C" w:rsidR="556CD2AD">
        <w:rPr>
          <w:noProof w:val="0"/>
          <w:lang w:val="en-US"/>
        </w:rPr>
        <w:t>a difficult task</w:t>
      </w:r>
      <w:r w:rsidRPr="4402991C" w:rsidR="556CD2AD">
        <w:rPr>
          <w:noProof w:val="0"/>
          <w:lang w:val="en-US"/>
        </w:rPr>
        <w:t xml:space="preserve"> because the data changes every day and depends on many hidden factors such as menu items, participation, and season. Traditional models like Linear Regression or simple averages cannot capture these changing patterns over time. The goal of this project is to build a model that can accurately forecast daily production costs using past cost data.</w:t>
      </w:r>
    </w:p>
    <w:p w:rsidR="000D7193" w:rsidP="4402991C" w:rsidRDefault="00BD6993" w14:paraId="5B52A40E" w14:textId="431AE0A9">
      <w:pPr>
        <w:pStyle w:val="Normal"/>
        <w:rPr>
          <w:rFonts w:ascii="Calibri" w:hAnsi="Calibri" w:eastAsia="Calibri" w:cs="Calibri" w:asciiTheme="majorAscii" w:hAnsiTheme="majorAscii" w:eastAsiaTheme="majorAscii" w:cstheme="majorAscii"/>
          <w:b w:val="0"/>
          <w:bCs w:val="0"/>
          <w:color w:val="auto"/>
          <w:sz w:val="24"/>
          <w:szCs w:val="24"/>
        </w:rPr>
      </w:pPr>
      <w:r w:rsidRPr="4402991C" w:rsidR="556CD2AD">
        <w:rPr>
          <w:noProof w:val="0"/>
          <w:lang w:val="en-US"/>
        </w:rPr>
        <w:t xml:space="preserve">To achieve this, we compared several machine learning and deep learning models — Linear Regression, FNN, </w:t>
      </w:r>
      <w:r w:rsidRPr="4402991C" w:rsidR="556CD2AD">
        <w:rPr>
          <w:noProof w:val="0"/>
          <w:lang w:val="en-US"/>
        </w:rPr>
        <w:t>XGBoost</w:t>
      </w:r>
      <w:r w:rsidRPr="4402991C" w:rsidR="556CD2AD">
        <w:rPr>
          <w:noProof w:val="0"/>
          <w:lang w:val="en-US"/>
        </w:rPr>
        <w:t xml:space="preserve">, GRU, and LSTM — and </w:t>
      </w:r>
      <w:r w:rsidRPr="4402991C" w:rsidR="556CD2AD">
        <w:rPr>
          <w:noProof w:val="0"/>
          <w:lang w:val="en-US"/>
        </w:rPr>
        <w:t>identified</w:t>
      </w:r>
      <w:r w:rsidRPr="4402991C" w:rsidR="556CD2AD">
        <w:rPr>
          <w:noProof w:val="0"/>
          <w:lang w:val="en-US"/>
        </w:rPr>
        <w:t xml:space="preserve"> which one works best for univariate time-series forecasting. Our main challenge was handling irregular cost trends and ensuring the model could learn how costs evolve across days without overfitting.</w:t>
      </w:r>
      <w:r w:rsidR="556CD2AD">
        <w:rPr/>
        <w:t xml:space="preserve"> </w:t>
      </w:r>
    </w:p>
    <w:p w:rsidR="000D7193" w:rsidP="4402991C" w:rsidRDefault="00BD6993" w14:paraId="0285DCDB" w14:textId="2DF21BD8">
      <w:pPr>
        <w:pStyle w:val="Normal"/>
      </w:pPr>
    </w:p>
    <w:p w:rsidR="000D7193" w:rsidP="4402991C" w:rsidRDefault="00BD6993" w14:paraId="27BD83E7" w14:textId="6927A6F3">
      <w:pPr>
        <w:pStyle w:val="Normal"/>
        <w:rPr>
          <w:rFonts w:ascii="Calibri" w:hAnsi="Calibri" w:eastAsia="Calibri" w:cs="Calibri" w:asciiTheme="majorAscii" w:hAnsiTheme="majorAscii" w:eastAsiaTheme="majorAscii" w:cstheme="majorAscii"/>
          <w:b w:val="1"/>
          <w:bCs w:val="1"/>
          <w:color w:val="auto"/>
          <w:sz w:val="28"/>
          <w:szCs w:val="28"/>
        </w:rPr>
      </w:pPr>
      <w:r w:rsidRPr="4402991C" w:rsidR="2E4F006F">
        <w:rPr>
          <w:rFonts w:ascii="Calibri" w:hAnsi="Calibri" w:eastAsia="Calibri" w:cs="Calibri" w:asciiTheme="majorAscii" w:hAnsiTheme="majorAscii" w:eastAsiaTheme="majorAscii" w:cstheme="majorAscii"/>
          <w:b w:val="1"/>
          <w:bCs w:val="1"/>
          <w:sz w:val="28"/>
          <w:szCs w:val="28"/>
        </w:rPr>
        <w:t>3. Related Work</w:t>
      </w:r>
    </w:p>
    <w:p w:rsidR="000D7193" w:rsidP="4402991C" w:rsidRDefault="00BD6993" w14:paraId="34DB9AFA" w14:textId="479AFB5A">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auto"/>
          <w:sz w:val="24"/>
          <w:szCs w:val="24"/>
          <w:u w:val="none"/>
          <w:lang w:val="en-US"/>
        </w:rPr>
      </w:pPr>
      <w:r w:rsidRPr="4402991C" w:rsidR="58C799DA">
        <w:rPr>
          <w:noProof w:val="0"/>
          <w:lang w:val="en-US"/>
        </w:rPr>
        <w:t xml:space="preserve">Many studies have explored time-series forecasting using both traditional and modern methods. Classical models such as ARIMA and Linear Regression work well for simple data but struggle with long-term patterns and sudden changes. With the growth of machine learning, models like </w:t>
      </w:r>
      <w:r w:rsidRPr="4402991C" w:rsidR="58C799DA">
        <w:rPr>
          <w:noProof w:val="0"/>
          <w:lang w:val="en-US"/>
        </w:rPr>
        <w:t>XGBoost</w:t>
      </w:r>
      <w:r w:rsidRPr="4402991C" w:rsidR="58C799DA">
        <w:rPr>
          <w:noProof w:val="0"/>
          <w:lang w:val="en-US"/>
        </w:rPr>
        <w:t xml:space="preserve"> and Feed-Forward Neural Networks (FNNs) have been used to improve accuracy.</w:t>
      </w:r>
    </w:p>
    <w:p w:rsidR="000D7193" w:rsidP="4402991C" w:rsidRDefault="00BD6993" w14:paraId="4338884C" w14:textId="5FBF0543">
      <w:pPr>
        <w:pStyle w:val="Normal"/>
        <w:rPr>
          <w:rFonts w:ascii="Calibri" w:hAnsi="Calibri" w:eastAsia="Calibri" w:cs="Calibri" w:asciiTheme="majorAscii" w:hAnsiTheme="majorAscii" w:eastAsiaTheme="majorAscii" w:cstheme="majorAscii"/>
          <w:b w:val="0"/>
          <w:bCs w:val="0"/>
          <w:color w:val="auto"/>
          <w:sz w:val="24"/>
          <w:szCs w:val="24"/>
        </w:rPr>
      </w:pPr>
      <w:r w:rsidRPr="4402991C" w:rsidR="58C799DA">
        <w:rPr>
          <w:noProof w:val="0"/>
          <w:lang w:val="en-US"/>
        </w:rPr>
        <w:t>Recent research shows that Recurrent Neural Networks (RNNs), especially Long Short-Term Memory (LSTM) and Gated Recurrent Unit (GRU) models, can learn time-based patterns more effectively. These models are widely used in areas such as energy forecasting, stock prediction, and demand analysis. Inspired by these results, our project applies similar deep learning methods to predict school meal production costs, which is a less explored but highly practical area.</w:t>
      </w:r>
      <w:r w:rsidR="58C799DA">
        <w:rPr/>
        <w:t xml:space="preserve"> </w:t>
      </w:r>
    </w:p>
    <w:p w:rsidR="000D7193" w:rsidP="4402991C" w:rsidRDefault="00BD6993" w14:paraId="660059F9" w14:textId="135BC243">
      <w:pPr>
        <w:pStyle w:val="Normal"/>
      </w:pPr>
    </w:p>
    <w:p w:rsidR="000D7193" w:rsidP="4402991C" w:rsidRDefault="00BD6993" w14:paraId="47614E41" w14:textId="0D644163">
      <w:pPr>
        <w:pStyle w:val="Normal"/>
        <w:rPr>
          <w:rFonts w:ascii="Calibri" w:hAnsi="Calibri" w:eastAsia="Calibri" w:cs="Calibri" w:asciiTheme="majorAscii" w:hAnsiTheme="majorAscii" w:eastAsiaTheme="majorAscii" w:cstheme="majorAscii"/>
          <w:b w:val="1"/>
          <w:bCs w:val="1"/>
          <w:color w:val="auto"/>
          <w:sz w:val="28"/>
          <w:szCs w:val="28"/>
        </w:rPr>
      </w:pPr>
      <w:r w:rsidRPr="4402991C" w:rsidR="2E4F006F">
        <w:rPr>
          <w:rFonts w:ascii="Calibri" w:hAnsi="Calibri" w:eastAsia="Calibri" w:cs="Calibri" w:asciiTheme="majorAscii" w:hAnsiTheme="majorAscii" w:eastAsiaTheme="majorAscii" w:cstheme="majorAscii"/>
          <w:b w:val="1"/>
          <w:bCs w:val="1"/>
          <w:sz w:val="28"/>
          <w:szCs w:val="28"/>
        </w:rPr>
        <w:t>4. Solution and Methodology</w:t>
      </w:r>
    </w:p>
    <w:p w:rsidR="000D7193" w:rsidP="4402991C" w:rsidRDefault="00BD6993" w14:paraId="0D221501" w14:textId="6379EEFB">
      <w:pPr>
        <w:pStyle w:val="Normal"/>
        <w:rPr>
          <w:rStyle w:val="Heading2Char"/>
          <w:rFonts w:ascii="Calibri" w:hAnsi="Calibri" w:eastAsia="Calibri" w:cs="Calibri" w:asciiTheme="majorAscii" w:hAnsiTheme="majorAscii" w:eastAsiaTheme="majorAscii" w:cstheme="majorAscii"/>
          <w:b w:val="1"/>
          <w:bCs w:val="1"/>
          <w:noProof w:val="0"/>
          <w:color w:val="auto"/>
          <w:sz w:val="24"/>
          <w:szCs w:val="24"/>
          <w:lang w:val="en-US"/>
        </w:rPr>
      </w:pPr>
      <w:r w:rsidRPr="4402991C" w:rsidR="5F3826B6">
        <w:rPr>
          <w:rFonts w:ascii="Calibri" w:hAnsi="Calibri" w:eastAsia="Calibri" w:cs="Calibri" w:asciiTheme="majorAscii" w:hAnsiTheme="majorAscii" w:eastAsiaTheme="majorAscii" w:cstheme="majorAscii"/>
          <w:b w:val="1"/>
          <w:bCs w:val="1"/>
          <w:noProof w:val="0"/>
          <w:sz w:val="24"/>
          <w:szCs w:val="24"/>
          <w:lang w:val="en-US"/>
        </w:rPr>
        <w:t>4.1 Data Preprocessing and EDA</w:t>
      </w:r>
    </w:p>
    <w:p w:rsidR="000D7193" w:rsidP="4402991C" w:rsidRDefault="00BD6993" w14:paraId="1B1E635A" w14:textId="32A70F9E">
      <w:pPr>
        <w:pStyle w:val="ListParagraph"/>
        <w:numPr>
          <w:ilvl w:val="0"/>
          <w:numId w:val="19"/>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5B291068">
        <w:rPr>
          <w:noProof w:val="0"/>
          <w:lang w:val="en-US"/>
        </w:rPr>
        <w:t>Parsed HTML production records into CSV (meals_combined.csv).</w:t>
      </w:r>
    </w:p>
    <w:p w:rsidR="000D7193" w:rsidP="4402991C" w:rsidRDefault="00BD6993" w14:paraId="114878B0" w14:textId="3B097A76">
      <w:pPr>
        <w:pStyle w:val="ListParagraph"/>
        <w:numPr>
          <w:ilvl w:val="0"/>
          <w:numId w:val="19"/>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5B291068">
        <w:rPr>
          <w:noProof w:val="0"/>
          <w:lang w:val="en-US"/>
        </w:rPr>
        <w:t>Converted currency columns to floats (e.g., $13.32 → 13.32).</w:t>
      </w:r>
    </w:p>
    <w:p w:rsidR="000D7193" w:rsidP="4402991C" w:rsidRDefault="00BD6993" w14:paraId="5E994E5D" w14:textId="1ED4EA6F">
      <w:pPr>
        <w:pStyle w:val="ListParagraph"/>
        <w:numPr>
          <w:ilvl w:val="0"/>
          <w:numId w:val="19"/>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5B291068">
        <w:rPr>
          <w:noProof w:val="0"/>
          <w:lang w:val="en-US"/>
        </w:rPr>
        <w:t>Handled missing values without cross-school leakage.</w:t>
      </w:r>
    </w:p>
    <w:p w:rsidR="000D7193" w:rsidP="4402991C" w:rsidRDefault="00BD6993" w14:paraId="1BC2E44C" w14:textId="481A79AE">
      <w:pPr>
        <w:pStyle w:val="ListParagraph"/>
        <w:numPr>
          <w:ilvl w:val="0"/>
          <w:numId w:val="19"/>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5B291068">
        <w:rPr>
          <w:noProof w:val="0"/>
          <w:lang w:val="en-US"/>
        </w:rPr>
        <w:t>Removed outliers beyond the 99th percentile of production cost.</w:t>
      </w:r>
    </w:p>
    <w:p w:rsidR="000D7193" w:rsidP="4402991C" w:rsidRDefault="00BD6993" w14:paraId="47FC9561" w14:textId="01CB4023">
      <w:pPr>
        <w:pStyle w:val="ListParagraph"/>
        <w:numPr>
          <w:ilvl w:val="0"/>
          <w:numId w:val="19"/>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5B291068">
        <w:rPr>
          <w:noProof w:val="0"/>
          <w:lang w:val="en-US"/>
        </w:rPr>
        <w:t xml:space="preserve">Encoded categorical </w:t>
      </w:r>
      <w:r w:rsidRPr="4402991C" w:rsidR="5B291068">
        <w:rPr>
          <w:noProof w:val="0"/>
          <w:lang w:val="en-US"/>
        </w:rPr>
        <w:t>meal_type</w:t>
      </w:r>
      <w:r w:rsidRPr="4402991C" w:rsidR="5B291068">
        <w:rPr>
          <w:noProof w:val="0"/>
          <w:lang w:val="en-US"/>
        </w:rPr>
        <w:t xml:space="preserve"> as numeric for correlation analysis.</w:t>
      </w:r>
    </w:p>
    <w:p w:rsidR="000D7193" w:rsidP="4402991C" w:rsidRDefault="00BD6993" w14:paraId="1DD6AE8D" w14:textId="16877819">
      <w:pPr>
        <w:pStyle w:val="ListParagraph"/>
        <w:numPr>
          <w:ilvl w:val="0"/>
          <w:numId w:val="19"/>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5B291068">
        <w:rPr>
          <w:noProof w:val="0"/>
          <w:lang w:val="en-US"/>
        </w:rPr>
        <w:t>Examined VIF and SVD to confirm no serious multicollinearity.</w:t>
      </w:r>
    </w:p>
    <w:p w:rsidR="000D7193" w:rsidP="4402991C" w:rsidRDefault="00BD6993" w14:paraId="2C85B5EC" w14:textId="477E7110">
      <w:pPr>
        <w:pStyle w:val="ListParagraph"/>
        <w:numPr>
          <w:ilvl w:val="0"/>
          <w:numId w:val="19"/>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222619F9">
        <w:rPr>
          <w:noProof w:val="0"/>
          <w:lang w:val="en-US"/>
        </w:rPr>
        <w:t>Create</w:t>
      </w:r>
      <w:r w:rsidRPr="4402991C" w:rsidR="5B291068">
        <w:rPr>
          <w:noProof w:val="0"/>
          <w:lang w:val="en-US"/>
        </w:rPr>
        <w:t xml:space="preserve"> a clean time-series dataset of district-wide daily costs.</w:t>
      </w:r>
    </w:p>
    <w:p w:rsidR="000D7193" w:rsidP="4402991C" w:rsidRDefault="00BD6993" w14:paraId="5B18B397" w14:textId="23DECF70">
      <w:pPr>
        <w:pStyle w:val="Normal"/>
        <w:rPr>
          <w:rFonts w:ascii="Calibri" w:hAnsi="Calibri" w:eastAsia="Calibri" w:cs="Calibri" w:asciiTheme="majorAscii" w:hAnsiTheme="majorAscii" w:eastAsiaTheme="majorAscii" w:cstheme="majorAscii"/>
          <w:b w:val="1"/>
          <w:bCs w:val="1"/>
          <w:noProof w:val="0"/>
          <w:color w:val="auto"/>
          <w:sz w:val="24"/>
          <w:szCs w:val="24"/>
          <w:lang w:val="en-US"/>
        </w:rPr>
      </w:pPr>
      <w:r>
        <w:br/>
      </w:r>
      <w:r w:rsidRPr="4402991C" w:rsidR="36ABA636">
        <w:rPr>
          <w:rFonts w:ascii="Calibri" w:hAnsi="Calibri" w:eastAsia="Calibri" w:cs="Calibri" w:asciiTheme="majorAscii" w:hAnsiTheme="majorAscii" w:eastAsiaTheme="majorAscii" w:cstheme="majorAscii"/>
          <w:b w:val="1"/>
          <w:bCs w:val="1"/>
          <w:noProof w:val="0"/>
          <w:sz w:val="24"/>
          <w:szCs w:val="24"/>
          <w:lang w:val="en-US"/>
        </w:rPr>
        <w:t>4.2 Model Architecture and Training</w:t>
      </w:r>
    </w:p>
    <w:p w:rsidR="000D7193" w:rsidP="4402991C" w:rsidRDefault="00BD6993" w14:paraId="62C62EE8" w14:textId="11BA6E5D">
      <w:pPr>
        <w:pStyle w:val="Normal"/>
      </w:pPr>
    </w:p>
    <w:tbl>
      <w:tblPr>
        <w:tblStyle w:val="TableGrid"/>
        <w:tblW w:w="0" w:type="auto"/>
        <w:tblLayout w:type="fixed"/>
        <w:tblLook w:val="06A0" w:firstRow="1" w:lastRow="0" w:firstColumn="1" w:lastColumn="0" w:noHBand="1" w:noVBand="1"/>
      </w:tblPr>
      <w:tblGrid>
        <w:gridCol w:w="4320"/>
        <w:gridCol w:w="4320"/>
      </w:tblGrid>
      <w:tr w:rsidR="4402991C" w:rsidTr="4402991C" w14:paraId="7D7DF61E">
        <w:trPr>
          <w:trHeight w:val="300"/>
        </w:trPr>
        <w:tc>
          <w:tcPr>
            <w:tcW w:w="4320" w:type="dxa"/>
            <w:tcMar/>
          </w:tcPr>
          <w:p w:rsidR="4402991C" w:rsidP="4402991C" w:rsidRDefault="4402991C" w14:paraId="18930EC9" w14:textId="5704D96D">
            <w:pPr>
              <w:spacing w:before="0" w:beforeAutospacing="off" w:after="0" w:afterAutospacing="off"/>
              <w:jc w:val="center"/>
            </w:pPr>
            <w:r w:rsidRPr="4402991C" w:rsidR="4402991C">
              <w:rPr>
                <w:b w:val="1"/>
                <w:bCs w:val="1"/>
                <w:i w:val="0"/>
                <w:iCs w:val="0"/>
                <w:caps w:val="0"/>
                <w:smallCaps w:val="0"/>
                <w:strike w:val="0"/>
                <w:dstrike w:val="0"/>
                <w:color w:val="000000" w:themeColor="text1" w:themeTint="FF" w:themeShade="FF"/>
                <w:u w:val="none"/>
              </w:rPr>
              <w:t>Parameter</w:t>
            </w:r>
          </w:p>
        </w:tc>
        <w:tc>
          <w:tcPr>
            <w:tcW w:w="4320" w:type="dxa"/>
            <w:tcMar/>
          </w:tcPr>
          <w:p w:rsidR="4402991C" w:rsidP="4402991C" w:rsidRDefault="4402991C" w14:paraId="21CF540D" w14:textId="736BFA7C">
            <w:pPr>
              <w:spacing w:before="0" w:beforeAutospacing="off" w:after="0" w:afterAutospacing="off"/>
              <w:jc w:val="center"/>
            </w:pPr>
            <w:r w:rsidRPr="4402991C" w:rsidR="4402991C">
              <w:rPr>
                <w:b w:val="1"/>
                <w:bCs w:val="1"/>
                <w:i w:val="0"/>
                <w:iCs w:val="0"/>
                <w:caps w:val="0"/>
                <w:smallCaps w:val="0"/>
                <w:strike w:val="0"/>
                <w:dstrike w:val="0"/>
                <w:color w:val="000000" w:themeColor="text1" w:themeTint="FF" w:themeShade="FF"/>
                <w:u w:val="none"/>
              </w:rPr>
              <w:t>Value</w:t>
            </w:r>
          </w:p>
        </w:tc>
      </w:tr>
      <w:tr w:rsidR="4402991C" w:rsidTr="4402991C" w14:paraId="563EE7FE">
        <w:trPr>
          <w:trHeight w:val="300"/>
        </w:trPr>
        <w:tc>
          <w:tcPr>
            <w:tcW w:w="4320" w:type="dxa"/>
            <w:tcMar/>
          </w:tcPr>
          <w:p w:rsidR="4402991C" w:rsidP="4402991C" w:rsidRDefault="4402991C" w14:paraId="34A30C24" w14:textId="07A4CD21">
            <w:pPr>
              <w:pStyle w:val="ListParagraph"/>
              <w:numPr>
                <w:ilvl w:val="0"/>
                <w:numId w:val="37"/>
              </w:numPr>
              <w:spacing w:before="0" w:beforeAutospacing="off" w:after="0" w:afterAutospacing="off"/>
              <w:rPr>
                <w:b w:val="1"/>
                <w:bCs w:val="1"/>
                <w:i w:val="0"/>
                <w:iCs w:val="0"/>
                <w:caps w:val="0"/>
                <w:smallCaps w:val="0"/>
                <w:strike w:val="0"/>
                <w:dstrike w:val="0"/>
                <w:color w:val="000000" w:themeColor="text1" w:themeTint="FF" w:themeShade="FF"/>
                <w:u w:val="none"/>
              </w:rPr>
            </w:pPr>
            <w:r w:rsidRPr="4402991C" w:rsidR="4402991C">
              <w:rPr>
                <w:b w:val="1"/>
                <w:bCs w:val="1"/>
                <w:i w:val="0"/>
                <w:iCs w:val="0"/>
                <w:caps w:val="0"/>
                <w:smallCaps w:val="0"/>
                <w:strike w:val="0"/>
                <w:dstrike w:val="0"/>
                <w:color w:val="000000" w:themeColor="text1" w:themeTint="FF" w:themeShade="FF"/>
                <w:u w:val="none"/>
              </w:rPr>
              <w:t>Model Type</w:t>
            </w:r>
          </w:p>
        </w:tc>
        <w:tc>
          <w:tcPr>
            <w:tcW w:w="4320" w:type="dxa"/>
            <w:tcMar/>
          </w:tcPr>
          <w:p w:rsidR="4402991C" w:rsidP="4402991C" w:rsidRDefault="4402991C" w14:paraId="3BB3D738" w14:textId="22DE5306">
            <w:pPr>
              <w:spacing w:before="0" w:beforeAutospacing="off" w:after="0" w:afterAutospacing="off"/>
            </w:pPr>
            <w:r w:rsidRPr="4402991C" w:rsidR="4402991C">
              <w:rPr>
                <w:b w:val="0"/>
                <w:bCs w:val="0"/>
                <w:i w:val="0"/>
                <w:iCs w:val="0"/>
                <w:caps w:val="0"/>
                <w:smallCaps w:val="0"/>
                <w:strike w:val="0"/>
                <w:dstrike w:val="0"/>
                <w:color w:val="000000" w:themeColor="text1" w:themeTint="FF" w:themeShade="FF"/>
                <w:u w:val="none"/>
              </w:rPr>
              <w:t>LSTM / GRU / Baseline (FNN, XGBoost, Linear Regression)</w:t>
            </w:r>
          </w:p>
        </w:tc>
      </w:tr>
      <w:tr w:rsidR="4402991C" w:rsidTr="4402991C" w14:paraId="223C4313">
        <w:trPr>
          <w:trHeight w:val="300"/>
        </w:trPr>
        <w:tc>
          <w:tcPr>
            <w:tcW w:w="4320" w:type="dxa"/>
            <w:tcMar/>
          </w:tcPr>
          <w:p w:rsidR="4402991C" w:rsidP="4402991C" w:rsidRDefault="4402991C" w14:paraId="53F13EE5" w14:textId="521417FF">
            <w:pPr>
              <w:pStyle w:val="ListParagraph"/>
              <w:numPr>
                <w:ilvl w:val="0"/>
                <w:numId w:val="38"/>
              </w:numPr>
              <w:spacing w:before="0" w:beforeAutospacing="off" w:after="0" w:afterAutospacing="off"/>
              <w:rPr>
                <w:b w:val="1"/>
                <w:bCs w:val="1"/>
                <w:i w:val="0"/>
                <w:iCs w:val="0"/>
                <w:caps w:val="0"/>
                <w:smallCaps w:val="0"/>
                <w:strike w:val="0"/>
                <w:dstrike w:val="0"/>
                <w:color w:val="000000" w:themeColor="text1" w:themeTint="FF" w:themeShade="FF"/>
                <w:u w:val="none"/>
              </w:rPr>
            </w:pPr>
            <w:r w:rsidRPr="4402991C" w:rsidR="4402991C">
              <w:rPr>
                <w:b w:val="1"/>
                <w:bCs w:val="1"/>
                <w:i w:val="0"/>
                <w:iCs w:val="0"/>
                <w:caps w:val="0"/>
                <w:smallCaps w:val="0"/>
                <w:strike w:val="0"/>
                <w:dstrike w:val="0"/>
                <w:color w:val="000000" w:themeColor="text1" w:themeTint="FF" w:themeShade="FF"/>
                <w:u w:val="none"/>
              </w:rPr>
              <w:t>Input Window</w:t>
            </w:r>
          </w:p>
        </w:tc>
        <w:tc>
          <w:tcPr>
            <w:tcW w:w="4320" w:type="dxa"/>
            <w:tcMar/>
          </w:tcPr>
          <w:p w:rsidR="4402991C" w:rsidP="4402991C" w:rsidRDefault="4402991C" w14:paraId="36A6E6AB" w14:textId="246D134D">
            <w:pPr>
              <w:spacing w:before="0" w:beforeAutospacing="off" w:after="0" w:afterAutospacing="off"/>
            </w:pPr>
            <w:r w:rsidRPr="4402991C" w:rsidR="4402991C">
              <w:rPr>
                <w:b w:val="0"/>
                <w:bCs w:val="0"/>
                <w:i w:val="0"/>
                <w:iCs w:val="0"/>
                <w:caps w:val="0"/>
                <w:smallCaps w:val="0"/>
                <w:strike w:val="0"/>
                <w:dstrike w:val="0"/>
                <w:color w:val="000000" w:themeColor="text1" w:themeTint="FF" w:themeShade="FF"/>
                <w:u w:val="none"/>
              </w:rPr>
              <w:t>7 days</w:t>
            </w:r>
          </w:p>
        </w:tc>
      </w:tr>
      <w:tr w:rsidR="4402991C" w:rsidTr="4402991C" w14:paraId="298B1ABB">
        <w:trPr>
          <w:trHeight w:val="300"/>
        </w:trPr>
        <w:tc>
          <w:tcPr>
            <w:tcW w:w="4320" w:type="dxa"/>
            <w:tcMar/>
          </w:tcPr>
          <w:p w:rsidR="4402991C" w:rsidP="4402991C" w:rsidRDefault="4402991C" w14:paraId="08E2AFA9" w14:textId="6A4782F4">
            <w:pPr>
              <w:pStyle w:val="ListParagraph"/>
              <w:numPr>
                <w:ilvl w:val="0"/>
                <w:numId w:val="39"/>
              </w:numPr>
              <w:spacing w:before="0" w:beforeAutospacing="off" w:after="0" w:afterAutospacing="off"/>
              <w:rPr>
                <w:b w:val="1"/>
                <w:bCs w:val="1"/>
                <w:i w:val="0"/>
                <w:iCs w:val="0"/>
                <w:caps w:val="0"/>
                <w:smallCaps w:val="0"/>
                <w:strike w:val="0"/>
                <w:dstrike w:val="0"/>
                <w:color w:val="000000" w:themeColor="text1" w:themeTint="FF" w:themeShade="FF"/>
                <w:u w:val="none"/>
              </w:rPr>
            </w:pPr>
            <w:r w:rsidRPr="4402991C" w:rsidR="4402991C">
              <w:rPr>
                <w:b w:val="1"/>
                <w:bCs w:val="1"/>
                <w:i w:val="0"/>
                <w:iCs w:val="0"/>
                <w:caps w:val="0"/>
                <w:smallCaps w:val="0"/>
                <w:strike w:val="0"/>
                <w:dstrike w:val="0"/>
                <w:color w:val="000000" w:themeColor="text1" w:themeTint="FF" w:themeShade="FF"/>
                <w:u w:val="none"/>
              </w:rPr>
              <w:t>Hidden Units</w:t>
            </w:r>
          </w:p>
        </w:tc>
        <w:tc>
          <w:tcPr>
            <w:tcW w:w="4320" w:type="dxa"/>
            <w:tcMar/>
          </w:tcPr>
          <w:p w:rsidR="4402991C" w:rsidP="4402991C" w:rsidRDefault="4402991C" w14:paraId="235EDEFC" w14:textId="17038E33">
            <w:pPr>
              <w:spacing w:before="0" w:beforeAutospacing="off" w:after="0" w:afterAutospacing="off"/>
            </w:pPr>
            <w:r w:rsidRPr="4402991C" w:rsidR="4402991C">
              <w:rPr>
                <w:b w:val="0"/>
                <w:bCs w:val="0"/>
                <w:i w:val="0"/>
                <w:iCs w:val="0"/>
                <w:caps w:val="0"/>
                <w:smallCaps w:val="0"/>
                <w:strike w:val="0"/>
                <w:dstrike w:val="0"/>
                <w:color w:val="000000" w:themeColor="text1" w:themeTint="FF" w:themeShade="FF"/>
                <w:u w:val="none"/>
              </w:rPr>
              <w:t>256</w:t>
            </w:r>
          </w:p>
        </w:tc>
      </w:tr>
      <w:tr w:rsidR="4402991C" w:rsidTr="4402991C" w14:paraId="144E4240">
        <w:trPr>
          <w:trHeight w:val="300"/>
        </w:trPr>
        <w:tc>
          <w:tcPr>
            <w:tcW w:w="4320" w:type="dxa"/>
            <w:tcMar/>
          </w:tcPr>
          <w:p w:rsidR="4402991C" w:rsidP="4402991C" w:rsidRDefault="4402991C" w14:paraId="503728FB" w14:textId="63105425">
            <w:pPr>
              <w:pStyle w:val="ListParagraph"/>
              <w:numPr>
                <w:ilvl w:val="0"/>
                <w:numId w:val="40"/>
              </w:numPr>
              <w:spacing w:before="0" w:beforeAutospacing="off" w:after="0" w:afterAutospacing="off"/>
              <w:rPr>
                <w:b w:val="1"/>
                <w:bCs w:val="1"/>
                <w:i w:val="0"/>
                <w:iCs w:val="0"/>
                <w:caps w:val="0"/>
                <w:smallCaps w:val="0"/>
                <w:strike w:val="0"/>
                <w:dstrike w:val="0"/>
                <w:color w:val="000000" w:themeColor="text1" w:themeTint="FF" w:themeShade="FF"/>
                <w:u w:val="none"/>
              </w:rPr>
            </w:pPr>
            <w:r w:rsidRPr="4402991C" w:rsidR="4402991C">
              <w:rPr>
                <w:b w:val="1"/>
                <w:bCs w:val="1"/>
                <w:i w:val="0"/>
                <w:iCs w:val="0"/>
                <w:caps w:val="0"/>
                <w:smallCaps w:val="0"/>
                <w:strike w:val="0"/>
                <w:dstrike w:val="0"/>
                <w:color w:val="000000" w:themeColor="text1" w:themeTint="FF" w:themeShade="FF"/>
                <w:u w:val="none"/>
              </w:rPr>
              <w:t>Layers</w:t>
            </w:r>
          </w:p>
        </w:tc>
        <w:tc>
          <w:tcPr>
            <w:tcW w:w="4320" w:type="dxa"/>
            <w:tcMar/>
          </w:tcPr>
          <w:p w:rsidR="4402991C" w:rsidP="4402991C" w:rsidRDefault="4402991C" w14:paraId="33A470ED" w14:textId="499F1CF3">
            <w:pPr>
              <w:spacing w:before="0" w:beforeAutospacing="off" w:after="0" w:afterAutospacing="off"/>
            </w:pPr>
            <w:r w:rsidRPr="4402991C" w:rsidR="4402991C">
              <w:rPr>
                <w:b w:val="0"/>
                <w:bCs w:val="0"/>
                <w:i w:val="0"/>
                <w:iCs w:val="0"/>
                <w:caps w:val="0"/>
                <w:smallCaps w:val="0"/>
                <w:strike w:val="0"/>
                <w:dstrike w:val="0"/>
                <w:color w:val="000000" w:themeColor="text1" w:themeTint="FF" w:themeShade="FF"/>
                <w:u w:val="none"/>
              </w:rPr>
              <w:t>4</w:t>
            </w:r>
          </w:p>
        </w:tc>
      </w:tr>
      <w:tr w:rsidR="4402991C" w:rsidTr="4402991C" w14:paraId="494A0CE9">
        <w:trPr>
          <w:trHeight w:val="300"/>
        </w:trPr>
        <w:tc>
          <w:tcPr>
            <w:tcW w:w="4320" w:type="dxa"/>
            <w:tcMar/>
          </w:tcPr>
          <w:p w:rsidR="4402991C" w:rsidP="4402991C" w:rsidRDefault="4402991C" w14:paraId="0D909D05" w14:textId="31F542EB">
            <w:pPr>
              <w:pStyle w:val="ListParagraph"/>
              <w:numPr>
                <w:ilvl w:val="0"/>
                <w:numId w:val="41"/>
              </w:numPr>
              <w:spacing w:before="0" w:beforeAutospacing="off" w:after="0" w:afterAutospacing="off"/>
              <w:rPr>
                <w:b w:val="1"/>
                <w:bCs w:val="1"/>
                <w:i w:val="0"/>
                <w:iCs w:val="0"/>
                <w:caps w:val="0"/>
                <w:smallCaps w:val="0"/>
                <w:strike w:val="0"/>
                <w:dstrike w:val="0"/>
                <w:color w:val="000000" w:themeColor="text1" w:themeTint="FF" w:themeShade="FF"/>
                <w:u w:val="none"/>
              </w:rPr>
            </w:pPr>
            <w:r w:rsidRPr="4402991C" w:rsidR="4402991C">
              <w:rPr>
                <w:b w:val="1"/>
                <w:bCs w:val="1"/>
                <w:i w:val="0"/>
                <w:iCs w:val="0"/>
                <w:caps w:val="0"/>
                <w:smallCaps w:val="0"/>
                <w:strike w:val="0"/>
                <w:dstrike w:val="0"/>
                <w:color w:val="000000" w:themeColor="text1" w:themeTint="FF" w:themeShade="FF"/>
                <w:u w:val="none"/>
              </w:rPr>
              <w:t>Dropout</w:t>
            </w:r>
          </w:p>
        </w:tc>
        <w:tc>
          <w:tcPr>
            <w:tcW w:w="4320" w:type="dxa"/>
            <w:tcMar/>
          </w:tcPr>
          <w:p w:rsidR="4402991C" w:rsidP="4402991C" w:rsidRDefault="4402991C" w14:paraId="593B4C7A" w14:textId="742754CE">
            <w:pPr>
              <w:spacing w:before="0" w:beforeAutospacing="off" w:after="0" w:afterAutospacing="off"/>
            </w:pPr>
            <w:r w:rsidRPr="4402991C" w:rsidR="4402991C">
              <w:rPr>
                <w:b w:val="0"/>
                <w:bCs w:val="0"/>
                <w:i w:val="0"/>
                <w:iCs w:val="0"/>
                <w:caps w:val="0"/>
                <w:smallCaps w:val="0"/>
                <w:strike w:val="0"/>
                <w:dstrike w:val="0"/>
                <w:color w:val="000000" w:themeColor="text1" w:themeTint="FF" w:themeShade="FF"/>
                <w:u w:val="none"/>
              </w:rPr>
              <w:t>0.25</w:t>
            </w:r>
          </w:p>
        </w:tc>
      </w:tr>
      <w:tr w:rsidR="4402991C" w:rsidTr="4402991C" w14:paraId="07DD84B6">
        <w:trPr>
          <w:trHeight w:val="300"/>
        </w:trPr>
        <w:tc>
          <w:tcPr>
            <w:tcW w:w="4320" w:type="dxa"/>
            <w:tcMar/>
          </w:tcPr>
          <w:p w:rsidR="4402991C" w:rsidP="4402991C" w:rsidRDefault="4402991C" w14:paraId="64B086C4" w14:textId="76764EB6">
            <w:pPr>
              <w:pStyle w:val="ListParagraph"/>
              <w:numPr>
                <w:ilvl w:val="0"/>
                <w:numId w:val="42"/>
              </w:numPr>
              <w:spacing w:before="0" w:beforeAutospacing="off" w:after="0" w:afterAutospacing="off"/>
              <w:rPr>
                <w:b w:val="1"/>
                <w:bCs w:val="1"/>
                <w:i w:val="0"/>
                <w:iCs w:val="0"/>
                <w:caps w:val="0"/>
                <w:smallCaps w:val="0"/>
                <w:strike w:val="0"/>
                <w:dstrike w:val="0"/>
                <w:color w:val="000000" w:themeColor="text1" w:themeTint="FF" w:themeShade="FF"/>
                <w:u w:val="none"/>
              </w:rPr>
            </w:pPr>
            <w:r w:rsidRPr="4402991C" w:rsidR="4402991C">
              <w:rPr>
                <w:b w:val="1"/>
                <w:bCs w:val="1"/>
                <w:i w:val="0"/>
                <w:iCs w:val="0"/>
                <w:caps w:val="0"/>
                <w:smallCaps w:val="0"/>
                <w:strike w:val="0"/>
                <w:dstrike w:val="0"/>
                <w:color w:val="000000" w:themeColor="text1" w:themeTint="FF" w:themeShade="FF"/>
                <w:u w:val="none"/>
              </w:rPr>
              <w:t>Optimizer</w:t>
            </w:r>
          </w:p>
        </w:tc>
        <w:tc>
          <w:tcPr>
            <w:tcW w:w="4320" w:type="dxa"/>
            <w:tcMar/>
          </w:tcPr>
          <w:p w:rsidR="4402991C" w:rsidP="4402991C" w:rsidRDefault="4402991C" w14:paraId="10AB66F3" w14:textId="003B9171">
            <w:pPr>
              <w:spacing w:before="0" w:beforeAutospacing="off" w:after="0" w:afterAutospacing="off"/>
            </w:pPr>
            <w:r w:rsidRPr="4402991C" w:rsidR="4402991C">
              <w:rPr>
                <w:b w:val="0"/>
                <w:bCs w:val="0"/>
                <w:i w:val="0"/>
                <w:iCs w:val="0"/>
                <w:caps w:val="0"/>
                <w:smallCaps w:val="0"/>
                <w:strike w:val="0"/>
                <w:dstrike w:val="0"/>
                <w:color w:val="000000" w:themeColor="text1" w:themeTint="FF" w:themeShade="FF"/>
                <w:u w:val="none"/>
              </w:rPr>
              <w:t>Adam (lr = 0.001)</w:t>
            </w:r>
          </w:p>
        </w:tc>
      </w:tr>
      <w:tr w:rsidR="4402991C" w:rsidTr="4402991C" w14:paraId="6385F45A">
        <w:trPr>
          <w:trHeight w:val="300"/>
        </w:trPr>
        <w:tc>
          <w:tcPr>
            <w:tcW w:w="4320" w:type="dxa"/>
            <w:tcMar/>
          </w:tcPr>
          <w:p w:rsidR="4402991C" w:rsidP="4402991C" w:rsidRDefault="4402991C" w14:paraId="25F618A6" w14:textId="12356ABA">
            <w:pPr>
              <w:pStyle w:val="ListParagraph"/>
              <w:numPr>
                <w:ilvl w:val="0"/>
                <w:numId w:val="43"/>
              </w:numPr>
              <w:spacing w:before="0" w:beforeAutospacing="off" w:after="0" w:afterAutospacing="off"/>
              <w:rPr>
                <w:b w:val="1"/>
                <w:bCs w:val="1"/>
                <w:i w:val="0"/>
                <w:iCs w:val="0"/>
                <w:caps w:val="0"/>
                <w:smallCaps w:val="0"/>
                <w:strike w:val="0"/>
                <w:dstrike w:val="0"/>
                <w:color w:val="000000" w:themeColor="text1" w:themeTint="FF" w:themeShade="FF"/>
                <w:u w:val="none"/>
              </w:rPr>
            </w:pPr>
            <w:r w:rsidRPr="4402991C" w:rsidR="4402991C">
              <w:rPr>
                <w:b w:val="1"/>
                <w:bCs w:val="1"/>
                <w:i w:val="0"/>
                <w:iCs w:val="0"/>
                <w:caps w:val="0"/>
                <w:smallCaps w:val="0"/>
                <w:strike w:val="0"/>
                <w:dstrike w:val="0"/>
                <w:color w:val="000000" w:themeColor="text1" w:themeTint="FF" w:themeShade="FF"/>
                <w:u w:val="none"/>
              </w:rPr>
              <w:t>Loss</w:t>
            </w:r>
          </w:p>
        </w:tc>
        <w:tc>
          <w:tcPr>
            <w:tcW w:w="4320" w:type="dxa"/>
            <w:tcMar/>
          </w:tcPr>
          <w:p w:rsidR="4402991C" w:rsidP="4402991C" w:rsidRDefault="4402991C" w14:paraId="1B92D3B5" w14:textId="08F40CC3">
            <w:pPr>
              <w:spacing w:before="0" w:beforeAutospacing="off" w:after="0" w:afterAutospacing="off"/>
            </w:pPr>
            <w:r w:rsidRPr="4402991C" w:rsidR="4402991C">
              <w:rPr>
                <w:b w:val="0"/>
                <w:bCs w:val="0"/>
                <w:i w:val="0"/>
                <w:iCs w:val="0"/>
                <w:caps w:val="0"/>
                <w:smallCaps w:val="0"/>
                <w:strike w:val="0"/>
                <w:dstrike w:val="0"/>
                <w:color w:val="000000" w:themeColor="text1" w:themeTint="FF" w:themeShade="FF"/>
                <w:u w:val="none"/>
              </w:rPr>
              <w:t>MSE</w:t>
            </w:r>
          </w:p>
        </w:tc>
      </w:tr>
      <w:tr w:rsidR="4402991C" w:rsidTr="4402991C" w14:paraId="7976353A">
        <w:trPr>
          <w:trHeight w:val="300"/>
        </w:trPr>
        <w:tc>
          <w:tcPr>
            <w:tcW w:w="4320" w:type="dxa"/>
            <w:tcMar/>
          </w:tcPr>
          <w:p w:rsidR="4402991C" w:rsidP="4402991C" w:rsidRDefault="4402991C" w14:paraId="6A691895" w14:textId="2C547831">
            <w:pPr>
              <w:pStyle w:val="ListParagraph"/>
              <w:numPr>
                <w:ilvl w:val="0"/>
                <w:numId w:val="44"/>
              </w:numPr>
              <w:spacing w:before="0" w:beforeAutospacing="off" w:after="0" w:afterAutospacing="off"/>
              <w:rPr>
                <w:b w:val="1"/>
                <w:bCs w:val="1"/>
                <w:i w:val="0"/>
                <w:iCs w:val="0"/>
                <w:caps w:val="0"/>
                <w:smallCaps w:val="0"/>
                <w:strike w:val="0"/>
                <w:dstrike w:val="0"/>
                <w:color w:val="000000" w:themeColor="text1" w:themeTint="FF" w:themeShade="FF"/>
                <w:u w:val="none"/>
              </w:rPr>
            </w:pPr>
            <w:r w:rsidRPr="4402991C" w:rsidR="4402991C">
              <w:rPr>
                <w:b w:val="1"/>
                <w:bCs w:val="1"/>
                <w:i w:val="0"/>
                <w:iCs w:val="0"/>
                <w:caps w:val="0"/>
                <w:smallCaps w:val="0"/>
                <w:strike w:val="0"/>
                <w:dstrike w:val="0"/>
                <w:color w:val="000000" w:themeColor="text1" w:themeTint="FF" w:themeShade="FF"/>
                <w:u w:val="none"/>
              </w:rPr>
              <w:t>Epochs</w:t>
            </w:r>
          </w:p>
        </w:tc>
        <w:tc>
          <w:tcPr>
            <w:tcW w:w="4320" w:type="dxa"/>
            <w:tcMar/>
          </w:tcPr>
          <w:p w:rsidR="4402991C" w:rsidP="4402991C" w:rsidRDefault="4402991C" w14:paraId="5AD5AC08" w14:textId="33CBB619">
            <w:pPr>
              <w:spacing w:before="0" w:beforeAutospacing="off" w:after="0" w:afterAutospacing="off"/>
            </w:pPr>
            <w:r w:rsidRPr="4402991C" w:rsidR="4402991C">
              <w:rPr>
                <w:b w:val="0"/>
                <w:bCs w:val="0"/>
                <w:i w:val="0"/>
                <w:iCs w:val="0"/>
                <w:caps w:val="0"/>
                <w:smallCaps w:val="0"/>
                <w:strike w:val="0"/>
                <w:dstrike w:val="0"/>
                <w:color w:val="000000" w:themeColor="text1" w:themeTint="FF" w:themeShade="FF"/>
                <w:u w:val="none"/>
              </w:rPr>
              <w:t>100</w:t>
            </w:r>
          </w:p>
        </w:tc>
      </w:tr>
      <w:tr w:rsidR="4402991C" w:rsidTr="4402991C" w14:paraId="641C47FE">
        <w:trPr>
          <w:trHeight w:val="300"/>
        </w:trPr>
        <w:tc>
          <w:tcPr>
            <w:tcW w:w="4320" w:type="dxa"/>
            <w:tcMar/>
          </w:tcPr>
          <w:p w:rsidR="4402991C" w:rsidP="4402991C" w:rsidRDefault="4402991C" w14:paraId="516BF125" w14:textId="233B7328">
            <w:pPr>
              <w:pStyle w:val="ListParagraph"/>
              <w:numPr>
                <w:ilvl w:val="0"/>
                <w:numId w:val="45"/>
              </w:numPr>
              <w:spacing w:before="0" w:beforeAutospacing="off" w:after="0" w:afterAutospacing="off"/>
              <w:rPr>
                <w:b w:val="1"/>
                <w:bCs w:val="1"/>
                <w:i w:val="0"/>
                <w:iCs w:val="0"/>
                <w:caps w:val="0"/>
                <w:smallCaps w:val="0"/>
                <w:strike w:val="0"/>
                <w:dstrike w:val="0"/>
                <w:color w:val="000000" w:themeColor="text1" w:themeTint="FF" w:themeShade="FF"/>
                <w:u w:val="none"/>
              </w:rPr>
            </w:pPr>
            <w:r w:rsidRPr="4402991C" w:rsidR="4402991C">
              <w:rPr>
                <w:b w:val="1"/>
                <w:bCs w:val="1"/>
                <w:i w:val="0"/>
                <w:iCs w:val="0"/>
                <w:caps w:val="0"/>
                <w:smallCaps w:val="0"/>
                <w:strike w:val="0"/>
                <w:dstrike w:val="0"/>
                <w:color w:val="000000" w:themeColor="text1" w:themeTint="FF" w:themeShade="FF"/>
                <w:u w:val="none"/>
              </w:rPr>
              <w:t>Train/Test Split</w:t>
            </w:r>
          </w:p>
        </w:tc>
        <w:tc>
          <w:tcPr>
            <w:tcW w:w="4320" w:type="dxa"/>
            <w:tcMar/>
          </w:tcPr>
          <w:p w:rsidR="4402991C" w:rsidP="4402991C" w:rsidRDefault="4402991C" w14:paraId="50C75949" w14:textId="10EB4CE0">
            <w:pPr>
              <w:spacing w:before="0" w:beforeAutospacing="off" w:after="0" w:afterAutospacing="off"/>
            </w:pPr>
            <w:r w:rsidRPr="4402991C" w:rsidR="4402991C">
              <w:rPr>
                <w:b w:val="0"/>
                <w:bCs w:val="0"/>
                <w:i w:val="0"/>
                <w:iCs w:val="0"/>
                <w:caps w:val="0"/>
                <w:smallCaps w:val="0"/>
                <w:strike w:val="0"/>
                <w:dstrike w:val="0"/>
                <w:color w:val="000000" w:themeColor="text1" w:themeTint="FF" w:themeShade="FF"/>
                <w:u w:val="none"/>
              </w:rPr>
              <w:t>70 % / 30 %</w:t>
            </w:r>
          </w:p>
        </w:tc>
      </w:tr>
      <w:tr w:rsidR="4402991C" w:rsidTr="4402991C" w14:paraId="2DBAD262">
        <w:trPr>
          <w:trHeight w:val="300"/>
        </w:trPr>
        <w:tc>
          <w:tcPr>
            <w:tcW w:w="4320" w:type="dxa"/>
            <w:tcMar/>
          </w:tcPr>
          <w:p w:rsidR="4402991C" w:rsidP="4402991C" w:rsidRDefault="4402991C" w14:paraId="4460C832" w14:textId="60C36731">
            <w:pPr>
              <w:pStyle w:val="ListParagraph"/>
              <w:numPr>
                <w:ilvl w:val="0"/>
                <w:numId w:val="46"/>
              </w:numPr>
              <w:spacing w:before="0" w:beforeAutospacing="off" w:after="0" w:afterAutospacing="off"/>
              <w:rPr>
                <w:b w:val="1"/>
                <w:bCs w:val="1"/>
                <w:i w:val="0"/>
                <w:iCs w:val="0"/>
                <w:caps w:val="0"/>
                <w:smallCaps w:val="0"/>
                <w:strike w:val="0"/>
                <w:dstrike w:val="0"/>
                <w:color w:val="000000" w:themeColor="text1" w:themeTint="FF" w:themeShade="FF"/>
                <w:u w:val="none"/>
              </w:rPr>
            </w:pPr>
            <w:r w:rsidRPr="4402991C" w:rsidR="4402991C">
              <w:rPr>
                <w:b w:val="1"/>
                <w:bCs w:val="1"/>
                <w:i w:val="0"/>
                <w:iCs w:val="0"/>
                <w:caps w:val="0"/>
                <w:smallCaps w:val="0"/>
                <w:strike w:val="0"/>
                <w:dstrike w:val="0"/>
                <w:color w:val="000000" w:themeColor="text1" w:themeTint="FF" w:themeShade="FF"/>
                <w:u w:val="none"/>
              </w:rPr>
              <w:t>Framework</w:t>
            </w:r>
          </w:p>
        </w:tc>
        <w:tc>
          <w:tcPr>
            <w:tcW w:w="4320" w:type="dxa"/>
            <w:tcMar/>
          </w:tcPr>
          <w:p w:rsidR="4402991C" w:rsidP="4402991C" w:rsidRDefault="4402991C" w14:paraId="25B812F3" w14:textId="63A4091D">
            <w:pPr>
              <w:spacing w:before="0" w:beforeAutospacing="off" w:after="0" w:afterAutospacing="off"/>
            </w:pPr>
            <w:r w:rsidRPr="4402991C" w:rsidR="4402991C">
              <w:rPr>
                <w:b w:val="0"/>
                <w:bCs w:val="0"/>
                <w:i w:val="0"/>
                <w:iCs w:val="0"/>
                <w:caps w:val="0"/>
                <w:smallCaps w:val="0"/>
                <w:strike w:val="0"/>
                <w:dstrike w:val="0"/>
                <w:color w:val="000000" w:themeColor="text1" w:themeTint="FF" w:themeShade="FF"/>
                <w:u w:val="none"/>
              </w:rPr>
              <w:t>PyTorch</w:t>
            </w:r>
          </w:p>
        </w:tc>
      </w:tr>
    </w:tbl>
    <w:p w:rsidR="000D7193" w:rsidP="4402991C" w:rsidRDefault="00BD6993" w14:paraId="5AE2A06F" w14:textId="58FB8CCA">
      <w:pPr>
        <w:pStyle w:val="Normal"/>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4"/>
          <w:szCs w:val="24"/>
          <w:u w:val="none"/>
          <w:lang w:val="en-US"/>
        </w:rPr>
      </w:pPr>
      <w:r>
        <w:br/>
      </w:r>
      <w:r w:rsidRPr="4402991C" w:rsidR="2FD926D4">
        <w:rPr>
          <w:b w:val="1"/>
          <w:bCs w:val="1"/>
          <w:noProof w:val="0"/>
          <w:lang w:val="en-US"/>
        </w:rPr>
        <w:t>Workflow:</w:t>
      </w:r>
    </w:p>
    <w:p w:rsidR="000D7193" w:rsidP="4402991C" w:rsidRDefault="00BD6993" w14:paraId="177E3402" w14:textId="169992B5">
      <w:pPr>
        <w:pStyle w:val="ListParagraph"/>
        <w:numPr>
          <w:ilvl w:val="0"/>
          <w:numId w:val="30"/>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2FD926D4">
        <w:rPr>
          <w:noProof w:val="0"/>
          <w:lang w:val="en-US"/>
        </w:rPr>
        <w:t xml:space="preserve">Scale data to [0, 1] using </w:t>
      </w:r>
      <w:r w:rsidRPr="4402991C" w:rsidR="2FD926D4">
        <w:rPr>
          <w:noProof w:val="0"/>
          <w:lang w:val="en-US"/>
        </w:rPr>
        <w:t>MinMaxScaler</w:t>
      </w:r>
      <w:r w:rsidRPr="4402991C" w:rsidR="2FD926D4">
        <w:rPr>
          <w:noProof w:val="0"/>
          <w:lang w:val="en-US"/>
        </w:rPr>
        <w:t>.</w:t>
      </w:r>
    </w:p>
    <w:p w:rsidR="000D7193" w:rsidP="4402991C" w:rsidRDefault="00BD6993" w14:paraId="6DC48475" w14:textId="66433D8F">
      <w:pPr>
        <w:pStyle w:val="ListParagraph"/>
        <w:numPr>
          <w:ilvl w:val="0"/>
          <w:numId w:val="30"/>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2FD926D4">
        <w:rPr>
          <w:noProof w:val="0"/>
          <w:lang w:val="en-US"/>
        </w:rPr>
        <w:t>Create training windows (</w:t>
      </w:r>
      <w:r w:rsidRPr="4402991C" w:rsidR="2FD926D4">
        <w:rPr>
          <w:noProof w:val="0"/>
          <w:lang w:val="en-US"/>
        </w:rPr>
        <w:t>TimeSeriesDataset</w:t>
      </w:r>
      <w:r w:rsidRPr="4402991C" w:rsidR="2FD926D4">
        <w:rPr>
          <w:noProof w:val="0"/>
          <w:lang w:val="en-US"/>
        </w:rPr>
        <w:t>).</w:t>
      </w:r>
    </w:p>
    <w:p w:rsidR="000D7193" w:rsidP="4402991C" w:rsidRDefault="00BD6993" w14:paraId="5A384674" w14:textId="60EDBE1F">
      <w:pPr>
        <w:pStyle w:val="ListParagraph"/>
        <w:numPr>
          <w:ilvl w:val="0"/>
          <w:numId w:val="30"/>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2FD926D4">
        <w:rPr>
          <w:noProof w:val="0"/>
          <w:lang w:val="en-US"/>
        </w:rPr>
        <w:t>Train model to predict next-day production cost.</w:t>
      </w:r>
    </w:p>
    <w:p w:rsidR="000D7193" w:rsidP="4402991C" w:rsidRDefault="00BD6993" w14:paraId="528091FA" w14:textId="509A8059">
      <w:pPr>
        <w:pStyle w:val="ListParagraph"/>
        <w:numPr>
          <w:ilvl w:val="0"/>
          <w:numId w:val="30"/>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2FD926D4">
        <w:rPr>
          <w:noProof w:val="0"/>
          <w:lang w:val="en-US"/>
        </w:rPr>
        <w:t>Evaluate RMSE and R² on the test set.</w:t>
      </w:r>
    </w:p>
    <w:p w:rsidR="000D7193" w:rsidP="4402991C" w:rsidRDefault="00BD6993" w14:paraId="54CF0320" w14:textId="6EBF3ED4">
      <w:pPr>
        <w:pStyle w:val="Normal"/>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8"/>
          <w:szCs w:val="28"/>
          <w:u w:val="none"/>
          <w:lang w:val="en-US"/>
        </w:rPr>
      </w:pPr>
      <w:r w:rsidRPr="4402991C" w:rsidR="2FD926D4">
        <w:rPr>
          <w:rFonts w:ascii="Calibri" w:hAnsi="Calibri" w:eastAsia="Calibri" w:cs="Calibri" w:asciiTheme="majorAscii" w:hAnsiTheme="majorAscii" w:eastAsiaTheme="majorAscii" w:cstheme="majorAscii"/>
          <w:b w:val="1"/>
          <w:bCs w:val="1"/>
          <w:noProof w:val="0"/>
          <w:sz w:val="28"/>
          <w:szCs w:val="28"/>
          <w:lang w:val="en-US"/>
        </w:rPr>
        <w:t>5 Results and Discussion</w:t>
      </w:r>
    </w:p>
    <w:p w:rsidR="000D7193" w:rsidP="4402991C" w:rsidRDefault="00BD6993" w14:paraId="44A77417" w14:textId="78253DE4">
      <w:pPr>
        <w:pStyle w:val="Normal"/>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4"/>
          <w:szCs w:val="24"/>
          <w:u w:val="none"/>
          <w:lang w:val="en-US"/>
        </w:rPr>
      </w:pPr>
      <w:r w:rsidRPr="4402991C" w:rsidR="2FD926D4">
        <w:rPr>
          <w:rFonts w:ascii="Calibri" w:hAnsi="Calibri" w:eastAsia="Calibri" w:cs="Calibri" w:asciiTheme="majorAscii" w:hAnsiTheme="majorAscii" w:eastAsiaTheme="majorAscii" w:cstheme="majorAscii"/>
          <w:b w:val="1"/>
          <w:bCs w:val="1"/>
          <w:noProof w:val="0"/>
          <w:sz w:val="24"/>
          <w:szCs w:val="24"/>
          <w:lang w:val="en-US"/>
        </w:rPr>
        <w:t>5.1 Experimentation Protocol</w:t>
      </w:r>
    </w:p>
    <w:p w:rsidR="000D7193" w:rsidP="4402991C" w:rsidRDefault="00BD6993" w14:paraId="47A36357" w14:textId="4CF67A11">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13A8ABCF">
        <w:rPr>
          <w:noProof w:val="0"/>
          <w:lang w:val="en-US"/>
        </w:rPr>
        <w:t xml:space="preserve">To evaluate the performance of different forecasting models, we followed a structured experimentation process. The cleaned dataset from Fairfax County Public Schools (FCPS) was split into </w:t>
      </w:r>
      <w:r w:rsidRPr="4402991C" w:rsidR="13A8ABCF">
        <w:rPr>
          <w:noProof w:val="0"/>
          <w:lang w:val="en-US"/>
        </w:rPr>
        <w:t>training (70%)</w:t>
      </w:r>
      <w:r w:rsidRPr="4402991C" w:rsidR="13A8ABCF">
        <w:rPr>
          <w:noProof w:val="0"/>
          <w:lang w:val="en-US"/>
        </w:rPr>
        <w:t xml:space="preserve"> and </w:t>
      </w:r>
      <w:r w:rsidRPr="4402991C" w:rsidR="13A8ABCF">
        <w:rPr>
          <w:noProof w:val="0"/>
          <w:lang w:val="en-US"/>
        </w:rPr>
        <w:t>testing (30%)</w:t>
      </w:r>
      <w:r w:rsidRPr="4402991C" w:rsidR="13A8ABCF">
        <w:rPr>
          <w:noProof w:val="0"/>
          <w:lang w:val="en-US"/>
        </w:rPr>
        <w:t xml:space="preserve"> sets. We used a </w:t>
      </w:r>
      <w:r w:rsidRPr="4402991C" w:rsidR="13A8ABCF">
        <w:rPr>
          <w:noProof w:val="0"/>
          <w:lang w:val="en-US"/>
        </w:rPr>
        <w:t>window size of 7 days</w:t>
      </w:r>
      <w:r w:rsidRPr="4402991C" w:rsidR="13A8ABCF">
        <w:rPr>
          <w:noProof w:val="0"/>
          <w:lang w:val="en-US"/>
        </w:rPr>
        <w:t>, where the model learns from the past seven days of production costs to predict the next day’s cost.</w:t>
      </w:r>
    </w:p>
    <w:p w:rsidR="000D7193" w:rsidP="4402991C" w:rsidRDefault="00BD6993" w14:paraId="06FAB1E1" w14:textId="65C887B3">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13A8ABCF">
        <w:rPr>
          <w:noProof w:val="0"/>
          <w:lang w:val="en-US"/>
        </w:rPr>
        <w:t xml:space="preserve">All models — </w:t>
      </w:r>
      <w:r w:rsidRPr="4402991C" w:rsidR="13A8ABCF">
        <w:rPr>
          <w:noProof w:val="0"/>
          <w:lang w:val="en-US"/>
        </w:rPr>
        <w:t xml:space="preserve">Linear Regression, FNN, </w:t>
      </w:r>
      <w:r w:rsidRPr="4402991C" w:rsidR="13A8ABCF">
        <w:rPr>
          <w:noProof w:val="0"/>
          <w:lang w:val="en-US"/>
        </w:rPr>
        <w:t>XGBoost</w:t>
      </w:r>
      <w:r w:rsidRPr="4402991C" w:rsidR="13A8ABCF">
        <w:rPr>
          <w:noProof w:val="0"/>
          <w:lang w:val="en-US"/>
        </w:rPr>
        <w:t>, GRU, and LSTM</w:t>
      </w:r>
      <w:r w:rsidRPr="4402991C" w:rsidR="13A8ABCF">
        <w:rPr>
          <w:noProof w:val="0"/>
          <w:lang w:val="en-US"/>
        </w:rPr>
        <w:t xml:space="preserve"> — were trained using the same dataset and parameters to ensure a fair comparison. The performance of each model was measured using </w:t>
      </w:r>
      <w:r w:rsidRPr="4402991C" w:rsidR="13A8ABCF">
        <w:rPr>
          <w:noProof w:val="0"/>
          <w:lang w:val="en-US"/>
        </w:rPr>
        <w:t>Mean Squared Error (MSE)</w:t>
      </w:r>
      <w:r w:rsidRPr="4402991C" w:rsidR="13A8ABCF">
        <w:rPr>
          <w:noProof w:val="0"/>
          <w:lang w:val="en-US"/>
        </w:rPr>
        <w:t xml:space="preserve">, </w:t>
      </w:r>
      <w:r w:rsidRPr="4402991C" w:rsidR="13A8ABCF">
        <w:rPr>
          <w:noProof w:val="0"/>
          <w:lang w:val="en-US"/>
        </w:rPr>
        <w:t>Root Mean Squared Error (RMSE)</w:t>
      </w:r>
      <w:r w:rsidRPr="4402991C" w:rsidR="13A8ABCF">
        <w:rPr>
          <w:noProof w:val="0"/>
          <w:lang w:val="en-US"/>
        </w:rPr>
        <w:t xml:space="preserve">, and the </w:t>
      </w:r>
      <w:r w:rsidRPr="4402991C" w:rsidR="13A8ABCF">
        <w:rPr>
          <w:noProof w:val="0"/>
          <w:lang w:val="en-US"/>
        </w:rPr>
        <w:t>R² score</w:t>
      </w:r>
      <w:r w:rsidRPr="4402991C" w:rsidR="13A8ABCF">
        <w:rPr>
          <w:noProof w:val="0"/>
          <w:lang w:val="en-US"/>
        </w:rPr>
        <w:t>. These metrics allowed us to judge how accurately each model predicted daily meal production costs.</w:t>
      </w:r>
    </w:p>
    <w:p w:rsidR="000D7193" w:rsidP="4402991C" w:rsidRDefault="00BD6993" w14:paraId="2FAC569D" w14:textId="38B19C19">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br/>
      </w:r>
      <w:r w:rsidRPr="4402991C" w:rsidR="5549E952">
        <w:rPr>
          <w:rFonts w:ascii="Calibri" w:hAnsi="Calibri" w:eastAsia="Calibri" w:cs="Calibri" w:asciiTheme="majorAscii" w:hAnsiTheme="majorAscii" w:eastAsiaTheme="majorAscii" w:cstheme="majorAscii"/>
          <w:b w:val="1"/>
          <w:bCs w:val="1"/>
          <w:noProof w:val="0"/>
          <w:sz w:val="24"/>
          <w:szCs w:val="24"/>
          <w:lang w:val="en-US"/>
        </w:rPr>
        <w:t>5.2 Data Tables</w:t>
      </w:r>
      <w:r>
        <w:br/>
      </w:r>
      <w:r w:rsidRPr="4402991C" w:rsidR="12067EF3">
        <w:rPr>
          <w:noProof w:val="0"/>
          <w:lang w:val="en-US"/>
        </w:rPr>
        <w:t xml:space="preserve">This section presents the numerical results for all models tested during the forecasting experiment. The evaluation was based on three key metrics — Mean Squared Error (MSE), Root Mean Squared Error (RMSE), and the R² score — where lower MSE/RMSE and higher R² values </w:t>
      </w:r>
      <w:r w:rsidRPr="4402991C" w:rsidR="12067EF3">
        <w:rPr>
          <w:noProof w:val="0"/>
          <w:lang w:val="en-US"/>
        </w:rPr>
        <w:t>indicate</w:t>
      </w:r>
      <w:r w:rsidRPr="4402991C" w:rsidR="12067EF3">
        <w:rPr>
          <w:noProof w:val="0"/>
          <w:lang w:val="en-US"/>
        </w:rPr>
        <w:t xml:space="preserve"> better performance.</w:t>
      </w:r>
    </w:p>
    <w:p w:rsidR="000D7193" w:rsidP="4402991C" w:rsidRDefault="00BD6993" w14:paraId="167AB8C4" w14:textId="24FF2350">
      <w:pPr>
        <w:pStyle w:val="Normal"/>
        <w:rPr>
          <w:noProof w:val="0"/>
          <w:lang w:val="en-US"/>
        </w:rPr>
      </w:pPr>
    </w:p>
    <w:tbl>
      <w:tblPr>
        <w:tblStyle w:val="TableGrid"/>
        <w:tblW w:w="0" w:type="auto"/>
        <w:jc w:val="center"/>
        <w:tblLayout w:type="fixed"/>
        <w:tblLook w:val="06A0" w:firstRow="1" w:lastRow="0" w:firstColumn="1" w:lastColumn="0" w:noHBand="1" w:noVBand="1"/>
      </w:tblPr>
      <w:tblGrid>
        <w:gridCol w:w="2760"/>
        <w:gridCol w:w="1695"/>
        <w:gridCol w:w="1470"/>
        <w:gridCol w:w="1290"/>
      </w:tblGrid>
      <w:tr w:rsidR="4402991C" w:rsidTr="4402991C" w14:paraId="792CDEDF">
        <w:trPr>
          <w:trHeight w:val="435"/>
        </w:trPr>
        <w:tc>
          <w:tcPr>
            <w:tcW w:w="2760" w:type="dxa"/>
            <w:tcMar/>
          </w:tcPr>
          <w:p w:rsidR="4402991C" w:rsidP="4402991C" w:rsidRDefault="4402991C" w14:paraId="25728C02" w14:textId="2AB0134D">
            <w:pPr>
              <w:pStyle w:val="Normal"/>
              <w:rPr>
                <w:rFonts w:ascii="Calibri" w:hAnsi="Calibri" w:eastAsia="Calibri" w:cs="Calibri" w:asciiTheme="majorAscii" w:hAnsiTheme="majorAscii" w:eastAsiaTheme="majorAscii" w:cstheme="majorAscii"/>
                <w:b w:val="1"/>
                <w:bCs w:val="1"/>
                <w:i w:val="0"/>
                <w:iCs w:val="0"/>
                <w:caps w:val="0"/>
                <w:smallCaps w:val="0"/>
                <w:strike w:val="0"/>
                <w:dstrike w:val="0"/>
                <w:color w:val="000000" w:themeColor="text1" w:themeTint="FF" w:themeShade="FF"/>
                <w:u w:val="none"/>
              </w:rPr>
            </w:pPr>
            <w:r w:rsidRPr="4402991C" w:rsidR="4402991C">
              <w:rPr>
                <w:b w:val="1"/>
                <w:bCs w:val="1"/>
              </w:rPr>
              <w:t>Model</w:t>
            </w:r>
          </w:p>
        </w:tc>
        <w:tc>
          <w:tcPr>
            <w:tcW w:w="1695" w:type="dxa"/>
            <w:tcMar/>
          </w:tcPr>
          <w:p w:rsidR="4402991C" w:rsidP="4402991C" w:rsidRDefault="4402991C" w14:paraId="7AED3EB8" w14:textId="2F8E947D">
            <w:pPr>
              <w:pStyle w:val="Normal"/>
              <w:rPr>
                <w:rFonts w:ascii="Calibri" w:hAnsi="Calibri" w:eastAsia="Calibri" w:cs="Calibri" w:asciiTheme="majorAscii" w:hAnsiTheme="majorAscii" w:eastAsiaTheme="majorAscii" w:cstheme="majorAscii"/>
                <w:b w:val="1"/>
                <w:bCs w:val="1"/>
                <w:i w:val="0"/>
                <w:iCs w:val="0"/>
                <w:caps w:val="0"/>
                <w:smallCaps w:val="0"/>
                <w:strike w:val="0"/>
                <w:dstrike w:val="0"/>
                <w:color w:val="000000" w:themeColor="text1" w:themeTint="FF" w:themeShade="FF"/>
                <w:u w:val="none"/>
              </w:rPr>
            </w:pPr>
            <w:r w:rsidRPr="4402991C" w:rsidR="4402991C">
              <w:rPr>
                <w:b w:val="1"/>
                <w:bCs w:val="1"/>
              </w:rPr>
              <w:t>MSE</w:t>
            </w:r>
          </w:p>
        </w:tc>
        <w:tc>
          <w:tcPr>
            <w:tcW w:w="1470" w:type="dxa"/>
            <w:tcMar/>
          </w:tcPr>
          <w:p w:rsidR="4402991C" w:rsidP="4402991C" w:rsidRDefault="4402991C" w14:paraId="4B166705" w14:textId="006A9962">
            <w:pPr>
              <w:pStyle w:val="Normal"/>
              <w:rPr>
                <w:rFonts w:ascii="Calibri" w:hAnsi="Calibri" w:eastAsia="Calibri" w:cs="Calibri" w:asciiTheme="majorAscii" w:hAnsiTheme="majorAscii" w:eastAsiaTheme="majorAscii" w:cstheme="majorAscii"/>
                <w:b w:val="1"/>
                <w:bCs w:val="1"/>
                <w:i w:val="0"/>
                <w:iCs w:val="0"/>
                <w:caps w:val="0"/>
                <w:smallCaps w:val="0"/>
                <w:strike w:val="0"/>
                <w:dstrike w:val="0"/>
                <w:color w:val="000000" w:themeColor="text1" w:themeTint="FF" w:themeShade="FF"/>
                <w:u w:val="none"/>
              </w:rPr>
            </w:pPr>
            <w:r w:rsidRPr="4402991C" w:rsidR="4402991C">
              <w:rPr>
                <w:b w:val="1"/>
                <w:bCs w:val="1"/>
              </w:rPr>
              <w:t>RMSE</w:t>
            </w:r>
          </w:p>
        </w:tc>
        <w:tc>
          <w:tcPr>
            <w:tcW w:w="1290" w:type="dxa"/>
            <w:tcMar/>
          </w:tcPr>
          <w:p w:rsidR="4402991C" w:rsidP="4402991C" w:rsidRDefault="4402991C" w14:paraId="6B86B350" w14:textId="25A06044">
            <w:pPr>
              <w:pStyle w:val="Normal"/>
              <w:rPr>
                <w:rFonts w:ascii="Calibri" w:hAnsi="Calibri" w:eastAsia="Calibri" w:cs="Calibri" w:asciiTheme="majorAscii" w:hAnsiTheme="majorAscii" w:eastAsiaTheme="majorAscii" w:cstheme="majorAscii"/>
                <w:b w:val="1"/>
                <w:bCs w:val="1"/>
                <w:i w:val="0"/>
                <w:iCs w:val="0"/>
                <w:caps w:val="0"/>
                <w:smallCaps w:val="0"/>
                <w:strike w:val="0"/>
                <w:dstrike w:val="0"/>
                <w:color w:val="000000" w:themeColor="text1" w:themeTint="FF" w:themeShade="FF"/>
                <w:u w:val="none"/>
              </w:rPr>
            </w:pPr>
            <w:r w:rsidRPr="4402991C" w:rsidR="4402991C">
              <w:rPr>
                <w:b w:val="1"/>
                <w:bCs w:val="1"/>
              </w:rPr>
              <w:t>R²</w:t>
            </w:r>
          </w:p>
        </w:tc>
      </w:tr>
      <w:tr w:rsidR="4402991C" w:rsidTr="4402991C" w14:paraId="7D3F0D99">
        <w:trPr>
          <w:trHeight w:val="300"/>
        </w:trPr>
        <w:tc>
          <w:tcPr>
            <w:tcW w:w="2760" w:type="dxa"/>
            <w:tcMar/>
          </w:tcPr>
          <w:p w:rsidR="4402991C" w:rsidP="4402991C" w:rsidRDefault="4402991C" w14:paraId="2283AA8F" w14:textId="1C26DA30">
            <w:pPr>
              <w:pStyle w:val="ListParagraph"/>
              <w:numPr>
                <w:ilvl w:val="0"/>
                <w:numId w:val="31"/>
              </w:numPr>
              <w:rPr>
                <w:rFonts w:ascii="Calibri" w:hAnsi="Calibri" w:eastAsia="Calibri" w:cs="Calibri" w:asciiTheme="majorAscii" w:hAnsiTheme="majorAscii" w:eastAsiaTheme="majorAscii" w:cstheme="majorAscii"/>
                <w:b w:val="1"/>
                <w:bCs w:val="1"/>
                <w:i w:val="0"/>
                <w:iCs w:val="0"/>
                <w:caps w:val="0"/>
                <w:smallCaps w:val="0"/>
                <w:strike w:val="0"/>
                <w:dstrike w:val="0"/>
                <w:color w:val="000000" w:themeColor="text1" w:themeTint="FF" w:themeShade="FF"/>
                <w:u w:val="none"/>
              </w:rPr>
            </w:pPr>
            <w:r w:rsidRPr="4402991C" w:rsidR="4402991C">
              <w:rPr>
                <w:b w:val="1"/>
                <w:bCs w:val="1"/>
              </w:rPr>
              <w:t>Linear Regression</w:t>
            </w:r>
          </w:p>
        </w:tc>
        <w:tc>
          <w:tcPr>
            <w:tcW w:w="1695" w:type="dxa"/>
            <w:tcMar/>
          </w:tcPr>
          <w:p w:rsidR="4402991C" w:rsidP="4402991C" w:rsidRDefault="4402991C" w14:paraId="5F6575A1" w14:textId="7F637FAD">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u w:val="none"/>
              </w:rPr>
            </w:pPr>
            <w:r w:rsidR="4402991C">
              <w:rPr/>
              <w:t>39,013.54</w:t>
            </w:r>
          </w:p>
        </w:tc>
        <w:tc>
          <w:tcPr>
            <w:tcW w:w="1470" w:type="dxa"/>
            <w:tcMar/>
          </w:tcPr>
          <w:p w:rsidR="4402991C" w:rsidP="4402991C" w:rsidRDefault="4402991C" w14:paraId="0D863B66" w14:textId="764F8900">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u w:val="none"/>
              </w:rPr>
            </w:pPr>
            <w:r w:rsidR="4402991C">
              <w:rPr/>
              <w:t>197.52</w:t>
            </w:r>
          </w:p>
        </w:tc>
        <w:tc>
          <w:tcPr>
            <w:tcW w:w="1290" w:type="dxa"/>
            <w:tcMar/>
          </w:tcPr>
          <w:p w:rsidR="4402991C" w:rsidP="4402991C" w:rsidRDefault="4402991C" w14:paraId="07541433" w14:textId="06B49306">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u w:val="none"/>
              </w:rPr>
            </w:pPr>
            <w:r w:rsidR="4402991C">
              <w:rPr/>
              <w:t>0.753</w:t>
            </w:r>
          </w:p>
        </w:tc>
      </w:tr>
      <w:tr w:rsidR="4402991C" w:rsidTr="4402991C" w14:paraId="09A1471C">
        <w:trPr>
          <w:trHeight w:val="300"/>
        </w:trPr>
        <w:tc>
          <w:tcPr>
            <w:tcW w:w="2760" w:type="dxa"/>
            <w:tcMar/>
          </w:tcPr>
          <w:p w:rsidR="4402991C" w:rsidP="4402991C" w:rsidRDefault="4402991C" w14:paraId="522E6627" w14:textId="34940DA5">
            <w:pPr>
              <w:pStyle w:val="ListParagraph"/>
              <w:numPr>
                <w:ilvl w:val="0"/>
                <w:numId w:val="32"/>
              </w:numPr>
              <w:rPr>
                <w:rFonts w:ascii="Calibri" w:hAnsi="Calibri" w:eastAsia="Calibri" w:cs="Calibri" w:asciiTheme="majorAscii" w:hAnsiTheme="majorAscii" w:eastAsiaTheme="majorAscii" w:cstheme="majorAscii"/>
                <w:b w:val="1"/>
                <w:bCs w:val="1"/>
                <w:i w:val="0"/>
                <w:iCs w:val="0"/>
                <w:caps w:val="0"/>
                <w:smallCaps w:val="0"/>
                <w:strike w:val="0"/>
                <w:dstrike w:val="0"/>
                <w:color w:val="000000" w:themeColor="text1" w:themeTint="FF" w:themeShade="FF"/>
                <w:u w:val="none"/>
              </w:rPr>
            </w:pPr>
            <w:r w:rsidRPr="4402991C" w:rsidR="4402991C">
              <w:rPr>
                <w:b w:val="1"/>
                <w:bCs w:val="1"/>
              </w:rPr>
              <w:t>Feed-Forward Neural Network (FNN)</w:t>
            </w:r>
          </w:p>
        </w:tc>
        <w:tc>
          <w:tcPr>
            <w:tcW w:w="1695" w:type="dxa"/>
            <w:tcMar/>
          </w:tcPr>
          <w:p w:rsidR="4402991C" w:rsidP="4402991C" w:rsidRDefault="4402991C" w14:paraId="2BE24DDE" w14:textId="248829BA">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u w:val="none"/>
              </w:rPr>
            </w:pPr>
            <w:r w:rsidR="4402991C">
              <w:rPr/>
              <w:t>39,595.32</w:t>
            </w:r>
          </w:p>
        </w:tc>
        <w:tc>
          <w:tcPr>
            <w:tcW w:w="1470" w:type="dxa"/>
            <w:tcMar/>
          </w:tcPr>
          <w:p w:rsidR="4402991C" w:rsidP="4402991C" w:rsidRDefault="4402991C" w14:paraId="7FFE280E" w14:textId="34E8F01E">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u w:val="none"/>
              </w:rPr>
            </w:pPr>
            <w:r w:rsidR="4402991C">
              <w:rPr/>
              <w:t>198.99</w:t>
            </w:r>
          </w:p>
        </w:tc>
        <w:tc>
          <w:tcPr>
            <w:tcW w:w="1290" w:type="dxa"/>
            <w:tcMar/>
          </w:tcPr>
          <w:p w:rsidR="4402991C" w:rsidP="4402991C" w:rsidRDefault="4402991C" w14:paraId="57EE9899" w14:textId="556ED49F">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u w:val="none"/>
              </w:rPr>
            </w:pPr>
            <w:r w:rsidR="4402991C">
              <w:rPr/>
              <w:t>0.749</w:t>
            </w:r>
          </w:p>
        </w:tc>
      </w:tr>
      <w:tr w:rsidR="4402991C" w:rsidTr="4402991C" w14:paraId="226BD2AE">
        <w:trPr>
          <w:trHeight w:val="300"/>
        </w:trPr>
        <w:tc>
          <w:tcPr>
            <w:tcW w:w="2760" w:type="dxa"/>
            <w:tcMar/>
          </w:tcPr>
          <w:p w:rsidR="4402991C" w:rsidP="4402991C" w:rsidRDefault="4402991C" w14:paraId="6D4A1593" w14:textId="2B7F1F1E">
            <w:pPr>
              <w:pStyle w:val="ListParagraph"/>
              <w:numPr>
                <w:ilvl w:val="0"/>
                <w:numId w:val="33"/>
              </w:numPr>
              <w:rPr>
                <w:rFonts w:ascii="Calibri" w:hAnsi="Calibri" w:eastAsia="Calibri" w:cs="Calibri" w:asciiTheme="majorAscii" w:hAnsiTheme="majorAscii" w:eastAsiaTheme="majorAscii" w:cstheme="majorAscii"/>
                <w:b w:val="1"/>
                <w:bCs w:val="1"/>
                <w:i w:val="0"/>
                <w:iCs w:val="0"/>
                <w:caps w:val="0"/>
                <w:smallCaps w:val="0"/>
                <w:strike w:val="0"/>
                <w:dstrike w:val="0"/>
                <w:color w:val="000000" w:themeColor="text1" w:themeTint="FF" w:themeShade="FF"/>
                <w:u w:val="none"/>
              </w:rPr>
            </w:pPr>
            <w:r w:rsidRPr="4402991C" w:rsidR="4402991C">
              <w:rPr>
                <w:b w:val="1"/>
                <w:bCs w:val="1"/>
              </w:rPr>
              <w:t>XGBoost</w:t>
            </w:r>
          </w:p>
        </w:tc>
        <w:tc>
          <w:tcPr>
            <w:tcW w:w="1695" w:type="dxa"/>
            <w:tcMar/>
          </w:tcPr>
          <w:p w:rsidR="4402991C" w:rsidP="4402991C" w:rsidRDefault="4402991C" w14:paraId="131E60A1" w14:textId="4D84AD8E">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u w:val="none"/>
              </w:rPr>
            </w:pPr>
            <w:r w:rsidR="4402991C">
              <w:rPr/>
              <w:t>39,411.85</w:t>
            </w:r>
          </w:p>
        </w:tc>
        <w:tc>
          <w:tcPr>
            <w:tcW w:w="1470" w:type="dxa"/>
            <w:tcMar/>
          </w:tcPr>
          <w:p w:rsidR="4402991C" w:rsidP="4402991C" w:rsidRDefault="4402991C" w14:paraId="4F089F30" w14:textId="610AAA38">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u w:val="none"/>
              </w:rPr>
            </w:pPr>
            <w:r w:rsidR="4402991C">
              <w:rPr/>
              <w:t>198.52</w:t>
            </w:r>
          </w:p>
        </w:tc>
        <w:tc>
          <w:tcPr>
            <w:tcW w:w="1290" w:type="dxa"/>
            <w:tcMar/>
          </w:tcPr>
          <w:p w:rsidR="4402991C" w:rsidP="4402991C" w:rsidRDefault="4402991C" w14:paraId="248A70F9" w14:textId="771834F7">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u w:val="none"/>
              </w:rPr>
            </w:pPr>
            <w:r w:rsidR="4402991C">
              <w:rPr/>
              <w:t>0.750</w:t>
            </w:r>
          </w:p>
        </w:tc>
      </w:tr>
      <w:tr w:rsidR="4402991C" w:rsidTr="4402991C" w14:paraId="529538F3">
        <w:trPr>
          <w:trHeight w:val="300"/>
        </w:trPr>
        <w:tc>
          <w:tcPr>
            <w:tcW w:w="2760" w:type="dxa"/>
            <w:tcMar/>
          </w:tcPr>
          <w:p w:rsidR="4402991C" w:rsidP="4402991C" w:rsidRDefault="4402991C" w14:paraId="04563BA8" w14:textId="36B5556C">
            <w:pPr>
              <w:pStyle w:val="ListParagraph"/>
              <w:numPr>
                <w:ilvl w:val="0"/>
                <w:numId w:val="34"/>
              </w:numPr>
              <w:rPr>
                <w:rFonts w:ascii="Calibri" w:hAnsi="Calibri" w:eastAsia="Calibri" w:cs="Calibri" w:asciiTheme="majorAscii" w:hAnsiTheme="majorAscii" w:eastAsiaTheme="majorAscii" w:cstheme="majorAscii"/>
                <w:b w:val="1"/>
                <w:bCs w:val="1"/>
                <w:i w:val="0"/>
                <w:iCs w:val="0"/>
                <w:caps w:val="0"/>
                <w:smallCaps w:val="0"/>
                <w:strike w:val="0"/>
                <w:dstrike w:val="0"/>
                <w:color w:val="000000" w:themeColor="text1" w:themeTint="FF" w:themeShade="FF"/>
                <w:u w:val="none"/>
              </w:rPr>
            </w:pPr>
            <w:r w:rsidRPr="4402991C" w:rsidR="4402991C">
              <w:rPr>
                <w:b w:val="1"/>
                <w:bCs w:val="1"/>
              </w:rPr>
              <w:t>Long Short-Term Memory (LSTM)</w:t>
            </w:r>
          </w:p>
        </w:tc>
        <w:tc>
          <w:tcPr>
            <w:tcW w:w="1695" w:type="dxa"/>
            <w:tcMar/>
          </w:tcPr>
          <w:p w:rsidR="4402991C" w:rsidP="4402991C" w:rsidRDefault="4402991C" w14:paraId="35869156" w14:textId="4062281E">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u w:val="none"/>
              </w:rPr>
            </w:pPr>
            <w:r w:rsidR="4402991C">
              <w:rPr/>
              <w:t>39,075.87</w:t>
            </w:r>
          </w:p>
        </w:tc>
        <w:tc>
          <w:tcPr>
            <w:tcW w:w="1470" w:type="dxa"/>
            <w:tcMar/>
          </w:tcPr>
          <w:p w:rsidR="4402991C" w:rsidP="4402991C" w:rsidRDefault="4402991C" w14:paraId="32FBE69B" w14:textId="4AD3DD73">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u w:val="none"/>
              </w:rPr>
            </w:pPr>
            <w:r w:rsidR="4402991C">
              <w:rPr/>
              <w:t>197.68</w:t>
            </w:r>
          </w:p>
        </w:tc>
        <w:tc>
          <w:tcPr>
            <w:tcW w:w="1290" w:type="dxa"/>
            <w:tcMar/>
          </w:tcPr>
          <w:p w:rsidR="4402991C" w:rsidP="4402991C" w:rsidRDefault="4402991C" w14:paraId="48DE0898" w14:textId="0E7CE25C">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u w:val="none"/>
              </w:rPr>
            </w:pPr>
            <w:r w:rsidR="4402991C">
              <w:rPr/>
              <w:t>0.752</w:t>
            </w:r>
          </w:p>
        </w:tc>
      </w:tr>
      <w:tr w:rsidR="4402991C" w:rsidTr="4402991C" w14:paraId="132882C8">
        <w:trPr>
          <w:trHeight w:val="300"/>
        </w:trPr>
        <w:tc>
          <w:tcPr>
            <w:tcW w:w="2760" w:type="dxa"/>
            <w:tcMar/>
          </w:tcPr>
          <w:p w:rsidR="4402991C" w:rsidP="4402991C" w:rsidRDefault="4402991C" w14:paraId="72A4CDA9" w14:textId="43D1FFE0">
            <w:pPr>
              <w:pStyle w:val="ListParagraph"/>
              <w:numPr>
                <w:ilvl w:val="0"/>
                <w:numId w:val="35"/>
              </w:numPr>
              <w:rPr>
                <w:rFonts w:ascii="Calibri" w:hAnsi="Calibri" w:eastAsia="Calibri" w:cs="Calibri" w:asciiTheme="majorAscii" w:hAnsiTheme="majorAscii" w:eastAsiaTheme="majorAscii" w:cstheme="majorAscii"/>
                <w:b w:val="1"/>
                <w:bCs w:val="1"/>
                <w:i w:val="0"/>
                <w:iCs w:val="0"/>
                <w:caps w:val="0"/>
                <w:smallCaps w:val="0"/>
                <w:strike w:val="0"/>
                <w:dstrike w:val="0"/>
                <w:color w:val="000000" w:themeColor="text1" w:themeTint="FF" w:themeShade="FF"/>
                <w:u w:val="none"/>
              </w:rPr>
            </w:pPr>
            <w:r w:rsidRPr="4402991C" w:rsidR="4402991C">
              <w:rPr>
                <w:b w:val="1"/>
                <w:bCs w:val="1"/>
              </w:rPr>
              <w:t>Gated Recurrent Unit (GRU)</w:t>
            </w:r>
          </w:p>
        </w:tc>
        <w:tc>
          <w:tcPr>
            <w:tcW w:w="1695" w:type="dxa"/>
            <w:tcMar/>
          </w:tcPr>
          <w:p w:rsidR="4402991C" w:rsidP="4402991C" w:rsidRDefault="4402991C" w14:paraId="1F4588ED" w14:textId="682E5592">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u w:val="none"/>
              </w:rPr>
            </w:pPr>
            <w:r w:rsidR="4402991C">
              <w:rPr/>
              <w:t>42,162.19</w:t>
            </w:r>
          </w:p>
        </w:tc>
        <w:tc>
          <w:tcPr>
            <w:tcW w:w="1470" w:type="dxa"/>
            <w:tcMar/>
          </w:tcPr>
          <w:p w:rsidR="4402991C" w:rsidP="4402991C" w:rsidRDefault="4402991C" w14:paraId="5702E81E" w14:textId="6F5FDCB2">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u w:val="none"/>
              </w:rPr>
            </w:pPr>
            <w:r w:rsidR="4402991C">
              <w:rPr/>
              <w:t>205.33</w:t>
            </w:r>
          </w:p>
        </w:tc>
        <w:tc>
          <w:tcPr>
            <w:tcW w:w="1290" w:type="dxa"/>
            <w:tcMar/>
          </w:tcPr>
          <w:p w:rsidR="4402991C" w:rsidP="4402991C" w:rsidRDefault="4402991C" w14:paraId="72851236" w14:textId="1F0C4A71">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color w:val="000000" w:themeColor="text1" w:themeTint="FF" w:themeShade="FF"/>
                <w:u w:val="none"/>
              </w:rPr>
            </w:pPr>
            <w:r w:rsidR="4402991C">
              <w:rPr/>
              <w:t>0.733</w:t>
            </w:r>
          </w:p>
        </w:tc>
      </w:tr>
    </w:tbl>
    <w:p w:rsidR="000D7193" w:rsidP="4402991C" w:rsidRDefault="00BD6993" w14:paraId="5969EDC2" w14:textId="5B15FD28">
      <w:pPr>
        <w:pStyle w:val="Normal"/>
        <w:bidi w:val="0"/>
        <w:jc w:val="center"/>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4"/>
          <w:szCs w:val="24"/>
          <w:u w:val="none"/>
          <w:lang w:val="en-US"/>
        </w:rPr>
      </w:pPr>
      <w:r>
        <w:br/>
      </w:r>
      <w:r w:rsidRPr="4402991C" w:rsidR="49488B35">
        <w:rPr>
          <w:b w:val="1"/>
          <w:bCs w:val="1"/>
          <w:noProof w:val="0"/>
          <w:lang w:val="en-US"/>
        </w:rPr>
        <w:t>Table 1. Model Performance Comparison</w:t>
      </w:r>
    </w:p>
    <w:p w:rsidR="000D7193" w:rsidP="4402991C" w:rsidRDefault="00BD6993" w14:paraId="2185FE26" w14:textId="4BD59751">
      <w:pPr>
        <w:pStyle w:val="Normal"/>
        <w:bidi w:val="0"/>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17301D38">
        <w:rPr>
          <w:b w:val="1"/>
          <w:bCs w:val="1"/>
          <w:noProof w:val="0"/>
          <w:lang w:val="en-US"/>
        </w:rPr>
        <w:t>Model Performance Comparison:</w:t>
      </w:r>
      <w:r w:rsidRPr="4402991C" w:rsidR="79F01AEE">
        <w:rPr>
          <w:noProof w:val="0"/>
          <w:lang w:val="en-US"/>
        </w:rPr>
        <w:t xml:space="preserve"> we can see that all models performed </w:t>
      </w:r>
      <w:r w:rsidRPr="4402991C" w:rsidR="79F01AEE">
        <w:rPr>
          <w:noProof w:val="0"/>
          <w:lang w:val="en-US"/>
        </w:rPr>
        <w:t>reasonably well</w:t>
      </w:r>
      <w:r w:rsidRPr="4402991C" w:rsidR="79F01AEE">
        <w:rPr>
          <w:noProof w:val="0"/>
          <w:lang w:val="en-US"/>
        </w:rPr>
        <w:t xml:space="preserve"> in predicting meal production costs, with small variations in error values. Among them, LSTM achieved the best overall performance, showing the lowest RMSE (197.68) and a high R² value (0.752), which means it was able to capture the time-dependent patterns in the data more accurately. Linear Regression and </w:t>
      </w:r>
      <w:r w:rsidRPr="4402991C" w:rsidR="79F01AEE">
        <w:rPr>
          <w:noProof w:val="0"/>
          <w:lang w:val="en-US"/>
        </w:rPr>
        <w:t>XGBoost</w:t>
      </w:r>
      <w:r w:rsidRPr="4402991C" w:rsidR="79F01AEE">
        <w:rPr>
          <w:noProof w:val="0"/>
          <w:lang w:val="en-US"/>
        </w:rPr>
        <w:t xml:space="preserve"> also showed competitive results but lacked the ability to handle sequential trends as effectively as LSTM. GRU performed slightly lower, </w:t>
      </w:r>
      <w:r w:rsidRPr="4402991C" w:rsidR="79F01AEE">
        <w:rPr>
          <w:noProof w:val="0"/>
          <w:lang w:val="en-US"/>
        </w:rPr>
        <w:t>possibly due to</w:t>
      </w:r>
      <w:r w:rsidRPr="4402991C" w:rsidR="79F01AEE">
        <w:rPr>
          <w:noProof w:val="0"/>
          <w:lang w:val="en-US"/>
        </w:rPr>
        <w:t xml:space="preserve"> over-smoothing or fewer layers capturing long-term dependencies.</w:t>
      </w:r>
    </w:p>
    <w:p w:rsidR="000D7193" w:rsidP="4402991C" w:rsidRDefault="00BD6993" w14:paraId="195716EB" w14:textId="089A0E4A">
      <w:pPr>
        <w:pStyle w:val="Normal"/>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4"/>
          <w:szCs w:val="24"/>
          <w:u w:val="none"/>
          <w:lang w:val="en-US"/>
        </w:rPr>
      </w:pPr>
      <w:r w:rsidRPr="4402991C" w:rsidR="79F01AEE">
        <w:rPr>
          <w:noProof w:val="0"/>
          <w:lang w:val="en-US"/>
        </w:rPr>
        <w:t>Overall, we learned that deep learning models designed for sequential data (like LSTM) outperform traditional and shallow models when dealing with time-series forecasting problems such as production cost prediction.</w:t>
      </w:r>
    </w:p>
    <w:p w:rsidR="000D7193" w:rsidP="4402991C" w:rsidRDefault="00BD6993" w14:paraId="79955895" w14:textId="189047A0">
      <w:pPr>
        <w:pStyle w:val="Normal"/>
      </w:pPr>
    </w:p>
    <w:p w:rsidR="000D7193" w:rsidP="4402991C" w:rsidRDefault="00BD6993" w14:paraId="12EE2F36" w14:textId="068907AC">
      <w:pPr>
        <w:pStyle w:val="Normal"/>
        <w:rPr>
          <w:rFonts w:ascii="Calibri" w:hAnsi="Calibri" w:eastAsia="Calibri" w:cs="Calibri" w:asciiTheme="majorAscii" w:hAnsiTheme="majorAscii" w:eastAsiaTheme="majorAscii" w:cstheme="majorAscii"/>
          <w:b w:val="1"/>
          <w:bCs w:val="1"/>
          <w:sz w:val="24"/>
          <w:szCs w:val="24"/>
        </w:rPr>
      </w:pPr>
      <w:r w:rsidRPr="4402991C" w:rsidR="2E4F006F">
        <w:rPr>
          <w:rFonts w:ascii="Calibri" w:hAnsi="Calibri" w:eastAsia="Calibri" w:cs="Calibri" w:asciiTheme="majorAscii" w:hAnsiTheme="majorAscii" w:eastAsiaTheme="majorAscii" w:cstheme="majorAscii"/>
          <w:b w:val="1"/>
          <w:bCs w:val="1"/>
          <w:sz w:val="24"/>
          <w:szCs w:val="24"/>
        </w:rPr>
        <w:t xml:space="preserve">5.3 </w:t>
      </w:r>
      <w:r w:rsidRPr="4402991C" w:rsidR="5F000692">
        <w:rPr>
          <w:rFonts w:ascii="Calibri" w:hAnsi="Calibri" w:eastAsia="Calibri" w:cs="Calibri" w:asciiTheme="majorAscii" w:hAnsiTheme="majorAscii" w:eastAsiaTheme="majorAscii" w:cstheme="majorAscii"/>
          <w:b w:val="1"/>
          <w:bCs w:val="1"/>
          <w:sz w:val="24"/>
          <w:szCs w:val="24"/>
        </w:rPr>
        <w:t>Graphs</w:t>
      </w:r>
    </w:p>
    <w:p w:rsidR="000D7193" w:rsidP="4402991C" w:rsidRDefault="00BD6993" w14:paraId="064EE626" w14:textId="46328D6F">
      <w:pPr>
        <w:pStyle w:val="Normal"/>
        <w:rPr>
          <w:rFonts w:ascii="Calibri" w:hAnsi="Calibri" w:eastAsia="Calibri" w:cs="Calibri" w:asciiTheme="majorAscii" w:hAnsiTheme="majorAscii" w:eastAsiaTheme="majorAscii" w:cstheme="majorAscii"/>
        </w:rPr>
      </w:pPr>
      <w:r w:rsidR="5F000692">
        <w:drawing>
          <wp:inline wp14:editId="3B25180B" wp14:anchorId="4537E00A">
            <wp:extent cx="5200650" cy="5210175"/>
            <wp:effectExtent l="0" t="0" r="0" b="0"/>
            <wp:docPr id="1903641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3641515" name=""/>
                    <pic:cNvPicPr/>
                  </pic:nvPicPr>
                  <pic:blipFill>
                    <a:blip xmlns:r="http://schemas.openxmlformats.org/officeDocument/2006/relationships" r:embed="rId1476349933">
                      <a:extLst>
                        <a:ext xmlns:a="http://schemas.openxmlformats.org/drawingml/2006/main" uri="{28A0092B-C50C-407E-A947-70E740481C1C}">
                          <a14:useLocalDpi xmlns:a14="http://schemas.microsoft.com/office/drawing/2010/main" val="0"/>
                        </a:ext>
                      </a:extLst>
                    </a:blip>
                    <a:stretch>
                      <a:fillRect/>
                    </a:stretch>
                  </pic:blipFill>
                  <pic:spPr>
                    <a:xfrm>
                      <a:off x="0" y="0"/>
                      <a:ext cx="5200650" cy="5210175"/>
                    </a:xfrm>
                    <a:prstGeom prst="rect">
                      <a:avLst/>
                    </a:prstGeom>
                  </pic:spPr>
                </pic:pic>
              </a:graphicData>
            </a:graphic>
          </wp:inline>
        </w:drawing>
      </w:r>
    </w:p>
    <w:p w:rsidR="000D7193" w:rsidP="4402991C" w:rsidRDefault="00BD6993" w14:paraId="70BD08D2" w14:textId="7332DD77">
      <w:pPr>
        <w:pStyle w:val="Normal"/>
        <w:rPr>
          <w:rFonts w:ascii="Calibri" w:hAnsi="Calibri" w:eastAsia="Calibri" w:cs="Calibri" w:asciiTheme="majorAscii" w:hAnsiTheme="majorAscii" w:eastAsiaTheme="majorAscii" w:cstheme="majorAscii"/>
        </w:rPr>
      </w:pPr>
    </w:p>
    <w:p w:rsidR="000D7193" w:rsidP="4402991C" w:rsidRDefault="00BD6993" w14:paraId="6FBE85C4" w14:textId="66FB5570">
      <w:pPr>
        <w:pStyle w:val="Normal"/>
        <w:jc w:val="center"/>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4"/>
          <w:szCs w:val="24"/>
          <w:u w:val="none"/>
          <w:lang w:val="en-US"/>
        </w:rPr>
      </w:pPr>
      <w:r w:rsidRPr="4402991C" w:rsidR="5F000692">
        <w:rPr>
          <w:b w:val="1"/>
          <w:bCs w:val="1"/>
          <w:noProof w:val="0"/>
          <w:lang w:val="en-US"/>
        </w:rPr>
        <w:t>Figure 1.</w:t>
      </w:r>
      <w:r w:rsidRPr="4402991C" w:rsidR="5F000692">
        <w:rPr>
          <w:b w:val="1"/>
          <w:bCs w:val="1"/>
          <w:noProof w:val="0"/>
          <w:lang w:val="en-US"/>
        </w:rPr>
        <w:t xml:space="preserve"> LSTM Predicted vs Actual Production Cost</w:t>
      </w:r>
    </w:p>
    <w:p w:rsidR="000D7193" w:rsidP="4402991C" w:rsidRDefault="00BD6993" w14:paraId="3BB64AB8" w14:textId="3A958B4A">
      <w:pPr>
        <w:pStyle w:val="Normal"/>
        <w:rPr>
          <w:b w:val="1"/>
          <w:bCs w:val="1"/>
          <w:noProof w:val="0"/>
          <w:lang w:val="en-US"/>
        </w:rPr>
      </w:pPr>
    </w:p>
    <w:p w:rsidR="000D7193" w:rsidP="4402991C" w:rsidRDefault="00BD6993" w14:paraId="2D8A5DBA" w14:textId="0AF3F2F9">
      <w:pPr>
        <w:pStyle w:val="Normal"/>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4"/>
          <w:szCs w:val="24"/>
          <w:u w:val="none"/>
          <w:lang w:val="en-US"/>
        </w:rPr>
      </w:pPr>
      <w:r w:rsidRPr="4402991C" w:rsidR="3111F70E">
        <w:rPr>
          <w:b w:val="1"/>
          <w:bCs w:val="1"/>
          <w:noProof w:val="0"/>
          <w:lang w:val="en-US"/>
        </w:rPr>
        <w:t>LSTM Predicted vs. Actual</w:t>
      </w:r>
      <w:r w:rsidRPr="4402991C" w:rsidR="78E0B25A">
        <w:rPr>
          <w:b w:val="1"/>
          <w:bCs w:val="1"/>
          <w:noProof w:val="0"/>
          <w:lang w:val="en-US"/>
        </w:rPr>
        <w:t xml:space="preserve">: </w:t>
      </w:r>
    </w:p>
    <w:p w:rsidR="000D7193" w:rsidP="4402991C" w:rsidRDefault="00BD6993" w14:paraId="5B50BB79" w14:textId="7ECD3134">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3111F70E">
        <w:rPr>
          <w:noProof w:val="0"/>
          <w:lang w:val="en-US"/>
        </w:rPr>
        <w:t xml:space="preserve">The LSTM model shows the best alignment between predicted and actual values. Most data points fall near the diagonal line, </w:t>
      </w:r>
      <w:r w:rsidRPr="4402991C" w:rsidR="3111F70E">
        <w:rPr>
          <w:noProof w:val="0"/>
          <w:lang w:val="en-US"/>
        </w:rPr>
        <w:t>demonstrating</w:t>
      </w:r>
      <w:r w:rsidRPr="4402991C" w:rsidR="3111F70E">
        <w:rPr>
          <w:noProof w:val="0"/>
          <w:lang w:val="en-US"/>
        </w:rPr>
        <w:t xml:space="preserve"> that the model captures both short- and long-term dependencies. Its ability to “remember” past information across time steps helps it predict smoother and more </w:t>
      </w:r>
      <w:r w:rsidRPr="4402991C" w:rsidR="3111F70E">
        <w:rPr>
          <w:noProof w:val="0"/>
          <w:lang w:val="en-US"/>
        </w:rPr>
        <w:t>accurate</w:t>
      </w:r>
      <w:r w:rsidRPr="4402991C" w:rsidR="3111F70E">
        <w:rPr>
          <w:noProof w:val="0"/>
          <w:lang w:val="en-US"/>
        </w:rPr>
        <w:t xml:space="preserve"> trends. The lower RMSE and higher R² confirm that LSTM provides the most reliable forecasts among all models.</w:t>
      </w:r>
    </w:p>
    <w:p w:rsidR="000D7193" w:rsidP="4402991C" w:rsidRDefault="00BD6993" w14:paraId="72B3B6F4" w14:textId="06DE2C13">
      <w:pPr>
        <w:pStyle w:val="Normal"/>
        <w:rPr>
          <w:noProof w:val="0"/>
          <w:lang w:val="en-US"/>
        </w:rPr>
      </w:pPr>
    </w:p>
    <w:p w:rsidR="000D7193" w:rsidP="4402991C" w:rsidRDefault="00BD6993" w14:paraId="52EB538C" w14:textId="4EE189AC">
      <w:pPr>
        <w:pStyle w:val="Normal"/>
        <w:jc w:val="cente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5F000692">
        <w:drawing>
          <wp:inline wp14:editId="497266F1" wp14:anchorId="7F54A6AF">
            <wp:extent cx="5153025" cy="5162463"/>
            <wp:effectExtent l="0" t="0" r="0" b="0"/>
            <wp:docPr id="1164951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4951358" name=""/>
                    <pic:cNvPicPr/>
                  </pic:nvPicPr>
                  <pic:blipFill>
                    <a:blip xmlns:r="http://schemas.openxmlformats.org/officeDocument/2006/relationships" r:embed="rId185964783">
                      <a:extLst>
                        <a:ext uri="{28A0092B-C50C-407E-A947-70E740481C1C}">
                          <a14:useLocalDpi xmlns:a14="http://schemas.microsoft.com/office/drawing/2010/main"/>
                        </a:ext>
                      </a:extLst>
                    </a:blip>
                    <a:stretch>
                      <a:fillRect/>
                    </a:stretch>
                  </pic:blipFill>
                  <pic:spPr>
                    <a:xfrm rot="0">
                      <a:off x="0" y="0"/>
                      <a:ext cx="5153025" cy="5162463"/>
                    </a:xfrm>
                    <a:prstGeom prst="rect">
                      <a:avLst/>
                    </a:prstGeom>
                  </pic:spPr>
                </pic:pic>
              </a:graphicData>
            </a:graphic>
          </wp:inline>
        </w:drawing>
      </w:r>
    </w:p>
    <w:p w:rsidR="000D7193" w:rsidP="4402991C" w:rsidRDefault="00BD6993" w14:paraId="10C47627" w14:textId="4A1E489D">
      <w:pPr>
        <w:pStyle w:val="Normal"/>
        <w:jc w:val="center"/>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4"/>
          <w:szCs w:val="24"/>
          <w:u w:val="none"/>
          <w:lang w:val="en-US"/>
        </w:rPr>
      </w:pPr>
      <w:r>
        <w:br/>
      </w:r>
      <w:r w:rsidRPr="4402991C" w:rsidR="5F000692">
        <w:rPr>
          <w:b w:val="1"/>
          <w:bCs w:val="1"/>
          <w:noProof w:val="0"/>
          <w:lang w:val="en-US"/>
        </w:rPr>
        <w:t>Figure 2.</w:t>
      </w:r>
      <w:r w:rsidRPr="4402991C" w:rsidR="5F000692">
        <w:rPr>
          <w:b w:val="1"/>
          <w:bCs w:val="1"/>
          <w:noProof w:val="0"/>
          <w:lang w:val="en-US"/>
        </w:rPr>
        <w:t xml:space="preserve"> GRU Predicted vs Actual Production Cost</w:t>
      </w:r>
    </w:p>
    <w:p w:rsidR="000D7193" w:rsidP="4402991C" w:rsidRDefault="00BD6993" w14:paraId="55D2CB58" w14:textId="6A007C0E">
      <w:pPr>
        <w:pStyle w:val="Normal"/>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4"/>
          <w:szCs w:val="24"/>
          <w:u w:val="none"/>
          <w:lang w:val="en-US"/>
        </w:rPr>
      </w:pPr>
      <w:r w:rsidRPr="4402991C" w:rsidR="2157F31D">
        <w:rPr>
          <w:b w:val="1"/>
          <w:bCs w:val="1"/>
          <w:noProof w:val="0"/>
          <w:lang w:val="en-US"/>
        </w:rPr>
        <w:t>GRU Predicted vs. Actual</w:t>
      </w:r>
      <w:r w:rsidRPr="4402991C" w:rsidR="7A75359C">
        <w:rPr>
          <w:b w:val="1"/>
          <w:bCs w:val="1"/>
          <w:noProof w:val="0"/>
          <w:lang w:val="en-US"/>
        </w:rPr>
        <w:t>:</w:t>
      </w:r>
    </w:p>
    <w:p w:rsidR="000D7193" w:rsidP="4402991C" w:rsidRDefault="00BD6993" w14:paraId="4ED5EDD1" w14:textId="5CB195B3">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2157F31D">
        <w:rPr>
          <w:noProof w:val="0"/>
          <w:lang w:val="en-US"/>
        </w:rPr>
        <w:t xml:space="preserve">The GRU model performs well in </w:t>
      </w:r>
      <w:r w:rsidRPr="4402991C" w:rsidR="2157F31D">
        <w:rPr>
          <w:noProof w:val="0"/>
          <w:lang w:val="en-US"/>
        </w:rPr>
        <w:t>identifying</w:t>
      </w:r>
      <w:r w:rsidRPr="4402991C" w:rsidR="2157F31D">
        <w:rPr>
          <w:noProof w:val="0"/>
          <w:lang w:val="en-US"/>
        </w:rPr>
        <w:t xml:space="preserve"> temporal relationships between consecutive days. The scatter points are closely distributed along the ideal line for most values, showing that GRU effectively learns short-term dependencies. However, a few scattered points and small deviations at higher cost ranges </w:t>
      </w:r>
      <w:r w:rsidRPr="4402991C" w:rsidR="2157F31D">
        <w:rPr>
          <w:noProof w:val="0"/>
          <w:lang w:val="en-US"/>
        </w:rPr>
        <w:t>indicate</w:t>
      </w:r>
      <w:r w:rsidRPr="4402991C" w:rsidR="2157F31D">
        <w:rPr>
          <w:noProof w:val="0"/>
          <w:lang w:val="en-US"/>
        </w:rPr>
        <w:t xml:space="preserve"> that the GRU, with fewer memory gates than LSTM, may not </w:t>
      </w:r>
      <w:r w:rsidRPr="4402991C" w:rsidR="2157F31D">
        <w:rPr>
          <w:noProof w:val="0"/>
          <w:lang w:val="en-US"/>
        </w:rPr>
        <w:t>retain</w:t>
      </w:r>
      <w:r w:rsidRPr="4402991C" w:rsidR="2157F31D">
        <w:rPr>
          <w:noProof w:val="0"/>
          <w:lang w:val="en-US"/>
        </w:rPr>
        <w:t xml:space="preserve"> long-term </w:t>
      </w:r>
      <w:bookmarkStart w:name="_Int_GwcOembK" w:id="139857738"/>
      <w:r w:rsidRPr="4402991C" w:rsidR="2157F31D">
        <w:rPr>
          <w:noProof w:val="0"/>
          <w:lang w:val="en-US"/>
        </w:rPr>
        <w:t>information as</w:t>
      </w:r>
      <w:bookmarkEnd w:id="139857738"/>
      <w:r w:rsidRPr="4402991C" w:rsidR="2157F31D">
        <w:rPr>
          <w:noProof w:val="0"/>
          <w:lang w:val="en-US"/>
        </w:rPr>
        <w:t xml:space="preserve"> effectively.</w:t>
      </w:r>
    </w:p>
    <w:p w:rsidR="000D7193" w:rsidP="4402991C" w:rsidRDefault="00BD6993" w14:paraId="6CB44839" w14:textId="4680FF4D">
      <w:pPr>
        <w:pStyle w:val="Normal"/>
        <w:rPr>
          <w:noProof w:val="0"/>
          <w:lang w:val="en-US"/>
        </w:rPr>
      </w:pPr>
    </w:p>
    <w:p w:rsidR="000D7193" w:rsidP="4402991C" w:rsidRDefault="00BD6993" w14:paraId="7069AE49" w14:textId="7475308D">
      <w:pPr>
        <w:pStyle w:val="Normal"/>
        <w:jc w:val="center"/>
        <w:rPr>
          <w:rFonts w:ascii="Calibri" w:hAnsi="Calibri" w:eastAsia="Calibri" w:cs="Calibri" w:asciiTheme="majorAscii" w:hAnsiTheme="majorAscii" w:eastAsiaTheme="majorAscii" w:cstheme="majorAscii"/>
        </w:rPr>
      </w:pPr>
      <w:r w:rsidR="5F000692">
        <w:drawing>
          <wp:inline wp14:editId="52859DB2" wp14:anchorId="4380DB81">
            <wp:extent cx="5200650" cy="5210175"/>
            <wp:effectExtent l="0" t="0" r="0" b="0"/>
            <wp:docPr id="183706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706268" name=""/>
                    <pic:cNvPicPr/>
                  </pic:nvPicPr>
                  <pic:blipFill>
                    <a:blip xmlns:r="http://schemas.openxmlformats.org/officeDocument/2006/relationships" r:embed="rId814167950">
                      <a:extLst>
                        <a:ext xmlns:a="http://schemas.openxmlformats.org/drawingml/2006/main" uri="{28A0092B-C50C-407E-A947-70E740481C1C}">
                          <a14:useLocalDpi xmlns:a14="http://schemas.microsoft.com/office/drawing/2010/main" val="0"/>
                        </a:ext>
                      </a:extLst>
                    </a:blip>
                    <a:stretch>
                      <a:fillRect/>
                    </a:stretch>
                  </pic:blipFill>
                  <pic:spPr>
                    <a:xfrm>
                      <a:off x="0" y="0"/>
                      <a:ext cx="5200650" cy="5210175"/>
                    </a:xfrm>
                    <a:prstGeom prst="rect">
                      <a:avLst/>
                    </a:prstGeom>
                  </pic:spPr>
                </pic:pic>
              </a:graphicData>
            </a:graphic>
          </wp:inline>
        </w:drawing>
      </w:r>
    </w:p>
    <w:p w:rsidR="000D7193" w:rsidP="4402991C" w:rsidRDefault="00BD6993" w14:paraId="3B2D1419" w14:textId="52386906">
      <w:pPr>
        <w:pStyle w:val="Normal"/>
        <w:jc w:val="center"/>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4"/>
          <w:szCs w:val="24"/>
          <w:u w:val="none"/>
          <w:lang w:val="en-US"/>
        </w:rPr>
      </w:pPr>
      <w:r>
        <w:br/>
      </w:r>
      <w:r w:rsidRPr="4402991C" w:rsidR="5F000692">
        <w:rPr>
          <w:b w:val="1"/>
          <w:bCs w:val="1"/>
          <w:noProof w:val="0"/>
          <w:lang w:val="en-US"/>
        </w:rPr>
        <w:t>Figure 3.</w:t>
      </w:r>
      <w:r w:rsidRPr="4402991C" w:rsidR="5F000692">
        <w:rPr>
          <w:b w:val="1"/>
          <w:bCs w:val="1"/>
          <w:noProof w:val="0"/>
          <w:lang w:val="en-US"/>
        </w:rPr>
        <w:t xml:space="preserve"> FNN Predicted vs Actual Production Cost</w:t>
      </w:r>
    </w:p>
    <w:p w:rsidR="000D7193" w:rsidP="4402991C" w:rsidRDefault="00BD6993" w14:paraId="4DEA1461" w14:textId="4F539745">
      <w:pPr>
        <w:pStyle w:val="Normal"/>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4"/>
          <w:szCs w:val="24"/>
          <w:u w:val="none"/>
          <w:lang w:val="en-US"/>
        </w:rPr>
      </w:pPr>
      <w:r w:rsidRPr="4402991C" w:rsidR="6EBF8984">
        <w:rPr>
          <w:b w:val="1"/>
          <w:bCs w:val="1"/>
          <w:noProof w:val="0"/>
          <w:lang w:val="en-US"/>
        </w:rPr>
        <w:t>Feed-Forward Neural Network (FNN) Predicted vs. Actual</w:t>
      </w:r>
      <w:r w:rsidRPr="4402991C" w:rsidR="3C3F0071">
        <w:rPr>
          <w:b w:val="1"/>
          <w:bCs w:val="1"/>
          <w:noProof w:val="0"/>
          <w:lang w:val="en-US"/>
        </w:rPr>
        <w:t>:</w:t>
      </w:r>
    </w:p>
    <w:p w:rsidR="000D7193" w:rsidP="4402991C" w:rsidRDefault="00BD6993" w14:paraId="281D7A14" w14:textId="1BC9657A">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6EBF8984">
        <w:rPr>
          <w:noProof w:val="0"/>
          <w:lang w:val="en-US"/>
        </w:rPr>
        <w:t xml:space="preserve">The FNN model slightly </w:t>
      </w:r>
      <w:bookmarkStart w:name="_Int_peXtmONY" w:id="1592594415"/>
      <w:r w:rsidRPr="4402991C" w:rsidR="6EBF8984">
        <w:rPr>
          <w:noProof w:val="0"/>
          <w:lang w:val="en-US"/>
        </w:rPr>
        <w:t>improves over</w:t>
      </w:r>
      <w:bookmarkEnd w:id="1592594415"/>
      <w:r w:rsidRPr="4402991C" w:rsidR="6EBF8984">
        <w:rPr>
          <w:noProof w:val="0"/>
          <w:lang w:val="en-US"/>
        </w:rPr>
        <w:t xml:space="preserve"> Linear Regression by introducing non-linearity through hidden layers. The predictions follow the true trend more closely, especially for mid-range production costs. However, because the FNN does not account for sequential dependencies (each day is treated independently), it still struggles to adapt to rapid changes caused by factors like menu shifts or participation spikes.</w:t>
      </w:r>
    </w:p>
    <w:p w:rsidR="000D7193" w:rsidP="4402991C" w:rsidRDefault="00BD6993" w14:paraId="4BF3F9F7" w14:textId="3AC89ABB">
      <w:pPr>
        <w:pStyle w:val="Normal"/>
        <w:rPr>
          <w:noProof w:val="0"/>
          <w:lang w:val="en-US"/>
        </w:rPr>
      </w:pPr>
    </w:p>
    <w:p w:rsidR="000D7193" w:rsidP="4402991C" w:rsidRDefault="00BD6993" w14:paraId="1B331E96" w14:textId="5DB42CE6">
      <w:pPr>
        <w:pStyle w:val="Normal"/>
        <w:jc w:val="center"/>
        <w:rPr>
          <w:rFonts w:ascii="Calibri" w:hAnsi="Calibri" w:eastAsia="Calibri" w:cs="Calibri" w:asciiTheme="majorAscii" w:hAnsiTheme="majorAscii" w:eastAsiaTheme="majorAscii" w:cstheme="majorAscii"/>
        </w:rPr>
      </w:pPr>
      <w:r w:rsidR="5F000692">
        <w:drawing>
          <wp:inline wp14:editId="2B9F7168" wp14:anchorId="4C80140D">
            <wp:extent cx="5200650" cy="5210175"/>
            <wp:effectExtent l="0" t="0" r="0" b="0"/>
            <wp:docPr id="916226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6226222" name=""/>
                    <pic:cNvPicPr/>
                  </pic:nvPicPr>
                  <pic:blipFill>
                    <a:blip xmlns:r="http://schemas.openxmlformats.org/officeDocument/2006/relationships" r:embed="rId170402521">
                      <a:extLst>
                        <a:ext xmlns:a="http://schemas.openxmlformats.org/drawingml/2006/main" uri="{28A0092B-C50C-407E-A947-70E740481C1C}">
                          <a14:useLocalDpi xmlns:a14="http://schemas.microsoft.com/office/drawing/2010/main" val="0"/>
                        </a:ext>
                      </a:extLst>
                    </a:blip>
                    <a:stretch>
                      <a:fillRect/>
                    </a:stretch>
                  </pic:blipFill>
                  <pic:spPr>
                    <a:xfrm>
                      <a:off x="0" y="0"/>
                      <a:ext cx="5200650" cy="5210175"/>
                    </a:xfrm>
                    <a:prstGeom prst="rect">
                      <a:avLst/>
                    </a:prstGeom>
                  </pic:spPr>
                </pic:pic>
              </a:graphicData>
            </a:graphic>
          </wp:inline>
        </w:drawing>
      </w:r>
    </w:p>
    <w:p w:rsidR="000D7193" w:rsidP="4402991C" w:rsidRDefault="00BD6993" w14:paraId="5626DAB9" w14:textId="35807687">
      <w:pPr>
        <w:pStyle w:val="Normal"/>
        <w:jc w:val="center"/>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4"/>
          <w:szCs w:val="24"/>
          <w:u w:val="none"/>
          <w:lang w:val="en-US"/>
        </w:rPr>
      </w:pPr>
      <w:r>
        <w:br/>
      </w:r>
      <w:r w:rsidRPr="4402991C" w:rsidR="5F000692">
        <w:rPr>
          <w:b w:val="1"/>
          <w:bCs w:val="1"/>
          <w:noProof w:val="0"/>
          <w:lang w:val="en-US"/>
        </w:rPr>
        <w:t>Figure 4.</w:t>
      </w:r>
      <w:r w:rsidRPr="4402991C" w:rsidR="5F000692">
        <w:rPr>
          <w:b w:val="1"/>
          <w:bCs w:val="1"/>
          <w:noProof w:val="0"/>
          <w:lang w:val="en-US"/>
        </w:rPr>
        <w:t xml:space="preserve"> </w:t>
      </w:r>
      <w:r w:rsidRPr="4402991C" w:rsidR="5F000692">
        <w:rPr>
          <w:b w:val="1"/>
          <w:bCs w:val="1"/>
          <w:noProof w:val="0"/>
          <w:lang w:val="en-US"/>
        </w:rPr>
        <w:t>XGBoost</w:t>
      </w:r>
      <w:r w:rsidRPr="4402991C" w:rsidR="5F000692">
        <w:rPr>
          <w:b w:val="1"/>
          <w:bCs w:val="1"/>
          <w:noProof w:val="0"/>
          <w:lang w:val="en-US"/>
        </w:rPr>
        <w:t xml:space="preserve"> Predicted vs Actual Production Cost</w:t>
      </w:r>
    </w:p>
    <w:p w:rsidR="000D7193" w:rsidP="4402991C" w:rsidRDefault="00BD6993" w14:paraId="1CC9A257" w14:textId="6382A507">
      <w:pPr>
        <w:pStyle w:val="Normal"/>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4"/>
          <w:szCs w:val="24"/>
          <w:u w:val="none"/>
          <w:lang w:val="en-US"/>
        </w:rPr>
      </w:pPr>
      <w:r w:rsidRPr="4402991C" w:rsidR="530E8510">
        <w:rPr>
          <w:b w:val="1"/>
          <w:bCs w:val="1"/>
          <w:noProof w:val="0"/>
          <w:lang w:val="en-US"/>
        </w:rPr>
        <w:t>XGBoost</w:t>
      </w:r>
      <w:r w:rsidRPr="4402991C" w:rsidR="530E8510">
        <w:rPr>
          <w:b w:val="1"/>
          <w:bCs w:val="1"/>
          <w:noProof w:val="0"/>
          <w:lang w:val="en-US"/>
        </w:rPr>
        <w:t xml:space="preserve"> Predicted vs. Actual</w:t>
      </w:r>
      <w:r w:rsidRPr="4402991C" w:rsidR="1F5F6FF8">
        <w:rPr>
          <w:b w:val="1"/>
          <w:bCs w:val="1"/>
          <w:noProof w:val="0"/>
          <w:lang w:val="en-US"/>
        </w:rPr>
        <w:t>:</w:t>
      </w:r>
    </w:p>
    <w:p w:rsidR="000D7193" w:rsidP="4402991C" w:rsidRDefault="00BD6993" w14:paraId="3A450392" w14:textId="2ABB978D">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530E8510">
        <w:rPr>
          <w:noProof w:val="0"/>
          <w:lang w:val="en-US"/>
        </w:rPr>
        <w:t xml:space="preserve">The </w:t>
      </w:r>
      <w:r w:rsidRPr="4402991C" w:rsidR="530E8510">
        <w:rPr>
          <w:noProof w:val="0"/>
          <w:lang w:val="en-US"/>
        </w:rPr>
        <w:t>XGBoost</w:t>
      </w:r>
      <w:r w:rsidRPr="4402991C" w:rsidR="530E8510">
        <w:rPr>
          <w:noProof w:val="0"/>
          <w:lang w:val="en-US"/>
        </w:rPr>
        <w:t xml:space="preserve"> model performs competitively and shows tight clustering of points near the diagonal for many data points. This </w:t>
      </w:r>
      <w:r w:rsidRPr="4402991C" w:rsidR="530E8510">
        <w:rPr>
          <w:noProof w:val="0"/>
          <w:lang w:val="en-US"/>
        </w:rPr>
        <w:t>indicates</w:t>
      </w:r>
      <w:r w:rsidRPr="4402991C" w:rsidR="530E8510">
        <w:rPr>
          <w:noProof w:val="0"/>
          <w:lang w:val="en-US"/>
        </w:rPr>
        <w:t xml:space="preserve"> that the model captures complex non-linear interactions better than simpler models. However, because it </w:t>
      </w:r>
      <w:bookmarkStart w:name="_Int_tb9do0pz" w:id="1649661116"/>
      <w:r w:rsidRPr="4402991C" w:rsidR="530E8510">
        <w:rPr>
          <w:noProof w:val="0"/>
          <w:lang w:val="en-US"/>
        </w:rPr>
        <w:t>operates on</w:t>
      </w:r>
      <w:bookmarkEnd w:id="1649661116"/>
      <w:r w:rsidRPr="4402991C" w:rsidR="530E8510">
        <w:rPr>
          <w:noProof w:val="0"/>
          <w:lang w:val="en-US"/>
        </w:rPr>
        <w:t xml:space="preserve"> independent records rather than sequential data, it occasionally underestimates or overestimates costs during abrupt weekly or monthly transitions. This limitation explains why its RMSE is close to FNN but slightly higher than LSTM.</w:t>
      </w:r>
    </w:p>
    <w:p w:rsidR="000D7193" w:rsidP="4402991C" w:rsidRDefault="00BD6993" w14:paraId="5AC31833" w14:textId="115B3666">
      <w:pPr>
        <w:pStyle w:val="Normal"/>
        <w:rPr>
          <w:noProof w:val="0"/>
          <w:lang w:val="en-US"/>
        </w:rPr>
      </w:pPr>
    </w:p>
    <w:p w:rsidR="000D7193" w:rsidP="4402991C" w:rsidRDefault="00BD6993" w14:paraId="4C1BA90F" w14:textId="35612A1A">
      <w:pPr>
        <w:pStyle w:val="Normal"/>
        <w:jc w:val="center"/>
        <w:rPr>
          <w:rFonts w:ascii="Calibri" w:hAnsi="Calibri" w:eastAsia="Calibri" w:cs="Calibri" w:asciiTheme="majorAscii" w:hAnsiTheme="majorAscii" w:eastAsiaTheme="majorAscii" w:cstheme="majorAscii"/>
          <w:b w:val="1"/>
          <w:bCs w:val="1"/>
        </w:rPr>
      </w:pPr>
      <w:r w:rsidR="5F000692">
        <w:drawing>
          <wp:inline wp14:editId="3CF67AD2" wp14:anchorId="061331F6">
            <wp:extent cx="5200650" cy="5210175"/>
            <wp:effectExtent l="0" t="0" r="0" b="0"/>
            <wp:docPr id="2017549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549480" name=""/>
                    <pic:cNvPicPr/>
                  </pic:nvPicPr>
                  <pic:blipFill>
                    <a:blip xmlns:r="http://schemas.openxmlformats.org/officeDocument/2006/relationships" r:embed="rId777873263">
                      <a:extLst>
                        <a:ext xmlns:a="http://schemas.openxmlformats.org/drawingml/2006/main" uri="{28A0092B-C50C-407E-A947-70E740481C1C}">
                          <a14:useLocalDpi xmlns:a14="http://schemas.microsoft.com/office/drawing/2010/main" val="0"/>
                        </a:ext>
                      </a:extLst>
                    </a:blip>
                    <a:stretch>
                      <a:fillRect/>
                    </a:stretch>
                  </pic:blipFill>
                  <pic:spPr>
                    <a:xfrm>
                      <a:off x="0" y="0"/>
                      <a:ext cx="5200650" cy="5210175"/>
                    </a:xfrm>
                    <a:prstGeom prst="rect">
                      <a:avLst/>
                    </a:prstGeom>
                  </pic:spPr>
                </pic:pic>
              </a:graphicData>
            </a:graphic>
          </wp:inline>
        </w:drawing>
      </w:r>
    </w:p>
    <w:p w:rsidR="000D7193" w:rsidP="4402991C" w:rsidRDefault="00BD6993" w14:paraId="7219ACEC" w14:textId="50C53AA5">
      <w:pPr>
        <w:pStyle w:val="Normal"/>
        <w:jc w:val="center"/>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4"/>
          <w:szCs w:val="24"/>
          <w:u w:val="none"/>
          <w:lang w:val="en-US"/>
        </w:rPr>
      </w:pPr>
      <w:r>
        <w:br/>
      </w:r>
      <w:r w:rsidRPr="4402991C" w:rsidR="5F000692">
        <w:rPr>
          <w:b w:val="1"/>
          <w:bCs w:val="1"/>
          <w:noProof w:val="0"/>
          <w:lang w:val="en-US"/>
        </w:rPr>
        <w:t>Figure 5.</w:t>
      </w:r>
      <w:r w:rsidRPr="4402991C" w:rsidR="5F000692">
        <w:rPr>
          <w:b w:val="1"/>
          <w:bCs w:val="1"/>
          <w:noProof w:val="0"/>
          <w:lang w:val="en-US"/>
        </w:rPr>
        <w:t xml:space="preserve"> Linear Regression Predicted vs Actual Production Cost</w:t>
      </w:r>
    </w:p>
    <w:p w:rsidR="000D7193" w:rsidP="4402991C" w:rsidRDefault="00BD6993" w14:paraId="70BEA362" w14:textId="58979C58">
      <w:pPr>
        <w:pStyle w:val="Normal"/>
        <w:rPr>
          <w:rFonts w:ascii="Calibri" w:hAnsi="Calibri" w:eastAsia="Calibri" w:cs="Calibri" w:asciiTheme="majorAscii" w:hAnsiTheme="majorAscii" w:eastAsiaTheme="majorAscii" w:cstheme="majorAscii"/>
          <w:b w:val="1"/>
          <w:bCs w:val="1"/>
          <w:i w:val="0"/>
          <w:iCs w:val="0"/>
          <w:caps w:val="0"/>
          <w:smallCaps w:val="0"/>
          <w:strike w:val="0"/>
          <w:dstrike w:val="0"/>
          <w:noProof w:val="0"/>
          <w:color w:val="000000" w:themeColor="text1" w:themeTint="FF" w:themeShade="FF"/>
          <w:sz w:val="24"/>
          <w:szCs w:val="24"/>
          <w:u w:val="none"/>
          <w:lang w:val="en-US"/>
        </w:rPr>
      </w:pPr>
      <w:r w:rsidRPr="4402991C" w:rsidR="076C0B01">
        <w:rPr>
          <w:b w:val="1"/>
          <w:bCs w:val="1"/>
          <w:noProof w:val="0"/>
          <w:lang w:val="en-US"/>
        </w:rPr>
        <w:t>Linear Regression Predicted vs. Actual</w:t>
      </w:r>
      <w:r w:rsidRPr="4402991C" w:rsidR="4C03CF0B">
        <w:rPr>
          <w:b w:val="1"/>
          <w:bCs w:val="1"/>
          <w:noProof w:val="0"/>
          <w:lang w:val="en-US"/>
        </w:rPr>
        <w:t>:</w:t>
      </w:r>
    </w:p>
    <w:p w:rsidR="000D7193" w:rsidP="4402991C" w:rsidRDefault="00BD6993" w14:paraId="36508BCC" w14:textId="20D4A4EE">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076C0B01">
        <w:rPr>
          <w:noProof w:val="0"/>
          <w:lang w:val="en-US"/>
        </w:rPr>
        <w:t xml:space="preserve">The Linear Regression model captures the general upward trend between predicted and actual production costs but struggles to handle daily fluctuations. Most points lie near the ideal line for smaller cost values, but there is visible deviation for higher costs. This shows that while linear regression can provide a basic estimate, it </w:t>
      </w:r>
      <w:r w:rsidRPr="4402991C" w:rsidR="076C0B01">
        <w:rPr>
          <w:noProof w:val="0"/>
          <w:lang w:val="en-US"/>
        </w:rPr>
        <w:t>fails to</w:t>
      </w:r>
      <w:r w:rsidRPr="4402991C" w:rsidR="076C0B01">
        <w:rPr>
          <w:noProof w:val="0"/>
          <w:lang w:val="en-US"/>
        </w:rPr>
        <w:t xml:space="preserve"> capture the non-linear relationships present in time-series data such as meal production costs.</w:t>
      </w:r>
    </w:p>
    <w:p w:rsidR="000D7193" w:rsidP="4402991C" w:rsidRDefault="00BD6993" w14:paraId="338357A3" w14:textId="33505282">
      <w:pPr>
        <w:pStyle w:val="Normal"/>
      </w:pPr>
    </w:p>
    <w:p w:rsidR="000D7193" w:rsidP="4402991C" w:rsidRDefault="00BD6993" w14:paraId="659EF69F" w14:textId="407FF3B5">
      <w:pPr>
        <w:pStyle w:val="Normal"/>
        <w:rPr>
          <w:rFonts w:ascii="Calibri" w:hAnsi="Calibri" w:eastAsia="Calibri" w:cs="Calibri" w:asciiTheme="majorAscii" w:hAnsiTheme="majorAscii" w:eastAsiaTheme="majorAscii" w:cstheme="majorAscii"/>
          <w:sz w:val="24"/>
          <w:szCs w:val="24"/>
        </w:rPr>
      </w:pPr>
      <w:r>
        <w:br/>
      </w:r>
    </w:p>
    <w:p w:rsidR="1D160056" w:rsidP="4402991C" w:rsidRDefault="1D160056" w14:noSpellErr="1" w14:paraId="34C288EB" w14:textId="4FFA576D">
      <w:pPr>
        <w:pStyle w:val="Normal"/>
        <w:rPr>
          <w:rFonts w:ascii="Calibri" w:hAnsi="Calibri" w:eastAsia="Calibri" w:cs="Calibri" w:asciiTheme="majorAscii" w:hAnsiTheme="majorAscii" w:eastAsiaTheme="majorAscii" w:cstheme="majorAscii"/>
          <w:b w:val="1"/>
          <w:bCs w:val="1"/>
          <w:color w:val="auto"/>
          <w:sz w:val="28"/>
          <w:szCs w:val="28"/>
        </w:rPr>
      </w:pPr>
      <w:r w:rsidRPr="4402991C" w:rsidR="1D160056">
        <w:rPr>
          <w:rFonts w:ascii="Calibri" w:hAnsi="Calibri" w:eastAsia="Calibri" w:cs="Calibri" w:asciiTheme="majorAscii" w:hAnsiTheme="majorAscii" w:eastAsiaTheme="majorAscii" w:cstheme="majorAscii"/>
          <w:b w:val="1"/>
          <w:bCs w:val="1"/>
          <w:sz w:val="28"/>
          <w:szCs w:val="28"/>
        </w:rPr>
        <w:t>6. Discussion</w:t>
      </w:r>
    </w:p>
    <w:p w:rsidR="3E2D37A4" w:rsidP="4402991C" w:rsidRDefault="3E2D37A4" w14:paraId="7EEEB7F0" w14:textId="12626A16">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2"/>
          <w:szCs w:val="22"/>
          <w:u w:val="none"/>
          <w:lang w:val="en-US"/>
        </w:rPr>
      </w:pPr>
      <w:r w:rsidRPr="4402991C" w:rsidR="3E2D37A4">
        <w:rPr>
          <w:noProof w:val="0"/>
          <w:lang w:val="en-US"/>
        </w:rPr>
        <w:t xml:space="preserve">From the results, </w:t>
      </w:r>
      <w:bookmarkStart w:name="_Int_UGaXefWp" w:id="718284712"/>
      <w:r w:rsidRPr="4402991C" w:rsidR="3E2D37A4">
        <w:rPr>
          <w:noProof w:val="0"/>
          <w:lang w:val="en-US"/>
        </w:rPr>
        <w:t xml:space="preserve">it is clear that </w:t>
      </w:r>
      <w:r w:rsidRPr="4402991C" w:rsidR="3E2D37A4">
        <w:rPr>
          <w:noProof w:val="0"/>
          <w:lang w:val="en-US"/>
        </w:rPr>
        <w:t>deep</w:t>
      </w:r>
      <w:bookmarkEnd w:id="718284712"/>
      <w:r w:rsidRPr="4402991C" w:rsidR="3E2D37A4">
        <w:rPr>
          <w:noProof w:val="0"/>
          <w:lang w:val="en-US"/>
        </w:rPr>
        <w:t xml:space="preserve"> learning models</w:t>
      </w:r>
      <w:r w:rsidRPr="4402991C" w:rsidR="3E2D37A4">
        <w:rPr>
          <w:noProof w:val="0"/>
          <w:lang w:val="en-US"/>
        </w:rPr>
        <w:t xml:space="preserve"> such as </w:t>
      </w:r>
      <w:r w:rsidRPr="4402991C" w:rsidR="3E2D37A4">
        <w:rPr>
          <w:noProof w:val="0"/>
          <w:lang w:val="en-US"/>
        </w:rPr>
        <w:t>LSTM</w:t>
      </w:r>
      <w:r w:rsidRPr="4402991C" w:rsidR="3E2D37A4">
        <w:rPr>
          <w:noProof w:val="0"/>
          <w:lang w:val="en-US"/>
        </w:rPr>
        <w:t xml:space="preserve"> and </w:t>
      </w:r>
      <w:r w:rsidRPr="4402991C" w:rsidR="3E2D37A4">
        <w:rPr>
          <w:noProof w:val="0"/>
          <w:lang w:val="en-US"/>
        </w:rPr>
        <w:t>GRU</w:t>
      </w:r>
      <w:r w:rsidRPr="4402991C" w:rsidR="3E2D37A4">
        <w:rPr>
          <w:noProof w:val="0"/>
          <w:lang w:val="en-US"/>
        </w:rPr>
        <w:t xml:space="preserve"> perform better than traditional approaches like </w:t>
      </w:r>
      <w:r w:rsidRPr="4402991C" w:rsidR="3E2D37A4">
        <w:rPr>
          <w:noProof w:val="0"/>
          <w:lang w:val="en-US"/>
        </w:rPr>
        <w:t>Linear Regression</w:t>
      </w:r>
      <w:r w:rsidRPr="4402991C" w:rsidR="3E2D37A4">
        <w:rPr>
          <w:noProof w:val="0"/>
          <w:lang w:val="en-US"/>
        </w:rPr>
        <w:t xml:space="preserve">, </w:t>
      </w:r>
      <w:r w:rsidRPr="4402991C" w:rsidR="3E2D37A4">
        <w:rPr>
          <w:noProof w:val="0"/>
          <w:lang w:val="en-US"/>
        </w:rPr>
        <w:t>FNN</w:t>
      </w:r>
      <w:r w:rsidRPr="4402991C" w:rsidR="3E2D37A4">
        <w:rPr>
          <w:noProof w:val="0"/>
          <w:lang w:val="en-US"/>
        </w:rPr>
        <w:t xml:space="preserve">, and </w:t>
      </w:r>
      <w:r w:rsidRPr="4402991C" w:rsidR="3E2D37A4">
        <w:rPr>
          <w:noProof w:val="0"/>
          <w:lang w:val="en-US"/>
        </w:rPr>
        <w:t>XGBoost</w:t>
      </w:r>
      <w:r w:rsidRPr="4402991C" w:rsidR="3E2D37A4">
        <w:rPr>
          <w:noProof w:val="0"/>
          <w:lang w:val="en-US"/>
        </w:rPr>
        <w:t xml:space="preserve"> for forecasting daily meal production costs. The </w:t>
      </w:r>
      <w:r w:rsidRPr="4402991C" w:rsidR="3E2D37A4">
        <w:rPr>
          <w:noProof w:val="0"/>
          <w:lang w:val="en-US"/>
        </w:rPr>
        <w:t xml:space="preserve">LSTM </w:t>
      </w:r>
      <w:r w:rsidRPr="4402991C" w:rsidR="3E2D37A4">
        <w:rPr>
          <w:noProof w:val="0"/>
          <w:lang w:val="en-US"/>
        </w:rPr>
        <w:t>model</w:t>
      </w:r>
      <w:r w:rsidRPr="4402991C" w:rsidR="3E2D37A4">
        <w:rPr>
          <w:noProof w:val="0"/>
          <w:lang w:val="en-US"/>
        </w:rPr>
        <w:t>achieved</w:t>
      </w:r>
      <w:r w:rsidRPr="4402991C" w:rsidR="3E2D37A4">
        <w:rPr>
          <w:noProof w:val="0"/>
          <w:lang w:val="en-US"/>
        </w:rPr>
        <w:t xml:space="preserve"> the lowest RMSE and a higher R² value, which shows that it could capture the time-based trends in the cost data more effectively.</w:t>
      </w:r>
    </w:p>
    <w:p w:rsidR="3E2D37A4" w:rsidP="4402991C" w:rsidRDefault="3E2D37A4" w14:paraId="2A6026A4" w14:textId="5E2EBEDF">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2"/>
          <w:szCs w:val="22"/>
          <w:u w:val="none"/>
          <w:lang w:val="en-US"/>
        </w:rPr>
      </w:pPr>
      <w:r w:rsidRPr="4402991C" w:rsidR="3E2D37A4">
        <w:rPr>
          <w:noProof w:val="0"/>
          <w:lang w:val="en-US"/>
        </w:rPr>
        <w:t xml:space="preserve">The better performance of LSTM and GRU comes from their ability to </w:t>
      </w:r>
      <w:r w:rsidRPr="4402991C" w:rsidR="3E2D37A4">
        <w:rPr>
          <w:noProof w:val="0"/>
          <w:lang w:val="en-US"/>
        </w:rPr>
        <w:t>learn long-term patterns</w:t>
      </w:r>
      <w:r w:rsidRPr="4402991C" w:rsidR="3E2D37A4">
        <w:rPr>
          <w:noProof w:val="0"/>
          <w:lang w:val="en-US"/>
        </w:rPr>
        <w:t xml:space="preserve"> and </w:t>
      </w:r>
      <w:r w:rsidRPr="4402991C" w:rsidR="3E2D37A4">
        <w:rPr>
          <w:noProof w:val="0"/>
          <w:lang w:val="en-US"/>
        </w:rPr>
        <w:t>remember past information</w:t>
      </w:r>
      <w:r w:rsidRPr="4402991C" w:rsidR="3E2D37A4">
        <w:rPr>
          <w:noProof w:val="0"/>
          <w:lang w:val="en-US"/>
        </w:rPr>
        <w:t xml:space="preserve"> through their internal memory units. In contrast, the other models treat each day independently and cannot handle sequential relationships well.</w:t>
      </w:r>
    </w:p>
    <w:p w:rsidR="3E2D37A4" w:rsidP="4402991C" w:rsidRDefault="3E2D37A4" w14:paraId="5F70416E" w14:textId="3B76A3FC">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2"/>
          <w:szCs w:val="22"/>
          <w:u w:val="none"/>
          <w:lang w:val="en-US"/>
        </w:rPr>
      </w:pPr>
      <w:r w:rsidRPr="4402991C" w:rsidR="3E2D37A4">
        <w:rPr>
          <w:noProof w:val="0"/>
          <w:lang w:val="en-US"/>
        </w:rPr>
        <w:t xml:space="preserve">However, there were still small errors caused by unexpected changes in menu types, participation levels, and </w:t>
      </w:r>
      <w:r w:rsidRPr="4402991C" w:rsidR="3E2D37A4">
        <w:rPr>
          <w:noProof w:val="0"/>
          <w:lang w:val="en-US"/>
        </w:rPr>
        <w:t>special events</w:t>
      </w:r>
      <w:r w:rsidRPr="4402991C" w:rsidR="3E2D37A4">
        <w:rPr>
          <w:noProof w:val="0"/>
          <w:lang w:val="en-US"/>
        </w:rPr>
        <w:t xml:space="preserve"> that affect daily costs. Adding external factors such as weather, holidays, and student count could further improve accuracy in the future.</w:t>
      </w:r>
    </w:p>
    <w:p w:rsidR="3E2D37A4" w:rsidP="4402991C" w:rsidRDefault="3E2D37A4" w14:paraId="40DA9454" w14:textId="358A0B1A">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2"/>
          <w:szCs w:val="22"/>
          <w:u w:val="none"/>
          <w:lang w:val="en-US"/>
        </w:rPr>
      </w:pPr>
      <w:r w:rsidRPr="4402991C" w:rsidR="3E2D37A4">
        <w:rPr>
          <w:noProof w:val="0"/>
          <w:lang w:val="en-US"/>
        </w:rPr>
        <w:t xml:space="preserve">Overall, this project shows that using </w:t>
      </w:r>
      <w:r w:rsidRPr="4402991C" w:rsidR="3E2D37A4">
        <w:rPr>
          <w:noProof w:val="0"/>
          <w:lang w:val="en-US"/>
        </w:rPr>
        <w:t>LSTM for univariate time-series forecasting</w:t>
      </w:r>
      <w:r w:rsidRPr="4402991C" w:rsidR="3E2D37A4">
        <w:rPr>
          <w:noProof w:val="0"/>
          <w:lang w:val="en-US"/>
        </w:rPr>
        <w:t xml:space="preserve"> is a strong approach to predict production costs and can help schools manage their budgets and reduce waste effectively.</w:t>
      </w:r>
    </w:p>
    <w:p w:rsidR="4402991C" w:rsidP="4402991C" w:rsidRDefault="4402991C" w14:paraId="67E7F852" w14:textId="7956CE24">
      <w:pPr>
        <w:pStyle w:val="Normal"/>
      </w:pPr>
    </w:p>
    <w:p w:rsidR="0751563A" w:rsidP="4402991C" w:rsidRDefault="0751563A" w14:noSpellErr="1" w14:paraId="666C5FAD" w14:textId="3F76EBA7">
      <w:pPr>
        <w:pStyle w:val="Normal"/>
        <w:rPr>
          <w:rFonts w:ascii="Calibri" w:hAnsi="Calibri" w:eastAsia="Calibri" w:cs="Calibri" w:asciiTheme="majorAscii" w:hAnsiTheme="majorAscii" w:eastAsiaTheme="majorAscii" w:cstheme="majorAscii"/>
          <w:b w:val="1"/>
          <w:bCs w:val="1"/>
          <w:color w:val="auto"/>
          <w:sz w:val="28"/>
          <w:szCs w:val="28"/>
        </w:rPr>
      </w:pPr>
      <w:r w:rsidRPr="4402991C" w:rsidR="0751563A">
        <w:rPr>
          <w:rFonts w:ascii="Calibri" w:hAnsi="Calibri" w:eastAsia="Calibri" w:cs="Calibri" w:asciiTheme="majorAscii" w:hAnsiTheme="majorAscii" w:eastAsiaTheme="majorAscii" w:cstheme="majorAscii"/>
          <w:b w:val="1"/>
          <w:bCs w:val="1"/>
          <w:sz w:val="28"/>
          <w:szCs w:val="28"/>
        </w:rPr>
        <w:t>7</w:t>
      </w:r>
      <w:r w:rsidRPr="4402991C" w:rsidR="1D160056">
        <w:rPr>
          <w:rFonts w:ascii="Calibri" w:hAnsi="Calibri" w:eastAsia="Calibri" w:cs="Calibri" w:asciiTheme="majorAscii" w:hAnsiTheme="majorAscii" w:eastAsiaTheme="majorAscii" w:cstheme="majorAscii"/>
          <w:b w:val="1"/>
          <w:bCs w:val="1"/>
          <w:sz w:val="28"/>
          <w:szCs w:val="28"/>
        </w:rPr>
        <w:t>. Conclusion</w:t>
      </w:r>
    </w:p>
    <w:p w:rsidR="10E818B9" w:rsidP="4402991C" w:rsidRDefault="10E818B9" w14:paraId="1207817A" w14:textId="270DF983">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10E818B9">
        <w:rPr>
          <w:noProof w:val="0"/>
          <w:lang w:val="en-US"/>
        </w:rPr>
        <w:t xml:space="preserve">This project successfully </w:t>
      </w:r>
      <w:r w:rsidRPr="4402991C" w:rsidR="10E818B9">
        <w:rPr>
          <w:noProof w:val="0"/>
          <w:lang w:val="en-US"/>
        </w:rPr>
        <w:t>demonstrated</w:t>
      </w:r>
      <w:r w:rsidRPr="4402991C" w:rsidR="10E818B9">
        <w:rPr>
          <w:noProof w:val="0"/>
          <w:lang w:val="en-US"/>
        </w:rPr>
        <w:t xml:space="preserve"> how machine learning and deep learning models can forecast school meal production costs using real-world FCPS data. Among all the tested models, </w:t>
      </w:r>
      <w:r w:rsidRPr="4402991C" w:rsidR="10E818B9">
        <w:rPr>
          <w:noProof w:val="0"/>
          <w:lang w:val="en-US"/>
        </w:rPr>
        <w:t>LSTM</w:t>
      </w:r>
      <w:r w:rsidRPr="4402991C" w:rsidR="10E818B9">
        <w:rPr>
          <w:noProof w:val="0"/>
          <w:lang w:val="en-US"/>
        </w:rPr>
        <w:t xml:space="preserve"> showed the best performance with the lowest error and highest accuracy, proving that time-series models are effective for cost prediction tasks.</w:t>
      </w:r>
    </w:p>
    <w:p w:rsidR="10E818B9" w:rsidP="4402991C" w:rsidRDefault="10E818B9" w14:paraId="1195A0E1" w14:textId="3254FFF5">
      <w:pPr>
        <w:pStyle w:val="Normal"/>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pPr>
      <w:r w:rsidRPr="4402991C" w:rsidR="10E818B9">
        <w:rPr>
          <w:noProof w:val="0"/>
          <w:lang w:val="en-US"/>
        </w:rPr>
        <w:t>By accurately predicting production costs, schools can plan meals more efficiently, reduce waste, and manage budgets better. Future improvements can include adding external features such as holidays, student attendance, and weather data to make the model more robust.</w:t>
      </w:r>
    </w:p>
    <w:p w:rsidR="4402991C" w:rsidP="4402991C" w:rsidRDefault="4402991C" w14:paraId="081E80CC" w14:textId="18C0E3AB">
      <w:pPr>
        <w:pStyle w:val="Normal"/>
      </w:pPr>
    </w:p>
    <w:p w:rsidR="000D7193" w:rsidP="4402991C" w:rsidRDefault="00BD6993" w14:noSpellErr="1" w14:paraId="067D0088" w14:textId="35234038">
      <w:pPr>
        <w:pStyle w:val="Normal"/>
        <w:rPr>
          <w:rFonts w:ascii="Calibri" w:hAnsi="Calibri" w:eastAsia="Calibri" w:cs="Calibri" w:asciiTheme="majorAscii" w:hAnsiTheme="majorAscii" w:eastAsiaTheme="majorAscii" w:cstheme="majorAscii"/>
          <w:b w:val="1"/>
          <w:bCs w:val="1"/>
          <w:sz w:val="28"/>
          <w:szCs w:val="28"/>
        </w:rPr>
      </w:pPr>
      <w:r w:rsidRPr="4402991C" w:rsidR="4402991C">
        <w:rPr>
          <w:rFonts w:ascii="Calibri" w:hAnsi="Calibri" w:eastAsia="Calibri" w:cs="Calibri" w:asciiTheme="majorAscii" w:hAnsiTheme="majorAscii" w:eastAsiaTheme="majorAscii" w:cstheme="majorAscii"/>
          <w:b w:val="1"/>
          <w:bCs w:val="1"/>
          <w:sz w:val="28"/>
          <w:szCs w:val="28"/>
        </w:rPr>
        <w:t xml:space="preserve">8. </w:t>
      </w:r>
      <w:r w:rsidRPr="4402991C" w:rsidR="2E4F006F">
        <w:rPr>
          <w:rFonts w:ascii="Calibri" w:hAnsi="Calibri" w:eastAsia="Calibri" w:cs="Calibri" w:asciiTheme="majorAscii" w:hAnsiTheme="majorAscii" w:eastAsiaTheme="majorAscii" w:cstheme="majorAscii"/>
          <w:b w:val="1"/>
          <w:bCs w:val="1"/>
          <w:sz w:val="28"/>
          <w:szCs w:val="28"/>
        </w:rPr>
        <w:t xml:space="preserve">References </w:t>
      </w:r>
    </w:p>
    <w:p w:rsidR="000D7193" w:rsidP="4402991C" w:rsidRDefault="00BD6993" w14:paraId="0CD37D8F" w14:textId="7A422CBF">
      <w:pPr>
        <w:pStyle w:val="ListParagraph"/>
        <w:numPr>
          <w:ilvl w:val="0"/>
          <w:numId w:val="36"/>
        </w:numPr>
        <w:bidi w:val="0"/>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u w:val="none"/>
          <w:lang w:val="en-US"/>
        </w:rPr>
      </w:pPr>
      <w:r w:rsidRPr="4402991C" w:rsidR="38932551">
        <w:rPr>
          <w:noProof w:val="0"/>
          <w:lang w:val="en-US"/>
        </w:rPr>
        <w:t xml:space="preserve">Brownlee, J. (2020). </w:t>
      </w:r>
      <w:r w:rsidRPr="4402991C" w:rsidR="38932551">
        <w:rPr>
          <w:noProof w:val="0"/>
          <w:lang w:val="en-US"/>
        </w:rPr>
        <w:t>Deep Learning for Time Series Forecasting: Predict the Future with MLPs, CNNs and LSTMs in Python.</w:t>
      </w:r>
      <w:r w:rsidRPr="4402991C" w:rsidR="38932551">
        <w:rPr>
          <w:noProof w:val="0"/>
          <w:lang w:val="en-US"/>
        </w:rPr>
        <w:t xml:space="preserve"> Machine Learning Mastery.</w:t>
      </w:r>
    </w:p>
    <w:p w:rsidR="000D7193" w:rsidP="4402991C" w:rsidRDefault="00BD6993" w14:paraId="397B07F8" w14:textId="78A62474">
      <w:pPr>
        <w:pStyle w:val="ListParagraph"/>
        <w:numPr>
          <w:ilvl w:val="0"/>
          <w:numId w:val="36"/>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u w:val="none"/>
          <w:lang w:val="en-US"/>
        </w:rPr>
      </w:pPr>
      <w:r w:rsidRPr="4402991C" w:rsidR="38932551">
        <w:rPr>
          <w:noProof w:val="0"/>
          <w:lang w:val="en-US"/>
        </w:rPr>
        <w:t xml:space="preserve">Chollet, F. (2018). </w:t>
      </w:r>
      <w:r w:rsidRPr="4402991C" w:rsidR="38932551">
        <w:rPr>
          <w:noProof w:val="0"/>
          <w:lang w:val="en-US"/>
        </w:rPr>
        <w:t>Deep Learning with Python.</w:t>
      </w:r>
      <w:r w:rsidRPr="4402991C" w:rsidR="38932551">
        <w:rPr>
          <w:noProof w:val="0"/>
          <w:lang w:val="en-US"/>
        </w:rPr>
        <w:t xml:space="preserve"> Manning Publications.</w:t>
      </w:r>
    </w:p>
    <w:p w:rsidR="000D7193" w:rsidP="4402991C" w:rsidRDefault="00BD6993" w14:paraId="7E9876FA" w14:textId="63B85227">
      <w:pPr>
        <w:pStyle w:val="ListParagraph"/>
        <w:numPr>
          <w:ilvl w:val="0"/>
          <w:numId w:val="36"/>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u w:val="none"/>
          <w:lang w:val="en-US"/>
        </w:rPr>
      </w:pPr>
      <w:r w:rsidRPr="4402991C" w:rsidR="38932551">
        <w:rPr>
          <w:noProof w:val="0"/>
          <w:lang w:val="en-US"/>
        </w:rPr>
        <w:t xml:space="preserve">Hochreiter, S., &amp; </w:t>
      </w:r>
      <w:r w:rsidRPr="4402991C" w:rsidR="38932551">
        <w:rPr>
          <w:noProof w:val="0"/>
          <w:lang w:val="en-US"/>
        </w:rPr>
        <w:t>Schmidhuber</w:t>
      </w:r>
      <w:r w:rsidRPr="4402991C" w:rsidR="38932551">
        <w:rPr>
          <w:noProof w:val="0"/>
          <w:lang w:val="en-US"/>
        </w:rPr>
        <w:t xml:space="preserve">, J. (1997). Long short-term memory. </w:t>
      </w:r>
      <w:r w:rsidRPr="4402991C" w:rsidR="38932551">
        <w:rPr>
          <w:noProof w:val="0"/>
          <w:lang w:val="en-US"/>
        </w:rPr>
        <w:t>Neural Computation, 9</w:t>
      </w:r>
      <w:r w:rsidRPr="4402991C" w:rsidR="38932551">
        <w:rPr>
          <w:noProof w:val="0"/>
          <w:lang w:val="en-US"/>
        </w:rPr>
        <w:t>(8), 1735–1780.</w:t>
      </w:r>
    </w:p>
    <w:p w:rsidR="000D7193" w:rsidP="4402991C" w:rsidRDefault="00BD6993" w14:paraId="6B2053B8" w14:textId="6CF043E3">
      <w:pPr>
        <w:pStyle w:val="ListParagraph"/>
        <w:numPr>
          <w:ilvl w:val="0"/>
          <w:numId w:val="36"/>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u w:val="none"/>
          <w:lang w:val="en-US"/>
        </w:rPr>
      </w:pPr>
      <w:r w:rsidRPr="4402991C" w:rsidR="38932551">
        <w:rPr>
          <w:noProof w:val="0"/>
          <w:lang w:val="en-US"/>
        </w:rPr>
        <w:t xml:space="preserve">Yu, H. F., Huang, F. L., &amp; Lin, C. J. (2011). Dual </w:t>
      </w:r>
      <w:r w:rsidRPr="4402991C" w:rsidR="38932551">
        <w:rPr>
          <w:noProof w:val="0"/>
          <w:lang w:val="en-US"/>
        </w:rPr>
        <w:t>coordinate</w:t>
      </w:r>
      <w:r w:rsidRPr="4402991C" w:rsidR="38932551">
        <w:rPr>
          <w:noProof w:val="0"/>
          <w:lang w:val="en-US"/>
        </w:rPr>
        <w:t xml:space="preserve"> descent methods for logistic regression and maximum entropy models. </w:t>
      </w:r>
      <w:r w:rsidRPr="4402991C" w:rsidR="38932551">
        <w:rPr>
          <w:noProof w:val="0"/>
          <w:lang w:val="en-US"/>
        </w:rPr>
        <w:t>Machine Learning, 85</w:t>
      </w:r>
      <w:r w:rsidRPr="4402991C" w:rsidR="38932551">
        <w:rPr>
          <w:noProof w:val="0"/>
          <w:lang w:val="en-US"/>
        </w:rPr>
        <w:t>(1-2), 41–75.</w:t>
      </w:r>
    </w:p>
    <w:p w:rsidR="000D7193" w:rsidP="4402991C" w:rsidRDefault="00BD6993" w14:paraId="48A74BAD" w14:textId="7D9E142C">
      <w:pPr>
        <w:pStyle w:val="ListParagraph"/>
        <w:numPr>
          <w:ilvl w:val="0"/>
          <w:numId w:val="36"/>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u w:val="none"/>
          <w:lang w:val="en-US"/>
        </w:rPr>
      </w:pPr>
      <w:r w:rsidRPr="4402991C" w:rsidR="38932551">
        <w:rPr>
          <w:noProof w:val="0"/>
          <w:lang w:val="en-US"/>
        </w:rPr>
        <w:t xml:space="preserve">Scikit-learn developers. (2024). </w:t>
      </w:r>
      <w:r w:rsidRPr="4402991C" w:rsidR="38932551">
        <w:rPr>
          <w:noProof w:val="0"/>
          <w:lang w:val="en-US"/>
        </w:rPr>
        <w:t>Scikit-learn: Machine Learning in Python.</w:t>
      </w:r>
      <w:r w:rsidRPr="4402991C" w:rsidR="38932551">
        <w:rPr>
          <w:noProof w:val="0"/>
          <w:lang w:val="en-US"/>
        </w:rPr>
        <w:t xml:space="preserve"> Retrieved from </w:t>
      </w:r>
      <w:hyperlink r:id="Rafc4238413644858">
        <w:r w:rsidRPr="4402991C" w:rsidR="38932551">
          <w:rPr>
            <w:rStyle w:val="Hyperlink"/>
            <w:noProof w:val="0"/>
            <w:lang w:val="en-US"/>
          </w:rPr>
          <w:t>https://scikit-learn.org/</w:t>
        </w:r>
      </w:hyperlink>
    </w:p>
    <w:p w:rsidR="000D7193" w:rsidP="4402991C" w:rsidRDefault="00BD6993" w14:paraId="402DB790" w14:textId="6EB6347F">
      <w:pPr>
        <w:pStyle w:val="ListParagraph"/>
        <w:numPr>
          <w:ilvl w:val="0"/>
          <w:numId w:val="36"/>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u w:val="none"/>
          <w:lang w:val="en-US"/>
        </w:rPr>
      </w:pPr>
      <w:r w:rsidRPr="4402991C" w:rsidR="38932551">
        <w:rPr>
          <w:noProof w:val="0"/>
          <w:lang w:val="en-US"/>
        </w:rPr>
        <w:t>PyTorch</w:t>
      </w:r>
      <w:r w:rsidRPr="4402991C" w:rsidR="38932551">
        <w:rPr>
          <w:noProof w:val="0"/>
          <w:lang w:val="en-US"/>
        </w:rPr>
        <w:t xml:space="preserve"> contributors. (2024). </w:t>
      </w:r>
      <w:r w:rsidRPr="4402991C" w:rsidR="38932551">
        <w:rPr>
          <w:noProof w:val="0"/>
          <w:lang w:val="en-US"/>
        </w:rPr>
        <w:t>PyTorch</w:t>
      </w:r>
      <w:r w:rsidRPr="4402991C" w:rsidR="38932551">
        <w:rPr>
          <w:noProof w:val="0"/>
          <w:lang w:val="en-US"/>
        </w:rPr>
        <w:t xml:space="preserve"> Documentation.</w:t>
      </w:r>
      <w:r w:rsidRPr="4402991C" w:rsidR="38932551">
        <w:rPr>
          <w:noProof w:val="0"/>
          <w:lang w:val="en-US"/>
        </w:rPr>
        <w:t xml:space="preserve"> Retrieved from </w:t>
      </w:r>
      <w:hyperlink r:id="R9aaf7b16c073442a">
        <w:r w:rsidRPr="4402991C" w:rsidR="38932551">
          <w:rPr>
            <w:rStyle w:val="Hyperlink"/>
            <w:noProof w:val="0"/>
            <w:lang w:val="en-US"/>
          </w:rPr>
          <w:t>https://pytorch.org/</w:t>
        </w:r>
      </w:hyperlink>
    </w:p>
    <w:p w:rsidR="000D7193" w:rsidP="4402991C" w:rsidRDefault="00BD6993" w14:paraId="0E50F588" w14:textId="4C9A7471">
      <w:pPr>
        <w:pStyle w:val="ListParagraph"/>
        <w:numPr>
          <w:ilvl w:val="0"/>
          <w:numId w:val="36"/>
        </w:numPr>
        <w:rPr>
          <w:rFonts w:ascii="Calibri" w:hAnsi="Calibri" w:eastAsia="Calibri" w:cs="Calibri" w:asciiTheme="majorAscii" w:hAnsiTheme="majorAscii" w:eastAsiaTheme="majorAscii" w:cstheme="majorAscii"/>
          <w:b w:val="0"/>
          <w:bCs w:val="0"/>
          <w:i w:val="0"/>
          <w:iCs w:val="0"/>
          <w:caps w:val="0"/>
          <w:smallCaps w:val="0"/>
          <w:strike w:val="0"/>
          <w:dstrike w:val="0"/>
          <w:noProof w:val="0"/>
          <w:color w:val="000000" w:themeColor="text1" w:themeTint="FF" w:themeShade="FF"/>
          <w:u w:val="none"/>
          <w:lang w:val="en-US"/>
        </w:rPr>
      </w:pPr>
      <w:r w:rsidRPr="4402991C" w:rsidR="38932551">
        <w:rPr>
          <w:noProof w:val="0"/>
          <w:lang w:val="en-US"/>
        </w:rPr>
        <w:t xml:space="preserve">Kaggle. (2024). </w:t>
      </w:r>
      <w:r w:rsidRPr="4402991C" w:rsidR="38932551">
        <w:rPr>
          <w:noProof w:val="0"/>
          <w:lang w:val="en-US"/>
        </w:rPr>
        <w:t>Time Series Forecasting Tutorials.</w:t>
      </w:r>
      <w:r w:rsidRPr="4402991C" w:rsidR="38932551">
        <w:rPr>
          <w:noProof w:val="0"/>
          <w:lang w:val="en-US"/>
        </w:rPr>
        <w:t xml:space="preserve"> Retrieved from </w:t>
      </w:r>
      <w:hyperlink r:id="R4d3f6237fbae4153">
        <w:r w:rsidRPr="4402991C" w:rsidR="38932551">
          <w:rPr>
            <w:rStyle w:val="Hyperlink"/>
            <w:noProof w:val="0"/>
            <w:lang w:val="en-US"/>
          </w:rPr>
          <w:t>https://www.kaggle.com/</w:t>
        </w:r>
      </w:hyperlink>
    </w:p>
    <w:sectPr w:rsidR="000D7193" w:rsidSect="00034616">
      <w:pgSz w:w="12240" w:h="15840" w:orient="portrait"/>
      <w:pgMar w:top="1440" w:right="1800" w:bottom="1440" w:left="1800" w:header="720" w:footer="720" w:gutter="0"/>
      <w:cols w:space="720"/>
      <w:docGrid w:linePitch="360"/>
      <w:headerReference w:type="default" r:id="R214e4408b1fc4745"/>
      <w:footerReference w:type="default" r:id="Rd5e7ec142c7f4b1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880"/>
      <w:gridCol w:w="2880"/>
      <w:gridCol w:w="2880"/>
    </w:tblGrid>
    <w:tr w:rsidR="4402991C" w:rsidTr="4402991C" w14:paraId="2CFA25BB">
      <w:trPr>
        <w:trHeight w:val="300"/>
      </w:trPr>
      <w:tc>
        <w:tcPr>
          <w:tcW w:w="2880" w:type="dxa"/>
          <w:tcMar/>
        </w:tcPr>
        <w:p w:rsidR="4402991C" w:rsidP="4402991C" w:rsidRDefault="4402991C" w14:paraId="2DF69F18" w14:textId="589E63B3">
          <w:pPr>
            <w:pStyle w:val="Header"/>
            <w:bidi w:val="0"/>
            <w:ind w:left="-115"/>
            <w:jc w:val="left"/>
          </w:pPr>
        </w:p>
      </w:tc>
      <w:tc>
        <w:tcPr>
          <w:tcW w:w="2880" w:type="dxa"/>
          <w:tcMar/>
        </w:tcPr>
        <w:p w:rsidR="4402991C" w:rsidP="4402991C" w:rsidRDefault="4402991C" w14:paraId="6CAF74FD" w14:textId="531FDD0F">
          <w:pPr>
            <w:pStyle w:val="Header"/>
            <w:bidi w:val="0"/>
            <w:jc w:val="center"/>
          </w:pPr>
          <w:r>
            <w:fldChar w:fldCharType="begin"/>
          </w:r>
          <w:r>
            <w:instrText xml:space="preserve">PAGE</w:instrText>
          </w:r>
          <w:r>
            <w:fldChar w:fldCharType="separate"/>
          </w:r>
          <w:r>
            <w:fldChar w:fldCharType="end"/>
          </w:r>
        </w:p>
      </w:tc>
      <w:tc>
        <w:tcPr>
          <w:tcW w:w="2880" w:type="dxa"/>
          <w:tcMar/>
        </w:tcPr>
        <w:p w:rsidR="4402991C" w:rsidP="4402991C" w:rsidRDefault="4402991C" w14:paraId="084A2B3C" w14:textId="7FA52553">
          <w:pPr>
            <w:pStyle w:val="Header"/>
            <w:bidi w:val="0"/>
            <w:ind w:right="-115"/>
            <w:jc w:val="right"/>
          </w:pPr>
        </w:p>
      </w:tc>
    </w:tr>
  </w:tbl>
  <w:p w:rsidR="4402991C" w:rsidP="4402991C" w:rsidRDefault="4402991C" w14:paraId="61F6E50B" w14:textId="6831032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880"/>
      <w:gridCol w:w="2880"/>
      <w:gridCol w:w="2880"/>
    </w:tblGrid>
    <w:tr w:rsidR="4402991C" w:rsidTr="4402991C" w14:paraId="10216E14">
      <w:trPr>
        <w:trHeight w:val="300"/>
      </w:trPr>
      <w:tc>
        <w:tcPr>
          <w:tcW w:w="2880" w:type="dxa"/>
          <w:tcMar/>
        </w:tcPr>
        <w:p w:rsidR="4402991C" w:rsidP="4402991C" w:rsidRDefault="4402991C" w14:paraId="1FFF716E" w14:textId="5989F6AC">
          <w:pPr>
            <w:pStyle w:val="Header"/>
            <w:bidi w:val="0"/>
            <w:ind w:left="-115"/>
            <w:jc w:val="left"/>
          </w:pPr>
        </w:p>
      </w:tc>
      <w:tc>
        <w:tcPr>
          <w:tcW w:w="2880" w:type="dxa"/>
          <w:tcMar/>
        </w:tcPr>
        <w:p w:rsidR="4402991C" w:rsidP="4402991C" w:rsidRDefault="4402991C" w14:paraId="7939FEDD" w14:textId="421087EB">
          <w:pPr>
            <w:pStyle w:val="Header"/>
            <w:bidi w:val="0"/>
            <w:jc w:val="center"/>
          </w:pPr>
        </w:p>
      </w:tc>
      <w:tc>
        <w:tcPr>
          <w:tcW w:w="2880" w:type="dxa"/>
          <w:tcMar/>
        </w:tcPr>
        <w:p w:rsidR="4402991C" w:rsidP="4402991C" w:rsidRDefault="4402991C" w14:paraId="6A85ACBB" w14:textId="62C0AFFA">
          <w:pPr>
            <w:pStyle w:val="Header"/>
            <w:bidi w:val="0"/>
            <w:ind w:right="-115"/>
            <w:jc w:val="right"/>
          </w:pPr>
        </w:p>
      </w:tc>
    </w:tr>
  </w:tbl>
  <w:p w:rsidR="4402991C" w:rsidP="4402991C" w:rsidRDefault="4402991C" w14:paraId="3D13D093" w14:textId="7B57D6A1">
    <w:pPr>
      <w:pStyle w:val="Header"/>
      <w:bidi w:val="0"/>
    </w:pPr>
  </w:p>
</w:hdr>
</file>

<file path=word/intelligence2.xml><?xml version="1.0" encoding="utf-8"?>
<int2:intelligence xmlns:int2="http://schemas.microsoft.com/office/intelligence/2020/intelligence">
  <int2:observations>
    <int2:textHash int2:hashCode="E3DpV9q089IH9C" int2:id="zdyVBuOV">
      <int2:state int2:type="spell" int2:value="Rejected"/>
    </int2:textHash>
    <int2:textHash int2:hashCode="GjA8A/xwkU7H7H" int2:id="HUhtuv2q">
      <int2:state int2:type="spell" int2:value="Rejected"/>
    </int2:textHash>
    <int2:textHash int2:hashCode="gDBaMSNZf32no5" int2:id="7DeUguKX">
      <int2:state int2:type="spell" int2:value="Rejected"/>
    </int2:textHash>
    <int2:textHash int2:hashCode="qfHhPhV9TSBRiS" int2:id="osu6QjT4">
      <int2:state int2:type="spell" int2:value="Rejected"/>
    </int2:textHash>
    <int2:textHash int2:hashCode="3+zJ6vNN8ktgTJ" int2:id="RmnShRzb">
      <int2:state int2:type="spell" int2:value="Rejected"/>
    </int2:textHash>
    <int2:textHash int2:hashCode="0WzOb0CMieCG0s" int2:id="1Qgkvxmd">
      <int2:state int2:type="spell" int2:value="Rejected"/>
    </int2:textHash>
    <int2:textHash int2:hashCode="cXpj3aKbWAIwUN" int2:id="D64qppdT">
      <int2:state int2:type="spell" int2:value="Rejected"/>
    </int2:textHash>
    <int2:textHash int2:hashCode="8xBffq/R0u3blc" int2:id="VzkADzYd">
      <int2:state int2:type="spell" int2:value="Rejected"/>
    </int2:textHash>
    <int2:bookmark int2:bookmarkName="_Int_GwcOembK" int2:invalidationBookmarkName="" int2:hashCode="XkLNhoYjl3KmoD" int2:id="uLVEJuDK">
      <int2:state int2:type="gram" int2:value="Rejected"/>
    </int2:bookmark>
    <int2:bookmark int2:bookmarkName="_Int_tb9do0pz" int2:invalidationBookmarkName="" int2:hashCode="TWFEKX//84N9XE" int2:id="Aw8sF4kj">
      <int2:state int2:type="gram" int2:value="Rejected"/>
    </int2:bookmark>
    <int2:bookmark int2:bookmarkName="_Int_peXtmONY" int2:invalidationBookmarkName="" int2:hashCode="VaZYxHhPMPMAvM" int2:id="xmfSbamn">
      <int2:state int2:type="gram" int2:value="Rejected"/>
    </int2:bookmark>
    <int2:bookmark int2:bookmarkName="_Int_UGaXefWp" int2:invalidationBookmarkName="" int2:hashCode="I5uqYvmHODyL6Y" int2:id="XvghBZcO">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5">
    <w:nsid w:val="2400f9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96e3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32ac8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aa04c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9fc92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26feb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04c8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dccee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88ea1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13e2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d0ac35a"/>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0a6c194"/>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b9ea0c5"/>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50c8ae0"/>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f2eb754"/>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cddecc8"/>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302715d"/>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ef88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1599f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20da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a978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b9964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3b68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c1103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002d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1a77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c8aa4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cd63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9936c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b2987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2f8e6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d980f0f"/>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9530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ac8c2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7d380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2cf9ae2"/>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908e4f3"/>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689457679">
    <w:abstractNumId w:val="8"/>
  </w:num>
  <w:num w:numId="2" w16cid:durableId="709064356">
    <w:abstractNumId w:val="6"/>
  </w:num>
  <w:num w:numId="3" w16cid:durableId="1433161813">
    <w:abstractNumId w:val="5"/>
  </w:num>
  <w:num w:numId="4" w16cid:durableId="826629252">
    <w:abstractNumId w:val="4"/>
  </w:num>
  <w:num w:numId="5" w16cid:durableId="478307500">
    <w:abstractNumId w:val="7"/>
  </w:num>
  <w:num w:numId="6" w16cid:durableId="54550619">
    <w:abstractNumId w:val="3"/>
  </w:num>
  <w:num w:numId="7" w16cid:durableId="1359358151">
    <w:abstractNumId w:val="2"/>
  </w:num>
  <w:num w:numId="8" w16cid:durableId="619185779">
    <w:abstractNumId w:val="1"/>
  </w:num>
  <w:num w:numId="9" w16cid:durableId="151650317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193"/>
    <w:rsid w:val="0015074B"/>
    <w:rsid w:val="001E3A71"/>
    <w:rsid w:val="0029639D"/>
    <w:rsid w:val="00326F90"/>
    <w:rsid w:val="005C3709"/>
    <w:rsid w:val="00AA1D8D"/>
    <w:rsid w:val="00B47730"/>
    <w:rsid w:val="00B666C4"/>
    <w:rsid w:val="00CB0664"/>
    <w:rsid w:val="00D800F2"/>
    <w:rsid w:val="00FC693F"/>
    <w:rsid w:val="015D86D0"/>
    <w:rsid w:val="01D5DB5E"/>
    <w:rsid w:val="02179782"/>
    <w:rsid w:val="03F63BA1"/>
    <w:rsid w:val="04DBA939"/>
    <w:rsid w:val="0751563A"/>
    <w:rsid w:val="076C0B01"/>
    <w:rsid w:val="07C903C6"/>
    <w:rsid w:val="0A533718"/>
    <w:rsid w:val="0C300B74"/>
    <w:rsid w:val="0CA8D8A6"/>
    <w:rsid w:val="102FE771"/>
    <w:rsid w:val="104C8F6D"/>
    <w:rsid w:val="10E818B9"/>
    <w:rsid w:val="12067EF3"/>
    <w:rsid w:val="13A8ABCF"/>
    <w:rsid w:val="15AD2A5D"/>
    <w:rsid w:val="1684F1DB"/>
    <w:rsid w:val="17301D38"/>
    <w:rsid w:val="18C765D1"/>
    <w:rsid w:val="1957066A"/>
    <w:rsid w:val="19BDBB23"/>
    <w:rsid w:val="1A1D8725"/>
    <w:rsid w:val="1B44EB26"/>
    <w:rsid w:val="1D160056"/>
    <w:rsid w:val="1F5F6FF8"/>
    <w:rsid w:val="1F8AB27A"/>
    <w:rsid w:val="20C17304"/>
    <w:rsid w:val="21253E0D"/>
    <w:rsid w:val="2157F31D"/>
    <w:rsid w:val="222619F9"/>
    <w:rsid w:val="22C86C5A"/>
    <w:rsid w:val="2322789F"/>
    <w:rsid w:val="2359B409"/>
    <w:rsid w:val="251209A3"/>
    <w:rsid w:val="25F3B34D"/>
    <w:rsid w:val="261961ED"/>
    <w:rsid w:val="2803B706"/>
    <w:rsid w:val="2B1E092A"/>
    <w:rsid w:val="2B320CDE"/>
    <w:rsid w:val="2CD856EA"/>
    <w:rsid w:val="2E4F006F"/>
    <w:rsid w:val="2FD926D4"/>
    <w:rsid w:val="30BCA988"/>
    <w:rsid w:val="3111F70E"/>
    <w:rsid w:val="31793988"/>
    <w:rsid w:val="32B91CFD"/>
    <w:rsid w:val="33A327E2"/>
    <w:rsid w:val="33F12108"/>
    <w:rsid w:val="349FCDAD"/>
    <w:rsid w:val="36ABA636"/>
    <w:rsid w:val="3743FAA8"/>
    <w:rsid w:val="38932551"/>
    <w:rsid w:val="38DE954A"/>
    <w:rsid w:val="3C3F0071"/>
    <w:rsid w:val="3CA36FCB"/>
    <w:rsid w:val="3E2094E6"/>
    <w:rsid w:val="3E2D37A4"/>
    <w:rsid w:val="3E808FC9"/>
    <w:rsid w:val="3E9BD2B8"/>
    <w:rsid w:val="40893111"/>
    <w:rsid w:val="40BBF3DB"/>
    <w:rsid w:val="41982AD9"/>
    <w:rsid w:val="4239259D"/>
    <w:rsid w:val="4402991C"/>
    <w:rsid w:val="455740CA"/>
    <w:rsid w:val="45D9A976"/>
    <w:rsid w:val="46B9DC00"/>
    <w:rsid w:val="47C24289"/>
    <w:rsid w:val="4873F74D"/>
    <w:rsid w:val="49488B35"/>
    <w:rsid w:val="4AA7FF39"/>
    <w:rsid w:val="4C03CF0B"/>
    <w:rsid w:val="4F3338B7"/>
    <w:rsid w:val="530E8510"/>
    <w:rsid w:val="5549E952"/>
    <w:rsid w:val="556A6E66"/>
    <w:rsid w:val="556CD2AD"/>
    <w:rsid w:val="55EFDE21"/>
    <w:rsid w:val="574EFC7E"/>
    <w:rsid w:val="575CA308"/>
    <w:rsid w:val="58C799DA"/>
    <w:rsid w:val="5903A6B5"/>
    <w:rsid w:val="5A02BB10"/>
    <w:rsid w:val="5AEA4672"/>
    <w:rsid w:val="5B291068"/>
    <w:rsid w:val="5C710C1A"/>
    <w:rsid w:val="5D644F1F"/>
    <w:rsid w:val="5EE6B498"/>
    <w:rsid w:val="5F000692"/>
    <w:rsid w:val="5F3826B6"/>
    <w:rsid w:val="606B28EE"/>
    <w:rsid w:val="6091C6AC"/>
    <w:rsid w:val="60ECE463"/>
    <w:rsid w:val="6438261F"/>
    <w:rsid w:val="659CCC92"/>
    <w:rsid w:val="68CEB5B9"/>
    <w:rsid w:val="69FC5D77"/>
    <w:rsid w:val="6A343EA6"/>
    <w:rsid w:val="6A94A0C1"/>
    <w:rsid w:val="6ABBDC50"/>
    <w:rsid w:val="6ABBF29D"/>
    <w:rsid w:val="6C18DF1D"/>
    <w:rsid w:val="6CA6FCFB"/>
    <w:rsid w:val="6CACE36F"/>
    <w:rsid w:val="6D851CD9"/>
    <w:rsid w:val="6EBF8984"/>
    <w:rsid w:val="6F935525"/>
    <w:rsid w:val="73554AE1"/>
    <w:rsid w:val="7423B283"/>
    <w:rsid w:val="7509EFD7"/>
    <w:rsid w:val="76855852"/>
    <w:rsid w:val="78E0B25A"/>
    <w:rsid w:val="79A2CE1C"/>
    <w:rsid w:val="79DB9798"/>
    <w:rsid w:val="79F01AEE"/>
    <w:rsid w:val="7A75359C"/>
    <w:rsid w:val="7C1CFC8C"/>
    <w:rsid w:val="7D02F8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086D6"/>
  <w14:defaultImageDpi w14:val="300"/>
  <w15:docId w15:val="{228D4BEE-5769-4434-801A-C38803FA48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uiPriority w:val="9"/>
    <w:name w:val="heading 1"/>
    <w:basedOn w:val="Normal"/>
    <w:next w:val="Normal"/>
    <w:link w:val="Heading1Char"/>
    <w:qFormat/>
    <w:rsid w:val="4402991C"/>
    <w:rPr>
      <w:rFonts w:ascii="Calibri" w:hAnsi="Calibri" w:eastAsia="ＭＳ ゴシック" w:cs="Times New Roman" w:asciiTheme="majorAscii" w:hAnsiTheme="majorAscii" w:eastAsiaTheme="majorEastAsia" w:cstheme="majorBidi"/>
      <w:b w:val="1"/>
      <w:bCs w:val="1"/>
      <w:color w:val="365F91" w:themeColor="accent1" w:themeTint="FF" w:themeShade="BF"/>
      <w:sz w:val="28"/>
      <w:szCs w:val="28"/>
    </w:rPr>
    <w:pPr>
      <w:keepNext w:val="1"/>
      <w:keepLines w:val="1"/>
      <w:outlineLvl w:val="0"/>
    </w:pPr>
  </w:style>
  <w:style w:type="paragraph" w:s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l="32"/>
    </w:rPr>
    <w:pPr>
      <w:keepNext w:val="1"/>
      <w:keepLines w:val="1"/>
      <w:outlineLvl w:val="1"/>
    </w:pPr>
  </w:style>
  <w:style w:type="paragraph" w:styleId="Heading3">
    <w:uiPriority w:val="9"/>
    <w:name w:val="heading 3"/>
    <w:basedOn w:val="Normal"/>
    <w:next w:val="Normal"/>
    <w:unhideWhenUsed/>
    <w:link w:val="Heading3Char"/>
    <w:qFormat/>
    <w:rsid w:val="4402991C"/>
    <w:rPr>
      <w:rFonts w:eastAsiaTheme="majorEastAsia" w:cstheme="majorBidi"/>
      <w:sz w:val="28"/>
      <w:szCs w:val="28"/>
    </w:rPr>
    <w:pPr>
      <w:keepNext w:val="1"/>
      <w:keepLines w:val="1"/>
      <w:outlineLvl w:val="2"/>
    </w:pPr>
  </w:style>
  <w:style w:type="paragraph" w:styleId="Heading4">
    <w:uiPriority w:val="9"/>
    <w:name w:val="heading 4"/>
    <w:basedOn w:val="Normal"/>
    <w:next w:val="Normal"/>
    <w:semiHidden/>
    <w:unhideWhenUsed/>
    <w:link w:val="Heading4Char"/>
    <w:qFormat/>
    <w:rsid w:val="4402991C"/>
    <w:rPr>
      <w:rFonts w:eastAsiaTheme="majorEastAsia" w:cstheme="majorBidi"/>
      <w:i w:val="1"/>
      <w:iCs w:val="1"/>
    </w:rPr>
    <w:pPr>
      <w:keepNext w:val="1"/>
      <w:keepLines w:val="1"/>
      <w:outlineLvl w:val="3"/>
    </w:pPr>
  </w:style>
  <w:style w:type="paragraph" w:styleId="Heading5">
    <w:uiPriority w:val="9"/>
    <w:name w:val="heading 5"/>
    <w:basedOn w:val="Normal"/>
    <w:next w:val="Normal"/>
    <w:semiHidden/>
    <w:unhideWhenUsed/>
    <w:link w:val="Heading5Char"/>
    <w:qFormat/>
    <w:rsid w:val="4402991C"/>
    <w:rPr>
      <w:rFonts w:eastAsiaTheme="majorEastAsia" w:cstheme="majorBidi"/>
    </w:rPr>
    <w:pPr>
      <w:keepNext w:val="1"/>
      <w:keepLines w:val="1"/>
      <w:outlineLvl w:val="4"/>
    </w:pPr>
  </w:style>
  <w:style w:type="paragraph" w:styleId="Heading6">
    <w:uiPriority w:val="9"/>
    <w:name w:val="heading 6"/>
    <w:basedOn w:val="Normal"/>
    <w:next w:val="Normal"/>
    <w:semiHidden/>
    <w:unhideWhenUsed/>
    <w:link w:val="Heading6Char"/>
    <w:qFormat/>
    <w:rsid w:val="4402991C"/>
    <w:rPr>
      <w:rFonts w:eastAsiaTheme="majorEastAsia" w:cstheme="majorBidi"/>
      <w:i w:val="1"/>
      <w:iCs w:val="1"/>
    </w:rPr>
    <w:pPr>
      <w:keepNext w:val="1"/>
      <w:keepLines w:val="1"/>
      <w:spacing w:after="0"/>
      <w:outlineLvl w:val="5"/>
    </w:pPr>
  </w:style>
  <w:style w:type="paragraph" w:styleId="Heading7">
    <w:uiPriority w:val="9"/>
    <w:name w:val="heading 7"/>
    <w:basedOn w:val="Normal"/>
    <w:next w:val="Normal"/>
    <w:semiHidden/>
    <w:unhideWhenUsed/>
    <w:link w:val="Heading7Char"/>
    <w:qFormat/>
    <w:rsid w:val="4402991C"/>
    <w:rPr>
      <w:rFonts w:eastAsiaTheme="majorEastAsia" w:cstheme="majorBidi"/>
    </w:rPr>
    <w:pPr>
      <w:keepNext w:val="1"/>
      <w:keepLines w:val="1"/>
      <w:spacing w:after="0"/>
      <w:outlineLvl w:val="6"/>
    </w:pPr>
  </w:style>
  <w:style w:type="paragraph" w:styleId="Heading8">
    <w:uiPriority w:val="9"/>
    <w:name w:val="heading 8"/>
    <w:basedOn w:val="Normal"/>
    <w:next w:val="Normal"/>
    <w:semiHidden/>
    <w:unhideWhenUsed/>
    <w:link w:val="Heading8Char"/>
    <w:qFormat/>
    <w:rsid w:val="4402991C"/>
    <w:rPr>
      <w:rFonts w:eastAsiaTheme="majorEastAsia" w:cstheme="majorBidi"/>
      <w:i w:val="1"/>
      <w:iCs w:val="1"/>
    </w:rPr>
    <w:pPr>
      <w:keepNext w:val="1"/>
      <w:keepLines w:val="1"/>
      <w:spacing w:after="0"/>
      <w:outlineLvl w:val="7"/>
    </w:pPr>
  </w:style>
  <w:style w:type="paragraph" w:styleId="Heading9">
    <w:uiPriority w:val="9"/>
    <w:name w:val="heading 9"/>
    <w:basedOn w:val="Normal"/>
    <w:next w:val="Normal"/>
    <w:semiHidden/>
    <w:unhideWhenUsed/>
    <w:link w:val="Heading9Char"/>
    <w:qFormat/>
    <w:rsid w:val="4402991C"/>
    <w:rPr>
      <w:rFonts w:eastAsiaTheme="majorEastAsia" w:cstheme="majorBidi"/>
    </w:rPr>
    <w:pPr>
      <w:keepNext w:val="1"/>
      <w:keepLines w:val="1"/>
      <w:spacing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link w:val="HeaderChar"/>
    <w:rsid w:val="4402991C"/>
    <w:pPr>
      <w:spacing w:after="0" w:line="240" w:lineRule="auto"/>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4402991C"/>
    <w:pPr>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true">
    <w:uiPriority w:val="9"/>
    <w:name w:val="Heading 1 Char"/>
    <w:basedOn w:val="DefaultParagraphFont"/>
    <w:link w:val="Heading1"/>
    <w:rsid w:val="4402991C"/>
    <w:rPr>
      <w:rFonts w:asciiTheme="majorAscii" w:hAnsiTheme="majorAscii" w:eastAsiaTheme="majorEastAsia" w:cstheme="majorBidi"/>
      <w:sz w:val="40"/>
      <w:szCs w:val="40"/>
    </w:rPr>
  </w:style>
  <w:style w:type="character" w:styleId="Heading2Char" w:customStyle="true">
    <w:uiPriority w:val="9"/>
    <w:name w:val="Heading 2 Char"/>
    <w:basedOn w:val="DefaultParagraphFont"/>
    <w:link w:val="Heading2"/>
    <w:rsid w:val="4402991C"/>
    <w:rPr>
      <w:rFonts w:asciiTheme="majorAscii" w:hAnsiTheme="majorAscii" w:eastAsiaTheme="majorEastAsia" w:cstheme="majorBidi"/>
      <w:sz w:val="32"/>
      <w:szCs w:val="32"/>
    </w:rPr>
  </w:style>
  <w:style w:type="character" w:styleId="Heading3Char" w:customStyle="true">
    <w:uiPriority w:val="9"/>
    <w:name w:val="Heading 3 Char"/>
    <w:basedOn w:val="DefaultParagraphFont"/>
    <w:link w:val="Heading3"/>
    <w:rsid w:val="4402991C"/>
    <w:rPr>
      <w:rFonts w:eastAsiaTheme="majorEastAsia" w:cstheme="majorBidi"/>
      <w:sz w:val="28"/>
      <w:szCs w:val="28"/>
    </w:rPr>
  </w:style>
  <w:style w:type="paragraph" w:styleId="Title">
    <w:uiPriority w:val="10"/>
    <w:name w:val="Title"/>
    <w:basedOn w:val="Normal"/>
    <w:next w:val="Normal"/>
    <w:link w:val="TitleChar"/>
    <w:qFormat/>
    <w:rsid w:val="4402991C"/>
    <w:rPr>
      <w:rFonts w:asciiTheme="majorAscii" w:hAnsiTheme="majorAscii" w:eastAsiaTheme="majorEastAsia" w:cstheme="majorBidi"/>
      <w:sz w:val="56"/>
      <w:szCs w:val="56"/>
    </w:rPr>
    <w:pPr>
      <w:spacing w:line="240" w:lineRule="auto"/>
      <w:contextualSpacing/>
    </w:pPr>
  </w:style>
  <w:style w:type="character" w:styleId="TitleChar" w:customStyle="true">
    <w:uiPriority w:val="10"/>
    <w:name w:val="Title Char"/>
    <w:basedOn w:val="DefaultParagraphFont"/>
    <w:link w:val="Title"/>
    <w:rsid w:val="4402991C"/>
    <w:rPr>
      <w:rFonts w:asciiTheme="majorAscii" w:hAnsiTheme="majorAscii" w:eastAsiaTheme="majorEastAsia" w:cstheme="majorBidi"/>
      <w:sz w:val="56"/>
      <w:szCs w:val="56"/>
    </w:rPr>
  </w:style>
  <w:style w:type="paragraph" w:styleId="Subtitle">
    <w:uiPriority w:val="11"/>
    <w:name w:val="Subtitle"/>
    <w:basedOn w:val="Normal"/>
    <w:next w:val="Normal"/>
    <w:link w:val="SubtitleChar"/>
    <w:qFormat/>
    <w:rsid w:val="4402991C"/>
    <w:rPr>
      <w:rFonts w:eastAsiaTheme="majorEastAsia" w:cstheme="majorBidi"/>
      <w:sz w:val="28"/>
      <w:szCs w:val="28"/>
    </w:rPr>
  </w:style>
  <w:style w:type="character" w:styleId="SubtitleChar" w:customStyle="true">
    <w:uiPriority w:val="11"/>
    <w:name w:val="Subtitle Char"/>
    <w:basedOn w:val="DefaultParagraphFont"/>
    <w:link w:val="Subtitle"/>
    <w:rsid w:val="4402991C"/>
    <w:rPr>
      <w:rFonts w:eastAsiaTheme="majorEastAsia" w:cstheme="majorBidi"/>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4402991C"/>
    <w:rPr>
      <w:i w:val="1"/>
      <w:iCs w:val="1"/>
    </w:rPr>
  </w:style>
  <w:style w:type="character" w:styleId="QuoteChar" w:customStyle="true">
    <w:uiPriority w:val="29"/>
    <w:name w:val="Quote Char"/>
    <w:basedOn w:val="DefaultParagraphFont"/>
    <w:link w:val="Quote"/>
    <w:rsid w:val="4402991C"/>
    <w:rPr>
      <w:i w:val="1"/>
      <w:iCs w:val="1"/>
    </w:rPr>
  </w:style>
  <w:style w:type="character" w:styleId="Heading4Char" w:customStyle="true">
    <w:uiPriority w:val="9"/>
    <w:name w:val="Heading 4 Char"/>
    <w:basedOn w:val="DefaultParagraphFont"/>
    <w:semiHidden/>
    <w:link w:val="Heading4"/>
    <w:rsid w:val="4402991C"/>
    <w:rPr>
      <w:rFonts w:eastAsiaTheme="majorEastAsia" w:cstheme="majorBidi"/>
      <w:i w:val="1"/>
      <w:iCs w:val="1"/>
    </w:rPr>
  </w:style>
  <w:style w:type="character" w:styleId="Heading5Char" w:customStyle="true">
    <w:uiPriority w:val="9"/>
    <w:name w:val="Heading 5 Char"/>
    <w:basedOn w:val="DefaultParagraphFont"/>
    <w:semiHidden/>
    <w:link w:val="Heading5"/>
    <w:rsid w:val="4402991C"/>
    <w:rPr>
      <w:rFonts w:eastAsiaTheme="majorEastAsia" w:cstheme="majorBidi"/>
    </w:rPr>
  </w:style>
  <w:style w:type="character" w:styleId="Heading6Char" w:customStyle="true">
    <w:uiPriority w:val="9"/>
    <w:name w:val="Heading 6 Char"/>
    <w:basedOn w:val="DefaultParagraphFont"/>
    <w:semiHidden/>
    <w:link w:val="Heading6"/>
    <w:rsid w:val="4402991C"/>
    <w:rPr>
      <w:rFonts w:eastAsiaTheme="majorEastAsia" w:cstheme="majorBidi"/>
      <w:i w:val="1"/>
      <w:iCs w:val="1"/>
    </w:rPr>
  </w:style>
  <w:style w:type="character" w:styleId="Heading7Char" w:customStyle="true">
    <w:uiPriority w:val="9"/>
    <w:name w:val="Heading 7 Char"/>
    <w:basedOn w:val="DefaultParagraphFont"/>
    <w:semiHidden/>
    <w:link w:val="Heading7"/>
    <w:rsid w:val="4402991C"/>
    <w:rPr>
      <w:rFonts w:eastAsiaTheme="majorEastAsia" w:cstheme="majorBidi"/>
    </w:rPr>
  </w:style>
  <w:style w:type="character" w:styleId="Heading8Char" w:customStyle="true">
    <w:uiPriority w:val="9"/>
    <w:name w:val="Heading 8 Char"/>
    <w:basedOn w:val="DefaultParagraphFont"/>
    <w:semiHidden/>
    <w:link w:val="Heading8"/>
    <w:rsid w:val="4402991C"/>
    <w:rPr>
      <w:rFonts w:eastAsiaTheme="majorEastAsia" w:cstheme="majorBidi"/>
      <w:i w:val="1"/>
      <w:iCs w:val="1"/>
    </w:rPr>
  </w:style>
  <w:style w:type="character" w:styleId="Heading9Char" w:customStyle="true">
    <w:uiPriority w:val="9"/>
    <w:name w:val="Heading 9 Char"/>
    <w:basedOn w:val="DefaultParagraphFont"/>
    <w:semiHidden/>
    <w:link w:val="Heading9"/>
    <w:rsid w:val="4402991C"/>
    <w:rPr>
      <w:rFonts w:eastAsiaTheme="majorEastAsia" w:cstheme="majorBidi"/>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4402991C"/>
    <w:rPr>
      <w:i w:val="1"/>
      <w:iCs w:val="1"/>
    </w:rPr>
  </w:style>
  <w:style w:type="character" w:styleId="IntenseQuoteChar" w:customStyle="true">
    <w:uiPriority w:val="30"/>
    <w:name w:val="Intense Quote Char"/>
    <w:basedOn w:val="DefaultParagraphFont"/>
    <w:link w:val="IntenseQuote"/>
    <w:rsid w:val="4402991C"/>
    <w:rPr>
      <w:i w:val="1"/>
      <w:iCs w:val="1"/>
    </w:rPr>
  </w:style>
  <w:style w:type="character" w:styleId="SubtleEmphasis">
    <w:uiPriority w:val="19"/>
    <w:name w:val="Subtle Emphasis"/>
    <w:basedOn w:val="DefaultParagraphFont"/>
    <w:qFormat/>
    <w:rsid w:val="4402991C"/>
    <w:rPr>
      <w:i w:val="1"/>
      <w:iCs w:val="1"/>
    </w:rPr>
  </w:style>
  <w:style w:type="character" w:styleId="IntenseEmphasis">
    <w:uiPriority w:val="21"/>
    <w:name w:val="Intense Emphasis"/>
    <w:basedOn w:val="DefaultParagraphFont"/>
    <w:qFormat/>
    <w:rsid w:val="4402991C"/>
    <w:rPr>
      <w:i w:val="1"/>
      <w:iCs w:val="1"/>
    </w:rPr>
  </w:style>
  <w:style w:type="character" w:styleId="SubtleReference">
    <w:uiPriority w:val="31"/>
    <w:name w:val="Subtle Reference"/>
    <w:basedOn w:val="DefaultParagraphFont"/>
    <w:qFormat/>
    <w:rsid w:val="4402991C"/>
    <w:rPr>
      <w:smallCaps w:val="1"/>
    </w:rPr>
  </w:style>
  <w:style w:type="character" w:styleId="IntenseReference">
    <w:uiPriority w:val="32"/>
    <w:name w:val="Intense Reference"/>
    <w:basedOn w:val="DefaultParagraphFont"/>
    <w:qFormat/>
    <w:rsid w:val="4402991C"/>
    <w:rPr>
      <w:b w:val="1"/>
      <w:bCs w:val="1"/>
      <w:smallCaps w:val="1"/>
    </w:rPr>
  </w:style>
  <w:style w:type="character" w:styleId="BookTitle">
    <w:uiPriority w:val="33"/>
    <w:name w:val="Book Title"/>
    <w:basedOn w:val="DefaultParagraphFont"/>
    <w:qFormat/>
    <w:rsid w:val="4402991C"/>
    <w:rPr>
      <w:b w:val="1"/>
      <w:bCs w:val="1"/>
      <w:i w:val="1"/>
      <w:iCs w:val="1"/>
    </w:rPr>
  </w:style>
  <w:style w:type="paragraph" w:styleId="TOCHeading">
    <w:uiPriority w:val="39"/>
    <w:name w:val="TOC Heading"/>
    <w:basedOn w:val="Heading1"/>
    <w:next w:val="Normal"/>
    <w:semiHidden/>
    <w:unhideWhenUsed/>
    <w:qFormat/>
    <w:rsid w:val="4402991C"/>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2.png" Id="rId1476349933" /><Relationship Type="http://schemas.openxmlformats.org/officeDocument/2006/relationships/image" Target="/media/image3.png" Id="rId185964783" /><Relationship Type="http://schemas.openxmlformats.org/officeDocument/2006/relationships/image" Target="/media/image4.png" Id="rId814167950" /><Relationship Type="http://schemas.openxmlformats.org/officeDocument/2006/relationships/image" Target="/media/image5.png" Id="rId170402521" /><Relationship Type="http://schemas.openxmlformats.org/officeDocument/2006/relationships/image" Target="/media/image6.png" Id="rId777873263" /><Relationship Type="http://schemas.openxmlformats.org/officeDocument/2006/relationships/hyperlink" Target="https://scikit-learn.org/" TargetMode="External" Id="Rafc4238413644858" /><Relationship Type="http://schemas.openxmlformats.org/officeDocument/2006/relationships/hyperlink" Target="https://pytorch.org/" TargetMode="External" Id="R9aaf7b16c073442a" /><Relationship Type="http://schemas.openxmlformats.org/officeDocument/2006/relationships/hyperlink" Target="https://www.kaggle.com/" TargetMode="External" Id="R4d3f6237fbae4153" /><Relationship Type="http://schemas.openxmlformats.org/officeDocument/2006/relationships/header" Target="header.xml" Id="R214e4408b1fc4745" /><Relationship Type="http://schemas.openxmlformats.org/officeDocument/2006/relationships/footer" Target="footer.xml" Id="Rd5e7ec142c7f4b19" /><Relationship Type="http://schemas.microsoft.com/office/2020/10/relationships/intelligence" Target="intelligence2.xml" Id="Rb097cdf2407248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Areena, FNU</lastModifiedBy>
  <revision>3</revision>
  <dcterms:created xsi:type="dcterms:W3CDTF">2025-11-05T17:34:00.0000000Z</dcterms:created>
  <dcterms:modified xsi:type="dcterms:W3CDTF">2025-11-05T19:51:25.2071082Z</dcterms:modified>
  <category/>
</coreProperties>
</file>