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2FDA5" w14:textId="179E0808" w:rsidR="00E430D4" w:rsidRDefault="00E430D4" w:rsidP="00384070">
      <w:pPr>
        <w:autoSpaceDE w:val="0"/>
        <w:autoSpaceDN w:val="0"/>
        <w:adjustRightInd w:val="0"/>
        <w:jc w:val="center"/>
        <w:rPr>
          <w:rFonts w:ascii="Georgia" w:hAnsi="Georgia" w:cs="Helvetica"/>
          <w:color w:val="44546A" w:themeColor="text2"/>
        </w:rPr>
      </w:pPr>
      <w:bookmarkStart w:id="0" w:name="_GoBack"/>
      <w:bookmarkEnd w:id="0"/>
      <w:r w:rsidRPr="00384070">
        <w:rPr>
          <w:rFonts w:ascii="Georgia" w:hAnsi="Georgia" w:cs="Helvetica"/>
          <w:color w:val="44546A" w:themeColor="text2"/>
        </w:rPr>
        <w:t>Linting Names Using Regular Expressions</w:t>
      </w:r>
    </w:p>
    <w:p w14:paraId="24A6DDF8" w14:textId="77777777" w:rsidR="00B47CEC" w:rsidRDefault="00B47CEC" w:rsidP="00384070">
      <w:pPr>
        <w:autoSpaceDE w:val="0"/>
        <w:autoSpaceDN w:val="0"/>
        <w:adjustRightInd w:val="0"/>
        <w:jc w:val="center"/>
        <w:rPr>
          <w:rFonts w:ascii="Georgia" w:hAnsi="Georgia" w:cs="Helvetica"/>
          <w:color w:val="44546A" w:themeColor="text2"/>
        </w:rPr>
      </w:pPr>
    </w:p>
    <w:p w14:paraId="676CA166" w14:textId="24B2218F" w:rsidR="001C2A67" w:rsidRPr="001C2A67" w:rsidRDefault="00B47CEC" w:rsidP="00B47CEC">
      <w:pPr>
        <w:autoSpaceDE w:val="0"/>
        <w:autoSpaceDN w:val="0"/>
        <w:adjustRightInd w:val="0"/>
        <w:ind w:left="720" w:hanging="720"/>
        <w:rPr>
          <w:rFonts w:ascii="Georgia" w:hAnsi="Georgia" w:cs="Helvetica"/>
          <w:color w:val="44546A" w:themeColor="text2"/>
        </w:rPr>
      </w:pPr>
      <w:r>
        <w:rPr>
          <w:rFonts w:ascii="Georgia" w:hAnsi="Georgia" w:cs="Helvetica"/>
          <w:color w:val="44546A" w:themeColor="text2"/>
        </w:rPr>
        <w:t>Problem: N</w:t>
      </w:r>
      <w:r w:rsidR="001C2A67" w:rsidRPr="001C2A67">
        <w:rPr>
          <w:rFonts w:ascii="Georgia" w:hAnsi="Georgia" w:cs="Helvetica"/>
          <w:color w:val="44546A" w:themeColor="text2"/>
        </w:rPr>
        <w:t xml:space="preserve">aming inconsistencies led to duplication of clone entries in Benchling and subsequently clone files in </w:t>
      </w:r>
      <w:r w:rsidR="00AA56F2">
        <w:rPr>
          <w:rFonts w:ascii="Georgia" w:hAnsi="Georgia" w:cs="Helvetica"/>
          <w:color w:val="44546A" w:themeColor="text2"/>
        </w:rPr>
        <w:t>AWS S</w:t>
      </w:r>
      <w:r w:rsidR="001C2A67" w:rsidRPr="001C2A67">
        <w:rPr>
          <w:rFonts w:ascii="Georgia" w:hAnsi="Georgia" w:cs="Helvetica"/>
          <w:color w:val="44546A" w:themeColor="text2"/>
        </w:rPr>
        <w:t>3 buckets.</w:t>
      </w:r>
    </w:p>
    <w:p w14:paraId="789E2E8C" w14:textId="350BD974" w:rsidR="001C2A67" w:rsidRPr="001C2A67" w:rsidRDefault="00B47CEC" w:rsidP="00B47CEC">
      <w:pPr>
        <w:autoSpaceDE w:val="0"/>
        <w:autoSpaceDN w:val="0"/>
        <w:adjustRightInd w:val="0"/>
        <w:ind w:left="720" w:hanging="720"/>
        <w:rPr>
          <w:rFonts w:ascii="Georgia" w:hAnsi="Georgia" w:cs="Helvetica"/>
          <w:color w:val="44546A" w:themeColor="text2"/>
        </w:rPr>
      </w:pPr>
      <w:r>
        <w:rPr>
          <w:rFonts w:ascii="Georgia" w:hAnsi="Georgia" w:cs="Helvetica"/>
          <w:color w:val="44546A" w:themeColor="text2"/>
        </w:rPr>
        <w:t>Goal: C</w:t>
      </w:r>
      <w:r w:rsidR="001C2A67" w:rsidRPr="001C2A67">
        <w:rPr>
          <w:rFonts w:ascii="Georgia" w:hAnsi="Georgia" w:cs="Helvetica"/>
          <w:color w:val="44546A" w:themeColor="text2"/>
        </w:rPr>
        <w:t>reate an automated linter to ensure all names match a prespecified format that will send results via Slack or email</w:t>
      </w:r>
      <w:r>
        <w:rPr>
          <w:rFonts w:ascii="Georgia" w:hAnsi="Georgia" w:cs="Helvetica"/>
          <w:color w:val="44546A" w:themeColor="text2"/>
        </w:rPr>
        <w:t>.</w:t>
      </w:r>
    </w:p>
    <w:p w14:paraId="21195C0A" w14:textId="77777777" w:rsidR="00E70A06" w:rsidRPr="00384070" w:rsidRDefault="00E70A06" w:rsidP="00E430D4">
      <w:pPr>
        <w:autoSpaceDE w:val="0"/>
        <w:autoSpaceDN w:val="0"/>
        <w:adjustRightInd w:val="0"/>
        <w:rPr>
          <w:rFonts w:ascii="Georgia" w:hAnsi="Georgia" w:cs="Helvetica"/>
          <w:color w:val="44546A" w:themeColor="text2"/>
        </w:rPr>
      </w:pPr>
    </w:p>
    <w:p w14:paraId="64ECAED7" w14:textId="16826516" w:rsidR="0023088D" w:rsidRPr="00384070" w:rsidRDefault="00BE1D23" w:rsidP="001C2A67">
      <w:pPr>
        <w:ind w:firstLine="720"/>
        <w:rPr>
          <w:rFonts w:ascii="Georgia" w:hAnsi="Georgia" w:cs="Calibri"/>
          <w:color w:val="44546A" w:themeColor="text2"/>
        </w:rPr>
      </w:pPr>
      <w:r w:rsidRPr="00384070">
        <w:rPr>
          <w:rFonts w:ascii="Georgia" w:hAnsi="Georgia" w:cs="Helvetica"/>
          <w:color w:val="44546A" w:themeColor="text2"/>
        </w:rPr>
        <w:t xml:space="preserve">To begin with, I explored </w:t>
      </w:r>
      <w:r w:rsidRPr="00384070">
        <w:rPr>
          <w:rFonts w:ascii="Georgia" w:hAnsi="Georgia" w:cs="Helvetica"/>
          <w:color w:val="000000" w:themeColor="text1"/>
        </w:rPr>
        <w:t xml:space="preserve">Benchling </w:t>
      </w:r>
      <w:r w:rsidRPr="00384070">
        <w:rPr>
          <w:rFonts w:ascii="Georgia" w:hAnsi="Georgia" w:cs="Helvetica"/>
          <w:color w:val="44546A" w:themeColor="text2"/>
        </w:rPr>
        <w:t xml:space="preserve">at Zach’s request, as he hoped to get me involved in some basic data curation on the platform. </w:t>
      </w:r>
      <w:r w:rsidR="002D7997" w:rsidRPr="00384070">
        <w:rPr>
          <w:rFonts w:ascii="Georgia" w:hAnsi="Georgia" w:cs="Helvetica"/>
          <w:color w:val="44546A" w:themeColor="text2"/>
        </w:rPr>
        <w:t xml:space="preserve">I downloaded Registry data from Benchling to mark all clone entries whose library names were three digits long, as library sizes had expanded into the four-digit range. This was becoming a problem for the scientists, as clones would no longer be displayed in order. (Library 1234 would come before Library 234.) </w:t>
      </w:r>
      <w:r w:rsidR="00BB18F4" w:rsidRPr="00384070">
        <w:rPr>
          <w:rFonts w:ascii="Georgia" w:hAnsi="Georgia" w:cs="Helvetica"/>
          <w:color w:val="44546A" w:themeColor="text2"/>
        </w:rPr>
        <w:t xml:space="preserve">Working in </w:t>
      </w:r>
      <w:r w:rsidR="00BB18F4" w:rsidRPr="00384070">
        <w:rPr>
          <w:rFonts w:ascii="Georgia" w:hAnsi="Georgia" w:cs="Helvetica"/>
          <w:color w:val="000000" w:themeColor="text1"/>
        </w:rPr>
        <w:t>Excel</w:t>
      </w:r>
      <w:r w:rsidR="00BB18F4" w:rsidRPr="00384070">
        <w:rPr>
          <w:rFonts w:ascii="Georgia" w:hAnsi="Georgia" w:cs="Helvetica"/>
          <w:color w:val="44546A" w:themeColor="text2"/>
        </w:rPr>
        <w:t xml:space="preserve">, I padded the </w:t>
      </w:r>
      <w:r w:rsidR="00A42365" w:rsidRPr="00384070">
        <w:rPr>
          <w:rFonts w:ascii="Georgia" w:hAnsi="Georgia" w:cs="Helvetica"/>
          <w:color w:val="44546A" w:themeColor="text2"/>
        </w:rPr>
        <w:t xml:space="preserve">three-digit libraries with a leading zero and bulk-uploaded the corrected </w:t>
      </w:r>
      <w:r w:rsidR="007804C0">
        <w:rPr>
          <w:rFonts w:ascii="Georgia" w:hAnsi="Georgia" w:cs="Helvetica"/>
          <w:color w:val="44546A" w:themeColor="text2"/>
        </w:rPr>
        <w:t>clone names and library categories</w:t>
      </w:r>
      <w:r w:rsidR="00A42365" w:rsidRPr="00384070">
        <w:rPr>
          <w:rFonts w:ascii="Georgia" w:hAnsi="Georgia" w:cs="Helvetica"/>
          <w:color w:val="44546A" w:themeColor="text2"/>
        </w:rPr>
        <w:t xml:space="preserve"> to Benchling. A similar problem was found to exist in the well names, although this could not as easily be fixed with a bulk upload, as Benchling would automatically remove the leading zeros</w:t>
      </w:r>
      <w:r w:rsidR="007804C0">
        <w:rPr>
          <w:rFonts w:ascii="Georgia" w:hAnsi="Georgia" w:cs="Helvetica"/>
          <w:color w:val="44546A" w:themeColor="text2"/>
        </w:rPr>
        <w:t xml:space="preserve"> in the well category</w:t>
      </w:r>
      <w:r w:rsidR="00A42365" w:rsidRPr="00384070">
        <w:rPr>
          <w:rFonts w:ascii="Georgia" w:hAnsi="Georgia" w:cs="Helvetica"/>
          <w:color w:val="44546A" w:themeColor="text2"/>
        </w:rPr>
        <w:t xml:space="preserve">. </w:t>
      </w:r>
      <w:r w:rsidR="0023088D" w:rsidRPr="00384070">
        <w:rPr>
          <w:rFonts w:ascii="Georgia" w:hAnsi="Georgia" w:cs="Helvetica"/>
          <w:color w:val="44546A" w:themeColor="text2"/>
        </w:rPr>
        <w:t>When I was doing this, I noticed another issue: the naming inconsistencies led to duplication of clone entries in Benchling, e.g. a clone entity might be entered as both “</w:t>
      </w:r>
      <w:r w:rsidR="0023088D" w:rsidRPr="00384070">
        <w:rPr>
          <w:rFonts w:ascii="Georgia" w:hAnsi="Georgia" w:cs="Calibri"/>
          <w:color w:val="44546A" w:themeColor="text2"/>
        </w:rPr>
        <w:t>ALB-L097-523-B6</w:t>
      </w:r>
      <w:r w:rsidR="0023088D" w:rsidRPr="00384070">
        <w:rPr>
          <w:rFonts w:ascii="Georgia" w:hAnsi="Georgia"/>
          <w:color w:val="44546A" w:themeColor="text2"/>
        </w:rPr>
        <w:t>” and as “</w:t>
      </w:r>
      <w:r w:rsidR="0023088D" w:rsidRPr="00384070">
        <w:rPr>
          <w:rFonts w:ascii="Georgia" w:hAnsi="Georgia" w:cs="Calibri"/>
          <w:color w:val="44546A" w:themeColor="text2"/>
        </w:rPr>
        <w:t>ALB-L0097-523-B6</w:t>
      </w:r>
      <w:r w:rsidR="0023088D" w:rsidRPr="00384070">
        <w:rPr>
          <w:rFonts w:ascii="Georgia" w:hAnsi="Georgia"/>
          <w:color w:val="44546A" w:themeColor="text2"/>
        </w:rPr>
        <w:t xml:space="preserve">”, but with different </w:t>
      </w:r>
      <w:r w:rsidR="0023088D" w:rsidRPr="00384070">
        <w:rPr>
          <w:rFonts w:ascii="Georgia" w:hAnsi="Georgia" w:cs="Calibri"/>
          <w:color w:val="44546A" w:themeColor="text2"/>
        </w:rPr>
        <w:t xml:space="preserve">data associated with them in the Warehouse. This subsequently caused a similar problem with the clone files in the </w:t>
      </w:r>
      <w:r w:rsidR="0023088D" w:rsidRPr="00384070">
        <w:rPr>
          <w:rFonts w:ascii="Georgia" w:hAnsi="Georgia" w:cs="Calibri"/>
          <w:color w:val="000000" w:themeColor="text1"/>
        </w:rPr>
        <w:t>AWS S3 bucket</w:t>
      </w:r>
      <w:r w:rsidR="0023088D" w:rsidRPr="00384070">
        <w:rPr>
          <w:rFonts w:ascii="Georgia" w:hAnsi="Georgia" w:cs="Calibri"/>
          <w:color w:val="44546A" w:themeColor="text2"/>
        </w:rPr>
        <w:t xml:space="preserve">. My task was to </w:t>
      </w:r>
      <w:r w:rsidR="0023088D" w:rsidRPr="00384070">
        <w:rPr>
          <w:rFonts w:ascii="Georgia" w:hAnsi="Georgia" w:cs="Helvetica"/>
          <w:color w:val="44546A" w:themeColor="text2"/>
        </w:rPr>
        <w:t xml:space="preserve">create an automated linter to ensure all names </w:t>
      </w:r>
      <w:r w:rsidR="007804C0">
        <w:rPr>
          <w:rFonts w:ascii="Georgia" w:hAnsi="Georgia" w:cs="Helvetica"/>
          <w:color w:val="44546A" w:themeColor="text2"/>
        </w:rPr>
        <w:t>were properly formatted</w:t>
      </w:r>
      <w:r w:rsidR="0023088D" w:rsidRPr="00384070">
        <w:rPr>
          <w:rFonts w:ascii="Georgia" w:hAnsi="Georgia" w:cs="Helvetica"/>
          <w:color w:val="44546A" w:themeColor="text2"/>
        </w:rPr>
        <w:t xml:space="preserve"> that </w:t>
      </w:r>
      <w:r w:rsidR="007804C0">
        <w:rPr>
          <w:rFonts w:ascii="Georgia" w:hAnsi="Georgia" w:cs="Helvetica"/>
          <w:color w:val="44546A" w:themeColor="text2"/>
        </w:rPr>
        <w:t>would</w:t>
      </w:r>
      <w:r w:rsidR="0023088D" w:rsidRPr="00384070">
        <w:rPr>
          <w:rFonts w:ascii="Georgia" w:hAnsi="Georgia" w:cs="Helvetica"/>
          <w:color w:val="44546A" w:themeColor="text2"/>
        </w:rPr>
        <w:t xml:space="preserve"> send results via Slack or email.</w:t>
      </w:r>
    </w:p>
    <w:p w14:paraId="66FC6BAF" w14:textId="77777777" w:rsidR="0023088D" w:rsidRPr="00384070" w:rsidRDefault="0023088D" w:rsidP="0023088D">
      <w:pPr>
        <w:rPr>
          <w:rFonts w:ascii="Georgia" w:hAnsi="Georgia" w:cs="Calibri"/>
          <w:color w:val="44546A" w:themeColor="text2"/>
        </w:rPr>
      </w:pPr>
      <w:r w:rsidRPr="00384070">
        <w:rPr>
          <w:rFonts w:ascii="Georgia" w:hAnsi="Georgia" w:cs="Calibri"/>
          <w:color w:val="44546A" w:themeColor="text2"/>
        </w:rPr>
        <w:t> </w:t>
      </w:r>
    </w:p>
    <w:p w14:paraId="7CBC02E5" w14:textId="3A320F9A" w:rsidR="00B06739" w:rsidRPr="00384070" w:rsidRDefault="00B06739" w:rsidP="0023088D">
      <w:pPr>
        <w:rPr>
          <w:rFonts w:ascii="Georgia" w:hAnsi="Georgia" w:cs="Calibri"/>
          <w:color w:val="44546A" w:themeColor="text2"/>
        </w:rPr>
      </w:pPr>
      <w:r w:rsidRPr="00384070">
        <w:rPr>
          <w:rFonts w:ascii="Georgia" w:hAnsi="Georgia" w:cs="Calibri"/>
          <w:color w:val="44546A" w:themeColor="text2"/>
        </w:rPr>
        <w:tab/>
        <w:t>To do this</w:t>
      </w:r>
      <w:r w:rsidR="0050319A" w:rsidRPr="00384070">
        <w:rPr>
          <w:rFonts w:ascii="Georgia" w:hAnsi="Georgia" w:cs="Calibri"/>
          <w:color w:val="44546A" w:themeColor="text2"/>
        </w:rPr>
        <w:t>, I needed to become familiar with version control,</w:t>
      </w:r>
      <w:r w:rsidR="007804C0" w:rsidRPr="00384070">
        <w:rPr>
          <w:rFonts w:ascii="Georgia" w:hAnsi="Georgia" w:cs="Calibri"/>
          <w:color w:val="000000" w:themeColor="text1"/>
        </w:rPr>
        <w:t xml:space="preserve"> </w:t>
      </w:r>
      <w:r w:rsidR="007804C0" w:rsidRPr="00384070">
        <w:rPr>
          <w:rFonts w:ascii="Georgia" w:hAnsi="Georgia" w:cs="Calibri"/>
          <w:color w:val="44546A" w:themeColor="text2"/>
        </w:rPr>
        <w:t>for</w:t>
      </w:r>
      <w:r w:rsidR="0050319A" w:rsidRPr="00384070">
        <w:rPr>
          <w:rFonts w:ascii="Georgia" w:hAnsi="Georgia" w:cs="Calibri"/>
          <w:color w:val="44546A" w:themeColor="text2"/>
        </w:rPr>
        <w:t xml:space="preserve"> which our team uses </w:t>
      </w:r>
      <w:r w:rsidR="0050319A" w:rsidRPr="00384070">
        <w:rPr>
          <w:rFonts w:ascii="Georgia" w:hAnsi="Georgia" w:cs="Calibri"/>
          <w:color w:val="000000" w:themeColor="text1"/>
        </w:rPr>
        <w:t>Gitea</w:t>
      </w:r>
      <w:r w:rsidR="0050319A" w:rsidRPr="00384070">
        <w:rPr>
          <w:rFonts w:ascii="Georgia" w:hAnsi="Georgia" w:cs="Calibri"/>
          <w:color w:val="44546A" w:themeColor="text2"/>
        </w:rPr>
        <w:t>. I practiced forking and cloning repositories, making branches, committing, pushing, and pulling</w:t>
      </w:r>
      <w:r w:rsidR="007804C0">
        <w:rPr>
          <w:rFonts w:ascii="Georgia" w:hAnsi="Georgia" w:cs="Calibri"/>
          <w:color w:val="44546A" w:themeColor="text2"/>
        </w:rPr>
        <w:t>,</w:t>
      </w:r>
      <w:r w:rsidR="0050319A" w:rsidRPr="00384070">
        <w:rPr>
          <w:rFonts w:ascii="Georgia" w:hAnsi="Georgia" w:cs="Calibri"/>
          <w:color w:val="44546A" w:themeColor="text2"/>
        </w:rPr>
        <w:t xml:space="preserve"> all via the </w:t>
      </w:r>
      <w:r w:rsidR="0050319A" w:rsidRPr="00384070">
        <w:rPr>
          <w:rFonts w:ascii="Georgia" w:hAnsi="Georgia" w:cs="Calibri"/>
          <w:color w:val="000000" w:themeColor="text1"/>
        </w:rPr>
        <w:t>command line</w:t>
      </w:r>
      <w:r w:rsidR="0050319A" w:rsidRPr="00384070">
        <w:rPr>
          <w:rFonts w:ascii="Georgia" w:hAnsi="Georgia" w:cs="Calibri"/>
          <w:color w:val="44546A" w:themeColor="text2"/>
        </w:rPr>
        <w:t xml:space="preserve">. </w:t>
      </w:r>
      <w:r w:rsidR="00404F37" w:rsidRPr="00384070">
        <w:rPr>
          <w:rFonts w:ascii="Georgia" w:hAnsi="Georgia" w:cs="Calibri"/>
          <w:color w:val="44546A" w:themeColor="text2"/>
        </w:rPr>
        <w:t xml:space="preserve">I was added to the Lodo organization on Gitea and formed a new linting branch in the regex repo. </w:t>
      </w:r>
      <w:r w:rsidR="00BB3B43" w:rsidRPr="00384070">
        <w:rPr>
          <w:rFonts w:ascii="Georgia" w:hAnsi="Georgia" w:cs="Calibri"/>
          <w:color w:val="44546A" w:themeColor="text2"/>
        </w:rPr>
        <w:t>This repo uses</w:t>
      </w:r>
      <w:r w:rsidR="00BB3B43" w:rsidRPr="00384070">
        <w:rPr>
          <w:rFonts w:ascii="Georgia" w:hAnsi="Georgia" w:cs="Calibri"/>
          <w:color w:val="000000" w:themeColor="text1"/>
        </w:rPr>
        <w:t xml:space="preserve"> R </w:t>
      </w:r>
      <w:r w:rsidR="00BB3B43" w:rsidRPr="00384070">
        <w:rPr>
          <w:rFonts w:ascii="Georgia" w:hAnsi="Georgia" w:cs="Calibri"/>
          <w:color w:val="44546A" w:themeColor="text2"/>
        </w:rPr>
        <w:t xml:space="preserve">and Python; I worked with R. </w:t>
      </w:r>
    </w:p>
    <w:p w14:paraId="4D55E4C4" w14:textId="733617AE" w:rsidR="00BB3B43" w:rsidRPr="00384070" w:rsidRDefault="00BB3B43" w:rsidP="0023088D">
      <w:pPr>
        <w:rPr>
          <w:rFonts w:ascii="Georgia" w:hAnsi="Georgia" w:cs="Calibri"/>
          <w:color w:val="44546A" w:themeColor="text2"/>
        </w:rPr>
      </w:pPr>
    </w:p>
    <w:p w14:paraId="7D375E4D" w14:textId="69BE49FD" w:rsidR="00BB3B43" w:rsidRPr="00384070" w:rsidRDefault="00BB3B43" w:rsidP="0023088D">
      <w:pPr>
        <w:rPr>
          <w:rFonts w:ascii="Georgia" w:hAnsi="Georgia" w:cs="Calibri"/>
          <w:color w:val="44546A" w:themeColor="text2"/>
        </w:rPr>
      </w:pPr>
      <w:r w:rsidRPr="00384070">
        <w:rPr>
          <w:rFonts w:ascii="Georgia" w:hAnsi="Georgia" w:cs="Calibri"/>
          <w:color w:val="44546A" w:themeColor="text2"/>
        </w:rPr>
        <w:tab/>
      </w:r>
      <w:r w:rsidR="00386D37" w:rsidRPr="00384070">
        <w:rPr>
          <w:rFonts w:ascii="Georgia" w:hAnsi="Georgia" w:cs="Calibri"/>
          <w:color w:val="44546A" w:themeColor="text2"/>
        </w:rPr>
        <w:t xml:space="preserve">I began by looking at the code already in the repo and trying to familiarize myself with </w:t>
      </w:r>
      <w:r w:rsidR="00386D37" w:rsidRPr="00384070">
        <w:rPr>
          <w:rFonts w:ascii="Georgia" w:hAnsi="Georgia" w:cs="Calibri"/>
          <w:color w:val="000000" w:themeColor="text1"/>
        </w:rPr>
        <w:t>regex</w:t>
      </w:r>
      <w:r w:rsidR="00386D37" w:rsidRPr="00384070">
        <w:rPr>
          <w:rFonts w:ascii="Georgia" w:hAnsi="Georgia" w:cs="Calibri"/>
          <w:color w:val="44546A" w:themeColor="text2"/>
        </w:rPr>
        <w:t xml:space="preserve">. (I would later find a regex cheat sheet that probably would have been very helpful at the beginning. C’est la vie.) I created </w:t>
      </w:r>
      <w:r w:rsidR="00386D37" w:rsidRPr="00384070">
        <w:rPr>
          <w:rFonts w:ascii="Georgia" w:hAnsi="Georgia" w:cs="Calibri"/>
          <w:color w:val="000000" w:themeColor="text1"/>
        </w:rPr>
        <w:t xml:space="preserve">Perl </w:t>
      </w:r>
      <w:r w:rsidR="00386D37" w:rsidRPr="00384070">
        <w:rPr>
          <w:rFonts w:ascii="Georgia" w:hAnsi="Georgia" w:cs="Calibri"/>
          <w:color w:val="44546A" w:themeColor="text2"/>
        </w:rPr>
        <w:t xml:space="preserve">regexes for each subcategory of the clone names and then wrote some code that identified and changed improperly named clones. </w:t>
      </w:r>
      <w:r w:rsidR="007B3366" w:rsidRPr="00384070">
        <w:rPr>
          <w:rFonts w:ascii="Georgia" w:hAnsi="Georgia" w:cs="Calibri"/>
          <w:color w:val="44546A" w:themeColor="text2"/>
        </w:rPr>
        <w:t xml:space="preserve">Around this point I switched from working with Benchling data to working with AWS S3 file names, as part of the Benchling issue was outsourced. I used my adapted code to write functions to modify or create dataframes with naming issues flagged under a new column and a pipeline demonstrating function usage. </w:t>
      </w:r>
      <w:r w:rsidR="00384070">
        <w:rPr>
          <w:rFonts w:ascii="Georgia" w:hAnsi="Georgia" w:cs="Calibri"/>
          <w:color w:val="44546A" w:themeColor="text2"/>
        </w:rPr>
        <w:t xml:space="preserve">This was originally hardcoded with a specific local file. I then learned how to pull files directly from the AWS buckets via the command line and utilized that to standardize my pipeline. </w:t>
      </w:r>
      <w:r w:rsidR="00485A76" w:rsidRPr="00384070">
        <w:rPr>
          <w:rFonts w:ascii="Georgia" w:hAnsi="Georgia" w:cs="Calibri"/>
          <w:color w:val="44546A" w:themeColor="text2"/>
        </w:rPr>
        <w:t xml:space="preserve">zdk helped me formulate my code as a package. </w:t>
      </w:r>
      <w:r w:rsidR="007B3366" w:rsidRPr="00384070">
        <w:rPr>
          <w:rFonts w:ascii="Georgia" w:hAnsi="Georgia" w:cs="Calibri"/>
          <w:color w:val="44546A" w:themeColor="text2"/>
        </w:rPr>
        <w:t xml:space="preserve">I created tests for my package using the testthat package. </w:t>
      </w:r>
      <w:r w:rsidR="00485A76" w:rsidRPr="00384070">
        <w:rPr>
          <w:rFonts w:ascii="Georgia" w:hAnsi="Georgia" w:cs="Calibri"/>
          <w:color w:val="44546A" w:themeColor="text2"/>
        </w:rPr>
        <w:t xml:space="preserve">From here, I wrote an executable script so that running my linter could be automated. I then looked at the </w:t>
      </w:r>
      <w:r w:rsidR="00485A76" w:rsidRPr="007804C0">
        <w:rPr>
          <w:rFonts w:ascii="Georgia" w:hAnsi="Georgia" w:cs="Calibri"/>
          <w:color w:val="000000" w:themeColor="text1"/>
        </w:rPr>
        <w:t>Slack API</w:t>
      </w:r>
      <w:r w:rsidR="00485A76" w:rsidRPr="00384070">
        <w:rPr>
          <w:rFonts w:ascii="Georgia" w:hAnsi="Georgia" w:cs="Calibri"/>
          <w:color w:val="44546A" w:themeColor="text2"/>
        </w:rPr>
        <w:t xml:space="preserve"> and the Slackr package in order to </w:t>
      </w:r>
      <w:r w:rsidR="00786AE8" w:rsidRPr="00384070">
        <w:rPr>
          <w:rFonts w:ascii="Georgia" w:hAnsi="Georgia" w:cs="Calibri"/>
          <w:color w:val="44546A" w:themeColor="text2"/>
        </w:rPr>
        <w:t xml:space="preserve">print the results directly to the </w:t>
      </w:r>
      <w:r w:rsidR="007804C0">
        <w:rPr>
          <w:rFonts w:ascii="Georgia" w:hAnsi="Georgia" w:cs="Calibri"/>
          <w:color w:val="44546A" w:themeColor="text2"/>
        </w:rPr>
        <w:t>#</w:t>
      </w:r>
      <w:r w:rsidR="00786AE8" w:rsidRPr="00384070">
        <w:rPr>
          <w:rFonts w:ascii="Georgia" w:hAnsi="Georgia" w:cs="Calibri"/>
          <w:color w:val="44546A" w:themeColor="text2"/>
        </w:rPr>
        <w:t>dev channel on Slack.</w:t>
      </w:r>
    </w:p>
    <w:p w14:paraId="0EED6382" w14:textId="440F2434" w:rsidR="00BB3B43" w:rsidRPr="00384070" w:rsidRDefault="00BB3B43" w:rsidP="0023088D">
      <w:pPr>
        <w:rPr>
          <w:rFonts w:ascii="Georgia" w:hAnsi="Georgia" w:cs="Calibri"/>
          <w:color w:val="44546A" w:themeColor="text2"/>
        </w:rPr>
      </w:pPr>
    </w:p>
    <w:p w14:paraId="1553C633" w14:textId="00A625D9" w:rsidR="00E430D4" w:rsidRPr="001C2A67" w:rsidRDefault="00BB3B43" w:rsidP="001C2A67">
      <w:pPr>
        <w:rPr>
          <w:rFonts w:ascii="Georgia" w:hAnsi="Georgia" w:cs="Calibri"/>
          <w:color w:val="44546A" w:themeColor="text2"/>
        </w:rPr>
      </w:pPr>
      <w:r w:rsidRPr="00384070">
        <w:rPr>
          <w:rFonts w:ascii="Georgia" w:hAnsi="Georgia" w:cs="Calibri"/>
          <w:color w:val="44546A" w:themeColor="text2"/>
        </w:rPr>
        <w:lastRenderedPageBreak/>
        <w:tab/>
        <w:t xml:space="preserve">My top takeaways from this project: </w:t>
      </w:r>
      <w:r w:rsidR="009844BE" w:rsidRPr="00384070">
        <w:rPr>
          <w:rFonts w:ascii="Georgia" w:hAnsi="Georgia" w:cs="Calibri"/>
          <w:color w:val="44546A" w:themeColor="text2"/>
        </w:rPr>
        <w:t>Stack Overflow</w:t>
      </w:r>
      <w:r w:rsidRPr="00384070">
        <w:rPr>
          <w:rFonts w:ascii="Georgia" w:hAnsi="Georgia" w:cs="Calibri"/>
          <w:color w:val="44546A" w:themeColor="text2"/>
        </w:rPr>
        <w:t xml:space="preserve"> is a godsend. The command line gets</w:t>
      </w:r>
      <w:r w:rsidR="007804C0">
        <w:rPr>
          <w:rFonts w:ascii="Georgia" w:hAnsi="Georgia" w:cs="Calibri"/>
          <w:color w:val="44546A" w:themeColor="text2"/>
        </w:rPr>
        <w:t xml:space="preserve"> slightly</w:t>
      </w:r>
      <w:r w:rsidRPr="00384070">
        <w:rPr>
          <w:rFonts w:ascii="Georgia" w:hAnsi="Georgia" w:cs="Calibri"/>
          <w:color w:val="44546A" w:themeColor="text2"/>
        </w:rPr>
        <w:t xml:space="preserve"> less scary the more you use it. There’s a lot of things I “wouldn’t know” so I should just ask zdk</w:t>
      </w:r>
      <w:r w:rsidR="00786AE8" w:rsidRPr="00384070">
        <w:rPr>
          <w:rFonts w:ascii="Georgia" w:hAnsi="Georgia" w:cs="Calibri"/>
          <w:color w:val="44546A" w:themeColor="text2"/>
        </w:rPr>
        <w:t>.</w:t>
      </w:r>
    </w:p>
    <w:p w14:paraId="6B15FACA" w14:textId="79B56D0F" w:rsidR="00786AE8" w:rsidRPr="00384070" w:rsidRDefault="00786AE8" w:rsidP="00786AE8">
      <w:pPr>
        <w:autoSpaceDE w:val="0"/>
        <w:autoSpaceDN w:val="0"/>
        <w:adjustRightInd w:val="0"/>
        <w:rPr>
          <w:rFonts w:ascii="Georgia" w:hAnsi="Georgia" w:cs="Helvetica"/>
          <w:color w:val="44546A" w:themeColor="text2"/>
        </w:rPr>
      </w:pPr>
    </w:p>
    <w:p w14:paraId="4025D0B6" w14:textId="329C0BE5" w:rsidR="00786AE8" w:rsidRPr="00384070" w:rsidRDefault="00786AE8" w:rsidP="00786AE8">
      <w:pPr>
        <w:autoSpaceDE w:val="0"/>
        <w:autoSpaceDN w:val="0"/>
        <w:adjustRightInd w:val="0"/>
        <w:rPr>
          <w:rFonts w:ascii="Georgia" w:hAnsi="Georgia" w:cs="Helvetica"/>
          <w:color w:val="44546A" w:themeColor="text2"/>
        </w:rPr>
      </w:pPr>
      <w:r w:rsidRPr="00384070">
        <w:rPr>
          <w:rFonts w:ascii="Georgia" w:hAnsi="Georgia" w:cs="Helvetica"/>
          <w:color w:val="44546A" w:themeColor="text2"/>
        </w:rPr>
        <w:t>Things I Learned:</w:t>
      </w:r>
    </w:p>
    <w:p w14:paraId="4B4CA551" w14:textId="69E50023" w:rsidR="00E430D4" w:rsidRDefault="007804C0" w:rsidP="00E430D4">
      <w:pPr>
        <w:pStyle w:val="ListParagraph"/>
        <w:numPr>
          <w:ilvl w:val="0"/>
          <w:numId w:val="1"/>
        </w:numPr>
        <w:autoSpaceDE w:val="0"/>
        <w:autoSpaceDN w:val="0"/>
        <w:adjustRightInd w:val="0"/>
        <w:rPr>
          <w:rFonts w:ascii="Georgia" w:hAnsi="Georgia" w:cs="Helvetica"/>
          <w:color w:val="44546A" w:themeColor="text2"/>
        </w:rPr>
      </w:pPr>
      <w:r>
        <w:rPr>
          <w:rFonts w:ascii="Georgia" w:hAnsi="Georgia" w:cs="Helvetica"/>
          <w:color w:val="44546A" w:themeColor="text2"/>
        </w:rPr>
        <w:t>R</w:t>
      </w:r>
      <w:r w:rsidR="00E430D4" w:rsidRPr="00384070">
        <w:rPr>
          <w:rFonts w:ascii="Georgia" w:hAnsi="Georgia" w:cs="Helvetica"/>
          <w:color w:val="44546A" w:themeColor="text2"/>
        </w:rPr>
        <w:t>egex</w:t>
      </w:r>
      <w:r>
        <w:rPr>
          <w:rFonts w:ascii="Georgia" w:hAnsi="Georgia" w:cs="Helvetica"/>
          <w:color w:val="44546A" w:themeColor="text2"/>
        </w:rPr>
        <w:t>e</w:t>
      </w:r>
      <w:r w:rsidR="00E430D4" w:rsidRPr="00384070">
        <w:rPr>
          <w:rFonts w:ascii="Georgia" w:hAnsi="Georgia" w:cs="Helvetica"/>
          <w:color w:val="44546A" w:themeColor="text2"/>
        </w:rPr>
        <w:t>s</w:t>
      </w:r>
    </w:p>
    <w:bookmarkStart w:id="1" w:name="_MON_1594454053"/>
    <w:bookmarkEnd w:id="1"/>
    <w:p w14:paraId="11433DA6" w14:textId="522E4434" w:rsidR="009A51AC" w:rsidRDefault="00E7770F" w:rsidP="009A51AC">
      <w:pPr>
        <w:autoSpaceDE w:val="0"/>
        <w:autoSpaceDN w:val="0"/>
        <w:adjustRightInd w:val="0"/>
        <w:rPr>
          <w:rFonts w:ascii="Georgia" w:hAnsi="Georgia" w:cs="Helvetica"/>
          <w:color w:val="44546A" w:themeColor="text2"/>
        </w:rPr>
      </w:pPr>
      <w:r>
        <w:rPr>
          <w:rFonts w:ascii="Georgia" w:hAnsi="Georgia" w:cs="Helvetica"/>
          <w:noProof/>
          <w:color w:val="44546A" w:themeColor="text2"/>
        </w:rPr>
        <w:object w:dxaOrig="9360" w:dyaOrig="1900" w14:anchorId="7ED22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95pt;mso-width-percent:0;mso-height-percent:0;mso-width-percent:0;mso-height-percent:0" o:ole="">
            <v:imagedata r:id="rId6" o:title=""/>
          </v:shape>
          <o:OLEObject Type="Embed" ProgID="Word.Document.12" ShapeID="_x0000_i1025" DrawAspect="Content" ObjectID="_1605787623" r:id="rId7">
            <o:FieldCodes>\s</o:FieldCodes>
          </o:OLEObject>
        </w:object>
      </w:r>
    </w:p>
    <w:p w14:paraId="53FB64B8" w14:textId="6E53BAE9" w:rsidR="00C236B2" w:rsidRDefault="00C236B2" w:rsidP="009A51AC">
      <w:pPr>
        <w:autoSpaceDE w:val="0"/>
        <w:autoSpaceDN w:val="0"/>
        <w:adjustRightInd w:val="0"/>
        <w:rPr>
          <w:rFonts w:ascii="Georgia" w:hAnsi="Georgia" w:cs="Helvetica"/>
          <w:color w:val="44546A" w:themeColor="text2"/>
        </w:rPr>
      </w:pPr>
    </w:p>
    <w:p w14:paraId="1D367535" w14:textId="58D90F38" w:rsidR="00C236B2" w:rsidRDefault="00C236B2" w:rsidP="009A51AC">
      <w:pPr>
        <w:autoSpaceDE w:val="0"/>
        <w:autoSpaceDN w:val="0"/>
        <w:adjustRightInd w:val="0"/>
        <w:rPr>
          <w:rFonts w:ascii="Georgia" w:hAnsi="Georgia" w:cs="Helvetica"/>
          <w:color w:val="44546A" w:themeColor="text2"/>
        </w:rPr>
      </w:pPr>
      <w:r>
        <w:rPr>
          <w:rFonts w:ascii="Georgia" w:hAnsi="Georgia" w:cs="Helvetica"/>
          <w:color w:val="44546A" w:themeColor="text2"/>
        </w:rPr>
        <w:t xml:space="preserve">Here, six regular expressions are assigned to variables. </w:t>
      </w:r>
      <w:r w:rsidR="000C6A35">
        <w:rPr>
          <w:rFonts w:ascii="Georgia" w:hAnsi="Georgia" w:cs="Helvetica"/>
          <w:color w:val="44546A" w:themeColor="text2"/>
        </w:rPr>
        <w:t xml:space="preserve">These variables dictate patterns that should be followed for an expression to match. For instance, </w:t>
      </w:r>
      <w:r>
        <w:rPr>
          <w:rFonts w:ascii="Georgia" w:hAnsi="Georgia" w:cs="Helvetica"/>
          <w:color w:val="44546A" w:themeColor="text2"/>
        </w:rPr>
        <w:t>mol_rx specifies a pattern of 3 capital letters. lib_rx specifies a pattern of a capital ‘L’ followed by 4 digits</w:t>
      </w:r>
      <w:r w:rsidR="000C6A35">
        <w:rPr>
          <w:rFonts w:ascii="Georgia" w:hAnsi="Georgia" w:cs="Helvetica"/>
          <w:color w:val="44546A" w:themeColor="text2"/>
        </w:rPr>
        <w:t xml:space="preserve">. file_rx currently allows anything, because there is not yet a set pattern for the file names. </w:t>
      </w:r>
    </w:p>
    <w:p w14:paraId="1A29C5CA" w14:textId="77777777" w:rsidR="00B241BE" w:rsidRDefault="00B241BE" w:rsidP="009A51AC">
      <w:pPr>
        <w:autoSpaceDE w:val="0"/>
        <w:autoSpaceDN w:val="0"/>
        <w:adjustRightInd w:val="0"/>
        <w:rPr>
          <w:rFonts w:ascii="Georgia" w:hAnsi="Georgia" w:cs="Helvetica"/>
          <w:color w:val="44546A" w:themeColor="text2"/>
        </w:rPr>
      </w:pPr>
    </w:p>
    <w:p w14:paraId="5052DD98" w14:textId="77777777" w:rsidR="000C6A35" w:rsidRPr="00CC64C5" w:rsidRDefault="000C6A35" w:rsidP="000C6A35">
      <w:pPr>
        <w:pStyle w:val="ListParagraph"/>
        <w:numPr>
          <w:ilvl w:val="0"/>
          <w:numId w:val="1"/>
        </w:numPr>
        <w:rPr>
          <w:rFonts w:ascii="Georgia" w:hAnsi="Georgia"/>
          <w:color w:val="44546A" w:themeColor="text2"/>
        </w:rPr>
      </w:pPr>
      <w:r w:rsidRPr="00384070">
        <w:rPr>
          <w:rFonts w:ascii="Georgia" w:hAnsi="Georgia" w:cs="Helvetica"/>
          <w:color w:val="44546A" w:themeColor="text2"/>
        </w:rPr>
        <w:t>Slack API: Slackr</w:t>
      </w:r>
    </w:p>
    <w:bookmarkStart w:id="2" w:name="_MON_1594452882"/>
    <w:bookmarkEnd w:id="2"/>
    <w:p w14:paraId="160C033D" w14:textId="77777777" w:rsidR="000C6A35" w:rsidRDefault="00E7770F" w:rsidP="000C6A35">
      <w:pPr>
        <w:rPr>
          <w:rFonts w:ascii="Georgia" w:hAnsi="Georgia"/>
          <w:color w:val="44546A" w:themeColor="text2"/>
        </w:rPr>
      </w:pPr>
      <w:r>
        <w:rPr>
          <w:rFonts w:ascii="Georgia" w:hAnsi="Georgia"/>
          <w:noProof/>
          <w:color w:val="44546A" w:themeColor="text2"/>
        </w:rPr>
        <w:object w:dxaOrig="9360" w:dyaOrig="1900" w14:anchorId="05CACA07">
          <v:shape id="_x0000_i1026" type="#_x0000_t75" alt="" style="width:468pt;height:95pt;mso-width-percent:0;mso-height-percent:0;mso-width-percent:0;mso-height-percent:0" o:ole="">
            <v:imagedata r:id="rId8" o:title=""/>
          </v:shape>
          <o:OLEObject Type="Embed" ProgID="Word.Document.12" ShapeID="_x0000_i1026" DrawAspect="Content" ObjectID="_1605787624" r:id="rId9">
            <o:FieldCodes>\s</o:FieldCodes>
          </o:OLEObject>
        </w:object>
      </w:r>
    </w:p>
    <w:p w14:paraId="65E4E7AA" w14:textId="77777777" w:rsidR="000C6A35" w:rsidRDefault="000C6A35" w:rsidP="000C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heme="minorHAnsi" w:hAnsi="Georgia" w:cs="Helvetica"/>
          <w:color w:val="44546A" w:themeColor="text2"/>
        </w:rPr>
      </w:pPr>
      <w:r>
        <w:rPr>
          <w:rFonts w:ascii="Georgia" w:eastAsiaTheme="minorHAnsi" w:hAnsi="Georgia" w:cs="Helvetica"/>
          <w:color w:val="44546A" w:themeColor="text2"/>
        </w:rPr>
        <w:tab/>
      </w:r>
    </w:p>
    <w:p w14:paraId="199860EB" w14:textId="3344925C" w:rsidR="000C6A35" w:rsidRDefault="000C6A35" w:rsidP="000C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heme="minorHAnsi" w:hAnsi="Georgia" w:cs="Helvetica"/>
          <w:color w:val="44546A" w:themeColor="text2"/>
        </w:rPr>
      </w:pPr>
      <w:r>
        <w:rPr>
          <w:rFonts w:ascii="Georgia" w:eastAsiaTheme="minorHAnsi" w:hAnsi="Georgia" w:cs="Helvetica"/>
          <w:color w:val="44546A" w:themeColor="text2"/>
        </w:rPr>
        <w:t xml:space="preserve">This code uses the </w:t>
      </w:r>
      <w:r w:rsidR="00193B1E">
        <w:rPr>
          <w:rFonts w:ascii="Georgia" w:eastAsiaTheme="minorHAnsi" w:hAnsi="Georgia" w:cs="Helvetica"/>
          <w:color w:val="44546A" w:themeColor="text2"/>
        </w:rPr>
        <w:t>Slackr</w:t>
      </w:r>
      <w:r>
        <w:rPr>
          <w:rFonts w:ascii="Georgia" w:eastAsiaTheme="minorHAnsi" w:hAnsi="Georgia" w:cs="Helvetica"/>
          <w:color w:val="44546A" w:themeColor="text2"/>
        </w:rPr>
        <w:t xml:space="preserve"> package in R to print a dataframe directly to the </w:t>
      </w:r>
      <w:r w:rsidR="00D65DC1">
        <w:rPr>
          <w:rFonts w:ascii="Georgia" w:eastAsiaTheme="minorHAnsi" w:hAnsi="Georgia" w:cs="Helvetica"/>
          <w:color w:val="44546A" w:themeColor="text2"/>
        </w:rPr>
        <w:t xml:space="preserve">#dev </w:t>
      </w:r>
      <w:r>
        <w:rPr>
          <w:rFonts w:ascii="Georgia" w:eastAsiaTheme="minorHAnsi" w:hAnsi="Georgia" w:cs="Helvetica"/>
          <w:color w:val="44546A" w:themeColor="text2"/>
        </w:rPr>
        <w:t xml:space="preserve">channel using slackr_bot and to add a file to the </w:t>
      </w:r>
      <w:r w:rsidR="00DD57A6">
        <w:rPr>
          <w:rFonts w:ascii="Georgia" w:eastAsiaTheme="minorHAnsi" w:hAnsi="Georgia" w:cs="Helvetica"/>
          <w:color w:val="44546A" w:themeColor="text2"/>
        </w:rPr>
        <w:t xml:space="preserve">#dev </w:t>
      </w:r>
      <w:r>
        <w:rPr>
          <w:rFonts w:ascii="Georgia" w:eastAsiaTheme="minorHAnsi" w:hAnsi="Georgia" w:cs="Helvetica"/>
          <w:color w:val="44546A" w:themeColor="text2"/>
        </w:rPr>
        <w:t>channel using slackrUpload. slackrSetup() reads from a file s</w:t>
      </w:r>
      <w:r w:rsidR="00193B1E">
        <w:rPr>
          <w:rFonts w:ascii="Georgia" w:eastAsiaTheme="minorHAnsi" w:hAnsi="Georgia" w:cs="Helvetica"/>
          <w:color w:val="44546A" w:themeColor="text2"/>
        </w:rPr>
        <w:t>pecifying api_token,</w:t>
      </w:r>
      <w:r w:rsidRPr="00643EBF">
        <w:rPr>
          <w:rFonts w:ascii="Georgia" w:eastAsiaTheme="minorHAnsi" w:hAnsi="Georgia" w:cs="Helvetica"/>
          <w:color w:val="44546A" w:themeColor="text2"/>
        </w:rPr>
        <w:t xml:space="preserve"> channel: #</w:t>
      </w:r>
      <w:r>
        <w:rPr>
          <w:rFonts w:ascii="Georgia" w:eastAsiaTheme="minorHAnsi" w:hAnsi="Georgia" w:cs="Helvetica"/>
          <w:color w:val="44546A" w:themeColor="text2"/>
        </w:rPr>
        <w:t>dev, username: lodo-dev-bot, and incoming_webhook_url.</w:t>
      </w:r>
    </w:p>
    <w:p w14:paraId="20D0947E" w14:textId="7CDD5799" w:rsidR="00B241BE" w:rsidRDefault="00B241BE" w:rsidP="000C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heme="minorHAnsi" w:hAnsi="Georgia" w:cs="Helvetica"/>
          <w:color w:val="44546A" w:themeColor="text2"/>
        </w:rPr>
      </w:pPr>
    </w:p>
    <w:p w14:paraId="7B6B1563" w14:textId="7E65A875" w:rsidR="00B241BE" w:rsidRPr="00B241BE" w:rsidRDefault="00B241BE" w:rsidP="00B241BE">
      <w:pPr>
        <w:pStyle w:val="ListParagraph"/>
        <w:numPr>
          <w:ilvl w:val="0"/>
          <w:numId w:val="1"/>
        </w:numPr>
        <w:autoSpaceDE w:val="0"/>
        <w:autoSpaceDN w:val="0"/>
        <w:adjustRightInd w:val="0"/>
        <w:rPr>
          <w:rFonts w:ascii="Georgia" w:hAnsi="Georgia" w:cs="Helvetica"/>
          <w:color w:val="44546A" w:themeColor="text2"/>
        </w:rPr>
      </w:pPr>
      <w:r>
        <w:rPr>
          <w:rFonts w:ascii="Georgia" w:hAnsi="Georgia" w:cs="Helvetica"/>
          <w:color w:val="44546A" w:themeColor="text2"/>
        </w:rPr>
        <w:t>AWS S3 buckets</w:t>
      </w:r>
    </w:p>
    <w:bookmarkStart w:id="3" w:name="_MON_1594453249"/>
    <w:bookmarkEnd w:id="3"/>
    <w:p w14:paraId="562069D4" w14:textId="77777777" w:rsidR="00B241BE" w:rsidRPr="0040651C" w:rsidRDefault="00E7770F" w:rsidP="00B241BE">
      <w:pPr>
        <w:autoSpaceDE w:val="0"/>
        <w:autoSpaceDN w:val="0"/>
        <w:adjustRightInd w:val="0"/>
        <w:rPr>
          <w:rFonts w:ascii="Georgia" w:hAnsi="Georgia" w:cs="Helvetica"/>
          <w:color w:val="44546A" w:themeColor="text2"/>
        </w:rPr>
      </w:pPr>
      <w:r>
        <w:rPr>
          <w:rFonts w:ascii="Georgia" w:hAnsi="Georgia" w:cs="Helvetica"/>
          <w:noProof/>
          <w:color w:val="44546A" w:themeColor="text2"/>
        </w:rPr>
        <w:object w:dxaOrig="9360" w:dyaOrig="520" w14:anchorId="006F1BF9">
          <v:shape id="_x0000_i1027" type="#_x0000_t75" alt="" style="width:468pt;height:26pt;mso-width-percent:0;mso-height-percent:0;mso-width-percent:0;mso-height-percent:0" o:ole="">
            <v:imagedata r:id="rId10" o:title=""/>
          </v:shape>
          <o:OLEObject Type="Embed" ProgID="Word.Document.12" ShapeID="_x0000_i1027" DrawAspect="Content" ObjectID="_1605787625" r:id="rId11">
            <o:FieldCodes>\s</o:FieldCodes>
          </o:OLEObject>
        </w:object>
      </w:r>
    </w:p>
    <w:p w14:paraId="023E1570" w14:textId="1A764121" w:rsidR="00B241BE" w:rsidRDefault="00B241BE" w:rsidP="00B241BE">
      <w:pPr>
        <w:shd w:val="clear" w:color="auto" w:fill="FFFFFF"/>
        <w:spacing w:before="100" w:beforeAutospacing="1" w:after="100" w:afterAutospacing="1"/>
        <w:outlineLvl w:val="2"/>
        <w:rPr>
          <w:rFonts w:ascii="Georgia" w:eastAsiaTheme="minorHAnsi" w:hAnsi="Georgia" w:cs="Helvetica"/>
          <w:color w:val="44546A" w:themeColor="text2"/>
        </w:rPr>
      </w:pPr>
      <w:r>
        <w:rPr>
          <w:rFonts w:ascii="Georgia" w:eastAsiaTheme="minorHAnsi" w:hAnsi="Georgia" w:cs="Helvetica"/>
          <w:color w:val="44546A" w:themeColor="text2"/>
        </w:rPr>
        <w:t xml:space="preserve">This is a terminal command that reads the data from the AWS S3 bucket specified into a text file called “s3file”. Amazon Web Services offers clients a variety of cloud computing services. S3 provides virtually limitless object storage space on the cloud, and this space is organized into buckets. Lodo stores its clone data in one such bucket. </w:t>
      </w:r>
      <w:r>
        <w:rPr>
          <w:rFonts w:ascii="Georgia" w:hAnsi="Georgia" w:cs="Helvetica"/>
          <w:color w:val="44546A" w:themeColor="text2"/>
        </w:rPr>
        <w:br w:type="page"/>
      </w:r>
    </w:p>
    <w:p w14:paraId="566EE6FF" w14:textId="765DA98A" w:rsidR="00E430D4" w:rsidRDefault="007804C0" w:rsidP="00E430D4">
      <w:pPr>
        <w:pStyle w:val="ListParagraph"/>
        <w:numPr>
          <w:ilvl w:val="0"/>
          <w:numId w:val="1"/>
        </w:numPr>
        <w:autoSpaceDE w:val="0"/>
        <w:autoSpaceDN w:val="0"/>
        <w:adjustRightInd w:val="0"/>
        <w:rPr>
          <w:rFonts w:ascii="Georgia" w:hAnsi="Georgia" w:cs="Helvetica"/>
          <w:color w:val="44546A" w:themeColor="text2"/>
        </w:rPr>
      </w:pPr>
      <w:r>
        <w:rPr>
          <w:rFonts w:ascii="Georgia" w:hAnsi="Georgia" w:cs="Helvetica"/>
          <w:color w:val="44546A" w:themeColor="text2"/>
        </w:rPr>
        <w:lastRenderedPageBreak/>
        <w:t>V</w:t>
      </w:r>
      <w:r w:rsidR="00E430D4" w:rsidRPr="00384070">
        <w:rPr>
          <w:rFonts w:ascii="Georgia" w:hAnsi="Georgia" w:cs="Helvetica"/>
          <w:color w:val="44546A" w:themeColor="text2"/>
        </w:rPr>
        <w:t xml:space="preserve">ersion control via </w:t>
      </w:r>
      <w:r w:rsidR="009844BE" w:rsidRPr="00384070">
        <w:rPr>
          <w:rFonts w:ascii="Georgia" w:hAnsi="Georgia" w:cs="Helvetica"/>
          <w:color w:val="44546A" w:themeColor="text2"/>
        </w:rPr>
        <w:t>Gitea</w:t>
      </w:r>
    </w:p>
    <w:p w14:paraId="0A2ACF3C" w14:textId="77777777" w:rsidR="0040651C" w:rsidRDefault="0040651C" w:rsidP="0040651C">
      <w:pPr>
        <w:pStyle w:val="ListParagraph"/>
        <w:autoSpaceDE w:val="0"/>
        <w:autoSpaceDN w:val="0"/>
        <w:adjustRightInd w:val="0"/>
        <w:rPr>
          <w:rFonts w:ascii="Georgia" w:hAnsi="Georgia" w:cs="Helvetica"/>
          <w:color w:val="44546A" w:themeColor="text2"/>
        </w:rPr>
      </w:pPr>
    </w:p>
    <w:bookmarkStart w:id="4" w:name="_MON_1594453325"/>
    <w:bookmarkEnd w:id="4"/>
    <w:p w14:paraId="16844E59" w14:textId="1C178AE7" w:rsidR="00525EF6" w:rsidRDefault="00E7770F" w:rsidP="00525EF6">
      <w:pPr>
        <w:autoSpaceDE w:val="0"/>
        <w:autoSpaceDN w:val="0"/>
        <w:adjustRightInd w:val="0"/>
        <w:rPr>
          <w:rFonts w:ascii="Georgia" w:hAnsi="Georgia" w:cs="Helvetica"/>
          <w:color w:val="44546A" w:themeColor="text2"/>
        </w:rPr>
      </w:pPr>
      <w:r>
        <w:rPr>
          <w:rFonts w:ascii="Georgia" w:hAnsi="Georgia" w:cs="Helvetica"/>
          <w:noProof/>
          <w:color w:val="44546A" w:themeColor="text2"/>
        </w:rPr>
        <w:object w:dxaOrig="7200" w:dyaOrig="9540" w14:anchorId="39CC5374">
          <v:shape id="_x0000_i1028" type="#_x0000_t75" alt="" style="width:5in;height:477pt;mso-width-percent:0;mso-height-percent:0;mso-width-percent:0;mso-height-percent:0" o:ole="">
            <v:imagedata r:id="rId12" o:title=""/>
          </v:shape>
          <o:OLEObject Type="Embed" ProgID="Word.Document.12" ShapeID="_x0000_i1028" DrawAspect="Content" ObjectID="_1605787626" r:id="rId13">
            <o:FieldCodes>\s</o:FieldCodes>
          </o:OLEObject>
        </w:object>
      </w:r>
    </w:p>
    <w:p w14:paraId="259F9726" w14:textId="77777777" w:rsidR="00C236B2" w:rsidRDefault="00C236B2" w:rsidP="00525EF6">
      <w:pPr>
        <w:autoSpaceDE w:val="0"/>
        <w:autoSpaceDN w:val="0"/>
        <w:adjustRightInd w:val="0"/>
        <w:rPr>
          <w:rFonts w:ascii="Georgia" w:hAnsi="Georgia" w:cs="Helvetica"/>
          <w:color w:val="44546A" w:themeColor="text2"/>
        </w:rPr>
      </w:pPr>
    </w:p>
    <w:p w14:paraId="6E078758" w14:textId="2F805774" w:rsidR="00C236B2" w:rsidRDefault="00C236B2" w:rsidP="00525EF6">
      <w:pPr>
        <w:autoSpaceDE w:val="0"/>
        <w:autoSpaceDN w:val="0"/>
        <w:adjustRightInd w:val="0"/>
        <w:rPr>
          <w:rFonts w:ascii="Georgia" w:hAnsi="Georgia" w:cs="Helvetica"/>
          <w:color w:val="44546A" w:themeColor="text2"/>
        </w:rPr>
      </w:pPr>
      <w:r>
        <w:rPr>
          <w:rFonts w:ascii="Georgia" w:hAnsi="Georgia" w:cs="Helvetica"/>
          <w:color w:val="44546A" w:themeColor="text2"/>
        </w:rPr>
        <w:t>This is the typical procedure for adding a new version via the command line. git status shows the current branch and any changes that have been made since the last commit. The changes I wish to track are added with git add and then commi</w:t>
      </w:r>
      <w:r w:rsidR="00DD57A6">
        <w:rPr>
          <w:rFonts w:ascii="Georgia" w:hAnsi="Georgia" w:cs="Helvetica"/>
          <w:color w:val="44546A" w:themeColor="text2"/>
        </w:rPr>
        <w:t>t</w:t>
      </w:r>
      <w:r>
        <w:rPr>
          <w:rFonts w:ascii="Georgia" w:hAnsi="Georgia" w:cs="Helvetica"/>
          <w:color w:val="44546A" w:themeColor="text2"/>
        </w:rPr>
        <w:t>ted with an explanatory message, in this case “total files outputted” because the change made here was to display the total number of files linted in the Slack output. Finally, the commit</w:t>
      </w:r>
      <w:r w:rsidR="00DD57A6">
        <w:rPr>
          <w:rFonts w:ascii="Georgia" w:hAnsi="Georgia" w:cs="Helvetica"/>
          <w:color w:val="44546A" w:themeColor="text2"/>
        </w:rPr>
        <w:t>t</w:t>
      </w:r>
      <w:r>
        <w:rPr>
          <w:rFonts w:ascii="Georgia" w:hAnsi="Georgia" w:cs="Helvetica"/>
          <w:color w:val="44546A" w:themeColor="text2"/>
        </w:rPr>
        <w:t>ed changes are pushed to the origin branch on Gitea, where a pull request can be made to integrate my edits.</w:t>
      </w:r>
    </w:p>
    <w:p w14:paraId="62A8DD93" w14:textId="545DAF35" w:rsidR="00BE2C69" w:rsidRDefault="00BE2C69">
      <w:pPr>
        <w:rPr>
          <w:rFonts w:ascii="Georgia" w:hAnsi="Georgia" w:cs="Helvetica"/>
          <w:color w:val="44546A" w:themeColor="text2"/>
        </w:rPr>
      </w:pPr>
      <w:r>
        <w:rPr>
          <w:rFonts w:ascii="Georgia" w:hAnsi="Georgia" w:cs="Helvetica"/>
          <w:color w:val="44546A" w:themeColor="text2"/>
        </w:rPr>
        <w:br w:type="page"/>
      </w:r>
    </w:p>
    <w:p w14:paraId="29176836" w14:textId="77777777" w:rsidR="00682441" w:rsidRPr="00525EF6" w:rsidRDefault="00682441" w:rsidP="00525EF6">
      <w:pPr>
        <w:autoSpaceDE w:val="0"/>
        <w:autoSpaceDN w:val="0"/>
        <w:adjustRightInd w:val="0"/>
        <w:rPr>
          <w:rFonts w:ascii="Georgia" w:hAnsi="Georgia" w:cs="Helvetica"/>
          <w:color w:val="44546A" w:themeColor="text2"/>
        </w:rPr>
      </w:pPr>
    </w:p>
    <w:p w14:paraId="77A0A4EB" w14:textId="77777777" w:rsidR="00E430D4" w:rsidRPr="00384070" w:rsidRDefault="00E430D4" w:rsidP="00E430D4">
      <w:pPr>
        <w:pStyle w:val="ListParagraph"/>
        <w:numPr>
          <w:ilvl w:val="0"/>
          <w:numId w:val="1"/>
        </w:numPr>
        <w:autoSpaceDE w:val="0"/>
        <w:autoSpaceDN w:val="0"/>
        <w:adjustRightInd w:val="0"/>
        <w:rPr>
          <w:rFonts w:ascii="Georgia" w:hAnsi="Georgia" w:cs="Helvetica"/>
          <w:color w:val="44546A" w:themeColor="text2"/>
        </w:rPr>
      </w:pPr>
      <w:r w:rsidRPr="00384070">
        <w:rPr>
          <w:rFonts w:ascii="Georgia" w:hAnsi="Georgia" w:cs="Helvetica"/>
          <w:color w:val="44546A" w:themeColor="text2"/>
        </w:rPr>
        <w:t xml:space="preserve">R </w:t>
      </w:r>
    </w:p>
    <w:p w14:paraId="68E3B4DE" w14:textId="0F7DAC4D" w:rsidR="00E430D4" w:rsidRDefault="00E430D4" w:rsidP="00E430D4">
      <w:pPr>
        <w:pStyle w:val="ListParagraph"/>
        <w:numPr>
          <w:ilvl w:val="1"/>
          <w:numId w:val="1"/>
        </w:numPr>
        <w:autoSpaceDE w:val="0"/>
        <w:autoSpaceDN w:val="0"/>
        <w:adjustRightInd w:val="0"/>
        <w:rPr>
          <w:rFonts w:ascii="Georgia" w:hAnsi="Georgia" w:cs="Helvetica"/>
          <w:color w:val="44546A" w:themeColor="text2"/>
        </w:rPr>
      </w:pPr>
      <w:r w:rsidRPr="00384070">
        <w:rPr>
          <w:rFonts w:ascii="Georgia" w:hAnsi="Georgia" w:cs="Helvetica"/>
          <w:color w:val="44546A" w:themeColor="text2"/>
        </w:rPr>
        <w:t>Packages</w:t>
      </w:r>
    </w:p>
    <w:p w14:paraId="6347BB2B" w14:textId="4CAE63EE" w:rsidR="008A4514" w:rsidRDefault="00E7770F" w:rsidP="008A4514">
      <w:pPr>
        <w:autoSpaceDE w:val="0"/>
        <w:autoSpaceDN w:val="0"/>
        <w:adjustRightInd w:val="0"/>
        <w:rPr>
          <w:rFonts w:ascii="Georgia" w:hAnsi="Georgia" w:cs="Helvetica"/>
          <w:color w:val="44546A" w:themeColor="text2"/>
        </w:rPr>
      </w:pPr>
      <w:r>
        <w:rPr>
          <w:rFonts w:ascii="Georgia" w:hAnsi="Georgia" w:cs="Helvetica"/>
          <w:noProof/>
          <w:color w:val="44546A" w:themeColor="text2"/>
        </w:rPr>
        <w:object w:dxaOrig="9360" w:dyaOrig="1900" w14:anchorId="1F0B2750">
          <v:shape id="_x0000_i1029" type="#_x0000_t75" alt="" style="width:468pt;height:95pt;mso-width-percent:0;mso-height-percent:0;mso-width-percent:0;mso-height-percent:0" o:ole="">
            <v:imagedata r:id="rId14" o:title=""/>
          </v:shape>
          <o:OLEObject Type="Embed" ProgID="Word.Document.12" ShapeID="_x0000_i1029" DrawAspect="Content" ObjectID="_1605787627" r:id="rId15">
            <o:FieldCodes>\s</o:FieldCodes>
          </o:OLEObject>
        </w:object>
      </w:r>
    </w:p>
    <w:p w14:paraId="593C8F3B" w14:textId="19D3C9FA" w:rsidR="008A4514" w:rsidRPr="008A4514" w:rsidRDefault="00E7770F" w:rsidP="008A4514">
      <w:pPr>
        <w:autoSpaceDE w:val="0"/>
        <w:autoSpaceDN w:val="0"/>
        <w:adjustRightInd w:val="0"/>
        <w:rPr>
          <w:rFonts w:ascii="Georgia" w:hAnsi="Georgia" w:cs="Helvetica"/>
          <w:color w:val="44546A" w:themeColor="text2"/>
        </w:rPr>
      </w:pPr>
      <w:r>
        <w:rPr>
          <w:rFonts w:ascii="Georgia" w:hAnsi="Georgia" w:cs="Helvetica"/>
          <w:noProof/>
          <w:color w:val="44546A" w:themeColor="text2"/>
        </w:rPr>
        <w:object w:dxaOrig="9360" w:dyaOrig="3520" w14:anchorId="6CF83DC1">
          <v:shape id="_x0000_i1030" type="#_x0000_t75" alt="" style="width:468pt;height:176pt;mso-width-percent:0;mso-height-percent:0;mso-width-percent:0;mso-height-percent:0" o:ole="">
            <v:imagedata r:id="rId16" o:title=""/>
          </v:shape>
          <o:OLEObject Type="Embed" ProgID="Word.Document.12" ShapeID="_x0000_i1030" DrawAspect="Content" ObjectID="_1605787628" r:id="rId17">
            <o:FieldCodes>\s</o:FieldCodes>
          </o:OLEObject>
        </w:object>
      </w:r>
    </w:p>
    <w:p w14:paraId="38776957" w14:textId="77777777" w:rsidR="008A4514" w:rsidRDefault="008A4514" w:rsidP="00BD0628">
      <w:pPr>
        <w:autoSpaceDE w:val="0"/>
        <w:autoSpaceDN w:val="0"/>
        <w:adjustRightInd w:val="0"/>
        <w:rPr>
          <w:rFonts w:ascii="Georgia" w:hAnsi="Georgia" w:cs="Helvetica"/>
          <w:color w:val="44546A" w:themeColor="text2"/>
        </w:rPr>
      </w:pPr>
    </w:p>
    <w:p w14:paraId="7CC2BE69" w14:textId="2825FCBD" w:rsidR="00BD0628" w:rsidRDefault="00BD0628" w:rsidP="00BD0628">
      <w:pPr>
        <w:autoSpaceDE w:val="0"/>
        <w:autoSpaceDN w:val="0"/>
        <w:adjustRightInd w:val="0"/>
        <w:rPr>
          <w:rFonts w:ascii="Georgia" w:hAnsi="Georgia" w:cs="Helvetica"/>
          <w:color w:val="44546A" w:themeColor="text2"/>
        </w:rPr>
      </w:pPr>
      <w:r>
        <w:rPr>
          <w:rFonts w:ascii="Georgia" w:hAnsi="Georgia" w:cs="Helvetica"/>
          <w:color w:val="44546A" w:themeColor="text2"/>
        </w:rPr>
        <w:t xml:space="preserve">I was working to expand Lodo’s Regex package. Admittedly, I </w:t>
      </w:r>
      <w:r w:rsidR="008A4514">
        <w:rPr>
          <w:rFonts w:ascii="Georgia" w:hAnsi="Georgia" w:cs="Helvetica"/>
          <w:color w:val="44546A" w:themeColor="text2"/>
        </w:rPr>
        <w:t xml:space="preserve">did little of the structural work and concentrated on the package content. I wrote various functions for the package. These were grouped into three categories/file types: the linting methods, the tests for these methods, and an executable script for using these methods. Above are </w:t>
      </w:r>
      <w:r w:rsidR="00BE2C69">
        <w:rPr>
          <w:rFonts w:ascii="Georgia" w:hAnsi="Georgia" w:cs="Helvetica"/>
          <w:color w:val="44546A" w:themeColor="text2"/>
        </w:rPr>
        <w:t xml:space="preserve">corresponding </w:t>
      </w:r>
      <w:r w:rsidR="008A4514">
        <w:rPr>
          <w:rFonts w:ascii="Georgia" w:hAnsi="Georgia" w:cs="Helvetica"/>
          <w:color w:val="44546A" w:themeColor="text2"/>
        </w:rPr>
        <w:t xml:space="preserve">examples of the first two types. </w:t>
      </w:r>
    </w:p>
    <w:p w14:paraId="1CDA78FD" w14:textId="77777777" w:rsidR="008A4514" w:rsidRPr="00BD0628" w:rsidRDefault="008A4514" w:rsidP="00BD0628">
      <w:pPr>
        <w:autoSpaceDE w:val="0"/>
        <w:autoSpaceDN w:val="0"/>
        <w:adjustRightInd w:val="0"/>
        <w:rPr>
          <w:rFonts w:ascii="Georgia" w:hAnsi="Georgia" w:cs="Helvetica"/>
          <w:color w:val="44546A" w:themeColor="text2"/>
        </w:rPr>
      </w:pPr>
    </w:p>
    <w:p w14:paraId="029E9F44" w14:textId="000D9CE8" w:rsidR="00E430D4" w:rsidRDefault="007804C0" w:rsidP="00E430D4">
      <w:pPr>
        <w:pStyle w:val="ListParagraph"/>
        <w:numPr>
          <w:ilvl w:val="1"/>
          <w:numId w:val="1"/>
        </w:numPr>
        <w:autoSpaceDE w:val="0"/>
        <w:autoSpaceDN w:val="0"/>
        <w:adjustRightInd w:val="0"/>
        <w:rPr>
          <w:rFonts w:ascii="Georgia" w:hAnsi="Georgia" w:cs="Helvetica"/>
          <w:color w:val="44546A" w:themeColor="text2"/>
        </w:rPr>
      </w:pPr>
      <w:r w:rsidRPr="00384070">
        <w:rPr>
          <w:rFonts w:ascii="Georgia" w:hAnsi="Georgia" w:cs="Helvetica"/>
          <w:color w:val="44546A" w:themeColor="text2"/>
        </w:rPr>
        <w:t>S</w:t>
      </w:r>
      <w:r w:rsidR="00E430D4" w:rsidRPr="00384070">
        <w:rPr>
          <w:rFonts w:ascii="Georgia" w:hAnsi="Georgia" w:cs="Helvetica"/>
          <w:color w:val="44546A" w:themeColor="text2"/>
        </w:rPr>
        <w:t>cripts</w:t>
      </w:r>
    </w:p>
    <w:p w14:paraId="58FD2323" w14:textId="4369193C" w:rsidR="00BB1D66" w:rsidRDefault="00E7770F" w:rsidP="00BB1D66">
      <w:pPr>
        <w:autoSpaceDE w:val="0"/>
        <w:autoSpaceDN w:val="0"/>
        <w:adjustRightInd w:val="0"/>
        <w:rPr>
          <w:rFonts w:ascii="Georgia" w:hAnsi="Georgia" w:cs="Helvetica"/>
          <w:color w:val="44546A" w:themeColor="text2"/>
        </w:rPr>
      </w:pPr>
      <w:r>
        <w:rPr>
          <w:rFonts w:ascii="Georgia" w:hAnsi="Georgia" w:cs="Helvetica"/>
          <w:noProof/>
          <w:color w:val="44546A" w:themeColor="text2"/>
        </w:rPr>
        <w:object w:dxaOrig="9360" w:dyaOrig="2700" w14:anchorId="0C492A66">
          <v:shape id="_x0000_i1031" type="#_x0000_t75" alt="" style="width:468pt;height:135pt;mso-width-percent:0;mso-height-percent:0;mso-width-percent:0;mso-height-percent:0" o:ole="">
            <v:imagedata r:id="rId18" o:title=""/>
          </v:shape>
          <o:OLEObject Type="Embed" ProgID="Word.Document.12" ShapeID="_x0000_i1031" DrawAspect="Content" ObjectID="_1605787629" r:id="rId19">
            <o:FieldCodes>\s</o:FieldCodes>
          </o:OLEObject>
        </w:object>
      </w:r>
    </w:p>
    <w:p w14:paraId="31F9DACE" w14:textId="594BE521" w:rsidR="00BB1D66" w:rsidRDefault="00BB1D66" w:rsidP="00BB1D66">
      <w:pPr>
        <w:autoSpaceDE w:val="0"/>
        <w:autoSpaceDN w:val="0"/>
        <w:adjustRightInd w:val="0"/>
        <w:rPr>
          <w:rFonts w:ascii="Georgia" w:hAnsi="Georgia" w:cs="Helvetica"/>
          <w:color w:val="44546A" w:themeColor="text2"/>
        </w:rPr>
      </w:pPr>
    </w:p>
    <w:p w14:paraId="4FA20A17" w14:textId="79314436" w:rsidR="00BB1D66" w:rsidRPr="00BB1D66" w:rsidRDefault="00BB1D66" w:rsidP="00BB1D66">
      <w:pPr>
        <w:autoSpaceDE w:val="0"/>
        <w:autoSpaceDN w:val="0"/>
        <w:adjustRightInd w:val="0"/>
        <w:rPr>
          <w:rFonts w:ascii="Georgia" w:hAnsi="Georgia" w:cs="Helvetica"/>
          <w:color w:val="44546A" w:themeColor="text2"/>
        </w:rPr>
      </w:pPr>
      <w:r>
        <w:rPr>
          <w:rFonts w:ascii="Georgia" w:hAnsi="Georgia" w:cs="Helvetica"/>
          <w:color w:val="44546A" w:themeColor="text2"/>
        </w:rPr>
        <w:t>Here is an R script</w:t>
      </w:r>
      <w:r w:rsidR="006A255B">
        <w:rPr>
          <w:rFonts w:ascii="Georgia" w:hAnsi="Georgia" w:cs="Helvetica"/>
          <w:color w:val="44546A" w:themeColor="text2"/>
        </w:rPr>
        <w:t xml:space="preserve">. The shebang at the top invokes Rscript to make the file executable. Of course, for this to be meaningful, there should be something being executed, hence to call to main() at the bottom. Within the script, commands to the terminal can be executed, as seen above. </w:t>
      </w:r>
    </w:p>
    <w:sectPr w:rsidR="00BB1D66" w:rsidRPr="00BB1D66" w:rsidSect="0086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02AB2"/>
    <w:multiLevelType w:val="hybridMultilevel"/>
    <w:tmpl w:val="33D28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D4"/>
    <w:rsid w:val="00060D5B"/>
    <w:rsid w:val="000C6A35"/>
    <w:rsid w:val="001936E1"/>
    <w:rsid w:val="00193B1E"/>
    <w:rsid w:val="001C2A67"/>
    <w:rsid w:val="0023088D"/>
    <w:rsid w:val="002967A9"/>
    <w:rsid w:val="002D7997"/>
    <w:rsid w:val="00384070"/>
    <w:rsid w:val="00386D37"/>
    <w:rsid w:val="003C2A7B"/>
    <w:rsid w:val="00404F37"/>
    <w:rsid w:val="0040651C"/>
    <w:rsid w:val="00485A76"/>
    <w:rsid w:val="004D651C"/>
    <w:rsid w:val="0050319A"/>
    <w:rsid w:val="00525EF6"/>
    <w:rsid w:val="005319BB"/>
    <w:rsid w:val="00643EBF"/>
    <w:rsid w:val="00682441"/>
    <w:rsid w:val="006A255B"/>
    <w:rsid w:val="006A441E"/>
    <w:rsid w:val="006C089E"/>
    <w:rsid w:val="007804C0"/>
    <w:rsid w:val="00786AE8"/>
    <w:rsid w:val="007B3366"/>
    <w:rsid w:val="0086251E"/>
    <w:rsid w:val="008668E9"/>
    <w:rsid w:val="008A4514"/>
    <w:rsid w:val="009844BE"/>
    <w:rsid w:val="009A51AC"/>
    <w:rsid w:val="00A42365"/>
    <w:rsid w:val="00AA56F2"/>
    <w:rsid w:val="00B06739"/>
    <w:rsid w:val="00B241BE"/>
    <w:rsid w:val="00B47CEC"/>
    <w:rsid w:val="00BB18F4"/>
    <w:rsid w:val="00BB1D66"/>
    <w:rsid w:val="00BB3B43"/>
    <w:rsid w:val="00BD0628"/>
    <w:rsid w:val="00BE1D23"/>
    <w:rsid w:val="00BE2C69"/>
    <w:rsid w:val="00C236B2"/>
    <w:rsid w:val="00CC64C5"/>
    <w:rsid w:val="00D65DC1"/>
    <w:rsid w:val="00DC402B"/>
    <w:rsid w:val="00DD57A6"/>
    <w:rsid w:val="00E430D4"/>
    <w:rsid w:val="00E70A06"/>
    <w:rsid w:val="00E7770F"/>
    <w:rsid w:val="00FB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24A4"/>
  <w15:chartTrackingRefBased/>
  <w15:docId w15:val="{788EDC98-485A-9F48-9C02-905EB786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88D"/>
    <w:rPr>
      <w:rFonts w:ascii="Times New Roman" w:eastAsia="Times New Roman" w:hAnsi="Times New Roman" w:cs="Times New Roman"/>
    </w:rPr>
  </w:style>
  <w:style w:type="paragraph" w:styleId="Heading3">
    <w:name w:val="heading 3"/>
    <w:basedOn w:val="Normal"/>
    <w:link w:val="Heading3Char"/>
    <w:uiPriority w:val="9"/>
    <w:qFormat/>
    <w:rsid w:val="00643E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0D4"/>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3088D"/>
    <w:rPr>
      <w:sz w:val="16"/>
      <w:szCs w:val="16"/>
    </w:rPr>
  </w:style>
  <w:style w:type="paragraph" w:styleId="CommentText">
    <w:name w:val="annotation text"/>
    <w:basedOn w:val="Normal"/>
    <w:link w:val="CommentTextChar"/>
    <w:uiPriority w:val="99"/>
    <w:semiHidden/>
    <w:unhideWhenUsed/>
    <w:rsid w:val="0023088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3088D"/>
    <w:rPr>
      <w:sz w:val="20"/>
      <w:szCs w:val="20"/>
    </w:rPr>
  </w:style>
  <w:style w:type="paragraph" w:styleId="CommentSubject">
    <w:name w:val="annotation subject"/>
    <w:basedOn w:val="CommentText"/>
    <w:next w:val="CommentText"/>
    <w:link w:val="CommentSubjectChar"/>
    <w:uiPriority w:val="99"/>
    <w:semiHidden/>
    <w:unhideWhenUsed/>
    <w:rsid w:val="0023088D"/>
    <w:rPr>
      <w:b/>
      <w:bCs/>
    </w:rPr>
  </w:style>
  <w:style w:type="character" w:customStyle="1" w:styleId="CommentSubjectChar">
    <w:name w:val="Comment Subject Char"/>
    <w:basedOn w:val="CommentTextChar"/>
    <w:link w:val="CommentSubject"/>
    <w:uiPriority w:val="99"/>
    <w:semiHidden/>
    <w:rsid w:val="0023088D"/>
    <w:rPr>
      <w:b/>
      <w:bCs/>
      <w:sz w:val="20"/>
      <w:szCs w:val="20"/>
    </w:rPr>
  </w:style>
  <w:style w:type="paragraph" w:styleId="BalloonText">
    <w:name w:val="Balloon Text"/>
    <w:basedOn w:val="Normal"/>
    <w:link w:val="BalloonTextChar"/>
    <w:uiPriority w:val="99"/>
    <w:semiHidden/>
    <w:unhideWhenUsed/>
    <w:rsid w:val="0023088D"/>
    <w:rPr>
      <w:rFonts w:eastAsiaTheme="minorHAnsi"/>
      <w:sz w:val="18"/>
      <w:szCs w:val="18"/>
    </w:rPr>
  </w:style>
  <w:style w:type="character" w:customStyle="1" w:styleId="BalloonTextChar">
    <w:name w:val="Balloon Text Char"/>
    <w:basedOn w:val="DefaultParagraphFont"/>
    <w:link w:val="BalloonText"/>
    <w:uiPriority w:val="99"/>
    <w:semiHidden/>
    <w:rsid w:val="0023088D"/>
    <w:rPr>
      <w:rFonts w:ascii="Times New Roman" w:hAnsi="Times New Roman" w:cs="Times New Roman"/>
      <w:sz w:val="18"/>
      <w:szCs w:val="18"/>
    </w:rPr>
  </w:style>
  <w:style w:type="paragraph" w:styleId="PlainText">
    <w:name w:val="Plain Text"/>
    <w:basedOn w:val="Normal"/>
    <w:link w:val="PlainTextChar"/>
    <w:uiPriority w:val="99"/>
    <w:unhideWhenUsed/>
    <w:rsid w:val="00525EF6"/>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525EF6"/>
    <w:rPr>
      <w:rFonts w:ascii="Consolas" w:hAnsi="Consolas" w:cs="Consolas"/>
      <w:sz w:val="21"/>
      <w:szCs w:val="21"/>
    </w:rPr>
  </w:style>
  <w:style w:type="character" w:customStyle="1" w:styleId="Heading3Char">
    <w:name w:val="Heading 3 Char"/>
    <w:basedOn w:val="DefaultParagraphFont"/>
    <w:link w:val="Heading3"/>
    <w:uiPriority w:val="9"/>
    <w:rsid w:val="00643EB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43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43E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31740">
      <w:bodyDiv w:val="1"/>
      <w:marLeft w:val="0"/>
      <w:marRight w:val="0"/>
      <w:marTop w:val="0"/>
      <w:marBottom w:val="0"/>
      <w:divBdr>
        <w:top w:val="none" w:sz="0" w:space="0" w:color="auto"/>
        <w:left w:val="none" w:sz="0" w:space="0" w:color="auto"/>
        <w:bottom w:val="none" w:sz="0" w:space="0" w:color="auto"/>
        <w:right w:val="none" w:sz="0" w:space="0" w:color="auto"/>
      </w:divBdr>
    </w:div>
    <w:div w:id="847794140">
      <w:bodyDiv w:val="1"/>
      <w:marLeft w:val="0"/>
      <w:marRight w:val="0"/>
      <w:marTop w:val="0"/>
      <w:marBottom w:val="0"/>
      <w:divBdr>
        <w:top w:val="none" w:sz="0" w:space="0" w:color="auto"/>
        <w:left w:val="none" w:sz="0" w:space="0" w:color="auto"/>
        <w:bottom w:val="none" w:sz="0" w:space="0" w:color="auto"/>
        <w:right w:val="none" w:sz="0" w:space="0" w:color="auto"/>
      </w:divBdr>
    </w:div>
    <w:div w:id="1574120711">
      <w:bodyDiv w:val="1"/>
      <w:marLeft w:val="0"/>
      <w:marRight w:val="0"/>
      <w:marTop w:val="0"/>
      <w:marBottom w:val="0"/>
      <w:divBdr>
        <w:top w:val="none" w:sz="0" w:space="0" w:color="auto"/>
        <w:left w:val="none" w:sz="0" w:space="0" w:color="auto"/>
        <w:bottom w:val="none" w:sz="0" w:space="0" w:color="auto"/>
        <w:right w:val="none" w:sz="0" w:space="0" w:color="auto"/>
      </w:divBdr>
    </w:div>
    <w:div w:id="188517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3.doc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Word_Document.docx"/><Relationship Id="rId12" Type="http://schemas.openxmlformats.org/officeDocument/2006/relationships/image" Target="media/image4.emf"/><Relationship Id="rId17" Type="http://schemas.openxmlformats.org/officeDocument/2006/relationships/package" Target="embeddings/Microsoft_Word_Document5.doc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Word_Document2.docx"/><Relationship Id="rId5" Type="http://schemas.openxmlformats.org/officeDocument/2006/relationships/webSettings" Target="webSettings.xml"/><Relationship Id="rId15" Type="http://schemas.openxmlformats.org/officeDocument/2006/relationships/package" Target="embeddings/Microsoft_Word_Document4.docx"/><Relationship Id="rId10" Type="http://schemas.openxmlformats.org/officeDocument/2006/relationships/image" Target="media/image3.emf"/><Relationship Id="rId19" Type="http://schemas.openxmlformats.org/officeDocument/2006/relationships/package" Target="embeddings/Microsoft_Word_Document6.docx"/><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2556-C0F0-46FE-AB78-E8CC3C6E5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Ryan</dc:creator>
  <cp:keywords/>
  <dc:description/>
  <cp:lastModifiedBy>Lexi Ryan</cp:lastModifiedBy>
  <cp:revision>2</cp:revision>
  <dcterms:created xsi:type="dcterms:W3CDTF">2018-12-08T21:21:00Z</dcterms:created>
  <dcterms:modified xsi:type="dcterms:W3CDTF">2018-12-08T21:21:00Z</dcterms:modified>
</cp:coreProperties>
</file>