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Heading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Heading2"/>
        <w:spacing w:after="0"/>
      </w:pPr>
      <w:r>
        <w:t>R</w:t>
      </w:r>
      <w:r w:rsidR="00CD50B1">
        <w:t>ahmendaten</w:t>
      </w:r>
    </w:p>
    <w:tbl>
      <w:tblPr>
        <w:tblStyle w:val="GridTable3-Acc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35A4E4C5">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22EEC8AC" w:rsidR="00246C7C" w:rsidRPr="00DD3974" w:rsidRDefault="7587F3B8" w:rsidP="35A4E4C5">
            <w:pPr>
              <w:spacing w:after="200" w:line="276" w:lineRule="auto"/>
              <w:jc w:val="left"/>
              <w:rPr>
                <w:b/>
                <w:bCs/>
                <w:sz w:val="18"/>
                <w:szCs w:val="18"/>
              </w:rPr>
            </w:pPr>
            <w:hyperlink r:id="rId11">
              <w:r w:rsidRPr="00DD3974">
                <w:rPr>
                  <w:rFonts w:asciiTheme="minorHAnsi" w:eastAsiaTheme="minorEastAsia" w:hAnsiTheme="minorHAnsi" w:cstheme="minorBidi"/>
                  <w:b/>
                  <w:bCs/>
                  <w:sz w:val="18"/>
                  <w:szCs w:val="18"/>
                </w:rPr>
                <w:t>Modulbesetzung (semestergebunden/semesterungebunden) beschleunigen</w:t>
              </w:r>
            </w:hyperlink>
          </w:p>
        </w:tc>
      </w:tr>
      <w:tr w:rsidR="00D15BF2" w:rsidRPr="00F52EAF" w14:paraId="342AB9C2" w14:textId="77777777" w:rsidTr="35A4E4C5">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50BD5609" w:rsidR="00D15BF2" w:rsidRPr="00595CBB" w:rsidRDefault="00DD3974" w:rsidP="0D8E3E8F">
            <w:pPr>
              <w:spacing w:line="276" w:lineRule="auto"/>
              <w:jc w:val="left"/>
              <w:rPr>
                <w:sz w:val="18"/>
                <w:szCs w:val="18"/>
              </w:rPr>
            </w:pPr>
            <w:r>
              <w:rPr>
                <w:sz w:val="18"/>
                <w:szCs w:val="18"/>
              </w:rPr>
              <w:t xml:space="preserve">Hr. </w:t>
            </w:r>
            <w:r w:rsidR="039AB7D8" w:rsidRPr="35589651">
              <w:rPr>
                <w:sz w:val="18"/>
                <w:szCs w:val="18"/>
              </w:rPr>
              <w:t>Dittrich</w:t>
            </w:r>
            <w:r>
              <w:rPr>
                <w:sz w:val="18"/>
                <w:szCs w:val="18"/>
              </w:rPr>
              <w:t xml:space="preserve"> | Hr. </w:t>
            </w:r>
            <w:r w:rsidR="1A6A3F4F" w:rsidRPr="35589651">
              <w:rPr>
                <w:sz w:val="18"/>
                <w:szCs w:val="18"/>
              </w:rPr>
              <w:t>Felten</w:t>
            </w:r>
          </w:p>
        </w:tc>
      </w:tr>
      <w:tr w:rsidR="00246C7C" w:rsidRPr="00F52EAF" w14:paraId="0ECCED97" w14:textId="77777777" w:rsidTr="35A4E4C5">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187D0EDC" w:rsidR="00246C7C" w:rsidRPr="00595CBB" w:rsidRDefault="00DD3974" w:rsidP="0D8E3E8F">
            <w:pPr>
              <w:spacing w:line="276" w:lineRule="auto"/>
              <w:jc w:val="left"/>
              <w:rPr>
                <w:sz w:val="18"/>
                <w:szCs w:val="18"/>
              </w:rPr>
            </w:pPr>
            <w:r>
              <w:rPr>
                <w:sz w:val="18"/>
                <w:szCs w:val="18"/>
              </w:rPr>
              <w:t>Hr. Platje</w:t>
            </w:r>
          </w:p>
        </w:tc>
      </w:tr>
      <w:tr w:rsidR="00B71DAA" w:rsidRPr="00F52EAF" w14:paraId="38A24D68" w14:textId="77777777" w:rsidTr="35A4E4C5">
        <w:trPr>
          <w:trHeight w:val="20"/>
        </w:trPr>
        <w:tc>
          <w:tcPr>
            <w:tcW w:w="3823" w:type="dxa"/>
          </w:tcPr>
          <w:p w14:paraId="7223C201" w14:textId="77777777" w:rsidR="00383B23" w:rsidRPr="004E2802" w:rsidRDefault="00383B23" w:rsidP="00383B23">
            <w:pPr>
              <w:spacing w:line="276" w:lineRule="auto"/>
              <w:jc w:val="left"/>
              <w:rPr>
                <w:color w:val="2B245B" w:themeColor="accent1"/>
                <w:sz w:val="18"/>
              </w:rPr>
            </w:pPr>
            <w:r w:rsidRPr="004E2802">
              <w:rPr>
                <w:color w:val="2B245B" w:themeColor="accent1"/>
                <w:sz w:val="18"/>
              </w:rPr>
              <w:t xml:space="preserve">Ggf. Anforderungsmanager/-in </w:t>
            </w:r>
          </w:p>
          <w:p w14:paraId="31550412" w14:textId="60D6915A" w:rsidR="00B71DAA" w:rsidRDefault="00383B23" w:rsidP="00383B23">
            <w:pPr>
              <w:spacing w:line="276" w:lineRule="auto"/>
              <w:jc w:val="left"/>
              <w:rPr>
                <w:color w:val="2B245B" w:themeColor="accent1"/>
                <w:sz w:val="18"/>
              </w:rPr>
            </w:pPr>
            <w:r w:rsidRPr="004E2802">
              <w:rPr>
                <w:color w:val="2B245B" w:themeColor="accent1"/>
                <w:sz w:val="16"/>
                <w:szCs w:val="20"/>
              </w:rPr>
              <w:t>(</w:t>
            </w:r>
            <w:r w:rsidRPr="00761702">
              <w:rPr>
                <w:color w:val="717D87" w:themeColor="text2"/>
                <w:sz w:val="14"/>
              </w:rPr>
              <w:t>wenn IT-Systeme betroffen sind)</w:t>
            </w:r>
          </w:p>
        </w:tc>
        <w:tc>
          <w:tcPr>
            <w:tcW w:w="4961" w:type="dxa"/>
          </w:tcPr>
          <w:p w14:paraId="2589F5AA" w14:textId="27934FCF" w:rsidR="00B71DAA" w:rsidRDefault="00383B23" w:rsidP="0D8E3E8F">
            <w:pPr>
              <w:spacing w:line="276" w:lineRule="auto"/>
              <w:jc w:val="left"/>
              <w:rPr>
                <w:sz w:val="18"/>
                <w:szCs w:val="18"/>
              </w:rPr>
            </w:pPr>
            <w:r>
              <w:rPr>
                <w:sz w:val="18"/>
                <w:szCs w:val="18"/>
              </w:rPr>
              <w:t>Hr. Kus</w:t>
            </w:r>
          </w:p>
        </w:tc>
      </w:tr>
      <w:tr w:rsidR="006C6B8B" w:rsidRPr="00F52EAF" w14:paraId="3F0FCFE4" w14:textId="77777777" w:rsidTr="35A4E4C5">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45D650A8" w:rsidR="006C6B8B" w:rsidRPr="00595CBB" w:rsidRDefault="00DD3974" w:rsidP="0D8E3E8F">
            <w:pPr>
              <w:spacing w:line="276" w:lineRule="auto"/>
              <w:jc w:val="left"/>
              <w:rPr>
                <w:sz w:val="18"/>
                <w:szCs w:val="18"/>
              </w:rPr>
            </w:pPr>
            <w:r>
              <w:rPr>
                <w:sz w:val="18"/>
                <w:szCs w:val="18"/>
              </w:rPr>
              <w:t>Fr. Coburger</w:t>
            </w:r>
          </w:p>
        </w:tc>
      </w:tr>
      <w:tr w:rsidR="00D15BF2" w:rsidRPr="00F52EAF" w14:paraId="45307832" w14:textId="77777777" w:rsidTr="35A4E4C5">
        <w:trPr>
          <w:trHeight w:val="20"/>
        </w:trPr>
        <w:tc>
          <w:tcPr>
            <w:tcW w:w="3823" w:type="dxa"/>
          </w:tcPr>
          <w:p w14:paraId="66C377E5" w14:textId="7857B0E3" w:rsidR="00D15BF2" w:rsidRPr="00CB705B" w:rsidRDefault="006C6B8B" w:rsidP="00595CBB">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tcW w:w="4961" w:type="dxa"/>
          </w:tcPr>
          <w:p w14:paraId="273DA117" w14:textId="542FB406" w:rsidR="00B948BA" w:rsidRDefault="761B553B" w:rsidP="46B8260E">
            <w:pPr>
              <w:spacing w:line="276" w:lineRule="auto"/>
              <w:jc w:val="left"/>
              <w:rPr>
                <w:sz w:val="18"/>
                <w:szCs w:val="18"/>
              </w:rPr>
            </w:pPr>
            <w:r w:rsidRPr="00C577A6">
              <w:rPr>
                <w:sz w:val="18"/>
                <w:szCs w:val="18"/>
              </w:rPr>
              <w:t>Hochschulzentren</w:t>
            </w:r>
            <w:r w:rsidR="00C577A6" w:rsidRPr="00C577A6">
              <w:rPr>
                <w:sz w:val="18"/>
                <w:szCs w:val="18"/>
              </w:rPr>
              <w:t xml:space="preserve"> </w:t>
            </w:r>
            <w:r w:rsidR="00833C6E">
              <w:rPr>
                <w:sz w:val="18"/>
                <w:szCs w:val="18"/>
              </w:rPr>
              <w:t>(</w:t>
            </w:r>
            <w:r w:rsidR="00F61BA8">
              <w:rPr>
                <w:sz w:val="18"/>
                <w:szCs w:val="18"/>
              </w:rPr>
              <w:t xml:space="preserve">Fr. Lang, Fr. Dr. Quirrenbach, Fr. </w:t>
            </w:r>
            <w:proofErr w:type="spellStart"/>
            <w:r w:rsidR="00F61BA8">
              <w:rPr>
                <w:sz w:val="18"/>
                <w:szCs w:val="18"/>
              </w:rPr>
              <w:t>Wengeler</w:t>
            </w:r>
            <w:proofErr w:type="spellEnd"/>
            <w:r w:rsidR="00F61BA8">
              <w:rPr>
                <w:sz w:val="18"/>
                <w:szCs w:val="18"/>
              </w:rPr>
              <w:t xml:space="preserve">, </w:t>
            </w:r>
            <w:r w:rsidR="00833C6E">
              <w:rPr>
                <w:sz w:val="18"/>
                <w:szCs w:val="18"/>
              </w:rPr>
              <w:t>Fr. Wörz</w:t>
            </w:r>
            <w:r w:rsidR="00F61BA8">
              <w:rPr>
                <w:sz w:val="18"/>
                <w:szCs w:val="18"/>
              </w:rPr>
              <w:t>)</w:t>
            </w:r>
          </w:p>
          <w:p w14:paraId="30CC0E81" w14:textId="04860429" w:rsidR="005D52F1" w:rsidRDefault="005D52F1" w:rsidP="46B8260E">
            <w:pPr>
              <w:spacing w:line="276" w:lineRule="auto"/>
              <w:jc w:val="left"/>
              <w:rPr>
                <w:sz w:val="18"/>
                <w:szCs w:val="18"/>
              </w:rPr>
            </w:pPr>
            <w:r>
              <w:rPr>
                <w:sz w:val="18"/>
                <w:szCs w:val="18"/>
              </w:rPr>
              <w:t>Prof. G</w:t>
            </w:r>
            <w:r w:rsidR="003246B2">
              <w:rPr>
                <w:sz w:val="18"/>
                <w:szCs w:val="18"/>
              </w:rPr>
              <w:t xml:space="preserve">ehrke </w:t>
            </w:r>
          </w:p>
          <w:p w14:paraId="66039046" w14:textId="4B5680CE" w:rsidR="00C75AA1" w:rsidRPr="00C577A6" w:rsidRDefault="00C75AA1" w:rsidP="46B8260E">
            <w:pPr>
              <w:spacing w:line="276" w:lineRule="auto"/>
              <w:jc w:val="left"/>
              <w:rPr>
                <w:sz w:val="18"/>
                <w:szCs w:val="18"/>
              </w:rPr>
            </w:pPr>
            <w:r>
              <w:rPr>
                <w:sz w:val="18"/>
                <w:szCs w:val="18"/>
              </w:rPr>
              <w:t>Prof. Rüttgers</w:t>
            </w:r>
          </w:p>
          <w:p w14:paraId="77F5ACED" w14:textId="77777777" w:rsidR="00B948BA" w:rsidRDefault="00C21BAD" w:rsidP="46B8260E">
            <w:pPr>
              <w:spacing w:line="276" w:lineRule="auto"/>
              <w:jc w:val="left"/>
              <w:rPr>
                <w:sz w:val="18"/>
                <w:szCs w:val="18"/>
              </w:rPr>
            </w:pPr>
            <w:r>
              <w:rPr>
                <w:sz w:val="18"/>
                <w:szCs w:val="18"/>
              </w:rPr>
              <w:t xml:space="preserve">Fr. </w:t>
            </w:r>
            <w:r w:rsidR="240B26A0" w:rsidRPr="46B8260E">
              <w:rPr>
                <w:sz w:val="18"/>
                <w:szCs w:val="18"/>
              </w:rPr>
              <w:t>Coburger</w:t>
            </w:r>
            <w:r w:rsidR="0246E767" w:rsidRPr="46B8260E">
              <w:rPr>
                <w:sz w:val="18"/>
                <w:szCs w:val="18"/>
              </w:rPr>
              <w:t xml:space="preserve"> (</w:t>
            </w:r>
            <w:proofErr w:type="spellStart"/>
            <w:r w:rsidR="0246E767" w:rsidRPr="46B8260E">
              <w:rPr>
                <w:sz w:val="18"/>
                <w:szCs w:val="18"/>
              </w:rPr>
              <w:t>Pl</w:t>
            </w:r>
            <w:proofErr w:type="spellEnd"/>
            <w:r w:rsidR="0246E767" w:rsidRPr="46B8260E">
              <w:rPr>
                <w:sz w:val="18"/>
                <w:szCs w:val="18"/>
              </w:rPr>
              <w:t>)</w:t>
            </w:r>
          </w:p>
          <w:p w14:paraId="072C3A2D" w14:textId="5EBA6CF9" w:rsidR="00B948BA" w:rsidRDefault="00C21BAD" w:rsidP="46B8260E">
            <w:pPr>
              <w:spacing w:line="276" w:lineRule="auto"/>
              <w:jc w:val="left"/>
              <w:rPr>
                <w:sz w:val="18"/>
                <w:szCs w:val="18"/>
              </w:rPr>
            </w:pPr>
            <w:r>
              <w:rPr>
                <w:sz w:val="18"/>
                <w:szCs w:val="18"/>
              </w:rPr>
              <w:t>Hr. Kus</w:t>
            </w:r>
            <w:r w:rsidR="17E11205" w:rsidRPr="46B8260E">
              <w:rPr>
                <w:sz w:val="18"/>
                <w:szCs w:val="18"/>
              </w:rPr>
              <w:t xml:space="preserve"> (</w:t>
            </w:r>
            <w:r>
              <w:rPr>
                <w:sz w:val="18"/>
                <w:szCs w:val="18"/>
              </w:rPr>
              <w:t>Cm</w:t>
            </w:r>
            <w:r w:rsidR="00AC48D8">
              <w:rPr>
                <w:sz w:val="18"/>
                <w:szCs w:val="18"/>
              </w:rPr>
              <w:t>)</w:t>
            </w:r>
          </w:p>
          <w:p w14:paraId="058B012F" w14:textId="6801D088" w:rsidR="00B948BA" w:rsidRDefault="00B948BA" w:rsidP="46B8260E">
            <w:pPr>
              <w:spacing w:line="276" w:lineRule="auto"/>
              <w:jc w:val="left"/>
              <w:rPr>
                <w:sz w:val="18"/>
                <w:szCs w:val="18"/>
              </w:rPr>
            </w:pPr>
            <w:r>
              <w:rPr>
                <w:sz w:val="18"/>
                <w:szCs w:val="18"/>
              </w:rPr>
              <w:t xml:space="preserve">Fr. </w:t>
            </w:r>
            <w:r w:rsidR="240B26A0" w:rsidRPr="46B8260E">
              <w:rPr>
                <w:sz w:val="18"/>
                <w:szCs w:val="18"/>
              </w:rPr>
              <w:t xml:space="preserve"> Dörner</w:t>
            </w:r>
            <w:r w:rsidR="35AF10E9" w:rsidRPr="46B8260E">
              <w:rPr>
                <w:sz w:val="18"/>
                <w:szCs w:val="18"/>
              </w:rPr>
              <w:t xml:space="preserve"> (IT</w:t>
            </w:r>
            <w:r w:rsidR="00ED2C01">
              <w:rPr>
                <w:sz w:val="18"/>
                <w:szCs w:val="18"/>
              </w:rPr>
              <w:t>)</w:t>
            </w:r>
          </w:p>
          <w:p w14:paraId="73DB7550" w14:textId="3B75BC4E" w:rsidR="00D15BF2" w:rsidRPr="00595CBB" w:rsidRDefault="00B948BA" w:rsidP="46B8260E">
            <w:pPr>
              <w:spacing w:line="276" w:lineRule="auto"/>
              <w:jc w:val="left"/>
              <w:rPr>
                <w:sz w:val="18"/>
                <w:szCs w:val="18"/>
              </w:rPr>
            </w:pPr>
            <w:r>
              <w:rPr>
                <w:sz w:val="18"/>
                <w:szCs w:val="18"/>
              </w:rPr>
              <w:t>Hr. Platje (Pz)</w:t>
            </w:r>
          </w:p>
        </w:tc>
      </w:tr>
      <w:tr w:rsidR="00246C7C" w:rsidRPr="00F52EAF" w14:paraId="5407F546" w14:textId="77777777" w:rsidTr="35A4E4C5">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5A6AB711" w:rsidR="00246C7C" w:rsidRPr="00595CBB" w:rsidRDefault="782FF03B" w:rsidP="0D8E3E8F">
            <w:pPr>
              <w:spacing w:line="276" w:lineRule="auto"/>
              <w:jc w:val="left"/>
              <w:rPr>
                <w:sz w:val="18"/>
                <w:szCs w:val="18"/>
              </w:rPr>
            </w:pPr>
            <w:r w:rsidRPr="1DF5F05F">
              <w:rPr>
                <w:sz w:val="18"/>
                <w:szCs w:val="18"/>
              </w:rPr>
              <w:t xml:space="preserve">Semesterplanung </w:t>
            </w:r>
            <w:r w:rsidR="7AFBCDDB" w:rsidRPr="1DF5F05F">
              <w:rPr>
                <w:sz w:val="18"/>
                <w:szCs w:val="18"/>
              </w:rPr>
              <w:t>durchführen</w:t>
            </w:r>
          </w:p>
        </w:tc>
      </w:tr>
      <w:tr w:rsidR="00F52EAF" w:rsidRPr="00F52EAF" w14:paraId="1C173E08" w14:textId="77777777" w:rsidTr="35A4E4C5">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765E4752" w:rsidR="00F52EAF" w:rsidRPr="00595CBB" w:rsidRDefault="37DDD42E" w:rsidP="0D8E3E8F">
            <w:pPr>
              <w:spacing w:line="276" w:lineRule="auto"/>
              <w:jc w:val="left"/>
              <w:rPr>
                <w:sz w:val="18"/>
                <w:szCs w:val="18"/>
              </w:rPr>
            </w:pPr>
            <w:r w:rsidRPr="0D8E3E8F">
              <w:rPr>
                <w:sz w:val="18"/>
                <w:szCs w:val="18"/>
              </w:rPr>
              <w:t>groß</w:t>
            </w:r>
          </w:p>
        </w:tc>
      </w:tr>
    </w:tbl>
    <w:p w14:paraId="42B36D35" w14:textId="251A0507" w:rsidR="00CD50B1" w:rsidRDefault="006C6B8B" w:rsidP="00CD50B1">
      <w:pPr>
        <w:pStyle w:val="Heading2"/>
        <w:spacing w:after="0"/>
      </w:pPr>
      <w:r>
        <w:t>B</w:t>
      </w:r>
      <w:r w:rsidR="00CD50B1">
        <w:t>eschreibung</w:t>
      </w:r>
      <w:r w:rsidR="007B6EEB">
        <w:t>*</w:t>
      </w:r>
    </w:p>
    <w:tbl>
      <w:tblPr>
        <w:tblStyle w:val="GridTable3-Accent2"/>
        <w:tblW w:w="0" w:type="auto"/>
        <w:tblLook w:val="0400" w:firstRow="0" w:lastRow="0" w:firstColumn="0" w:lastColumn="0" w:noHBand="0" w:noVBand="1"/>
        <w:tblCaption w:val=""/>
        <w:tblDescription w:val=""/>
      </w:tblPr>
      <w:tblGrid>
        <w:gridCol w:w="3823"/>
        <w:gridCol w:w="4954"/>
      </w:tblGrid>
      <w:tr w:rsidR="00C25F14" w:rsidRPr="00F52EAF" w14:paraId="1AB4E3B2" w14:textId="77777777" w:rsidTr="1A0C97D2">
        <w:trPr>
          <w:cnfStyle w:val="000000100000" w:firstRow="0" w:lastRow="0" w:firstColumn="0" w:lastColumn="0" w:oddVBand="0" w:evenVBand="0" w:oddHBand="1" w:evenHBand="0" w:firstRowFirstColumn="0" w:firstRowLastColumn="0" w:lastRowFirstColumn="0" w:lastRowLastColumn="0"/>
        </w:trPr>
        <w:tc>
          <w:tcPr>
            <w:tcW w:w="3823" w:type="dxa"/>
          </w:tcPr>
          <w:p w14:paraId="1D2E1BFD" w14:textId="6A8998A3" w:rsidR="00C25F14" w:rsidRPr="00A05981" w:rsidRDefault="00C25F14" w:rsidP="00C257FE">
            <w:pPr>
              <w:pStyle w:val="NormalWeb"/>
              <w:spacing w:before="0" w:beforeAutospacing="0" w:after="0" w:afterAutospacing="0" w:line="276" w:lineRule="auto"/>
              <w:jc w:val="left"/>
              <w:rPr>
                <w:rFonts w:ascii="Arial" w:hAnsi="Arial" w:cs="Arial"/>
                <w:b/>
                <w:bCs/>
                <w:color w:val="2B245B" w:themeColor="accent1"/>
                <w:kern w:val="24"/>
                <w:sz w:val="18"/>
                <w:szCs w:val="18"/>
              </w:rPr>
            </w:pPr>
            <w:r>
              <w:rPr>
                <w:rFonts w:ascii="Arial" w:hAnsi="Arial" w:cs="Arial"/>
                <w:b/>
                <w:bCs/>
                <w:color w:val="2B245B" w:themeColor="accent1"/>
                <w:kern w:val="24"/>
                <w:sz w:val="18"/>
                <w:szCs w:val="18"/>
              </w:rPr>
              <w:t xml:space="preserve">Vision </w:t>
            </w:r>
          </w:p>
        </w:tc>
        <w:tc>
          <w:tcPr>
            <w:tcW w:w="4954" w:type="dxa"/>
          </w:tcPr>
          <w:p w14:paraId="0CF47EE6" w14:textId="5500AF69" w:rsidR="00C25F14" w:rsidRPr="0D8E3E8F" w:rsidRDefault="00C25F14" w:rsidP="0D8E3E8F">
            <w:pPr>
              <w:spacing w:line="276" w:lineRule="auto"/>
              <w:jc w:val="left"/>
              <w:rPr>
                <w:sz w:val="18"/>
                <w:szCs w:val="18"/>
              </w:rPr>
            </w:pPr>
          </w:p>
        </w:tc>
      </w:tr>
      <w:tr w:rsidR="00853A60" w:rsidRPr="00F52EAF" w14:paraId="61685BBE" w14:textId="77777777" w:rsidTr="1A0C97D2">
        <w:tc>
          <w:tcPr>
            <w:tcW w:w="3823" w:type="dxa"/>
          </w:tcPr>
          <w:p w14:paraId="78715BD9" w14:textId="7AF26861"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2FDD8C9E" w14:textId="77188B18" w:rsidR="00853A60" w:rsidRPr="009E210C" w:rsidRDefault="63CB5D7A" w:rsidP="0D8E3E8F">
            <w:pPr>
              <w:spacing w:line="276" w:lineRule="auto"/>
              <w:jc w:val="left"/>
              <w:rPr>
                <w:sz w:val="18"/>
                <w:szCs w:val="18"/>
              </w:rPr>
            </w:pPr>
            <w:r w:rsidRPr="0D8E3E8F">
              <w:rPr>
                <w:sz w:val="18"/>
                <w:szCs w:val="18"/>
              </w:rPr>
              <w:t xml:space="preserve">Die Modulbesetzung wurde bislang für die dezentralen Module dezentral durchgeführt. Mit Einführung von </w:t>
            </w:r>
            <w:proofErr w:type="spellStart"/>
            <w:r w:rsidRPr="0D8E3E8F">
              <w:rPr>
                <w:sz w:val="18"/>
                <w:szCs w:val="18"/>
              </w:rPr>
              <w:t>Grow</w:t>
            </w:r>
            <w:proofErr w:type="spellEnd"/>
            <w:r w:rsidRPr="0D8E3E8F">
              <w:rPr>
                <w:sz w:val="18"/>
                <w:szCs w:val="18"/>
              </w:rPr>
              <w:t xml:space="preserve"> und </w:t>
            </w:r>
            <w:proofErr w:type="spellStart"/>
            <w:r w:rsidRPr="0D8E3E8F">
              <w:rPr>
                <w:sz w:val="18"/>
                <w:szCs w:val="18"/>
              </w:rPr>
              <w:t>zvMM</w:t>
            </w:r>
            <w:proofErr w:type="spellEnd"/>
            <w:r w:rsidRPr="0D8E3E8F">
              <w:rPr>
                <w:sz w:val="18"/>
                <w:szCs w:val="18"/>
              </w:rPr>
              <w:t xml:space="preserve"> gibt es aber auch zentrale Module, die in Wechselwirkung zur </w:t>
            </w:r>
            <w:r w:rsidR="36D4D56D" w:rsidRPr="0D8E3E8F">
              <w:rPr>
                <w:sz w:val="18"/>
                <w:szCs w:val="18"/>
              </w:rPr>
              <w:t xml:space="preserve">dezentralen </w:t>
            </w:r>
            <w:r w:rsidRPr="0D8E3E8F">
              <w:rPr>
                <w:sz w:val="18"/>
                <w:szCs w:val="18"/>
              </w:rPr>
              <w:t xml:space="preserve">Einsatzplanung </w:t>
            </w:r>
            <w:r w:rsidR="227042AC" w:rsidRPr="0D8E3E8F">
              <w:rPr>
                <w:sz w:val="18"/>
                <w:szCs w:val="18"/>
              </w:rPr>
              <w:t xml:space="preserve">(HB-Quoten, </w:t>
            </w:r>
            <w:proofErr w:type="spellStart"/>
            <w:r w:rsidR="227042AC" w:rsidRPr="0D8E3E8F">
              <w:rPr>
                <w:sz w:val="18"/>
                <w:szCs w:val="18"/>
              </w:rPr>
              <w:t>Deputatsauslastung</w:t>
            </w:r>
            <w:proofErr w:type="spellEnd"/>
            <w:r w:rsidR="237B999A" w:rsidRPr="0D8E3E8F">
              <w:rPr>
                <w:sz w:val="18"/>
                <w:szCs w:val="18"/>
              </w:rPr>
              <w:t>, 80%-Quote</w:t>
            </w:r>
            <w:r w:rsidR="227042AC" w:rsidRPr="0D8E3E8F">
              <w:rPr>
                <w:sz w:val="18"/>
                <w:szCs w:val="18"/>
              </w:rPr>
              <w:t>) stehen. Dies hat viele manuelle Abstimmungsprozesse zur Folge, die nicht mehr leistbar sind.</w:t>
            </w:r>
          </w:p>
        </w:tc>
      </w:tr>
      <w:tr w:rsidR="00853A60" w:rsidRPr="00F52EAF" w14:paraId="28367F97" w14:textId="77777777" w:rsidTr="1A0C97D2">
        <w:trPr>
          <w:cnfStyle w:val="000000100000" w:firstRow="0" w:lastRow="0" w:firstColumn="0" w:lastColumn="0" w:oddVBand="0" w:evenVBand="0" w:oddHBand="1" w:evenHBand="0" w:firstRowFirstColumn="0" w:firstRowLastColumn="0" w:lastRowFirstColumn="0" w:lastRowLastColumn="0"/>
        </w:trPr>
        <w:tc>
          <w:tcPr>
            <w:tcW w:w="3823" w:type="dxa"/>
          </w:tcPr>
          <w:p w14:paraId="7B9479C3" w14:textId="4F1397B8"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0A1023B5" w14:textId="79634569" w:rsidR="00853A60" w:rsidRPr="009E210C" w:rsidRDefault="00427054" w:rsidP="0D8E3E8F">
            <w:pPr>
              <w:spacing w:line="276" w:lineRule="auto"/>
              <w:jc w:val="left"/>
              <w:rPr>
                <w:sz w:val="18"/>
                <w:szCs w:val="18"/>
              </w:rPr>
            </w:pPr>
            <w:r>
              <w:rPr>
                <w:sz w:val="18"/>
                <w:szCs w:val="18"/>
              </w:rPr>
              <w:t xml:space="preserve">Fr. </w:t>
            </w:r>
            <w:r w:rsidR="672A5E12" w:rsidRPr="46B8260E">
              <w:rPr>
                <w:sz w:val="18"/>
                <w:szCs w:val="18"/>
              </w:rPr>
              <w:t xml:space="preserve">Coburger (Planung), </w:t>
            </w:r>
            <w:r>
              <w:rPr>
                <w:sz w:val="18"/>
                <w:szCs w:val="18"/>
              </w:rPr>
              <w:t>NN</w:t>
            </w:r>
            <w:r w:rsidR="672A5E12" w:rsidRPr="46B8260E">
              <w:rPr>
                <w:sz w:val="18"/>
                <w:szCs w:val="18"/>
              </w:rPr>
              <w:t xml:space="preserve"> (</w:t>
            </w:r>
            <w:proofErr w:type="gramStart"/>
            <w:r w:rsidR="672A5E12" w:rsidRPr="46B8260E">
              <w:rPr>
                <w:sz w:val="18"/>
                <w:szCs w:val="18"/>
              </w:rPr>
              <w:t>wissenschaftliches  Personal</w:t>
            </w:r>
            <w:proofErr w:type="gramEnd"/>
            <w:r w:rsidR="672A5E12" w:rsidRPr="46B8260E">
              <w:rPr>
                <w:sz w:val="18"/>
                <w:szCs w:val="18"/>
              </w:rPr>
              <w:t xml:space="preserve">), </w:t>
            </w:r>
            <w:r>
              <w:rPr>
                <w:sz w:val="18"/>
                <w:szCs w:val="18"/>
              </w:rPr>
              <w:t xml:space="preserve">Fr. </w:t>
            </w:r>
            <w:r w:rsidR="672A5E12" w:rsidRPr="46B8260E">
              <w:rPr>
                <w:sz w:val="18"/>
                <w:szCs w:val="18"/>
              </w:rPr>
              <w:t>Hittinger (Steuerung HSZ)</w:t>
            </w:r>
            <w:r w:rsidR="76ABFB99" w:rsidRPr="46B8260E">
              <w:rPr>
                <w:sz w:val="18"/>
                <w:szCs w:val="18"/>
              </w:rPr>
              <w:t xml:space="preserve">, </w:t>
            </w:r>
            <w:r>
              <w:rPr>
                <w:sz w:val="18"/>
                <w:szCs w:val="18"/>
              </w:rPr>
              <w:t xml:space="preserve">Fr. </w:t>
            </w:r>
            <w:r w:rsidR="76ABFB99" w:rsidRPr="46B8260E">
              <w:rPr>
                <w:sz w:val="18"/>
                <w:szCs w:val="18"/>
              </w:rPr>
              <w:t>Lang (GL DLS),</w:t>
            </w:r>
            <w:r w:rsidR="7E1B93C9" w:rsidRPr="46B8260E">
              <w:rPr>
                <w:sz w:val="18"/>
                <w:szCs w:val="18"/>
              </w:rPr>
              <w:t xml:space="preserve"> Hochschulzentren, </w:t>
            </w:r>
            <w:r>
              <w:rPr>
                <w:sz w:val="18"/>
                <w:szCs w:val="18"/>
              </w:rPr>
              <w:t xml:space="preserve">Fr. </w:t>
            </w:r>
            <w:r w:rsidR="7E1B93C9" w:rsidRPr="46B8260E">
              <w:rPr>
                <w:sz w:val="18"/>
                <w:szCs w:val="18"/>
              </w:rPr>
              <w:t>Wörz (zentrale virtuelle Module)</w:t>
            </w:r>
            <w:r w:rsidR="76ABFB99" w:rsidRPr="46B8260E">
              <w:rPr>
                <w:sz w:val="18"/>
                <w:szCs w:val="18"/>
              </w:rPr>
              <w:t xml:space="preserve"> </w:t>
            </w:r>
          </w:p>
        </w:tc>
      </w:tr>
      <w:tr w:rsidR="00853A60" w:rsidRPr="00F52EAF" w14:paraId="198889F6" w14:textId="77777777" w:rsidTr="1A0C97D2">
        <w:tc>
          <w:tcPr>
            <w:tcW w:w="3823" w:type="dxa"/>
          </w:tcPr>
          <w:p w14:paraId="4DC99D78" w14:textId="77777777" w:rsidR="00853A60" w:rsidRPr="00CB705B" w:rsidRDefault="00853A60" w:rsidP="00A05981">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4AAAE7B9" w14:textId="5E53AACF" w:rsidR="00853A60" w:rsidRPr="009E210C" w:rsidRDefault="6BEDC551" w:rsidP="0D8E3E8F">
            <w:pPr>
              <w:spacing w:line="276" w:lineRule="auto"/>
              <w:jc w:val="left"/>
              <w:rPr>
                <w:sz w:val="18"/>
                <w:szCs w:val="18"/>
              </w:rPr>
            </w:pPr>
            <w:r w:rsidRPr="1A0C97D2">
              <w:rPr>
                <w:sz w:val="18"/>
                <w:szCs w:val="18"/>
              </w:rPr>
              <w:t>Studiengangentwicklung (</w:t>
            </w:r>
            <w:proofErr w:type="spellStart"/>
            <w:r w:rsidRPr="1A0C97D2">
              <w:rPr>
                <w:sz w:val="18"/>
                <w:szCs w:val="18"/>
              </w:rPr>
              <w:t>grds</w:t>
            </w:r>
            <w:proofErr w:type="spellEnd"/>
            <w:r w:rsidRPr="1A0C97D2">
              <w:rPr>
                <w:sz w:val="18"/>
                <w:szCs w:val="18"/>
              </w:rPr>
              <w:t xml:space="preserve">. Portfolio &amp; dessen jeweilige Details), Modulverwaltung (benötigte Kompetenzen, UE, </w:t>
            </w:r>
            <w:proofErr w:type="spellStart"/>
            <w:r w:rsidRPr="1A0C97D2">
              <w:rPr>
                <w:sz w:val="18"/>
                <w:szCs w:val="18"/>
              </w:rPr>
              <w:t>etc</w:t>
            </w:r>
            <w:proofErr w:type="spellEnd"/>
            <w:r w:rsidRPr="1A0C97D2">
              <w:rPr>
                <w:sz w:val="18"/>
                <w:szCs w:val="18"/>
              </w:rPr>
              <w:t>), Angebotspalette (Ze</w:t>
            </w:r>
            <w:r w:rsidR="36B681AC" w:rsidRPr="1A0C97D2">
              <w:rPr>
                <w:sz w:val="18"/>
                <w:szCs w:val="18"/>
              </w:rPr>
              <w:t>itmodelle, …), Gruppenbildung und Verzahnungen</w:t>
            </w:r>
            <w:r w:rsidR="4579AC3A" w:rsidRPr="1A0C97D2">
              <w:rPr>
                <w:sz w:val="18"/>
                <w:szCs w:val="18"/>
              </w:rPr>
              <w:t>, Wahlmodule, individuelle Verlaufspläne (Kooperationen), Studiengang</w:t>
            </w:r>
            <w:r w:rsidR="1D962EE4" w:rsidRPr="1A0C97D2">
              <w:rPr>
                <w:sz w:val="18"/>
                <w:szCs w:val="18"/>
              </w:rPr>
              <w:t xml:space="preserve"> </w:t>
            </w:r>
            <w:r w:rsidR="4579AC3A" w:rsidRPr="1A0C97D2">
              <w:rPr>
                <w:sz w:val="18"/>
                <w:szCs w:val="18"/>
              </w:rPr>
              <w:t>zu- und absagen, Freistellungen &amp; Forsch</w:t>
            </w:r>
            <w:r w:rsidR="24CA48C7" w:rsidRPr="1A0C97D2">
              <w:rPr>
                <w:sz w:val="18"/>
                <w:szCs w:val="18"/>
              </w:rPr>
              <w:t>ungsanträge</w:t>
            </w:r>
          </w:p>
        </w:tc>
      </w:tr>
      <w:tr w:rsidR="00DE51C4" w:rsidRPr="00F52EAF" w14:paraId="789AE212" w14:textId="77777777" w:rsidTr="1A0C97D2">
        <w:trPr>
          <w:cnfStyle w:val="000000100000" w:firstRow="0" w:lastRow="0" w:firstColumn="0" w:lastColumn="0" w:oddVBand="0" w:evenVBand="0" w:oddHBand="1" w:evenHBand="0" w:firstRowFirstColumn="0" w:firstRowLastColumn="0" w:lastRowFirstColumn="0" w:lastRowLastColumn="0"/>
        </w:trPr>
        <w:tc>
          <w:tcPr>
            <w:tcW w:w="3823" w:type="dxa"/>
          </w:tcPr>
          <w:p w14:paraId="26216F78" w14:textId="62D29380" w:rsidR="00DE51C4" w:rsidRPr="00175314" w:rsidRDefault="00DE51C4"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6BBE24E9" w14:textId="75553FCA" w:rsidR="00DE51C4" w:rsidRPr="009E210C" w:rsidRDefault="7318CD93" w:rsidP="1D1C04D2">
            <w:pPr>
              <w:spacing w:line="276" w:lineRule="auto"/>
              <w:jc w:val="left"/>
              <w:rPr>
                <w:sz w:val="18"/>
                <w:szCs w:val="18"/>
              </w:rPr>
            </w:pPr>
            <w:r w:rsidRPr="1D1C04D2">
              <w:rPr>
                <w:sz w:val="18"/>
                <w:szCs w:val="18"/>
              </w:rPr>
              <w:t xml:space="preserve">Ziel ist die optimierte Modulbesetzung anhand vorgegebener Regeln (bspw. Kosten, Auslastung und Quote). </w:t>
            </w:r>
            <w:r w:rsidR="2AF7D33E" w:rsidRPr="1D1C04D2">
              <w:rPr>
                <w:rFonts w:eastAsiaTheme="minorEastAsia"/>
                <w:sz w:val="18"/>
                <w:szCs w:val="18"/>
              </w:rPr>
              <w:t>Durch einen automatisierten Vorschlag zur Modulbesetzung soll</w:t>
            </w:r>
            <w:r w:rsidR="0B80FF5D" w:rsidRPr="1D1C04D2">
              <w:rPr>
                <w:rFonts w:eastAsiaTheme="minorEastAsia"/>
                <w:sz w:val="18"/>
                <w:szCs w:val="18"/>
              </w:rPr>
              <w:t xml:space="preserve"> die Modulbesetzung effizienter gestaltet sein. Dabei sollen</w:t>
            </w:r>
            <w:r w:rsidR="1386C379" w:rsidRPr="1D1C04D2">
              <w:rPr>
                <w:sz w:val="18"/>
                <w:szCs w:val="18"/>
              </w:rPr>
              <w:t xml:space="preserve"> die Module durch Lehrende </w:t>
            </w:r>
            <w:r w:rsidR="20BFE2A4" w:rsidRPr="1D1C04D2">
              <w:rPr>
                <w:sz w:val="18"/>
                <w:szCs w:val="18"/>
              </w:rPr>
              <w:t>mit passenden Kompetenzen</w:t>
            </w:r>
            <w:r w:rsidR="06F92E33" w:rsidRPr="1D1C04D2">
              <w:rPr>
                <w:sz w:val="18"/>
                <w:szCs w:val="18"/>
              </w:rPr>
              <w:t xml:space="preserve"> besetzt</w:t>
            </w:r>
            <w:r w:rsidR="1386C379" w:rsidRPr="1D1C04D2">
              <w:rPr>
                <w:sz w:val="18"/>
                <w:szCs w:val="18"/>
              </w:rPr>
              <w:t xml:space="preserve"> und durch die HSZ freigegeben werden.</w:t>
            </w:r>
          </w:p>
        </w:tc>
      </w:tr>
      <w:tr w:rsidR="00A05981" w:rsidRPr="00F52EAF" w14:paraId="7CF9B9BC" w14:textId="77777777" w:rsidTr="1A0C97D2">
        <w:tc>
          <w:tcPr>
            <w:tcW w:w="3823" w:type="dxa"/>
          </w:tcPr>
          <w:p w14:paraId="68DFCE3D" w14:textId="77777777" w:rsidR="00A05981" w:rsidRPr="00175314" w:rsidRDefault="00A05981"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08869933" w14:textId="3533F4B7" w:rsidR="00A05981" w:rsidRPr="009E210C" w:rsidRDefault="26A7C83F" w:rsidP="0D8E3E8F">
            <w:pPr>
              <w:spacing w:line="276" w:lineRule="auto"/>
              <w:jc w:val="left"/>
              <w:rPr>
                <w:sz w:val="18"/>
                <w:szCs w:val="18"/>
              </w:rPr>
            </w:pPr>
            <w:r w:rsidRPr="0D8E3E8F">
              <w:rPr>
                <w:sz w:val="18"/>
                <w:szCs w:val="18"/>
              </w:rPr>
              <w:t xml:space="preserve">Die Rahmenbedingungen </w:t>
            </w:r>
            <w:r w:rsidR="60D6080A" w:rsidRPr="0D8E3E8F">
              <w:rPr>
                <w:sz w:val="18"/>
                <w:szCs w:val="18"/>
              </w:rPr>
              <w:t>zunächst erfassen:</w:t>
            </w:r>
          </w:p>
          <w:p w14:paraId="60A4176E" w14:textId="0CFDD4B7" w:rsidR="00A05981" w:rsidRPr="009E210C" w:rsidRDefault="779E46CB" w:rsidP="0D8E3E8F">
            <w:pPr>
              <w:spacing w:line="276" w:lineRule="auto"/>
              <w:jc w:val="left"/>
              <w:rPr>
                <w:sz w:val="18"/>
                <w:szCs w:val="18"/>
              </w:rPr>
            </w:pPr>
            <w:r w:rsidRPr="0D8E3E8F">
              <w:rPr>
                <w:sz w:val="18"/>
                <w:szCs w:val="18"/>
              </w:rPr>
              <w:t>- Angebotspalette festlegen und digital per Datenbank auslesbar bereitstellen (HSZ-Studiengang-Zeitmodell-Kombination).</w:t>
            </w:r>
          </w:p>
          <w:p w14:paraId="2DC8115A" w14:textId="23057F7C" w:rsidR="00A05981" w:rsidRPr="009E210C" w:rsidRDefault="779E46CB" w:rsidP="0D8E3E8F">
            <w:pPr>
              <w:spacing w:line="276" w:lineRule="auto"/>
              <w:jc w:val="left"/>
              <w:rPr>
                <w:sz w:val="18"/>
                <w:szCs w:val="18"/>
              </w:rPr>
            </w:pPr>
            <w:r w:rsidRPr="0D8E3E8F">
              <w:rPr>
                <w:sz w:val="18"/>
                <w:szCs w:val="18"/>
              </w:rPr>
              <w:t xml:space="preserve">- Zur HSZ-Studiengang-Zeitmodell-Kombination </w:t>
            </w:r>
            <w:r w:rsidR="2DFD1BBB" w:rsidRPr="0D8E3E8F">
              <w:rPr>
                <w:sz w:val="18"/>
                <w:szCs w:val="18"/>
              </w:rPr>
              <w:t>die zugehörigen Module aus dem MVP auslesen</w:t>
            </w:r>
          </w:p>
          <w:p w14:paraId="6CC58BF7" w14:textId="19F1065C" w:rsidR="00A05981" w:rsidRPr="009E210C" w:rsidRDefault="33136B59" w:rsidP="0D8E3E8F">
            <w:pPr>
              <w:spacing w:line="276" w:lineRule="auto"/>
              <w:jc w:val="left"/>
              <w:rPr>
                <w:sz w:val="18"/>
                <w:szCs w:val="18"/>
              </w:rPr>
            </w:pPr>
            <w:r w:rsidRPr="1D1C04D2">
              <w:rPr>
                <w:sz w:val="18"/>
                <w:szCs w:val="18"/>
              </w:rPr>
              <w:t xml:space="preserve">- Dabei alle </w:t>
            </w:r>
            <w:proofErr w:type="spellStart"/>
            <w:r w:rsidRPr="1D1C04D2">
              <w:rPr>
                <w:sz w:val="18"/>
                <w:szCs w:val="18"/>
              </w:rPr>
              <w:t>verzahnbaren</w:t>
            </w:r>
            <w:proofErr w:type="spellEnd"/>
            <w:r w:rsidRPr="1D1C04D2">
              <w:rPr>
                <w:sz w:val="18"/>
                <w:szCs w:val="18"/>
              </w:rPr>
              <w:t xml:space="preserve"> Module</w:t>
            </w:r>
            <w:r w:rsidR="1B378EF7" w:rsidRPr="1D1C04D2">
              <w:rPr>
                <w:sz w:val="18"/>
                <w:szCs w:val="18"/>
              </w:rPr>
              <w:t xml:space="preserve"> des gleichen Zeitmodells </w:t>
            </w:r>
            <w:r w:rsidRPr="1D1C04D2">
              <w:rPr>
                <w:sz w:val="18"/>
                <w:szCs w:val="18"/>
              </w:rPr>
              <w:t>(</w:t>
            </w:r>
            <w:proofErr w:type="spellStart"/>
            <w:r w:rsidRPr="1D1C04D2">
              <w:rPr>
                <w:sz w:val="18"/>
                <w:szCs w:val="18"/>
              </w:rPr>
              <w:t>ModulID</w:t>
            </w:r>
            <w:proofErr w:type="spellEnd"/>
            <w:r w:rsidRPr="1D1C04D2">
              <w:rPr>
                <w:sz w:val="18"/>
                <w:szCs w:val="18"/>
              </w:rPr>
              <w:t xml:space="preserve"> identisch und Lage der Module im Studienverlauf deckungsgleich) automatisch als verzahnt hinterlegen.</w:t>
            </w:r>
          </w:p>
          <w:p w14:paraId="678983C8" w14:textId="7B691CBA" w:rsidR="00A05981" w:rsidRPr="009E210C" w:rsidRDefault="2DFD1BBB" w:rsidP="0D8E3E8F">
            <w:pPr>
              <w:spacing w:line="276" w:lineRule="auto"/>
              <w:jc w:val="left"/>
              <w:rPr>
                <w:sz w:val="18"/>
                <w:szCs w:val="18"/>
              </w:rPr>
            </w:pPr>
            <w:r w:rsidRPr="0D8E3E8F">
              <w:rPr>
                <w:sz w:val="18"/>
                <w:szCs w:val="18"/>
              </w:rPr>
              <w:t>- Auf Basis der Gruppenbildung Teilung von</w:t>
            </w:r>
            <w:r w:rsidR="2C481A04" w:rsidRPr="0D8E3E8F">
              <w:rPr>
                <w:sz w:val="18"/>
                <w:szCs w:val="18"/>
              </w:rPr>
              <w:t xml:space="preserve"> Modulen vorsehen.</w:t>
            </w:r>
          </w:p>
          <w:p w14:paraId="667C3B47" w14:textId="7501D488" w:rsidR="00A05981" w:rsidRPr="009E210C" w:rsidRDefault="2C481A04" w:rsidP="0D8E3E8F">
            <w:pPr>
              <w:spacing w:line="276" w:lineRule="auto"/>
              <w:jc w:val="left"/>
              <w:rPr>
                <w:sz w:val="18"/>
                <w:szCs w:val="18"/>
              </w:rPr>
            </w:pPr>
            <w:r w:rsidRPr="0D8E3E8F">
              <w:rPr>
                <w:sz w:val="18"/>
                <w:szCs w:val="18"/>
              </w:rPr>
              <w:t>- Wahlen als parallele Kurse berücksichtigen.</w:t>
            </w:r>
          </w:p>
          <w:p w14:paraId="4DE42F20" w14:textId="0EB8566B" w:rsidR="00A05981" w:rsidRPr="009E210C" w:rsidRDefault="25D8B314" w:rsidP="0D8E3E8F">
            <w:pPr>
              <w:spacing w:line="276" w:lineRule="auto"/>
              <w:jc w:val="left"/>
              <w:rPr>
                <w:sz w:val="18"/>
                <w:szCs w:val="18"/>
              </w:rPr>
            </w:pPr>
            <w:r w:rsidRPr="1D1C04D2">
              <w:rPr>
                <w:sz w:val="18"/>
                <w:szCs w:val="18"/>
              </w:rPr>
              <w:t xml:space="preserve">- Die semesterungebundene Zuordnung von </w:t>
            </w:r>
            <w:r w:rsidR="1361B14F" w:rsidRPr="1D1C04D2">
              <w:rPr>
                <w:sz w:val="18"/>
                <w:szCs w:val="18"/>
              </w:rPr>
              <w:t>L</w:t>
            </w:r>
            <w:r w:rsidRPr="1D1C04D2">
              <w:rPr>
                <w:sz w:val="18"/>
                <w:szCs w:val="18"/>
              </w:rPr>
              <w:t>ehrenden auslesen u</w:t>
            </w:r>
            <w:r w:rsidR="79E3CDFC" w:rsidRPr="1D1C04D2">
              <w:rPr>
                <w:sz w:val="18"/>
                <w:szCs w:val="18"/>
              </w:rPr>
              <w:t>nd</w:t>
            </w:r>
            <w:r w:rsidRPr="1D1C04D2">
              <w:rPr>
                <w:sz w:val="18"/>
                <w:szCs w:val="18"/>
              </w:rPr>
              <w:t xml:space="preserve"> die Besetzung auf Basis des Kompetenzabgleichs vorschla</w:t>
            </w:r>
            <w:r w:rsidR="51F27539" w:rsidRPr="1D1C04D2">
              <w:rPr>
                <w:sz w:val="18"/>
                <w:szCs w:val="18"/>
              </w:rPr>
              <w:t>gen</w:t>
            </w:r>
          </w:p>
          <w:p w14:paraId="6CF7E42E" w14:textId="5051DDC3" w:rsidR="00A05981" w:rsidRPr="009E210C" w:rsidRDefault="43D8DB6A" w:rsidP="0D8E3E8F">
            <w:pPr>
              <w:spacing w:line="276" w:lineRule="auto"/>
              <w:jc w:val="left"/>
              <w:rPr>
                <w:sz w:val="18"/>
                <w:szCs w:val="18"/>
              </w:rPr>
            </w:pPr>
            <w:r w:rsidRPr="0D8E3E8F">
              <w:rPr>
                <w:sz w:val="18"/>
                <w:szCs w:val="18"/>
              </w:rPr>
              <w:t xml:space="preserve">- Lauf mit Blick auf die Vorgabequoten (siehe Warum) zur Optimierung des Vorschlags durchführen. </w:t>
            </w:r>
          </w:p>
        </w:tc>
      </w:tr>
      <w:tr w:rsidR="00853A60" w:rsidRPr="00F52EAF" w14:paraId="4139CE0E" w14:textId="77777777" w:rsidTr="1A0C97D2">
        <w:trPr>
          <w:cnfStyle w:val="000000100000" w:firstRow="0" w:lastRow="0" w:firstColumn="0" w:lastColumn="0" w:oddVBand="0" w:evenVBand="0" w:oddHBand="1" w:evenHBand="0" w:firstRowFirstColumn="0" w:firstRowLastColumn="0" w:lastRowFirstColumn="0" w:lastRowLastColumn="0"/>
        </w:trPr>
        <w:tc>
          <w:tcPr>
            <w:tcW w:w="3823" w:type="dxa"/>
          </w:tcPr>
          <w:p w14:paraId="13575969" w14:textId="224B50EA" w:rsidR="00853A60" w:rsidRPr="00CB705B" w:rsidRDefault="00853A60">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190DCB37" w14:textId="01D2DE36" w:rsidR="00853A60" w:rsidRPr="009E210C" w:rsidRDefault="3E653FD2" w:rsidP="0D8E3E8F">
            <w:pPr>
              <w:spacing w:line="276" w:lineRule="auto"/>
              <w:jc w:val="left"/>
              <w:rPr>
                <w:sz w:val="18"/>
                <w:szCs w:val="18"/>
              </w:rPr>
            </w:pPr>
            <w:r w:rsidRPr="0D8E3E8F">
              <w:rPr>
                <w:sz w:val="18"/>
                <w:szCs w:val="18"/>
              </w:rPr>
              <w:t>Angebotspalette (derzeit nur in Excel), MVP, Raumplanung und Dozentenverwaltung</w:t>
            </w:r>
          </w:p>
        </w:tc>
      </w:tr>
      <w:tr w:rsidR="00853A60" w:rsidRPr="00F52EAF" w14:paraId="3157D5FB" w14:textId="77777777" w:rsidTr="1A0C97D2">
        <w:tc>
          <w:tcPr>
            <w:tcW w:w="3823" w:type="dxa"/>
          </w:tcPr>
          <w:p w14:paraId="61A2B717" w14:textId="022997BE" w:rsidR="00853A60" w:rsidRPr="00CB705B" w:rsidRDefault="00853A60">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3A56DC8D" w14:textId="68EA64B0" w:rsidR="00853A60" w:rsidRPr="009E210C" w:rsidRDefault="4D6BA073" w:rsidP="0D8E3E8F">
            <w:pPr>
              <w:spacing w:line="276" w:lineRule="auto"/>
              <w:jc w:val="left"/>
              <w:rPr>
                <w:sz w:val="18"/>
                <w:szCs w:val="18"/>
              </w:rPr>
            </w:pPr>
            <w:r w:rsidRPr="00F7791A">
              <w:rPr>
                <w:color w:val="FF0000"/>
                <w:sz w:val="18"/>
                <w:szCs w:val="18"/>
              </w:rPr>
              <w:t>Einführung zum WS25 zur Nutzung in der Planung des SS26, gerne auch früher</w:t>
            </w:r>
          </w:p>
        </w:tc>
      </w:tr>
    </w:tbl>
    <w:p w14:paraId="11B8BFF9" w14:textId="77777777" w:rsidR="00CD50B1" w:rsidRDefault="00CD50B1" w:rsidP="006955F0">
      <w:pPr>
        <w:pStyle w:val="Heading2"/>
        <w:spacing w:after="0"/>
      </w:pPr>
      <w:r w:rsidRPr="00CD50B1">
        <w:t>Einordnung in den Gesamtprozess</w:t>
      </w:r>
    </w:p>
    <w:p w14:paraId="77A9795D" w14:textId="299B4F7C" w:rsidR="00CD50B1"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14:paraId="49CF92A1" w14:textId="12F261CD" w:rsidR="00CD50B1" w:rsidRPr="00D70B15" w:rsidRDefault="00483FBD" w:rsidP="00CD50B1">
      <w:pPr>
        <w:rPr>
          <w:color w:val="717D87" w:themeColor="text2"/>
          <w:sz w:val="18"/>
        </w:rPr>
      </w:pPr>
      <w:r>
        <w:rPr>
          <w:color w:val="717D87" w:themeColor="text2"/>
          <w:sz w:val="18"/>
        </w:rPr>
        <w:t xml:space="preserve">Hauptsächlich betroffen ist der Prozess </w:t>
      </w:r>
      <w:r w:rsidR="009363C0">
        <w:rPr>
          <w:color w:val="717D87" w:themeColor="text2"/>
          <w:sz w:val="18"/>
        </w:rPr>
        <w:t>„</w:t>
      </w:r>
      <w:hyperlink r:id="rId12" w:history="1">
        <w:r w:rsidR="009363C0" w:rsidRPr="00D70B15">
          <w:rPr>
            <w:rStyle w:val="Hyperlink"/>
            <w:sz w:val="18"/>
          </w:rPr>
          <w:t>Semesterplanung durchführen</w:t>
        </w:r>
      </w:hyperlink>
      <w:r w:rsidR="009363C0">
        <w:rPr>
          <w:color w:val="717D87" w:themeColor="text2"/>
          <w:sz w:val="18"/>
        </w:rPr>
        <w:t xml:space="preserve">“. </w:t>
      </w:r>
    </w:p>
    <w:p w14:paraId="3B390826" w14:textId="77777777" w:rsidR="00CD50B1" w:rsidRDefault="00CD50B1" w:rsidP="006955F0">
      <w:pPr>
        <w:pStyle w:val="Heading2"/>
        <w:spacing w:after="0"/>
      </w:pPr>
      <w:r>
        <w:t>Zwänge &amp; Anforderungen</w:t>
      </w:r>
      <w:r w:rsidR="003424E4">
        <w:t>*</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35589651">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35589651">
        <w:tc>
          <w:tcPr>
            <w:tcW w:w="1855" w:type="pct"/>
          </w:tcPr>
          <w:p w14:paraId="3AEFEDCF" w14:textId="77777777" w:rsidR="00853A60" w:rsidRPr="00CB705B" w:rsidRDefault="00853A60">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0BAC380C" w:rsidR="00853A60" w:rsidRPr="009E210C" w:rsidRDefault="5E95CB75" w:rsidP="0D8E3E8F">
            <w:pPr>
              <w:spacing w:line="276" w:lineRule="auto"/>
              <w:jc w:val="left"/>
              <w:rPr>
                <w:sz w:val="18"/>
                <w:szCs w:val="18"/>
              </w:rPr>
            </w:pPr>
            <w:r w:rsidRPr="0D8E3E8F">
              <w:rPr>
                <w:sz w:val="18"/>
                <w:szCs w:val="18"/>
              </w:rPr>
              <w:t>3</w:t>
            </w:r>
          </w:p>
        </w:tc>
        <w:tc>
          <w:tcPr>
            <w:tcW w:w="2176" w:type="pct"/>
          </w:tcPr>
          <w:p w14:paraId="37E412D1" w14:textId="68843C7A" w:rsidR="00853A60" w:rsidRPr="00FF37F1" w:rsidRDefault="5E95CB75" w:rsidP="0D8E3E8F">
            <w:pPr>
              <w:spacing w:line="276" w:lineRule="auto"/>
              <w:jc w:val="left"/>
              <w:rPr>
                <w:sz w:val="18"/>
                <w:szCs w:val="18"/>
              </w:rPr>
            </w:pPr>
            <w:r w:rsidRPr="0D8E3E8F">
              <w:rPr>
                <w:sz w:val="18"/>
                <w:szCs w:val="18"/>
              </w:rPr>
              <w:t xml:space="preserve">Problem ist, dass bei der Vielzahl manueller Schritte und der zu betrachtenden Dimensionen die </w:t>
            </w:r>
            <w:r w:rsidR="52D102F1" w:rsidRPr="0D8E3E8F">
              <w:rPr>
                <w:sz w:val="18"/>
                <w:szCs w:val="18"/>
              </w:rPr>
              <w:t xml:space="preserve">Modulbesetzung </w:t>
            </w:r>
            <w:r w:rsidRPr="0D8E3E8F">
              <w:rPr>
                <w:sz w:val="18"/>
                <w:szCs w:val="18"/>
              </w:rPr>
              <w:t>aus Menschenhand eigentlich nicht mehr leistbar ist. Die Folge ist, es braucht viel Zeit und leider wird die Mo</w:t>
            </w:r>
            <w:r w:rsidR="6B2717AB" w:rsidRPr="0D8E3E8F">
              <w:rPr>
                <w:sz w:val="18"/>
                <w:szCs w:val="18"/>
              </w:rPr>
              <w:t>d</w:t>
            </w:r>
            <w:r w:rsidRPr="0D8E3E8F">
              <w:rPr>
                <w:sz w:val="18"/>
                <w:szCs w:val="18"/>
              </w:rPr>
              <w:t>ulbesetzu</w:t>
            </w:r>
            <w:r w:rsidR="1A92B424" w:rsidRPr="0D8E3E8F">
              <w:rPr>
                <w:sz w:val="18"/>
                <w:szCs w:val="18"/>
              </w:rPr>
              <w:t xml:space="preserve">ng </w:t>
            </w:r>
            <w:r w:rsidR="63121401" w:rsidRPr="0D8E3E8F">
              <w:rPr>
                <w:sz w:val="18"/>
                <w:szCs w:val="18"/>
              </w:rPr>
              <w:t>da</w:t>
            </w:r>
            <w:r w:rsidR="1A92B424" w:rsidRPr="0D8E3E8F">
              <w:rPr>
                <w:sz w:val="18"/>
                <w:szCs w:val="18"/>
              </w:rPr>
              <w:t xml:space="preserve">durch </w:t>
            </w:r>
            <w:r w:rsidR="332A4E61" w:rsidRPr="0D8E3E8F">
              <w:rPr>
                <w:sz w:val="18"/>
                <w:szCs w:val="18"/>
              </w:rPr>
              <w:t>in den letzten Sem</w:t>
            </w:r>
            <w:r w:rsidR="1A92B424" w:rsidRPr="0D8E3E8F">
              <w:rPr>
                <w:sz w:val="18"/>
                <w:szCs w:val="18"/>
              </w:rPr>
              <w:t>e</w:t>
            </w:r>
            <w:r w:rsidR="332A4E61" w:rsidRPr="0D8E3E8F">
              <w:rPr>
                <w:sz w:val="18"/>
                <w:szCs w:val="18"/>
              </w:rPr>
              <w:t>stern immer später fertig, was zu Verzögerungen in der anschließenden Phase der Feinplanung führt.</w:t>
            </w:r>
            <w:r w:rsidR="1A92B424" w:rsidRPr="0D8E3E8F">
              <w:rPr>
                <w:sz w:val="18"/>
                <w:szCs w:val="18"/>
              </w:rPr>
              <w:t xml:space="preserve"> </w:t>
            </w:r>
          </w:p>
        </w:tc>
      </w:tr>
      <w:tr w:rsidR="006955F0" w:rsidRPr="005943AB" w14:paraId="6950C5AC" w14:textId="77777777" w:rsidTr="35589651">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pPr>
              <w:pStyle w:val="ListParagraph"/>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pPr>
              <w:pStyle w:val="ListParagraph"/>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tcW w:w="969" w:type="pct"/>
          </w:tcPr>
          <w:p w14:paraId="1C57D5CB" w14:textId="70E332F5" w:rsidR="00853A60" w:rsidRPr="009E210C" w:rsidRDefault="4AB56AD6" w:rsidP="0D8E3E8F">
            <w:pPr>
              <w:spacing w:line="276" w:lineRule="auto"/>
              <w:jc w:val="left"/>
              <w:rPr>
                <w:sz w:val="18"/>
                <w:szCs w:val="18"/>
              </w:rPr>
            </w:pPr>
            <w:r w:rsidRPr="0D8E3E8F">
              <w:rPr>
                <w:sz w:val="18"/>
                <w:szCs w:val="18"/>
              </w:rPr>
              <w:t>0</w:t>
            </w:r>
          </w:p>
        </w:tc>
        <w:tc>
          <w:tcPr>
            <w:tcW w:w="2176" w:type="pct"/>
          </w:tcPr>
          <w:p w14:paraId="70B19FEA" w14:textId="77777777" w:rsidR="00853A60" w:rsidRPr="00FF37F1" w:rsidRDefault="00853A60">
            <w:pPr>
              <w:spacing w:line="276" w:lineRule="auto"/>
              <w:jc w:val="left"/>
              <w:rPr>
                <w:sz w:val="18"/>
              </w:rPr>
            </w:pPr>
          </w:p>
        </w:tc>
      </w:tr>
      <w:tr w:rsidR="006955F0" w:rsidRPr="005943AB" w14:paraId="54DE3684" w14:textId="77777777" w:rsidTr="35589651">
        <w:tc>
          <w:tcPr>
            <w:tcW w:w="1855" w:type="pct"/>
          </w:tcPr>
          <w:p w14:paraId="5ABC4674" w14:textId="77777777" w:rsidR="00853A60" w:rsidRPr="00CB705B" w:rsidRDefault="00853A60">
            <w:pPr>
              <w:pStyle w:val="ListParagraph"/>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pPr>
              <w:pStyle w:val="ListParagraph"/>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462E5E13" w:rsidR="00853A60" w:rsidRPr="009E210C" w:rsidRDefault="58D52810" w:rsidP="0D8E3E8F">
            <w:pPr>
              <w:spacing w:line="276" w:lineRule="auto"/>
              <w:jc w:val="left"/>
              <w:rPr>
                <w:sz w:val="18"/>
                <w:szCs w:val="18"/>
              </w:rPr>
            </w:pPr>
            <w:r w:rsidRPr="0D8E3E8F">
              <w:rPr>
                <w:sz w:val="18"/>
                <w:szCs w:val="18"/>
              </w:rPr>
              <w:t>3</w:t>
            </w:r>
          </w:p>
        </w:tc>
        <w:tc>
          <w:tcPr>
            <w:tcW w:w="2176" w:type="pct"/>
          </w:tcPr>
          <w:p w14:paraId="4FDC6367" w14:textId="74A250F7" w:rsidR="00853A60" w:rsidRPr="00FF37F1" w:rsidRDefault="58D52810" w:rsidP="0D8E3E8F">
            <w:pPr>
              <w:spacing w:line="276" w:lineRule="auto"/>
              <w:jc w:val="left"/>
              <w:rPr>
                <w:sz w:val="18"/>
                <w:szCs w:val="18"/>
              </w:rPr>
            </w:pPr>
            <w:r w:rsidRPr="0D8E3E8F">
              <w:rPr>
                <w:sz w:val="18"/>
                <w:szCs w:val="18"/>
              </w:rPr>
              <w:t>Ablösung der Exceltabellen und des nicht wirklich nutzbaren Tools von GFOS</w:t>
            </w:r>
          </w:p>
        </w:tc>
      </w:tr>
      <w:tr w:rsidR="006955F0" w:rsidRPr="005943AB" w14:paraId="3F825A2A" w14:textId="77777777" w:rsidTr="35589651">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Paragraph"/>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Paragraph"/>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52415D5D" w:rsidR="00853A60" w:rsidRPr="009E210C" w:rsidRDefault="1175E823" w:rsidP="0D8E3E8F">
            <w:pPr>
              <w:spacing w:line="276" w:lineRule="auto"/>
              <w:jc w:val="left"/>
              <w:rPr>
                <w:sz w:val="18"/>
                <w:szCs w:val="18"/>
              </w:rPr>
            </w:pPr>
            <w:r w:rsidRPr="0D8E3E8F">
              <w:rPr>
                <w:sz w:val="18"/>
                <w:szCs w:val="18"/>
              </w:rPr>
              <w:t>2</w:t>
            </w:r>
          </w:p>
        </w:tc>
        <w:tc>
          <w:tcPr>
            <w:tcW w:w="2176" w:type="pct"/>
          </w:tcPr>
          <w:p w14:paraId="5136D47B" w14:textId="494E5A34" w:rsidR="00853A60" w:rsidRPr="00FF37F1" w:rsidRDefault="1175E823" w:rsidP="0D8E3E8F">
            <w:pPr>
              <w:spacing w:line="276" w:lineRule="auto"/>
              <w:jc w:val="left"/>
              <w:rPr>
                <w:sz w:val="18"/>
                <w:szCs w:val="18"/>
              </w:rPr>
            </w:pPr>
            <w:r w:rsidRPr="0D8E3E8F">
              <w:rPr>
                <w:sz w:val="18"/>
                <w:szCs w:val="18"/>
              </w:rPr>
              <w:t>Die unter den Unternehmensstrategischen Anforderungen benannten Verzögerungen führen dazu, dass die Feinplanung erst zum Semesterbeginn fertig wird und damit zu erheblichem Teil an den Beschwerden der Studierenden Anteil hat.</w:t>
            </w:r>
          </w:p>
        </w:tc>
      </w:tr>
      <w:tr w:rsidR="006955F0" w:rsidRPr="005943AB" w14:paraId="4DD90C50" w14:textId="77777777" w:rsidTr="35589651">
        <w:tc>
          <w:tcPr>
            <w:tcW w:w="1855" w:type="pct"/>
          </w:tcPr>
          <w:p w14:paraId="06C9C1D2" w14:textId="77777777" w:rsidR="00853A60" w:rsidRDefault="00853A60">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Paragraph"/>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04E2FC92" w:rsidR="00853A60" w:rsidRPr="009E210C" w:rsidRDefault="0B9383E1" w:rsidP="0D8E3E8F">
            <w:pPr>
              <w:spacing w:line="276" w:lineRule="auto"/>
              <w:jc w:val="left"/>
              <w:rPr>
                <w:sz w:val="18"/>
                <w:szCs w:val="18"/>
              </w:rPr>
            </w:pPr>
            <w:r w:rsidRPr="0D8E3E8F">
              <w:rPr>
                <w:sz w:val="18"/>
                <w:szCs w:val="18"/>
              </w:rPr>
              <w:t>2</w:t>
            </w:r>
          </w:p>
        </w:tc>
        <w:tc>
          <w:tcPr>
            <w:tcW w:w="2176" w:type="pct"/>
          </w:tcPr>
          <w:p w14:paraId="751BFD80" w14:textId="49B5D8B8" w:rsidR="00853A60" w:rsidRPr="00FF37F1" w:rsidRDefault="188D6A7A" w:rsidP="0D8E3E8F">
            <w:pPr>
              <w:spacing w:line="276" w:lineRule="auto"/>
              <w:jc w:val="left"/>
              <w:rPr>
                <w:sz w:val="18"/>
                <w:szCs w:val="18"/>
              </w:rPr>
            </w:pPr>
            <w:r w:rsidRPr="35589651">
              <w:rPr>
                <w:sz w:val="18"/>
                <w:szCs w:val="18"/>
              </w:rPr>
              <w:t xml:space="preserve">Je eher ein </w:t>
            </w:r>
            <w:r w:rsidR="0847D29A" w:rsidRPr="35589651">
              <w:rPr>
                <w:sz w:val="18"/>
                <w:szCs w:val="18"/>
              </w:rPr>
              <w:t>L</w:t>
            </w:r>
            <w:r w:rsidRPr="35589651">
              <w:rPr>
                <w:sz w:val="18"/>
                <w:szCs w:val="18"/>
              </w:rPr>
              <w:t xml:space="preserve">ehrender weiß, welches Modul er übernimmt, desto eher herrscht auch Transparenz und damit Zufriedenheit bei den Lehrenden. Im Wechselspiel zentraler und dezentraler Module kommt es hier derzeit zu erheblichen Fehlern auf allen Seiten und in der Folge </w:t>
            </w:r>
            <w:proofErr w:type="gramStart"/>
            <w:r w:rsidRPr="35589651">
              <w:rPr>
                <w:sz w:val="18"/>
                <w:szCs w:val="18"/>
              </w:rPr>
              <w:t>zur massivem Ärger</w:t>
            </w:r>
            <w:proofErr w:type="gramEnd"/>
            <w:r w:rsidRPr="35589651">
              <w:rPr>
                <w:sz w:val="18"/>
                <w:szCs w:val="18"/>
              </w:rPr>
              <w:t xml:space="preserve"> bei d</w:t>
            </w:r>
            <w:r w:rsidR="462BFBCD" w:rsidRPr="35589651">
              <w:rPr>
                <w:sz w:val="18"/>
                <w:szCs w:val="18"/>
              </w:rPr>
              <w:t>en Lehrenden.</w:t>
            </w:r>
          </w:p>
        </w:tc>
      </w:tr>
      <w:tr w:rsidR="006955F0" w:rsidRPr="005943AB" w14:paraId="3703141B" w14:textId="77777777" w:rsidTr="35589651">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Paragraph"/>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3E3D2FEF" w:rsidR="00853A60" w:rsidRPr="009E210C" w:rsidRDefault="621FE4CA" w:rsidP="0D8E3E8F">
            <w:pPr>
              <w:spacing w:line="276" w:lineRule="auto"/>
              <w:jc w:val="left"/>
              <w:rPr>
                <w:sz w:val="18"/>
                <w:szCs w:val="18"/>
              </w:rPr>
            </w:pPr>
            <w:r w:rsidRPr="0D8E3E8F">
              <w:rPr>
                <w:sz w:val="18"/>
                <w:szCs w:val="18"/>
              </w:rPr>
              <w:t>0</w:t>
            </w:r>
          </w:p>
        </w:tc>
        <w:tc>
          <w:tcPr>
            <w:tcW w:w="2176" w:type="pct"/>
          </w:tcPr>
          <w:p w14:paraId="4B6684D7" w14:textId="77777777" w:rsidR="00853A60" w:rsidRPr="00FF37F1" w:rsidRDefault="00853A60">
            <w:pPr>
              <w:spacing w:line="276" w:lineRule="auto"/>
              <w:jc w:val="left"/>
              <w:rPr>
                <w:sz w:val="18"/>
              </w:rPr>
            </w:pPr>
          </w:p>
        </w:tc>
      </w:tr>
      <w:tr w:rsidR="006955F0" w:rsidRPr="005943AB" w14:paraId="7381935C" w14:textId="77777777" w:rsidTr="35589651">
        <w:tc>
          <w:tcPr>
            <w:tcW w:w="1855" w:type="pct"/>
          </w:tcPr>
          <w:p w14:paraId="0C272E26" w14:textId="77777777" w:rsidR="00853A60" w:rsidRDefault="00853A60">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pPr>
              <w:pStyle w:val="ListParagraph"/>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592593A3" w:rsidR="00853A60" w:rsidRPr="009E210C" w:rsidRDefault="5F26ED2E" w:rsidP="0D8E3E8F">
            <w:pPr>
              <w:spacing w:line="276" w:lineRule="auto"/>
              <w:jc w:val="left"/>
              <w:rPr>
                <w:sz w:val="18"/>
                <w:szCs w:val="18"/>
              </w:rPr>
            </w:pPr>
            <w:r w:rsidRPr="0D8E3E8F">
              <w:rPr>
                <w:sz w:val="18"/>
                <w:szCs w:val="18"/>
              </w:rPr>
              <w:t>3</w:t>
            </w:r>
          </w:p>
        </w:tc>
        <w:tc>
          <w:tcPr>
            <w:tcW w:w="2176" w:type="pct"/>
          </w:tcPr>
          <w:p w14:paraId="0D2F8803" w14:textId="7747325F" w:rsidR="00853A60" w:rsidRPr="00FF37F1" w:rsidRDefault="5F26ED2E" w:rsidP="0D8E3E8F">
            <w:pPr>
              <w:spacing w:line="276" w:lineRule="auto"/>
              <w:rPr>
                <w:sz w:val="18"/>
                <w:szCs w:val="18"/>
              </w:rPr>
            </w:pPr>
            <w:r w:rsidRPr="0D8E3E8F">
              <w:rPr>
                <w:sz w:val="18"/>
                <w:szCs w:val="18"/>
              </w:rPr>
              <w:t xml:space="preserve">Der begleitende Kommunikationsaufwand ist nicht mehr realistisch darstellbar und </w:t>
            </w:r>
            <w:proofErr w:type="gramStart"/>
            <w:r w:rsidRPr="0D8E3E8F">
              <w:rPr>
                <w:sz w:val="18"/>
                <w:szCs w:val="18"/>
              </w:rPr>
              <w:t>die  Komplexität</w:t>
            </w:r>
            <w:proofErr w:type="gramEnd"/>
            <w:r w:rsidRPr="0D8E3E8F">
              <w:rPr>
                <w:sz w:val="18"/>
                <w:szCs w:val="18"/>
              </w:rPr>
              <w:t xml:space="preserve"> so hoch, dass es nicht mehr fehlerfrei durch die Mitarbeitenden machbar ist.</w:t>
            </w:r>
          </w:p>
        </w:tc>
      </w:tr>
    </w:tbl>
    <w:p w14:paraId="36E4C365" w14:textId="77777777" w:rsidR="008F33FD" w:rsidRDefault="008F33FD" w:rsidP="008F33FD">
      <w:pPr>
        <w:pStyle w:val="Heading2"/>
        <w:numPr>
          <w:ilvl w:val="0"/>
          <w:numId w:val="0"/>
        </w:numPr>
        <w:spacing w:after="0"/>
        <w:ind w:left="576" w:hanging="576"/>
      </w:pPr>
    </w:p>
    <w:p w14:paraId="5AD45E24" w14:textId="7D22B0C7" w:rsidR="008F33FD" w:rsidRDefault="008F33FD" w:rsidP="008F33FD">
      <w:pPr>
        <w:pStyle w:val="Heading2"/>
        <w:spacing w:after="0"/>
      </w:pPr>
      <w:r>
        <w:t>Zu erwartende Optimierungen*</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D8E3E8F">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D8E3E8F">
        <w:tc>
          <w:tcPr>
            <w:tcW w:w="1855" w:type="pct"/>
          </w:tcPr>
          <w:p w14:paraId="7A7931E4" w14:textId="645C2A40" w:rsidR="008F33FD" w:rsidRPr="008F33FD" w:rsidRDefault="008F33FD">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244F0932" w:rsidR="008F33FD" w:rsidRPr="009E210C" w:rsidRDefault="44C4CD7A" w:rsidP="0D8E3E8F">
            <w:pPr>
              <w:spacing w:line="276" w:lineRule="auto"/>
              <w:jc w:val="left"/>
              <w:rPr>
                <w:sz w:val="18"/>
                <w:szCs w:val="18"/>
              </w:rPr>
            </w:pPr>
            <w:r w:rsidRPr="0D8E3E8F">
              <w:rPr>
                <w:sz w:val="18"/>
                <w:szCs w:val="18"/>
              </w:rPr>
              <w:t>3</w:t>
            </w:r>
          </w:p>
        </w:tc>
        <w:tc>
          <w:tcPr>
            <w:tcW w:w="2176" w:type="pct"/>
          </w:tcPr>
          <w:p w14:paraId="2A159D0A" w14:textId="75DBC1D3" w:rsidR="008F33FD" w:rsidRPr="00FF37F1" w:rsidRDefault="44C4CD7A" w:rsidP="0D8E3E8F">
            <w:pPr>
              <w:spacing w:line="276" w:lineRule="auto"/>
              <w:jc w:val="left"/>
              <w:rPr>
                <w:sz w:val="18"/>
                <w:szCs w:val="18"/>
              </w:rPr>
            </w:pPr>
            <w:r w:rsidRPr="0D8E3E8F">
              <w:rPr>
                <w:sz w:val="18"/>
                <w:szCs w:val="18"/>
              </w:rPr>
              <w:t>Ein Knopfdruck und eine transparente Übersicht ersetzen viele Gespräche und Mails und führen zu deutlich schnelleren Ergebnissen.</w:t>
            </w:r>
          </w:p>
        </w:tc>
      </w:tr>
      <w:tr w:rsidR="008F33FD" w:rsidRPr="005943AB" w14:paraId="2747725D" w14:textId="77777777" w:rsidTr="0D8E3E8F">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pPr>
              <w:pStyle w:val="ListParagraph"/>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1BB9E719" w:rsidR="008F33FD" w:rsidRPr="009E210C" w:rsidRDefault="682FC0DC" w:rsidP="0D8E3E8F">
            <w:pPr>
              <w:spacing w:line="276" w:lineRule="auto"/>
              <w:jc w:val="left"/>
              <w:rPr>
                <w:sz w:val="18"/>
                <w:szCs w:val="18"/>
              </w:rPr>
            </w:pPr>
            <w:r w:rsidRPr="0D8E3E8F">
              <w:rPr>
                <w:sz w:val="18"/>
                <w:szCs w:val="18"/>
              </w:rPr>
              <w:t>2</w:t>
            </w:r>
          </w:p>
        </w:tc>
        <w:tc>
          <w:tcPr>
            <w:tcW w:w="2176" w:type="pct"/>
          </w:tcPr>
          <w:p w14:paraId="26445A43" w14:textId="000B5F42" w:rsidR="008F33FD" w:rsidRPr="00FF37F1" w:rsidRDefault="682FC0DC" w:rsidP="0D8E3E8F">
            <w:pPr>
              <w:spacing w:line="276" w:lineRule="auto"/>
              <w:jc w:val="left"/>
              <w:rPr>
                <w:sz w:val="18"/>
                <w:szCs w:val="18"/>
              </w:rPr>
            </w:pPr>
            <w:r w:rsidRPr="0D8E3E8F">
              <w:rPr>
                <w:sz w:val="18"/>
                <w:szCs w:val="18"/>
              </w:rPr>
              <w:t>Durch automatisierte Vorschläge zur Modulbesetzung können die Rahmenbedingungen maschinell berücksichtigt werden.</w:t>
            </w:r>
          </w:p>
        </w:tc>
      </w:tr>
      <w:tr w:rsidR="008F33FD" w:rsidRPr="005943AB" w14:paraId="4D854234" w14:textId="77777777" w:rsidTr="0D8E3E8F">
        <w:tc>
          <w:tcPr>
            <w:tcW w:w="1855" w:type="pct"/>
          </w:tcPr>
          <w:p w14:paraId="11C1B542" w14:textId="78A6781D" w:rsidR="008F33FD" w:rsidRPr="008F33FD" w:rsidRDefault="008F33FD">
            <w:pPr>
              <w:pStyle w:val="ListParagraph"/>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63D25949" w:rsidR="008F33FD" w:rsidRPr="009E210C" w:rsidRDefault="4548FF9C" w:rsidP="0D8E3E8F">
            <w:pPr>
              <w:spacing w:line="276" w:lineRule="auto"/>
              <w:jc w:val="left"/>
              <w:rPr>
                <w:sz w:val="18"/>
                <w:szCs w:val="18"/>
              </w:rPr>
            </w:pPr>
            <w:r w:rsidRPr="0D8E3E8F">
              <w:rPr>
                <w:sz w:val="18"/>
                <w:szCs w:val="18"/>
              </w:rPr>
              <w:t>3</w:t>
            </w:r>
          </w:p>
        </w:tc>
        <w:tc>
          <w:tcPr>
            <w:tcW w:w="2176" w:type="pct"/>
          </w:tcPr>
          <w:p w14:paraId="4BA329BE" w14:textId="55303C45" w:rsidR="008F33FD" w:rsidRPr="00FF37F1" w:rsidRDefault="4548FF9C" w:rsidP="0D8E3E8F">
            <w:pPr>
              <w:spacing w:line="276" w:lineRule="auto"/>
              <w:jc w:val="left"/>
              <w:rPr>
                <w:sz w:val="18"/>
                <w:szCs w:val="18"/>
              </w:rPr>
            </w:pPr>
            <w:r w:rsidRPr="0D8E3E8F">
              <w:rPr>
                <w:sz w:val="18"/>
                <w:szCs w:val="18"/>
              </w:rPr>
              <w:t>Siehe Senkung der Durchlaufzeiten</w:t>
            </w:r>
          </w:p>
        </w:tc>
      </w:tr>
      <w:tr w:rsidR="008F33FD" w:rsidRPr="005943AB" w14:paraId="1312C96F" w14:textId="77777777" w:rsidTr="0D8E3E8F">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pPr>
              <w:pStyle w:val="ListParagraph"/>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7D6BDB4B" w:rsidR="008F33FD" w:rsidRPr="009E210C" w:rsidRDefault="6CEC2FCC" w:rsidP="0D8E3E8F">
            <w:pPr>
              <w:spacing w:line="276" w:lineRule="auto"/>
              <w:jc w:val="left"/>
              <w:rPr>
                <w:sz w:val="18"/>
                <w:szCs w:val="18"/>
              </w:rPr>
            </w:pPr>
            <w:r w:rsidRPr="0D8E3E8F">
              <w:rPr>
                <w:sz w:val="18"/>
                <w:szCs w:val="18"/>
              </w:rPr>
              <w:t>0</w:t>
            </w:r>
          </w:p>
        </w:tc>
        <w:tc>
          <w:tcPr>
            <w:tcW w:w="2176" w:type="pct"/>
          </w:tcPr>
          <w:p w14:paraId="3864EE32" w14:textId="77777777" w:rsidR="008F33FD" w:rsidRPr="00FF37F1" w:rsidRDefault="008F33FD">
            <w:pPr>
              <w:spacing w:line="276" w:lineRule="auto"/>
              <w:jc w:val="left"/>
              <w:rPr>
                <w:sz w:val="18"/>
              </w:rPr>
            </w:pPr>
          </w:p>
        </w:tc>
      </w:tr>
      <w:tr w:rsidR="008F33FD" w:rsidRPr="005943AB" w14:paraId="5A5D76C9" w14:textId="77777777" w:rsidTr="0D8E3E8F">
        <w:tc>
          <w:tcPr>
            <w:tcW w:w="1855" w:type="pct"/>
          </w:tcPr>
          <w:p w14:paraId="22A6CD55" w14:textId="5C1DF789" w:rsidR="008F33FD" w:rsidRPr="00CB705B" w:rsidRDefault="008F33FD">
            <w:pPr>
              <w:pStyle w:val="ListParagraph"/>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37FE9E62" w:rsidR="008F33FD" w:rsidRPr="009E210C" w:rsidRDefault="3B31F190" w:rsidP="0D8E3E8F">
            <w:pPr>
              <w:spacing w:line="276" w:lineRule="auto"/>
              <w:jc w:val="left"/>
              <w:rPr>
                <w:sz w:val="18"/>
                <w:szCs w:val="18"/>
              </w:rPr>
            </w:pPr>
            <w:r w:rsidRPr="0D8E3E8F">
              <w:rPr>
                <w:sz w:val="18"/>
                <w:szCs w:val="18"/>
              </w:rPr>
              <w:t>1</w:t>
            </w:r>
          </w:p>
        </w:tc>
        <w:tc>
          <w:tcPr>
            <w:tcW w:w="2176" w:type="pct"/>
          </w:tcPr>
          <w:p w14:paraId="07DD9302" w14:textId="5AD476D6" w:rsidR="008F33FD" w:rsidRPr="00FF37F1" w:rsidRDefault="3B31F190" w:rsidP="0D8E3E8F">
            <w:pPr>
              <w:spacing w:line="276" w:lineRule="auto"/>
              <w:jc w:val="left"/>
              <w:rPr>
                <w:sz w:val="18"/>
                <w:szCs w:val="18"/>
              </w:rPr>
            </w:pPr>
            <w:r w:rsidRPr="0D8E3E8F">
              <w:rPr>
                <w:sz w:val="18"/>
                <w:szCs w:val="18"/>
              </w:rPr>
              <w:t>Die Weiterempfehlungsquote kann hier direkt positiv beeinträchtigt werden.</w:t>
            </w:r>
          </w:p>
        </w:tc>
      </w:tr>
      <w:tr w:rsidR="008F33FD" w:rsidRPr="005943AB" w14:paraId="02666144" w14:textId="77777777" w:rsidTr="0D8E3E8F">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pPr>
              <w:pStyle w:val="ListParagraph"/>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14:paraId="138DEAC7" w14:textId="661FD9AA" w:rsidR="008F33FD" w:rsidRPr="009E210C" w:rsidRDefault="1A8BAB68" w:rsidP="0D8E3E8F">
            <w:pPr>
              <w:spacing w:line="276" w:lineRule="auto"/>
              <w:jc w:val="left"/>
              <w:rPr>
                <w:sz w:val="18"/>
                <w:szCs w:val="18"/>
              </w:rPr>
            </w:pPr>
            <w:r w:rsidRPr="0D8E3E8F">
              <w:rPr>
                <w:sz w:val="18"/>
                <w:szCs w:val="18"/>
              </w:rPr>
              <w:t>3</w:t>
            </w:r>
          </w:p>
        </w:tc>
        <w:tc>
          <w:tcPr>
            <w:tcW w:w="2176" w:type="pct"/>
          </w:tcPr>
          <w:p w14:paraId="46749AE0" w14:textId="15ED2340" w:rsidR="008F33FD" w:rsidRPr="00FF37F1" w:rsidRDefault="1A8BAB68" w:rsidP="0D8E3E8F">
            <w:pPr>
              <w:spacing w:line="276" w:lineRule="auto"/>
              <w:jc w:val="left"/>
              <w:rPr>
                <w:sz w:val="18"/>
                <w:szCs w:val="18"/>
              </w:rPr>
            </w:pPr>
            <w:r w:rsidRPr="0D8E3E8F">
              <w:rPr>
                <w:sz w:val="18"/>
                <w:szCs w:val="18"/>
              </w:rPr>
              <w:t>Siehe 4., Anforderungen Mitarbeitende.</w:t>
            </w:r>
          </w:p>
        </w:tc>
      </w:tr>
    </w:tbl>
    <w:p w14:paraId="40676D2E" w14:textId="77777777" w:rsidR="008F33FD" w:rsidRDefault="008F33FD" w:rsidP="008F33FD">
      <w:pPr>
        <w:pStyle w:val="Heading2"/>
        <w:numPr>
          <w:ilvl w:val="0"/>
          <w:numId w:val="0"/>
        </w:numPr>
        <w:spacing w:after="0"/>
      </w:pPr>
    </w:p>
    <w:p w14:paraId="023317DF" w14:textId="77777777" w:rsidR="00932B46" w:rsidRDefault="00932B46" w:rsidP="00932B46">
      <w:pPr>
        <w:pStyle w:val="Heading2"/>
      </w:pPr>
      <w:r>
        <w:t>Status</w:t>
      </w:r>
    </w:p>
    <w:tbl>
      <w:tblPr>
        <w:tblStyle w:val="GridTable3-Accent2"/>
        <w:tblW w:w="8784" w:type="dxa"/>
        <w:tblLook w:val="0400" w:firstRow="0" w:lastRow="0" w:firstColumn="0" w:lastColumn="0" w:noHBand="0" w:noVBand="1"/>
        <w:tblCaption w:val=""/>
        <w:tblDescription w:val=""/>
      </w:tblPr>
      <w:tblGrid>
        <w:gridCol w:w="3823"/>
        <w:gridCol w:w="4961"/>
      </w:tblGrid>
      <w:tr w:rsidR="00932B46" w:rsidRPr="00F52EAF" w14:paraId="1295A3DB"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7D2781E0" w14:textId="77777777" w:rsidR="00932B46" w:rsidRDefault="00932B46">
            <w:pPr>
              <w:spacing w:line="276" w:lineRule="auto"/>
              <w:jc w:val="left"/>
              <w:rPr>
                <w:color w:val="2B245B" w:themeColor="accent1"/>
                <w:sz w:val="18"/>
              </w:rPr>
            </w:pPr>
            <w:r>
              <w:rPr>
                <w:color w:val="2B245B" w:themeColor="accent1"/>
                <w:sz w:val="18"/>
              </w:rPr>
              <w:t>Start</w:t>
            </w:r>
          </w:p>
        </w:tc>
        <w:tc>
          <w:tcPr>
            <w:tcW w:w="4961" w:type="dxa"/>
          </w:tcPr>
          <w:p w14:paraId="6FAE7399" w14:textId="5532501E" w:rsidR="00932B46" w:rsidRDefault="00F26C30">
            <w:pPr>
              <w:spacing w:line="276" w:lineRule="auto"/>
              <w:jc w:val="left"/>
              <w:rPr>
                <w:sz w:val="18"/>
              </w:rPr>
            </w:pPr>
            <w:r w:rsidRPr="00F26C30">
              <w:rPr>
                <w:color w:val="FF0000"/>
                <w:sz w:val="18"/>
              </w:rPr>
              <w:t>?</w:t>
            </w:r>
          </w:p>
        </w:tc>
      </w:tr>
      <w:tr w:rsidR="00932B46" w:rsidRPr="00F52EAF" w14:paraId="1AE96798" w14:textId="77777777">
        <w:trPr>
          <w:trHeight w:val="20"/>
        </w:trPr>
        <w:tc>
          <w:tcPr>
            <w:tcW w:w="3823" w:type="dxa"/>
          </w:tcPr>
          <w:p w14:paraId="11BBB1FF" w14:textId="77777777" w:rsidR="00932B46" w:rsidRPr="00CB705B" w:rsidRDefault="00932B46">
            <w:pPr>
              <w:spacing w:line="276" w:lineRule="auto"/>
              <w:jc w:val="left"/>
              <w:rPr>
                <w:color w:val="2B245B" w:themeColor="accent1"/>
                <w:sz w:val="18"/>
              </w:rPr>
            </w:pPr>
            <w:r>
              <w:rPr>
                <w:color w:val="2B245B" w:themeColor="accent1"/>
                <w:sz w:val="18"/>
              </w:rPr>
              <w:t xml:space="preserve">Gesamtstatus </w:t>
            </w:r>
          </w:p>
        </w:tc>
        <w:tc>
          <w:tcPr>
            <w:tcW w:w="4961" w:type="dxa"/>
          </w:tcPr>
          <w:p w14:paraId="68A84845" w14:textId="06388178" w:rsidR="00932B46" w:rsidRDefault="00F26C30">
            <w:pPr>
              <w:spacing w:line="276" w:lineRule="auto"/>
              <w:jc w:val="left"/>
              <w:rPr>
                <w:sz w:val="18"/>
              </w:rPr>
            </w:pPr>
            <w:r w:rsidRPr="00F26C30">
              <w:rPr>
                <w:color w:val="FF0000"/>
                <w:sz w:val="18"/>
              </w:rPr>
              <w:t>?</w:t>
            </w:r>
          </w:p>
        </w:tc>
      </w:tr>
      <w:tr w:rsidR="00932B46" w:rsidRPr="00F52EAF" w14:paraId="57D69FDF"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0737F49C" w14:textId="77777777" w:rsidR="00932B46" w:rsidRDefault="00932B46">
            <w:pPr>
              <w:spacing w:line="276" w:lineRule="auto"/>
              <w:jc w:val="left"/>
              <w:rPr>
                <w:color w:val="2B245B" w:themeColor="accent1"/>
                <w:sz w:val="18"/>
              </w:rPr>
            </w:pPr>
            <w:r>
              <w:rPr>
                <w:color w:val="2B245B" w:themeColor="accent1"/>
                <w:sz w:val="18"/>
              </w:rPr>
              <w:t>Status Steckbrief</w:t>
            </w:r>
          </w:p>
        </w:tc>
        <w:tc>
          <w:tcPr>
            <w:tcW w:w="4961" w:type="dxa"/>
          </w:tcPr>
          <w:p w14:paraId="08AFB59B" w14:textId="77777777" w:rsidR="00932B46" w:rsidRDefault="00932B46">
            <w:pPr>
              <w:spacing w:line="276" w:lineRule="auto"/>
              <w:jc w:val="left"/>
              <w:rPr>
                <w:sz w:val="18"/>
              </w:rPr>
            </w:pPr>
            <w:r>
              <w:rPr>
                <w:sz w:val="18"/>
              </w:rPr>
              <w:t xml:space="preserve">Gefüllt </w:t>
            </w:r>
          </w:p>
        </w:tc>
      </w:tr>
      <w:tr w:rsidR="00932B46" w:rsidRPr="00F52EAF" w14:paraId="3144552D" w14:textId="77777777">
        <w:trPr>
          <w:trHeight w:val="20"/>
        </w:trPr>
        <w:tc>
          <w:tcPr>
            <w:tcW w:w="3823" w:type="dxa"/>
          </w:tcPr>
          <w:p w14:paraId="5FC0206D" w14:textId="77777777" w:rsidR="00932B46" w:rsidRDefault="00932B46">
            <w:pPr>
              <w:spacing w:line="276" w:lineRule="auto"/>
              <w:jc w:val="left"/>
              <w:rPr>
                <w:color w:val="2B245B" w:themeColor="accent1"/>
                <w:sz w:val="18"/>
              </w:rPr>
            </w:pPr>
            <w:r>
              <w:rPr>
                <w:color w:val="2B245B" w:themeColor="accent1"/>
                <w:sz w:val="18"/>
              </w:rPr>
              <w:t>Teil des Hochschulentwicklungsplans</w:t>
            </w:r>
          </w:p>
        </w:tc>
        <w:tc>
          <w:tcPr>
            <w:tcW w:w="4961" w:type="dxa"/>
          </w:tcPr>
          <w:p w14:paraId="68A8DD72" w14:textId="77777777" w:rsidR="00932B46" w:rsidRDefault="00932B46">
            <w:pPr>
              <w:spacing w:line="276" w:lineRule="auto"/>
              <w:jc w:val="left"/>
              <w:rPr>
                <w:sz w:val="18"/>
              </w:rPr>
            </w:pPr>
            <w:r>
              <w:rPr>
                <w:sz w:val="18"/>
              </w:rPr>
              <w:t>ja</w:t>
            </w:r>
          </w:p>
        </w:tc>
      </w:tr>
    </w:tbl>
    <w:p w14:paraId="2584755E" w14:textId="77777777" w:rsidR="00932B46" w:rsidRPr="00BA0C2C" w:rsidRDefault="00932B46" w:rsidP="00932B46"/>
    <w:p w14:paraId="65975EB4" w14:textId="77777777" w:rsidR="00932B46" w:rsidRDefault="00932B46" w:rsidP="00932B46">
      <w:pPr>
        <w:pStyle w:val="Heading2"/>
        <w:numPr>
          <w:ilvl w:val="0"/>
          <w:numId w:val="0"/>
        </w:numPr>
        <w:spacing w:after="0"/>
      </w:pPr>
    </w:p>
    <w:p w14:paraId="7B190B22" w14:textId="77777777" w:rsidR="00932B46" w:rsidRPr="000309CD" w:rsidRDefault="00932B46" w:rsidP="00932B46">
      <w:pPr>
        <w:pStyle w:val="Heading2"/>
      </w:pPr>
      <w:r>
        <w:t>Änderungshistorie</w:t>
      </w:r>
    </w:p>
    <w:tbl>
      <w:tblPr>
        <w:tblStyle w:val="TableGrid"/>
        <w:tblW w:w="0" w:type="auto"/>
        <w:tblLook w:val="04A0" w:firstRow="1" w:lastRow="0" w:firstColumn="1" w:lastColumn="0" w:noHBand="0" w:noVBand="1"/>
      </w:tblPr>
      <w:tblGrid>
        <w:gridCol w:w="2925"/>
        <w:gridCol w:w="2926"/>
        <w:gridCol w:w="2926"/>
      </w:tblGrid>
      <w:tr w:rsidR="00932B46" w14:paraId="174DFFF3" w14:textId="77777777">
        <w:trPr>
          <w:cnfStyle w:val="100000000000" w:firstRow="1" w:lastRow="0" w:firstColumn="0" w:lastColumn="0" w:oddVBand="0" w:evenVBand="0" w:oddHBand="0" w:evenHBand="0" w:firstRowFirstColumn="0" w:firstRowLastColumn="0" w:lastRowFirstColumn="0" w:lastRowLastColumn="0"/>
        </w:trPr>
        <w:tc>
          <w:tcPr>
            <w:tcW w:w="2925" w:type="dxa"/>
          </w:tcPr>
          <w:p w14:paraId="0ACD1F33" w14:textId="77777777" w:rsidR="00932B46" w:rsidRDefault="00932B46">
            <w:pPr>
              <w:spacing w:line="276" w:lineRule="auto"/>
              <w:contextualSpacing w:val="0"/>
              <w:jc w:val="left"/>
            </w:pPr>
            <w:r>
              <w:t xml:space="preserve">Datum </w:t>
            </w:r>
          </w:p>
        </w:tc>
        <w:tc>
          <w:tcPr>
            <w:tcW w:w="2926" w:type="dxa"/>
          </w:tcPr>
          <w:p w14:paraId="7A32A723" w14:textId="77777777" w:rsidR="00932B46" w:rsidRDefault="00932B46">
            <w:pPr>
              <w:spacing w:line="276" w:lineRule="auto"/>
              <w:contextualSpacing w:val="0"/>
              <w:jc w:val="left"/>
            </w:pPr>
            <w:r>
              <w:t>Änderungen</w:t>
            </w:r>
          </w:p>
        </w:tc>
        <w:tc>
          <w:tcPr>
            <w:tcW w:w="2926" w:type="dxa"/>
          </w:tcPr>
          <w:p w14:paraId="0442F217" w14:textId="77777777" w:rsidR="00932B46" w:rsidRDefault="00932B46">
            <w:pPr>
              <w:spacing w:line="276" w:lineRule="auto"/>
              <w:contextualSpacing w:val="0"/>
              <w:jc w:val="left"/>
            </w:pPr>
            <w:r>
              <w:t>Geändert durch</w:t>
            </w:r>
          </w:p>
        </w:tc>
      </w:tr>
      <w:tr w:rsidR="00932B46" w14:paraId="6F5B945D" w14:textId="77777777">
        <w:tc>
          <w:tcPr>
            <w:tcW w:w="2925" w:type="dxa"/>
          </w:tcPr>
          <w:p w14:paraId="2660CB78" w14:textId="4BBA8969" w:rsidR="00932B46" w:rsidRDefault="00932B46">
            <w:pPr>
              <w:spacing w:line="276" w:lineRule="auto"/>
              <w:contextualSpacing w:val="0"/>
              <w:jc w:val="left"/>
            </w:pPr>
            <w:r>
              <w:t>05.03.2026</w:t>
            </w:r>
          </w:p>
        </w:tc>
        <w:tc>
          <w:tcPr>
            <w:tcW w:w="2926" w:type="dxa"/>
          </w:tcPr>
          <w:p w14:paraId="6A6A8B4A" w14:textId="77777777" w:rsidR="00932B46" w:rsidRDefault="00932B46">
            <w:pPr>
              <w:spacing w:line="276" w:lineRule="auto"/>
              <w:contextualSpacing w:val="0"/>
              <w:jc w:val="left"/>
            </w:pPr>
            <w:r>
              <w:t>Rahmendaten aktualisiert</w:t>
            </w:r>
          </w:p>
        </w:tc>
        <w:tc>
          <w:tcPr>
            <w:tcW w:w="2926" w:type="dxa"/>
          </w:tcPr>
          <w:p w14:paraId="146E87C7" w14:textId="77777777" w:rsidR="00932B46" w:rsidRDefault="00932B46">
            <w:pPr>
              <w:spacing w:line="276" w:lineRule="auto"/>
              <w:contextualSpacing w:val="0"/>
              <w:jc w:val="left"/>
            </w:pPr>
            <w:r>
              <w:t>Fr. Flor</w:t>
            </w:r>
          </w:p>
        </w:tc>
      </w:tr>
    </w:tbl>
    <w:p w14:paraId="41C0B966" w14:textId="77777777" w:rsidR="00604612" w:rsidRDefault="00604612">
      <w:pPr>
        <w:spacing w:line="276" w:lineRule="auto"/>
        <w:contextualSpacing w:val="0"/>
        <w:jc w:val="left"/>
      </w:pPr>
    </w:p>
    <w:sectPr w:rsidR="00604612" w:rsidSect="00194A3E">
      <w:headerReference w:type="even" r:id="rId13"/>
      <w:headerReference w:type="default" r:id="rId14"/>
      <w:footerReference w:type="even" r:id="rId15"/>
      <w:footerReference w:type="defaul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2904" w14:textId="77777777" w:rsidR="005920EE" w:rsidRDefault="005920EE" w:rsidP="00C318F9">
      <w:r>
        <w:separator/>
      </w:r>
    </w:p>
  </w:endnote>
  <w:endnote w:type="continuationSeparator" w:id="0">
    <w:p w14:paraId="4CE6AEDD" w14:textId="77777777" w:rsidR="005920EE" w:rsidRDefault="005920EE" w:rsidP="00C3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ooter"/>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 Box 35"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 Box 1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ooter"/>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392ADACE"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AC43AB">
                            <w:rPr>
                              <w:noProof/>
                              <w:sz w:val="22"/>
                              <w:szCs w:val="24"/>
                            </w:rPr>
                            <w:t>05.03.2026</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 Box 32"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392ADACE"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AC43AB">
                      <w:rPr>
                        <w:noProof/>
                        <w:sz w:val="22"/>
                        <w:szCs w:val="24"/>
                      </w:rPr>
                      <w:t>05.03.2026</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551D7" w14:textId="77777777" w:rsidR="005920EE" w:rsidRDefault="005920EE" w:rsidP="00C318F9">
      <w:r>
        <w:separator/>
      </w:r>
    </w:p>
  </w:footnote>
  <w:footnote w:type="continuationSeparator" w:id="0">
    <w:p w14:paraId="3DCF6B82" w14:textId="77777777" w:rsidR="005920EE" w:rsidRDefault="005920EE" w:rsidP="00C31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194227AF" w:rsidR="00DD4069" w:rsidRPr="001666A0" w:rsidRDefault="00DD4069" w:rsidP="001666A0">
    <w:pPr>
      <w:pStyle w:val="Header"/>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3"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C43AB">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C43AB">
      <w:rPr>
        <w:noProof/>
      </w:rPr>
      <w:t>Steckbrief für Prozessoptimierungen</w:t>
    </w:r>
    <w:r w:rsidR="004928BE">
      <w:fldChar w:fldCharType="end"/>
    </w:r>
  </w:p>
  <w:p w14:paraId="1AD78B2B" w14:textId="77777777" w:rsidR="00DD4069" w:rsidRPr="00D02CE4" w:rsidRDefault="00DD4069" w:rsidP="00C318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518A299" w:rsidR="00604612" w:rsidRPr="00133104" w:rsidRDefault="00965921" w:rsidP="00DB191F">
    <w:pPr>
      <w:pStyle w:val="Header"/>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0EC59"/>
    <w:multiLevelType w:val="hybridMultilevel"/>
    <w:tmpl w:val="4F5C035C"/>
    <w:lvl w:ilvl="0" w:tplc="19A4EBA6">
      <w:start w:val="1"/>
      <w:numFmt w:val="upperLetter"/>
      <w:lvlText w:val="%1."/>
      <w:lvlJc w:val="left"/>
      <w:pPr>
        <w:ind w:left="720" w:hanging="360"/>
      </w:pPr>
    </w:lvl>
    <w:lvl w:ilvl="1" w:tplc="FD7C3994">
      <w:start w:val="1"/>
      <w:numFmt w:val="lowerLetter"/>
      <w:lvlText w:val="%2."/>
      <w:lvlJc w:val="left"/>
      <w:pPr>
        <w:ind w:left="1440" w:hanging="360"/>
      </w:pPr>
    </w:lvl>
    <w:lvl w:ilvl="2" w:tplc="34EC87CA">
      <w:start w:val="1"/>
      <w:numFmt w:val="lowerRoman"/>
      <w:lvlText w:val="%3."/>
      <w:lvlJc w:val="right"/>
      <w:pPr>
        <w:ind w:left="2160" w:hanging="180"/>
      </w:pPr>
    </w:lvl>
    <w:lvl w:ilvl="3" w:tplc="E2E64844">
      <w:start w:val="1"/>
      <w:numFmt w:val="decimal"/>
      <w:lvlText w:val="%4."/>
      <w:lvlJc w:val="left"/>
      <w:pPr>
        <w:ind w:left="2880" w:hanging="360"/>
      </w:pPr>
    </w:lvl>
    <w:lvl w:ilvl="4" w:tplc="C248ECF0">
      <w:start w:val="1"/>
      <w:numFmt w:val="lowerLetter"/>
      <w:lvlText w:val="%5."/>
      <w:lvlJc w:val="left"/>
      <w:pPr>
        <w:ind w:left="3600" w:hanging="360"/>
      </w:pPr>
    </w:lvl>
    <w:lvl w:ilvl="5" w:tplc="322ABBB6">
      <w:start w:val="1"/>
      <w:numFmt w:val="lowerRoman"/>
      <w:lvlText w:val="%6."/>
      <w:lvlJc w:val="right"/>
      <w:pPr>
        <w:ind w:left="4320" w:hanging="180"/>
      </w:pPr>
    </w:lvl>
    <w:lvl w:ilvl="6" w:tplc="D774202A">
      <w:start w:val="1"/>
      <w:numFmt w:val="decimal"/>
      <w:lvlText w:val="%7."/>
      <w:lvlJc w:val="left"/>
      <w:pPr>
        <w:ind w:left="5040" w:hanging="360"/>
      </w:pPr>
    </w:lvl>
    <w:lvl w:ilvl="7" w:tplc="4F4479FC">
      <w:start w:val="1"/>
      <w:numFmt w:val="lowerLetter"/>
      <w:lvlText w:val="%8."/>
      <w:lvlJc w:val="left"/>
      <w:pPr>
        <w:ind w:left="5760" w:hanging="360"/>
      </w:pPr>
    </w:lvl>
    <w:lvl w:ilvl="8" w:tplc="15106E6C">
      <w:start w:val="1"/>
      <w:numFmt w:val="lowerRoman"/>
      <w:lvlText w:val="%9."/>
      <w:lvlJc w:val="right"/>
      <w:pPr>
        <w:ind w:left="6480" w:hanging="180"/>
      </w:pPr>
    </w:lvl>
  </w:abstractNum>
  <w:abstractNum w:abstractNumId="1"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 w15:restartNumberingAfterBreak="0">
    <w:nsid w:val="679B6A11"/>
    <w:multiLevelType w:val="multilevel"/>
    <w:tmpl w:val="DA92AB7E"/>
    <w:lvl w:ilvl="0">
      <w:start w:val="1"/>
      <w:numFmt w:val="decimal"/>
      <w:pStyle w:val="Heading1"/>
      <w:lvlText w:val="%1"/>
      <w:lvlJc w:val="left"/>
      <w:pPr>
        <w:ind w:left="432" w:hanging="432"/>
      </w:pPr>
    </w:lvl>
    <w:lvl w:ilvl="1">
      <w:start w:val="1"/>
      <w:numFmt w:val="decimal"/>
      <w:pStyle w:val="Heading2"/>
      <w:lvlText w:val="%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596910129">
    <w:abstractNumId w:val="0"/>
  </w:num>
  <w:num w:numId="2" w16cid:durableId="1148984480">
    <w:abstractNumId w:val="3"/>
  </w:num>
  <w:num w:numId="3" w16cid:durableId="1943419301">
    <w:abstractNumId w:val="2"/>
  </w:num>
  <w:num w:numId="4" w16cid:durableId="700865350">
    <w:abstractNumId w:val="4"/>
  </w:num>
  <w:num w:numId="5" w16cid:durableId="1911502235">
    <w:abstractNumId w:val="1"/>
  </w:num>
  <w:num w:numId="6" w16cid:durableId="617225205">
    <w:abstractNumId w:val="1"/>
    <w:lvlOverride w:ilvl="0">
      <w:startOverride w:val="1"/>
    </w:lvlOverride>
  </w:num>
  <w:num w:numId="7" w16cid:durableId="470562346">
    <w:abstractNumId w:val="1"/>
    <w:lvlOverride w:ilvl="0">
      <w:startOverride w:val="1"/>
    </w:lvlOverride>
  </w:num>
  <w:num w:numId="8" w16cid:durableId="1832912164">
    <w:abstractNumId w:val="2"/>
  </w:num>
  <w:num w:numId="9" w16cid:durableId="1091659047">
    <w:abstractNumId w:val="2"/>
  </w:num>
  <w:num w:numId="10" w16cid:durableId="2042703596">
    <w:abstractNumId w:val="2"/>
  </w:num>
  <w:num w:numId="11" w16cid:durableId="586958428">
    <w:abstractNumId w:val="2"/>
  </w:num>
  <w:num w:numId="12" w16cid:durableId="1919368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6550">
    <w:abstractNumId w:val="2"/>
  </w:num>
  <w:num w:numId="14" w16cid:durableId="1466119922">
    <w:abstractNumId w:val="2"/>
  </w:num>
  <w:num w:numId="15" w16cid:durableId="619453694">
    <w:abstractNumId w:val="2"/>
  </w:num>
  <w:num w:numId="16" w16cid:durableId="377827235">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6A7D"/>
    <w:rsid w:val="0000789E"/>
    <w:rsid w:val="000265D9"/>
    <w:rsid w:val="00037D9D"/>
    <w:rsid w:val="00046480"/>
    <w:rsid w:val="0005239C"/>
    <w:rsid w:val="000738F6"/>
    <w:rsid w:val="00081655"/>
    <w:rsid w:val="00092686"/>
    <w:rsid w:val="000B2F58"/>
    <w:rsid w:val="00125EF4"/>
    <w:rsid w:val="00127CBD"/>
    <w:rsid w:val="00133104"/>
    <w:rsid w:val="00153466"/>
    <w:rsid w:val="001666A0"/>
    <w:rsid w:val="00175314"/>
    <w:rsid w:val="00182761"/>
    <w:rsid w:val="00184EDE"/>
    <w:rsid w:val="00194A3E"/>
    <w:rsid w:val="001A0742"/>
    <w:rsid w:val="001B2CED"/>
    <w:rsid w:val="001B4F16"/>
    <w:rsid w:val="001C193F"/>
    <w:rsid w:val="001D0C38"/>
    <w:rsid w:val="001D59FD"/>
    <w:rsid w:val="001F7D17"/>
    <w:rsid w:val="002038E8"/>
    <w:rsid w:val="00216FDB"/>
    <w:rsid w:val="0021728A"/>
    <w:rsid w:val="00222E47"/>
    <w:rsid w:val="00246C7C"/>
    <w:rsid w:val="00252330"/>
    <w:rsid w:val="00252F76"/>
    <w:rsid w:val="00254C53"/>
    <w:rsid w:val="0026048A"/>
    <w:rsid w:val="002767EE"/>
    <w:rsid w:val="00282CE2"/>
    <w:rsid w:val="002A6F45"/>
    <w:rsid w:val="002D0A3B"/>
    <w:rsid w:val="002D195D"/>
    <w:rsid w:val="002D75E8"/>
    <w:rsid w:val="002D7C2D"/>
    <w:rsid w:val="002D7CB5"/>
    <w:rsid w:val="002D7F5C"/>
    <w:rsid w:val="002E13C2"/>
    <w:rsid w:val="002E4329"/>
    <w:rsid w:val="002F06F5"/>
    <w:rsid w:val="00316A81"/>
    <w:rsid w:val="00323D7D"/>
    <w:rsid w:val="003246B2"/>
    <w:rsid w:val="003272C6"/>
    <w:rsid w:val="00330432"/>
    <w:rsid w:val="00332935"/>
    <w:rsid w:val="00341861"/>
    <w:rsid w:val="003424E4"/>
    <w:rsid w:val="00353203"/>
    <w:rsid w:val="003545D6"/>
    <w:rsid w:val="00367629"/>
    <w:rsid w:val="00383AC1"/>
    <w:rsid w:val="00383B23"/>
    <w:rsid w:val="00391CA5"/>
    <w:rsid w:val="00391EF1"/>
    <w:rsid w:val="003A4B4A"/>
    <w:rsid w:val="003B522B"/>
    <w:rsid w:val="003C3B8B"/>
    <w:rsid w:val="003C41F7"/>
    <w:rsid w:val="003D06B9"/>
    <w:rsid w:val="003E7E84"/>
    <w:rsid w:val="00401B7C"/>
    <w:rsid w:val="00413969"/>
    <w:rsid w:val="004158C8"/>
    <w:rsid w:val="00424C5B"/>
    <w:rsid w:val="00427054"/>
    <w:rsid w:val="00427DA5"/>
    <w:rsid w:val="0044342B"/>
    <w:rsid w:val="004700D1"/>
    <w:rsid w:val="004733D5"/>
    <w:rsid w:val="00480DF6"/>
    <w:rsid w:val="004822CE"/>
    <w:rsid w:val="00483FBD"/>
    <w:rsid w:val="0048411A"/>
    <w:rsid w:val="004928BE"/>
    <w:rsid w:val="004C270E"/>
    <w:rsid w:val="004D405B"/>
    <w:rsid w:val="004D7D48"/>
    <w:rsid w:val="004E21EE"/>
    <w:rsid w:val="004F2F75"/>
    <w:rsid w:val="004F5597"/>
    <w:rsid w:val="0050614D"/>
    <w:rsid w:val="00520F4D"/>
    <w:rsid w:val="005273A1"/>
    <w:rsid w:val="0054778A"/>
    <w:rsid w:val="005560E3"/>
    <w:rsid w:val="00563110"/>
    <w:rsid w:val="00571C10"/>
    <w:rsid w:val="005920EE"/>
    <w:rsid w:val="005943AB"/>
    <w:rsid w:val="00595CBB"/>
    <w:rsid w:val="005974F0"/>
    <w:rsid w:val="005A60A4"/>
    <w:rsid w:val="005A6D43"/>
    <w:rsid w:val="005B0948"/>
    <w:rsid w:val="005C1498"/>
    <w:rsid w:val="005D52F1"/>
    <w:rsid w:val="00604612"/>
    <w:rsid w:val="00610864"/>
    <w:rsid w:val="006303F0"/>
    <w:rsid w:val="0064182C"/>
    <w:rsid w:val="00644B03"/>
    <w:rsid w:val="006474BC"/>
    <w:rsid w:val="00661FD5"/>
    <w:rsid w:val="00683ED8"/>
    <w:rsid w:val="00691FF2"/>
    <w:rsid w:val="006955F0"/>
    <w:rsid w:val="00697311"/>
    <w:rsid w:val="006B3380"/>
    <w:rsid w:val="006C6B8B"/>
    <w:rsid w:val="006D6311"/>
    <w:rsid w:val="006F4021"/>
    <w:rsid w:val="00706DFA"/>
    <w:rsid w:val="00714D58"/>
    <w:rsid w:val="00737C9D"/>
    <w:rsid w:val="0074317F"/>
    <w:rsid w:val="00745EA5"/>
    <w:rsid w:val="00751ADD"/>
    <w:rsid w:val="00754BED"/>
    <w:rsid w:val="00763FDA"/>
    <w:rsid w:val="00766E04"/>
    <w:rsid w:val="007778FA"/>
    <w:rsid w:val="007960F5"/>
    <w:rsid w:val="007A2F5F"/>
    <w:rsid w:val="007B45A1"/>
    <w:rsid w:val="007B50CE"/>
    <w:rsid w:val="007B6EEB"/>
    <w:rsid w:val="007C0D32"/>
    <w:rsid w:val="007D0CF6"/>
    <w:rsid w:val="007D328A"/>
    <w:rsid w:val="007D4499"/>
    <w:rsid w:val="007D5AF8"/>
    <w:rsid w:val="008264CD"/>
    <w:rsid w:val="00833C6E"/>
    <w:rsid w:val="00834DAA"/>
    <w:rsid w:val="00837D65"/>
    <w:rsid w:val="008445AB"/>
    <w:rsid w:val="0084AFA7"/>
    <w:rsid w:val="00852351"/>
    <w:rsid w:val="00853A60"/>
    <w:rsid w:val="008554B4"/>
    <w:rsid w:val="00856E6D"/>
    <w:rsid w:val="00860759"/>
    <w:rsid w:val="00866058"/>
    <w:rsid w:val="0088783A"/>
    <w:rsid w:val="008C4531"/>
    <w:rsid w:val="008D20F9"/>
    <w:rsid w:val="008E2D88"/>
    <w:rsid w:val="008F33FD"/>
    <w:rsid w:val="0091799B"/>
    <w:rsid w:val="00932767"/>
    <w:rsid w:val="00932B46"/>
    <w:rsid w:val="009363C0"/>
    <w:rsid w:val="00965921"/>
    <w:rsid w:val="00965963"/>
    <w:rsid w:val="00977800"/>
    <w:rsid w:val="009A34B5"/>
    <w:rsid w:val="009A6F39"/>
    <w:rsid w:val="009B0771"/>
    <w:rsid w:val="009E210C"/>
    <w:rsid w:val="009E3C7E"/>
    <w:rsid w:val="00A05313"/>
    <w:rsid w:val="00A05981"/>
    <w:rsid w:val="00A24D05"/>
    <w:rsid w:val="00A33022"/>
    <w:rsid w:val="00A3427D"/>
    <w:rsid w:val="00A40034"/>
    <w:rsid w:val="00A4747C"/>
    <w:rsid w:val="00A77842"/>
    <w:rsid w:val="00A84240"/>
    <w:rsid w:val="00A907AC"/>
    <w:rsid w:val="00AA584B"/>
    <w:rsid w:val="00AB2AB2"/>
    <w:rsid w:val="00AC038C"/>
    <w:rsid w:val="00AC43AB"/>
    <w:rsid w:val="00AC48D8"/>
    <w:rsid w:val="00AD33E3"/>
    <w:rsid w:val="00B10954"/>
    <w:rsid w:val="00B172A3"/>
    <w:rsid w:val="00B23C29"/>
    <w:rsid w:val="00B24F30"/>
    <w:rsid w:val="00B6723B"/>
    <w:rsid w:val="00B71DAA"/>
    <w:rsid w:val="00B86CE6"/>
    <w:rsid w:val="00B948BA"/>
    <w:rsid w:val="00BA3027"/>
    <w:rsid w:val="00BE1CD3"/>
    <w:rsid w:val="00BE26C1"/>
    <w:rsid w:val="00BF2EB1"/>
    <w:rsid w:val="00C02536"/>
    <w:rsid w:val="00C05632"/>
    <w:rsid w:val="00C11264"/>
    <w:rsid w:val="00C21BAD"/>
    <w:rsid w:val="00C22202"/>
    <w:rsid w:val="00C257FE"/>
    <w:rsid w:val="00C25F14"/>
    <w:rsid w:val="00C26E27"/>
    <w:rsid w:val="00C318F9"/>
    <w:rsid w:val="00C375D4"/>
    <w:rsid w:val="00C577A6"/>
    <w:rsid w:val="00C6548D"/>
    <w:rsid w:val="00C75AA1"/>
    <w:rsid w:val="00CA2F31"/>
    <w:rsid w:val="00CA3F91"/>
    <w:rsid w:val="00CB1325"/>
    <w:rsid w:val="00CB705B"/>
    <w:rsid w:val="00CC7DAD"/>
    <w:rsid w:val="00CD50B1"/>
    <w:rsid w:val="00CE1111"/>
    <w:rsid w:val="00CE7838"/>
    <w:rsid w:val="00CF590C"/>
    <w:rsid w:val="00D02CE4"/>
    <w:rsid w:val="00D03135"/>
    <w:rsid w:val="00D15BF2"/>
    <w:rsid w:val="00D24158"/>
    <w:rsid w:val="00D27279"/>
    <w:rsid w:val="00D3707A"/>
    <w:rsid w:val="00D546A1"/>
    <w:rsid w:val="00D56D07"/>
    <w:rsid w:val="00D70B15"/>
    <w:rsid w:val="00D73302"/>
    <w:rsid w:val="00D77F2C"/>
    <w:rsid w:val="00D84A78"/>
    <w:rsid w:val="00D94E19"/>
    <w:rsid w:val="00D97AAE"/>
    <w:rsid w:val="00DA1395"/>
    <w:rsid w:val="00DA3F11"/>
    <w:rsid w:val="00DB18FB"/>
    <w:rsid w:val="00DB191F"/>
    <w:rsid w:val="00DB47A3"/>
    <w:rsid w:val="00DD18A1"/>
    <w:rsid w:val="00DD3974"/>
    <w:rsid w:val="00DD4069"/>
    <w:rsid w:val="00DE3D54"/>
    <w:rsid w:val="00DE51C4"/>
    <w:rsid w:val="00DE5856"/>
    <w:rsid w:val="00DE6A56"/>
    <w:rsid w:val="00E00B7A"/>
    <w:rsid w:val="00E03BE6"/>
    <w:rsid w:val="00E219CF"/>
    <w:rsid w:val="00E256AB"/>
    <w:rsid w:val="00E278B3"/>
    <w:rsid w:val="00E632DF"/>
    <w:rsid w:val="00E7049C"/>
    <w:rsid w:val="00E72B72"/>
    <w:rsid w:val="00E82EA0"/>
    <w:rsid w:val="00E85B48"/>
    <w:rsid w:val="00E96BAE"/>
    <w:rsid w:val="00EA0939"/>
    <w:rsid w:val="00EA3C29"/>
    <w:rsid w:val="00ED2C01"/>
    <w:rsid w:val="00ED57F5"/>
    <w:rsid w:val="00EE4198"/>
    <w:rsid w:val="00F07945"/>
    <w:rsid w:val="00F166EF"/>
    <w:rsid w:val="00F26C30"/>
    <w:rsid w:val="00F271EE"/>
    <w:rsid w:val="00F36B75"/>
    <w:rsid w:val="00F50FC1"/>
    <w:rsid w:val="00F515F0"/>
    <w:rsid w:val="00F520F8"/>
    <w:rsid w:val="00F52EAF"/>
    <w:rsid w:val="00F61BA8"/>
    <w:rsid w:val="00F67472"/>
    <w:rsid w:val="00F74655"/>
    <w:rsid w:val="00F7791A"/>
    <w:rsid w:val="00F8341E"/>
    <w:rsid w:val="00F90BB3"/>
    <w:rsid w:val="00FB56AA"/>
    <w:rsid w:val="00FD15A6"/>
    <w:rsid w:val="00FD19F5"/>
    <w:rsid w:val="00FE24C0"/>
    <w:rsid w:val="00FF37F1"/>
    <w:rsid w:val="019AC7A6"/>
    <w:rsid w:val="0246E767"/>
    <w:rsid w:val="039AB7D8"/>
    <w:rsid w:val="06F92E33"/>
    <w:rsid w:val="08294BA9"/>
    <w:rsid w:val="0847D29A"/>
    <w:rsid w:val="08DCB63A"/>
    <w:rsid w:val="0B80FF5D"/>
    <w:rsid w:val="0B9383E1"/>
    <w:rsid w:val="0C867E3E"/>
    <w:rsid w:val="0D8E3E8F"/>
    <w:rsid w:val="0F1706D9"/>
    <w:rsid w:val="1175E823"/>
    <w:rsid w:val="12E8B9C1"/>
    <w:rsid w:val="1361B14F"/>
    <w:rsid w:val="1386C379"/>
    <w:rsid w:val="17E11205"/>
    <w:rsid w:val="1812ED31"/>
    <w:rsid w:val="188D6A7A"/>
    <w:rsid w:val="1A0C97D2"/>
    <w:rsid w:val="1A6A3F4F"/>
    <w:rsid w:val="1A8BAB68"/>
    <w:rsid w:val="1A92B424"/>
    <w:rsid w:val="1B378EF7"/>
    <w:rsid w:val="1B57CDB6"/>
    <w:rsid w:val="1C32684C"/>
    <w:rsid w:val="1D150336"/>
    <w:rsid w:val="1D1C04D2"/>
    <w:rsid w:val="1D962EE4"/>
    <w:rsid w:val="1DF5F05F"/>
    <w:rsid w:val="1FC2C74A"/>
    <w:rsid w:val="20BFE2A4"/>
    <w:rsid w:val="227042AC"/>
    <w:rsid w:val="23244547"/>
    <w:rsid w:val="237B999A"/>
    <w:rsid w:val="240B26A0"/>
    <w:rsid w:val="24CA48C7"/>
    <w:rsid w:val="24F95DBF"/>
    <w:rsid w:val="25D8B314"/>
    <w:rsid w:val="26A7C83F"/>
    <w:rsid w:val="26CD0D85"/>
    <w:rsid w:val="271E1EE4"/>
    <w:rsid w:val="2830FE81"/>
    <w:rsid w:val="28B9EF45"/>
    <w:rsid w:val="2AA4EF2B"/>
    <w:rsid w:val="2AF083B4"/>
    <w:rsid w:val="2AF7D33E"/>
    <w:rsid w:val="2B689F43"/>
    <w:rsid w:val="2C481A04"/>
    <w:rsid w:val="2C488C16"/>
    <w:rsid w:val="2D3B3C72"/>
    <w:rsid w:val="2DFD1BBB"/>
    <w:rsid w:val="2EC4AAB1"/>
    <w:rsid w:val="2F58262A"/>
    <w:rsid w:val="2F802CD8"/>
    <w:rsid w:val="322BB353"/>
    <w:rsid w:val="33136B59"/>
    <w:rsid w:val="332A4E61"/>
    <w:rsid w:val="35589651"/>
    <w:rsid w:val="35A4E4C5"/>
    <w:rsid w:val="35AF10E9"/>
    <w:rsid w:val="35EF6E5C"/>
    <w:rsid w:val="36B681AC"/>
    <w:rsid w:val="36D4D56D"/>
    <w:rsid w:val="36E3314F"/>
    <w:rsid w:val="37DDD42E"/>
    <w:rsid w:val="38D80095"/>
    <w:rsid w:val="395F4FEA"/>
    <w:rsid w:val="3A01A9B4"/>
    <w:rsid w:val="3A1D8EE8"/>
    <w:rsid w:val="3B31F190"/>
    <w:rsid w:val="3E653FD2"/>
    <w:rsid w:val="3F90FE65"/>
    <w:rsid w:val="42C89F27"/>
    <w:rsid w:val="43D8DB6A"/>
    <w:rsid w:val="44C4CD7A"/>
    <w:rsid w:val="4548FF9C"/>
    <w:rsid w:val="4579AC3A"/>
    <w:rsid w:val="462BFBCD"/>
    <w:rsid w:val="46B8260E"/>
    <w:rsid w:val="49240A8B"/>
    <w:rsid w:val="4AB56AD6"/>
    <w:rsid w:val="4C6B4E14"/>
    <w:rsid w:val="4C6F816D"/>
    <w:rsid w:val="4D6BA073"/>
    <w:rsid w:val="4E0B51CE"/>
    <w:rsid w:val="51F27539"/>
    <w:rsid w:val="52C59A94"/>
    <w:rsid w:val="52D102F1"/>
    <w:rsid w:val="54994A5A"/>
    <w:rsid w:val="57D0EB1C"/>
    <w:rsid w:val="5843125E"/>
    <w:rsid w:val="58D52810"/>
    <w:rsid w:val="596CBB7D"/>
    <w:rsid w:val="5AC0A6C1"/>
    <w:rsid w:val="5BD479F9"/>
    <w:rsid w:val="5C79BC9D"/>
    <w:rsid w:val="5E481A26"/>
    <w:rsid w:val="5E5954FD"/>
    <w:rsid w:val="5E5EF240"/>
    <w:rsid w:val="5E95CB75"/>
    <w:rsid w:val="5F26ED2E"/>
    <w:rsid w:val="5F575E20"/>
    <w:rsid w:val="5FDBFD01"/>
    <w:rsid w:val="6009965A"/>
    <w:rsid w:val="606D2EB2"/>
    <w:rsid w:val="60D6080A"/>
    <w:rsid w:val="621FE4CA"/>
    <w:rsid w:val="62581B9C"/>
    <w:rsid w:val="62EB9715"/>
    <w:rsid w:val="63121401"/>
    <w:rsid w:val="63CB5D7A"/>
    <w:rsid w:val="63CF8151"/>
    <w:rsid w:val="640D5498"/>
    <w:rsid w:val="672A5E12"/>
    <w:rsid w:val="679DF4AA"/>
    <w:rsid w:val="682FC0DC"/>
    <w:rsid w:val="6A32DA3B"/>
    <w:rsid w:val="6B2717AB"/>
    <w:rsid w:val="6BCEAA9C"/>
    <w:rsid w:val="6BEDC551"/>
    <w:rsid w:val="6CBA8009"/>
    <w:rsid w:val="6CEC2FCC"/>
    <w:rsid w:val="6F2A2C0B"/>
    <w:rsid w:val="707D9662"/>
    <w:rsid w:val="717CB655"/>
    <w:rsid w:val="723DEC20"/>
    <w:rsid w:val="7318CD93"/>
    <w:rsid w:val="7579BA9E"/>
    <w:rsid w:val="7587F3B8"/>
    <w:rsid w:val="761B553B"/>
    <w:rsid w:val="76ABFB99"/>
    <w:rsid w:val="77253363"/>
    <w:rsid w:val="774CA31E"/>
    <w:rsid w:val="779E46CB"/>
    <w:rsid w:val="782FF03B"/>
    <w:rsid w:val="78A5E943"/>
    <w:rsid w:val="79E3CDFC"/>
    <w:rsid w:val="7AFBCDDB"/>
    <w:rsid w:val="7CBF68FC"/>
    <w:rsid w:val="7E1B93C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898E37F1-FC7C-46A4-9E8F-566EE447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F9"/>
    <w:pPr>
      <w:spacing w:line="312" w:lineRule="auto"/>
      <w:contextualSpacing/>
      <w:jc w:val="both"/>
    </w:pPr>
    <w:rPr>
      <w:rFonts w:ascii="Arial" w:hAnsi="Arial" w:cs="Arial"/>
      <w:lang w:eastAsia="de-DE"/>
    </w:rPr>
  </w:style>
  <w:style w:type="paragraph" w:styleId="Heading1">
    <w:name w:val="heading 1"/>
    <w:basedOn w:val="Normal"/>
    <w:next w:val="Normal"/>
    <w:link w:val="Heading1Char"/>
    <w:uiPriority w:val="9"/>
    <w:qFormat/>
    <w:rsid w:val="00571C10"/>
    <w:pPr>
      <w:keepNext/>
      <w:keepLines/>
      <w:numPr>
        <w:numId w:val="3"/>
      </w:numPr>
      <w:spacing w:before="240" w:after="240"/>
      <w:outlineLvl w:val="0"/>
    </w:pPr>
    <w:rPr>
      <w:rFonts w:eastAsiaTheme="majorEastAsia"/>
      <w:b/>
      <w:bCs/>
      <w:color w:val="717D87" w:themeColor="text2"/>
      <w:sz w:val="32"/>
      <w:szCs w:val="28"/>
    </w:rPr>
  </w:style>
  <w:style w:type="paragraph" w:styleId="Heading2">
    <w:name w:val="heading 2"/>
    <w:basedOn w:val="ListParagraph"/>
    <w:next w:val="Normal"/>
    <w:link w:val="Heading2Char"/>
    <w:uiPriority w:val="9"/>
    <w:unhideWhenUsed/>
    <w:qFormat/>
    <w:rsid w:val="00FD15A6"/>
    <w:pPr>
      <w:numPr>
        <w:ilvl w:val="1"/>
        <w:numId w:val="3"/>
      </w:numPr>
      <w:spacing w:before="240" w:after="120"/>
      <w:outlineLvl w:val="1"/>
    </w:pPr>
    <w:rPr>
      <w:b/>
      <w:color w:val="2B245B" w:themeColor="accent1"/>
      <w:sz w:val="28"/>
    </w:rPr>
  </w:style>
  <w:style w:type="paragraph" w:styleId="Heading3">
    <w:name w:val="heading 3"/>
    <w:basedOn w:val="ListParagraph"/>
    <w:next w:val="Normal"/>
    <w:link w:val="Heading3Char"/>
    <w:uiPriority w:val="9"/>
    <w:unhideWhenUsed/>
    <w:qFormat/>
    <w:rsid w:val="00F8341E"/>
    <w:pPr>
      <w:numPr>
        <w:ilvl w:val="2"/>
        <w:numId w:val="3"/>
      </w:numPr>
      <w:spacing w:before="360" w:after="240"/>
      <w:outlineLvl w:val="2"/>
    </w:pPr>
    <w:rPr>
      <w:b/>
      <w:color w:val="717D87" w:themeColor="text2"/>
      <w:sz w:val="24"/>
    </w:rPr>
  </w:style>
  <w:style w:type="paragraph" w:styleId="Heading4">
    <w:name w:val="heading 4"/>
    <w:basedOn w:val="ListParagraph"/>
    <w:next w:val="Normal"/>
    <w:link w:val="Heading4Char"/>
    <w:uiPriority w:val="9"/>
    <w:unhideWhenUsed/>
    <w:qFormat/>
    <w:rsid w:val="00F8341E"/>
    <w:pPr>
      <w:numPr>
        <w:ilvl w:val="3"/>
        <w:numId w:val="3"/>
      </w:numPr>
      <w:spacing w:before="360" w:after="120"/>
      <w:outlineLvl w:val="3"/>
    </w:pPr>
    <w:rPr>
      <w:b/>
      <w:color w:val="262626" w:themeColor="text1"/>
    </w:rPr>
  </w:style>
  <w:style w:type="paragraph" w:styleId="Heading5">
    <w:name w:val="heading 5"/>
    <w:basedOn w:val="Heading4"/>
    <w:next w:val="Normal"/>
    <w:link w:val="Heading5Char"/>
    <w:uiPriority w:val="9"/>
    <w:unhideWhenUsed/>
    <w:qFormat/>
    <w:rsid w:val="00F8341E"/>
    <w:pPr>
      <w:numPr>
        <w:ilvl w:val="4"/>
      </w:numPr>
      <w:outlineLvl w:val="4"/>
    </w:pPr>
    <w:rPr>
      <w:b w:val="0"/>
      <w:i/>
    </w:rPr>
  </w:style>
  <w:style w:type="paragraph" w:styleId="Heading6">
    <w:name w:val="heading 6"/>
    <w:basedOn w:val="Normal"/>
    <w:next w:val="Normal"/>
    <w:link w:val="Heading6Char"/>
    <w:uiPriority w:val="9"/>
    <w:unhideWhenUsed/>
    <w:qFormat/>
    <w:rsid w:val="00401B7C"/>
    <w:pPr>
      <w:keepNext/>
      <w:keepLines/>
      <w:numPr>
        <w:ilvl w:val="5"/>
        <w:numId w:val="3"/>
      </w:numPr>
      <w:spacing w:before="200" w:after="0"/>
      <w:outlineLvl w:val="5"/>
    </w:pPr>
    <w:rPr>
      <w:rFonts w:asciiTheme="majorHAnsi" w:eastAsiaTheme="majorEastAsia" w:hAnsiTheme="majorHAnsi" w:cstheme="majorBidi"/>
      <w:i/>
      <w:iCs/>
      <w:color w:val="15122D" w:themeColor="accent1" w:themeShade="7F"/>
    </w:rPr>
  </w:style>
  <w:style w:type="paragraph" w:styleId="Heading7">
    <w:name w:val="heading 7"/>
    <w:basedOn w:val="Normal"/>
    <w:next w:val="Normal"/>
    <w:link w:val="Heading7Char"/>
    <w:uiPriority w:val="9"/>
    <w:semiHidden/>
    <w:unhideWhenUsed/>
    <w:qFormat/>
    <w:rsid w:val="00401B7C"/>
    <w:pPr>
      <w:keepNext/>
      <w:keepLines/>
      <w:numPr>
        <w:ilvl w:val="6"/>
        <w:numId w:val="3"/>
      </w:numPr>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semiHidden/>
    <w:unhideWhenUsed/>
    <w:qFormat/>
    <w:rsid w:val="00401B7C"/>
    <w:pPr>
      <w:keepNext/>
      <w:keepLines/>
      <w:numPr>
        <w:ilvl w:val="7"/>
        <w:numId w:val="3"/>
      </w:numPr>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semiHidden/>
    <w:unhideWhenUsed/>
    <w:qFormat/>
    <w:rsid w:val="00401B7C"/>
    <w:pPr>
      <w:keepNext/>
      <w:keepLines/>
      <w:numPr>
        <w:ilvl w:val="8"/>
        <w:numId w:val="3"/>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16A81"/>
    <w:pPr>
      <w:ind w:left="720"/>
    </w:pPr>
  </w:style>
  <w:style w:type="character" w:customStyle="1" w:styleId="Heading1Char">
    <w:name w:val="Heading 1 Char"/>
    <w:basedOn w:val="DefaultParagraphFont"/>
    <w:link w:val="Heading1"/>
    <w:uiPriority w:val="9"/>
    <w:rsid w:val="00571C10"/>
    <w:rPr>
      <w:rFonts w:ascii="Arial" w:eastAsiaTheme="majorEastAsia" w:hAnsi="Arial" w:cs="Arial"/>
      <w:b/>
      <w:bCs/>
      <w:color w:val="717D87" w:themeColor="text2"/>
      <w:sz w:val="32"/>
      <w:szCs w:val="28"/>
    </w:rPr>
  </w:style>
  <w:style w:type="character" w:customStyle="1" w:styleId="Heading2Char">
    <w:name w:val="Heading 2 Char"/>
    <w:basedOn w:val="DefaultParagraphFont"/>
    <w:link w:val="Heading2"/>
    <w:uiPriority w:val="9"/>
    <w:rsid w:val="00FD15A6"/>
    <w:rPr>
      <w:rFonts w:ascii="Arial" w:hAnsi="Arial" w:cs="Arial"/>
      <w:b/>
      <w:color w:val="2B245B" w:themeColor="accent1"/>
      <w:sz w:val="28"/>
    </w:rPr>
  </w:style>
  <w:style w:type="character" w:customStyle="1" w:styleId="Heading3Char">
    <w:name w:val="Heading 3 Char"/>
    <w:basedOn w:val="DefaultParagraphFont"/>
    <w:link w:val="Heading3"/>
    <w:uiPriority w:val="9"/>
    <w:rsid w:val="00F8341E"/>
    <w:rPr>
      <w:rFonts w:ascii="Arial" w:hAnsi="Arial" w:cs="Arial"/>
      <w:b/>
      <w:color w:val="717D87" w:themeColor="text2"/>
      <w:sz w:val="24"/>
      <w:lang w:eastAsia="de-DE"/>
    </w:rPr>
  </w:style>
  <w:style w:type="character" w:customStyle="1" w:styleId="Heading4Char">
    <w:name w:val="Heading 4 Char"/>
    <w:basedOn w:val="DefaultParagraphFont"/>
    <w:link w:val="Heading4"/>
    <w:uiPriority w:val="9"/>
    <w:rsid w:val="00F8341E"/>
    <w:rPr>
      <w:rFonts w:ascii="Arial" w:hAnsi="Arial" w:cs="Arial"/>
      <w:b/>
      <w:color w:val="262626" w:themeColor="text1"/>
      <w:lang w:eastAsia="de-DE"/>
    </w:rPr>
  </w:style>
  <w:style w:type="numbering" w:customStyle="1" w:styleId="FOM">
    <w:name w:val="FOM"/>
    <w:uiPriority w:val="99"/>
    <w:rsid w:val="00391EF1"/>
    <w:pPr>
      <w:numPr>
        <w:numId w:val="2"/>
      </w:numPr>
    </w:pPr>
  </w:style>
  <w:style w:type="character" w:customStyle="1" w:styleId="Heading5Char">
    <w:name w:val="Heading 5 Char"/>
    <w:basedOn w:val="DefaultParagraphFont"/>
    <w:link w:val="Heading5"/>
    <w:uiPriority w:val="9"/>
    <w:rsid w:val="00F8341E"/>
    <w:rPr>
      <w:rFonts w:ascii="Arial" w:hAnsi="Arial" w:cs="Arial"/>
      <w:i/>
      <w:color w:val="262626" w:themeColor="text1"/>
      <w:lang w:eastAsia="de-DE"/>
    </w:rPr>
  </w:style>
  <w:style w:type="paragraph" w:styleId="Title">
    <w:name w:val="Title"/>
    <w:basedOn w:val="Normal"/>
    <w:next w:val="Normal"/>
    <w:link w:val="TitleChar"/>
    <w:uiPriority w:val="10"/>
    <w:qFormat/>
    <w:rsid w:val="00D84A78"/>
    <w:pPr>
      <w:jc w:val="right"/>
    </w:pPr>
    <w:rPr>
      <w:b/>
      <w:color w:val="717D87" w:themeColor="text2"/>
      <w:sz w:val="48"/>
    </w:rPr>
  </w:style>
  <w:style w:type="character" w:customStyle="1" w:styleId="TitleChar">
    <w:name w:val="Title Char"/>
    <w:basedOn w:val="DefaultParagraphFont"/>
    <w:link w:val="Title"/>
    <w:uiPriority w:val="10"/>
    <w:rsid w:val="00D84A78"/>
    <w:rPr>
      <w:rFonts w:ascii="Arial" w:hAnsi="Arial" w:cs="Arial"/>
      <w:b/>
      <w:color w:val="717D87" w:themeColor="text2"/>
      <w:sz w:val="48"/>
      <w:lang w:eastAsia="de-DE"/>
    </w:rPr>
  </w:style>
  <w:style w:type="paragraph" w:styleId="NormalWeb">
    <w:name w:val="Normal (Web)"/>
    <w:basedOn w:val="Normal"/>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401B7C"/>
    <w:rPr>
      <w:rFonts w:asciiTheme="majorHAnsi" w:eastAsiaTheme="majorEastAsia" w:hAnsiTheme="majorHAnsi" w:cstheme="majorBidi"/>
      <w:i/>
      <w:iCs/>
      <w:color w:val="15122D" w:themeColor="accent1" w:themeShade="7F"/>
    </w:rPr>
  </w:style>
  <w:style w:type="character" w:customStyle="1" w:styleId="Heading7Char">
    <w:name w:val="Heading 7 Char"/>
    <w:basedOn w:val="DefaultParagraphFont"/>
    <w:link w:val="Heading7"/>
    <w:uiPriority w:val="9"/>
    <w:semiHidden/>
    <w:rsid w:val="00401B7C"/>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Paragraph"/>
    <w:link w:val="LA2Listenebene2Zchn"/>
    <w:qFormat/>
    <w:rsid w:val="008D20F9"/>
    <w:pPr>
      <w:numPr>
        <w:ilvl w:val="1"/>
        <w:numId w:val="5"/>
      </w:numPr>
      <w:spacing w:after="0"/>
      <w:ind w:hanging="357"/>
      <w:contextualSpacing w:val="0"/>
    </w:pPr>
  </w:style>
  <w:style w:type="paragraph" w:customStyle="1" w:styleId="LA3Listenabsatz3">
    <w:name w:val="LA3_Listenabsatz 3"/>
    <w:basedOn w:val="ListParagraph"/>
    <w:link w:val="LA3Listenabsatz3Zchn"/>
    <w:qFormat/>
    <w:rsid w:val="008D20F9"/>
    <w:pPr>
      <w:numPr>
        <w:ilvl w:val="2"/>
        <w:numId w:val="5"/>
      </w:numPr>
      <w:spacing w:after="0"/>
      <w:ind w:left="2863" w:hanging="357"/>
      <w:contextualSpacing w:val="0"/>
    </w:pPr>
    <w:rPr>
      <w:color w:val="2B245B" w:themeColor="accent1"/>
    </w:rPr>
  </w:style>
  <w:style w:type="character" w:customStyle="1" w:styleId="ListParagraphChar">
    <w:name w:val="List Paragraph Char"/>
    <w:basedOn w:val="DefaultParagraphFont"/>
    <w:link w:val="ListParagraph"/>
    <w:uiPriority w:val="34"/>
    <w:rsid w:val="00C05632"/>
    <w:rPr>
      <w:rFonts w:ascii="Arial" w:hAnsi="Arial" w:cs="Arial"/>
    </w:rPr>
  </w:style>
  <w:style w:type="character" w:customStyle="1" w:styleId="LA2Listenebene2Zchn">
    <w:name w:val="LA2_Listenebene 2 Zchn"/>
    <w:basedOn w:val="ListParagraphChar"/>
    <w:link w:val="LA2Listenebene2"/>
    <w:rsid w:val="008D20F9"/>
    <w:rPr>
      <w:rFonts w:ascii="Arial" w:hAnsi="Arial" w:cs="Arial"/>
    </w:rPr>
  </w:style>
  <w:style w:type="paragraph" w:customStyle="1" w:styleId="LA1Listeabschnitt1">
    <w:name w:val="LA1_Listeabschnitt 1"/>
    <w:basedOn w:val="ListParagraph"/>
    <w:link w:val="LA1Listeabschnitt1Zchn"/>
    <w:qFormat/>
    <w:rsid w:val="008D20F9"/>
    <w:pPr>
      <w:numPr>
        <w:numId w:val="5"/>
      </w:numPr>
      <w:spacing w:after="0"/>
      <w:ind w:hanging="357"/>
      <w:contextualSpacing w:val="0"/>
    </w:pPr>
    <w:rPr>
      <w:b/>
      <w:color w:val="717D87" w:themeColor="text2"/>
    </w:rPr>
  </w:style>
  <w:style w:type="character" w:customStyle="1" w:styleId="LA3Listenabsatz3Zchn">
    <w:name w:val="LA3_Listenabsatz 3 Zchn"/>
    <w:basedOn w:val="ListParagraphChar"/>
    <w:link w:val="LA3Listenabsatz3"/>
    <w:rsid w:val="008D20F9"/>
    <w:rPr>
      <w:rFonts w:ascii="Arial" w:hAnsi="Arial" w:cs="Arial"/>
      <w:color w:val="2B245B" w:themeColor="accent1"/>
    </w:rPr>
  </w:style>
  <w:style w:type="paragraph" w:styleId="BalloonText">
    <w:name w:val="Balloon Text"/>
    <w:basedOn w:val="Normal"/>
    <w:link w:val="BalloonTextChar"/>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ParagraphChar"/>
    <w:link w:val="LA1Listeabschnitt1"/>
    <w:rsid w:val="008D20F9"/>
    <w:rPr>
      <w:rFonts w:ascii="Arial" w:hAnsi="Arial" w:cs="Arial"/>
      <w:b/>
      <w:color w:val="717D87" w:themeColor="text2"/>
    </w:rPr>
  </w:style>
  <w:style w:type="character" w:customStyle="1" w:styleId="BalloonTextChar">
    <w:name w:val="Balloon Text Char"/>
    <w:basedOn w:val="DefaultParagraphFont"/>
    <w:link w:val="BalloonText"/>
    <w:uiPriority w:val="99"/>
    <w:semiHidden/>
    <w:rsid w:val="008D20F9"/>
    <w:rPr>
      <w:rFonts w:ascii="Tahoma" w:hAnsi="Tahoma" w:cs="Tahoma"/>
      <w:sz w:val="16"/>
      <w:szCs w:val="16"/>
    </w:rPr>
  </w:style>
  <w:style w:type="paragraph" w:customStyle="1" w:styleId="Abbildung">
    <w:name w:val="Abbildung"/>
    <w:basedOn w:val="Normal"/>
    <w:link w:val="AbbildungZchn"/>
    <w:qFormat/>
    <w:rsid w:val="00860759"/>
    <w:pPr>
      <w:keepNext/>
      <w:spacing w:before="240" w:after="120"/>
      <w:jc w:val="center"/>
    </w:pPr>
    <w:rPr>
      <w:noProof/>
    </w:rPr>
  </w:style>
  <w:style w:type="paragraph" w:styleId="Caption">
    <w:name w:val="caption"/>
    <w:basedOn w:val="Normal"/>
    <w:next w:val="Normal"/>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DefaultParagraphFont"/>
    <w:link w:val="Abbildung"/>
    <w:rsid w:val="00860759"/>
    <w:rPr>
      <w:rFonts w:ascii="Arial" w:hAnsi="Arial" w:cs="Arial"/>
      <w:noProof/>
      <w:lang w:eastAsia="de-DE"/>
    </w:rPr>
  </w:style>
  <w:style w:type="table" w:styleId="TableGrid">
    <w:name w:val="Table Grid"/>
    <w:aliases w:val="FOM_Tabellengitternetz"/>
    <w:basedOn w:val="TableNormal"/>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Normal"/>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DefaultParagraphFont"/>
    <w:link w:val="TabelleKopfzeile"/>
    <w:rsid w:val="008D20F9"/>
    <w:rPr>
      <w:rFonts w:ascii="Arial" w:hAnsi="Arial" w:cs="Arial"/>
      <w:b/>
      <w:color w:val="FFFFFF" w:themeColor="background1"/>
      <w:sz w:val="24"/>
    </w:rPr>
  </w:style>
  <w:style w:type="paragraph" w:styleId="Header">
    <w:name w:val="header"/>
    <w:basedOn w:val="Normal"/>
    <w:link w:val="HeaderChar"/>
    <w:uiPriority w:val="99"/>
    <w:unhideWhenUsed/>
    <w:rsid w:val="0026048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048A"/>
    <w:rPr>
      <w:rFonts w:ascii="Arial" w:hAnsi="Arial" w:cs="Arial"/>
    </w:rPr>
  </w:style>
  <w:style w:type="paragraph" w:styleId="Footer">
    <w:name w:val="footer"/>
    <w:basedOn w:val="Normal"/>
    <w:link w:val="FooterChar"/>
    <w:uiPriority w:val="99"/>
    <w:unhideWhenUsed/>
    <w:rsid w:val="0026048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048A"/>
    <w:rPr>
      <w:rFonts w:ascii="Arial" w:hAnsi="Arial" w:cs="Arial"/>
    </w:rPr>
  </w:style>
  <w:style w:type="paragraph" w:customStyle="1" w:styleId="uKopfzeile">
    <w:name w:val="u_Kopfzeile"/>
    <w:basedOn w:val="Header"/>
    <w:link w:val="uKopfzeileZchn"/>
    <w:qFormat/>
    <w:rsid w:val="006B3380"/>
    <w:pPr>
      <w:ind w:right="-4708"/>
      <w:jc w:val="right"/>
    </w:pPr>
    <w:rPr>
      <w:color w:val="2B245B" w:themeColor="accent1"/>
    </w:rPr>
  </w:style>
  <w:style w:type="paragraph" w:customStyle="1" w:styleId="uFuzeile">
    <w:name w:val="u_Fußzeile"/>
    <w:basedOn w:val="Normal"/>
    <w:link w:val="uFuzeileZchn"/>
    <w:qFormat/>
    <w:rsid w:val="006B3380"/>
    <w:pPr>
      <w:jc w:val="right"/>
    </w:pPr>
    <w:rPr>
      <w:color w:val="2B245B" w:themeColor="accent1"/>
      <w:sz w:val="20"/>
    </w:rPr>
  </w:style>
  <w:style w:type="character" w:customStyle="1" w:styleId="uKopfzeileZchn">
    <w:name w:val="u_Kopfzeile Zchn"/>
    <w:basedOn w:val="HeaderChar"/>
    <w:link w:val="uKopfzeile"/>
    <w:rsid w:val="006B3380"/>
    <w:rPr>
      <w:rFonts w:ascii="Arial" w:hAnsi="Arial" w:cs="Arial"/>
      <w:color w:val="2B245B" w:themeColor="accent1"/>
    </w:rPr>
  </w:style>
  <w:style w:type="paragraph" w:customStyle="1" w:styleId="GKopfzeile">
    <w:name w:val="G_Kopfzeile"/>
    <w:basedOn w:val="Header"/>
    <w:link w:val="GKopfzeileZchn"/>
    <w:qFormat/>
    <w:rsid w:val="006B3380"/>
    <w:pPr>
      <w:ind w:left="-4962" w:firstLine="426"/>
    </w:pPr>
    <w:rPr>
      <w:noProof/>
      <w:color w:val="2B245B" w:themeColor="accent1"/>
    </w:rPr>
  </w:style>
  <w:style w:type="character" w:customStyle="1" w:styleId="uFuzeileZchn">
    <w:name w:val="u_Fußzeile Zchn"/>
    <w:basedOn w:val="DefaultParagraphFont"/>
    <w:link w:val="uFuzeile"/>
    <w:rsid w:val="006B3380"/>
    <w:rPr>
      <w:rFonts w:ascii="Arial" w:hAnsi="Arial" w:cs="Arial"/>
      <w:color w:val="2B245B" w:themeColor="accent1"/>
      <w:sz w:val="20"/>
    </w:rPr>
  </w:style>
  <w:style w:type="paragraph" w:customStyle="1" w:styleId="UFuzeile0">
    <w:name w:val="U_Fußzeile"/>
    <w:basedOn w:val="Normal"/>
    <w:link w:val="UFuzeileZchn0"/>
    <w:qFormat/>
    <w:rsid w:val="006B3380"/>
    <w:pPr>
      <w:jc w:val="left"/>
    </w:pPr>
    <w:rPr>
      <w:color w:val="2B245B" w:themeColor="accent1"/>
    </w:rPr>
  </w:style>
  <w:style w:type="character" w:customStyle="1" w:styleId="GKopfzeileZchn">
    <w:name w:val="G_Kopfzeile Zchn"/>
    <w:basedOn w:val="HeaderChar"/>
    <w:link w:val="GKopfzeile"/>
    <w:rsid w:val="006B3380"/>
    <w:rPr>
      <w:rFonts w:ascii="Arial" w:hAnsi="Arial" w:cs="Arial"/>
      <w:noProof/>
      <w:color w:val="2B245B" w:themeColor="accent1"/>
      <w:lang w:eastAsia="de-DE"/>
    </w:rPr>
  </w:style>
  <w:style w:type="paragraph" w:customStyle="1" w:styleId="Randbereich">
    <w:name w:val="Randbereich"/>
    <w:basedOn w:val="Normal"/>
    <w:link w:val="RandbereichZchn"/>
    <w:qFormat/>
    <w:rsid w:val="004F5597"/>
    <w:pPr>
      <w:jc w:val="right"/>
    </w:pPr>
    <w:rPr>
      <w:sz w:val="20"/>
    </w:rPr>
  </w:style>
  <w:style w:type="character" w:customStyle="1" w:styleId="UFuzeileZchn0">
    <w:name w:val="U_Fußzeile Zchn"/>
    <w:basedOn w:val="DefaultParagraphFont"/>
    <w:link w:val="UFuzeile0"/>
    <w:rsid w:val="006B3380"/>
    <w:rPr>
      <w:rFonts w:ascii="Arial" w:hAnsi="Arial" w:cs="Arial"/>
      <w:color w:val="2B245B" w:themeColor="accent1"/>
    </w:rPr>
  </w:style>
  <w:style w:type="character" w:customStyle="1" w:styleId="RandbereichZchn">
    <w:name w:val="Randbereich Zchn"/>
    <w:basedOn w:val="DefaultParagraphFont"/>
    <w:link w:val="Randbereich"/>
    <w:rsid w:val="004F5597"/>
    <w:rPr>
      <w:rFonts w:ascii="Arial" w:hAnsi="Arial" w:cs="Arial"/>
      <w:sz w:val="20"/>
    </w:rPr>
  </w:style>
  <w:style w:type="paragraph" w:customStyle="1" w:styleId="Zitate">
    <w:name w:val="Zitate"/>
    <w:basedOn w:val="Normal"/>
    <w:link w:val="ZitateZchn"/>
    <w:qFormat/>
    <w:rsid w:val="00F8341E"/>
    <w:pPr>
      <w:ind w:left="737"/>
    </w:pPr>
    <w:rPr>
      <w:i/>
    </w:rPr>
  </w:style>
  <w:style w:type="table" w:styleId="LightShading-Accent2">
    <w:name w:val="Light Shading Accent 2"/>
    <w:basedOn w:val="TableNormal"/>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DefaultParagraphFont"/>
    <w:link w:val="Zitate"/>
    <w:rsid w:val="00F8341E"/>
    <w:rPr>
      <w:rFonts w:ascii="Arial" w:hAnsi="Arial" w:cs="Arial"/>
      <w:i/>
      <w:lang w:eastAsia="de-DE"/>
    </w:rPr>
  </w:style>
  <w:style w:type="table" w:customStyle="1" w:styleId="TabellenformatMEwi">
    <w:name w:val="Tabellenformat MEwi"/>
    <w:basedOn w:val="TableNormal"/>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Normal"/>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DefaultParagraphFon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Normal"/>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DefaultParagraphFont"/>
    <w:link w:val="Literatur"/>
    <w:rsid w:val="00D27279"/>
    <w:rPr>
      <w:rFonts w:ascii="Arial" w:hAnsi="Arial" w:cs="Arial"/>
      <w:sz w:val="18"/>
      <w:lang w:val="en-US" w:eastAsia="de-DE"/>
    </w:rPr>
  </w:style>
  <w:style w:type="paragraph" w:styleId="TOC2">
    <w:name w:val="toc 2"/>
    <w:basedOn w:val="Normal"/>
    <w:next w:val="Normal"/>
    <w:autoRedefine/>
    <w:uiPriority w:val="39"/>
    <w:unhideWhenUsed/>
    <w:rsid w:val="00E03BE6"/>
    <w:pPr>
      <w:spacing w:after="100"/>
      <w:ind w:left="220"/>
    </w:pPr>
  </w:style>
  <w:style w:type="paragraph" w:styleId="TOC1">
    <w:name w:val="toc 1"/>
    <w:basedOn w:val="Normal"/>
    <w:next w:val="Normal"/>
    <w:autoRedefine/>
    <w:uiPriority w:val="39"/>
    <w:unhideWhenUsed/>
    <w:rsid w:val="00E03BE6"/>
    <w:pPr>
      <w:spacing w:after="100"/>
    </w:pPr>
  </w:style>
  <w:style w:type="paragraph" w:styleId="TOC3">
    <w:name w:val="toc 3"/>
    <w:basedOn w:val="Normal"/>
    <w:next w:val="Normal"/>
    <w:autoRedefine/>
    <w:uiPriority w:val="39"/>
    <w:unhideWhenUsed/>
    <w:rsid w:val="00E03BE6"/>
    <w:pPr>
      <w:spacing w:after="100"/>
      <w:ind w:left="440"/>
    </w:pPr>
  </w:style>
  <w:style w:type="paragraph" w:styleId="TOC4">
    <w:name w:val="toc 4"/>
    <w:basedOn w:val="Normal"/>
    <w:next w:val="Normal"/>
    <w:autoRedefine/>
    <w:uiPriority w:val="39"/>
    <w:unhideWhenUsed/>
    <w:rsid w:val="00E03BE6"/>
    <w:pPr>
      <w:spacing w:after="100"/>
      <w:ind w:left="660"/>
    </w:pPr>
  </w:style>
  <w:style w:type="paragraph" w:styleId="TOC5">
    <w:name w:val="toc 5"/>
    <w:basedOn w:val="Normal"/>
    <w:next w:val="Normal"/>
    <w:autoRedefine/>
    <w:uiPriority w:val="39"/>
    <w:unhideWhenUsed/>
    <w:rsid w:val="00E03BE6"/>
    <w:pPr>
      <w:spacing w:after="100"/>
      <w:ind w:left="880"/>
    </w:pPr>
  </w:style>
  <w:style w:type="character" w:styleId="Hyperlink">
    <w:name w:val="Hyperlink"/>
    <w:basedOn w:val="DefaultParagraphFont"/>
    <w:uiPriority w:val="99"/>
    <w:unhideWhenUsed/>
    <w:rsid w:val="00E03BE6"/>
    <w:rPr>
      <w:color w:val="00998A" w:themeColor="hyperlink"/>
      <w:u w:val="single"/>
    </w:rPr>
  </w:style>
  <w:style w:type="table" w:styleId="TableGridLight">
    <w:name w:val="Grid Table Light"/>
    <w:basedOn w:val="TableNormal"/>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63110"/>
    <w:rPr>
      <w:sz w:val="16"/>
      <w:szCs w:val="16"/>
    </w:rPr>
  </w:style>
  <w:style w:type="paragraph" w:styleId="CommentText">
    <w:name w:val="annotation text"/>
    <w:basedOn w:val="Normal"/>
    <w:link w:val="CommentTextChar"/>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563110"/>
    <w:rPr>
      <w:rFonts w:ascii="Arial" w:eastAsia="Times New Roman" w:hAnsi="Arial" w:cs="Times New Roman"/>
      <w:sz w:val="20"/>
      <w:szCs w:val="20"/>
      <w:lang w:eastAsia="de-DE"/>
    </w:rPr>
  </w:style>
  <w:style w:type="table" w:styleId="GridTable5Dark-Accent2">
    <w:name w:val="Grid Table 5 Dark Accent 2"/>
    <w:basedOn w:val="TableNormal"/>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CommentSubject">
    <w:name w:val="annotation subject"/>
    <w:basedOn w:val="CommentText"/>
    <w:next w:val="CommentText"/>
    <w:link w:val="CommentSubjectChar"/>
    <w:uiPriority w:val="99"/>
    <w:semiHidden/>
    <w:unhideWhenUsed/>
    <w:rsid w:val="00E72B72"/>
    <w:pPr>
      <w:spacing w:after="200"/>
      <w:contextualSpacing/>
      <w:jc w:val="both"/>
    </w:pPr>
    <w:rPr>
      <w:rFonts w:eastAsiaTheme="minorHAnsi" w:cs="Arial"/>
      <w:b/>
      <w:bCs/>
    </w:rPr>
  </w:style>
  <w:style w:type="character" w:customStyle="1" w:styleId="CommentSubjectChar">
    <w:name w:val="Comment Subject Char"/>
    <w:basedOn w:val="CommentTextChar"/>
    <w:link w:val="CommentSubject"/>
    <w:uiPriority w:val="99"/>
    <w:semiHidden/>
    <w:rsid w:val="00E72B72"/>
    <w:rPr>
      <w:rFonts w:ascii="Arial" w:eastAsia="Times New Roman" w:hAnsi="Arial" w:cs="Arial"/>
      <w:b/>
      <w:bCs/>
      <w:sz w:val="20"/>
      <w:szCs w:val="20"/>
      <w:lang w:eastAsia="de-DE"/>
    </w:rPr>
  </w:style>
  <w:style w:type="table" w:styleId="GridTable4-Accent2">
    <w:name w:val="Grid Table 4 Accent 2"/>
    <w:basedOn w:val="TableNormal"/>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2-Accent2">
    <w:name w:val="Grid Table 2 Accent 2"/>
    <w:basedOn w:val="TableNormal"/>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3-Accent2">
    <w:name w:val="Grid Table 3 Accent 2"/>
    <w:basedOn w:val="TableNormal"/>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 w:type="character" w:styleId="UnresolvedMention">
    <w:name w:val="Unresolved Mention"/>
    <w:basedOn w:val="DefaultParagraphFont"/>
    <w:uiPriority w:val="99"/>
    <w:semiHidden/>
    <w:unhideWhenUsed/>
    <w:rsid w:val="00D70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cwfom.sharepoint.com/sites/D-UE-Pz/Freigegebene%20Dokumente/Forms/AllItems.aspx?id=%2Fsites%2FD%2DUE%2DPz%2FFreigegebene%20Dokumente%2FU%2DPz%2D07%20%2D%20Prozessmanagement%2F02%20%2D%20Prozesse%20gestalten%2F01%5FAusf%C3%BChrungsprozesse%2F03%5FSemesterplanung%20durchf%C3%BChren%2F2%2E30%2E1%2E%20%28S%29%20Semesterplanung%20durchf%C3%BChren%2Epdf&amp;parent=%2Fsites%2FD%2DUE%2DPz%2FFreigegebene%20Dokumente%2FU%2DPz%2D07%20%2D%20Prozessmanagement%2F02%20%2D%20Prozesse%20gestalten%2F01%5FAusf%C3%BChrungsprozesse%2F03%5FSemesterplanung%20durchf%C3%BChren&amp;p=true&amp;ga=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cwfom.sharepoint.com/:w:/s/D-UE-Pz/EWmMcxro-kVImeCx0NkAAicB4p8KezkANP3yADYUVDD2_g?e=MD2jc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36E04AC0-D0E4-4C10-B70C-BFA718F13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96209-83fb-405f-a5d1-5d34872e0059"/>
    <ds:schemaRef ds:uri="d4172eb4-1b7d-455f-a6c2-f55592d8a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Projektsteckbrief_Vorlage_BCW-Design_2019-07-02.dotx</Template>
  <TotalTime>0</TotalTime>
  <Pages>1</Pages>
  <Words>1059</Words>
  <Characters>6042</Characters>
  <Application>Microsoft Office Word</Application>
  <DocSecurity>4</DocSecurity>
  <Lines>50</Lines>
  <Paragraphs>14</Paragraphs>
  <ScaleCrop>false</ScaleCrop>
  <Company>BCW gGmbH</Company>
  <LinksUpToDate>false</LinksUpToDate>
  <CharactersWithSpaces>7087</CharactersWithSpaces>
  <SharedDoc>false</SharedDoc>
  <HLinks>
    <vt:vector size="12" baseType="variant">
      <vt:variant>
        <vt:i4>7209010</vt:i4>
      </vt:variant>
      <vt:variant>
        <vt:i4>3</vt:i4>
      </vt:variant>
      <vt:variant>
        <vt:i4>0</vt:i4>
      </vt:variant>
      <vt:variant>
        <vt:i4>5</vt:i4>
      </vt:variant>
      <vt:variant>
        <vt:lpwstr>https://bcwfom.sharepoint.com/sites/D-UE-Pz/Freigegebene Dokumente/Forms/AllItems.aspx?id=%2Fsites%2FD%2DUE%2DPz%2FFreigegebene%20Dokumente%2FU%2DPz%2D07%20%2D%20Prozessmanagement%2F02%20%2D%20Prozesse%20gestalten%2F01%5FAusf%C3%BChrungsprozesse%2F03%5FSemesterplanung%20durchf%C3%BChren%2F2%2E30%2E1%2E%20%28S%29%20Semesterplanung%20durchf%C3%BChren%2Epdf&amp;parent=%2Fsites%2FD%2DUE%2DPz%2FFreigegebene%20Dokumente%2FU%2DPz%2D07%20%2D%20Prozessmanagement%2F02%20%2D%20Prozesse%20gestalten%2F01%5FAusf%C3%BChrungsprozesse%2F03%5FSemesterplanung%20durchf%C3%BChren&amp;p=true&amp;ga=1</vt:lpwstr>
      </vt:variant>
      <vt:variant>
        <vt:lpwstr/>
      </vt:variant>
      <vt:variant>
        <vt:i4>6750283</vt:i4>
      </vt:variant>
      <vt:variant>
        <vt:i4>0</vt:i4>
      </vt:variant>
      <vt:variant>
        <vt:i4>0</vt:i4>
      </vt:variant>
      <vt:variant>
        <vt:i4>5</vt:i4>
      </vt:variant>
      <vt:variant>
        <vt:lpwstr>https://bcwfom.sharepoint.com/:w:/s/D-UE-Pz/EWmMcxro-kVImeCx0NkAAicB4p8KezkANP3yADYUVDD2_g?e=MD2jcV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Flor, Julia Eva</cp:lastModifiedBy>
  <cp:revision>56</cp:revision>
  <cp:lastPrinted>2026-03-05T18:53:00Z</cp:lastPrinted>
  <dcterms:created xsi:type="dcterms:W3CDTF">2023-11-20T04:38:00Z</dcterms:created>
  <dcterms:modified xsi:type="dcterms:W3CDTF">2026-03-05T09:54:00Z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