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Heading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Heading2"/>
        <w:spacing w:after="0"/>
      </w:pPr>
      <w:r>
        <w:t>R</w:t>
      </w:r>
      <w:r w:rsidR="00CD50B1">
        <w:t>ahmendaten</w:t>
      </w:r>
    </w:p>
    <w:tbl>
      <w:tblPr>
        <w:tblStyle w:val="GridTable3-Acc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6420B8C6" w:rsidR="00246C7C" w:rsidRPr="00EF7939" w:rsidRDefault="47BEFF0B" w:rsidP="4320BB4B">
            <w:pPr>
              <w:spacing w:line="276" w:lineRule="auto"/>
              <w:jc w:val="left"/>
              <w:rPr>
                <w:b/>
                <w:bCs/>
                <w:sz w:val="18"/>
                <w:szCs w:val="18"/>
              </w:rPr>
            </w:pPr>
            <w:r w:rsidRPr="00EF7939">
              <w:rPr>
                <w:b/>
                <w:bCs/>
                <w:sz w:val="18"/>
                <w:szCs w:val="18"/>
              </w:rPr>
              <w:t>Gruppenbildung automatisiert für die Module mit Betreuungsanteilen aufsetzen</w:t>
            </w:r>
          </w:p>
        </w:tc>
      </w:tr>
      <w:tr w:rsidR="00D15BF2" w:rsidRPr="00F52EAF" w14:paraId="342AB9C2" w14:textId="77777777" w:rsidTr="4320BB4B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091ACFAA" w:rsidR="00D15BF2" w:rsidRPr="00595CBB" w:rsidRDefault="00EF7939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Hr.</w:t>
            </w:r>
            <w:r w:rsidR="5D3E247B" w:rsidRPr="4320BB4B">
              <w:rPr>
                <w:sz w:val="18"/>
                <w:szCs w:val="18"/>
              </w:rPr>
              <w:t xml:space="preserve"> Felten</w:t>
            </w:r>
          </w:p>
        </w:tc>
      </w:tr>
      <w:tr w:rsidR="00246C7C" w:rsidRPr="00F52EAF" w14:paraId="0ECCED97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79F475D7" w:rsidR="00246C7C" w:rsidRPr="00595CBB" w:rsidRDefault="00EF7939" w:rsidP="4320BB4B">
            <w:pPr>
              <w:spacing w:after="200" w:line="276" w:lineRule="auto"/>
              <w:jc w:val="left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Hr. Platje</w:t>
            </w:r>
          </w:p>
        </w:tc>
      </w:tr>
      <w:tr w:rsidR="004204DC" w:rsidRPr="00F52EAF" w14:paraId="5CD8964E" w14:textId="77777777" w:rsidTr="4320BB4B">
        <w:trPr>
          <w:trHeight w:val="20"/>
        </w:trPr>
        <w:tc>
          <w:tcPr>
            <w:tcW w:w="3823" w:type="dxa"/>
          </w:tcPr>
          <w:p w14:paraId="69434161" w14:textId="77777777" w:rsidR="00D005C7" w:rsidRPr="004E2802" w:rsidRDefault="00D005C7" w:rsidP="00D005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4E2802">
              <w:rPr>
                <w:color w:val="2B245B" w:themeColor="accent1"/>
                <w:sz w:val="18"/>
              </w:rPr>
              <w:t xml:space="preserve">Ggf. Anforderungsmanager/-in </w:t>
            </w:r>
          </w:p>
          <w:p w14:paraId="7E0CF699" w14:textId="54300EC3" w:rsidR="004204DC" w:rsidRDefault="00D005C7" w:rsidP="00D005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4E2802">
              <w:rPr>
                <w:color w:val="2B245B" w:themeColor="accent1"/>
                <w:sz w:val="16"/>
                <w:szCs w:val="20"/>
              </w:rPr>
              <w:t>(</w:t>
            </w:r>
            <w:r w:rsidRPr="00761702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525D3574" w14:textId="4014719E" w:rsidR="004204DC" w:rsidRDefault="00D005C7" w:rsidP="4320BB4B">
            <w:pPr>
              <w:spacing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Hr. Kus</w:t>
            </w:r>
          </w:p>
        </w:tc>
      </w:tr>
      <w:tr w:rsidR="006C6B8B" w:rsidRPr="00F52EAF" w14:paraId="3F0FCFE4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12D68330" w:rsidR="006C6B8B" w:rsidRPr="00595CBB" w:rsidRDefault="00EF7939" w:rsidP="4320BB4B">
            <w:pPr>
              <w:spacing w:after="200" w:line="276" w:lineRule="auto"/>
              <w:jc w:val="left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Fr. </w:t>
            </w:r>
            <w:r w:rsidR="7DCFD8B7" w:rsidRPr="4320BB4B">
              <w:rPr>
                <w:rFonts w:eastAsia="Arial"/>
                <w:color w:val="000000"/>
                <w:sz w:val="18"/>
                <w:szCs w:val="18"/>
              </w:rPr>
              <w:t>Coburger</w:t>
            </w:r>
          </w:p>
        </w:tc>
      </w:tr>
      <w:tr w:rsidR="00D15BF2" w:rsidRPr="00F52EAF" w14:paraId="45307832" w14:textId="77777777" w:rsidTr="4320BB4B">
        <w:trPr>
          <w:trHeight w:val="20"/>
        </w:trPr>
        <w:tc>
          <w:tcPr>
            <w:tcW w:w="3823" w:type="dxa"/>
          </w:tcPr>
          <w:p w14:paraId="66C377E5" w14:textId="7857B0E3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463EC2AA" w14:textId="77777777" w:rsidR="00EF7939" w:rsidRDefault="00EF7939" w:rsidP="4320BB4B">
            <w:pPr>
              <w:spacing w:after="200"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Fr.</w:t>
            </w:r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 xml:space="preserve"> Coburger (</w:t>
            </w:r>
            <w:proofErr w:type="spellStart"/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>P</w:t>
            </w:r>
            <w:r>
              <w:rPr>
                <w:rFonts w:eastAsia="Arial"/>
                <w:color w:val="000000"/>
                <w:sz w:val="18"/>
                <w:szCs w:val="18"/>
              </w:rPr>
              <w:t>l</w:t>
            </w:r>
            <w:proofErr w:type="spellEnd"/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>)</w:t>
            </w:r>
          </w:p>
          <w:p w14:paraId="76311505" w14:textId="77777777" w:rsidR="00EF7939" w:rsidRDefault="00EF7939" w:rsidP="4320BB4B">
            <w:pPr>
              <w:spacing w:after="200"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Hr. Kus </w:t>
            </w:r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eastAsia="Arial"/>
                <w:color w:val="000000"/>
                <w:sz w:val="18"/>
                <w:szCs w:val="18"/>
              </w:rPr>
              <w:t>Cm</w:t>
            </w:r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>)</w:t>
            </w:r>
          </w:p>
          <w:p w14:paraId="278A20BA" w14:textId="0C56F695" w:rsidR="00EF7939" w:rsidRDefault="00EF7939" w:rsidP="4320BB4B">
            <w:pPr>
              <w:spacing w:after="200"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Fr. </w:t>
            </w:r>
            <w:r w:rsidR="4342DA6D" w:rsidRPr="4320BB4B">
              <w:rPr>
                <w:rFonts w:eastAsia="Arial"/>
                <w:color w:val="000000"/>
                <w:sz w:val="18"/>
                <w:szCs w:val="18"/>
              </w:rPr>
              <w:t>Dörner (IT)</w:t>
            </w:r>
          </w:p>
          <w:p w14:paraId="3630E0D7" w14:textId="1CE56616" w:rsidR="00D15BF2" w:rsidRPr="00595CBB" w:rsidRDefault="4342DA6D" w:rsidP="4320BB4B">
            <w:pPr>
              <w:spacing w:after="200" w:line="276" w:lineRule="auto"/>
              <w:jc w:val="left"/>
              <w:rPr>
                <w:rFonts w:eastAsia="Arial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Hochschulzentren</w:t>
            </w:r>
          </w:p>
          <w:p w14:paraId="73DB7550" w14:textId="46D27DC9" w:rsidR="00D15BF2" w:rsidRPr="00595CBB" w:rsidRDefault="00D15BF2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246C7C" w:rsidRPr="00F52EAF" w14:paraId="5407F546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7B352AA4" w:rsidR="00246C7C" w:rsidRPr="00595CBB" w:rsidRDefault="6A4FB8AF" w:rsidP="4320BB4B">
            <w:pPr>
              <w:spacing w:after="200" w:line="276" w:lineRule="auto"/>
              <w:jc w:val="left"/>
              <w:rPr>
                <w:rFonts w:eastAsia="Arial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Semesterplanung durchführen</w:t>
            </w:r>
          </w:p>
        </w:tc>
      </w:tr>
      <w:tr w:rsidR="00F52EAF" w:rsidRPr="00F52EAF" w14:paraId="1C173E08" w14:textId="77777777" w:rsidTr="4320BB4B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73CDD675" w:rsidR="00F52EAF" w:rsidRPr="00595CBB" w:rsidRDefault="0B11F50A" w:rsidP="4320BB4B">
            <w:pPr>
              <w:spacing w:after="200" w:line="276" w:lineRule="auto"/>
              <w:jc w:val="left"/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groß</w:t>
            </w:r>
          </w:p>
        </w:tc>
      </w:tr>
    </w:tbl>
    <w:p w14:paraId="42B36D35" w14:textId="251A0507" w:rsidR="00CD50B1" w:rsidRDefault="006C6B8B" w:rsidP="00CD50B1">
      <w:pPr>
        <w:pStyle w:val="Heading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ridTable3-Acc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3C6272" w:rsidRPr="00F52EAF" w14:paraId="0B173227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40A235E6" w14:textId="21CD0175" w:rsidR="003C6272" w:rsidRPr="00A05981" w:rsidRDefault="003C6272" w:rsidP="00C257FE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29FA86EE" w14:textId="0AABC403" w:rsidR="003C6272" w:rsidRPr="4320BB4B" w:rsidRDefault="00157561" w:rsidP="4320BB4B">
            <w:pPr>
              <w:spacing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00157561">
              <w:rPr>
                <w:rFonts w:eastAsia="Arial"/>
                <w:color w:val="000000"/>
                <w:sz w:val="18"/>
                <w:szCs w:val="18"/>
              </w:rPr>
              <w:t>Vermeidung von hohen manuellen Aufwendungen bei der Bildung von notwendigen Betreuungsgruppen</w:t>
            </w:r>
          </w:p>
        </w:tc>
      </w:tr>
      <w:tr w:rsidR="00853A60" w:rsidRPr="00F52EAF" w14:paraId="61685BBE" w14:textId="77777777" w:rsidTr="4320BB4B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0B38DC46" w:rsidR="00853A60" w:rsidRPr="009E210C" w:rsidRDefault="28508126" w:rsidP="4320BB4B">
            <w:pPr>
              <w:spacing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Mit Einführung von </w:t>
            </w:r>
            <w:proofErr w:type="spellStart"/>
            <w:r w:rsidRPr="4320BB4B">
              <w:rPr>
                <w:rFonts w:eastAsia="Arial"/>
                <w:color w:val="000000"/>
                <w:sz w:val="18"/>
                <w:szCs w:val="18"/>
              </w:rPr>
              <w:t>Grow</w:t>
            </w:r>
            <w:proofErr w:type="spellEnd"/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 und </w:t>
            </w:r>
            <w:proofErr w:type="spellStart"/>
            <w:r w:rsidRPr="4320BB4B">
              <w:rPr>
                <w:rFonts w:eastAsia="Arial"/>
                <w:color w:val="000000"/>
                <w:sz w:val="18"/>
                <w:szCs w:val="18"/>
              </w:rPr>
              <w:t>zvMM</w:t>
            </w:r>
            <w:proofErr w:type="spellEnd"/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 gibt es zentrale virtuelle Module</w:t>
            </w:r>
            <w:r w:rsidR="235AF6BF" w:rsidRPr="4320BB4B">
              <w:rPr>
                <w:rFonts w:eastAsia="Arial"/>
                <w:color w:val="000000"/>
                <w:sz w:val="18"/>
                <w:szCs w:val="18"/>
              </w:rPr>
              <w:t xml:space="preserve">, die </w:t>
            </w:r>
            <w:r w:rsidR="459264EF" w:rsidRPr="4320BB4B">
              <w:rPr>
                <w:rFonts w:eastAsia="Arial"/>
                <w:color w:val="000000"/>
                <w:sz w:val="18"/>
                <w:szCs w:val="18"/>
              </w:rPr>
              <w:t>verschiedene Gruppengrößen</w:t>
            </w:r>
            <w:r w:rsidR="6508F9B7" w:rsidRPr="4320BB4B"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 w:rsidR="235AF6BF" w:rsidRPr="4320BB4B">
              <w:rPr>
                <w:rFonts w:eastAsia="Arial"/>
                <w:color w:val="000000"/>
                <w:sz w:val="18"/>
                <w:szCs w:val="18"/>
              </w:rPr>
              <w:t xml:space="preserve">aufgeteilt werden. </w:t>
            </w:r>
            <w:r w:rsidR="361D6F28" w:rsidRPr="4320BB4B">
              <w:rPr>
                <w:rFonts w:eastAsia="Arial"/>
                <w:color w:val="000000"/>
                <w:sz w:val="18"/>
                <w:szCs w:val="18"/>
              </w:rPr>
              <w:t>Dabei werden aktuell viele manuelle Tätigkeiten ausgeführt, die die Fehleranfälligkeit erhöhen und die Effizienz verringern.</w:t>
            </w:r>
          </w:p>
        </w:tc>
      </w:tr>
      <w:tr w:rsidR="00853A60" w:rsidRPr="00F52EAF" w14:paraId="28367F97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17E4F0A7" w14:textId="77777777" w:rsidR="001B44BE" w:rsidRDefault="38832AB9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Hochschulzentren</w:t>
            </w:r>
          </w:p>
          <w:p w14:paraId="076012C0" w14:textId="5E21C52D" w:rsidR="001B44BE" w:rsidRDefault="001B44B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Fr. </w:t>
            </w:r>
            <w:r w:rsidR="5F429D97" w:rsidRPr="4320BB4B">
              <w:rPr>
                <w:sz w:val="18"/>
                <w:szCs w:val="18"/>
              </w:rPr>
              <w:t>Coburger (</w:t>
            </w:r>
            <w:proofErr w:type="spellStart"/>
            <w:r w:rsidR="38832AB9" w:rsidRPr="4320BB4B">
              <w:rPr>
                <w:sz w:val="18"/>
                <w:szCs w:val="18"/>
              </w:rPr>
              <w:t>Pl</w:t>
            </w:r>
            <w:proofErr w:type="spellEnd"/>
            <w:r w:rsidR="4C0A0100" w:rsidRPr="4320BB4B">
              <w:rPr>
                <w:sz w:val="18"/>
                <w:szCs w:val="18"/>
              </w:rPr>
              <w:t>)</w:t>
            </w:r>
          </w:p>
          <w:p w14:paraId="7E0C899C" w14:textId="77777777" w:rsidR="001B44BE" w:rsidRDefault="001B44BE" w:rsidP="4320BB4B">
            <w:pPr>
              <w:spacing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Fr. </w:t>
            </w:r>
            <w:r w:rsidR="47B0F54B" w:rsidRPr="4320BB4B">
              <w:rPr>
                <w:rFonts w:eastAsia="Arial"/>
                <w:color w:val="000000"/>
                <w:sz w:val="18"/>
                <w:szCs w:val="18"/>
              </w:rPr>
              <w:t>Hittinger (Steuerung HSZ)</w:t>
            </w:r>
          </w:p>
          <w:p w14:paraId="479E77B3" w14:textId="77777777" w:rsidR="001B44BE" w:rsidRDefault="001B44BE" w:rsidP="4320BB4B">
            <w:pPr>
              <w:spacing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Fr. </w:t>
            </w:r>
            <w:r w:rsidR="47B0F54B" w:rsidRPr="4320BB4B">
              <w:rPr>
                <w:rFonts w:eastAsia="Arial"/>
                <w:color w:val="000000"/>
                <w:sz w:val="18"/>
                <w:szCs w:val="18"/>
              </w:rPr>
              <w:t>Lang (GL DLS)</w:t>
            </w:r>
          </w:p>
          <w:p w14:paraId="0A1023B5" w14:textId="32520A99" w:rsidR="00853A60" w:rsidRPr="009E210C" w:rsidRDefault="001B44B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Fr. </w:t>
            </w:r>
            <w:r w:rsidR="47B0F54B" w:rsidRPr="4320BB4B">
              <w:rPr>
                <w:rFonts w:eastAsia="Arial"/>
                <w:color w:val="000000"/>
                <w:sz w:val="18"/>
                <w:szCs w:val="18"/>
              </w:rPr>
              <w:t xml:space="preserve">Wörz (zentrale virtuelle Module) </w:t>
            </w:r>
            <w:r w:rsidR="47B0F54B" w:rsidRPr="4320BB4B">
              <w:rPr>
                <w:rFonts w:eastAsia="Arial"/>
                <w:sz w:val="18"/>
                <w:szCs w:val="18"/>
              </w:rPr>
              <w:t xml:space="preserve"> </w:t>
            </w:r>
          </w:p>
        </w:tc>
      </w:tr>
      <w:tr w:rsidR="00853A60" w:rsidRPr="00F52EAF" w14:paraId="198889F6" w14:textId="77777777" w:rsidTr="4320BB4B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7E4BE759" w14:textId="0A4F4FC9" w:rsidR="00853A60" w:rsidRPr="009E210C" w:rsidRDefault="1C661FED" w:rsidP="4320BB4B">
            <w:pPr>
              <w:spacing w:after="200"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Gruppenbildung und Verzahnungen, Feinplanung, Raumplanung, Buchung von Räumen</w:t>
            </w:r>
            <w:r w:rsidR="468AAB96" w:rsidRPr="4320BB4B">
              <w:rPr>
                <w:rFonts w:eastAsia="Arial"/>
                <w:color w:val="000000"/>
                <w:sz w:val="18"/>
                <w:szCs w:val="18"/>
              </w:rPr>
              <w:t>, Modulbesetzung</w:t>
            </w:r>
          </w:p>
          <w:p w14:paraId="4AAAE7B9" w14:textId="75437C0B" w:rsidR="00853A60" w:rsidRPr="009E210C" w:rsidRDefault="00853A60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DE51C4" w:rsidRPr="00F52EAF" w14:paraId="789AE212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10CA67" w:rsidR="00DE51C4" w:rsidRPr="009E210C" w:rsidRDefault="0C844004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 xml:space="preserve">Die Gruppenbildung </w:t>
            </w:r>
            <w:r w:rsidR="719625B4" w:rsidRPr="4320BB4B">
              <w:rPr>
                <w:sz w:val="18"/>
                <w:szCs w:val="18"/>
              </w:rPr>
              <w:t xml:space="preserve">erfolgt automatisiert anhand eines Algorithmus. Dabei gibt es vorgegebene Regeln, die als Grundlage für die Gruppenbildung gelten. </w:t>
            </w:r>
          </w:p>
        </w:tc>
      </w:tr>
      <w:tr w:rsidR="00A05981" w:rsidRPr="00F52EAF" w14:paraId="7CF9B9BC" w14:textId="77777777" w:rsidTr="4320BB4B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50AFF45B" w14:textId="508EF674" w:rsidR="00A05981" w:rsidRPr="009E210C" w:rsidRDefault="7AB2F1B5" w:rsidP="4320BB4B">
            <w:pPr>
              <w:spacing w:after="200" w:line="276" w:lineRule="auto"/>
              <w:jc w:val="left"/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Die Rahmenbedingungen zunächst erfassen:</w:t>
            </w:r>
            <w:r w:rsidRPr="4320BB4B">
              <w:rPr>
                <w:rFonts w:eastAsia="Arial"/>
                <w:sz w:val="18"/>
                <w:szCs w:val="18"/>
              </w:rPr>
              <w:t xml:space="preserve"> </w:t>
            </w:r>
          </w:p>
          <w:p w14:paraId="6EC41D65" w14:textId="60321658" w:rsidR="00A05981" w:rsidRPr="009E210C" w:rsidRDefault="7AB2F1B5" w:rsidP="4320BB4B">
            <w:pPr>
              <w:pStyle w:val="ListParagraph"/>
              <w:spacing w:line="276" w:lineRule="auto"/>
              <w:ind w:left="0"/>
              <w:jc w:val="left"/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Welche Module sind von einer Gruppenteilung betroffen?</w:t>
            </w:r>
          </w:p>
          <w:p w14:paraId="2D9FA4E1" w14:textId="3464FDC1" w:rsidR="00A05981" w:rsidRPr="009E210C" w:rsidRDefault="7AB2F1B5" w:rsidP="4320BB4B">
            <w:pPr>
              <w:pStyle w:val="ListParagraph"/>
              <w:spacing w:line="276" w:lineRule="auto"/>
              <w:ind w:left="0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Gruppengröße je Gruppe festlegen</w:t>
            </w:r>
          </w:p>
          <w:p w14:paraId="7FA68E74" w14:textId="0CEF771D" w:rsidR="00A05981" w:rsidRPr="009E210C" w:rsidRDefault="7AB2F1B5" w:rsidP="4320BB4B">
            <w:pPr>
              <w:pStyle w:val="ListParagraph"/>
              <w:spacing w:line="276" w:lineRule="auto"/>
              <w:ind w:left="0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Regelwerk zur Gruppenbildung festlegen</w:t>
            </w:r>
          </w:p>
          <w:p w14:paraId="1FBD89AA" w14:textId="34DCCD02" w:rsidR="00A05981" w:rsidRPr="009E210C" w:rsidRDefault="7AB2F1B5" w:rsidP="4320BB4B">
            <w:pPr>
              <w:pStyle w:val="ListParagraph"/>
              <w:spacing w:line="276" w:lineRule="auto"/>
              <w:ind w:left="0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Programmierung einer automatischen Gruppenbildung im Planun</w:t>
            </w:r>
            <w:r w:rsidR="56550387" w:rsidRPr="4320BB4B">
              <w:rPr>
                <w:rFonts w:eastAsia="Arial"/>
                <w:color w:val="000000"/>
                <w:sz w:val="18"/>
                <w:szCs w:val="18"/>
              </w:rPr>
              <w:t>g</w:t>
            </w:r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sprogramm (weitere </w:t>
            </w:r>
            <w:r w:rsidR="2D7202C6" w:rsidRPr="4320BB4B">
              <w:rPr>
                <w:rFonts w:eastAsia="Arial"/>
                <w:color w:val="000000"/>
                <w:sz w:val="18"/>
                <w:szCs w:val="18"/>
              </w:rPr>
              <w:t>Anwendungsbereich im Programm</w:t>
            </w:r>
          </w:p>
          <w:p w14:paraId="2C7AEA95" w14:textId="177290D7" w:rsidR="00A05981" w:rsidRPr="009E210C" w:rsidRDefault="16F78A96" w:rsidP="4320BB4B">
            <w:pPr>
              <w:pStyle w:val="ListParagraph"/>
              <w:spacing w:line="276" w:lineRule="auto"/>
              <w:ind w:left="0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Übertragung der Gruppen in unsere Systeme</w:t>
            </w:r>
          </w:p>
          <w:p w14:paraId="6CF7E42E" w14:textId="227E62BB" w:rsidR="00A05981" w:rsidRPr="009E210C" w:rsidRDefault="782DD146" w:rsidP="4320BB4B">
            <w:pPr>
              <w:pStyle w:val="ListParagraph"/>
              <w:spacing w:line="276" w:lineRule="auto"/>
              <w:ind w:left="0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- Modulbesetzung wird anhand gebildeter Gruppen vorgenommen</w:t>
            </w:r>
          </w:p>
        </w:tc>
      </w:tr>
      <w:tr w:rsidR="00853A60" w:rsidRPr="00F52EAF" w14:paraId="4139CE0E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56283DE3" w14:textId="6CF5D3C5" w:rsidR="00853A60" w:rsidRPr="009E210C" w:rsidRDefault="2A5FAF60" w:rsidP="4320BB4B">
            <w:pPr>
              <w:spacing w:after="200" w:line="276" w:lineRule="auto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Planungsprogramm</w:t>
            </w:r>
          </w:p>
          <w:p w14:paraId="190DCB37" w14:textId="44FEE9EE" w:rsidR="00853A60" w:rsidRPr="009E210C" w:rsidRDefault="00853A60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853A60" w:rsidRPr="00F52EAF" w14:paraId="3157D5FB" w14:textId="77777777" w:rsidTr="4320BB4B">
        <w:tc>
          <w:tcPr>
            <w:tcW w:w="3823" w:type="dxa"/>
          </w:tcPr>
          <w:p w14:paraId="61A2B717" w14:textId="022997BE" w:rsidR="00853A60" w:rsidRPr="00CB705B" w:rsidRDefault="00853A60">
            <w:pPr>
              <w:pStyle w:val="Normal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4FA04AE7" w14:textId="7943E1ED" w:rsidR="00853A60" w:rsidRPr="009570ED" w:rsidRDefault="4F95FF52" w:rsidP="4320BB4B">
            <w:pPr>
              <w:spacing w:after="200" w:line="276" w:lineRule="auto"/>
              <w:jc w:val="left"/>
              <w:rPr>
                <w:rFonts w:eastAsia="Arial"/>
                <w:color w:val="FF0000"/>
                <w:sz w:val="18"/>
                <w:szCs w:val="18"/>
              </w:rPr>
            </w:pPr>
            <w:r w:rsidRPr="009570ED">
              <w:rPr>
                <w:rFonts w:eastAsia="Arial"/>
                <w:color w:val="FF0000"/>
                <w:sz w:val="18"/>
                <w:szCs w:val="18"/>
              </w:rPr>
              <w:t>Einführung zum WS24</w:t>
            </w:r>
          </w:p>
          <w:p w14:paraId="3A56DC8D" w14:textId="4A3D15B7" w:rsidR="00853A60" w:rsidRPr="009E210C" w:rsidRDefault="00853A60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</w:tbl>
    <w:p w14:paraId="11B8BFF9" w14:textId="77777777" w:rsidR="00CD50B1" w:rsidRDefault="00CD50B1" w:rsidP="006955F0">
      <w:pPr>
        <w:pStyle w:val="Heading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49CF92A1" w14:textId="31323404" w:rsidR="00CD50B1" w:rsidRPr="00343A04" w:rsidRDefault="00A241D4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der Prozess „</w:t>
      </w:r>
      <w:hyperlink r:id="rId11" w:history="1">
        <w:r w:rsidRPr="00343A04">
          <w:rPr>
            <w:rStyle w:val="Hyperlink"/>
            <w:sz w:val="18"/>
          </w:rPr>
          <w:t>Semesterplanung durchführen</w:t>
        </w:r>
      </w:hyperlink>
      <w:r>
        <w:rPr>
          <w:color w:val="717D87" w:themeColor="text2"/>
          <w:sz w:val="18"/>
        </w:rPr>
        <w:t xml:space="preserve">“ betroffen. </w:t>
      </w:r>
    </w:p>
    <w:p w14:paraId="3B390826" w14:textId="77777777" w:rsidR="00CD50B1" w:rsidRDefault="00CD50B1" w:rsidP="006955F0">
      <w:pPr>
        <w:pStyle w:val="Heading2"/>
        <w:spacing w:after="0"/>
      </w:pPr>
      <w:r>
        <w:t>Zwänge &amp; Anforderungen</w:t>
      </w:r>
      <w:r w:rsidR="003424E4">
        <w:t>*</w:t>
      </w:r>
    </w:p>
    <w:tbl>
      <w:tblPr>
        <w:tblStyle w:val="GridTable3-Acc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4320BB4B">
        <w:tc>
          <w:tcPr>
            <w:tcW w:w="1855" w:type="pct"/>
          </w:tcPr>
          <w:p w14:paraId="3AEFEDCF" w14:textId="77777777" w:rsidR="00853A60" w:rsidRPr="00CB705B" w:rsidRDefault="00853A6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68FDFA8" w:rsidR="00853A60" w:rsidRPr="009E210C" w:rsidRDefault="3EC44221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37E412D1" w14:textId="4DAA9DB3" w:rsidR="00853A60" w:rsidRPr="00FF37F1" w:rsidRDefault="35B5AF3A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Der hohe manuelle Arbeitsaufwand bei der Gruppenbildung ist sehr zeitintensiv und verringert somit</w:t>
            </w:r>
            <w:r w:rsidR="6D6FCBE5" w:rsidRPr="4320BB4B">
              <w:rPr>
                <w:sz w:val="18"/>
                <w:szCs w:val="18"/>
              </w:rPr>
              <w:t xml:space="preserve"> die</w:t>
            </w:r>
            <w:r w:rsidRPr="4320BB4B">
              <w:rPr>
                <w:sz w:val="18"/>
                <w:szCs w:val="18"/>
              </w:rPr>
              <w:t xml:space="preserve"> Zeit für andere Aufgaben.</w:t>
            </w:r>
          </w:p>
        </w:tc>
      </w:tr>
      <w:tr w:rsidR="006955F0" w:rsidRPr="005943AB" w14:paraId="6950C5AC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4F9C2C42" w:rsidR="00853A60" w:rsidRPr="009E210C" w:rsidRDefault="59E33EF5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70B19FEA" w14:textId="77777777" w:rsidR="00853A60" w:rsidRPr="00FF37F1" w:rsidRDefault="00853A60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4320BB4B">
        <w:tc>
          <w:tcPr>
            <w:tcW w:w="1855" w:type="pct"/>
          </w:tcPr>
          <w:p w14:paraId="5ABC4674" w14:textId="77777777" w:rsidR="00853A60" w:rsidRPr="00CB705B" w:rsidRDefault="00853A60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7A1F2928" w:rsidR="00853A60" w:rsidRPr="009E210C" w:rsidRDefault="10E53CDC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4FDC6367" w14:textId="2A83A906" w:rsidR="00853A60" w:rsidRPr="00FF37F1" w:rsidRDefault="609D0FE0" w:rsidP="4320BB4B">
            <w:pPr>
              <w:spacing w:after="200" w:line="276" w:lineRule="auto"/>
              <w:jc w:val="left"/>
            </w:pPr>
            <w:r w:rsidRPr="4320BB4B">
              <w:rPr>
                <w:sz w:val="18"/>
                <w:szCs w:val="18"/>
              </w:rPr>
              <w:t>Ablösung der manuellen Tätigkeit in Excel</w:t>
            </w:r>
          </w:p>
        </w:tc>
      </w:tr>
      <w:tr w:rsidR="006955F0" w:rsidRPr="005943AB" w14:paraId="3F825A2A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1FAA927F" w:rsidR="00853A60" w:rsidRPr="009E210C" w:rsidRDefault="417A77B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5136D47B" w14:textId="77777777" w:rsidR="00853A60" w:rsidRPr="00FF37F1" w:rsidRDefault="00853A60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4320BB4B">
        <w:tc>
          <w:tcPr>
            <w:tcW w:w="1855" w:type="pct"/>
          </w:tcPr>
          <w:p w14:paraId="06C9C1D2" w14:textId="77777777" w:rsidR="00853A60" w:rsidRDefault="00853A60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171701E8" w:rsidR="00853A60" w:rsidRPr="009E210C" w:rsidRDefault="06D9B8F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751BFD80" w14:textId="77777777" w:rsidR="00853A60" w:rsidRPr="00FF37F1" w:rsidRDefault="00853A60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0E55856" w:rsidR="00853A60" w:rsidRPr="009E210C" w:rsidRDefault="7A341348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4B6684D7" w14:textId="77777777" w:rsidR="00853A60" w:rsidRPr="00FF37F1" w:rsidRDefault="00853A60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4320BB4B">
        <w:tc>
          <w:tcPr>
            <w:tcW w:w="1855" w:type="pct"/>
          </w:tcPr>
          <w:p w14:paraId="0C272E26" w14:textId="77777777" w:rsidR="00853A60" w:rsidRDefault="00853A60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7FD8F1EC" w:rsidR="00853A60" w:rsidRPr="009E210C" w:rsidRDefault="3B021CC8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00A2AEAD" w14:textId="319B9E6D" w:rsidR="00853A60" w:rsidRPr="00FF37F1" w:rsidRDefault="3B021CC8" w:rsidP="4320BB4B">
            <w:pPr>
              <w:spacing w:after="200" w:line="276" w:lineRule="auto"/>
              <w:rPr>
                <w:rFonts w:eastAsia="Arial"/>
                <w:color w:val="000000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Die Hinterlegung der Gruppen im Rahmen des Planungsprozesses nimmt </w:t>
            </w:r>
            <w:r w:rsidR="3E4E4919" w:rsidRPr="4320BB4B">
              <w:rPr>
                <w:rFonts w:eastAsia="Arial"/>
                <w:color w:val="000000"/>
                <w:sz w:val="18"/>
                <w:szCs w:val="18"/>
              </w:rPr>
              <w:t>zeitliche Ressourcen</w:t>
            </w:r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 in Anspruch, die an anderer Stelle genutzt werden könne</w:t>
            </w:r>
            <w:r w:rsidR="72C86EC8" w:rsidRPr="4320BB4B">
              <w:rPr>
                <w:rFonts w:eastAsia="Arial"/>
                <w:color w:val="000000"/>
                <w:sz w:val="18"/>
                <w:szCs w:val="18"/>
              </w:rPr>
              <w:t>n</w:t>
            </w:r>
            <w:r w:rsidRPr="4320BB4B">
              <w:rPr>
                <w:rFonts w:eastAsia="Arial"/>
                <w:color w:val="000000"/>
                <w:sz w:val="18"/>
                <w:szCs w:val="18"/>
              </w:rPr>
              <w:t xml:space="preserve">.  Durch die Automatisierung </w:t>
            </w:r>
            <w:r w:rsidR="1DA0BBB2" w:rsidRPr="4320BB4B">
              <w:rPr>
                <w:rFonts w:eastAsia="Arial"/>
                <w:color w:val="000000"/>
                <w:sz w:val="18"/>
                <w:szCs w:val="18"/>
              </w:rPr>
              <w:t xml:space="preserve">wird ein weiterer manueller </w:t>
            </w:r>
            <w:r w:rsidR="52347A65" w:rsidRPr="4320BB4B">
              <w:rPr>
                <w:rFonts w:eastAsia="Arial"/>
                <w:color w:val="000000"/>
                <w:sz w:val="18"/>
                <w:szCs w:val="18"/>
              </w:rPr>
              <w:t>Arbeitsschritt</w:t>
            </w:r>
            <w:r w:rsidR="1DA0BBB2" w:rsidRPr="4320BB4B"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 w:rsidR="72DC371F" w:rsidRPr="4320BB4B">
              <w:rPr>
                <w:rFonts w:eastAsia="Arial"/>
                <w:color w:val="000000"/>
                <w:sz w:val="18"/>
                <w:szCs w:val="18"/>
              </w:rPr>
              <w:t>abgenommen</w:t>
            </w:r>
            <w:r w:rsidR="1DA0BBB2" w:rsidRPr="4320BB4B"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</w:p>
          <w:p w14:paraId="0D2F8803" w14:textId="76022FD3" w:rsidR="00853A60" w:rsidRPr="00FF37F1" w:rsidRDefault="00853A60" w:rsidP="4320BB4B">
            <w:pPr>
              <w:spacing w:line="276" w:lineRule="auto"/>
              <w:rPr>
                <w:sz w:val="18"/>
                <w:szCs w:val="18"/>
              </w:rPr>
            </w:pPr>
          </w:p>
        </w:tc>
      </w:tr>
    </w:tbl>
    <w:p w14:paraId="36E4C365" w14:textId="77777777" w:rsidR="008F33FD" w:rsidRDefault="008F33FD" w:rsidP="008F33FD">
      <w:pPr>
        <w:pStyle w:val="Heading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Heading2"/>
        <w:spacing w:after="0"/>
      </w:pPr>
      <w:r>
        <w:t>Zu erwartende Optimierungen*</w:t>
      </w:r>
    </w:p>
    <w:tbl>
      <w:tblPr>
        <w:tblStyle w:val="GridTable3-Acc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4320BB4B">
        <w:tc>
          <w:tcPr>
            <w:tcW w:w="1855" w:type="pct"/>
          </w:tcPr>
          <w:p w14:paraId="7A7931E4" w14:textId="645C2A40" w:rsidR="008F33FD" w:rsidRPr="008F33FD" w:rsidRDefault="008F33FD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345BD4DC" w:rsidR="008F33FD" w:rsidRPr="009E210C" w:rsidRDefault="238593F4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2A159D0A" w14:textId="7070559B" w:rsidR="008F33FD" w:rsidRPr="00FF37F1" w:rsidRDefault="238593F4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 xml:space="preserve">Steigerung der </w:t>
            </w:r>
            <w:r w:rsidR="7FA963E7" w:rsidRPr="4320BB4B">
              <w:rPr>
                <w:sz w:val="18"/>
                <w:szCs w:val="18"/>
              </w:rPr>
              <w:t>Produktivität</w:t>
            </w:r>
            <w:r w:rsidRPr="4320BB4B">
              <w:rPr>
                <w:sz w:val="18"/>
                <w:szCs w:val="18"/>
              </w:rPr>
              <w:t xml:space="preserve"> aufgrund der Digitalisierung</w:t>
            </w:r>
          </w:p>
        </w:tc>
      </w:tr>
      <w:tr w:rsidR="008F33FD" w:rsidRPr="005943AB" w14:paraId="2747725D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75440E6F" w:rsidR="008F33FD" w:rsidRPr="009E210C" w:rsidRDefault="4430AD5B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26445A43" w14:textId="7D7C725C" w:rsidR="008F33FD" w:rsidRPr="00FF37F1" w:rsidRDefault="7CCE3525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Manuelle Tätigkeiten erhöhen die Fehlerwahrscheinlichkeit</w:t>
            </w:r>
            <w:r w:rsidR="4D2EB876" w:rsidRPr="4320BB4B">
              <w:rPr>
                <w:sz w:val="18"/>
                <w:szCs w:val="18"/>
              </w:rPr>
              <w:t xml:space="preserve">. Durch die Automatisierung wird die Fehleranfälligkeit gemindert. </w:t>
            </w:r>
          </w:p>
        </w:tc>
      </w:tr>
      <w:tr w:rsidR="008F33FD" w:rsidRPr="005943AB" w14:paraId="4D854234" w14:textId="77777777" w:rsidTr="4320BB4B">
        <w:tc>
          <w:tcPr>
            <w:tcW w:w="1855" w:type="pct"/>
          </w:tcPr>
          <w:p w14:paraId="11C1B542" w14:textId="78A6781D" w:rsidR="008F33FD" w:rsidRPr="008F33FD" w:rsidRDefault="008F33F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41E133F" w:rsidR="008F33FD" w:rsidRPr="009E210C" w:rsidRDefault="64DD4856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147B9C67" w14:textId="09628176" w:rsidR="008F33FD" w:rsidRPr="00FF37F1" w:rsidRDefault="4BCA3461" w:rsidP="4320BB4B">
            <w:pPr>
              <w:spacing w:after="200" w:line="276" w:lineRule="auto"/>
              <w:jc w:val="left"/>
              <w:rPr>
                <w:rFonts w:eastAsia="Arial"/>
                <w:sz w:val="18"/>
                <w:szCs w:val="18"/>
              </w:rPr>
            </w:pPr>
            <w:r w:rsidRPr="4320BB4B">
              <w:rPr>
                <w:rFonts w:eastAsia="Arial"/>
                <w:color w:val="000000"/>
                <w:sz w:val="18"/>
                <w:szCs w:val="18"/>
              </w:rPr>
              <w:t>Siehe Senkung der Durchlaufzeiten</w:t>
            </w:r>
          </w:p>
          <w:p w14:paraId="4BA329BE" w14:textId="2F7103A6" w:rsidR="008F33FD" w:rsidRPr="00FF37F1" w:rsidRDefault="008F33FD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8F33FD" w:rsidRPr="005943AB" w14:paraId="1312C96F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>
            <w:pPr>
              <w:pStyle w:val="ListParagraph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251C36D6" w:rsidR="008F33FD" w:rsidRPr="009E210C" w:rsidRDefault="63CC128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3864EE32" w14:textId="77777777" w:rsidR="008F33FD" w:rsidRPr="00FF37F1" w:rsidRDefault="008F33FD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4320BB4B">
        <w:tc>
          <w:tcPr>
            <w:tcW w:w="1855" w:type="pct"/>
          </w:tcPr>
          <w:p w14:paraId="22A6CD55" w14:textId="5C1DF789" w:rsidR="008F33FD" w:rsidRPr="00CB705B" w:rsidRDefault="008F33FD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701C8AEC" w:rsidR="008F33FD" w:rsidRPr="009E210C" w:rsidRDefault="63CC128E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07DD9302" w14:textId="77777777" w:rsidR="008F33FD" w:rsidRPr="00FF37F1" w:rsidRDefault="008F33FD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4320B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>
            <w:pPr>
              <w:pStyle w:val="ListParagraph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2F347D0A" w:rsidR="008F33FD" w:rsidRPr="009E210C" w:rsidRDefault="7942CD83" w:rsidP="4320BB4B">
            <w:pPr>
              <w:spacing w:after="200" w:line="276" w:lineRule="auto"/>
              <w:jc w:val="left"/>
            </w:pPr>
            <w:r w:rsidRPr="4320BB4B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46749AE0" w14:textId="7970A057" w:rsidR="008F33FD" w:rsidRPr="00FF37F1" w:rsidRDefault="7942CD83" w:rsidP="4320B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>
              <w:rPr>
                <w:sz w:val="18"/>
                <w:szCs w:val="18"/>
              </w:rPr>
              <w:t>Siehe 5. Vermeidung von Fehlerwiederholungsraten</w:t>
            </w:r>
          </w:p>
        </w:tc>
      </w:tr>
    </w:tbl>
    <w:p w14:paraId="40676D2E" w14:textId="77777777" w:rsidR="008F33FD" w:rsidRDefault="008F33FD" w:rsidP="008F33FD">
      <w:pPr>
        <w:pStyle w:val="Heading2"/>
        <w:numPr>
          <w:ilvl w:val="0"/>
          <w:numId w:val="0"/>
        </w:numPr>
        <w:spacing w:after="0"/>
      </w:pPr>
    </w:p>
    <w:p w14:paraId="35D44BA4" w14:textId="77777777" w:rsidR="008F0DCA" w:rsidRDefault="008F0DCA" w:rsidP="008F0DCA">
      <w:pPr>
        <w:pStyle w:val="Heading2"/>
      </w:pPr>
      <w:r>
        <w:t>Status</w:t>
      </w:r>
    </w:p>
    <w:tbl>
      <w:tblPr>
        <w:tblStyle w:val="GridTable3-Acc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8F0DCA" w:rsidRPr="00F52EAF" w14:paraId="000DD4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2C6695F1" w14:textId="77777777" w:rsidR="008F0DCA" w:rsidRDefault="008F0DC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7692FD56" w14:textId="11933A7B" w:rsidR="008F0DCA" w:rsidRDefault="009570ED">
            <w:pPr>
              <w:spacing w:line="276" w:lineRule="auto"/>
              <w:jc w:val="left"/>
              <w:rPr>
                <w:sz w:val="18"/>
              </w:rPr>
            </w:pPr>
            <w:r w:rsidRPr="009570ED">
              <w:rPr>
                <w:color w:val="FF0000"/>
                <w:sz w:val="18"/>
              </w:rPr>
              <w:t>?</w:t>
            </w:r>
          </w:p>
        </w:tc>
      </w:tr>
      <w:tr w:rsidR="008F0DCA" w:rsidRPr="00F52EAF" w14:paraId="513237A8" w14:textId="77777777">
        <w:trPr>
          <w:trHeight w:val="20"/>
        </w:trPr>
        <w:tc>
          <w:tcPr>
            <w:tcW w:w="3823" w:type="dxa"/>
          </w:tcPr>
          <w:p w14:paraId="2DA534F0" w14:textId="77777777" w:rsidR="008F0DCA" w:rsidRPr="00CB705B" w:rsidRDefault="008F0DC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35EC9C3A" w14:textId="6ABA8BD4" w:rsidR="008F0DCA" w:rsidRDefault="009570ED">
            <w:pPr>
              <w:spacing w:line="276" w:lineRule="auto"/>
              <w:jc w:val="left"/>
              <w:rPr>
                <w:sz w:val="18"/>
              </w:rPr>
            </w:pPr>
            <w:r w:rsidRPr="009570ED">
              <w:rPr>
                <w:color w:val="FF0000"/>
                <w:sz w:val="18"/>
              </w:rPr>
              <w:t>?</w:t>
            </w:r>
          </w:p>
        </w:tc>
      </w:tr>
      <w:tr w:rsidR="008F0DCA" w:rsidRPr="00F52EAF" w14:paraId="761478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0E8E1907" w14:textId="77777777" w:rsidR="008F0DCA" w:rsidRDefault="008F0DC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7C62D1B8" w14:textId="77777777" w:rsidR="008F0DCA" w:rsidRDefault="008F0DC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Gefüllt </w:t>
            </w:r>
          </w:p>
        </w:tc>
      </w:tr>
      <w:tr w:rsidR="008F0DCA" w:rsidRPr="00F52EAF" w14:paraId="44C3EA32" w14:textId="77777777">
        <w:trPr>
          <w:trHeight w:val="20"/>
        </w:trPr>
        <w:tc>
          <w:tcPr>
            <w:tcW w:w="3823" w:type="dxa"/>
          </w:tcPr>
          <w:p w14:paraId="0A534BC4" w14:textId="77777777" w:rsidR="008F0DCA" w:rsidRDefault="008F0DC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388E4398" w14:textId="77777777" w:rsidR="008F0DCA" w:rsidRDefault="008F0DC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2AFC610C" w14:textId="77777777" w:rsidR="008F0DCA" w:rsidRPr="00BA0C2C" w:rsidRDefault="008F0DCA" w:rsidP="008F0DCA"/>
    <w:p w14:paraId="2F23DDE1" w14:textId="77777777" w:rsidR="008F0DCA" w:rsidRDefault="008F0DCA" w:rsidP="008F0DCA">
      <w:pPr>
        <w:pStyle w:val="Heading2"/>
        <w:numPr>
          <w:ilvl w:val="0"/>
          <w:numId w:val="0"/>
        </w:numPr>
        <w:spacing w:after="0"/>
      </w:pPr>
    </w:p>
    <w:p w14:paraId="0E03D662" w14:textId="77777777" w:rsidR="008F0DCA" w:rsidRPr="000309CD" w:rsidRDefault="008F0DCA" w:rsidP="008F0DCA">
      <w:pPr>
        <w:pStyle w:val="Heading2"/>
      </w:pPr>
      <w:r>
        <w:t>Änderungshistorie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8F0DCA" w14:paraId="27BC30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444438AE" w14:textId="77777777" w:rsidR="008F0DCA" w:rsidRDefault="008F0DCA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083F4534" w14:textId="77777777" w:rsidR="008F0DCA" w:rsidRDefault="008F0DCA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7E4E9522" w14:textId="77777777" w:rsidR="008F0DCA" w:rsidRDefault="008F0DCA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8F0DCA" w14:paraId="1757E6C5" w14:textId="77777777">
        <w:tc>
          <w:tcPr>
            <w:tcW w:w="2925" w:type="dxa"/>
          </w:tcPr>
          <w:p w14:paraId="79AB5D55" w14:textId="38AAF895" w:rsidR="008F0DCA" w:rsidRDefault="008F0DCA">
            <w:pPr>
              <w:spacing w:line="276" w:lineRule="auto"/>
              <w:contextualSpacing w:val="0"/>
              <w:jc w:val="left"/>
            </w:pPr>
            <w:r>
              <w:t>05.03.2026</w:t>
            </w:r>
          </w:p>
        </w:tc>
        <w:tc>
          <w:tcPr>
            <w:tcW w:w="2926" w:type="dxa"/>
          </w:tcPr>
          <w:p w14:paraId="3E2877EC" w14:textId="77777777" w:rsidR="008F0DCA" w:rsidRDefault="008F0DCA">
            <w:pPr>
              <w:spacing w:line="276" w:lineRule="auto"/>
              <w:contextualSpacing w:val="0"/>
              <w:jc w:val="left"/>
            </w:pPr>
            <w:r>
              <w:t>Rahmendaten aktualisiert</w:t>
            </w:r>
          </w:p>
        </w:tc>
        <w:tc>
          <w:tcPr>
            <w:tcW w:w="2926" w:type="dxa"/>
          </w:tcPr>
          <w:p w14:paraId="318D5DE5" w14:textId="77777777" w:rsidR="008F0DCA" w:rsidRDefault="008F0DCA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223CDF79" w14:textId="77777777" w:rsidR="008F0DCA" w:rsidRDefault="008F0DCA" w:rsidP="008F0DCA">
      <w:pPr>
        <w:spacing w:line="276" w:lineRule="auto"/>
        <w:contextualSpacing w:val="0"/>
        <w:jc w:val="left"/>
      </w:pPr>
      <w:r>
        <w:t xml:space="preserve"> </w:t>
      </w:r>
    </w:p>
    <w:p w14:paraId="41C0B966" w14:textId="77777777" w:rsidR="00604612" w:rsidRDefault="00604612">
      <w:pPr>
        <w:spacing w:line="276" w:lineRule="auto"/>
        <w:contextualSpacing w:val="0"/>
        <w:jc w:val="left"/>
      </w:pPr>
    </w:p>
    <w:sectPr w:rsidR="00604612" w:rsidSect="00194A3E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8F0B5" w14:textId="77777777" w:rsidR="00B64AC5" w:rsidRDefault="00B64AC5" w:rsidP="00C318F9">
      <w:r>
        <w:separator/>
      </w:r>
    </w:p>
  </w:endnote>
  <w:endnote w:type="continuationSeparator" w:id="0">
    <w:p w14:paraId="2441A142" w14:textId="77777777" w:rsidR="00B64AC5" w:rsidRDefault="00B64AC5" w:rsidP="00C31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 Box 1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684AA7D1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5C5E20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684AA7D1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5C5E20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9C76C" w14:textId="77777777" w:rsidR="00B64AC5" w:rsidRDefault="00B64AC5" w:rsidP="00C318F9">
      <w:r>
        <w:separator/>
      </w:r>
    </w:p>
  </w:footnote>
  <w:footnote w:type="continuationSeparator" w:id="0">
    <w:p w14:paraId="36F8DECC" w14:textId="77777777" w:rsidR="00B64AC5" w:rsidRDefault="00B64AC5" w:rsidP="00C31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0FF59816" w:rsidR="00DD4069" w:rsidRPr="001666A0" w:rsidRDefault="00DD4069" w:rsidP="001666A0">
    <w:pPr>
      <w:pStyle w:val="Header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5C5E20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5C5E20">
      <w:rPr>
        <w:noProof/>
      </w:rPr>
      <w:t>Steckbrief für Prozessoptimierungen</w:t>
    </w:r>
    <w:r w:rsidR="004928BE">
      <w:fldChar w:fldCharType="end"/>
    </w:r>
  </w:p>
  <w:p w14:paraId="1AD78B2B" w14:textId="77777777" w:rsidR="00DD4069" w:rsidRPr="00D02CE4" w:rsidRDefault="00DD4069" w:rsidP="00C31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518A299" w:rsidR="00604612" w:rsidRPr="00133104" w:rsidRDefault="00965921" w:rsidP="00DB191F">
    <w:pPr>
      <w:pStyle w:val="Header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7C0E90"/>
    <w:multiLevelType w:val="hybridMultilevel"/>
    <w:tmpl w:val="131A2166"/>
    <w:lvl w:ilvl="0" w:tplc="AE10513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B067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2D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C5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26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44E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F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C06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4D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B6A11"/>
    <w:multiLevelType w:val="multilevel"/>
    <w:tmpl w:val="DA92AB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2.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0394917">
    <w:abstractNumId w:val="1"/>
  </w:num>
  <w:num w:numId="2" w16cid:durableId="1148984480">
    <w:abstractNumId w:val="3"/>
  </w:num>
  <w:num w:numId="3" w16cid:durableId="1943419301">
    <w:abstractNumId w:val="2"/>
  </w:num>
  <w:num w:numId="4" w16cid:durableId="700865350">
    <w:abstractNumId w:val="4"/>
  </w:num>
  <w:num w:numId="5" w16cid:durableId="1911502235">
    <w:abstractNumId w:val="0"/>
  </w:num>
  <w:num w:numId="6" w16cid:durableId="617225205">
    <w:abstractNumId w:val="0"/>
    <w:lvlOverride w:ilvl="0">
      <w:startOverride w:val="1"/>
    </w:lvlOverride>
  </w:num>
  <w:num w:numId="7" w16cid:durableId="470562346">
    <w:abstractNumId w:val="0"/>
    <w:lvlOverride w:ilvl="0">
      <w:startOverride w:val="1"/>
    </w:lvlOverride>
  </w:num>
  <w:num w:numId="8" w16cid:durableId="1832912164">
    <w:abstractNumId w:val="2"/>
  </w:num>
  <w:num w:numId="9" w16cid:durableId="1091659047">
    <w:abstractNumId w:val="2"/>
  </w:num>
  <w:num w:numId="10" w16cid:durableId="2042703596">
    <w:abstractNumId w:val="2"/>
  </w:num>
  <w:num w:numId="11" w16cid:durableId="586958428">
    <w:abstractNumId w:val="2"/>
  </w:num>
  <w:num w:numId="12" w16cid:durableId="1919368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0826550">
    <w:abstractNumId w:val="2"/>
  </w:num>
  <w:num w:numId="14" w16cid:durableId="1466119922">
    <w:abstractNumId w:val="2"/>
  </w:num>
  <w:num w:numId="15" w16cid:durableId="619453694">
    <w:abstractNumId w:val="2"/>
  </w:num>
  <w:num w:numId="16" w16cid:durableId="37782723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3C43"/>
    <w:rsid w:val="0000789E"/>
    <w:rsid w:val="000265D9"/>
    <w:rsid w:val="00046480"/>
    <w:rsid w:val="0005239C"/>
    <w:rsid w:val="000738F6"/>
    <w:rsid w:val="00081655"/>
    <w:rsid w:val="0009196E"/>
    <w:rsid w:val="00092686"/>
    <w:rsid w:val="000A55CE"/>
    <w:rsid w:val="000B2F58"/>
    <w:rsid w:val="000C562D"/>
    <w:rsid w:val="00125EF4"/>
    <w:rsid w:val="00127CBD"/>
    <w:rsid w:val="00133104"/>
    <w:rsid w:val="00153466"/>
    <w:rsid w:val="00157561"/>
    <w:rsid w:val="001666A0"/>
    <w:rsid w:val="00175314"/>
    <w:rsid w:val="00184EDE"/>
    <w:rsid w:val="00194A3E"/>
    <w:rsid w:val="001A0742"/>
    <w:rsid w:val="001B2CED"/>
    <w:rsid w:val="001B369D"/>
    <w:rsid w:val="001B44BE"/>
    <w:rsid w:val="001B4F16"/>
    <w:rsid w:val="001C193F"/>
    <w:rsid w:val="001D0C38"/>
    <w:rsid w:val="001D59FD"/>
    <w:rsid w:val="001E7F46"/>
    <w:rsid w:val="001F7D17"/>
    <w:rsid w:val="002038E8"/>
    <w:rsid w:val="00216FDB"/>
    <w:rsid w:val="0021728A"/>
    <w:rsid w:val="00222E47"/>
    <w:rsid w:val="00243534"/>
    <w:rsid w:val="00246C7C"/>
    <w:rsid w:val="00252330"/>
    <w:rsid w:val="00252F76"/>
    <w:rsid w:val="0026048A"/>
    <w:rsid w:val="002767EE"/>
    <w:rsid w:val="00282CE2"/>
    <w:rsid w:val="002A6F45"/>
    <w:rsid w:val="002D0A3B"/>
    <w:rsid w:val="002D195D"/>
    <w:rsid w:val="002D75E8"/>
    <w:rsid w:val="002D7C2D"/>
    <w:rsid w:val="002D7F5C"/>
    <w:rsid w:val="002E13C2"/>
    <w:rsid w:val="002E4329"/>
    <w:rsid w:val="002F06F5"/>
    <w:rsid w:val="00316A81"/>
    <w:rsid w:val="003229FF"/>
    <w:rsid w:val="00323D7D"/>
    <w:rsid w:val="003272C6"/>
    <w:rsid w:val="00332935"/>
    <w:rsid w:val="00334C44"/>
    <w:rsid w:val="003424E4"/>
    <w:rsid w:val="00343A04"/>
    <w:rsid w:val="00353203"/>
    <w:rsid w:val="003545D6"/>
    <w:rsid w:val="00367629"/>
    <w:rsid w:val="00383AC1"/>
    <w:rsid w:val="00391EF1"/>
    <w:rsid w:val="003C41F7"/>
    <w:rsid w:val="003C6272"/>
    <w:rsid w:val="003D06B9"/>
    <w:rsid w:val="003D3B3A"/>
    <w:rsid w:val="00401B7C"/>
    <w:rsid w:val="004158C8"/>
    <w:rsid w:val="004204DC"/>
    <w:rsid w:val="00424C5B"/>
    <w:rsid w:val="00427DA5"/>
    <w:rsid w:val="0044342B"/>
    <w:rsid w:val="00480DF6"/>
    <w:rsid w:val="0048411A"/>
    <w:rsid w:val="004928BE"/>
    <w:rsid w:val="004C270E"/>
    <w:rsid w:val="004D405B"/>
    <w:rsid w:val="004D7D48"/>
    <w:rsid w:val="004E21EE"/>
    <w:rsid w:val="004F2F75"/>
    <w:rsid w:val="004F5597"/>
    <w:rsid w:val="0050614D"/>
    <w:rsid w:val="005162AE"/>
    <w:rsid w:val="00520F4D"/>
    <w:rsid w:val="0054778A"/>
    <w:rsid w:val="005560E3"/>
    <w:rsid w:val="00563110"/>
    <w:rsid w:val="00571C10"/>
    <w:rsid w:val="005854D9"/>
    <w:rsid w:val="005943AB"/>
    <w:rsid w:val="0059563F"/>
    <w:rsid w:val="00595CBB"/>
    <w:rsid w:val="005A60A4"/>
    <w:rsid w:val="005A6D43"/>
    <w:rsid w:val="005B0948"/>
    <w:rsid w:val="005C1498"/>
    <w:rsid w:val="005C5E20"/>
    <w:rsid w:val="005E14A4"/>
    <w:rsid w:val="00604612"/>
    <w:rsid w:val="00610864"/>
    <w:rsid w:val="006303F0"/>
    <w:rsid w:val="0064182C"/>
    <w:rsid w:val="00644B03"/>
    <w:rsid w:val="00661FD5"/>
    <w:rsid w:val="00691FF2"/>
    <w:rsid w:val="0069285E"/>
    <w:rsid w:val="006955F0"/>
    <w:rsid w:val="00697311"/>
    <w:rsid w:val="006B3380"/>
    <w:rsid w:val="006C6B8B"/>
    <w:rsid w:val="006D6311"/>
    <w:rsid w:val="006F4021"/>
    <w:rsid w:val="00706DFA"/>
    <w:rsid w:val="00714D58"/>
    <w:rsid w:val="00737C9D"/>
    <w:rsid w:val="0074317F"/>
    <w:rsid w:val="00745EA5"/>
    <w:rsid w:val="00751ADD"/>
    <w:rsid w:val="00754BED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84168"/>
    <w:rsid w:val="008A36B8"/>
    <w:rsid w:val="008D20F9"/>
    <w:rsid w:val="008D7CE2"/>
    <w:rsid w:val="008E2D88"/>
    <w:rsid w:val="008F0DCA"/>
    <w:rsid w:val="008F33FD"/>
    <w:rsid w:val="0091799B"/>
    <w:rsid w:val="00932767"/>
    <w:rsid w:val="0095655A"/>
    <w:rsid w:val="009570ED"/>
    <w:rsid w:val="00965921"/>
    <w:rsid w:val="00965963"/>
    <w:rsid w:val="00977800"/>
    <w:rsid w:val="009B0771"/>
    <w:rsid w:val="009B60EC"/>
    <w:rsid w:val="009E210C"/>
    <w:rsid w:val="009E3C7E"/>
    <w:rsid w:val="00A05313"/>
    <w:rsid w:val="00A05981"/>
    <w:rsid w:val="00A241D4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038C"/>
    <w:rsid w:val="00AD33E3"/>
    <w:rsid w:val="00B10954"/>
    <w:rsid w:val="00B172A3"/>
    <w:rsid w:val="00B23C29"/>
    <w:rsid w:val="00B64AC5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65B24"/>
    <w:rsid w:val="00CA2F31"/>
    <w:rsid w:val="00CB1325"/>
    <w:rsid w:val="00CB705B"/>
    <w:rsid w:val="00CC7DAD"/>
    <w:rsid w:val="00CD50B1"/>
    <w:rsid w:val="00CE1111"/>
    <w:rsid w:val="00CE7838"/>
    <w:rsid w:val="00D005C7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EC27F8"/>
    <w:rsid w:val="00EF7939"/>
    <w:rsid w:val="00F07945"/>
    <w:rsid w:val="00F166EF"/>
    <w:rsid w:val="00F271EE"/>
    <w:rsid w:val="00F515F0"/>
    <w:rsid w:val="00F520F8"/>
    <w:rsid w:val="00F52EAF"/>
    <w:rsid w:val="00F56235"/>
    <w:rsid w:val="00F67472"/>
    <w:rsid w:val="00F8341E"/>
    <w:rsid w:val="00F90BB3"/>
    <w:rsid w:val="00FB56AA"/>
    <w:rsid w:val="00FC31ED"/>
    <w:rsid w:val="00FD0471"/>
    <w:rsid w:val="00FD15A6"/>
    <w:rsid w:val="00FD19F5"/>
    <w:rsid w:val="00FE24C0"/>
    <w:rsid w:val="00FF37F1"/>
    <w:rsid w:val="06D9B8FE"/>
    <w:rsid w:val="07575A75"/>
    <w:rsid w:val="0B11F50A"/>
    <w:rsid w:val="0C844004"/>
    <w:rsid w:val="0CE97C45"/>
    <w:rsid w:val="10E53CDC"/>
    <w:rsid w:val="11ABB291"/>
    <w:rsid w:val="16F78A96"/>
    <w:rsid w:val="17985C45"/>
    <w:rsid w:val="180450D6"/>
    <w:rsid w:val="1C661FED"/>
    <w:rsid w:val="1DA0BBB2"/>
    <w:rsid w:val="235AF6BF"/>
    <w:rsid w:val="238593F4"/>
    <w:rsid w:val="28508126"/>
    <w:rsid w:val="29B3BFE3"/>
    <w:rsid w:val="2A5FAF60"/>
    <w:rsid w:val="2C850D3C"/>
    <w:rsid w:val="2D7202C6"/>
    <w:rsid w:val="2DDF2398"/>
    <w:rsid w:val="317189A7"/>
    <w:rsid w:val="330D5A08"/>
    <w:rsid w:val="344E651C"/>
    <w:rsid w:val="35B5AF3A"/>
    <w:rsid w:val="361D6F28"/>
    <w:rsid w:val="385DABBD"/>
    <w:rsid w:val="38832AB9"/>
    <w:rsid w:val="3ABDA6A0"/>
    <w:rsid w:val="3B021CC8"/>
    <w:rsid w:val="3C0BCD1C"/>
    <w:rsid w:val="3C729F5E"/>
    <w:rsid w:val="3DFD34E8"/>
    <w:rsid w:val="3E4E4919"/>
    <w:rsid w:val="3EC44221"/>
    <w:rsid w:val="3FAA4020"/>
    <w:rsid w:val="417A77BE"/>
    <w:rsid w:val="4320BB4B"/>
    <w:rsid w:val="4342DA6D"/>
    <w:rsid w:val="4430AD5B"/>
    <w:rsid w:val="4455D32D"/>
    <w:rsid w:val="446488E6"/>
    <w:rsid w:val="44BC8BAC"/>
    <w:rsid w:val="45746893"/>
    <w:rsid w:val="459264EF"/>
    <w:rsid w:val="468AAB96"/>
    <w:rsid w:val="471038F4"/>
    <w:rsid w:val="47B0F54B"/>
    <w:rsid w:val="47BEFF0B"/>
    <w:rsid w:val="4835BE0F"/>
    <w:rsid w:val="4ADBB7F0"/>
    <w:rsid w:val="4BAE6500"/>
    <w:rsid w:val="4BCA3461"/>
    <w:rsid w:val="4C0A0100"/>
    <w:rsid w:val="4D2EB876"/>
    <w:rsid w:val="4F95FF52"/>
    <w:rsid w:val="51654FC6"/>
    <w:rsid w:val="51FBBDB6"/>
    <w:rsid w:val="52347A65"/>
    <w:rsid w:val="551D2B73"/>
    <w:rsid w:val="55554746"/>
    <w:rsid w:val="56550387"/>
    <w:rsid w:val="5930B820"/>
    <w:rsid w:val="596BDEC9"/>
    <w:rsid w:val="5988364B"/>
    <w:rsid w:val="59E33EF5"/>
    <w:rsid w:val="5BC488CA"/>
    <w:rsid w:val="5CE5AEE1"/>
    <w:rsid w:val="5D3E247B"/>
    <w:rsid w:val="5D9BC560"/>
    <w:rsid w:val="5F429D97"/>
    <w:rsid w:val="609D0FE0"/>
    <w:rsid w:val="63CC128E"/>
    <w:rsid w:val="64DD4856"/>
    <w:rsid w:val="6508F9B7"/>
    <w:rsid w:val="655A3039"/>
    <w:rsid w:val="667368CA"/>
    <w:rsid w:val="670F28F7"/>
    <w:rsid w:val="673838FD"/>
    <w:rsid w:val="6891D0FB"/>
    <w:rsid w:val="6A2DA15C"/>
    <w:rsid w:val="6A4FB8AF"/>
    <w:rsid w:val="6BE29A1A"/>
    <w:rsid w:val="6D6FCBE5"/>
    <w:rsid w:val="719625B4"/>
    <w:rsid w:val="72C86EC8"/>
    <w:rsid w:val="72DC371F"/>
    <w:rsid w:val="743A8F79"/>
    <w:rsid w:val="77254CC1"/>
    <w:rsid w:val="782DD146"/>
    <w:rsid w:val="78A7F4C5"/>
    <w:rsid w:val="7942CD83"/>
    <w:rsid w:val="79DCB4E2"/>
    <w:rsid w:val="7A341348"/>
    <w:rsid w:val="7A43C526"/>
    <w:rsid w:val="7AB2F1B5"/>
    <w:rsid w:val="7B924D66"/>
    <w:rsid w:val="7CCE3525"/>
    <w:rsid w:val="7DCFD8B7"/>
    <w:rsid w:val="7FA9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DCC41"/>
  <w15:docId w15:val="{9992C777-0005-4D9F-87F3-FB5FF09D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C10"/>
    <w:pPr>
      <w:keepNext/>
      <w:keepLines/>
      <w:numPr>
        <w:numId w:val="3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D15A6"/>
    <w:pPr>
      <w:numPr>
        <w:ilvl w:val="1"/>
        <w:numId w:val="3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8341E"/>
    <w:pPr>
      <w:numPr>
        <w:ilvl w:val="2"/>
        <w:numId w:val="3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F8341E"/>
    <w:pPr>
      <w:numPr>
        <w:ilvl w:val="3"/>
        <w:numId w:val="3"/>
      </w:numPr>
      <w:spacing w:before="360" w:after="120"/>
      <w:outlineLvl w:val="3"/>
    </w:pPr>
    <w:rPr>
      <w:b/>
      <w:color w:val="262626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1B7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7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7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7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16A81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2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NormalWeb">
    <w:name w:val="Normal (Web)"/>
    <w:basedOn w:val="Normal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Paragraph"/>
    <w:link w:val="LA2Listenebene2Zchn"/>
    <w:qFormat/>
    <w:rsid w:val="008D20F9"/>
    <w:pPr>
      <w:numPr>
        <w:ilvl w:val="1"/>
        <w:numId w:val="5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Paragraph"/>
    <w:link w:val="LA3Listenabsatz3Zchn"/>
    <w:qFormat/>
    <w:rsid w:val="008D20F9"/>
    <w:pPr>
      <w:numPr>
        <w:ilvl w:val="2"/>
        <w:numId w:val="5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ParagraphChar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Paragraph"/>
    <w:link w:val="LA1Listeabschnitt1Zchn"/>
    <w:qFormat/>
    <w:rsid w:val="008D20F9"/>
    <w:pPr>
      <w:numPr>
        <w:numId w:val="5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ParagraphChar"/>
    <w:link w:val="LA3Listenabsatz3"/>
    <w:rsid w:val="008D20F9"/>
    <w:rPr>
      <w:rFonts w:ascii="Arial" w:hAnsi="Arial" w:cs="Arial"/>
      <w:color w:val="2B245B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ParagraphChar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Normal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DefaultParagraphFont"/>
    <w:link w:val="Abbildung"/>
    <w:rsid w:val="00860759"/>
    <w:rPr>
      <w:rFonts w:ascii="Arial" w:hAnsi="Arial" w:cs="Arial"/>
      <w:noProof/>
      <w:lang w:eastAsia="de-DE"/>
    </w:rPr>
  </w:style>
  <w:style w:type="table" w:styleId="TableGrid">
    <w:name w:val="Table Grid"/>
    <w:aliases w:val="FOM_Tabellengitternetz"/>
    <w:basedOn w:val="TableNormal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Normal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DefaultParagraphFon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48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Header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Normal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HeaderChar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Header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DefaultParagraphFon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Normal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HeaderChar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Normal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DefaultParagraphFon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DefaultParagraphFon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Normal"/>
    <w:link w:val="ZitateZchn"/>
    <w:qFormat/>
    <w:rsid w:val="00F8341E"/>
    <w:pPr>
      <w:ind w:left="737"/>
    </w:pPr>
    <w:rPr>
      <w:i/>
    </w:rPr>
  </w:style>
  <w:style w:type="table" w:styleId="LightShading-Accent2">
    <w:name w:val="Light Shading Accent 2"/>
    <w:basedOn w:val="TableNormal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DefaultParagraphFon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TableNormal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Normal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DefaultParagraphFon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Normal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DefaultParagraphFon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E03BE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E03BE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03BE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03BE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E03BE6"/>
    <w:rPr>
      <w:color w:val="00998A" w:themeColor="hyperlink"/>
      <w:u w:val="single"/>
    </w:rPr>
  </w:style>
  <w:style w:type="table" w:styleId="TableGridLight">
    <w:name w:val="Grid Table Light"/>
    <w:basedOn w:val="TableNormal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31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ridTable5Dark-Accent2">
    <w:name w:val="Grid Table 5 Dark Accent 2"/>
    <w:basedOn w:val="TableNormal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ridTable4-Accent2">
    <w:name w:val="Grid Table 4 Accent 2"/>
    <w:basedOn w:val="TableNormal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43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3%5FSemesterplanung%20durchf%C3%BChren%2F2%2E30%2E1%2E%20%28S%29%20Semesterplanung%20durchf%C3%BChren%2Epdf&amp;parent=%2Fsites%2FD%2DUE%2DPz%2FFreigegebene%20Dokumente%2FU%2DPz%2D07%20%2D%20Prozessmanagement%2F02%20%2D%20Prozesse%20gestalten%2F01%5FAusf%C3%BChrungsprozesse%2F03%5FSemesterplanung%20durchf%C3%BChr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972051-2391-4E27-80EA-46A9AAA4A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Projektsteckbrief_Vorlage_BCW-Design_2019-07-02.dotx</Template>
  <TotalTime>0</TotalTime>
  <Pages>1</Pages>
  <Words>762</Words>
  <Characters>4348</Characters>
  <Application>Microsoft Office Word</Application>
  <DocSecurity>4</DocSecurity>
  <Lines>36</Lines>
  <Paragraphs>10</Paragraphs>
  <ScaleCrop>false</ScaleCrop>
  <Company>BCW gGmbH</Company>
  <LinksUpToDate>false</LinksUpToDate>
  <CharactersWithSpaces>5100</CharactersWithSpaces>
  <SharedDoc>false</SharedDoc>
  <HLinks>
    <vt:vector size="6" baseType="variant">
      <vt:variant>
        <vt:i4>7209010</vt:i4>
      </vt:variant>
      <vt:variant>
        <vt:i4>0</vt:i4>
      </vt:variant>
      <vt:variant>
        <vt:i4>0</vt:i4>
      </vt:variant>
      <vt:variant>
        <vt:i4>5</vt:i4>
      </vt:variant>
      <vt:variant>
        <vt:lpwstr>https://bcwfom.sharepoint.com/sites/D-UE-Pz/Freigegebene Dokumente/Forms/AllItems.aspx?id=%2Fsites%2FD%2DUE%2DPz%2FFreigegebene%20Dokumente%2FU%2DPz%2D07%20%2D%20Prozessmanagement%2F02%20%2D%20Prozesse%20gestalten%2F01%5FAusf%C3%BChrungsprozesse%2F03%5FSemesterplanung%20durchf%C3%BChren%2F2%2E30%2E1%2E%20%28S%29%20Semesterplanung%20durchf%C3%BChren%2Epdf&amp;parent=%2Fsites%2FD%2DUE%2DPz%2FFreigegebene%20Dokumente%2FU%2DPz%2D07%20%2D%20Prozessmanagement%2F02%20%2D%20Prozesse%20gestalten%2F01%5FAusf%C3%BChrungsprozesse%2F03%5FSemesterplanung%20durchf%C3%BChren&amp;p=true&amp;ga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27</cp:revision>
  <cp:lastPrinted>2026-03-05T19:15:00Z</cp:lastPrinted>
  <dcterms:created xsi:type="dcterms:W3CDTF">2023-11-20T04:40:00Z</dcterms:created>
  <dcterms:modified xsi:type="dcterms:W3CDTF">2026-03-05T10:16:00Z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