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6D52902E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FF37F1" w:rsidR="00246C7C" w:rsidP="00CB705B" w:rsidRDefault="00AE5763" w14:paraId="67765110" w14:textId="75439029">
            <w:pPr>
              <w:spacing w:line="276" w:lineRule="auto"/>
              <w:jc w:val="left"/>
              <w:rPr>
                <w:b/>
                <w:sz w:val="18"/>
              </w:rPr>
            </w:pPr>
            <w:r w:rsidRPr="00AE5763">
              <w:t>Learning Analytics nutzen</w:t>
            </w:r>
          </w:p>
        </w:tc>
      </w:tr>
      <w:tr w:rsidRPr="00F52EAF" w:rsidR="00D15BF2" w:rsidTr="6D52902E" w14:paraId="342AB9C2" w14:textId="77777777">
        <w:trPr>
          <w:trHeight w:val="20"/>
        </w:trPr>
        <w:tc>
          <w:tcPr>
            <w:tcW w:w="3823" w:type="dxa"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:rsidRPr="00595CBB" w:rsidR="00D15BF2" w:rsidP="6D52902E" w:rsidRDefault="3D21C146" w14:paraId="74567746" w14:textId="6F3B77A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Prof. Hermeier, Felten</w:t>
            </w:r>
          </w:p>
        </w:tc>
      </w:tr>
      <w:tr w:rsidRPr="00F52EAF" w:rsidR="00246C7C" w:rsidTr="6D52902E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:rsidRPr="00595CBB" w:rsidR="00246C7C" w:rsidP="00CB705B" w:rsidRDefault="00246C7C" w14:paraId="36B3122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6C6B8B" w:rsidTr="6D52902E" w14:paraId="3F0FCFE4" w14:textId="77777777">
        <w:trPr>
          <w:trHeight w:val="20"/>
        </w:trPr>
        <w:tc>
          <w:tcPr>
            <w:tcW w:w="3823" w:type="dxa"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:rsidRPr="00595CBB" w:rsidR="006C6B8B" w:rsidP="6D52902E" w:rsidRDefault="3BC01A6B" w14:paraId="0E932C1B" w14:textId="7F33D86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Prof. Keller</w:t>
            </w:r>
          </w:p>
        </w:tc>
      </w:tr>
      <w:tr w:rsidRPr="00F52EAF" w:rsidR="00D15BF2" w:rsidTr="6D52902E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:rsidRPr="00595CBB" w:rsidR="00D15BF2" w:rsidP="6D52902E" w:rsidRDefault="46A5F71E" w14:paraId="73DB7550" w14:textId="76B7B77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Prof. Keller, </w:t>
            </w:r>
            <w:r w:rsidRPr="6D52902E" w:rsidR="4A828F3C">
              <w:rPr>
                <w:sz w:val="18"/>
                <w:szCs w:val="18"/>
              </w:rPr>
              <w:t>Mende, Siebert-Meyerhoff</w:t>
            </w:r>
            <w:r w:rsidRPr="6D52902E" w:rsidR="3D133215">
              <w:rPr>
                <w:sz w:val="18"/>
                <w:szCs w:val="18"/>
              </w:rPr>
              <w:t xml:space="preserve">, </w:t>
            </w:r>
            <w:r w:rsidR="0021598C">
              <w:rPr>
                <w:sz w:val="18"/>
                <w:szCs w:val="18"/>
              </w:rPr>
              <w:t>MeWi</w:t>
            </w:r>
          </w:p>
        </w:tc>
      </w:tr>
      <w:tr w:rsidRPr="00F52EAF" w:rsidR="00246C7C" w:rsidTr="6D52902E" w14:paraId="5407F546" w14:textId="77777777">
        <w:trPr>
          <w:trHeight w:val="20"/>
        </w:trPr>
        <w:tc>
          <w:tcPr>
            <w:tcW w:w="3823" w:type="dxa"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:rsidRPr="00595CBB" w:rsidR="00246C7C" w:rsidP="6D52902E" w:rsidRDefault="64A4ADBB" w14:paraId="6F3EB739" w14:textId="5F40D641">
            <w:pPr>
              <w:spacing w:line="276" w:lineRule="auto"/>
              <w:ind w:left="-20" w:right="-20"/>
              <w:jc w:val="left"/>
            </w:pPr>
            <w:r w:rsidRPr="6D52902E">
              <w:rPr>
                <w:rFonts w:ascii="Calibri" w:hAnsi="Calibri" w:eastAsia="Calibri" w:cs="Calibri"/>
              </w:rPr>
              <w:t>Lehren &amp; Lernen inkl. Feedback gestalten</w:t>
            </w:r>
          </w:p>
        </w:tc>
      </w:tr>
      <w:tr w:rsidRPr="00F52EAF" w:rsidR="00F52EAF" w:rsidTr="6D52902E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:rsidRPr="00595CBB" w:rsidR="00F52EAF" w:rsidP="6D52902E" w:rsidRDefault="70C3FDDF" w14:paraId="114841F6" w14:textId="178FBEF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groß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6D52902E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6D52902E" w:rsidRDefault="43EFC181" w14:paraId="2FDD8C9E" w14:textId="53CA352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Teil I: </w:t>
            </w:r>
            <w:r w:rsidRPr="6D52902E" w:rsidR="4839E796">
              <w:rPr>
                <w:sz w:val="18"/>
                <w:szCs w:val="18"/>
              </w:rPr>
              <w:t>Ein großes Investment des Hauses wird im Zusammenhang mit der Bereitstellung von Lehr- und Lernmedien (LLM) betrieben. Aktuell ist deren Wirksamkeit nicht valide bewertbar</w:t>
            </w:r>
            <w:r w:rsidRPr="6D52902E" w:rsidR="5B0A89DF">
              <w:rPr>
                <w:sz w:val="18"/>
                <w:szCs w:val="18"/>
              </w:rPr>
              <w:t>, was wir zukünftig erreichen wollen</w:t>
            </w:r>
            <w:r w:rsidRPr="6D52902E" w:rsidR="4839E796">
              <w:rPr>
                <w:sz w:val="18"/>
                <w:szCs w:val="18"/>
              </w:rPr>
              <w:t xml:space="preserve">. </w:t>
            </w:r>
            <w:r w:rsidRPr="6D52902E" w:rsidR="31E68709">
              <w:rPr>
                <w:sz w:val="18"/>
                <w:szCs w:val="18"/>
              </w:rPr>
              <w:t xml:space="preserve">Teil II: </w:t>
            </w:r>
            <w:r w:rsidRPr="6D52902E" w:rsidR="4839E796">
              <w:rPr>
                <w:sz w:val="18"/>
                <w:szCs w:val="18"/>
              </w:rPr>
              <w:t>Zudem brechen ca. 25% (B</w:t>
            </w:r>
            <w:r w:rsidRPr="6D52902E" w:rsidR="7BB81746">
              <w:rPr>
                <w:sz w:val="18"/>
                <w:szCs w:val="18"/>
              </w:rPr>
              <w:t xml:space="preserve">achelor) </w:t>
            </w:r>
            <w:r w:rsidRPr="6D52902E" w:rsidR="4839E796">
              <w:rPr>
                <w:sz w:val="18"/>
                <w:szCs w:val="18"/>
              </w:rPr>
              <w:t xml:space="preserve">der Studierenden im Laufe </w:t>
            </w:r>
            <w:r w:rsidRPr="6D52902E" w:rsidR="4D3FA985">
              <w:rPr>
                <w:sz w:val="18"/>
                <w:szCs w:val="18"/>
              </w:rPr>
              <w:t>des Studiums ihr Studium ab.</w:t>
            </w:r>
            <w:r w:rsidRPr="6D52902E" w:rsidR="0FC28A7D">
              <w:rPr>
                <w:sz w:val="18"/>
                <w:szCs w:val="18"/>
              </w:rPr>
              <w:t xml:space="preserve"> Mit Blick auf die Studierbarkeit unserer Studienprogramme muss diese Zahl gesenkt werden.</w:t>
            </w:r>
            <w:r w:rsidRPr="6D52902E" w:rsidR="4D3FA985">
              <w:rPr>
                <w:sz w:val="18"/>
                <w:szCs w:val="18"/>
              </w:rPr>
              <w:t xml:space="preserve"> </w:t>
            </w:r>
          </w:p>
        </w:tc>
      </w:tr>
      <w:tr w:rsidRPr="00F52EAF" w:rsidR="00853A60" w:rsidTr="6D52902E" w14:paraId="28367F97" w14:textId="77777777"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6D52902E" w:rsidRDefault="0DAF8433" w14:paraId="0A1023B5" w14:textId="1FA334F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Prorektorat Lehre, Qualitätsmanagement, </w:t>
            </w:r>
            <w:proofErr w:type="spellStart"/>
            <w:r w:rsidRPr="6D52902E">
              <w:rPr>
                <w:sz w:val="18"/>
                <w:szCs w:val="18"/>
              </w:rPr>
              <w:t>Hochschulreporting</w:t>
            </w:r>
            <w:proofErr w:type="spellEnd"/>
            <w:r w:rsidRPr="6D52902E">
              <w:rPr>
                <w:sz w:val="18"/>
                <w:szCs w:val="18"/>
              </w:rPr>
              <w:t>, IDMP</w:t>
            </w:r>
          </w:p>
        </w:tc>
      </w:tr>
      <w:tr w:rsidRPr="00F52EAF" w:rsidR="00853A60" w:rsidTr="6D52902E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6D52902E" w:rsidRDefault="40C392DC" w14:paraId="4AAAE7B9" w14:textId="3AA3757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Querschnitt über alle benötigten Prozesse, ist derzeit nicht im Detail festlegbar.</w:t>
            </w:r>
          </w:p>
        </w:tc>
      </w:tr>
      <w:tr w:rsidRPr="00F52EAF" w:rsidR="00DE51C4" w:rsidTr="6D52902E" w14:paraId="789AE212" w14:textId="77777777"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6D52902E" w:rsidRDefault="16F93974" w14:paraId="6BBE24E9" w14:textId="58E8AD6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Teil I: </w:t>
            </w:r>
            <w:r w:rsidRPr="6D52902E" w:rsidR="5E36B884">
              <w:rPr>
                <w:sz w:val="18"/>
                <w:szCs w:val="18"/>
              </w:rPr>
              <w:t xml:space="preserve">Aktuell ist die Wirksamkeit der eingesetzten LLM nicht valide bewertbar, was wir zukünftig erreichen wollen. </w:t>
            </w:r>
            <w:r w:rsidRPr="6D52902E" w:rsidR="1ED3D04A">
              <w:rPr>
                <w:sz w:val="18"/>
                <w:szCs w:val="18"/>
              </w:rPr>
              <w:t xml:space="preserve">Teil II: </w:t>
            </w:r>
            <w:r w:rsidRPr="6D52902E" w:rsidR="5E36B884">
              <w:rPr>
                <w:sz w:val="18"/>
                <w:szCs w:val="18"/>
              </w:rPr>
              <w:t>Mit Blick auf die Studierbarkeit unserer Studienprogramme muss die Zahl der Abbrecher gesenkt werden.</w:t>
            </w:r>
          </w:p>
        </w:tc>
      </w:tr>
      <w:tr w:rsidRPr="00F52EAF" w:rsidR="00A05981" w:rsidTr="6D52902E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6D52902E" w:rsidRDefault="561B2069" w14:paraId="6CF7E42E" w14:textId="594E1CB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Siehe Konzept</w:t>
            </w:r>
          </w:p>
        </w:tc>
      </w:tr>
      <w:tr w:rsidRPr="00F52EAF" w:rsidR="00853A60" w:rsidTr="6D52902E" w14:paraId="4139CE0E" w14:textId="77777777"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6D52902E" w:rsidRDefault="3215D97A" w14:paraId="190DCB37" w14:textId="48C0DDD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Alle sind als Datenquelle </w:t>
            </w:r>
            <w:proofErr w:type="gramStart"/>
            <w:r w:rsidRPr="6D52902E">
              <w:rPr>
                <w:sz w:val="18"/>
                <w:szCs w:val="18"/>
              </w:rPr>
              <w:t>potentiell</w:t>
            </w:r>
            <w:proofErr w:type="gramEnd"/>
            <w:r w:rsidRPr="6D52902E">
              <w:rPr>
                <w:sz w:val="18"/>
                <w:szCs w:val="18"/>
              </w:rPr>
              <w:t xml:space="preserve"> betroffen, Auswertung und Reporting erfolgt über </w:t>
            </w:r>
            <w:proofErr w:type="spellStart"/>
            <w:r w:rsidRPr="6D52902E">
              <w:rPr>
                <w:sz w:val="18"/>
                <w:szCs w:val="18"/>
              </w:rPr>
              <w:t>PowerBI</w:t>
            </w:r>
            <w:proofErr w:type="spellEnd"/>
            <w:r w:rsidRPr="6D52902E">
              <w:rPr>
                <w:sz w:val="18"/>
                <w:szCs w:val="18"/>
              </w:rPr>
              <w:t>-Berichte</w:t>
            </w:r>
          </w:p>
        </w:tc>
      </w:tr>
      <w:tr w:rsidRPr="00F52EAF" w:rsidR="00853A60" w:rsidTr="6D52902E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6D52902E" w:rsidRDefault="348360CD" w14:paraId="3A56DC8D" w14:textId="0CD33F4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Teil II ab Mitte SS24</w:t>
            </w:r>
            <w:r w:rsidR="00853A60">
              <w:br/>
            </w:r>
            <w:r w:rsidRPr="6D52902E" w:rsidR="2A61EBC3">
              <w:rPr>
                <w:sz w:val="18"/>
                <w:szCs w:val="18"/>
              </w:rPr>
              <w:t>Teil I ist noch zu prüfen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591DDDFE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591DDDFE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D52902E" w:rsidRDefault="4D6E04DD" w14:paraId="379DB2E0" w14:textId="16524DF8">
            <w:pPr>
              <w:spacing w:after="200" w:line="276" w:lineRule="auto"/>
              <w:jc w:val="left"/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:rsidRPr="00FF37F1" w:rsidR="00853A60" w:rsidP="6D52902E" w:rsidRDefault="4D6E04DD" w14:paraId="37E412D1" w14:textId="4F7105B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Vermeidung von Abbrechern steigert den Umsatz unmittelbar und die Einhaltung der Regelstudienzeit und somit das akkreditierungsrelevante Kriterium der Studierbarkeit mittelbar. </w:t>
            </w:r>
          </w:p>
        </w:tc>
      </w:tr>
      <w:tr w:rsidRPr="005943AB" w:rsidR="006955F0" w:rsidTr="591DDDFE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6D52902E" w:rsidRDefault="6D4477F8" w14:paraId="1C57D5CB" w14:textId="7E99BC6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591DDDFE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D52902E" w:rsidRDefault="03780FC3" w14:paraId="697F3335" w14:textId="436B1BA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591DDDFE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6D52902E" w:rsidRDefault="2CC07776" w14:paraId="025D529C" w14:textId="2AF547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:rsidRPr="00FF37F1" w:rsidR="00853A60" w:rsidP="6D52902E" w:rsidRDefault="2CC07776" w14:paraId="5136D47B" w14:textId="7019741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91DDDFE">
              <w:rPr>
                <w:sz w:val="18"/>
                <w:szCs w:val="18"/>
              </w:rPr>
              <w:t xml:space="preserve">Gerade durch die Steigerung der Studierbarkeit unserer Studienmodelle werden </w:t>
            </w:r>
            <w:proofErr w:type="gramStart"/>
            <w:r w:rsidRPr="591DDDFE">
              <w:rPr>
                <w:sz w:val="18"/>
                <w:szCs w:val="18"/>
              </w:rPr>
              <w:t>potentielle</w:t>
            </w:r>
            <w:proofErr w:type="gramEnd"/>
            <w:r w:rsidRPr="591DDDFE">
              <w:rPr>
                <w:sz w:val="18"/>
                <w:szCs w:val="18"/>
              </w:rPr>
              <w:t xml:space="preserve"> Abbrecher früh identifiziert und es kann mit </w:t>
            </w:r>
            <w:r w:rsidRPr="591DDDFE" w:rsidR="67A4A37A">
              <w:rPr>
                <w:sz w:val="18"/>
                <w:szCs w:val="18"/>
              </w:rPr>
              <w:t>Maßnahmen</w:t>
            </w:r>
            <w:r w:rsidRPr="591DDDFE">
              <w:rPr>
                <w:sz w:val="18"/>
                <w:szCs w:val="18"/>
              </w:rPr>
              <w:t xml:space="preserve"> gegengesteuert werden.</w:t>
            </w:r>
          </w:p>
        </w:tc>
      </w:tr>
      <w:tr w:rsidRPr="005943AB" w:rsidR="006955F0" w:rsidTr="591DDDFE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D52902E" w:rsidRDefault="0C12EA0F" w14:paraId="50A56B8E" w14:textId="5899EE8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:rsidRPr="00FF37F1" w:rsidR="00853A60" w:rsidP="6D52902E" w:rsidRDefault="0C12EA0F" w14:paraId="751BFD80" w14:textId="24AC855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91DDDFE">
              <w:rPr>
                <w:sz w:val="18"/>
                <w:szCs w:val="18"/>
              </w:rPr>
              <w:t xml:space="preserve">Die Wirksamkeit der bereitgestellten Lehr- und Lernmedien sowie die Lehre und die Prüfung </w:t>
            </w:r>
            <w:r w:rsidRPr="591DDDFE" w:rsidR="7A4595E5">
              <w:rPr>
                <w:sz w:val="18"/>
                <w:szCs w:val="18"/>
              </w:rPr>
              <w:t xml:space="preserve">als Ganzes sollen dabei geprüft und ggf. </w:t>
            </w:r>
            <w:r w:rsidRPr="591DDDFE" w:rsidR="4E9F698D">
              <w:rPr>
                <w:sz w:val="18"/>
                <w:szCs w:val="18"/>
              </w:rPr>
              <w:t>Maßnahmen</w:t>
            </w:r>
            <w:r w:rsidRPr="591DDDFE" w:rsidR="7A4595E5">
              <w:rPr>
                <w:sz w:val="18"/>
                <w:szCs w:val="18"/>
              </w:rPr>
              <w:t xml:space="preserve"> abgeleitet werden können.</w:t>
            </w:r>
            <w:r w:rsidRPr="591DDDFE">
              <w:rPr>
                <w:sz w:val="18"/>
                <w:szCs w:val="18"/>
              </w:rPr>
              <w:t xml:space="preserve"> </w:t>
            </w:r>
          </w:p>
        </w:tc>
      </w:tr>
      <w:tr w:rsidRPr="005943AB" w:rsidR="006955F0" w:rsidTr="591DDDFE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6D52902E" w:rsidRDefault="21D9FECB" w14:paraId="68421D2F" w14:textId="4BB4FCA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591DDDFE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6D52902E" w:rsidRDefault="54DBBBCF" w14:paraId="73AE9FA6" w14:textId="79CB005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:rsidRPr="00FF37F1" w:rsidR="00853A60" w:rsidP="6D52902E" w:rsidRDefault="54DBBBCF" w14:paraId="0D2F8803" w14:textId="3E8C5023">
            <w:pPr>
              <w:spacing w:line="276" w:lineRule="auto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Je deutlicher klar wird, welche LLM in welchem Zusammenhang nachhaltig wirken, desto weniger muss in die weniger nachhaltig wirksamen investiert werden.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6D52902E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6D52902E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6D52902E" w:rsidRDefault="29A8CA7E" w14:paraId="167BE53A" w14:textId="6C8FD82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D52902E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6D52902E" w:rsidRDefault="7CB24270" w14:paraId="5972DAE5" w14:textId="0C0CD62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:rsidRPr="00FF37F1" w:rsidR="008F33FD" w:rsidP="6D52902E" w:rsidRDefault="7CB24270" w14:paraId="26445A43" w14:textId="1721A77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Qualität der LLM steigern</w:t>
            </w:r>
          </w:p>
        </w:tc>
      </w:tr>
      <w:tr w:rsidRPr="005943AB" w:rsidR="008F33FD" w:rsidTr="6D52902E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6D52902E" w:rsidRDefault="0C528E3E" w14:paraId="4F5359A7" w14:textId="1110CAE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:rsidRPr="00FF37F1" w:rsidR="008F33FD" w:rsidP="6D52902E" w:rsidRDefault="0C528E3E" w14:paraId="4BA329BE" w14:textId="15A7C2A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Senkung des Beratungsaufwandes durch Senkung der Abbrecherquoten</w:t>
            </w:r>
          </w:p>
        </w:tc>
      </w:tr>
      <w:tr w:rsidRPr="005943AB" w:rsidR="008F33FD" w:rsidTr="6D52902E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6D52902E" w:rsidRDefault="36FDC3CD" w14:paraId="1BB636E7" w14:textId="081DE5C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D52902E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6D52902E" w:rsidRDefault="0252EA4D" w14:paraId="741FED40" w14:textId="362B630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6D52902E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6D52902E" w:rsidRDefault="3178F637" w14:paraId="138DEAC7" w14:textId="09C1D1D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:rsidRPr="00FF37F1" w:rsidR="008F33FD" w:rsidP="6D52902E" w:rsidRDefault="3178F637" w14:paraId="46749AE0" w14:textId="4D56AFE9">
            <w:pPr>
              <w:spacing w:after="200" w:line="276" w:lineRule="auto"/>
              <w:jc w:val="left"/>
            </w:pPr>
            <w:r w:rsidRPr="6D52902E">
              <w:rPr>
                <w:sz w:val="18"/>
                <w:szCs w:val="18"/>
              </w:rPr>
              <w:t>Wirksamkeit der eingesetzten LLM prüfen.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35F" w:rsidP="00C318F9" w:rsidRDefault="0031035F" w14:paraId="396658D5" w14:textId="77777777">
      <w:r>
        <w:separator/>
      </w:r>
    </w:p>
  </w:endnote>
  <w:endnote w:type="continuationSeparator" w:id="0">
    <w:p w:rsidR="0031035F" w:rsidP="00C318F9" w:rsidRDefault="0031035F" w14:paraId="66ADAD3D" w14:textId="77777777">
      <w:r>
        <w:continuationSeparator/>
      </w:r>
    </w:p>
  </w:endnote>
  <w:endnote w:type="continuationNotice" w:id="1">
    <w:p w:rsidR="0031035F" w:rsidRDefault="0031035F" w14:paraId="2474376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1B16A80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58C8EDC3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5C03F42B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9402AC">
                            <w:rPr>
                              <w:noProof/>
                              <w:sz w:val="22"/>
                              <w:szCs w:val="24"/>
                            </w:rPr>
                            <w:t>02.10.2025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6FDA3801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134C2551" w14:textId="5C03F42B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9402AC">
                      <w:rPr>
                        <w:noProof/>
                        <w:sz w:val="22"/>
                        <w:szCs w:val="24"/>
                      </w:rPr>
                      <w:t>02.10.2025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35F" w:rsidP="00C318F9" w:rsidRDefault="0031035F" w14:paraId="70A42423" w14:textId="77777777">
      <w:r>
        <w:separator/>
      </w:r>
    </w:p>
  </w:footnote>
  <w:footnote w:type="continuationSeparator" w:id="0">
    <w:p w:rsidR="0031035F" w:rsidP="00C318F9" w:rsidRDefault="0031035F" w14:paraId="1F342D3E" w14:textId="77777777">
      <w:r>
        <w:continuationSeparator/>
      </w:r>
    </w:p>
  </w:footnote>
  <w:footnote w:type="continuationNotice" w:id="1">
    <w:p w:rsidR="0031035F" w:rsidRDefault="0031035F" w14:paraId="52ED931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2F7A2CA1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9402AC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9402AC">
      <w:rPr>
        <w:noProof/>
      </w:rPr>
      <w:t>Steckbrief für Prozessoptimierungen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24E"/>
    <w:rsid w:val="001C193F"/>
    <w:rsid w:val="001D0C38"/>
    <w:rsid w:val="001D59FD"/>
    <w:rsid w:val="001F7D17"/>
    <w:rsid w:val="002038E8"/>
    <w:rsid w:val="0021598C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035F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D666C"/>
    <w:rsid w:val="00401B7C"/>
    <w:rsid w:val="004158C8"/>
    <w:rsid w:val="00424C5B"/>
    <w:rsid w:val="00427DA5"/>
    <w:rsid w:val="0044342B"/>
    <w:rsid w:val="00480DF6"/>
    <w:rsid w:val="0048411A"/>
    <w:rsid w:val="004928BE"/>
    <w:rsid w:val="004A4829"/>
    <w:rsid w:val="004C270E"/>
    <w:rsid w:val="004D7D48"/>
    <w:rsid w:val="004E21EE"/>
    <w:rsid w:val="004F2F75"/>
    <w:rsid w:val="004F5597"/>
    <w:rsid w:val="00520F4D"/>
    <w:rsid w:val="005560E3"/>
    <w:rsid w:val="00563110"/>
    <w:rsid w:val="0056611B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61FD5"/>
    <w:rsid w:val="00681320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05BF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402AC"/>
    <w:rsid w:val="00965921"/>
    <w:rsid w:val="00965963"/>
    <w:rsid w:val="00965ED9"/>
    <w:rsid w:val="00977800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D33E3"/>
    <w:rsid w:val="00AE576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CF194F"/>
    <w:rsid w:val="00D02CE4"/>
    <w:rsid w:val="00D03135"/>
    <w:rsid w:val="00D15BF2"/>
    <w:rsid w:val="00D21F78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252EA4D"/>
    <w:rsid w:val="03780FC3"/>
    <w:rsid w:val="070B4021"/>
    <w:rsid w:val="0C12EA0F"/>
    <w:rsid w:val="0C528E3E"/>
    <w:rsid w:val="0C9891FC"/>
    <w:rsid w:val="0DAF8433"/>
    <w:rsid w:val="0FC28A7D"/>
    <w:rsid w:val="1286AA77"/>
    <w:rsid w:val="1529A048"/>
    <w:rsid w:val="16264BE5"/>
    <w:rsid w:val="16F93974"/>
    <w:rsid w:val="1D787A2C"/>
    <w:rsid w:val="1ED3D04A"/>
    <w:rsid w:val="1FCD2E2B"/>
    <w:rsid w:val="21D9FECB"/>
    <w:rsid w:val="29A8CA7E"/>
    <w:rsid w:val="2A61EBC3"/>
    <w:rsid w:val="2CC07776"/>
    <w:rsid w:val="3178F637"/>
    <w:rsid w:val="31E68709"/>
    <w:rsid w:val="3215D97A"/>
    <w:rsid w:val="348360CD"/>
    <w:rsid w:val="36FDC3CD"/>
    <w:rsid w:val="372D2E0F"/>
    <w:rsid w:val="3BC01A6B"/>
    <w:rsid w:val="3C088CB8"/>
    <w:rsid w:val="3D133215"/>
    <w:rsid w:val="3D21C146"/>
    <w:rsid w:val="3F402D7A"/>
    <w:rsid w:val="402C02E7"/>
    <w:rsid w:val="40C392DC"/>
    <w:rsid w:val="40DBFDDB"/>
    <w:rsid w:val="43EFC181"/>
    <w:rsid w:val="46A5F71E"/>
    <w:rsid w:val="4839E796"/>
    <w:rsid w:val="4A828F3C"/>
    <w:rsid w:val="4A82E021"/>
    <w:rsid w:val="4D3FA985"/>
    <w:rsid w:val="4D6E04DD"/>
    <w:rsid w:val="4E9F698D"/>
    <w:rsid w:val="54DBBBCF"/>
    <w:rsid w:val="561B2069"/>
    <w:rsid w:val="591DDDFE"/>
    <w:rsid w:val="5B0A89DF"/>
    <w:rsid w:val="5B739E81"/>
    <w:rsid w:val="5E36B884"/>
    <w:rsid w:val="61E2E005"/>
    <w:rsid w:val="64727359"/>
    <w:rsid w:val="64A4ADBB"/>
    <w:rsid w:val="67A4A37A"/>
    <w:rsid w:val="693BFEB8"/>
    <w:rsid w:val="6AD7CF19"/>
    <w:rsid w:val="6C739F7A"/>
    <w:rsid w:val="6D4477F8"/>
    <w:rsid w:val="6D52902E"/>
    <w:rsid w:val="70C3FDDF"/>
    <w:rsid w:val="7846344C"/>
    <w:rsid w:val="7A4595E5"/>
    <w:rsid w:val="7BB81746"/>
    <w:rsid w:val="7CB2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55CD9-BC13-4179-A883-796A409D2A2A}">
  <ds:schemaRefs>
    <ds:schemaRef ds:uri="http://purl.org/dc/elements/1.1/"/>
    <ds:schemaRef ds:uri="12696209-83fb-405f-a5d1-5d34872e0059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d4172eb4-1b7d-455f-a6c2-f55592d8a578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C91CC160-957E-42CA-B1C6-F3AF375300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7</cp:revision>
  <cp:lastPrinted>2025-10-02T12:26:00Z</cp:lastPrinted>
  <dcterms:created xsi:type="dcterms:W3CDTF">2023-12-06T13:31:00Z</dcterms:created>
  <dcterms:modified xsi:type="dcterms:W3CDTF">2026-01-21T07:33:45Z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