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026CD471" w:rsidR="00246C7C" w:rsidRPr="00FF37F1" w:rsidRDefault="007661C2" w:rsidP="00CB705B">
            <w:pPr>
              <w:spacing w:line="276" w:lineRule="auto"/>
              <w:jc w:val="left"/>
              <w:rPr>
                <w:b/>
                <w:sz w:val="18"/>
              </w:rPr>
            </w:pPr>
            <w:r w:rsidRPr="007661C2">
              <w:rPr>
                <w:b/>
                <w:sz w:val="18"/>
              </w:rPr>
              <w:t>Selbststudium (E-Learning-Angebote, formative Assesments, OER)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3967EFF1" w:rsidR="00246C7C" w:rsidRPr="00595CBB" w:rsidRDefault="007661C2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Fr. von der Ahé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376C7506" w:rsidR="002A5010" w:rsidRPr="00595CBB" w:rsidRDefault="002A5010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53E5ED90" w:rsidR="006C6B8B" w:rsidRPr="00595CBB" w:rsidRDefault="00F5737F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Lehmann</w:t>
            </w: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546BCB47" w:rsidR="00246C7C" w:rsidRPr="00595CBB" w:rsidRDefault="00B1711A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Lehren &amp; Lernen inkl. Feedback gestalten</w:t>
            </w:r>
            <w:r w:rsidR="00F5737F">
              <w:rPr>
                <w:sz w:val="18"/>
              </w:rPr>
              <w:t xml:space="preserve"> | Lehr-/Lernmedien gestalten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5EF63693" w:rsidR="00FF5860" w:rsidRDefault="00282016" w:rsidP="00F62FEC">
            <w:pPr>
              <w:spacing w:line="276" w:lineRule="auto"/>
              <w:jc w:val="left"/>
              <w:rPr>
                <w:sz w:val="18"/>
              </w:rPr>
            </w:pPr>
            <w:r w:rsidRPr="00282016">
              <w:rPr>
                <w:sz w:val="18"/>
              </w:rPr>
              <w:t>Stärkung asynchroner Lehr-Lern-Situationen zur Förderung selbstgesteuerten Lernens.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676DF285" w14:textId="7CF70786" w:rsidR="00E434AE" w:rsidRDefault="00E434AE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</w:t>
      </w:r>
      <w:hyperlink r:id="rId11" w:history="1">
        <w:r w:rsidRPr="00EC320F">
          <w:rPr>
            <w:rStyle w:val="Hyperlink"/>
            <w:sz w:val="18"/>
          </w:rPr>
          <w:t>Lehren &amp; Lernen inkl. Feedback gestalten</w:t>
        </w:r>
      </w:hyperlink>
      <w:r>
        <w:rPr>
          <w:color w:val="717D87" w:themeColor="text2"/>
          <w:sz w:val="18"/>
        </w:rPr>
        <w:t>“.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14775AC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35B88CB9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03FB5B7E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70C4E7B6" w:rsidR="00FF5860" w:rsidRDefault="00EC320F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05.03.2026</w:t>
            </w:r>
          </w:p>
        </w:tc>
        <w:tc>
          <w:tcPr>
            <w:tcW w:w="2926" w:type="dxa"/>
          </w:tcPr>
          <w:p w14:paraId="5EC6A606" w14:textId="0E5FA6A8" w:rsidR="00FF5860" w:rsidRDefault="00EC320F" w:rsidP="0085288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14:paraId="05DC1F08" w14:textId="10285B77" w:rsidR="00FF5860" w:rsidRDefault="00EC320F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B729F" w14:textId="77777777" w:rsidR="0021692C" w:rsidRDefault="0021692C" w:rsidP="00C318F9">
      <w:r>
        <w:separator/>
      </w:r>
    </w:p>
  </w:endnote>
  <w:endnote w:type="continuationSeparator" w:id="0">
    <w:p w14:paraId="7624DF23" w14:textId="77777777" w:rsidR="0021692C" w:rsidRDefault="0021692C" w:rsidP="00C318F9">
      <w:r>
        <w:continuationSeparator/>
      </w:r>
    </w:p>
  </w:endnote>
  <w:endnote w:type="continuationNotice" w:id="1">
    <w:p w14:paraId="7ECF11D4" w14:textId="77777777" w:rsidR="0021692C" w:rsidRDefault="002169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15DF9FE0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ED0DA8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15DF9FE0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ED0DA8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A235" w14:textId="77777777" w:rsidR="0021692C" w:rsidRDefault="0021692C" w:rsidP="00C318F9">
      <w:r>
        <w:separator/>
      </w:r>
    </w:p>
  </w:footnote>
  <w:footnote w:type="continuationSeparator" w:id="0">
    <w:p w14:paraId="6015B795" w14:textId="77777777" w:rsidR="0021692C" w:rsidRDefault="0021692C" w:rsidP="00C318F9">
      <w:r>
        <w:continuationSeparator/>
      </w:r>
    </w:p>
  </w:footnote>
  <w:footnote w:type="continuationNotice" w:id="1">
    <w:p w14:paraId="3424E8DE" w14:textId="77777777" w:rsidR="0021692C" w:rsidRDefault="002169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0E7F1B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92C"/>
    <w:rsid w:val="00216FDB"/>
    <w:rsid w:val="0021728A"/>
    <w:rsid w:val="00222E47"/>
    <w:rsid w:val="00246C7C"/>
    <w:rsid w:val="00252330"/>
    <w:rsid w:val="00252F76"/>
    <w:rsid w:val="0026048A"/>
    <w:rsid w:val="002767EE"/>
    <w:rsid w:val="00282016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1C2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11A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434AE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C320F"/>
    <w:rsid w:val="00ED0DA8"/>
    <w:rsid w:val="00EF3B11"/>
    <w:rsid w:val="00F07945"/>
    <w:rsid w:val="00F166EF"/>
    <w:rsid w:val="00F271EE"/>
    <w:rsid w:val="00F515F0"/>
    <w:rsid w:val="00F520F8"/>
    <w:rsid w:val="00F52EAF"/>
    <w:rsid w:val="00F5737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4%5FLehren%20%26%20Lernen%20inkl%2E%20Feedback%20gestalten%2F2%2E50%2E1%2E%20%28S%29%20Lehren%20%26%20Lernen%20inkl%2Epdf&amp;parent=%2Fsites%2FD%2DUE%2DPz%2FFreigegebene%20Dokumente%2FU%2DPz%2D07%20%2D%20Prozessmanagement%2F02%20%2D%20Prozesse%20gestalten%2F01%5FAusf%C3%BChrungsprozesse%2F04%5FLehren%20%26%20Lernen%20inkl%2E%20Feedback%20gestalt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d4172eb4-1b7d-455f-a6c2-f55592d8a578"/>
    <ds:schemaRef ds:uri="12696209-83fb-405f-a5d1-5d34872e0059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364</Words>
  <Characters>3017</Characters>
  <Application>Microsoft Office Word</Application>
  <DocSecurity>0</DocSecurity>
  <Lines>232</Lines>
  <Paragraphs>109</Paragraphs>
  <ScaleCrop>false</ScaleCrop>
  <Company>BCW gGmbH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9</cp:revision>
  <cp:lastPrinted>2018-08-31T08:07:00Z</cp:lastPrinted>
  <dcterms:created xsi:type="dcterms:W3CDTF">2026-03-05T12:03:00Z</dcterms:created>
  <dcterms:modified xsi:type="dcterms:W3CDTF">2026-03-05T12:44:00Z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