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Разработка алгоритма классификации степени сытости Felis catus на основе анализа геометрии морды</w:t>
      </w:r>
    </w:p>
    <w:p w:rsidR="00000000" w:rsidDel="00000000" w:rsidP="00000000" w:rsidRDefault="00000000" w:rsidRPr="00000000" w14:paraId="0000000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Тематика программы: Computer Vision / Deep Learning.</w:t>
      </w:r>
    </w:p>
    <w:p w:rsidR="00000000" w:rsidDel="00000000" w:rsidP="00000000" w:rsidRDefault="00000000" w:rsidRPr="00000000" w14:paraId="00000004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Направление: Анализ эмоций и микровыражений (Affective Computing).</w:t>
      </w:r>
    </w:p>
    <w:p w:rsidR="00000000" w:rsidDel="00000000" w:rsidP="00000000" w:rsidRDefault="00000000" w:rsidRPr="00000000" w14:paraId="00000005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Актуальность</w:t>
      </w:r>
    </w:p>
    <w:p w:rsidR="00000000" w:rsidDel="00000000" w:rsidP="00000000" w:rsidRDefault="00000000" w:rsidRPr="00000000" w14:paraId="00000007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Выбранный подход базируется на стыке требований бизнеса (AgroTech/PetTech) и трендов в области нейроэтологии:</w:t>
      </w:r>
    </w:p>
    <w:p w:rsidR="00000000" w:rsidDel="00000000" w:rsidP="00000000" w:rsidRDefault="00000000" w:rsidRPr="00000000" w14:paraId="00000009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а) Научная новизна: В статье *Johnson et al. (2023)* предложен метод анализа боли у животных по положению ушей ("Feline Grimace Scale"). Работа предполагает адаптацию этого подхода для новой задачи - детектирования притворного голода (манипуляции), что ранее не исследовалось.</w:t>
      </w:r>
    </w:p>
    <w:p w:rsidR="00000000" w:rsidDel="00000000" w:rsidP="00000000" w:rsidRDefault="00000000" w:rsidRPr="00000000" w14:paraId="0000000A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б) Бизнес-потребность: Производители умных кормушек сталкиваются с проблемой перекармливания. Задача поставлена стартапом «FatCatStop» - требуется алгоритм, который блокирует выдачу корма, если кот на самом деле сыт, но делает «грустные глаза».</w:t>
      </w:r>
    </w:p>
    <w:p w:rsidR="00000000" w:rsidDel="00000000" w:rsidP="00000000" w:rsidRDefault="00000000" w:rsidRPr="00000000" w14:paraId="0000000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Обзор предметной области</w:t>
      </w:r>
    </w:p>
    <w:p w:rsidR="00000000" w:rsidDel="00000000" w:rsidP="00000000" w:rsidRDefault="00000000" w:rsidRPr="00000000" w14:paraId="0000000D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1. Предмет изучения</w:t>
      </w:r>
    </w:p>
    <w:p w:rsidR="00000000" w:rsidDel="00000000" w:rsidP="00000000" w:rsidRDefault="00000000" w:rsidRPr="00000000" w14:paraId="0000000F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Основная проблема - интерпретация кошачьей лжи. Домашние кошки эволюционно выработали механизм имитации страданий для получения ресурсов (корма). Существующие решения (кормление по таймеру) игнорируют контекст, а хозяева (биологические нейросети) имеют высокую ошибку False Positive (кормят сытого кота).</w:t>
      </w:r>
    </w:p>
    <w:p w:rsidR="00000000" w:rsidDel="00000000" w:rsidP="00000000" w:rsidRDefault="00000000" w:rsidRPr="00000000" w14:paraId="0000001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Специфика данных: морды кошек имеют меньшую вариативность мимических мышц по сравнению с человеком, но высокую подвижность ушных раковин.</w:t>
      </w:r>
    </w:p>
    <w:p w:rsidR="00000000" w:rsidDel="00000000" w:rsidP="00000000" w:rsidRDefault="00000000" w:rsidRPr="00000000" w14:paraId="0000001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2. Исследовательские подходы</w:t>
      </w:r>
    </w:p>
    <w:p w:rsidR="00000000" w:rsidDel="00000000" w:rsidP="00000000" w:rsidRDefault="00000000" w:rsidRPr="00000000" w14:paraId="0000001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 науке существуют методы: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Landmark Detection (Dlib, MediaPipe) - работают отлично на людях, плохо на котах из-за шерсти.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3D-реконструкция черепа - избыточно дорого для встраиваемой системы.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CNN для классификации пород - не учитывают эмоциональное состояние.</w:t>
      </w:r>
    </w:p>
    <w:p w:rsidR="00000000" w:rsidDel="00000000" w:rsidP="00000000" w:rsidRDefault="00000000" w:rsidRPr="00000000" w14:paraId="00000017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Итог раздела: Мы хотим адаптировать легковесные архитектуры (MobileNet) для поиска специфических маркеров «выпрашивания» (широкие зрачки, направленные вперед уши), отделив их от маркеров реального стресса или боли.</w:t>
      </w:r>
    </w:p>
    <w:p w:rsidR="00000000" w:rsidDel="00000000" w:rsidP="00000000" w:rsidRDefault="00000000" w:rsidRPr="00000000" w14:paraId="00000019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а) Входные и выходные данные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Вход. Видеопоток с камеры, установленной на уровне 15 см от пола (вид на кормушку). RGB-изображение 224x224.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Выход: Вероятность класса “Manipulative_Begging” (от 0 до 1). Если вероятность &gt; 0.8 - кормушка блокируется.</w:t>
      </w:r>
    </w:p>
    <w:p w:rsidR="00000000" w:rsidDel="00000000" w:rsidP="00000000" w:rsidRDefault="00000000" w:rsidRPr="00000000" w14:paraId="0000001F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б) Ограничения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Аппаратные: Модель должна запускаться на Raspberry Pi 4 (краевые вычисления).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Временные: Инференс не более 100 мс (иначе кот начнет физическое воздействие на устройство).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Условия: Работа в условиях низкой освещенности (ночной дожор).</w:t>
      </w:r>
    </w:p>
    <w:p w:rsidR="00000000" w:rsidDel="00000000" w:rsidP="00000000" w:rsidRDefault="00000000" w:rsidRPr="00000000" w14:paraId="00000024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Выбор метода</w:t>
      </w:r>
    </w:p>
    <w:p w:rsidR="00000000" w:rsidDel="00000000" w:rsidP="00000000" w:rsidRDefault="00000000" w:rsidRPr="00000000" w14:paraId="00000026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а) Обоснование</w:t>
      </w:r>
    </w:p>
    <w:p w:rsidR="00000000" w:rsidDel="00000000" w:rsidP="00000000" w:rsidRDefault="00000000" w:rsidRPr="00000000" w14:paraId="0000002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Выбирается подход “Transfer Learning” на базе архитектуры “EfficientNet-B0”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Почему: Согласно обзору, обучение с нуля требует миллиона кадров, которых у нас нет. EfficientNet обеспечивает лучший баланс Accuracy/Latency для мобильных устройств по сравнению с ResNet-50.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Особенность: Добавление слоя внимания (Attention) на область глаз и усов, так как обзор показал, что рот кота малоинформативен.</w:t>
      </w:r>
    </w:p>
    <w:p w:rsidR="00000000" w:rsidDel="00000000" w:rsidP="00000000" w:rsidRDefault="00000000" w:rsidRPr="00000000" w14:paraId="0000002B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б) Базовое решение (Baseline)</w:t>
      </w:r>
    </w:p>
    <w:p w:rsidR="00000000" w:rsidDel="00000000" w:rsidP="00000000" w:rsidRDefault="00000000" w:rsidRPr="00000000" w14:paraId="0000002D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Сравниваем с методом «Naive Meow»: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Алгоритм: Если на изображении есть объект класса «Кот» и он занимает &gt;30% кадра - выдавать класс `Hungry`.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Ожидание: Наше решение должно превзойти этот бейзлайн по метрике Precision (снизить количество ложных кормлений).</w:t>
      </w:r>
    </w:p>
    <w:p w:rsidR="00000000" w:rsidDel="00000000" w:rsidP="00000000" w:rsidRDefault="00000000" w:rsidRPr="00000000" w14:paraId="0000003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Исследование</w:t>
      </w:r>
    </w:p>
    <w:p w:rsidR="00000000" w:rsidDel="00000000" w:rsidP="00000000" w:rsidRDefault="00000000" w:rsidRPr="00000000" w14:paraId="0000003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а) Данные</w:t>
      </w:r>
    </w:p>
    <w:p w:rsidR="00000000" w:rsidDel="00000000" w:rsidP="00000000" w:rsidRDefault="00000000" w:rsidRPr="00000000" w14:paraId="00000034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Датасет «HungryMuzzle-1k».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Сбор: 1000 фотографий кота автора (Барсика) и 500 фото котов одногруппников.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Разметка: Производилась экспертом (ветеринаром) по шкале упитанности (Body Condition Score) и факту времени последнего приема пищи.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Синтетика: Применена аугментация (повороты, изменение яркости), чтобы имитировать ночные условия.</w:t>
      </w:r>
    </w:p>
    <w:p w:rsidR="00000000" w:rsidDel="00000000" w:rsidP="00000000" w:rsidRDefault="00000000" w:rsidRPr="00000000" w14:paraId="0000003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б) Ход эксперимента</w:t>
      </w:r>
    </w:p>
    <w:p w:rsidR="00000000" w:rsidDel="00000000" w:rsidP="00000000" w:rsidRDefault="00000000" w:rsidRPr="00000000" w14:paraId="0000003A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Обучение проводилось в Google Colab.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Сложность: Модель переобучилась на рыжих котов и перестала распознавать черных.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Решение: Применен метод Color Jittering и добавлен датасет черных котов из открытых источников.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Гиперпараметры: Adam optimizer, learning rate 0.001, 50 эпох.</w:t>
      </w:r>
    </w:p>
    <w:p w:rsidR="00000000" w:rsidDel="00000000" w:rsidP="00000000" w:rsidRDefault="00000000" w:rsidRPr="00000000" w14:paraId="0000003E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в) Воспроизводимость</w:t>
      </w:r>
    </w:p>
    <w:p w:rsidR="00000000" w:rsidDel="00000000" w:rsidP="00000000" w:rsidRDefault="00000000" w:rsidRPr="00000000" w14:paraId="0000004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Код выложен на GitHub. Зафиксирован seed=42. Указано, что результаты валидны для короткошерстных пород (на персидских котах детектор лендмарков сбоит).</w:t>
      </w:r>
    </w:p>
    <w:p w:rsidR="00000000" w:rsidDel="00000000" w:rsidP="00000000" w:rsidRDefault="00000000" w:rsidRPr="00000000" w14:paraId="0000004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Метрики и оценки</w:t>
      </w:r>
    </w:p>
    <w:p w:rsidR="00000000" w:rsidDel="00000000" w:rsidP="00000000" w:rsidRDefault="00000000" w:rsidRPr="00000000" w14:paraId="0000004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Технические метрики</w:t>
      </w:r>
    </w:p>
    <w:p w:rsidR="00000000" w:rsidDel="00000000" w:rsidP="00000000" w:rsidRDefault="00000000" w:rsidRPr="00000000" w14:paraId="00000045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Базовая метрика - Precision (Точность).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Почему: Нам критически важно не покормить сытого кота. Ошибка False Negative (не покормить реально голодного) допустима, так как кот напомнит о себе звуковым сигналом (мяуканьем), что выходит за рамки текущей визуальной задачи.</w:t>
      </w:r>
    </w:p>
    <w:p w:rsidR="00000000" w:rsidDel="00000000" w:rsidP="00000000" w:rsidRDefault="00000000" w:rsidRPr="00000000" w14:paraId="00000047">
      <w:pPr>
        <w:ind w:left="0" w:firstLine="0"/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Дополнительно балы разработана взвешенная метрика по системе MCLF (My Cat Loves Food), которая оценивает конгломерацию целевых параметров.</w:t>
      </w:r>
    </w:p>
    <w:p w:rsidR="00000000" w:rsidDel="00000000" w:rsidP="00000000" w:rsidRDefault="00000000" w:rsidRPr="00000000" w14:paraId="00000048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Бизнес-метрики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Food Waste Rate: Снижение расхода корма. Ожидается экономия до 20% бюджета пользователя.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color w:val="1c1c1d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BMI (Body Mass Index) кота: Стабилизация веса животного за 3 месяца тестирования.</w:t>
      </w:r>
    </w:p>
    <w:p w:rsidR="00000000" w:rsidDel="00000000" w:rsidP="00000000" w:rsidRDefault="00000000" w:rsidRPr="00000000" w14:paraId="0000004C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c1c1d"/>
          <w:sz w:val="28"/>
          <w:szCs w:val="28"/>
          <w:highlight w:val="white"/>
        </w:rPr>
      </w:pPr>
      <w:r w:rsidDel="00000000" w:rsidR="00000000" w:rsidRPr="00000000">
        <w:rPr>
          <w:color w:val="1c1c1d"/>
          <w:sz w:val="28"/>
          <w:szCs w:val="28"/>
          <w:highlight w:val="white"/>
          <w:rtl w:val="0"/>
        </w:rPr>
        <w:t xml:space="preserve">Выводы</w:t>
      </w:r>
    </w:p>
    <w:p w:rsidR="00000000" w:rsidDel="00000000" w:rsidP="00000000" w:rsidRDefault="00000000" w:rsidRPr="00000000" w14:paraId="0000004E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Результат. Разработан прототип, достигающий Precision 0.82 на тестовой выборке. Бейзлайн (0.45) уверенно превзойден.</w:t>
      </w:r>
    </w:p>
    <w:p w:rsidR="00000000" w:rsidDel="00000000" w:rsidP="00000000" w:rsidRDefault="00000000" w:rsidRPr="00000000" w14:paraId="00000050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Неудачи. Система плохо работает, если кот подходит к камере хвостом вперед (недостаток обучающей выборки).</w:t>
      </w:r>
    </w:p>
    <w:p w:rsidR="00000000" w:rsidDel="00000000" w:rsidP="00000000" w:rsidRDefault="00000000" w:rsidRPr="00000000" w14:paraId="00000051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Перспективы:</w:t>
      </w:r>
    </w:p>
    <w:p w:rsidR="00000000" w:rsidDel="00000000" w:rsidP="00000000" w:rsidRDefault="00000000" w:rsidRPr="00000000" w14:paraId="00000053">
      <w:pPr>
        <w:rPr>
          <w:color w:val="1c1c1d"/>
          <w:sz w:val="24"/>
          <w:szCs w:val="24"/>
          <w:highlight w:val="white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1.  Добавить модуль аудио-анализа (различать «голодное мяу» и «скучающее мяу»).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color w:val="1c1c1d"/>
          <w:sz w:val="24"/>
          <w:szCs w:val="24"/>
          <w:highlight w:val="white"/>
          <w:rtl w:val="0"/>
        </w:rPr>
        <w:t xml:space="preserve">2.  Оптимизировать модель через квантование для запуска на микроконтроллерах ESP32.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