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746EE" w14:textId="20FA9B30" w:rsidR="00DF0406" w:rsidRPr="00DF0406" w:rsidRDefault="00795D98" w:rsidP="00DF0406">
      <w:pPr>
        <w:spacing w:line="240" w:lineRule="auto"/>
        <w:jc w:val="center"/>
        <w:rPr>
          <w:rFonts w:ascii="Times New Roman" w:eastAsia="Times New Roman" w:hAnsi="Times New Roman" w:cs="Times New Roman"/>
          <w:sz w:val="24"/>
          <w:szCs w:val="24"/>
          <w:lang w:val="en-US" w:eastAsia="es-CL"/>
        </w:rPr>
      </w:pPr>
      <w:bookmarkStart w:id="0" w:name="_Hlk166787203"/>
      <w:r>
        <w:rPr>
          <w:rFonts w:eastAsia="Times New Roman" w:cs="Times New Roman"/>
          <w:b/>
          <w:bCs/>
          <w:color w:val="000000"/>
          <w:szCs w:val="20"/>
          <w:lang w:val="en-US" w:eastAsia="es-CL"/>
        </w:rPr>
        <w:t>Association between p</w:t>
      </w:r>
      <w:r w:rsidRPr="00795D98">
        <w:rPr>
          <w:rFonts w:eastAsia="Times New Roman" w:cs="Times New Roman"/>
          <w:b/>
          <w:bCs/>
          <w:color w:val="000000"/>
          <w:szCs w:val="20"/>
          <w:lang w:val="en-US" w:eastAsia="es-CL"/>
        </w:rPr>
        <w:t xml:space="preserve">oly-substance use </w:t>
      </w:r>
      <w:r>
        <w:rPr>
          <w:rFonts w:eastAsia="Times New Roman" w:cs="Times New Roman"/>
          <w:b/>
          <w:bCs/>
          <w:color w:val="000000"/>
          <w:szCs w:val="20"/>
          <w:lang w:val="en-US" w:eastAsia="es-CL"/>
        </w:rPr>
        <w:t xml:space="preserve">and </w:t>
      </w:r>
      <w:r w:rsidRPr="00795D98">
        <w:rPr>
          <w:rFonts w:eastAsia="Times New Roman" w:cs="Times New Roman"/>
          <w:b/>
          <w:bCs/>
          <w:color w:val="000000"/>
          <w:szCs w:val="20"/>
          <w:lang w:val="en-US" w:eastAsia="es-CL"/>
        </w:rPr>
        <w:t xml:space="preserve">substance use disorder treatment </w:t>
      </w:r>
      <w:r>
        <w:rPr>
          <w:rFonts w:eastAsia="Times New Roman" w:cs="Times New Roman"/>
          <w:b/>
          <w:bCs/>
          <w:color w:val="000000"/>
          <w:szCs w:val="20"/>
          <w:lang w:val="en-US" w:eastAsia="es-CL"/>
        </w:rPr>
        <w:t>non</w:t>
      </w:r>
      <w:r w:rsidRPr="00795D98">
        <w:rPr>
          <w:rFonts w:eastAsia="Times New Roman" w:cs="Times New Roman"/>
          <w:b/>
          <w:bCs/>
          <w:color w:val="000000"/>
          <w:szCs w:val="20"/>
          <w:lang w:val="en-US" w:eastAsia="es-CL"/>
        </w:rPr>
        <w:t xml:space="preserve">completion </w:t>
      </w:r>
      <w:r w:rsidR="008D75D4">
        <w:rPr>
          <w:rFonts w:eastAsia="Times New Roman" w:cs="Times New Roman"/>
          <w:b/>
          <w:bCs/>
          <w:color w:val="000000"/>
          <w:szCs w:val="20"/>
          <w:lang w:val="en-US" w:eastAsia="es-CL"/>
        </w:rPr>
        <w:t xml:space="preserve">in patients </w:t>
      </w:r>
      <w:bookmarkStart w:id="1" w:name="_Hlk166791267"/>
      <w:r w:rsidR="008D75D4">
        <w:rPr>
          <w:rFonts w:eastAsia="Times New Roman" w:cs="Times New Roman"/>
          <w:b/>
          <w:bCs/>
          <w:color w:val="000000"/>
          <w:szCs w:val="20"/>
          <w:lang w:val="en-US" w:eastAsia="es-CL"/>
        </w:rPr>
        <w:t xml:space="preserve">admitted to multiple treatments </w:t>
      </w:r>
      <w:bookmarkEnd w:id="1"/>
      <w:r w:rsidRPr="00795D98">
        <w:rPr>
          <w:rFonts w:eastAsia="Times New Roman" w:cs="Times New Roman"/>
          <w:b/>
          <w:bCs/>
          <w:color w:val="000000"/>
          <w:szCs w:val="20"/>
          <w:lang w:val="en-US" w:eastAsia="es-CL"/>
        </w:rPr>
        <w:t>between 2010-2019 in Chile</w:t>
      </w:r>
    </w:p>
    <w:bookmarkEnd w:id="0"/>
    <w:p w14:paraId="73A8FA17" w14:textId="77777777" w:rsidR="00DF0406" w:rsidRPr="00DF0406" w:rsidRDefault="00DF0406" w:rsidP="00DF0406">
      <w:pPr>
        <w:spacing w:after="0" w:line="240" w:lineRule="auto"/>
        <w:ind w:left="720"/>
        <w:jc w:val="center"/>
        <w:rPr>
          <w:rFonts w:ascii="Times New Roman" w:eastAsia="Times New Roman" w:hAnsi="Times New Roman" w:cs="Times New Roman"/>
          <w:sz w:val="24"/>
          <w:szCs w:val="24"/>
          <w:lang w:val="es-CL" w:eastAsia="es-CL"/>
        </w:rPr>
      </w:pPr>
      <w:r w:rsidRPr="00DF0406">
        <w:rPr>
          <w:rFonts w:eastAsia="Times New Roman" w:cs="Times New Roman"/>
          <w:color w:val="000000"/>
          <w:szCs w:val="20"/>
          <w:lang w:val="es-CL" w:eastAsia="es-CL"/>
        </w:rPr>
        <w:t xml:space="preserve">Andrés González-Santa Cruz </w:t>
      </w:r>
      <w:proofErr w:type="spellStart"/>
      <w:proofErr w:type="gramStart"/>
      <w:r w:rsidRPr="00DF0406">
        <w:rPr>
          <w:rFonts w:eastAsia="Times New Roman" w:cs="Times New Roman"/>
          <w:color w:val="000000"/>
          <w:sz w:val="12"/>
          <w:szCs w:val="12"/>
          <w:vertAlign w:val="superscript"/>
          <w:lang w:val="es-CL" w:eastAsia="es-CL"/>
        </w:rPr>
        <w:t>a.b,c</w:t>
      </w:r>
      <w:proofErr w:type="spellEnd"/>
      <w:proofErr w:type="gramEnd"/>
      <w:r w:rsidRPr="00DF0406">
        <w:rPr>
          <w:rFonts w:eastAsia="Times New Roman" w:cs="Times New Roman"/>
          <w:color w:val="000000"/>
          <w:szCs w:val="20"/>
          <w:lang w:val="es-CL" w:eastAsia="es-CL"/>
        </w:rPr>
        <w:t>; José Ruiz-</w:t>
      </w:r>
      <w:proofErr w:type="spellStart"/>
      <w:r w:rsidRPr="00DF0406">
        <w:rPr>
          <w:rFonts w:eastAsia="Times New Roman" w:cs="Times New Roman"/>
          <w:color w:val="000000"/>
          <w:szCs w:val="20"/>
          <w:lang w:val="es-CL" w:eastAsia="es-CL"/>
        </w:rPr>
        <w:t>Tagle</w:t>
      </w:r>
      <w:r w:rsidRPr="00DF0406">
        <w:rPr>
          <w:rFonts w:eastAsia="Times New Roman" w:cs="Times New Roman"/>
          <w:color w:val="000000"/>
          <w:sz w:val="12"/>
          <w:szCs w:val="12"/>
          <w:vertAlign w:val="superscript"/>
          <w:lang w:val="es-CL" w:eastAsia="es-CL"/>
        </w:rPr>
        <w:t>b,c</w:t>
      </w:r>
      <w:proofErr w:type="spellEnd"/>
      <w:r w:rsidRPr="00DF0406">
        <w:rPr>
          <w:rFonts w:eastAsia="Times New Roman" w:cs="Times New Roman"/>
          <w:color w:val="000000"/>
          <w:szCs w:val="20"/>
          <w:lang w:val="es-CL" w:eastAsia="es-CL"/>
        </w:rPr>
        <w:t xml:space="preserve"> Mariel Mateo </w:t>
      </w:r>
      <w:proofErr w:type="spellStart"/>
      <w:r w:rsidRPr="00DF0406">
        <w:rPr>
          <w:rFonts w:eastAsia="Times New Roman" w:cs="Times New Roman"/>
          <w:color w:val="000000"/>
          <w:szCs w:val="20"/>
          <w:lang w:val="es-CL" w:eastAsia="es-CL"/>
        </w:rPr>
        <w:t>Pinones</w:t>
      </w:r>
      <w:proofErr w:type="spellEnd"/>
      <w:r w:rsidRPr="00DF0406">
        <w:rPr>
          <w:rFonts w:eastAsia="Times New Roman" w:cs="Times New Roman"/>
          <w:color w:val="000000"/>
          <w:szCs w:val="20"/>
          <w:lang w:val="es-CL" w:eastAsia="es-CL"/>
        </w:rPr>
        <w:t xml:space="preserve"> </w:t>
      </w:r>
      <w:proofErr w:type="spellStart"/>
      <w:r w:rsidRPr="00DF0406">
        <w:rPr>
          <w:rFonts w:eastAsia="Times New Roman" w:cs="Times New Roman"/>
          <w:color w:val="000000"/>
          <w:sz w:val="12"/>
          <w:szCs w:val="12"/>
          <w:vertAlign w:val="superscript"/>
          <w:lang w:val="es-CL" w:eastAsia="es-CL"/>
        </w:rPr>
        <w:t>b,d</w:t>
      </w:r>
      <w:proofErr w:type="spellEnd"/>
      <w:r w:rsidRPr="00DF0406">
        <w:rPr>
          <w:rFonts w:eastAsia="Times New Roman" w:cs="Times New Roman"/>
          <w:color w:val="000000"/>
          <w:szCs w:val="20"/>
          <w:lang w:val="es-CL" w:eastAsia="es-CL"/>
        </w:rPr>
        <w:t>; Álvaro Castillo-</w:t>
      </w:r>
      <w:proofErr w:type="spellStart"/>
      <w:r w:rsidRPr="00DF0406">
        <w:rPr>
          <w:rFonts w:eastAsia="Times New Roman" w:cs="Times New Roman"/>
          <w:color w:val="000000"/>
          <w:szCs w:val="20"/>
          <w:lang w:val="es-CL" w:eastAsia="es-CL"/>
        </w:rPr>
        <w:t>Carniglia</w:t>
      </w:r>
      <w:proofErr w:type="spellEnd"/>
      <w:r w:rsidRPr="00DF0406">
        <w:rPr>
          <w:rFonts w:eastAsia="Times New Roman" w:cs="Times New Roman"/>
          <w:color w:val="000000"/>
          <w:szCs w:val="20"/>
          <w:lang w:val="es-CL" w:eastAsia="es-CL"/>
        </w:rPr>
        <w:t xml:space="preserve"> </w:t>
      </w:r>
      <w:proofErr w:type="spellStart"/>
      <w:r w:rsidRPr="00DF0406">
        <w:rPr>
          <w:rFonts w:eastAsia="Times New Roman" w:cs="Times New Roman"/>
          <w:color w:val="000000"/>
          <w:sz w:val="12"/>
          <w:szCs w:val="12"/>
          <w:vertAlign w:val="superscript"/>
          <w:lang w:val="es-CL" w:eastAsia="es-CL"/>
        </w:rPr>
        <w:t>b,c,e</w:t>
      </w:r>
      <w:proofErr w:type="spellEnd"/>
      <w:r w:rsidRPr="00DF0406">
        <w:rPr>
          <w:rFonts w:eastAsia="Times New Roman" w:cs="Times New Roman"/>
          <w:color w:val="000000"/>
          <w:szCs w:val="20"/>
          <w:lang w:val="es-CL" w:eastAsia="es-CL"/>
        </w:rPr>
        <w:t>;</w:t>
      </w:r>
    </w:p>
    <w:p w14:paraId="348F3832" w14:textId="77777777" w:rsidR="00DF0406" w:rsidRPr="00DF0406" w:rsidRDefault="00DF0406" w:rsidP="00DF0406">
      <w:pPr>
        <w:spacing w:after="0" w:line="240" w:lineRule="auto"/>
        <w:jc w:val="left"/>
        <w:rPr>
          <w:rFonts w:ascii="Times New Roman" w:eastAsia="Times New Roman" w:hAnsi="Times New Roman" w:cs="Times New Roman"/>
          <w:sz w:val="24"/>
          <w:szCs w:val="24"/>
          <w:lang w:val="es-CL" w:eastAsia="es-CL"/>
        </w:rPr>
      </w:pPr>
    </w:p>
    <w:p w14:paraId="756BA91B" w14:textId="5671ACF7" w:rsidR="00DF0406" w:rsidRPr="00DF0406" w:rsidRDefault="00DF0406" w:rsidP="00DF0406">
      <w:pPr>
        <w:spacing w:after="0" w:line="240" w:lineRule="auto"/>
        <w:ind w:left="720"/>
        <w:jc w:val="center"/>
        <w:rPr>
          <w:rFonts w:ascii="Times New Roman" w:eastAsia="Times New Roman" w:hAnsi="Times New Roman" w:cs="Times New Roman"/>
          <w:sz w:val="24"/>
          <w:szCs w:val="24"/>
          <w:lang w:val="en-US" w:eastAsia="es-CL"/>
        </w:rPr>
      </w:pPr>
      <w:r w:rsidRPr="00DF0406">
        <w:rPr>
          <w:rFonts w:eastAsia="Times New Roman" w:cs="Times New Roman"/>
          <w:color w:val="000000"/>
          <w:sz w:val="12"/>
          <w:szCs w:val="12"/>
          <w:vertAlign w:val="superscript"/>
          <w:lang w:val="en-US" w:eastAsia="es-CL"/>
        </w:rPr>
        <w:t>a</w:t>
      </w:r>
      <w:r w:rsidRPr="00DF0406">
        <w:rPr>
          <w:rFonts w:eastAsia="Times New Roman" w:cs="Times New Roman"/>
          <w:color w:val="000000"/>
          <w:szCs w:val="20"/>
          <w:lang w:val="en-US" w:eastAsia="es-CL"/>
        </w:rPr>
        <w:t xml:space="preserve"> </w:t>
      </w:r>
      <w:r w:rsidR="00521EBB" w:rsidRPr="008A7A54">
        <w:rPr>
          <w:rFonts w:eastAsia="Times New Roman" w:cs="Times New Roman"/>
          <w:color w:val="000000"/>
          <w:szCs w:val="20"/>
          <w:highlight w:val="yellow"/>
          <w:lang w:eastAsia="es-CL"/>
        </w:rPr>
        <w:t xml:space="preserve">Doctoral Program in Public Health, Institute of Population Health, Faculty of Medicine, Universidad de Chile, </w:t>
      </w:r>
      <w:proofErr w:type="spellStart"/>
      <w:r w:rsidR="00521EBB" w:rsidRPr="008A7A54">
        <w:rPr>
          <w:rFonts w:eastAsia="Times New Roman" w:cs="Times New Roman"/>
          <w:color w:val="000000"/>
          <w:szCs w:val="20"/>
          <w:highlight w:val="yellow"/>
          <w:lang w:eastAsia="es-CL"/>
        </w:rPr>
        <w:t>Independencia</w:t>
      </w:r>
      <w:proofErr w:type="spellEnd"/>
      <w:r w:rsidR="00521EBB" w:rsidRPr="008A7A54">
        <w:rPr>
          <w:rFonts w:eastAsia="Times New Roman" w:cs="Times New Roman"/>
          <w:color w:val="000000"/>
          <w:szCs w:val="20"/>
          <w:highlight w:val="yellow"/>
          <w:lang w:eastAsia="es-CL"/>
        </w:rPr>
        <w:t xml:space="preserve"> 939, </w:t>
      </w:r>
      <w:proofErr w:type="spellStart"/>
      <w:r w:rsidR="00521EBB" w:rsidRPr="008A7A54">
        <w:rPr>
          <w:rFonts w:eastAsia="Times New Roman" w:cs="Times New Roman"/>
          <w:color w:val="000000"/>
          <w:szCs w:val="20"/>
          <w:highlight w:val="yellow"/>
          <w:lang w:eastAsia="es-CL"/>
        </w:rPr>
        <w:t>Independencia</w:t>
      </w:r>
      <w:proofErr w:type="spellEnd"/>
      <w:r w:rsidR="00521EBB" w:rsidRPr="008A7A54">
        <w:rPr>
          <w:rFonts w:eastAsia="Times New Roman" w:cs="Times New Roman"/>
          <w:color w:val="000000"/>
          <w:szCs w:val="20"/>
          <w:highlight w:val="yellow"/>
          <w:lang w:eastAsia="es-CL"/>
        </w:rPr>
        <w:t>, Santiago, Chile</w:t>
      </w:r>
    </w:p>
    <w:p w14:paraId="3E4373EF" w14:textId="77777777" w:rsidR="00DF0406" w:rsidRPr="00DF0406" w:rsidRDefault="00DF0406" w:rsidP="00DF0406">
      <w:pPr>
        <w:spacing w:after="0" w:line="240" w:lineRule="auto"/>
        <w:ind w:left="720"/>
        <w:jc w:val="center"/>
        <w:rPr>
          <w:rFonts w:ascii="Times New Roman" w:eastAsia="Times New Roman" w:hAnsi="Times New Roman" w:cs="Times New Roman"/>
          <w:sz w:val="24"/>
          <w:szCs w:val="24"/>
          <w:lang w:val="en-US" w:eastAsia="es-CL"/>
        </w:rPr>
      </w:pPr>
      <w:r w:rsidRPr="00DF0406">
        <w:rPr>
          <w:rFonts w:eastAsia="Times New Roman" w:cs="Times New Roman"/>
          <w:color w:val="000000"/>
          <w:sz w:val="12"/>
          <w:szCs w:val="12"/>
          <w:vertAlign w:val="superscript"/>
          <w:lang w:val="en-US" w:eastAsia="es-CL"/>
        </w:rPr>
        <w:t>b</w:t>
      </w:r>
      <w:r w:rsidRPr="00DF0406">
        <w:rPr>
          <w:rFonts w:eastAsia="Times New Roman" w:cs="Times New Roman"/>
          <w:color w:val="000000"/>
          <w:szCs w:val="20"/>
          <w:lang w:val="en-US" w:eastAsia="es-CL"/>
        </w:rPr>
        <w:t xml:space="preserve"> Millennium Nucleus for the Evaluation and Analysis of Drug Policies (</w:t>
      </w:r>
      <w:proofErr w:type="spellStart"/>
      <w:r w:rsidRPr="00DF0406">
        <w:rPr>
          <w:rFonts w:eastAsia="Times New Roman" w:cs="Times New Roman"/>
          <w:color w:val="000000"/>
          <w:szCs w:val="20"/>
          <w:lang w:val="en-US" w:eastAsia="es-CL"/>
        </w:rPr>
        <w:t>nDP</w:t>
      </w:r>
      <w:proofErr w:type="spellEnd"/>
      <w:r w:rsidRPr="00DF0406">
        <w:rPr>
          <w:rFonts w:eastAsia="Times New Roman" w:cs="Times New Roman"/>
          <w:color w:val="000000"/>
          <w:szCs w:val="20"/>
          <w:lang w:val="en-US" w:eastAsia="es-CL"/>
        </w:rPr>
        <w:t>), Chile.</w:t>
      </w:r>
    </w:p>
    <w:p w14:paraId="3CC36CDE" w14:textId="54173E5A" w:rsidR="00DF0406" w:rsidRPr="00DF0406" w:rsidRDefault="00DF0406" w:rsidP="00DF0406">
      <w:pPr>
        <w:spacing w:after="0" w:line="240" w:lineRule="auto"/>
        <w:ind w:left="720"/>
        <w:jc w:val="center"/>
        <w:rPr>
          <w:rFonts w:ascii="Times New Roman" w:eastAsia="Times New Roman" w:hAnsi="Times New Roman" w:cs="Times New Roman"/>
          <w:sz w:val="24"/>
          <w:szCs w:val="24"/>
          <w:lang w:val="en-US" w:eastAsia="es-CL"/>
        </w:rPr>
      </w:pPr>
      <w:r w:rsidRPr="00DF0406">
        <w:rPr>
          <w:rFonts w:eastAsia="Times New Roman" w:cs="Times New Roman"/>
          <w:color w:val="000000"/>
          <w:sz w:val="12"/>
          <w:szCs w:val="12"/>
          <w:vertAlign w:val="superscript"/>
          <w:lang w:val="en-US" w:eastAsia="es-CL"/>
        </w:rPr>
        <w:t>c</w:t>
      </w:r>
      <w:r w:rsidRPr="00DF0406">
        <w:rPr>
          <w:rFonts w:eastAsia="Times New Roman" w:cs="Times New Roman"/>
          <w:color w:val="000000"/>
          <w:szCs w:val="20"/>
          <w:lang w:val="en-US" w:eastAsia="es-CL"/>
        </w:rPr>
        <w:t xml:space="preserve"> </w:t>
      </w:r>
      <w:r w:rsidR="005569C9" w:rsidRPr="005569C9">
        <w:rPr>
          <w:rFonts w:eastAsia="Times New Roman" w:cs="Times New Roman"/>
          <w:color w:val="000000"/>
          <w:szCs w:val="20"/>
          <w:lang w:val="en-US" w:eastAsia="es-CL"/>
        </w:rPr>
        <w:t xml:space="preserve">Associate Professor, Department of Public Health, </w:t>
      </w:r>
      <w:proofErr w:type="spellStart"/>
      <w:r w:rsidR="005569C9" w:rsidRPr="005569C9">
        <w:rPr>
          <w:rFonts w:eastAsia="Times New Roman" w:cs="Times New Roman"/>
          <w:color w:val="000000"/>
          <w:szCs w:val="20"/>
          <w:lang w:val="en-US" w:eastAsia="es-CL"/>
        </w:rPr>
        <w:t>Facultad</w:t>
      </w:r>
      <w:proofErr w:type="spellEnd"/>
      <w:r w:rsidR="005569C9" w:rsidRPr="005569C9">
        <w:rPr>
          <w:rFonts w:eastAsia="Times New Roman" w:cs="Times New Roman"/>
          <w:color w:val="000000"/>
          <w:szCs w:val="20"/>
          <w:lang w:val="en-US" w:eastAsia="es-CL"/>
        </w:rPr>
        <w:t xml:space="preserve"> de </w:t>
      </w:r>
      <w:proofErr w:type="spellStart"/>
      <w:r w:rsidR="005569C9" w:rsidRPr="005569C9">
        <w:rPr>
          <w:rFonts w:eastAsia="Times New Roman" w:cs="Times New Roman"/>
          <w:color w:val="000000"/>
          <w:szCs w:val="20"/>
          <w:lang w:val="en-US" w:eastAsia="es-CL"/>
        </w:rPr>
        <w:t>Medicina</w:t>
      </w:r>
      <w:proofErr w:type="spellEnd"/>
      <w:r w:rsidR="005569C9" w:rsidRPr="005569C9">
        <w:rPr>
          <w:rFonts w:eastAsia="Times New Roman" w:cs="Times New Roman"/>
          <w:color w:val="000000"/>
          <w:szCs w:val="20"/>
          <w:lang w:val="en-US" w:eastAsia="es-CL"/>
        </w:rPr>
        <w:t xml:space="preserve"> y </w:t>
      </w:r>
      <w:proofErr w:type="spellStart"/>
      <w:r w:rsidR="005569C9" w:rsidRPr="005569C9">
        <w:rPr>
          <w:rFonts w:eastAsia="Times New Roman" w:cs="Times New Roman"/>
          <w:color w:val="000000"/>
          <w:szCs w:val="20"/>
          <w:lang w:val="en-US" w:eastAsia="es-CL"/>
        </w:rPr>
        <w:t>Ciencia</w:t>
      </w:r>
      <w:proofErr w:type="spellEnd"/>
      <w:r w:rsidR="005569C9" w:rsidRPr="005569C9">
        <w:rPr>
          <w:rFonts w:eastAsia="Times New Roman" w:cs="Times New Roman"/>
          <w:color w:val="000000"/>
          <w:szCs w:val="20"/>
          <w:lang w:val="en-US" w:eastAsia="es-CL"/>
        </w:rPr>
        <w:t>, Universidad San Sebastian, Chile</w:t>
      </w:r>
      <w:r w:rsidRPr="00DF0406">
        <w:rPr>
          <w:rFonts w:eastAsia="Times New Roman" w:cs="Times New Roman"/>
          <w:color w:val="000000"/>
          <w:szCs w:val="20"/>
          <w:lang w:val="en-US" w:eastAsia="es-CL"/>
        </w:rPr>
        <w:t>.</w:t>
      </w:r>
    </w:p>
    <w:p w14:paraId="303460B5" w14:textId="77777777" w:rsidR="00DF0406" w:rsidRPr="00DF0406" w:rsidRDefault="00DF0406" w:rsidP="00DF0406">
      <w:pPr>
        <w:spacing w:after="0" w:line="240" w:lineRule="auto"/>
        <w:jc w:val="center"/>
        <w:rPr>
          <w:rFonts w:ascii="Times New Roman" w:eastAsia="Times New Roman" w:hAnsi="Times New Roman" w:cs="Times New Roman"/>
          <w:sz w:val="24"/>
          <w:szCs w:val="24"/>
          <w:lang w:val="en-US" w:eastAsia="es-CL"/>
        </w:rPr>
      </w:pPr>
      <w:r w:rsidRPr="00DF0406">
        <w:rPr>
          <w:rFonts w:eastAsia="Times New Roman" w:cs="Times New Roman"/>
          <w:color w:val="000000"/>
          <w:sz w:val="12"/>
          <w:szCs w:val="12"/>
          <w:vertAlign w:val="superscript"/>
          <w:lang w:val="en-US" w:eastAsia="es-CL"/>
        </w:rPr>
        <w:t>d</w:t>
      </w:r>
      <w:r w:rsidRPr="00DF0406">
        <w:rPr>
          <w:rFonts w:eastAsia="Times New Roman" w:cs="Times New Roman"/>
          <w:color w:val="000000"/>
          <w:szCs w:val="20"/>
          <w:lang w:val="en-US" w:eastAsia="es-CL"/>
        </w:rPr>
        <w:t xml:space="preserve"> School of Criminology and Criminal Justice, Griffith University, Australia</w:t>
      </w:r>
    </w:p>
    <w:p w14:paraId="646ED459" w14:textId="77777777" w:rsidR="00DF0406" w:rsidRPr="00DF0406" w:rsidRDefault="00DF0406" w:rsidP="00DF0406">
      <w:pPr>
        <w:spacing w:after="0" w:line="240" w:lineRule="auto"/>
        <w:jc w:val="center"/>
        <w:rPr>
          <w:rFonts w:ascii="Times New Roman" w:eastAsia="Times New Roman" w:hAnsi="Times New Roman" w:cs="Times New Roman"/>
          <w:sz w:val="24"/>
          <w:szCs w:val="24"/>
          <w:lang w:val="en-US" w:eastAsia="es-CL"/>
        </w:rPr>
      </w:pPr>
      <w:r w:rsidRPr="00DF0406">
        <w:rPr>
          <w:rFonts w:eastAsia="Times New Roman" w:cs="Times New Roman"/>
          <w:color w:val="000000"/>
          <w:sz w:val="12"/>
          <w:szCs w:val="12"/>
          <w:vertAlign w:val="superscript"/>
          <w:lang w:val="en-US" w:eastAsia="es-CL"/>
        </w:rPr>
        <w:t>e</w:t>
      </w:r>
      <w:r w:rsidRPr="00DF0406">
        <w:rPr>
          <w:rFonts w:eastAsia="Times New Roman" w:cs="Times New Roman"/>
          <w:color w:val="000000"/>
          <w:szCs w:val="20"/>
          <w:lang w:val="en-US" w:eastAsia="es-CL"/>
        </w:rPr>
        <w:t xml:space="preserve"> Millennium Nucleus on </w:t>
      </w:r>
      <w:proofErr w:type="spellStart"/>
      <w:r w:rsidRPr="00DF0406">
        <w:rPr>
          <w:rFonts w:eastAsia="Times New Roman" w:cs="Times New Roman"/>
          <w:color w:val="000000"/>
          <w:szCs w:val="20"/>
          <w:lang w:val="en-US" w:eastAsia="es-CL"/>
        </w:rPr>
        <w:t>Sociomedicine</w:t>
      </w:r>
      <w:proofErr w:type="spellEnd"/>
      <w:r w:rsidRPr="00DF0406">
        <w:rPr>
          <w:rFonts w:eastAsia="Times New Roman" w:cs="Times New Roman"/>
          <w:color w:val="000000"/>
          <w:szCs w:val="20"/>
          <w:lang w:val="en-US" w:eastAsia="es-CL"/>
        </w:rPr>
        <w:t xml:space="preserve"> (</w:t>
      </w:r>
      <w:proofErr w:type="spellStart"/>
      <w:r w:rsidRPr="00DF0406">
        <w:rPr>
          <w:rFonts w:eastAsia="Times New Roman" w:cs="Times New Roman"/>
          <w:color w:val="000000"/>
          <w:szCs w:val="20"/>
          <w:lang w:val="en-US" w:eastAsia="es-CL"/>
        </w:rPr>
        <w:t>SocioMed</w:t>
      </w:r>
      <w:proofErr w:type="spellEnd"/>
      <w:r w:rsidRPr="00DF0406">
        <w:rPr>
          <w:rFonts w:eastAsia="Times New Roman" w:cs="Times New Roman"/>
          <w:color w:val="000000"/>
          <w:szCs w:val="20"/>
          <w:lang w:val="en-US" w:eastAsia="es-CL"/>
        </w:rPr>
        <w:t>), Chile.</w:t>
      </w:r>
    </w:p>
    <w:p w14:paraId="43BA4B74" w14:textId="77C04D5F" w:rsidR="00DF0406" w:rsidRDefault="00DF0406">
      <w:pPr>
        <w:spacing w:line="259" w:lineRule="auto"/>
        <w:jc w:val="left"/>
        <w:rPr>
          <w:lang w:val="en-US"/>
        </w:rPr>
      </w:pPr>
      <w:r>
        <w:rPr>
          <w:lang w:val="en-US"/>
        </w:rPr>
        <w:br w:type="page"/>
      </w:r>
    </w:p>
    <w:p w14:paraId="239F7A09" w14:textId="3C2000A5" w:rsidR="00745DF7" w:rsidRPr="00745DF7" w:rsidRDefault="00745DF7" w:rsidP="00745DF7">
      <w:pPr>
        <w:rPr>
          <w:b/>
          <w:bCs/>
          <w:u w:val="single"/>
        </w:rPr>
      </w:pPr>
      <w:r>
        <w:rPr>
          <w:b/>
          <w:bCs/>
        </w:rPr>
        <w:lastRenderedPageBreak/>
        <w:t>Supplemental Section 1. Covariates</w:t>
      </w:r>
    </w:p>
    <w:p w14:paraId="2023235F" w14:textId="7E60CD36" w:rsidR="00410678" w:rsidRPr="004160EC" w:rsidRDefault="004160EC" w:rsidP="00425CB0">
      <w:pPr>
        <w:spacing w:after="0"/>
        <w:ind w:firstLine="709"/>
        <w:rPr>
          <w:b/>
          <w:bCs/>
        </w:rPr>
      </w:pPr>
      <w:r w:rsidRPr="004160EC">
        <w:rPr>
          <w:b/>
          <w:bCs/>
        </w:rPr>
        <w:t xml:space="preserve">Table S1. Description of </w:t>
      </w:r>
      <w:r w:rsidR="00745DF7">
        <w:rPr>
          <w:b/>
          <w:bCs/>
        </w:rPr>
        <w:t>c</w:t>
      </w:r>
      <w:r w:rsidRPr="004160EC">
        <w:rPr>
          <w:b/>
          <w:bCs/>
        </w:rPr>
        <w:t>ovariates</w:t>
      </w:r>
    </w:p>
    <w:tbl>
      <w:tblPr>
        <w:tblW w:w="0" w:type="auto"/>
        <w:tblCellMar>
          <w:top w:w="15" w:type="dxa"/>
          <w:left w:w="15" w:type="dxa"/>
          <w:bottom w:w="15" w:type="dxa"/>
          <w:right w:w="15" w:type="dxa"/>
        </w:tblCellMar>
        <w:tblLook w:val="04A0" w:firstRow="1" w:lastRow="0" w:firstColumn="1" w:lastColumn="0" w:noHBand="0" w:noVBand="1"/>
      </w:tblPr>
      <w:tblGrid>
        <w:gridCol w:w="2470"/>
        <w:gridCol w:w="10536"/>
      </w:tblGrid>
      <w:tr w:rsidR="00C637B2" w:rsidRPr="00410678" w14:paraId="47E808DD" w14:textId="77777777" w:rsidTr="00AD5BED">
        <w:trPr>
          <w:trHeight w:val="283"/>
        </w:trPr>
        <w:tc>
          <w:tcPr>
            <w:tcW w:w="0" w:type="auto"/>
            <w:tcBorders>
              <w:top w:val="single" w:sz="4" w:space="0" w:color="000000"/>
              <w:bottom w:val="single" w:sz="4" w:space="0" w:color="000000"/>
            </w:tcBorders>
            <w:tcMar>
              <w:top w:w="1" w:type="dxa"/>
              <w:left w:w="1" w:type="dxa"/>
              <w:bottom w:w="1" w:type="dxa"/>
              <w:right w:w="1" w:type="dxa"/>
            </w:tcMar>
            <w:vAlign w:val="center"/>
            <w:hideMark/>
          </w:tcPr>
          <w:p w14:paraId="6925E7F7" w14:textId="77777777" w:rsidR="00410678" w:rsidRPr="00410678" w:rsidRDefault="00410678" w:rsidP="00AD5BED">
            <w:pPr>
              <w:spacing w:after="0"/>
              <w:ind w:right="-2"/>
              <w:rPr>
                <w:sz w:val="18"/>
                <w:szCs w:val="20"/>
                <w:lang w:val="es-CL"/>
              </w:rPr>
            </w:pPr>
            <w:r w:rsidRPr="00410678">
              <w:rPr>
                <w:b/>
                <w:bCs/>
                <w:sz w:val="18"/>
                <w:szCs w:val="20"/>
                <w:lang w:val="es-CL"/>
              </w:rPr>
              <w:t xml:space="preserve">Covariate </w:t>
            </w:r>
            <w:proofErr w:type="spellStart"/>
            <w:r w:rsidRPr="00410678">
              <w:rPr>
                <w:b/>
                <w:bCs/>
                <w:sz w:val="18"/>
                <w:szCs w:val="20"/>
                <w:lang w:val="es-CL"/>
              </w:rPr>
              <w:t>name</w:t>
            </w:r>
            <w:proofErr w:type="spellEnd"/>
          </w:p>
        </w:tc>
        <w:tc>
          <w:tcPr>
            <w:tcW w:w="0" w:type="auto"/>
            <w:tcBorders>
              <w:top w:val="single" w:sz="4" w:space="0" w:color="000000"/>
              <w:bottom w:val="single" w:sz="4" w:space="0" w:color="000000"/>
            </w:tcBorders>
            <w:tcMar>
              <w:top w:w="1" w:type="dxa"/>
              <w:left w:w="1" w:type="dxa"/>
              <w:bottom w:w="1" w:type="dxa"/>
              <w:right w:w="1" w:type="dxa"/>
            </w:tcMar>
            <w:vAlign w:val="center"/>
            <w:hideMark/>
          </w:tcPr>
          <w:p w14:paraId="6E40D2E8" w14:textId="77777777" w:rsidR="00410678" w:rsidRPr="00410678" w:rsidRDefault="00410678" w:rsidP="00AD5BED">
            <w:pPr>
              <w:spacing w:after="0"/>
              <w:ind w:left="77" w:right="-2" w:hanging="33"/>
              <w:rPr>
                <w:sz w:val="18"/>
                <w:szCs w:val="20"/>
                <w:lang w:val="es-CL"/>
              </w:rPr>
            </w:pPr>
            <w:proofErr w:type="spellStart"/>
            <w:r w:rsidRPr="00410678">
              <w:rPr>
                <w:b/>
                <w:bCs/>
                <w:sz w:val="18"/>
                <w:szCs w:val="20"/>
                <w:lang w:val="es-CL"/>
              </w:rPr>
              <w:t>Description</w:t>
            </w:r>
            <w:proofErr w:type="spellEnd"/>
          </w:p>
        </w:tc>
      </w:tr>
      <w:tr w:rsidR="00C637B2" w:rsidRPr="00410678" w14:paraId="1F8B3129" w14:textId="77777777" w:rsidTr="00A607FD">
        <w:trPr>
          <w:trHeight w:val="283"/>
        </w:trPr>
        <w:tc>
          <w:tcPr>
            <w:tcW w:w="0" w:type="auto"/>
            <w:tcMar>
              <w:top w:w="1" w:type="dxa"/>
              <w:left w:w="1" w:type="dxa"/>
              <w:bottom w:w="1" w:type="dxa"/>
              <w:right w:w="1" w:type="dxa"/>
            </w:tcMar>
            <w:vAlign w:val="center"/>
          </w:tcPr>
          <w:p w14:paraId="68CD2E4B" w14:textId="2280253E" w:rsidR="00C637B2" w:rsidRPr="00410678" w:rsidRDefault="00C637B2" w:rsidP="00A607FD">
            <w:pPr>
              <w:ind w:right="-2"/>
              <w:jc w:val="left"/>
              <w:rPr>
                <w:sz w:val="18"/>
                <w:szCs w:val="20"/>
                <w:lang w:val="es-CL"/>
              </w:rPr>
            </w:pPr>
            <w:r>
              <w:rPr>
                <w:sz w:val="18"/>
                <w:szCs w:val="20"/>
                <w:lang w:val="en-US"/>
              </w:rPr>
              <w:t>B</w:t>
            </w:r>
            <w:r w:rsidRPr="00C637B2">
              <w:rPr>
                <w:sz w:val="18"/>
                <w:szCs w:val="20"/>
                <w:lang w:val="en-US"/>
              </w:rPr>
              <w:t>iopsychosocial compromise</w:t>
            </w:r>
          </w:p>
        </w:tc>
        <w:tc>
          <w:tcPr>
            <w:tcW w:w="0" w:type="auto"/>
            <w:tcMar>
              <w:top w:w="1" w:type="dxa"/>
              <w:left w:w="1" w:type="dxa"/>
              <w:bottom w:w="1" w:type="dxa"/>
              <w:right w:w="1" w:type="dxa"/>
            </w:tcMar>
            <w:vAlign w:val="center"/>
          </w:tcPr>
          <w:p w14:paraId="2275E2D1" w14:textId="61CE7D69" w:rsidR="00C637B2" w:rsidRPr="00410678" w:rsidRDefault="00C637B2" w:rsidP="00A607FD">
            <w:pPr>
              <w:spacing w:after="0"/>
              <w:ind w:left="77" w:right="-2" w:hanging="33"/>
              <w:jc w:val="left"/>
              <w:rPr>
                <w:sz w:val="18"/>
                <w:szCs w:val="20"/>
                <w:lang w:val="en-US"/>
              </w:rPr>
            </w:pPr>
            <w:r w:rsidRPr="00C637B2">
              <w:rPr>
                <w:sz w:val="18"/>
                <w:szCs w:val="20"/>
                <w:lang w:val="en-US"/>
              </w:rPr>
              <w:t>A clinical appraisal from professionals in the treatment team</w:t>
            </w:r>
            <w:r>
              <w:rPr>
                <w:sz w:val="18"/>
                <w:szCs w:val="20"/>
                <w:lang w:val="en-US"/>
              </w:rPr>
              <w:t xml:space="preserve"> at admission to treatment</w:t>
            </w:r>
            <w:r w:rsidRPr="00C637B2">
              <w:rPr>
                <w:sz w:val="18"/>
                <w:szCs w:val="20"/>
                <w:lang w:val="en-US"/>
              </w:rPr>
              <w:t xml:space="preserve">, which considers the level of withdrawal symptoms, the motive of admission, motivation to change, the severity of SUD, number of previous treatments, number of physical complaints, and characteristics of the social environment (e.g., family functioning). Is coded </w:t>
            </w:r>
            <w:r>
              <w:rPr>
                <w:sz w:val="18"/>
                <w:szCs w:val="20"/>
                <w:lang w:val="en-US"/>
              </w:rPr>
              <w:t xml:space="preserve">by the authors </w:t>
            </w:r>
            <w:r w:rsidRPr="00C637B2">
              <w:rPr>
                <w:sz w:val="18"/>
                <w:szCs w:val="20"/>
                <w:lang w:val="en-US"/>
              </w:rPr>
              <w:t>as mild</w:t>
            </w:r>
            <w:r>
              <w:rPr>
                <w:sz w:val="18"/>
                <w:szCs w:val="20"/>
                <w:lang w:val="en-US"/>
              </w:rPr>
              <w:t xml:space="preserve"> or</w:t>
            </w:r>
            <w:r w:rsidRPr="00C637B2">
              <w:rPr>
                <w:sz w:val="18"/>
                <w:szCs w:val="20"/>
                <w:lang w:val="en-US"/>
              </w:rPr>
              <w:t xml:space="preserve"> moderate </w:t>
            </w:r>
            <w:r>
              <w:rPr>
                <w:sz w:val="18"/>
                <w:szCs w:val="20"/>
                <w:lang w:val="en-US"/>
              </w:rPr>
              <w:t xml:space="preserve">vs. </w:t>
            </w:r>
            <w:r w:rsidRPr="00C637B2">
              <w:rPr>
                <w:sz w:val="18"/>
                <w:szCs w:val="20"/>
                <w:lang w:val="en-US"/>
              </w:rPr>
              <w:t>severe (</w:t>
            </w:r>
            <w:r>
              <w:rPr>
                <w:sz w:val="18"/>
                <w:szCs w:val="20"/>
                <w:lang w:val="en-US"/>
              </w:rPr>
              <w:t>Ruiz-Tagle et al</w:t>
            </w:r>
            <w:commentRangeStart w:id="2"/>
            <w:r>
              <w:rPr>
                <w:sz w:val="18"/>
                <w:szCs w:val="20"/>
                <w:lang w:val="en-US"/>
              </w:rPr>
              <w:t>., 2023</w:t>
            </w:r>
            <w:commentRangeEnd w:id="2"/>
            <w:r>
              <w:rPr>
                <w:rStyle w:val="Refdecomentario"/>
                <w:rFonts w:ascii="Times New Roman" w:eastAsia="Times New Roman" w:hAnsi="Times New Roman" w:cs="Times New Roman"/>
                <w:lang w:val="es-CL" w:eastAsia="es-ES_tradnl"/>
              </w:rPr>
              <w:commentReference w:id="2"/>
            </w:r>
            <w:r w:rsidRPr="00C637B2">
              <w:rPr>
                <w:sz w:val="18"/>
                <w:szCs w:val="20"/>
                <w:lang w:val="en-US"/>
              </w:rPr>
              <w:t>).</w:t>
            </w:r>
          </w:p>
        </w:tc>
      </w:tr>
      <w:tr w:rsidR="00C637B2" w:rsidRPr="00410678" w14:paraId="61C8F3C5" w14:textId="77777777" w:rsidTr="00A607FD">
        <w:trPr>
          <w:trHeight w:val="283"/>
        </w:trPr>
        <w:tc>
          <w:tcPr>
            <w:tcW w:w="0" w:type="auto"/>
            <w:tcMar>
              <w:top w:w="1" w:type="dxa"/>
              <w:left w:w="1" w:type="dxa"/>
              <w:bottom w:w="1" w:type="dxa"/>
              <w:right w:w="1" w:type="dxa"/>
            </w:tcMar>
            <w:vAlign w:val="center"/>
          </w:tcPr>
          <w:p w14:paraId="745AE66D" w14:textId="3B6FE952" w:rsidR="00C637B2" w:rsidRDefault="00C637B2" w:rsidP="00A607FD">
            <w:pPr>
              <w:ind w:right="-2"/>
              <w:jc w:val="left"/>
              <w:rPr>
                <w:sz w:val="18"/>
                <w:szCs w:val="20"/>
                <w:lang w:val="en-US"/>
              </w:rPr>
            </w:pPr>
            <w:r w:rsidRPr="00C637B2">
              <w:rPr>
                <w:sz w:val="18"/>
                <w:szCs w:val="20"/>
                <w:lang w:val="en-US"/>
              </w:rPr>
              <w:t>Age at Admission to Treatment (First Entry</w:t>
            </w:r>
            <w:r>
              <w:rPr>
                <w:sz w:val="18"/>
                <w:szCs w:val="20"/>
                <w:lang w:val="en-US"/>
              </w:rPr>
              <w:t>)</w:t>
            </w:r>
          </w:p>
        </w:tc>
        <w:tc>
          <w:tcPr>
            <w:tcW w:w="0" w:type="auto"/>
            <w:tcMar>
              <w:top w:w="1" w:type="dxa"/>
              <w:left w:w="1" w:type="dxa"/>
              <w:bottom w:w="1" w:type="dxa"/>
              <w:right w:w="1" w:type="dxa"/>
            </w:tcMar>
            <w:vAlign w:val="center"/>
          </w:tcPr>
          <w:p w14:paraId="5E46EB97" w14:textId="4F56D298" w:rsidR="00C637B2" w:rsidRPr="00C637B2" w:rsidRDefault="00C637B2" w:rsidP="00A607FD">
            <w:pPr>
              <w:spacing w:after="0"/>
              <w:ind w:left="77" w:right="-2" w:hanging="33"/>
              <w:jc w:val="left"/>
              <w:rPr>
                <w:sz w:val="18"/>
                <w:szCs w:val="20"/>
                <w:lang w:val="en-US"/>
              </w:rPr>
            </w:pPr>
            <w:r w:rsidRPr="00C637B2">
              <w:rPr>
                <w:sz w:val="18"/>
                <w:szCs w:val="20"/>
                <w:lang w:val="en-US"/>
              </w:rPr>
              <w:t>Age of the patient at the time of admission to treatment.  The value of the first available treatment is considered.</w:t>
            </w:r>
          </w:p>
        </w:tc>
      </w:tr>
      <w:tr w:rsidR="00C637B2" w:rsidRPr="00410678" w14:paraId="38C97B69" w14:textId="77777777" w:rsidTr="00A607FD">
        <w:trPr>
          <w:trHeight w:val="283"/>
        </w:trPr>
        <w:tc>
          <w:tcPr>
            <w:tcW w:w="0" w:type="auto"/>
            <w:tcMar>
              <w:top w:w="1" w:type="dxa"/>
              <w:left w:w="1" w:type="dxa"/>
              <w:bottom w:w="1" w:type="dxa"/>
              <w:right w:w="1" w:type="dxa"/>
            </w:tcMar>
            <w:vAlign w:val="center"/>
          </w:tcPr>
          <w:p w14:paraId="70C05CE7" w14:textId="603C11F2" w:rsidR="00C637B2" w:rsidRPr="00C637B2" w:rsidRDefault="00C637B2" w:rsidP="00A607FD">
            <w:pPr>
              <w:ind w:right="-2"/>
              <w:jc w:val="left"/>
              <w:rPr>
                <w:sz w:val="18"/>
                <w:szCs w:val="20"/>
                <w:lang w:val="en-US"/>
              </w:rPr>
            </w:pPr>
            <w:r>
              <w:rPr>
                <w:sz w:val="18"/>
                <w:szCs w:val="20"/>
                <w:lang w:val="en-US"/>
              </w:rPr>
              <w:t>B</w:t>
            </w:r>
            <w:r w:rsidRPr="00C637B2">
              <w:rPr>
                <w:sz w:val="18"/>
                <w:szCs w:val="20"/>
                <w:lang w:val="en-US"/>
              </w:rPr>
              <w:t>irth year</w:t>
            </w:r>
          </w:p>
        </w:tc>
        <w:tc>
          <w:tcPr>
            <w:tcW w:w="0" w:type="auto"/>
            <w:tcMar>
              <w:top w:w="1" w:type="dxa"/>
              <w:left w:w="1" w:type="dxa"/>
              <w:bottom w:w="1" w:type="dxa"/>
              <w:right w:w="1" w:type="dxa"/>
            </w:tcMar>
            <w:vAlign w:val="center"/>
          </w:tcPr>
          <w:p w14:paraId="1EB8F631" w14:textId="6E805481" w:rsidR="00C637B2" w:rsidRPr="00C637B2" w:rsidRDefault="00C637B2" w:rsidP="00A607FD">
            <w:pPr>
              <w:spacing w:after="0"/>
              <w:ind w:left="77" w:right="-2" w:hanging="33"/>
              <w:jc w:val="left"/>
              <w:rPr>
                <w:sz w:val="18"/>
                <w:szCs w:val="20"/>
                <w:lang w:val="en-US"/>
              </w:rPr>
            </w:pPr>
            <w:r>
              <w:rPr>
                <w:sz w:val="18"/>
                <w:szCs w:val="20"/>
                <w:lang w:val="en-US"/>
              </w:rPr>
              <w:t>In calendar years (e.g., 1995). Obtained from the registered birth date.</w:t>
            </w:r>
          </w:p>
        </w:tc>
      </w:tr>
      <w:tr w:rsidR="00C637B2" w:rsidRPr="00410678" w14:paraId="2B0C7395" w14:textId="77777777" w:rsidTr="00A607FD">
        <w:trPr>
          <w:trHeight w:val="283"/>
        </w:trPr>
        <w:tc>
          <w:tcPr>
            <w:tcW w:w="0" w:type="auto"/>
            <w:tcMar>
              <w:top w:w="1" w:type="dxa"/>
              <w:left w:w="1" w:type="dxa"/>
              <w:bottom w:w="1" w:type="dxa"/>
              <w:right w:w="1" w:type="dxa"/>
            </w:tcMar>
            <w:vAlign w:val="center"/>
          </w:tcPr>
          <w:p w14:paraId="02A7FD6F" w14:textId="0B8EAAE1" w:rsidR="00C637B2" w:rsidRDefault="00C637B2" w:rsidP="00A607FD">
            <w:pPr>
              <w:ind w:right="-2"/>
              <w:jc w:val="left"/>
              <w:rPr>
                <w:sz w:val="18"/>
                <w:szCs w:val="20"/>
                <w:lang w:val="en-US"/>
              </w:rPr>
            </w:pPr>
            <w:r>
              <w:rPr>
                <w:sz w:val="18"/>
                <w:szCs w:val="20"/>
                <w:lang w:val="en-US"/>
              </w:rPr>
              <w:t>P</w:t>
            </w:r>
            <w:r w:rsidRPr="00C637B2">
              <w:rPr>
                <w:sz w:val="18"/>
                <w:szCs w:val="20"/>
                <w:lang w:val="en-US"/>
              </w:rPr>
              <w:t>rimary substance of the initial diagnosis</w:t>
            </w:r>
          </w:p>
        </w:tc>
        <w:tc>
          <w:tcPr>
            <w:tcW w:w="0" w:type="auto"/>
            <w:tcMar>
              <w:top w:w="1" w:type="dxa"/>
              <w:left w:w="1" w:type="dxa"/>
              <w:bottom w:w="1" w:type="dxa"/>
              <w:right w:w="1" w:type="dxa"/>
            </w:tcMar>
            <w:vAlign w:val="center"/>
          </w:tcPr>
          <w:p w14:paraId="01B22A46" w14:textId="7B3E2B90" w:rsidR="00C637B2" w:rsidRPr="00C637B2" w:rsidRDefault="00C637B2" w:rsidP="00A607FD">
            <w:pPr>
              <w:spacing w:after="0"/>
              <w:ind w:left="77" w:right="-2" w:hanging="33"/>
              <w:jc w:val="left"/>
              <w:rPr>
                <w:sz w:val="18"/>
                <w:szCs w:val="20"/>
                <w:lang w:val="en-US"/>
              </w:rPr>
            </w:pPr>
            <w:r w:rsidRPr="00410678">
              <w:rPr>
                <w:sz w:val="18"/>
                <w:szCs w:val="20"/>
                <w:lang w:val="en-US"/>
              </w:rPr>
              <w:t>Indicated by patients as the starting substance of their drug use. SISTRAT allows the presentation of up to three starting substances, which is why we kept the most vulnerable category for patients who reported more than one value ("Base paste", "Cocaine hydrochloride", "Marijuana", "Alcohol", "Other"). On the other hand, other substances, such as hallucinogens, amphetamine-type stimulants, inhalants, opiates, sedatives, hypnotics and tranquilizers, and other substances (anabolic steroids, etc.), did not exceed 3% of the responses, and were therefore classified as "Other".</w:t>
            </w:r>
          </w:p>
        </w:tc>
      </w:tr>
      <w:tr w:rsidR="00C637B2" w:rsidRPr="00410678" w14:paraId="4C53C8EA" w14:textId="77777777" w:rsidTr="00A607FD">
        <w:trPr>
          <w:trHeight w:val="283"/>
        </w:trPr>
        <w:tc>
          <w:tcPr>
            <w:tcW w:w="0" w:type="auto"/>
            <w:tcMar>
              <w:top w:w="1" w:type="dxa"/>
              <w:left w:w="1" w:type="dxa"/>
              <w:bottom w:w="1" w:type="dxa"/>
              <w:right w:w="1" w:type="dxa"/>
            </w:tcMar>
            <w:vAlign w:val="center"/>
          </w:tcPr>
          <w:p w14:paraId="399CB24D" w14:textId="39F09D96" w:rsidR="00C637B2" w:rsidRDefault="00C637B2" w:rsidP="00A607FD">
            <w:pPr>
              <w:ind w:right="-2"/>
              <w:jc w:val="left"/>
              <w:rPr>
                <w:sz w:val="18"/>
                <w:szCs w:val="20"/>
                <w:lang w:val="en-US"/>
              </w:rPr>
            </w:pPr>
            <w:proofErr w:type="spellStart"/>
            <w:r w:rsidRPr="00410678">
              <w:rPr>
                <w:sz w:val="18"/>
                <w:szCs w:val="20"/>
                <w:lang w:val="es-CL"/>
              </w:rPr>
              <w:t>Psychiatric</w:t>
            </w:r>
            <w:proofErr w:type="spellEnd"/>
            <w:r w:rsidRPr="00410678">
              <w:rPr>
                <w:sz w:val="18"/>
                <w:szCs w:val="20"/>
                <w:lang w:val="es-CL"/>
              </w:rPr>
              <w:t xml:space="preserve"> </w:t>
            </w:r>
            <w:proofErr w:type="spellStart"/>
            <w:r>
              <w:rPr>
                <w:sz w:val="18"/>
                <w:szCs w:val="20"/>
                <w:lang w:val="es-CL"/>
              </w:rPr>
              <w:t>comorbidity</w:t>
            </w:r>
            <w:proofErr w:type="spellEnd"/>
            <w:r w:rsidRPr="00410678">
              <w:rPr>
                <w:sz w:val="18"/>
                <w:szCs w:val="20"/>
                <w:lang w:val="es-CL"/>
              </w:rPr>
              <w:t xml:space="preserve"> (ICD-10)</w:t>
            </w:r>
          </w:p>
        </w:tc>
        <w:tc>
          <w:tcPr>
            <w:tcW w:w="0" w:type="auto"/>
            <w:tcMar>
              <w:top w:w="1" w:type="dxa"/>
              <w:left w:w="1" w:type="dxa"/>
              <w:bottom w:w="1" w:type="dxa"/>
              <w:right w:w="1" w:type="dxa"/>
            </w:tcMar>
            <w:vAlign w:val="center"/>
          </w:tcPr>
          <w:p w14:paraId="4B711587" w14:textId="692EAA62" w:rsidR="00C637B2" w:rsidRPr="00410678" w:rsidRDefault="00C637B2" w:rsidP="00B83F64">
            <w:pPr>
              <w:spacing w:after="0"/>
              <w:rPr>
                <w:sz w:val="18"/>
                <w:szCs w:val="20"/>
                <w:lang w:val="en-US"/>
              </w:rPr>
            </w:pPr>
            <w:r w:rsidRPr="00410678">
              <w:rPr>
                <w:sz w:val="18"/>
                <w:szCs w:val="20"/>
                <w:lang w:val="en-US"/>
              </w:rPr>
              <w:t>According to the ICD-10 (International Classification of Diseases 10th Edition) classification. The system allowed for submitting up to three psychiatric conditions.</w:t>
            </w:r>
            <w:r>
              <w:rPr>
                <w:sz w:val="18"/>
                <w:szCs w:val="20"/>
                <w:lang w:val="en-US"/>
              </w:rPr>
              <w:t xml:space="preserve"> </w:t>
            </w:r>
            <w:r w:rsidR="00B83F64" w:rsidRPr="00B83F64">
              <w:rPr>
                <w:sz w:val="18"/>
                <w:szCs w:val="20"/>
                <w:lang w:val="en-US"/>
              </w:rPr>
              <w:t>If, at the time of dropout or other treatment termination, patients were not diagnosed but a condition is suspected by clinical staff (though not by a specialist), then the status is coded as "under study."</w:t>
            </w:r>
          </w:p>
        </w:tc>
      </w:tr>
      <w:tr w:rsidR="00C637B2" w:rsidRPr="00410678" w14:paraId="39F90603" w14:textId="77777777" w:rsidTr="00A607FD">
        <w:trPr>
          <w:trHeight w:val="283"/>
        </w:trPr>
        <w:tc>
          <w:tcPr>
            <w:tcW w:w="0" w:type="auto"/>
            <w:tcMar>
              <w:top w:w="1" w:type="dxa"/>
              <w:left w:w="1" w:type="dxa"/>
              <w:bottom w:w="1" w:type="dxa"/>
              <w:right w:w="1" w:type="dxa"/>
            </w:tcMar>
            <w:vAlign w:val="center"/>
          </w:tcPr>
          <w:p w14:paraId="52A2494D" w14:textId="31C4A0C1" w:rsidR="00C637B2" w:rsidRPr="00C637B2" w:rsidRDefault="00C637B2" w:rsidP="00A607FD">
            <w:pPr>
              <w:ind w:right="-2"/>
              <w:jc w:val="left"/>
              <w:rPr>
                <w:sz w:val="18"/>
                <w:szCs w:val="20"/>
                <w:lang w:val="en-US"/>
              </w:rPr>
            </w:pPr>
            <w:r>
              <w:rPr>
                <w:sz w:val="18"/>
                <w:szCs w:val="20"/>
                <w:lang w:val="en-US"/>
              </w:rPr>
              <w:t>D</w:t>
            </w:r>
            <w:r w:rsidRPr="00C637B2">
              <w:rPr>
                <w:sz w:val="18"/>
                <w:szCs w:val="20"/>
                <w:lang w:val="en-US"/>
              </w:rPr>
              <w:t>aily frequence of primary substance use at admission</w:t>
            </w:r>
          </w:p>
        </w:tc>
        <w:tc>
          <w:tcPr>
            <w:tcW w:w="0" w:type="auto"/>
            <w:tcMar>
              <w:top w:w="1" w:type="dxa"/>
              <w:left w:w="1" w:type="dxa"/>
              <w:bottom w:w="1" w:type="dxa"/>
              <w:right w:w="1" w:type="dxa"/>
            </w:tcMar>
            <w:vAlign w:val="center"/>
          </w:tcPr>
          <w:p w14:paraId="36E2E85D" w14:textId="3CEE7949" w:rsidR="00C637B2" w:rsidRPr="00410678" w:rsidRDefault="00C637B2" w:rsidP="00A607FD">
            <w:pPr>
              <w:spacing w:after="0"/>
              <w:ind w:left="77" w:right="-2" w:hanging="33"/>
              <w:jc w:val="left"/>
              <w:rPr>
                <w:sz w:val="18"/>
                <w:szCs w:val="20"/>
                <w:lang w:val="en-US"/>
              </w:rPr>
            </w:pPr>
            <w:r w:rsidRPr="00410678">
              <w:rPr>
                <w:sz w:val="18"/>
                <w:szCs w:val="20"/>
                <w:lang w:val="en-US"/>
              </w:rPr>
              <w:t>Days of use in the last 30 days before treatment of the primary substance at admission.</w:t>
            </w:r>
            <w:r>
              <w:rPr>
                <w:sz w:val="18"/>
                <w:szCs w:val="20"/>
                <w:lang w:val="en-US"/>
              </w:rPr>
              <w:t xml:space="preserve"> Patients can answer the following: Did not use, less than one day a week, one day a week or more, 2 to 3 days a week, 4 to 6 days a week and Daily.</w:t>
            </w:r>
            <w:r w:rsidRPr="00410678">
              <w:rPr>
                <w:sz w:val="18"/>
                <w:szCs w:val="20"/>
                <w:lang w:val="en-US"/>
              </w:rPr>
              <w:t xml:space="preserve"> </w:t>
            </w:r>
            <w:r>
              <w:rPr>
                <w:sz w:val="18"/>
                <w:szCs w:val="20"/>
                <w:lang w:val="en-US"/>
              </w:rPr>
              <w:t xml:space="preserve">We coded as </w:t>
            </w:r>
            <w:r w:rsidRPr="00410678">
              <w:rPr>
                <w:sz w:val="18"/>
                <w:szCs w:val="20"/>
                <w:lang w:val="en-US"/>
              </w:rPr>
              <w:t>“Daily”</w:t>
            </w:r>
            <w:r>
              <w:rPr>
                <w:sz w:val="18"/>
                <w:szCs w:val="20"/>
                <w:lang w:val="en-US"/>
              </w:rPr>
              <w:t xml:space="preserve"> vs. the rest of frequencies.</w:t>
            </w:r>
            <w:r w:rsidRPr="00C637B2">
              <w:rPr>
                <w:sz w:val="18"/>
                <w:szCs w:val="20"/>
                <w:lang w:val="en-US"/>
              </w:rPr>
              <w:t xml:space="preserve"> </w:t>
            </w:r>
          </w:p>
        </w:tc>
      </w:tr>
      <w:tr w:rsidR="00C637B2" w:rsidRPr="00410678" w14:paraId="207739A2" w14:textId="77777777" w:rsidTr="00A607FD">
        <w:trPr>
          <w:trHeight w:val="283"/>
        </w:trPr>
        <w:tc>
          <w:tcPr>
            <w:tcW w:w="0" w:type="auto"/>
            <w:tcMar>
              <w:top w:w="1" w:type="dxa"/>
              <w:left w:w="1" w:type="dxa"/>
              <w:bottom w:w="1" w:type="dxa"/>
              <w:right w:w="1" w:type="dxa"/>
            </w:tcMar>
            <w:vAlign w:val="center"/>
          </w:tcPr>
          <w:p w14:paraId="2F93A25D" w14:textId="055A9DAA" w:rsidR="00C637B2" w:rsidRDefault="00C637B2" w:rsidP="00A607FD">
            <w:pPr>
              <w:ind w:right="-2"/>
              <w:jc w:val="left"/>
              <w:rPr>
                <w:sz w:val="18"/>
                <w:szCs w:val="20"/>
                <w:lang w:val="en-US"/>
              </w:rPr>
            </w:pPr>
            <w:r>
              <w:rPr>
                <w:sz w:val="18"/>
                <w:szCs w:val="20"/>
                <w:lang w:val="en-US"/>
              </w:rPr>
              <w:t>O</w:t>
            </w:r>
            <w:r w:rsidRPr="00C637B2">
              <w:rPr>
                <w:sz w:val="18"/>
                <w:szCs w:val="20"/>
                <w:lang w:val="en-US"/>
              </w:rPr>
              <w:t>ccupational status</w:t>
            </w:r>
          </w:p>
        </w:tc>
        <w:tc>
          <w:tcPr>
            <w:tcW w:w="0" w:type="auto"/>
            <w:tcMar>
              <w:top w:w="1" w:type="dxa"/>
              <w:left w:w="1" w:type="dxa"/>
              <w:bottom w:w="1" w:type="dxa"/>
              <w:right w:w="1" w:type="dxa"/>
            </w:tcMar>
            <w:vAlign w:val="center"/>
          </w:tcPr>
          <w:p w14:paraId="47A561BC" w14:textId="77777777" w:rsidR="00AD5BED" w:rsidRDefault="00AD5BED" w:rsidP="00A607FD">
            <w:pPr>
              <w:spacing w:after="0"/>
              <w:ind w:left="77" w:right="-2" w:hanging="33"/>
              <w:jc w:val="left"/>
              <w:rPr>
                <w:sz w:val="18"/>
                <w:szCs w:val="20"/>
                <w:lang w:val="en-US"/>
              </w:rPr>
            </w:pPr>
            <w:r w:rsidRPr="00AD5BED">
              <w:rPr>
                <w:sz w:val="18"/>
                <w:szCs w:val="20"/>
                <w:lang w:val="en-US"/>
              </w:rPr>
              <w:t>Coded from a single question asked whether the respondent worked at least one hour during the last week, excluding care work at home. If the respondent answered affirmatively, they were coded as “employed.” If the respondent answered negatively, their responses were categorized as follows:</w:t>
            </w:r>
            <w:r>
              <w:rPr>
                <w:sz w:val="18"/>
                <w:szCs w:val="20"/>
                <w:lang w:val="en-US"/>
              </w:rPr>
              <w:t xml:space="preserve"> </w:t>
            </w:r>
          </w:p>
          <w:p w14:paraId="30D19D6B" w14:textId="77777777" w:rsidR="00AD5BED" w:rsidRDefault="00AD5BED" w:rsidP="00A607FD">
            <w:pPr>
              <w:pStyle w:val="Prrafodelista"/>
              <w:numPr>
                <w:ilvl w:val="0"/>
                <w:numId w:val="3"/>
              </w:numPr>
              <w:ind w:right="-2"/>
              <w:jc w:val="left"/>
              <w:rPr>
                <w:sz w:val="18"/>
                <w:szCs w:val="20"/>
                <w:lang w:val="en-US"/>
              </w:rPr>
            </w:pPr>
            <w:r w:rsidRPr="00AD5BED">
              <w:rPr>
                <w:b/>
                <w:bCs/>
                <w:sz w:val="18"/>
                <w:szCs w:val="20"/>
                <w:lang w:val="en-US"/>
              </w:rPr>
              <w:t xml:space="preserve">Unemployed </w:t>
            </w:r>
            <w:r w:rsidRPr="00AD5BED">
              <w:rPr>
                <w:sz w:val="18"/>
                <w:szCs w:val="20"/>
                <w:lang w:val="en-US"/>
              </w:rPr>
              <w:t>for those who actively looking but unable to find work or reported being first-time job seekers.</w:t>
            </w:r>
          </w:p>
          <w:p w14:paraId="4DC883DB" w14:textId="44B32A86" w:rsidR="00C637B2" w:rsidRPr="00AD5BED" w:rsidRDefault="00AD5BED" w:rsidP="00A607FD">
            <w:pPr>
              <w:pStyle w:val="Prrafodelista"/>
              <w:numPr>
                <w:ilvl w:val="0"/>
                <w:numId w:val="3"/>
              </w:numPr>
              <w:ind w:right="-2"/>
              <w:jc w:val="left"/>
              <w:rPr>
                <w:sz w:val="18"/>
                <w:szCs w:val="20"/>
                <w:lang w:val="en-US"/>
              </w:rPr>
            </w:pPr>
            <w:r w:rsidRPr="00AD5BED">
              <w:rPr>
                <w:b/>
                <w:bCs/>
                <w:sz w:val="18"/>
                <w:szCs w:val="20"/>
                <w:lang w:val="en-US"/>
              </w:rPr>
              <w:t xml:space="preserve">Inactive </w:t>
            </w:r>
            <w:r w:rsidRPr="00AD5BED">
              <w:rPr>
                <w:sz w:val="18"/>
                <w:szCs w:val="20"/>
                <w:lang w:val="en-US"/>
              </w:rPr>
              <w:t>or without any activity: This includes individuals studying but not working, permanently unable to work, pensioned or retired but not working, rentiers receiving income from properties or investments, those engaged in household chores, not seeking work, or other specified reasons.</w:t>
            </w:r>
          </w:p>
        </w:tc>
      </w:tr>
      <w:tr w:rsidR="00C637B2" w:rsidRPr="00410678" w14:paraId="228AEA2B" w14:textId="77777777" w:rsidTr="00A607FD">
        <w:trPr>
          <w:trHeight w:val="283"/>
        </w:trPr>
        <w:tc>
          <w:tcPr>
            <w:tcW w:w="0" w:type="auto"/>
            <w:tcBorders>
              <w:bottom w:val="single" w:sz="4" w:space="0" w:color="auto"/>
            </w:tcBorders>
            <w:tcMar>
              <w:top w:w="1" w:type="dxa"/>
              <w:left w:w="1" w:type="dxa"/>
              <w:bottom w:w="1" w:type="dxa"/>
              <w:right w:w="1" w:type="dxa"/>
            </w:tcMar>
            <w:vAlign w:val="center"/>
            <w:hideMark/>
          </w:tcPr>
          <w:p w14:paraId="6C18C38C" w14:textId="4A60DEAE" w:rsidR="00410678" w:rsidRPr="00410678" w:rsidRDefault="00C637B2" w:rsidP="00A607FD">
            <w:pPr>
              <w:ind w:right="-2"/>
              <w:jc w:val="left"/>
              <w:rPr>
                <w:sz w:val="18"/>
                <w:szCs w:val="20"/>
                <w:lang w:val="en-US"/>
              </w:rPr>
            </w:pPr>
            <w:r>
              <w:rPr>
                <w:sz w:val="18"/>
                <w:szCs w:val="20"/>
                <w:lang w:val="en-US"/>
              </w:rPr>
              <w:t>P</w:t>
            </w:r>
            <w:r w:rsidRPr="00C637B2">
              <w:rPr>
                <w:sz w:val="18"/>
                <w:szCs w:val="20"/>
                <w:lang w:val="en-US"/>
              </w:rPr>
              <w:t>rimary substance at admission to treatment</w:t>
            </w:r>
          </w:p>
        </w:tc>
        <w:tc>
          <w:tcPr>
            <w:tcW w:w="0" w:type="auto"/>
            <w:tcBorders>
              <w:bottom w:val="single" w:sz="4" w:space="0" w:color="auto"/>
            </w:tcBorders>
            <w:tcMar>
              <w:top w:w="1" w:type="dxa"/>
              <w:left w:w="1" w:type="dxa"/>
              <w:bottom w:w="1" w:type="dxa"/>
              <w:right w:w="1" w:type="dxa"/>
            </w:tcMar>
            <w:vAlign w:val="center"/>
            <w:hideMark/>
          </w:tcPr>
          <w:p w14:paraId="0D12BA8A" w14:textId="77777777" w:rsidR="00410678" w:rsidRPr="00410678" w:rsidRDefault="00410678" w:rsidP="00A607FD">
            <w:pPr>
              <w:spacing w:after="0"/>
              <w:ind w:left="77" w:right="-2" w:hanging="33"/>
              <w:jc w:val="left"/>
              <w:rPr>
                <w:sz w:val="18"/>
                <w:szCs w:val="20"/>
                <w:lang w:val="en-US"/>
              </w:rPr>
            </w:pPr>
            <w:r w:rsidRPr="00410678">
              <w:rPr>
                <w:sz w:val="18"/>
                <w:szCs w:val="20"/>
                <w:lang w:val="en-US"/>
              </w:rPr>
              <w:t>Identified and defined by the patient as the substance that motivates the consultation and admission, being the substance of greatest concern.</w:t>
            </w:r>
          </w:p>
        </w:tc>
      </w:tr>
    </w:tbl>
    <w:p w14:paraId="35456ED9" w14:textId="56A8B8CB" w:rsidR="00410678" w:rsidRDefault="00410678" w:rsidP="00AD5BED">
      <w:pPr>
        <w:tabs>
          <w:tab w:val="left" w:pos="567"/>
        </w:tabs>
        <w:ind w:right="-2" w:firstLine="567"/>
        <w:rPr>
          <w:lang w:val="en-US"/>
        </w:rPr>
      </w:pPr>
      <w:r>
        <w:rPr>
          <w:lang w:val="en-US"/>
        </w:rPr>
        <w:t xml:space="preserve">Note. </w:t>
      </w:r>
      <w:r w:rsidRPr="00410678">
        <w:rPr>
          <w:lang w:val="en-US"/>
        </w:rPr>
        <w:t>We consider the value of all covariates at the first treatment completed or not</w:t>
      </w:r>
      <w:r w:rsidR="00AD5BED">
        <w:rPr>
          <w:lang w:val="en-US"/>
        </w:rPr>
        <w:t>.</w:t>
      </w:r>
      <w:r>
        <w:rPr>
          <w:lang w:val="en-US"/>
        </w:rPr>
        <w:br w:type="page"/>
      </w:r>
    </w:p>
    <w:p w14:paraId="2B7BFE5F" w14:textId="77081885" w:rsidR="00410678" w:rsidRPr="00410678" w:rsidRDefault="00410678" w:rsidP="00745DF7">
      <w:pPr>
        <w:ind w:right="-2"/>
        <w:rPr>
          <w:b/>
          <w:bCs/>
          <w:lang w:val="en-US"/>
        </w:rPr>
      </w:pPr>
      <w:r w:rsidRPr="00410678">
        <w:rPr>
          <w:b/>
          <w:bCs/>
          <w:lang w:val="en-US"/>
        </w:rPr>
        <w:lastRenderedPageBreak/>
        <w:t xml:space="preserve">Supplemental Section </w:t>
      </w:r>
      <w:r w:rsidR="00745DF7">
        <w:rPr>
          <w:b/>
          <w:bCs/>
          <w:lang w:val="en-US"/>
        </w:rPr>
        <w:t>2</w:t>
      </w:r>
      <w:r w:rsidRPr="00410678">
        <w:rPr>
          <w:b/>
          <w:bCs/>
          <w:lang w:val="en-US"/>
        </w:rPr>
        <w:t>. Counting process and alternative weighting schemes</w:t>
      </w:r>
    </w:p>
    <w:p w14:paraId="4EDA3C22" w14:textId="4F1096BE" w:rsidR="00410678" w:rsidRDefault="00410678" w:rsidP="00745DF7">
      <w:pPr>
        <w:ind w:right="-2"/>
        <w:rPr>
          <w:lang w:val="en-US"/>
        </w:rPr>
      </w:pPr>
      <w:r w:rsidRPr="002E6CD9">
        <w:rPr>
          <w:lang w:val="en-US"/>
        </w:rPr>
        <w:t xml:space="preserve">To tackle potential violations of the proportional </w:t>
      </w:r>
      <w:proofErr w:type="gramStart"/>
      <w:r w:rsidRPr="002E6CD9">
        <w:rPr>
          <w:lang w:val="en-US"/>
        </w:rPr>
        <w:t>hazards</w:t>
      </w:r>
      <w:proofErr w:type="gramEnd"/>
      <w:r w:rsidRPr="002E6CD9">
        <w:rPr>
          <w:lang w:val="en-US"/>
        </w:rPr>
        <w:t xml:space="preserve"> assumption for outcome assessment intensity, several strategies were tested: non-proportional hazards without variable transformation</w:t>
      </w:r>
      <w:r>
        <w:rPr>
          <w:lang w:val="en-US"/>
        </w:rPr>
        <w:t>s</w:t>
      </w:r>
      <w:r w:rsidRPr="002E6CD9">
        <w:rPr>
          <w:lang w:val="en-US"/>
        </w:rPr>
        <w:t>, proportional hazards with time-dependent transformations</w:t>
      </w:r>
      <w:r>
        <w:rPr>
          <w:lang w:val="en-US"/>
        </w:rPr>
        <w:t xml:space="preserve"> (recode </w:t>
      </w:r>
      <w:r w:rsidRPr="002E6CD9">
        <w:rPr>
          <w:lang w:val="en-US"/>
        </w:rPr>
        <w:t xml:space="preserve">multiple variables interacting with </w:t>
      </w:r>
      <w:r>
        <w:rPr>
          <w:lang w:val="en-US"/>
        </w:rPr>
        <w:t xml:space="preserve">different functional forms of </w:t>
      </w:r>
      <w:r w:rsidRPr="002E6CD9">
        <w:rPr>
          <w:lang w:val="en-US"/>
        </w:rPr>
        <w:t>follow-up time</w:t>
      </w:r>
      <w:r>
        <w:rPr>
          <w:lang w:val="en-US"/>
        </w:rPr>
        <w:t>)</w:t>
      </w:r>
      <w:r w:rsidRPr="002E6CD9">
        <w:rPr>
          <w:lang w:val="en-US"/>
        </w:rPr>
        <w:t>,</w:t>
      </w:r>
      <w:r>
        <w:rPr>
          <w:lang w:val="en-US"/>
        </w:rPr>
        <w:t xml:space="preserve"> and</w:t>
      </w:r>
      <w:r w:rsidRPr="002E6CD9">
        <w:rPr>
          <w:lang w:val="en-US"/>
        </w:rPr>
        <w:t xml:space="preserve"> stratifying follow-up times</w:t>
      </w:r>
      <w:r>
        <w:rPr>
          <w:lang w:val="en-US"/>
        </w:rPr>
        <w:t xml:space="preserve"> </w:t>
      </w:r>
      <w:r w:rsidRPr="002E6CD9">
        <w:rPr>
          <w:lang w:val="en-US"/>
        </w:rPr>
        <w:t>using the '</w:t>
      </w:r>
      <w:proofErr w:type="spellStart"/>
      <w:r w:rsidRPr="002E6CD9">
        <w:rPr>
          <w:lang w:val="en-US"/>
        </w:rPr>
        <w:t>survSplit</w:t>
      </w:r>
      <w:proofErr w:type="spellEnd"/>
      <w:r w:rsidRPr="002E6CD9">
        <w:rPr>
          <w:lang w:val="en-US"/>
        </w:rPr>
        <w:t xml:space="preserve">' method. </w:t>
      </w:r>
      <w:r>
        <w:rPr>
          <w:lang w:val="en-US"/>
        </w:rPr>
        <w:t>Hence</w:t>
      </w:r>
      <w:r w:rsidRPr="002E6CD9">
        <w:rPr>
          <w:lang w:val="en-US"/>
        </w:rPr>
        <w:t>, three approaches were employed: (A) no correction for intensity proportionality violations</w:t>
      </w:r>
      <w:r w:rsidR="005A5AE1">
        <w:rPr>
          <w:lang w:val="en-US"/>
        </w:rPr>
        <w:t xml:space="preserve"> through specifying time-varying coefficients (i.e., interacting with time)</w:t>
      </w:r>
      <w:r w:rsidRPr="002E6CD9">
        <w:rPr>
          <w:lang w:val="en-US"/>
        </w:rPr>
        <w:t xml:space="preserve">, (B) correction using time-dependent coefficients via variable transformation and interaction with time, following the method outlined by Putter et al. </w:t>
      </w:r>
      <w:commentRangeStart w:id="3"/>
      <w:r w:rsidRPr="002E6CD9">
        <w:rPr>
          <w:lang w:val="en-US"/>
        </w:rPr>
        <w:t>(2005)</w:t>
      </w:r>
      <w:commentRangeEnd w:id="3"/>
      <w:r>
        <w:rPr>
          <w:rStyle w:val="Refdecomentario"/>
          <w:rFonts w:ascii="Times New Roman" w:eastAsia="Times New Roman" w:hAnsi="Times New Roman" w:cs="Times New Roman"/>
          <w:lang w:val="es-CL" w:eastAsia="es-ES_tradnl"/>
        </w:rPr>
        <w:commentReference w:id="3"/>
      </w:r>
      <w:r w:rsidRPr="002E6CD9">
        <w:rPr>
          <w:lang w:val="en-US"/>
        </w:rPr>
        <w:t>, and (C) stratification of survival time among 30 different stratifications with</w:t>
      </w:r>
      <w:r>
        <w:rPr>
          <w:lang w:val="en-US"/>
        </w:rPr>
        <w:t xml:space="preserve"> better balance of</w:t>
      </w:r>
      <w:r w:rsidRPr="002E6CD9">
        <w:rPr>
          <w:lang w:val="en-US"/>
        </w:rPr>
        <w:t>. Each method considered cases where lag values</w:t>
      </w:r>
      <w:r>
        <w:rPr>
          <w:lang w:val="en-US"/>
        </w:rPr>
        <w:t xml:space="preserve"> of lagged variables (i.e., </w:t>
      </w:r>
      <w:r w:rsidRPr="00B95494">
        <w:rPr>
          <w:lang w:val="en-US"/>
        </w:rPr>
        <w:t xml:space="preserve">Treatment outcome of the previous treatment, Previous </w:t>
      </w:r>
      <w:r>
        <w:rPr>
          <w:lang w:val="en-US"/>
        </w:rPr>
        <w:t xml:space="preserve">severe </w:t>
      </w:r>
      <w:r w:rsidRPr="00B95494">
        <w:rPr>
          <w:lang w:val="en-US"/>
        </w:rPr>
        <w:t xml:space="preserve">biopsychosocial compromise, Previous treatment duration </w:t>
      </w:r>
      <w:r>
        <w:rPr>
          <w:lang w:val="en-US"/>
        </w:rPr>
        <w:t xml:space="preserve">of less than </w:t>
      </w:r>
      <w:r w:rsidRPr="00B95494">
        <w:rPr>
          <w:lang w:val="en-US"/>
        </w:rPr>
        <w:t xml:space="preserve">&lt;90 days, </w:t>
      </w:r>
      <w:bookmarkStart w:id="4" w:name="_Hlk166684082"/>
      <w:r w:rsidRPr="00B95494">
        <w:rPr>
          <w:lang w:val="en-US"/>
        </w:rPr>
        <w:t>Previous treatment duration in logarithmic scaled days</w:t>
      </w:r>
      <w:bookmarkEnd w:id="4"/>
      <w:r w:rsidRPr="00B95494">
        <w:rPr>
          <w:lang w:val="en-US"/>
        </w:rPr>
        <w:t>, Polysubstance use status of the previous treatment</w:t>
      </w:r>
      <w:r>
        <w:rPr>
          <w:lang w:val="en-US"/>
        </w:rPr>
        <w:t>)</w:t>
      </w:r>
      <w:r w:rsidRPr="002E6CD9">
        <w:rPr>
          <w:lang w:val="en-US"/>
        </w:rPr>
        <w:t xml:space="preserve"> were 0 or 1</w:t>
      </w:r>
      <w:r>
        <w:rPr>
          <w:lang w:val="en-US"/>
        </w:rPr>
        <w:t xml:space="preserve"> in case of missing binary values (i.e., </w:t>
      </w:r>
      <w:r w:rsidRPr="004E406D">
        <w:rPr>
          <w:lang w:val="en-US"/>
        </w:rPr>
        <w:t>accounting for potential missing values due to the absence of prior treatments within the study period</w:t>
      </w:r>
      <w:r>
        <w:rPr>
          <w:lang w:val="en-US"/>
        </w:rPr>
        <w:t>)</w:t>
      </w:r>
      <w:r w:rsidRPr="002E6CD9">
        <w:rPr>
          <w:lang w:val="en-US"/>
        </w:rPr>
        <w:t xml:space="preserve">, </w:t>
      </w:r>
      <w:r>
        <w:rPr>
          <w:lang w:val="en-US"/>
        </w:rPr>
        <w:t xml:space="preserve">and </w:t>
      </w:r>
      <w:r w:rsidRPr="002E6CD9">
        <w:rPr>
          <w:lang w:val="en-US"/>
        </w:rPr>
        <w:t>ensuring a rigorous evaluation of model validity under potential assumption breaches.</w:t>
      </w:r>
      <w:r>
        <w:rPr>
          <w:lang w:val="en-US"/>
        </w:rPr>
        <w:t xml:space="preserve"> Continuous variables such as follow-up time and </w:t>
      </w:r>
      <w:r w:rsidRPr="00B95494">
        <w:rPr>
          <w:lang w:val="en-US"/>
        </w:rPr>
        <w:t>Previous treatment duration in logarithmic scaled days</w:t>
      </w:r>
      <w:r>
        <w:rPr>
          <w:lang w:val="en-US"/>
        </w:rPr>
        <w:t xml:space="preserve"> was fixed in </w:t>
      </w:r>
      <w:r w:rsidRPr="00B95494">
        <w:rPr>
          <w:lang w:val="en-US"/>
        </w:rPr>
        <w:t>2.95</w:t>
      </w:r>
      <w:r>
        <w:rPr>
          <w:lang w:val="en-US"/>
        </w:rPr>
        <w:t xml:space="preserve"> months and the natural logarithm of 90 days or 45 days if the rest of the lagged covariates were fixed in 0, respectively.</w:t>
      </w:r>
    </w:p>
    <w:p w14:paraId="2541B1FB" w14:textId="77777777" w:rsidR="00410678" w:rsidRDefault="00410678" w:rsidP="00745DF7">
      <w:pPr>
        <w:ind w:right="-2"/>
      </w:pPr>
      <w:r>
        <w:t xml:space="preserve">We recoded several covariates to account for its interaction with time through visual inspection of </w:t>
      </w:r>
      <w:r w:rsidRPr="0072777D">
        <w:t>Schoenfeld residuals</w:t>
      </w:r>
      <w:r>
        <w:t xml:space="preserve"> vs. time</w:t>
      </w:r>
      <w:r w:rsidRPr="0072777D">
        <w:t>. This transformation aims to capture the changing impact of the previous treatment outcome over different time periods.</w:t>
      </w:r>
      <w:r>
        <w:t xml:space="preserve"> We recoded the following: </w:t>
      </w:r>
      <w:r w:rsidRPr="00CB7043">
        <w:t>Treatment outcome of the previous treatment</w:t>
      </w:r>
      <w:r>
        <w:t>, previous biopsychosocial compromise, previous treatment duration (&lt;90 days), primary substance (initial diagnosis), cocaine, and Psychiatric comorbidity (confirmed comorbidity).</w:t>
      </w:r>
    </w:p>
    <w:p w14:paraId="6455A48D" w14:textId="7C486348" w:rsidR="00410678" w:rsidRDefault="00410678" w:rsidP="00745DF7">
      <w:pPr>
        <w:ind w:right="-2"/>
        <w:rPr>
          <w:lang w:val="en-US"/>
        </w:rPr>
      </w:pPr>
      <w:r w:rsidRPr="008A05C2">
        <w:rPr>
          <w:lang w:val="en-US"/>
        </w:rPr>
        <w:t xml:space="preserve">Choosing the stratification involved considerations such as the distribution of events across different </w:t>
      </w:r>
      <w:r>
        <w:rPr>
          <w:lang w:val="en-US"/>
        </w:rPr>
        <w:t xml:space="preserve">treatment settings </w:t>
      </w:r>
      <w:r w:rsidRPr="008A05C2">
        <w:rPr>
          <w:lang w:val="en-US"/>
        </w:rPr>
        <w:t>and time intervals, which likely provided a good balance between granularity and statistical powe</w:t>
      </w:r>
      <w:r>
        <w:rPr>
          <w:lang w:val="en-US"/>
        </w:rPr>
        <w:t xml:space="preserve">r, and improve model diagnostics such as </w:t>
      </w:r>
      <w:r w:rsidRPr="008A05C2">
        <w:rPr>
          <w:lang w:val="en-US"/>
        </w:rPr>
        <w:t xml:space="preserve">the AIC (Akaike Information Criterion) and tests for proportional </w:t>
      </w:r>
      <w:commentRangeStart w:id="5"/>
      <w:commentRangeStart w:id="6"/>
      <w:r w:rsidRPr="008A05C2">
        <w:rPr>
          <w:lang w:val="en-US"/>
        </w:rPr>
        <w:t>hazards</w:t>
      </w:r>
      <w:commentRangeEnd w:id="5"/>
      <w:r>
        <w:rPr>
          <w:rStyle w:val="Refdecomentario"/>
          <w:rFonts w:ascii="Times New Roman" w:eastAsia="Times New Roman" w:hAnsi="Times New Roman" w:cs="Times New Roman"/>
          <w:lang w:val="es-CL" w:eastAsia="es-ES_tradnl"/>
        </w:rPr>
        <w:commentReference w:id="5"/>
      </w:r>
      <w:commentRangeEnd w:id="6"/>
      <w:r w:rsidR="00650E6B">
        <w:rPr>
          <w:rStyle w:val="Refdecomentario"/>
          <w:rFonts w:ascii="Times New Roman" w:eastAsia="Times New Roman" w:hAnsi="Times New Roman" w:cs="Times New Roman"/>
          <w:lang w:val="es-CL" w:eastAsia="es-ES_tradnl"/>
        </w:rPr>
        <w:commentReference w:id="6"/>
      </w:r>
      <w:r w:rsidR="00795D98">
        <w:rPr>
          <w:lang w:val="en-US"/>
        </w:rPr>
        <w:t>.</w:t>
      </w:r>
      <w:r w:rsidRPr="004E406D">
        <w:t xml:space="preserve"> </w:t>
      </w:r>
      <w:r w:rsidRPr="004E406D">
        <w:rPr>
          <w:lang w:val="en-US"/>
        </w:rPr>
        <w:t>Consequently, follow-up times were stratified into the</w:t>
      </w:r>
      <w:r w:rsidR="00795D98">
        <w:rPr>
          <w:lang w:val="en-US"/>
        </w:rPr>
        <w:t xml:space="preserve"> following</w:t>
      </w:r>
      <w:r w:rsidRPr="004E406D">
        <w:rPr>
          <w:lang w:val="en-US"/>
        </w:rPr>
        <w:t xml:space="preserve"> intervals</w:t>
      </w:r>
      <w:r w:rsidR="00795D98">
        <w:rPr>
          <w:lang w:val="en-US"/>
        </w:rPr>
        <w:t xml:space="preserve">: </w:t>
      </w:r>
      <w:r w:rsidRPr="004E406D">
        <w:rPr>
          <w:lang w:val="en-US"/>
        </w:rPr>
        <w:t xml:space="preserve">[0,10], (10,20], (20,30], (30,50], (50,70], and (70,135] for </w:t>
      </w:r>
      <w:r>
        <w:rPr>
          <w:lang w:val="en-US"/>
        </w:rPr>
        <w:t>the second stratified model</w:t>
      </w:r>
      <w:r w:rsidRPr="004E406D">
        <w:rPr>
          <w:lang w:val="en-US"/>
        </w:rPr>
        <w:t>.</w:t>
      </w:r>
    </w:p>
    <w:p w14:paraId="195706BA" w14:textId="77777777" w:rsidR="00410678" w:rsidRDefault="00410678">
      <w:pPr>
        <w:spacing w:line="259" w:lineRule="auto"/>
        <w:jc w:val="left"/>
        <w:rPr>
          <w:shd w:val="clear" w:color="auto" w:fill="FFFFFF"/>
        </w:rPr>
      </w:pPr>
      <w:r>
        <w:rPr>
          <w:shd w:val="clear" w:color="auto" w:fill="FFFFFF"/>
        </w:rPr>
        <w:br w:type="page"/>
      </w:r>
    </w:p>
    <w:p w14:paraId="15569FB3" w14:textId="79D0B85B" w:rsidR="008340E2" w:rsidRPr="00410678" w:rsidRDefault="008340E2" w:rsidP="00B24D32">
      <w:pPr>
        <w:spacing w:after="0" w:line="240" w:lineRule="auto"/>
        <w:ind w:left="709" w:firstLine="11"/>
        <w:jc w:val="left"/>
        <w:rPr>
          <w:b/>
          <w:bCs/>
          <w:shd w:val="clear" w:color="auto" w:fill="FFFFFF"/>
        </w:rPr>
      </w:pPr>
      <w:r w:rsidRPr="00410678">
        <w:rPr>
          <w:b/>
          <w:bCs/>
          <w:shd w:val="clear" w:color="auto" w:fill="FFFFFF"/>
        </w:rPr>
        <w:lastRenderedPageBreak/>
        <w:t>Table S</w:t>
      </w:r>
      <w:r w:rsidR="00B86C53">
        <w:rPr>
          <w:b/>
          <w:bCs/>
          <w:shd w:val="clear" w:color="auto" w:fill="FFFFFF"/>
        </w:rPr>
        <w:t>2</w:t>
      </w:r>
      <w:r w:rsidRPr="00410678">
        <w:rPr>
          <w:b/>
          <w:bCs/>
          <w:shd w:val="clear" w:color="auto" w:fill="FFFFFF"/>
        </w:rPr>
        <w:t>. Specifications of the treatment (visit) process, in Hazard Ratios (HR)</w:t>
      </w:r>
      <w:r w:rsidR="00B24D32">
        <w:rPr>
          <w:b/>
          <w:bCs/>
          <w:shd w:val="clear" w:color="auto" w:fill="FFFFFF"/>
        </w:rPr>
        <w:t xml:space="preserve"> and under different lagged variables scenarios</w:t>
      </w:r>
    </w:p>
    <w:p w14:paraId="3739653A" w14:textId="77777777" w:rsidR="008340E2" w:rsidRDefault="008340E2" w:rsidP="008340E2">
      <w:pPr>
        <w:spacing w:after="0" w:line="240" w:lineRule="auto"/>
        <w:jc w:val="left"/>
        <w:rPr>
          <w:shd w:val="clear" w:color="auto" w:fill="FFFFFF"/>
        </w:rPr>
      </w:pPr>
    </w:p>
    <w:tbl>
      <w:tblPr>
        <w:tblW w:w="10349" w:type="dxa"/>
        <w:jc w:val="center"/>
        <w:tblCellMar>
          <w:left w:w="70" w:type="dxa"/>
          <w:right w:w="70" w:type="dxa"/>
        </w:tblCellMar>
        <w:tblLook w:val="04A0" w:firstRow="1" w:lastRow="0" w:firstColumn="1" w:lastColumn="0" w:noHBand="0" w:noVBand="1"/>
      </w:tblPr>
      <w:tblGrid>
        <w:gridCol w:w="6663"/>
        <w:gridCol w:w="1843"/>
        <w:gridCol w:w="1843"/>
      </w:tblGrid>
      <w:tr w:rsidR="00CF1AAD" w14:paraId="5FC37E8A" w14:textId="00F75E58" w:rsidTr="00CF1AAD">
        <w:trPr>
          <w:trHeight w:val="300"/>
          <w:jc w:val="center"/>
        </w:trPr>
        <w:tc>
          <w:tcPr>
            <w:tcW w:w="6663" w:type="dxa"/>
            <w:tcBorders>
              <w:top w:val="single" w:sz="4" w:space="0" w:color="auto"/>
              <w:left w:val="nil"/>
              <w:bottom w:val="single" w:sz="4" w:space="0" w:color="auto"/>
              <w:right w:val="nil"/>
            </w:tcBorders>
            <w:noWrap/>
            <w:vAlign w:val="center"/>
            <w:hideMark/>
          </w:tcPr>
          <w:p w14:paraId="2FED3BB0" w14:textId="77777777" w:rsidR="00CF1AAD" w:rsidRDefault="00CF1AAD">
            <w:pPr>
              <w:spacing w:after="0" w:line="240" w:lineRule="auto"/>
              <w:jc w:val="center"/>
              <w:rPr>
                <w:rFonts w:eastAsia="Times New Roman" w:cs="Calibri"/>
                <w:b/>
                <w:bCs/>
                <w:color w:val="000000"/>
                <w:sz w:val="18"/>
                <w:szCs w:val="18"/>
                <w:lang w:val="es-CL" w:eastAsia="es-CL"/>
              </w:rPr>
            </w:pPr>
            <w:proofErr w:type="spellStart"/>
            <w:r>
              <w:rPr>
                <w:rFonts w:eastAsia="Times New Roman" w:cs="Calibri"/>
                <w:b/>
                <w:bCs/>
                <w:color w:val="000000"/>
                <w:sz w:val="18"/>
                <w:szCs w:val="18"/>
                <w:lang w:val="es-CL" w:eastAsia="es-CL"/>
              </w:rPr>
              <w:t>Term</w:t>
            </w:r>
            <w:proofErr w:type="spellEnd"/>
          </w:p>
        </w:tc>
        <w:tc>
          <w:tcPr>
            <w:tcW w:w="1843" w:type="dxa"/>
            <w:tcBorders>
              <w:top w:val="single" w:sz="4" w:space="0" w:color="auto"/>
              <w:left w:val="nil"/>
              <w:bottom w:val="single" w:sz="4" w:space="0" w:color="auto"/>
              <w:right w:val="nil"/>
            </w:tcBorders>
            <w:noWrap/>
            <w:vAlign w:val="center"/>
            <w:hideMark/>
          </w:tcPr>
          <w:p w14:paraId="3B178BB4" w14:textId="77777777" w:rsidR="00CF1AAD" w:rsidRDefault="00CF1AAD">
            <w:pPr>
              <w:spacing w:after="0" w:line="240" w:lineRule="auto"/>
              <w:jc w:val="center"/>
              <w:rPr>
                <w:rFonts w:eastAsia="Times New Roman" w:cs="Calibri"/>
                <w:b/>
                <w:bCs/>
                <w:color w:val="000000"/>
                <w:sz w:val="18"/>
                <w:szCs w:val="18"/>
                <w:lang w:val="es-CL" w:eastAsia="es-CL"/>
              </w:rPr>
            </w:pPr>
            <w:r>
              <w:rPr>
                <w:rFonts w:eastAsia="Times New Roman" w:cs="Calibri"/>
                <w:b/>
                <w:bCs/>
                <w:color w:val="000000"/>
                <w:sz w:val="18"/>
                <w:szCs w:val="18"/>
                <w:lang w:val="es-CL" w:eastAsia="es-CL"/>
              </w:rPr>
              <w:t xml:space="preserve">HR (95% CI) </w:t>
            </w:r>
            <w:proofErr w:type="spellStart"/>
            <w:r>
              <w:rPr>
                <w:rFonts w:eastAsia="Times New Roman" w:cs="Calibri"/>
                <w:b/>
                <w:bCs/>
                <w:color w:val="000000"/>
                <w:sz w:val="18"/>
                <w:szCs w:val="18"/>
                <w:lang w:val="es-CL" w:eastAsia="es-CL"/>
              </w:rPr>
              <w:t>lag</w:t>
            </w:r>
            <w:proofErr w:type="spellEnd"/>
            <w:r>
              <w:rPr>
                <w:rFonts w:eastAsia="Times New Roman" w:cs="Calibri"/>
                <w:b/>
                <w:bCs/>
                <w:color w:val="000000"/>
                <w:sz w:val="18"/>
                <w:szCs w:val="18"/>
                <w:lang w:val="es-CL" w:eastAsia="es-CL"/>
              </w:rPr>
              <w:t>=0</w:t>
            </w:r>
          </w:p>
        </w:tc>
        <w:tc>
          <w:tcPr>
            <w:tcW w:w="1843" w:type="dxa"/>
            <w:tcBorders>
              <w:top w:val="single" w:sz="4" w:space="0" w:color="auto"/>
              <w:left w:val="nil"/>
              <w:bottom w:val="single" w:sz="4" w:space="0" w:color="auto"/>
              <w:right w:val="nil"/>
            </w:tcBorders>
            <w:noWrap/>
            <w:vAlign w:val="center"/>
            <w:hideMark/>
          </w:tcPr>
          <w:p w14:paraId="11575E25" w14:textId="77777777" w:rsidR="00CF1AAD" w:rsidRDefault="00CF1AAD">
            <w:pPr>
              <w:spacing w:after="0" w:line="240" w:lineRule="auto"/>
              <w:jc w:val="center"/>
              <w:rPr>
                <w:rFonts w:eastAsia="Times New Roman" w:cs="Calibri"/>
                <w:b/>
                <w:bCs/>
                <w:color w:val="000000"/>
                <w:sz w:val="18"/>
                <w:szCs w:val="18"/>
                <w:lang w:val="es-CL" w:eastAsia="es-CL"/>
              </w:rPr>
            </w:pPr>
            <w:r>
              <w:rPr>
                <w:rFonts w:eastAsia="Times New Roman" w:cs="Calibri"/>
                <w:b/>
                <w:bCs/>
                <w:color w:val="000000"/>
                <w:sz w:val="18"/>
                <w:szCs w:val="18"/>
                <w:lang w:val="es-CL" w:eastAsia="es-CL"/>
              </w:rPr>
              <w:t xml:space="preserve">HR (95% CI) </w:t>
            </w:r>
            <w:proofErr w:type="spellStart"/>
            <w:r>
              <w:rPr>
                <w:rFonts w:eastAsia="Times New Roman" w:cs="Calibri"/>
                <w:b/>
                <w:bCs/>
                <w:color w:val="000000"/>
                <w:sz w:val="18"/>
                <w:szCs w:val="18"/>
                <w:lang w:val="es-CL" w:eastAsia="es-CL"/>
              </w:rPr>
              <w:t>lag</w:t>
            </w:r>
            <w:proofErr w:type="spellEnd"/>
            <w:r>
              <w:rPr>
                <w:rFonts w:eastAsia="Times New Roman" w:cs="Calibri"/>
                <w:b/>
                <w:bCs/>
                <w:color w:val="000000"/>
                <w:sz w:val="18"/>
                <w:szCs w:val="18"/>
                <w:lang w:val="es-CL" w:eastAsia="es-CL"/>
              </w:rPr>
              <w:t>=1</w:t>
            </w:r>
          </w:p>
        </w:tc>
      </w:tr>
      <w:tr w:rsidR="00CF1AAD" w14:paraId="6233F7E6" w14:textId="1DF647B4" w:rsidTr="00CF1AAD">
        <w:trPr>
          <w:trHeight w:val="300"/>
          <w:jc w:val="center"/>
        </w:trPr>
        <w:tc>
          <w:tcPr>
            <w:tcW w:w="6663" w:type="dxa"/>
            <w:tcBorders>
              <w:top w:val="single" w:sz="4" w:space="0" w:color="auto"/>
              <w:left w:val="nil"/>
              <w:bottom w:val="nil"/>
              <w:right w:val="nil"/>
            </w:tcBorders>
            <w:noWrap/>
            <w:vAlign w:val="center"/>
            <w:hideMark/>
          </w:tcPr>
          <w:p w14:paraId="69DA70D0"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Treatment outcome of the previous treatment</w:t>
            </w:r>
          </w:p>
        </w:tc>
        <w:tc>
          <w:tcPr>
            <w:tcW w:w="1843" w:type="dxa"/>
            <w:tcBorders>
              <w:top w:val="single" w:sz="4" w:space="0" w:color="auto"/>
              <w:left w:val="nil"/>
              <w:bottom w:val="nil"/>
              <w:right w:val="nil"/>
            </w:tcBorders>
            <w:noWrap/>
            <w:vAlign w:val="center"/>
            <w:hideMark/>
          </w:tcPr>
          <w:p w14:paraId="7C26BEFD"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0.65 (0.63, 0.67)</w:t>
            </w:r>
          </w:p>
        </w:tc>
        <w:tc>
          <w:tcPr>
            <w:tcW w:w="1843" w:type="dxa"/>
            <w:tcBorders>
              <w:top w:val="single" w:sz="4" w:space="0" w:color="auto"/>
              <w:left w:val="nil"/>
              <w:bottom w:val="nil"/>
              <w:right w:val="nil"/>
            </w:tcBorders>
            <w:noWrap/>
            <w:vAlign w:val="center"/>
            <w:hideMark/>
          </w:tcPr>
          <w:p w14:paraId="7579F188"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1.30 (1.26, 1.34)</w:t>
            </w:r>
          </w:p>
        </w:tc>
      </w:tr>
      <w:tr w:rsidR="00CF1AAD" w14:paraId="2C7541C2" w14:textId="3BD0F9F6" w:rsidTr="00CF1AAD">
        <w:trPr>
          <w:trHeight w:val="300"/>
          <w:jc w:val="center"/>
        </w:trPr>
        <w:tc>
          <w:tcPr>
            <w:tcW w:w="6663" w:type="dxa"/>
            <w:noWrap/>
            <w:vAlign w:val="center"/>
            <w:hideMark/>
          </w:tcPr>
          <w:p w14:paraId="7EBA1861"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Previous treatment duration (in logarithmic scaled days)</w:t>
            </w:r>
          </w:p>
        </w:tc>
        <w:tc>
          <w:tcPr>
            <w:tcW w:w="1843" w:type="dxa"/>
            <w:noWrap/>
            <w:vAlign w:val="center"/>
            <w:hideMark/>
          </w:tcPr>
          <w:p w14:paraId="44463BAC"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0.85 (0.84, 0.86)</w:t>
            </w:r>
          </w:p>
        </w:tc>
        <w:tc>
          <w:tcPr>
            <w:tcW w:w="1843" w:type="dxa"/>
            <w:noWrap/>
            <w:vAlign w:val="center"/>
            <w:hideMark/>
          </w:tcPr>
          <w:p w14:paraId="556C07D4"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1.48 (1.44, 1.53)</w:t>
            </w:r>
          </w:p>
        </w:tc>
      </w:tr>
      <w:tr w:rsidR="00CF1AAD" w14:paraId="031EF634" w14:textId="22D43745" w:rsidTr="00CF1AAD">
        <w:trPr>
          <w:trHeight w:val="300"/>
          <w:jc w:val="center"/>
        </w:trPr>
        <w:tc>
          <w:tcPr>
            <w:tcW w:w="6663" w:type="dxa"/>
            <w:noWrap/>
            <w:vAlign w:val="center"/>
            <w:hideMark/>
          </w:tcPr>
          <w:p w14:paraId="29687EFA"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Previous</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treatment</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duration</w:t>
            </w:r>
            <w:proofErr w:type="spellEnd"/>
            <w:r>
              <w:rPr>
                <w:rFonts w:eastAsia="Times New Roman" w:cs="Calibri"/>
                <w:color w:val="000000"/>
                <w:sz w:val="18"/>
                <w:szCs w:val="18"/>
                <w:lang w:val="es-CL" w:eastAsia="es-CL"/>
              </w:rPr>
              <w:t xml:space="preserve"> (&lt;90 </w:t>
            </w:r>
            <w:proofErr w:type="spellStart"/>
            <w:r>
              <w:rPr>
                <w:rFonts w:eastAsia="Times New Roman" w:cs="Calibri"/>
                <w:color w:val="000000"/>
                <w:sz w:val="18"/>
                <w:szCs w:val="18"/>
                <w:lang w:val="es-CL" w:eastAsia="es-CL"/>
              </w:rPr>
              <w:t>days</w:t>
            </w:r>
            <w:proofErr w:type="spellEnd"/>
            <w:r>
              <w:rPr>
                <w:rFonts w:eastAsia="Times New Roman" w:cs="Calibri"/>
                <w:color w:val="000000"/>
                <w:sz w:val="18"/>
                <w:szCs w:val="18"/>
                <w:lang w:val="es-CL" w:eastAsia="es-CL"/>
              </w:rPr>
              <w:t>)</w:t>
            </w:r>
          </w:p>
        </w:tc>
        <w:tc>
          <w:tcPr>
            <w:tcW w:w="1843" w:type="dxa"/>
            <w:noWrap/>
            <w:vAlign w:val="center"/>
            <w:hideMark/>
          </w:tcPr>
          <w:p w14:paraId="28DC0BF2"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0.69 (0.67, 0.72)</w:t>
            </w:r>
          </w:p>
        </w:tc>
        <w:tc>
          <w:tcPr>
            <w:tcW w:w="1843" w:type="dxa"/>
            <w:noWrap/>
            <w:vAlign w:val="center"/>
            <w:hideMark/>
          </w:tcPr>
          <w:p w14:paraId="1CC31590"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2.63 (2.52, 2.74)</w:t>
            </w:r>
          </w:p>
        </w:tc>
      </w:tr>
      <w:tr w:rsidR="00CF1AAD" w14:paraId="3062B0F6" w14:textId="177853E3" w:rsidTr="00CF1AAD">
        <w:trPr>
          <w:trHeight w:val="300"/>
          <w:jc w:val="center"/>
        </w:trPr>
        <w:tc>
          <w:tcPr>
            <w:tcW w:w="6663" w:type="dxa"/>
            <w:noWrap/>
            <w:vAlign w:val="center"/>
            <w:hideMark/>
          </w:tcPr>
          <w:p w14:paraId="55D7E7E8"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Previous</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biopsychosocial</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compromise</w:t>
            </w:r>
            <w:proofErr w:type="spellEnd"/>
            <w:r>
              <w:rPr>
                <w:rFonts w:eastAsia="Times New Roman" w:cs="Calibri"/>
                <w:color w:val="000000"/>
                <w:sz w:val="18"/>
                <w:szCs w:val="18"/>
                <w:lang w:val="es-CL" w:eastAsia="es-CL"/>
              </w:rPr>
              <w:t xml:space="preserve"> (severe)</w:t>
            </w:r>
          </w:p>
        </w:tc>
        <w:tc>
          <w:tcPr>
            <w:tcW w:w="1843" w:type="dxa"/>
            <w:noWrap/>
            <w:vAlign w:val="center"/>
            <w:hideMark/>
          </w:tcPr>
          <w:p w14:paraId="56E87FE8"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0.88 (0.85, 0.90)</w:t>
            </w:r>
          </w:p>
        </w:tc>
        <w:tc>
          <w:tcPr>
            <w:tcW w:w="1843" w:type="dxa"/>
            <w:noWrap/>
            <w:vAlign w:val="center"/>
            <w:hideMark/>
          </w:tcPr>
          <w:p w14:paraId="307FC2D8"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1.54 (1.50, 1.57)</w:t>
            </w:r>
          </w:p>
        </w:tc>
      </w:tr>
      <w:tr w:rsidR="00CF1AAD" w14:paraId="38B6858E" w14:textId="03EC1581" w:rsidTr="00CF1AAD">
        <w:trPr>
          <w:trHeight w:val="300"/>
          <w:jc w:val="center"/>
        </w:trPr>
        <w:tc>
          <w:tcPr>
            <w:tcW w:w="6663" w:type="dxa"/>
            <w:noWrap/>
            <w:vAlign w:val="center"/>
            <w:hideMark/>
          </w:tcPr>
          <w:p w14:paraId="552B94B3"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Polysubstance use status of the previous treatment</w:t>
            </w:r>
          </w:p>
        </w:tc>
        <w:tc>
          <w:tcPr>
            <w:tcW w:w="1843" w:type="dxa"/>
            <w:noWrap/>
            <w:vAlign w:val="center"/>
            <w:hideMark/>
          </w:tcPr>
          <w:p w14:paraId="03F46DE0"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0.62 (0.61, 0.64)</w:t>
            </w:r>
          </w:p>
        </w:tc>
        <w:tc>
          <w:tcPr>
            <w:tcW w:w="1843" w:type="dxa"/>
            <w:noWrap/>
            <w:vAlign w:val="center"/>
            <w:hideMark/>
          </w:tcPr>
          <w:p w14:paraId="5327CB7E"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1.26 (1.22, 1.30)</w:t>
            </w:r>
          </w:p>
        </w:tc>
      </w:tr>
      <w:tr w:rsidR="00CF1AAD" w14:paraId="7A7E67BE" w14:textId="7ACD990C" w:rsidTr="00CF1AAD">
        <w:trPr>
          <w:trHeight w:val="300"/>
          <w:jc w:val="center"/>
        </w:trPr>
        <w:tc>
          <w:tcPr>
            <w:tcW w:w="6663" w:type="dxa"/>
            <w:noWrap/>
            <w:vAlign w:val="center"/>
            <w:hideMark/>
          </w:tcPr>
          <w:p w14:paraId="4D2E57D3"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Age at admission to treatment</w:t>
            </w:r>
          </w:p>
        </w:tc>
        <w:tc>
          <w:tcPr>
            <w:tcW w:w="1843" w:type="dxa"/>
            <w:noWrap/>
            <w:vAlign w:val="center"/>
            <w:hideMark/>
          </w:tcPr>
          <w:p w14:paraId="05EC1F2F"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1.05 (1.05, 1.06)</w:t>
            </w:r>
          </w:p>
        </w:tc>
        <w:tc>
          <w:tcPr>
            <w:tcW w:w="1843" w:type="dxa"/>
            <w:noWrap/>
            <w:vAlign w:val="center"/>
            <w:hideMark/>
          </w:tcPr>
          <w:p w14:paraId="4E750645"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1.06 (1.06, 1.06)</w:t>
            </w:r>
          </w:p>
        </w:tc>
      </w:tr>
      <w:tr w:rsidR="00CF1AAD" w14:paraId="18D267CC" w14:textId="75DEF50E" w:rsidTr="00CF1AAD">
        <w:trPr>
          <w:trHeight w:val="300"/>
          <w:jc w:val="center"/>
        </w:trPr>
        <w:tc>
          <w:tcPr>
            <w:tcW w:w="6663" w:type="dxa"/>
            <w:noWrap/>
            <w:vAlign w:val="center"/>
            <w:hideMark/>
          </w:tcPr>
          <w:p w14:paraId="5E5EECB1"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Birth</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year</w:t>
            </w:r>
            <w:proofErr w:type="spellEnd"/>
          </w:p>
        </w:tc>
        <w:tc>
          <w:tcPr>
            <w:tcW w:w="1843" w:type="dxa"/>
            <w:noWrap/>
            <w:vAlign w:val="center"/>
            <w:hideMark/>
          </w:tcPr>
          <w:p w14:paraId="7AAB2820"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1.06 (1.06, 1.06)</w:t>
            </w:r>
          </w:p>
        </w:tc>
        <w:tc>
          <w:tcPr>
            <w:tcW w:w="1843" w:type="dxa"/>
            <w:noWrap/>
            <w:vAlign w:val="center"/>
            <w:hideMark/>
          </w:tcPr>
          <w:p w14:paraId="132F4E10"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1.06 (1.06, 1.06)</w:t>
            </w:r>
          </w:p>
        </w:tc>
      </w:tr>
      <w:tr w:rsidR="00CF1AAD" w14:paraId="7653CF36" w14:textId="5321C0D7" w:rsidTr="00CF1AAD">
        <w:trPr>
          <w:trHeight w:val="300"/>
          <w:jc w:val="center"/>
        </w:trPr>
        <w:tc>
          <w:tcPr>
            <w:tcW w:w="6663" w:type="dxa"/>
            <w:noWrap/>
            <w:vAlign w:val="center"/>
            <w:hideMark/>
          </w:tcPr>
          <w:p w14:paraId="5AE4C87C"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Primary substance (initial diagnosis), cocaine</w:t>
            </w:r>
          </w:p>
        </w:tc>
        <w:tc>
          <w:tcPr>
            <w:tcW w:w="1843" w:type="dxa"/>
            <w:noWrap/>
            <w:vAlign w:val="center"/>
            <w:hideMark/>
          </w:tcPr>
          <w:p w14:paraId="15EC32E9"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1.01 (0.95, 1.08)</w:t>
            </w:r>
          </w:p>
        </w:tc>
        <w:tc>
          <w:tcPr>
            <w:tcW w:w="1843" w:type="dxa"/>
            <w:noWrap/>
            <w:vAlign w:val="center"/>
            <w:hideMark/>
          </w:tcPr>
          <w:p w14:paraId="2169E3C5"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1.05 (0.98, 1.12)</w:t>
            </w:r>
          </w:p>
        </w:tc>
      </w:tr>
      <w:tr w:rsidR="00CF1AAD" w14:paraId="174641F7" w14:textId="418A06DB" w:rsidTr="00CF1AAD">
        <w:trPr>
          <w:trHeight w:val="300"/>
          <w:jc w:val="center"/>
        </w:trPr>
        <w:tc>
          <w:tcPr>
            <w:tcW w:w="6663" w:type="dxa"/>
            <w:noWrap/>
            <w:vAlign w:val="center"/>
            <w:hideMark/>
          </w:tcPr>
          <w:p w14:paraId="084131DF"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Primary substance (initial diagnosis), alcohol</w:t>
            </w:r>
          </w:p>
        </w:tc>
        <w:tc>
          <w:tcPr>
            <w:tcW w:w="1843" w:type="dxa"/>
            <w:noWrap/>
            <w:vAlign w:val="center"/>
            <w:hideMark/>
          </w:tcPr>
          <w:p w14:paraId="4822F72D"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1.01 (0.96, 1.07)</w:t>
            </w:r>
          </w:p>
        </w:tc>
        <w:tc>
          <w:tcPr>
            <w:tcW w:w="1843" w:type="dxa"/>
            <w:noWrap/>
            <w:vAlign w:val="center"/>
            <w:hideMark/>
          </w:tcPr>
          <w:p w14:paraId="007157E9"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1.04 (0.99, 1.10)</w:t>
            </w:r>
          </w:p>
        </w:tc>
      </w:tr>
      <w:tr w:rsidR="00CF1AAD" w14:paraId="2A647D93" w14:textId="438C83C4" w:rsidTr="00CF1AAD">
        <w:trPr>
          <w:trHeight w:val="300"/>
          <w:jc w:val="center"/>
        </w:trPr>
        <w:tc>
          <w:tcPr>
            <w:tcW w:w="6663" w:type="dxa"/>
            <w:noWrap/>
            <w:vAlign w:val="center"/>
            <w:hideMark/>
          </w:tcPr>
          <w:p w14:paraId="7D5D5CAC"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Primary</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substance</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initial</w:t>
            </w:r>
            <w:proofErr w:type="spellEnd"/>
            <w:r>
              <w:rPr>
                <w:rFonts w:eastAsia="Times New Roman" w:cs="Calibri"/>
                <w:color w:val="000000"/>
                <w:sz w:val="18"/>
                <w:szCs w:val="18"/>
                <w:lang w:val="es-CL" w:eastAsia="es-CL"/>
              </w:rPr>
              <w:t xml:space="preserve"> diagnosis), </w:t>
            </w:r>
            <w:proofErr w:type="spellStart"/>
            <w:r>
              <w:rPr>
                <w:rFonts w:eastAsia="Times New Roman" w:cs="Calibri"/>
                <w:color w:val="000000"/>
                <w:sz w:val="18"/>
                <w:szCs w:val="18"/>
                <w:lang w:val="es-CL" w:eastAsia="es-CL"/>
              </w:rPr>
              <w:t>cocaine</w:t>
            </w:r>
            <w:proofErr w:type="spellEnd"/>
            <w:r>
              <w:rPr>
                <w:rFonts w:eastAsia="Times New Roman" w:cs="Calibri"/>
                <w:color w:val="000000"/>
                <w:sz w:val="18"/>
                <w:szCs w:val="18"/>
                <w:lang w:val="es-CL" w:eastAsia="es-CL"/>
              </w:rPr>
              <w:t xml:space="preserve"> base paste</w:t>
            </w:r>
          </w:p>
        </w:tc>
        <w:tc>
          <w:tcPr>
            <w:tcW w:w="1843" w:type="dxa"/>
            <w:noWrap/>
            <w:vAlign w:val="center"/>
            <w:hideMark/>
          </w:tcPr>
          <w:p w14:paraId="01B923D1"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0.98 (0.92, 1.04)</w:t>
            </w:r>
          </w:p>
        </w:tc>
        <w:tc>
          <w:tcPr>
            <w:tcW w:w="1843" w:type="dxa"/>
            <w:noWrap/>
            <w:vAlign w:val="center"/>
            <w:hideMark/>
          </w:tcPr>
          <w:p w14:paraId="369FC565"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1.05 (0.99, 1.11)</w:t>
            </w:r>
          </w:p>
        </w:tc>
      </w:tr>
      <w:tr w:rsidR="00CF1AAD" w14:paraId="57116F40" w14:textId="08482E72" w:rsidTr="00CF1AAD">
        <w:trPr>
          <w:trHeight w:val="300"/>
          <w:jc w:val="center"/>
        </w:trPr>
        <w:tc>
          <w:tcPr>
            <w:tcW w:w="6663" w:type="dxa"/>
            <w:noWrap/>
            <w:vAlign w:val="center"/>
            <w:hideMark/>
          </w:tcPr>
          <w:p w14:paraId="6C323EA0"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Primary</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substance</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initial</w:t>
            </w:r>
            <w:proofErr w:type="spellEnd"/>
            <w:r>
              <w:rPr>
                <w:rFonts w:eastAsia="Times New Roman" w:cs="Calibri"/>
                <w:color w:val="000000"/>
                <w:sz w:val="18"/>
                <w:szCs w:val="18"/>
                <w:lang w:val="es-CL" w:eastAsia="es-CL"/>
              </w:rPr>
              <w:t xml:space="preserve"> diagnosis), marijuana</w:t>
            </w:r>
          </w:p>
        </w:tc>
        <w:tc>
          <w:tcPr>
            <w:tcW w:w="1843" w:type="dxa"/>
            <w:noWrap/>
            <w:vAlign w:val="center"/>
            <w:hideMark/>
          </w:tcPr>
          <w:p w14:paraId="5E99723D"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1.04 (0.99, 1.10)</w:t>
            </w:r>
          </w:p>
        </w:tc>
        <w:tc>
          <w:tcPr>
            <w:tcW w:w="1843" w:type="dxa"/>
            <w:noWrap/>
            <w:vAlign w:val="center"/>
            <w:hideMark/>
          </w:tcPr>
          <w:p w14:paraId="3FC08093"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1.03 (0.98, 1.09)</w:t>
            </w:r>
          </w:p>
        </w:tc>
      </w:tr>
      <w:tr w:rsidR="00CF1AAD" w14:paraId="21E1F652" w14:textId="6E8C0FCD" w:rsidTr="00CF1AAD">
        <w:trPr>
          <w:trHeight w:val="300"/>
          <w:jc w:val="center"/>
        </w:trPr>
        <w:tc>
          <w:tcPr>
            <w:tcW w:w="6663" w:type="dxa"/>
            <w:noWrap/>
            <w:vAlign w:val="center"/>
            <w:hideMark/>
          </w:tcPr>
          <w:p w14:paraId="52E5E103"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Psychiatric</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comorbidity</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confirmed</w:t>
            </w:r>
            <w:proofErr w:type="spellEnd"/>
            <w:r>
              <w:rPr>
                <w:rFonts w:eastAsia="Times New Roman" w:cs="Calibri"/>
                <w:color w:val="000000"/>
                <w:sz w:val="18"/>
                <w:szCs w:val="18"/>
                <w:lang w:val="es-CL" w:eastAsia="es-CL"/>
              </w:rPr>
              <w:t xml:space="preserve"> </w:t>
            </w:r>
            <w:proofErr w:type="spellStart"/>
            <w:r>
              <w:rPr>
                <w:rFonts w:eastAsia="Times New Roman" w:cs="Calibri"/>
                <w:color w:val="000000"/>
                <w:sz w:val="18"/>
                <w:szCs w:val="18"/>
                <w:lang w:val="es-CL" w:eastAsia="es-CL"/>
              </w:rPr>
              <w:t>comorbidity</w:t>
            </w:r>
            <w:proofErr w:type="spellEnd"/>
            <w:r>
              <w:rPr>
                <w:rFonts w:eastAsia="Times New Roman" w:cs="Calibri"/>
                <w:color w:val="000000"/>
                <w:sz w:val="18"/>
                <w:szCs w:val="18"/>
                <w:lang w:val="es-CL" w:eastAsia="es-CL"/>
              </w:rPr>
              <w:t>)</w:t>
            </w:r>
          </w:p>
        </w:tc>
        <w:tc>
          <w:tcPr>
            <w:tcW w:w="1843" w:type="dxa"/>
            <w:noWrap/>
            <w:vAlign w:val="center"/>
            <w:hideMark/>
          </w:tcPr>
          <w:p w14:paraId="57F6061B"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1.00 (0.99, 1.02)</w:t>
            </w:r>
          </w:p>
        </w:tc>
        <w:tc>
          <w:tcPr>
            <w:tcW w:w="1843" w:type="dxa"/>
            <w:noWrap/>
            <w:vAlign w:val="center"/>
            <w:hideMark/>
          </w:tcPr>
          <w:p w14:paraId="145527BB"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0.95 (0.94, 0.97)</w:t>
            </w:r>
          </w:p>
        </w:tc>
      </w:tr>
      <w:tr w:rsidR="00CF1AAD" w14:paraId="766F189C" w14:textId="2FD4F2F2" w:rsidTr="00CF1AAD">
        <w:trPr>
          <w:trHeight w:val="300"/>
          <w:jc w:val="center"/>
        </w:trPr>
        <w:tc>
          <w:tcPr>
            <w:tcW w:w="6663" w:type="dxa"/>
            <w:noWrap/>
            <w:vAlign w:val="center"/>
            <w:hideMark/>
          </w:tcPr>
          <w:p w14:paraId="74B362E8"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Psychiatric comorbidity (diagnosis unknown or under study)</w:t>
            </w:r>
          </w:p>
        </w:tc>
        <w:tc>
          <w:tcPr>
            <w:tcW w:w="1843" w:type="dxa"/>
            <w:noWrap/>
            <w:vAlign w:val="center"/>
            <w:hideMark/>
          </w:tcPr>
          <w:p w14:paraId="20E64430"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1.00 (0.98, 1.03)</w:t>
            </w:r>
          </w:p>
        </w:tc>
        <w:tc>
          <w:tcPr>
            <w:tcW w:w="1843" w:type="dxa"/>
            <w:noWrap/>
            <w:vAlign w:val="center"/>
            <w:hideMark/>
          </w:tcPr>
          <w:p w14:paraId="3CD29A1D"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0.74 (0.72, 0.76)</w:t>
            </w:r>
          </w:p>
        </w:tc>
      </w:tr>
      <w:tr w:rsidR="00CF1AAD" w14:paraId="2255F609" w14:textId="796D5F40" w:rsidTr="00CF1AAD">
        <w:trPr>
          <w:trHeight w:val="300"/>
          <w:jc w:val="center"/>
        </w:trPr>
        <w:tc>
          <w:tcPr>
            <w:tcW w:w="6663" w:type="dxa"/>
            <w:noWrap/>
            <w:vAlign w:val="center"/>
            <w:hideMark/>
          </w:tcPr>
          <w:p w14:paraId="1F0FFCDA"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Daily frequence of primary substance use at admission</w:t>
            </w:r>
          </w:p>
        </w:tc>
        <w:tc>
          <w:tcPr>
            <w:tcW w:w="1843" w:type="dxa"/>
            <w:noWrap/>
            <w:vAlign w:val="center"/>
            <w:hideMark/>
          </w:tcPr>
          <w:p w14:paraId="43640B7D"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1.02 (1.01, 1.04)</w:t>
            </w:r>
          </w:p>
        </w:tc>
        <w:tc>
          <w:tcPr>
            <w:tcW w:w="1843" w:type="dxa"/>
            <w:noWrap/>
            <w:vAlign w:val="center"/>
            <w:hideMark/>
          </w:tcPr>
          <w:p w14:paraId="7019A182"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0.95 (0.94, 0.97)</w:t>
            </w:r>
          </w:p>
        </w:tc>
      </w:tr>
      <w:tr w:rsidR="00CF1AAD" w14:paraId="0369C6FA" w14:textId="65EAD2ED" w:rsidTr="00CF1AAD">
        <w:trPr>
          <w:trHeight w:val="300"/>
          <w:jc w:val="center"/>
        </w:trPr>
        <w:tc>
          <w:tcPr>
            <w:tcW w:w="6663" w:type="dxa"/>
            <w:noWrap/>
            <w:vAlign w:val="center"/>
            <w:hideMark/>
          </w:tcPr>
          <w:p w14:paraId="56CC69D8"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Occupational</w:t>
            </w:r>
            <w:proofErr w:type="spellEnd"/>
            <w:r>
              <w:rPr>
                <w:rFonts w:eastAsia="Times New Roman" w:cs="Calibri"/>
                <w:color w:val="000000"/>
                <w:sz w:val="18"/>
                <w:szCs w:val="18"/>
                <w:lang w:val="es-CL" w:eastAsia="es-CL"/>
              </w:rPr>
              <w:t xml:space="preserve"> status (inactive)</w:t>
            </w:r>
          </w:p>
        </w:tc>
        <w:tc>
          <w:tcPr>
            <w:tcW w:w="1843" w:type="dxa"/>
            <w:noWrap/>
            <w:vAlign w:val="center"/>
            <w:hideMark/>
          </w:tcPr>
          <w:p w14:paraId="7B05749B"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0.99 (0.96, 1.01)</w:t>
            </w:r>
          </w:p>
        </w:tc>
        <w:tc>
          <w:tcPr>
            <w:tcW w:w="1843" w:type="dxa"/>
            <w:noWrap/>
            <w:vAlign w:val="center"/>
            <w:hideMark/>
          </w:tcPr>
          <w:p w14:paraId="1B576927"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0.96 (0.94, 0.99)</w:t>
            </w:r>
          </w:p>
        </w:tc>
      </w:tr>
      <w:tr w:rsidR="00CF1AAD" w14:paraId="060A9C85" w14:textId="77EB2512" w:rsidTr="00CF1AAD">
        <w:trPr>
          <w:trHeight w:val="300"/>
          <w:jc w:val="center"/>
        </w:trPr>
        <w:tc>
          <w:tcPr>
            <w:tcW w:w="6663" w:type="dxa"/>
            <w:noWrap/>
            <w:vAlign w:val="center"/>
            <w:hideMark/>
          </w:tcPr>
          <w:p w14:paraId="0C031514" w14:textId="77777777" w:rsidR="00CF1AAD" w:rsidRDefault="00CF1AAD" w:rsidP="00CF1AAD">
            <w:pPr>
              <w:spacing w:after="0" w:line="240" w:lineRule="auto"/>
              <w:jc w:val="left"/>
              <w:rPr>
                <w:rFonts w:eastAsia="Times New Roman" w:cs="Calibri"/>
                <w:color w:val="000000"/>
                <w:sz w:val="18"/>
                <w:szCs w:val="18"/>
                <w:lang w:val="es-CL" w:eastAsia="es-CL"/>
              </w:rPr>
            </w:pPr>
            <w:proofErr w:type="spellStart"/>
            <w:r>
              <w:rPr>
                <w:rFonts w:eastAsia="Times New Roman" w:cs="Calibri"/>
                <w:color w:val="000000"/>
                <w:sz w:val="18"/>
                <w:szCs w:val="18"/>
                <w:lang w:val="es-CL" w:eastAsia="es-CL"/>
              </w:rPr>
              <w:t>Occupational</w:t>
            </w:r>
            <w:proofErr w:type="spellEnd"/>
            <w:r>
              <w:rPr>
                <w:rFonts w:eastAsia="Times New Roman" w:cs="Calibri"/>
                <w:color w:val="000000"/>
                <w:sz w:val="18"/>
                <w:szCs w:val="18"/>
                <w:lang w:val="es-CL" w:eastAsia="es-CL"/>
              </w:rPr>
              <w:t xml:space="preserve"> status (</w:t>
            </w:r>
            <w:proofErr w:type="spellStart"/>
            <w:r>
              <w:rPr>
                <w:rFonts w:eastAsia="Times New Roman" w:cs="Calibri"/>
                <w:color w:val="000000"/>
                <w:sz w:val="18"/>
                <w:szCs w:val="18"/>
                <w:lang w:val="es-CL" w:eastAsia="es-CL"/>
              </w:rPr>
              <w:t>unemployed</w:t>
            </w:r>
            <w:proofErr w:type="spellEnd"/>
            <w:r>
              <w:rPr>
                <w:rFonts w:eastAsia="Times New Roman" w:cs="Calibri"/>
                <w:color w:val="000000"/>
                <w:sz w:val="18"/>
                <w:szCs w:val="18"/>
                <w:lang w:val="es-CL" w:eastAsia="es-CL"/>
              </w:rPr>
              <w:t>)</w:t>
            </w:r>
          </w:p>
        </w:tc>
        <w:tc>
          <w:tcPr>
            <w:tcW w:w="1843" w:type="dxa"/>
            <w:noWrap/>
            <w:vAlign w:val="center"/>
            <w:hideMark/>
          </w:tcPr>
          <w:p w14:paraId="6D4C52D7"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1.03 (1.01, 1.05)</w:t>
            </w:r>
          </w:p>
        </w:tc>
        <w:tc>
          <w:tcPr>
            <w:tcW w:w="1843" w:type="dxa"/>
            <w:noWrap/>
            <w:vAlign w:val="center"/>
            <w:hideMark/>
          </w:tcPr>
          <w:p w14:paraId="2412F340"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0.98 (0.96, 1.00)</w:t>
            </w:r>
          </w:p>
        </w:tc>
      </w:tr>
      <w:tr w:rsidR="00CF1AAD" w14:paraId="0E5042B0" w14:textId="3F41DD33" w:rsidTr="00CF1AAD">
        <w:trPr>
          <w:trHeight w:val="300"/>
          <w:jc w:val="center"/>
        </w:trPr>
        <w:tc>
          <w:tcPr>
            <w:tcW w:w="6663" w:type="dxa"/>
            <w:noWrap/>
            <w:vAlign w:val="center"/>
            <w:hideMark/>
          </w:tcPr>
          <w:p w14:paraId="60234B9E"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Primary substance at admission to treatment (alcohol)</w:t>
            </w:r>
          </w:p>
        </w:tc>
        <w:tc>
          <w:tcPr>
            <w:tcW w:w="1843" w:type="dxa"/>
            <w:noWrap/>
            <w:vAlign w:val="center"/>
            <w:hideMark/>
          </w:tcPr>
          <w:p w14:paraId="4518DA2B"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0.99 (0.93, 1.06)</w:t>
            </w:r>
          </w:p>
        </w:tc>
        <w:tc>
          <w:tcPr>
            <w:tcW w:w="1843" w:type="dxa"/>
            <w:noWrap/>
            <w:vAlign w:val="center"/>
            <w:hideMark/>
          </w:tcPr>
          <w:p w14:paraId="6576816E"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1.03 (0.96, 1.09)</w:t>
            </w:r>
          </w:p>
        </w:tc>
      </w:tr>
      <w:tr w:rsidR="00CF1AAD" w14:paraId="09909D4B" w14:textId="2C3E7957" w:rsidTr="00CF1AAD">
        <w:trPr>
          <w:trHeight w:val="300"/>
          <w:jc w:val="center"/>
        </w:trPr>
        <w:tc>
          <w:tcPr>
            <w:tcW w:w="6663" w:type="dxa"/>
            <w:noWrap/>
            <w:vAlign w:val="center"/>
            <w:hideMark/>
          </w:tcPr>
          <w:p w14:paraId="381B18BA"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Primary substance at admission to treatment (cocaine hydrochloride)</w:t>
            </w:r>
          </w:p>
        </w:tc>
        <w:tc>
          <w:tcPr>
            <w:tcW w:w="1843" w:type="dxa"/>
            <w:noWrap/>
            <w:vAlign w:val="center"/>
            <w:hideMark/>
          </w:tcPr>
          <w:p w14:paraId="029079A8"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1.11 (1.04, 1.19)</w:t>
            </w:r>
          </w:p>
        </w:tc>
        <w:tc>
          <w:tcPr>
            <w:tcW w:w="1843" w:type="dxa"/>
            <w:noWrap/>
            <w:vAlign w:val="center"/>
            <w:hideMark/>
          </w:tcPr>
          <w:p w14:paraId="7B97CC96"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1.03 (0.97, 1.10)</w:t>
            </w:r>
          </w:p>
        </w:tc>
      </w:tr>
      <w:tr w:rsidR="00CF1AAD" w14:paraId="370F2AD1" w14:textId="272FB7AE" w:rsidTr="00CF1AAD">
        <w:trPr>
          <w:trHeight w:val="300"/>
          <w:jc w:val="center"/>
        </w:trPr>
        <w:tc>
          <w:tcPr>
            <w:tcW w:w="6663" w:type="dxa"/>
            <w:noWrap/>
            <w:vAlign w:val="center"/>
            <w:hideMark/>
          </w:tcPr>
          <w:p w14:paraId="0BEF07F6"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Primary substance at admission to treatment (cocaine base paste)</w:t>
            </w:r>
          </w:p>
        </w:tc>
        <w:tc>
          <w:tcPr>
            <w:tcW w:w="1843" w:type="dxa"/>
            <w:noWrap/>
            <w:vAlign w:val="center"/>
            <w:hideMark/>
          </w:tcPr>
          <w:p w14:paraId="6C11274E"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1.14 (1.07, 1.22)</w:t>
            </w:r>
          </w:p>
        </w:tc>
        <w:tc>
          <w:tcPr>
            <w:tcW w:w="1843" w:type="dxa"/>
            <w:noWrap/>
            <w:vAlign w:val="center"/>
            <w:hideMark/>
          </w:tcPr>
          <w:p w14:paraId="691DCB5A"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1.01 (0.95, 1.08)</w:t>
            </w:r>
          </w:p>
        </w:tc>
      </w:tr>
      <w:tr w:rsidR="00CF1AAD" w14:paraId="4D5DEF57" w14:textId="56F4D718" w:rsidTr="00CF1AAD">
        <w:trPr>
          <w:trHeight w:val="300"/>
          <w:jc w:val="center"/>
        </w:trPr>
        <w:tc>
          <w:tcPr>
            <w:tcW w:w="6663" w:type="dxa"/>
            <w:tcBorders>
              <w:top w:val="nil"/>
              <w:left w:val="nil"/>
              <w:bottom w:val="single" w:sz="4" w:space="0" w:color="auto"/>
              <w:right w:val="nil"/>
            </w:tcBorders>
            <w:noWrap/>
            <w:vAlign w:val="center"/>
            <w:hideMark/>
          </w:tcPr>
          <w:p w14:paraId="5BEA55B6" w14:textId="77777777" w:rsidR="00CF1AAD" w:rsidRDefault="00CF1AAD" w:rsidP="00CF1AAD">
            <w:pPr>
              <w:spacing w:after="0" w:line="240" w:lineRule="auto"/>
              <w:jc w:val="left"/>
              <w:rPr>
                <w:rFonts w:eastAsia="Times New Roman" w:cs="Calibri"/>
                <w:color w:val="000000"/>
                <w:sz w:val="18"/>
                <w:szCs w:val="18"/>
                <w:lang w:val="en-US" w:eastAsia="es-CL"/>
              </w:rPr>
            </w:pPr>
            <w:r>
              <w:rPr>
                <w:rFonts w:eastAsia="Times New Roman" w:cs="Calibri"/>
                <w:color w:val="000000"/>
                <w:sz w:val="18"/>
                <w:szCs w:val="18"/>
                <w:lang w:val="en-US" w:eastAsia="es-CL"/>
              </w:rPr>
              <w:t>Primary substance at admission to treatment (marijuana)</w:t>
            </w:r>
          </w:p>
        </w:tc>
        <w:tc>
          <w:tcPr>
            <w:tcW w:w="1843" w:type="dxa"/>
            <w:tcBorders>
              <w:top w:val="nil"/>
              <w:left w:val="nil"/>
              <w:bottom w:val="single" w:sz="4" w:space="0" w:color="auto"/>
              <w:right w:val="nil"/>
            </w:tcBorders>
            <w:noWrap/>
            <w:vAlign w:val="center"/>
            <w:hideMark/>
          </w:tcPr>
          <w:p w14:paraId="47E71363"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1.04 (0.96, 1.12)</w:t>
            </w:r>
          </w:p>
        </w:tc>
        <w:tc>
          <w:tcPr>
            <w:tcW w:w="1843" w:type="dxa"/>
            <w:tcBorders>
              <w:top w:val="nil"/>
              <w:left w:val="nil"/>
              <w:bottom w:val="single" w:sz="4" w:space="0" w:color="auto"/>
              <w:right w:val="nil"/>
            </w:tcBorders>
            <w:noWrap/>
            <w:vAlign w:val="center"/>
            <w:hideMark/>
          </w:tcPr>
          <w:p w14:paraId="06DFA8DE" w14:textId="77777777" w:rsidR="00CF1AAD" w:rsidRDefault="00CF1AAD" w:rsidP="00CF1AAD">
            <w:pPr>
              <w:spacing w:after="0" w:line="240" w:lineRule="auto"/>
              <w:jc w:val="right"/>
              <w:rPr>
                <w:rFonts w:eastAsia="Times New Roman" w:cs="Calibri"/>
                <w:color w:val="000000"/>
                <w:sz w:val="18"/>
                <w:szCs w:val="18"/>
                <w:lang w:val="es-CL" w:eastAsia="es-CL"/>
              </w:rPr>
            </w:pPr>
            <w:r>
              <w:rPr>
                <w:rFonts w:eastAsia="Times New Roman" w:cs="Calibri"/>
                <w:color w:val="000000"/>
                <w:sz w:val="18"/>
                <w:szCs w:val="18"/>
                <w:lang w:val="es-CL" w:eastAsia="es-CL"/>
              </w:rPr>
              <w:t>1.05 (0.98, 1.12)</w:t>
            </w:r>
          </w:p>
        </w:tc>
      </w:tr>
    </w:tbl>
    <w:p w14:paraId="27B3BA45" w14:textId="77777777" w:rsidR="008340E2" w:rsidRDefault="008340E2" w:rsidP="008340E2">
      <w:pPr>
        <w:spacing w:after="0" w:line="240" w:lineRule="auto"/>
        <w:jc w:val="left"/>
        <w:rPr>
          <w:shd w:val="clear" w:color="auto" w:fill="FFFFFF"/>
        </w:rPr>
      </w:pPr>
      <w:r>
        <w:rPr>
          <w:shd w:val="clear" w:color="auto" w:fill="FFFFFF"/>
        </w:rPr>
        <w:t xml:space="preserve">Note. 95%CI= 95% confidence intervals in parenthesis; Intensity model, in Andersen-Gill format, </w:t>
      </w:r>
    </w:p>
    <w:p w14:paraId="34FD9E7E" w14:textId="77777777" w:rsidR="008340E2" w:rsidRDefault="008340E2" w:rsidP="008340E2">
      <w:pPr>
        <w:spacing w:after="0" w:line="240" w:lineRule="auto"/>
        <w:jc w:val="left"/>
        <w:rPr>
          <w:shd w:val="clear" w:color="auto" w:fill="FFFFFF"/>
        </w:rPr>
      </w:pPr>
      <w:r>
        <w:rPr>
          <w:shd w:val="clear" w:color="auto" w:fill="FFFFFF"/>
        </w:rPr>
        <w:t>lag=0: Lagged covariates were fixed to 0 for binary variables and natural logarithm of 45 days in a hypothetical previous treatment stay for the first treatment; lag=1: Lagged covariates were fixed to 1 for binary variables and natural logarithm of 90 days in a hypothetical previous treatment stay for the first treatment.</w:t>
      </w:r>
    </w:p>
    <w:p w14:paraId="28ADB863" w14:textId="16191206" w:rsidR="008340E2" w:rsidRDefault="008340E2">
      <w:pPr>
        <w:spacing w:line="259" w:lineRule="auto"/>
        <w:jc w:val="left"/>
      </w:pPr>
      <w:r>
        <w:br w:type="page"/>
      </w:r>
    </w:p>
    <w:p w14:paraId="41E7861D" w14:textId="2FF9FA05" w:rsidR="008340E2" w:rsidRDefault="008340E2" w:rsidP="008340E2">
      <w:pPr>
        <w:spacing w:line="259" w:lineRule="auto"/>
        <w:jc w:val="left"/>
        <w:rPr>
          <w:b/>
          <w:bCs/>
          <w:shd w:val="clear" w:color="auto" w:fill="FFFFFF"/>
        </w:rPr>
      </w:pPr>
      <w:r w:rsidRPr="00410678">
        <w:rPr>
          <w:b/>
          <w:bCs/>
          <w:shd w:val="clear" w:color="auto" w:fill="FFFFFF"/>
        </w:rPr>
        <w:lastRenderedPageBreak/>
        <w:t>Table S</w:t>
      </w:r>
      <w:r w:rsidR="00B86C53">
        <w:rPr>
          <w:b/>
          <w:bCs/>
          <w:shd w:val="clear" w:color="auto" w:fill="FFFFFF"/>
        </w:rPr>
        <w:t>3</w:t>
      </w:r>
      <w:r w:rsidRPr="00410678">
        <w:rPr>
          <w:b/>
          <w:bCs/>
          <w:shd w:val="clear" w:color="auto" w:fill="FFFFFF"/>
        </w:rPr>
        <w:t xml:space="preserve">. </w:t>
      </w:r>
      <w:r w:rsidR="00435289">
        <w:rPr>
          <w:b/>
          <w:bCs/>
          <w:shd w:val="clear" w:color="auto" w:fill="FFFFFF"/>
        </w:rPr>
        <w:t>Descriptive characterization of inverse intensity weights</w:t>
      </w:r>
    </w:p>
    <w:tbl>
      <w:tblPr>
        <w:tblW w:w="12241" w:type="dxa"/>
        <w:tblBorders>
          <w:bottom w:val="single" w:sz="4" w:space="0" w:color="auto"/>
        </w:tblBorders>
        <w:tblCellMar>
          <w:left w:w="70" w:type="dxa"/>
          <w:right w:w="70" w:type="dxa"/>
        </w:tblCellMar>
        <w:tblLook w:val="04A0" w:firstRow="1" w:lastRow="0" w:firstColumn="1" w:lastColumn="0" w:noHBand="0" w:noVBand="1"/>
      </w:tblPr>
      <w:tblGrid>
        <w:gridCol w:w="5954"/>
        <w:gridCol w:w="776"/>
        <w:gridCol w:w="1634"/>
        <w:gridCol w:w="866"/>
        <w:gridCol w:w="717"/>
        <w:gridCol w:w="1677"/>
        <w:gridCol w:w="617"/>
      </w:tblGrid>
      <w:tr w:rsidR="00435289" w:rsidRPr="005A5AE1" w14:paraId="2B0FBEE0" w14:textId="77777777" w:rsidTr="005A5AE1">
        <w:trPr>
          <w:trHeight w:val="300"/>
        </w:trPr>
        <w:tc>
          <w:tcPr>
            <w:tcW w:w="5954" w:type="dxa"/>
            <w:tcBorders>
              <w:top w:val="single" w:sz="4" w:space="0" w:color="auto"/>
              <w:bottom w:val="single" w:sz="4" w:space="0" w:color="auto"/>
            </w:tcBorders>
            <w:shd w:val="clear" w:color="auto" w:fill="auto"/>
            <w:noWrap/>
            <w:vAlign w:val="bottom"/>
            <w:hideMark/>
          </w:tcPr>
          <w:p w14:paraId="033A4914" w14:textId="4FCE4B89" w:rsidR="00435289" w:rsidRPr="00435289" w:rsidRDefault="00435289" w:rsidP="00435289">
            <w:pPr>
              <w:spacing w:after="0" w:line="240" w:lineRule="auto"/>
              <w:jc w:val="left"/>
              <w:rPr>
                <w:rFonts w:eastAsia="Times New Roman" w:cs="Calibri"/>
                <w:b/>
                <w:bCs/>
                <w:color w:val="000000"/>
                <w:sz w:val="18"/>
                <w:szCs w:val="18"/>
                <w:lang w:val="es-CL" w:eastAsia="es-CL"/>
              </w:rPr>
            </w:pPr>
            <w:proofErr w:type="spellStart"/>
            <w:r w:rsidRPr="005A5AE1">
              <w:rPr>
                <w:rFonts w:eastAsia="Times New Roman" w:cs="Calibri"/>
                <w:b/>
                <w:bCs/>
                <w:color w:val="000000"/>
                <w:sz w:val="18"/>
                <w:szCs w:val="18"/>
                <w:lang w:val="es-CL" w:eastAsia="es-CL"/>
              </w:rPr>
              <w:t>Visit</w:t>
            </w:r>
            <w:proofErr w:type="spellEnd"/>
            <w:r w:rsidRPr="005A5AE1">
              <w:rPr>
                <w:rFonts w:eastAsia="Times New Roman" w:cs="Calibri"/>
                <w:b/>
                <w:bCs/>
                <w:color w:val="000000"/>
                <w:sz w:val="18"/>
                <w:szCs w:val="18"/>
                <w:lang w:val="es-CL" w:eastAsia="es-CL"/>
              </w:rPr>
              <w:t xml:space="preserve"> </w:t>
            </w:r>
            <w:proofErr w:type="spellStart"/>
            <w:r w:rsidRPr="005A5AE1">
              <w:rPr>
                <w:rFonts w:eastAsia="Times New Roman" w:cs="Calibri"/>
                <w:b/>
                <w:bCs/>
                <w:color w:val="000000"/>
                <w:sz w:val="18"/>
                <w:szCs w:val="18"/>
                <w:lang w:val="es-CL" w:eastAsia="es-CL"/>
              </w:rPr>
              <w:t>intensity</w:t>
            </w:r>
            <w:proofErr w:type="spellEnd"/>
            <w:r w:rsidRPr="005A5AE1">
              <w:rPr>
                <w:rFonts w:eastAsia="Times New Roman" w:cs="Calibri"/>
                <w:b/>
                <w:bCs/>
                <w:color w:val="000000"/>
                <w:sz w:val="18"/>
                <w:szCs w:val="18"/>
                <w:lang w:val="es-CL" w:eastAsia="es-CL"/>
              </w:rPr>
              <w:t xml:space="preserve"> </w:t>
            </w:r>
            <w:proofErr w:type="spellStart"/>
            <w:r w:rsidRPr="005A5AE1">
              <w:rPr>
                <w:rFonts w:eastAsia="Times New Roman" w:cs="Calibri"/>
                <w:b/>
                <w:bCs/>
                <w:color w:val="000000"/>
                <w:sz w:val="18"/>
                <w:szCs w:val="18"/>
                <w:lang w:val="es-CL" w:eastAsia="es-CL"/>
              </w:rPr>
              <w:t>model</w:t>
            </w:r>
            <w:proofErr w:type="spellEnd"/>
          </w:p>
        </w:tc>
        <w:tc>
          <w:tcPr>
            <w:tcW w:w="776" w:type="dxa"/>
            <w:tcBorders>
              <w:top w:val="single" w:sz="4" w:space="0" w:color="auto"/>
              <w:bottom w:val="single" w:sz="4" w:space="0" w:color="auto"/>
            </w:tcBorders>
            <w:shd w:val="clear" w:color="auto" w:fill="auto"/>
            <w:noWrap/>
            <w:vAlign w:val="bottom"/>
            <w:hideMark/>
          </w:tcPr>
          <w:p w14:paraId="6E1227A1" w14:textId="77777777" w:rsidR="00435289" w:rsidRPr="00435289" w:rsidRDefault="00435289" w:rsidP="00435289">
            <w:pPr>
              <w:spacing w:after="0" w:line="240" w:lineRule="auto"/>
              <w:jc w:val="left"/>
              <w:rPr>
                <w:rFonts w:eastAsia="Times New Roman" w:cs="Calibri"/>
                <w:b/>
                <w:bCs/>
                <w:color w:val="000000"/>
                <w:sz w:val="18"/>
                <w:szCs w:val="18"/>
                <w:lang w:val="es-CL" w:eastAsia="es-CL"/>
              </w:rPr>
            </w:pPr>
            <w:r w:rsidRPr="00435289">
              <w:rPr>
                <w:rFonts w:eastAsia="Times New Roman" w:cs="Calibri"/>
                <w:b/>
                <w:bCs/>
                <w:color w:val="000000"/>
                <w:sz w:val="18"/>
                <w:szCs w:val="18"/>
                <w:lang w:val="es-CL" w:eastAsia="es-CL"/>
              </w:rPr>
              <w:t>Min.</w:t>
            </w:r>
          </w:p>
        </w:tc>
        <w:tc>
          <w:tcPr>
            <w:tcW w:w="1634" w:type="dxa"/>
            <w:tcBorders>
              <w:top w:val="single" w:sz="4" w:space="0" w:color="auto"/>
              <w:bottom w:val="single" w:sz="4" w:space="0" w:color="auto"/>
            </w:tcBorders>
            <w:shd w:val="clear" w:color="auto" w:fill="auto"/>
            <w:noWrap/>
            <w:vAlign w:val="bottom"/>
            <w:hideMark/>
          </w:tcPr>
          <w:p w14:paraId="49874181" w14:textId="77777777" w:rsidR="00435289" w:rsidRPr="00435289" w:rsidRDefault="00435289" w:rsidP="00435289">
            <w:pPr>
              <w:spacing w:after="0" w:line="240" w:lineRule="auto"/>
              <w:jc w:val="left"/>
              <w:rPr>
                <w:rFonts w:eastAsia="Times New Roman" w:cs="Calibri"/>
                <w:b/>
                <w:bCs/>
                <w:color w:val="000000"/>
                <w:sz w:val="18"/>
                <w:szCs w:val="18"/>
                <w:lang w:val="es-CL" w:eastAsia="es-CL"/>
              </w:rPr>
            </w:pPr>
            <w:proofErr w:type="spellStart"/>
            <w:r w:rsidRPr="00435289">
              <w:rPr>
                <w:rFonts w:eastAsia="Times New Roman" w:cs="Calibri"/>
                <w:b/>
                <w:bCs/>
                <w:color w:val="000000"/>
                <w:sz w:val="18"/>
                <w:szCs w:val="18"/>
                <w:lang w:val="es-CL" w:eastAsia="es-CL"/>
              </w:rPr>
              <w:t>First</w:t>
            </w:r>
            <w:proofErr w:type="spellEnd"/>
            <w:r w:rsidRPr="00435289">
              <w:rPr>
                <w:rFonts w:eastAsia="Times New Roman" w:cs="Calibri"/>
                <w:b/>
                <w:bCs/>
                <w:color w:val="000000"/>
                <w:sz w:val="18"/>
                <w:szCs w:val="18"/>
                <w:lang w:val="es-CL" w:eastAsia="es-CL"/>
              </w:rPr>
              <w:t xml:space="preserve"> </w:t>
            </w:r>
            <w:proofErr w:type="spellStart"/>
            <w:r w:rsidRPr="00435289">
              <w:rPr>
                <w:rFonts w:eastAsia="Times New Roman" w:cs="Calibri"/>
                <w:b/>
                <w:bCs/>
                <w:color w:val="000000"/>
                <w:sz w:val="18"/>
                <w:szCs w:val="18"/>
                <w:lang w:val="es-CL" w:eastAsia="es-CL"/>
              </w:rPr>
              <w:t>quartile</w:t>
            </w:r>
            <w:proofErr w:type="spellEnd"/>
          </w:p>
        </w:tc>
        <w:tc>
          <w:tcPr>
            <w:tcW w:w="866" w:type="dxa"/>
            <w:tcBorders>
              <w:top w:val="single" w:sz="4" w:space="0" w:color="auto"/>
              <w:bottom w:val="single" w:sz="4" w:space="0" w:color="auto"/>
            </w:tcBorders>
            <w:shd w:val="clear" w:color="auto" w:fill="auto"/>
            <w:noWrap/>
            <w:vAlign w:val="bottom"/>
            <w:hideMark/>
          </w:tcPr>
          <w:p w14:paraId="64E8BF90" w14:textId="77777777" w:rsidR="00435289" w:rsidRPr="00435289" w:rsidRDefault="00435289" w:rsidP="00435289">
            <w:pPr>
              <w:spacing w:after="0" w:line="240" w:lineRule="auto"/>
              <w:jc w:val="left"/>
              <w:rPr>
                <w:rFonts w:eastAsia="Times New Roman" w:cs="Calibri"/>
                <w:b/>
                <w:bCs/>
                <w:color w:val="000000"/>
                <w:sz w:val="18"/>
                <w:szCs w:val="18"/>
                <w:lang w:val="es-CL" w:eastAsia="es-CL"/>
              </w:rPr>
            </w:pPr>
            <w:r w:rsidRPr="00435289">
              <w:rPr>
                <w:rFonts w:eastAsia="Times New Roman" w:cs="Calibri"/>
                <w:b/>
                <w:bCs/>
                <w:color w:val="000000"/>
                <w:sz w:val="18"/>
                <w:szCs w:val="18"/>
                <w:lang w:val="es-CL" w:eastAsia="es-CL"/>
              </w:rPr>
              <w:t>Median</w:t>
            </w:r>
          </w:p>
        </w:tc>
        <w:tc>
          <w:tcPr>
            <w:tcW w:w="717" w:type="dxa"/>
            <w:tcBorders>
              <w:top w:val="single" w:sz="4" w:space="0" w:color="auto"/>
              <w:bottom w:val="single" w:sz="4" w:space="0" w:color="auto"/>
            </w:tcBorders>
            <w:shd w:val="clear" w:color="auto" w:fill="auto"/>
            <w:noWrap/>
            <w:vAlign w:val="bottom"/>
            <w:hideMark/>
          </w:tcPr>
          <w:p w14:paraId="5009DF03" w14:textId="77777777" w:rsidR="00435289" w:rsidRPr="00435289" w:rsidRDefault="00435289" w:rsidP="00435289">
            <w:pPr>
              <w:spacing w:after="0" w:line="240" w:lineRule="auto"/>
              <w:jc w:val="left"/>
              <w:rPr>
                <w:rFonts w:eastAsia="Times New Roman" w:cs="Calibri"/>
                <w:b/>
                <w:bCs/>
                <w:color w:val="000000"/>
                <w:sz w:val="18"/>
                <w:szCs w:val="18"/>
                <w:lang w:val="es-CL" w:eastAsia="es-CL"/>
              </w:rPr>
            </w:pPr>
            <w:r w:rsidRPr="00435289">
              <w:rPr>
                <w:rFonts w:eastAsia="Times New Roman" w:cs="Calibri"/>
                <w:b/>
                <w:bCs/>
                <w:color w:val="000000"/>
                <w:sz w:val="18"/>
                <w:szCs w:val="18"/>
                <w:lang w:val="es-CL" w:eastAsia="es-CL"/>
              </w:rPr>
              <w:t>Mean</w:t>
            </w:r>
          </w:p>
        </w:tc>
        <w:tc>
          <w:tcPr>
            <w:tcW w:w="1677" w:type="dxa"/>
            <w:tcBorders>
              <w:top w:val="single" w:sz="4" w:space="0" w:color="auto"/>
              <w:bottom w:val="single" w:sz="4" w:space="0" w:color="auto"/>
            </w:tcBorders>
            <w:shd w:val="clear" w:color="auto" w:fill="auto"/>
            <w:noWrap/>
            <w:vAlign w:val="bottom"/>
            <w:hideMark/>
          </w:tcPr>
          <w:p w14:paraId="25BD5EEB" w14:textId="77777777" w:rsidR="00435289" w:rsidRPr="00435289" w:rsidRDefault="00435289" w:rsidP="00435289">
            <w:pPr>
              <w:spacing w:after="0" w:line="240" w:lineRule="auto"/>
              <w:jc w:val="left"/>
              <w:rPr>
                <w:rFonts w:eastAsia="Times New Roman" w:cs="Calibri"/>
                <w:b/>
                <w:bCs/>
                <w:color w:val="000000"/>
                <w:sz w:val="18"/>
                <w:szCs w:val="18"/>
                <w:lang w:val="es-CL" w:eastAsia="es-CL"/>
              </w:rPr>
            </w:pPr>
            <w:proofErr w:type="spellStart"/>
            <w:r w:rsidRPr="00435289">
              <w:rPr>
                <w:rFonts w:eastAsia="Times New Roman" w:cs="Calibri"/>
                <w:b/>
                <w:bCs/>
                <w:color w:val="000000"/>
                <w:sz w:val="18"/>
                <w:szCs w:val="18"/>
                <w:lang w:val="es-CL" w:eastAsia="es-CL"/>
              </w:rPr>
              <w:t>Third</w:t>
            </w:r>
            <w:proofErr w:type="spellEnd"/>
            <w:r w:rsidRPr="00435289">
              <w:rPr>
                <w:rFonts w:eastAsia="Times New Roman" w:cs="Calibri"/>
                <w:b/>
                <w:bCs/>
                <w:color w:val="000000"/>
                <w:sz w:val="18"/>
                <w:szCs w:val="18"/>
                <w:lang w:val="es-CL" w:eastAsia="es-CL"/>
              </w:rPr>
              <w:t xml:space="preserve"> </w:t>
            </w:r>
            <w:proofErr w:type="spellStart"/>
            <w:r w:rsidRPr="00435289">
              <w:rPr>
                <w:rFonts w:eastAsia="Times New Roman" w:cs="Calibri"/>
                <w:b/>
                <w:bCs/>
                <w:color w:val="000000"/>
                <w:sz w:val="18"/>
                <w:szCs w:val="18"/>
                <w:lang w:val="es-CL" w:eastAsia="es-CL"/>
              </w:rPr>
              <w:t>quartile</w:t>
            </w:r>
            <w:proofErr w:type="spellEnd"/>
          </w:p>
        </w:tc>
        <w:tc>
          <w:tcPr>
            <w:tcW w:w="617" w:type="dxa"/>
            <w:tcBorders>
              <w:top w:val="single" w:sz="4" w:space="0" w:color="auto"/>
              <w:bottom w:val="single" w:sz="4" w:space="0" w:color="auto"/>
            </w:tcBorders>
            <w:shd w:val="clear" w:color="auto" w:fill="auto"/>
            <w:noWrap/>
            <w:vAlign w:val="bottom"/>
            <w:hideMark/>
          </w:tcPr>
          <w:p w14:paraId="6CEF1544" w14:textId="77777777" w:rsidR="00435289" w:rsidRPr="00435289" w:rsidRDefault="00435289" w:rsidP="00435289">
            <w:pPr>
              <w:spacing w:after="0" w:line="240" w:lineRule="auto"/>
              <w:jc w:val="left"/>
              <w:rPr>
                <w:rFonts w:eastAsia="Times New Roman" w:cs="Calibri"/>
                <w:b/>
                <w:bCs/>
                <w:color w:val="000000"/>
                <w:sz w:val="18"/>
                <w:szCs w:val="18"/>
                <w:lang w:val="es-CL" w:eastAsia="es-CL"/>
              </w:rPr>
            </w:pPr>
            <w:r w:rsidRPr="00435289">
              <w:rPr>
                <w:rFonts w:eastAsia="Times New Roman" w:cs="Calibri"/>
                <w:b/>
                <w:bCs/>
                <w:color w:val="000000"/>
                <w:sz w:val="18"/>
                <w:szCs w:val="18"/>
                <w:lang w:val="es-CL" w:eastAsia="es-CL"/>
              </w:rPr>
              <w:t>Max.</w:t>
            </w:r>
          </w:p>
        </w:tc>
      </w:tr>
      <w:tr w:rsidR="00435289" w:rsidRPr="005A5AE1" w14:paraId="0CA5339C" w14:textId="77777777" w:rsidTr="005A5AE1">
        <w:trPr>
          <w:trHeight w:val="300"/>
        </w:trPr>
        <w:tc>
          <w:tcPr>
            <w:tcW w:w="5954" w:type="dxa"/>
            <w:tcBorders>
              <w:top w:val="single" w:sz="4" w:space="0" w:color="auto"/>
            </w:tcBorders>
            <w:shd w:val="clear" w:color="auto" w:fill="auto"/>
            <w:noWrap/>
            <w:vAlign w:val="bottom"/>
            <w:hideMark/>
          </w:tcPr>
          <w:p w14:paraId="161A63E1" w14:textId="208B9DDC" w:rsidR="00435289" w:rsidRPr="00435289" w:rsidRDefault="00435289" w:rsidP="00435289">
            <w:pPr>
              <w:spacing w:after="0" w:line="240" w:lineRule="auto"/>
              <w:jc w:val="left"/>
              <w:rPr>
                <w:rFonts w:eastAsia="Times New Roman" w:cs="Calibri"/>
                <w:color w:val="000000"/>
                <w:sz w:val="18"/>
                <w:szCs w:val="18"/>
                <w:lang w:val="en-US" w:eastAsia="es-CL"/>
              </w:rPr>
            </w:pPr>
            <w:r w:rsidRPr="005A5AE1">
              <w:rPr>
                <w:rFonts w:eastAsia="Times New Roman" w:cs="Calibri"/>
                <w:color w:val="000000"/>
                <w:sz w:val="18"/>
                <w:szCs w:val="18"/>
                <w:lang w:val="en-US" w:eastAsia="es-CL"/>
              </w:rPr>
              <w:t>N</w:t>
            </w:r>
            <w:r w:rsidRPr="00435289">
              <w:rPr>
                <w:rFonts w:eastAsia="Times New Roman" w:cs="Calibri"/>
                <w:color w:val="000000"/>
                <w:sz w:val="18"/>
                <w:szCs w:val="18"/>
                <w:lang w:val="en-US" w:eastAsia="es-CL"/>
              </w:rPr>
              <w:t xml:space="preserve">o </w:t>
            </w:r>
            <w:r w:rsidRPr="005A5AE1">
              <w:rPr>
                <w:rFonts w:eastAsia="Times New Roman" w:cs="Calibri"/>
                <w:color w:val="000000"/>
                <w:sz w:val="18"/>
                <w:szCs w:val="18"/>
                <w:lang w:val="en-US" w:eastAsia="es-CL"/>
              </w:rPr>
              <w:t>time-varying coefficients</w:t>
            </w:r>
            <w:r w:rsidRPr="00435289">
              <w:rPr>
                <w:rFonts w:eastAsia="Times New Roman" w:cs="Calibri"/>
                <w:color w:val="000000"/>
                <w:sz w:val="18"/>
                <w:szCs w:val="18"/>
                <w:lang w:val="en-US" w:eastAsia="es-CL"/>
              </w:rPr>
              <w:t xml:space="preserve">, </w:t>
            </w:r>
            <w:r w:rsidRPr="005A5AE1">
              <w:rPr>
                <w:rFonts w:eastAsia="Times New Roman" w:cs="Calibri"/>
                <w:color w:val="000000"/>
                <w:sz w:val="18"/>
                <w:szCs w:val="18"/>
                <w:lang w:val="en-US" w:eastAsia="es-CL"/>
              </w:rPr>
              <w:t xml:space="preserve">lagged </w:t>
            </w:r>
            <w:r w:rsidR="005A5AE1" w:rsidRPr="005A5AE1">
              <w:rPr>
                <w:rFonts w:eastAsia="Times New Roman" w:cs="Calibri"/>
                <w:color w:val="000000"/>
                <w:sz w:val="18"/>
                <w:szCs w:val="18"/>
                <w:lang w:val="en-US" w:eastAsia="es-CL"/>
              </w:rPr>
              <w:t>covariates</w:t>
            </w:r>
            <w:r w:rsidRPr="005A5AE1">
              <w:rPr>
                <w:rFonts w:eastAsia="Times New Roman" w:cs="Calibri"/>
                <w:color w:val="000000"/>
                <w:sz w:val="18"/>
                <w:szCs w:val="18"/>
                <w:lang w:val="en-US" w:eastAsia="es-CL"/>
              </w:rPr>
              <w:t xml:space="preserve"> fixed in 0</w:t>
            </w:r>
          </w:p>
        </w:tc>
        <w:tc>
          <w:tcPr>
            <w:tcW w:w="776" w:type="dxa"/>
            <w:tcBorders>
              <w:top w:val="single" w:sz="4" w:space="0" w:color="auto"/>
            </w:tcBorders>
            <w:shd w:val="clear" w:color="auto" w:fill="auto"/>
            <w:noWrap/>
            <w:vAlign w:val="bottom"/>
            <w:hideMark/>
          </w:tcPr>
          <w:p w14:paraId="0D7673AD"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0.21</w:t>
            </w:r>
          </w:p>
        </w:tc>
        <w:tc>
          <w:tcPr>
            <w:tcW w:w="1634" w:type="dxa"/>
            <w:tcBorders>
              <w:top w:val="single" w:sz="4" w:space="0" w:color="auto"/>
            </w:tcBorders>
            <w:shd w:val="clear" w:color="auto" w:fill="auto"/>
            <w:noWrap/>
            <w:vAlign w:val="bottom"/>
            <w:hideMark/>
          </w:tcPr>
          <w:p w14:paraId="14406B86"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1.00</w:t>
            </w:r>
          </w:p>
        </w:tc>
        <w:tc>
          <w:tcPr>
            <w:tcW w:w="866" w:type="dxa"/>
            <w:tcBorders>
              <w:top w:val="single" w:sz="4" w:space="0" w:color="auto"/>
            </w:tcBorders>
            <w:shd w:val="clear" w:color="auto" w:fill="auto"/>
            <w:noWrap/>
            <w:vAlign w:val="bottom"/>
            <w:hideMark/>
          </w:tcPr>
          <w:p w14:paraId="0669A596"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1.62</w:t>
            </w:r>
          </w:p>
        </w:tc>
        <w:tc>
          <w:tcPr>
            <w:tcW w:w="717" w:type="dxa"/>
            <w:tcBorders>
              <w:top w:val="single" w:sz="4" w:space="0" w:color="auto"/>
            </w:tcBorders>
            <w:shd w:val="clear" w:color="auto" w:fill="auto"/>
            <w:noWrap/>
            <w:vAlign w:val="bottom"/>
            <w:hideMark/>
          </w:tcPr>
          <w:p w14:paraId="1E021DEC"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1.83</w:t>
            </w:r>
          </w:p>
        </w:tc>
        <w:tc>
          <w:tcPr>
            <w:tcW w:w="1677" w:type="dxa"/>
            <w:tcBorders>
              <w:top w:val="single" w:sz="4" w:space="0" w:color="auto"/>
            </w:tcBorders>
            <w:shd w:val="clear" w:color="auto" w:fill="auto"/>
            <w:noWrap/>
            <w:vAlign w:val="bottom"/>
            <w:hideMark/>
          </w:tcPr>
          <w:p w14:paraId="5242A393"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2.56</w:t>
            </w:r>
          </w:p>
        </w:tc>
        <w:tc>
          <w:tcPr>
            <w:tcW w:w="617" w:type="dxa"/>
            <w:tcBorders>
              <w:top w:val="single" w:sz="4" w:space="0" w:color="auto"/>
            </w:tcBorders>
            <w:shd w:val="clear" w:color="auto" w:fill="auto"/>
            <w:noWrap/>
            <w:vAlign w:val="bottom"/>
            <w:hideMark/>
          </w:tcPr>
          <w:p w14:paraId="618A2B1F"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3.79</w:t>
            </w:r>
          </w:p>
        </w:tc>
      </w:tr>
      <w:tr w:rsidR="00435289" w:rsidRPr="005A5AE1" w14:paraId="207842C1" w14:textId="77777777" w:rsidTr="005A5AE1">
        <w:trPr>
          <w:trHeight w:val="300"/>
        </w:trPr>
        <w:tc>
          <w:tcPr>
            <w:tcW w:w="5954" w:type="dxa"/>
            <w:shd w:val="clear" w:color="auto" w:fill="auto"/>
            <w:noWrap/>
            <w:vAlign w:val="bottom"/>
            <w:hideMark/>
          </w:tcPr>
          <w:p w14:paraId="38B99800" w14:textId="73D341F7" w:rsidR="00435289" w:rsidRPr="00435289" w:rsidRDefault="00435289" w:rsidP="00435289">
            <w:pPr>
              <w:spacing w:after="0" w:line="240" w:lineRule="auto"/>
              <w:jc w:val="left"/>
              <w:rPr>
                <w:rFonts w:eastAsia="Times New Roman" w:cs="Calibri"/>
                <w:color w:val="000000"/>
                <w:sz w:val="18"/>
                <w:szCs w:val="18"/>
                <w:lang w:val="en-US" w:eastAsia="es-CL"/>
              </w:rPr>
            </w:pPr>
            <w:r w:rsidRPr="005A5AE1">
              <w:rPr>
                <w:rFonts w:eastAsia="Times New Roman" w:cs="Calibri"/>
                <w:color w:val="000000"/>
                <w:sz w:val="18"/>
                <w:szCs w:val="18"/>
                <w:lang w:val="en-US" w:eastAsia="es-CL"/>
              </w:rPr>
              <w:t>N</w:t>
            </w:r>
            <w:r w:rsidRPr="00435289">
              <w:rPr>
                <w:rFonts w:eastAsia="Times New Roman" w:cs="Calibri"/>
                <w:color w:val="000000"/>
                <w:sz w:val="18"/>
                <w:szCs w:val="18"/>
                <w:lang w:val="en-US" w:eastAsia="es-CL"/>
              </w:rPr>
              <w:t xml:space="preserve">o </w:t>
            </w:r>
            <w:r w:rsidRPr="005A5AE1">
              <w:rPr>
                <w:rFonts w:eastAsia="Times New Roman" w:cs="Calibri"/>
                <w:color w:val="000000"/>
                <w:sz w:val="18"/>
                <w:szCs w:val="18"/>
                <w:lang w:val="en-US" w:eastAsia="es-CL"/>
              </w:rPr>
              <w:t>time-varying coefficients</w:t>
            </w:r>
            <w:r w:rsidRPr="00435289">
              <w:rPr>
                <w:rFonts w:eastAsia="Times New Roman" w:cs="Calibri"/>
                <w:color w:val="000000"/>
                <w:sz w:val="18"/>
                <w:szCs w:val="18"/>
                <w:lang w:val="en-US" w:eastAsia="es-CL"/>
              </w:rPr>
              <w:t xml:space="preserve">, </w:t>
            </w:r>
            <w:r w:rsidRPr="005A5AE1">
              <w:rPr>
                <w:rFonts w:eastAsia="Times New Roman" w:cs="Calibri"/>
                <w:color w:val="000000"/>
                <w:sz w:val="18"/>
                <w:szCs w:val="18"/>
                <w:lang w:val="en-US" w:eastAsia="es-CL"/>
              </w:rPr>
              <w:t xml:space="preserve">lagged </w:t>
            </w:r>
            <w:r w:rsidR="005A5AE1" w:rsidRPr="005A5AE1">
              <w:rPr>
                <w:rFonts w:eastAsia="Times New Roman" w:cs="Calibri"/>
                <w:color w:val="000000"/>
                <w:sz w:val="18"/>
                <w:szCs w:val="18"/>
                <w:lang w:val="en-US" w:eastAsia="es-CL"/>
              </w:rPr>
              <w:t xml:space="preserve">covariates </w:t>
            </w:r>
            <w:r w:rsidRPr="005A5AE1">
              <w:rPr>
                <w:rFonts w:eastAsia="Times New Roman" w:cs="Calibri"/>
                <w:color w:val="000000"/>
                <w:sz w:val="18"/>
                <w:szCs w:val="18"/>
                <w:lang w:val="en-US" w:eastAsia="es-CL"/>
              </w:rPr>
              <w:t>fixed in 1</w:t>
            </w:r>
          </w:p>
        </w:tc>
        <w:tc>
          <w:tcPr>
            <w:tcW w:w="776" w:type="dxa"/>
            <w:shd w:val="clear" w:color="auto" w:fill="auto"/>
            <w:noWrap/>
            <w:vAlign w:val="bottom"/>
            <w:hideMark/>
          </w:tcPr>
          <w:p w14:paraId="430917E9"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0.13</w:t>
            </w:r>
          </w:p>
        </w:tc>
        <w:tc>
          <w:tcPr>
            <w:tcW w:w="1634" w:type="dxa"/>
            <w:shd w:val="clear" w:color="auto" w:fill="auto"/>
            <w:noWrap/>
            <w:vAlign w:val="bottom"/>
            <w:hideMark/>
          </w:tcPr>
          <w:p w14:paraId="4EE70C4D"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0.42</w:t>
            </w:r>
          </w:p>
        </w:tc>
        <w:tc>
          <w:tcPr>
            <w:tcW w:w="866" w:type="dxa"/>
            <w:shd w:val="clear" w:color="auto" w:fill="auto"/>
            <w:noWrap/>
            <w:vAlign w:val="bottom"/>
            <w:hideMark/>
          </w:tcPr>
          <w:p w14:paraId="10CFCAD4"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0.68</w:t>
            </w:r>
          </w:p>
        </w:tc>
        <w:tc>
          <w:tcPr>
            <w:tcW w:w="717" w:type="dxa"/>
            <w:shd w:val="clear" w:color="auto" w:fill="auto"/>
            <w:noWrap/>
            <w:vAlign w:val="bottom"/>
            <w:hideMark/>
          </w:tcPr>
          <w:p w14:paraId="0EA4ED3A"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0.70</w:t>
            </w:r>
          </w:p>
        </w:tc>
        <w:tc>
          <w:tcPr>
            <w:tcW w:w="1677" w:type="dxa"/>
            <w:shd w:val="clear" w:color="auto" w:fill="auto"/>
            <w:noWrap/>
            <w:vAlign w:val="bottom"/>
            <w:hideMark/>
          </w:tcPr>
          <w:p w14:paraId="682D851D"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1.00</w:t>
            </w:r>
          </w:p>
        </w:tc>
        <w:tc>
          <w:tcPr>
            <w:tcW w:w="617" w:type="dxa"/>
            <w:shd w:val="clear" w:color="auto" w:fill="auto"/>
            <w:noWrap/>
            <w:vAlign w:val="bottom"/>
            <w:hideMark/>
          </w:tcPr>
          <w:p w14:paraId="35588878"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1.00</w:t>
            </w:r>
          </w:p>
        </w:tc>
      </w:tr>
      <w:tr w:rsidR="00435289" w:rsidRPr="005A5AE1" w14:paraId="5BD9CAE1" w14:textId="77777777" w:rsidTr="005A5AE1">
        <w:trPr>
          <w:trHeight w:val="300"/>
        </w:trPr>
        <w:tc>
          <w:tcPr>
            <w:tcW w:w="5954" w:type="dxa"/>
            <w:shd w:val="clear" w:color="auto" w:fill="auto"/>
            <w:noWrap/>
            <w:vAlign w:val="bottom"/>
            <w:hideMark/>
          </w:tcPr>
          <w:p w14:paraId="40A5B3D0" w14:textId="16AF3FF0" w:rsidR="00435289" w:rsidRPr="00435289" w:rsidRDefault="00435289" w:rsidP="00435289">
            <w:pPr>
              <w:spacing w:after="0" w:line="240" w:lineRule="auto"/>
              <w:jc w:val="left"/>
              <w:rPr>
                <w:rFonts w:eastAsia="Times New Roman" w:cs="Calibri"/>
                <w:color w:val="000000"/>
                <w:sz w:val="18"/>
                <w:szCs w:val="18"/>
                <w:lang w:val="en-US" w:eastAsia="es-CL"/>
              </w:rPr>
            </w:pPr>
            <w:r w:rsidRPr="005A5AE1">
              <w:rPr>
                <w:rFonts w:eastAsia="Times New Roman" w:cs="Calibri"/>
                <w:color w:val="000000"/>
                <w:sz w:val="18"/>
                <w:szCs w:val="18"/>
                <w:lang w:val="en-US" w:eastAsia="es-CL"/>
              </w:rPr>
              <w:t>With time-varying coefficients</w:t>
            </w:r>
            <w:r w:rsidRPr="00435289">
              <w:rPr>
                <w:rFonts w:eastAsia="Times New Roman" w:cs="Calibri"/>
                <w:color w:val="000000"/>
                <w:sz w:val="18"/>
                <w:szCs w:val="18"/>
                <w:lang w:val="en-US" w:eastAsia="es-CL"/>
              </w:rPr>
              <w:t xml:space="preserve">, </w:t>
            </w:r>
            <w:r w:rsidRPr="005A5AE1">
              <w:rPr>
                <w:rFonts w:eastAsia="Times New Roman" w:cs="Calibri"/>
                <w:color w:val="000000"/>
                <w:sz w:val="18"/>
                <w:szCs w:val="18"/>
                <w:lang w:val="en-US" w:eastAsia="es-CL"/>
              </w:rPr>
              <w:t xml:space="preserve">lagged </w:t>
            </w:r>
            <w:r w:rsidR="005A5AE1" w:rsidRPr="005A5AE1">
              <w:rPr>
                <w:rFonts w:eastAsia="Times New Roman" w:cs="Calibri"/>
                <w:color w:val="000000"/>
                <w:sz w:val="18"/>
                <w:szCs w:val="18"/>
                <w:lang w:val="en-US" w:eastAsia="es-CL"/>
              </w:rPr>
              <w:t xml:space="preserve">covariates </w:t>
            </w:r>
            <w:r w:rsidRPr="005A5AE1">
              <w:rPr>
                <w:rFonts w:eastAsia="Times New Roman" w:cs="Calibri"/>
                <w:color w:val="000000"/>
                <w:sz w:val="18"/>
                <w:szCs w:val="18"/>
                <w:lang w:val="en-US" w:eastAsia="es-CL"/>
              </w:rPr>
              <w:t>fixed in 0</w:t>
            </w:r>
          </w:p>
        </w:tc>
        <w:tc>
          <w:tcPr>
            <w:tcW w:w="776" w:type="dxa"/>
            <w:shd w:val="clear" w:color="auto" w:fill="auto"/>
            <w:noWrap/>
            <w:vAlign w:val="bottom"/>
            <w:hideMark/>
          </w:tcPr>
          <w:p w14:paraId="2FF01A44"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0.47</w:t>
            </w:r>
          </w:p>
        </w:tc>
        <w:tc>
          <w:tcPr>
            <w:tcW w:w="1634" w:type="dxa"/>
            <w:shd w:val="clear" w:color="auto" w:fill="auto"/>
            <w:noWrap/>
            <w:vAlign w:val="bottom"/>
            <w:hideMark/>
          </w:tcPr>
          <w:p w14:paraId="292C652B"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0.67</w:t>
            </w:r>
          </w:p>
        </w:tc>
        <w:tc>
          <w:tcPr>
            <w:tcW w:w="866" w:type="dxa"/>
            <w:shd w:val="clear" w:color="auto" w:fill="auto"/>
            <w:noWrap/>
            <w:vAlign w:val="bottom"/>
            <w:hideMark/>
          </w:tcPr>
          <w:p w14:paraId="2731DA85"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1.08</w:t>
            </w:r>
          </w:p>
        </w:tc>
        <w:tc>
          <w:tcPr>
            <w:tcW w:w="717" w:type="dxa"/>
            <w:shd w:val="clear" w:color="auto" w:fill="auto"/>
            <w:noWrap/>
            <w:vAlign w:val="bottom"/>
            <w:hideMark/>
          </w:tcPr>
          <w:p w14:paraId="3E98E720"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1.33</w:t>
            </w:r>
          </w:p>
        </w:tc>
        <w:tc>
          <w:tcPr>
            <w:tcW w:w="1677" w:type="dxa"/>
            <w:shd w:val="clear" w:color="auto" w:fill="auto"/>
            <w:noWrap/>
            <w:vAlign w:val="bottom"/>
            <w:hideMark/>
          </w:tcPr>
          <w:p w14:paraId="0AE7830E"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1.90</w:t>
            </w:r>
          </w:p>
        </w:tc>
        <w:tc>
          <w:tcPr>
            <w:tcW w:w="617" w:type="dxa"/>
            <w:shd w:val="clear" w:color="auto" w:fill="auto"/>
            <w:noWrap/>
            <w:vAlign w:val="bottom"/>
            <w:hideMark/>
          </w:tcPr>
          <w:p w14:paraId="6E9B6E0D"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3.03</w:t>
            </w:r>
          </w:p>
        </w:tc>
      </w:tr>
      <w:tr w:rsidR="00435289" w:rsidRPr="005A5AE1" w14:paraId="1D22CCA5" w14:textId="77777777" w:rsidTr="005A5AE1">
        <w:trPr>
          <w:trHeight w:val="300"/>
        </w:trPr>
        <w:tc>
          <w:tcPr>
            <w:tcW w:w="5954" w:type="dxa"/>
            <w:shd w:val="clear" w:color="auto" w:fill="auto"/>
            <w:noWrap/>
            <w:vAlign w:val="bottom"/>
            <w:hideMark/>
          </w:tcPr>
          <w:p w14:paraId="4D48F1C7" w14:textId="484D38E7" w:rsidR="00435289" w:rsidRPr="00435289" w:rsidRDefault="00435289" w:rsidP="00435289">
            <w:pPr>
              <w:spacing w:after="0" w:line="240" w:lineRule="auto"/>
              <w:jc w:val="left"/>
              <w:rPr>
                <w:rFonts w:eastAsia="Times New Roman" w:cs="Calibri"/>
                <w:color w:val="000000"/>
                <w:sz w:val="18"/>
                <w:szCs w:val="18"/>
                <w:lang w:val="en-US" w:eastAsia="es-CL"/>
              </w:rPr>
            </w:pPr>
            <w:r w:rsidRPr="005A5AE1">
              <w:rPr>
                <w:rFonts w:eastAsia="Times New Roman" w:cs="Calibri"/>
                <w:color w:val="000000"/>
                <w:sz w:val="18"/>
                <w:szCs w:val="18"/>
                <w:lang w:val="en-US" w:eastAsia="es-CL"/>
              </w:rPr>
              <w:t>With time-varying coefficients</w:t>
            </w:r>
            <w:r w:rsidRPr="00435289">
              <w:rPr>
                <w:rFonts w:eastAsia="Times New Roman" w:cs="Calibri"/>
                <w:color w:val="000000"/>
                <w:sz w:val="18"/>
                <w:szCs w:val="18"/>
                <w:lang w:val="en-US" w:eastAsia="es-CL"/>
              </w:rPr>
              <w:t xml:space="preserve">, </w:t>
            </w:r>
            <w:r w:rsidRPr="005A5AE1">
              <w:rPr>
                <w:rFonts w:eastAsia="Times New Roman" w:cs="Calibri"/>
                <w:color w:val="000000"/>
                <w:sz w:val="18"/>
                <w:szCs w:val="18"/>
                <w:lang w:val="en-US" w:eastAsia="es-CL"/>
              </w:rPr>
              <w:t xml:space="preserve">lagged </w:t>
            </w:r>
            <w:r w:rsidR="005A5AE1" w:rsidRPr="005A5AE1">
              <w:rPr>
                <w:rFonts w:eastAsia="Times New Roman" w:cs="Calibri"/>
                <w:color w:val="000000"/>
                <w:sz w:val="18"/>
                <w:szCs w:val="18"/>
                <w:lang w:val="en-US" w:eastAsia="es-CL"/>
              </w:rPr>
              <w:t xml:space="preserve">covariates </w:t>
            </w:r>
            <w:r w:rsidRPr="005A5AE1">
              <w:rPr>
                <w:rFonts w:eastAsia="Times New Roman" w:cs="Calibri"/>
                <w:color w:val="000000"/>
                <w:sz w:val="18"/>
                <w:szCs w:val="18"/>
                <w:lang w:val="en-US" w:eastAsia="es-CL"/>
              </w:rPr>
              <w:t>fixed in 1</w:t>
            </w:r>
          </w:p>
        </w:tc>
        <w:tc>
          <w:tcPr>
            <w:tcW w:w="776" w:type="dxa"/>
            <w:shd w:val="clear" w:color="auto" w:fill="auto"/>
            <w:noWrap/>
            <w:vAlign w:val="bottom"/>
            <w:hideMark/>
          </w:tcPr>
          <w:p w14:paraId="0270498C"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0.10</w:t>
            </w:r>
          </w:p>
        </w:tc>
        <w:tc>
          <w:tcPr>
            <w:tcW w:w="1634" w:type="dxa"/>
            <w:shd w:val="clear" w:color="auto" w:fill="auto"/>
            <w:noWrap/>
            <w:vAlign w:val="bottom"/>
            <w:hideMark/>
          </w:tcPr>
          <w:p w14:paraId="28C222B4"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0.17</w:t>
            </w:r>
          </w:p>
        </w:tc>
        <w:tc>
          <w:tcPr>
            <w:tcW w:w="866" w:type="dxa"/>
            <w:shd w:val="clear" w:color="auto" w:fill="auto"/>
            <w:noWrap/>
            <w:vAlign w:val="bottom"/>
            <w:hideMark/>
          </w:tcPr>
          <w:p w14:paraId="3ABA18A1"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0.55</w:t>
            </w:r>
          </w:p>
        </w:tc>
        <w:tc>
          <w:tcPr>
            <w:tcW w:w="717" w:type="dxa"/>
            <w:shd w:val="clear" w:color="auto" w:fill="auto"/>
            <w:noWrap/>
            <w:vAlign w:val="bottom"/>
            <w:hideMark/>
          </w:tcPr>
          <w:p w14:paraId="104F9CAD"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0.88</w:t>
            </w:r>
          </w:p>
        </w:tc>
        <w:tc>
          <w:tcPr>
            <w:tcW w:w="1677" w:type="dxa"/>
            <w:shd w:val="clear" w:color="auto" w:fill="auto"/>
            <w:noWrap/>
            <w:vAlign w:val="bottom"/>
            <w:hideMark/>
          </w:tcPr>
          <w:p w14:paraId="593A5790"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1.36</w:t>
            </w:r>
          </w:p>
        </w:tc>
        <w:tc>
          <w:tcPr>
            <w:tcW w:w="617" w:type="dxa"/>
            <w:shd w:val="clear" w:color="auto" w:fill="auto"/>
            <w:noWrap/>
            <w:vAlign w:val="bottom"/>
            <w:hideMark/>
          </w:tcPr>
          <w:p w14:paraId="2E3E0A6D"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3.56</w:t>
            </w:r>
          </w:p>
        </w:tc>
      </w:tr>
      <w:tr w:rsidR="00435289" w:rsidRPr="005A5AE1" w14:paraId="6A5D88CC" w14:textId="77777777" w:rsidTr="005A5AE1">
        <w:trPr>
          <w:trHeight w:val="300"/>
        </w:trPr>
        <w:tc>
          <w:tcPr>
            <w:tcW w:w="5954" w:type="dxa"/>
            <w:shd w:val="clear" w:color="auto" w:fill="auto"/>
            <w:noWrap/>
            <w:vAlign w:val="bottom"/>
            <w:hideMark/>
          </w:tcPr>
          <w:p w14:paraId="5B118FA3" w14:textId="14068D11" w:rsidR="00435289" w:rsidRPr="00435289" w:rsidRDefault="00435289" w:rsidP="00435289">
            <w:pPr>
              <w:spacing w:after="0" w:line="240" w:lineRule="auto"/>
              <w:jc w:val="left"/>
              <w:rPr>
                <w:rFonts w:eastAsia="Times New Roman" w:cs="Calibri"/>
                <w:color w:val="000000"/>
                <w:sz w:val="18"/>
                <w:szCs w:val="18"/>
                <w:lang w:val="en-US" w:eastAsia="es-CL"/>
              </w:rPr>
            </w:pPr>
            <w:r w:rsidRPr="005A5AE1">
              <w:rPr>
                <w:rFonts w:eastAsia="Times New Roman" w:cs="Calibri"/>
                <w:color w:val="000000"/>
                <w:sz w:val="18"/>
                <w:szCs w:val="18"/>
                <w:lang w:val="en-US" w:eastAsia="es-CL"/>
              </w:rPr>
              <w:t>Stratified by follow-up intervals</w:t>
            </w:r>
            <w:r w:rsidRPr="00435289">
              <w:rPr>
                <w:rFonts w:eastAsia="Times New Roman" w:cs="Calibri"/>
                <w:color w:val="000000"/>
                <w:sz w:val="18"/>
                <w:szCs w:val="18"/>
                <w:lang w:val="en-US" w:eastAsia="es-CL"/>
              </w:rPr>
              <w:t xml:space="preserve">, </w:t>
            </w:r>
            <w:r w:rsidRPr="005A5AE1">
              <w:rPr>
                <w:rFonts w:eastAsia="Times New Roman" w:cs="Calibri"/>
                <w:color w:val="000000"/>
                <w:sz w:val="18"/>
                <w:szCs w:val="18"/>
                <w:lang w:val="en-US" w:eastAsia="es-CL"/>
              </w:rPr>
              <w:t xml:space="preserve">lagged </w:t>
            </w:r>
            <w:r w:rsidR="005A5AE1" w:rsidRPr="005A5AE1">
              <w:rPr>
                <w:rFonts w:eastAsia="Times New Roman" w:cs="Calibri"/>
                <w:color w:val="000000"/>
                <w:sz w:val="18"/>
                <w:szCs w:val="18"/>
                <w:lang w:val="en-US" w:eastAsia="es-CL"/>
              </w:rPr>
              <w:t xml:space="preserve">covariates </w:t>
            </w:r>
            <w:r w:rsidRPr="005A5AE1">
              <w:rPr>
                <w:rFonts w:eastAsia="Times New Roman" w:cs="Calibri"/>
                <w:color w:val="000000"/>
                <w:sz w:val="18"/>
                <w:szCs w:val="18"/>
                <w:lang w:val="en-US" w:eastAsia="es-CL"/>
              </w:rPr>
              <w:t>fixed in 0</w:t>
            </w:r>
          </w:p>
        </w:tc>
        <w:tc>
          <w:tcPr>
            <w:tcW w:w="776" w:type="dxa"/>
            <w:shd w:val="clear" w:color="auto" w:fill="auto"/>
            <w:noWrap/>
            <w:vAlign w:val="bottom"/>
            <w:hideMark/>
          </w:tcPr>
          <w:p w14:paraId="4BC034CF"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0.29</w:t>
            </w:r>
          </w:p>
        </w:tc>
        <w:tc>
          <w:tcPr>
            <w:tcW w:w="1634" w:type="dxa"/>
            <w:shd w:val="clear" w:color="auto" w:fill="auto"/>
            <w:noWrap/>
            <w:vAlign w:val="bottom"/>
            <w:hideMark/>
          </w:tcPr>
          <w:p w14:paraId="27B6C5D0"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0.60</w:t>
            </w:r>
          </w:p>
        </w:tc>
        <w:tc>
          <w:tcPr>
            <w:tcW w:w="866" w:type="dxa"/>
            <w:shd w:val="clear" w:color="auto" w:fill="auto"/>
            <w:noWrap/>
            <w:vAlign w:val="bottom"/>
            <w:hideMark/>
          </w:tcPr>
          <w:p w14:paraId="29CF8385"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0.86</w:t>
            </w:r>
          </w:p>
        </w:tc>
        <w:tc>
          <w:tcPr>
            <w:tcW w:w="717" w:type="dxa"/>
            <w:shd w:val="clear" w:color="auto" w:fill="auto"/>
            <w:noWrap/>
            <w:vAlign w:val="bottom"/>
            <w:hideMark/>
          </w:tcPr>
          <w:p w14:paraId="18F55FAF"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0.99</w:t>
            </w:r>
          </w:p>
        </w:tc>
        <w:tc>
          <w:tcPr>
            <w:tcW w:w="1677" w:type="dxa"/>
            <w:shd w:val="clear" w:color="auto" w:fill="auto"/>
            <w:noWrap/>
            <w:vAlign w:val="bottom"/>
            <w:hideMark/>
          </w:tcPr>
          <w:p w14:paraId="1864724D"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1.18</w:t>
            </w:r>
          </w:p>
        </w:tc>
        <w:tc>
          <w:tcPr>
            <w:tcW w:w="617" w:type="dxa"/>
            <w:shd w:val="clear" w:color="auto" w:fill="auto"/>
            <w:noWrap/>
            <w:vAlign w:val="bottom"/>
            <w:hideMark/>
          </w:tcPr>
          <w:p w14:paraId="6081B083"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3.02</w:t>
            </w:r>
          </w:p>
        </w:tc>
      </w:tr>
      <w:tr w:rsidR="00435289" w:rsidRPr="005A5AE1" w14:paraId="1EEE055B" w14:textId="77777777" w:rsidTr="005A5AE1">
        <w:trPr>
          <w:trHeight w:val="300"/>
        </w:trPr>
        <w:tc>
          <w:tcPr>
            <w:tcW w:w="5954" w:type="dxa"/>
            <w:shd w:val="clear" w:color="auto" w:fill="auto"/>
            <w:noWrap/>
            <w:vAlign w:val="bottom"/>
            <w:hideMark/>
          </w:tcPr>
          <w:p w14:paraId="2155F9F0" w14:textId="2EA32FEE" w:rsidR="00435289" w:rsidRPr="00435289" w:rsidRDefault="00435289" w:rsidP="00435289">
            <w:pPr>
              <w:spacing w:after="0" w:line="240" w:lineRule="auto"/>
              <w:jc w:val="left"/>
              <w:rPr>
                <w:rFonts w:eastAsia="Times New Roman" w:cs="Calibri"/>
                <w:color w:val="000000"/>
                <w:sz w:val="18"/>
                <w:szCs w:val="18"/>
                <w:lang w:val="en-US" w:eastAsia="es-CL"/>
              </w:rPr>
            </w:pPr>
            <w:r w:rsidRPr="005A5AE1">
              <w:rPr>
                <w:rFonts w:eastAsia="Times New Roman" w:cs="Calibri"/>
                <w:color w:val="000000"/>
                <w:sz w:val="18"/>
                <w:szCs w:val="18"/>
                <w:lang w:val="en-US" w:eastAsia="es-CL"/>
              </w:rPr>
              <w:t>Stratified by follow-up intervals</w:t>
            </w:r>
            <w:r w:rsidRPr="00435289">
              <w:rPr>
                <w:rFonts w:eastAsia="Times New Roman" w:cs="Calibri"/>
                <w:color w:val="000000"/>
                <w:sz w:val="18"/>
                <w:szCs w:val="18"/>
                <w:lang w:val="en-US" w:eastAsia="es-CL"/>
              </w:rPr>
              <w:t xml:space="preserve">, </w:t>
            </w:r>
            <w:r w:rsidRPr="005A5AE1">
              <w:rPr>
                <w:rFonts w:eastAsia="Times New Roman" w:cs="Calibri"/>
                <w:color w:val="000000"/>
                <w:sz w:val="18"/>
                <w:szCs w:val="18"/>
                <w:lang w:val="en-US" w:eastAsia="es-CL"/>
              </w:rPr>
              <w:t xml:space="preserve">lagged </w:t>
            </w:r>
            <w:r w:rsidR="005A5AE1" w:rsidRPr="005A5AE1">
              <w:rPr>
                <w:rFonts w:eastAsia="Times New Roman" w:cs="Calibri"/>
                <w:color w:val="000000"/>
                <w:sz w:val="18"/>
                <w:szCs w:val="18"/>
                <w:lang w:val="en-US" w:eastAsia="es-CL"/>
              </w:rPr>
              <w:t xml:space="preserve">covariates </w:t>
            </w:r>
            <w:r w:rsidRPr="005A5AE1">
              <w:rPr>
                <w:rFonts w:eastAsia="Times New Roman" w:cs="Calibri"/>
                <w:color w:val="000000"/>
                <w:sz w:val="18"/>
                <w:szCs w:val="18"/>
                <w:lang w:val="en-US" w:eastAsia="es-CL"/>
              </w:rPr>
              <w:t>fixed in 1</w:t>
            </w:r>
          </w:p>
        </w:tc>
        <w:tc>
          <w:tcPr>
            <w:tcW w:w="776" w:type="dxa"/>
            <w:shd w:val="clear" w:color="auto" w:fill="auto"/>
            <w:noWrap/>
            <w:vAlign w:val="bottom"/>
            <w:hideMark/>
          </w:tcPr>
          <w:p w14:paraId="7A624161"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0.12</w:t>
            </w:r>
          </w:p>
        </w:tc>
        <w:tc>
          <w:tcPr>
            <w:tcW w:w="1634" w:type="dxa"/>
            <w:shd w:val="clear" w:color="auto" w:fill="auto"/>
            <w:noWrap/>
            <w:vAlign w:val="bottom"/>
            <w:hideMark/>
          </w:tcPr>
          <w:p w14:paraId="2673143C"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0.12</w:t>
            </w:r>
          </w:p>
        </w:tc>
        <w:tc>
          <w:tcPr>
            <w:tcW w:w="866" w:type="dxa"/>
            <w:shd w:val="clear" w:color="auto" w:fill="auto"/>
            <w:noWrap/>
            <w:vAlign w:val="bottom"/>
            <w:hideMark/>
          </w:tcPr>
          <w:p w14:paraId="27DC0E27"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0.44</w:t>
            </w:r>
          </w:p>
        </w:tc>
        <w:tc>
          <w:tcPr>
            <w:tcW w:w="717" w:type="dxa"/>
            <w:shd w:val="clear" w:color="auto" w:fill="auto"/>
            <w:noWrap/>
            <w:vAlign w:val="bottom"/>
            <w:hideMark/>
          </w:tcPr>
          <w:p w14:paraId="4017A52A"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0.60</w:t>
            </w:r>
          </w:p>
        </w:tc>
        <w:tc>
          <w:tcPr>
            <w:tcW w:w="1677" w:type="dxa"/>
            <w:shd w:val="clear" w:color="auto" w:fill="auto"/>
            <w:noWrap/>
            <w:vAlign w:val="bottom"/>
            <w:hideMark/>
          </w:tcPr>
          <w:p w14:paraId="66282288"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0.76</w:t>
            </w:r>
          </w:p>
        </w:tc>
        <w:tc>
          <w:tcPr>
            <w:tcW w:w="617" w:type="dxa"/>
            <w:shd w:val="clear" w:color="auto" w:fill="auto"/>
            <w:noWrap/>
            <w:vAlign w:val="bottom"/>
            <w:hideMark/>
          </w:tcPr>
          <w:p w14:paraId="2CC1B94A" w14:textId="77777777" w:rsidR="00435289" w:rsidRPr="00435289" w:rsidRDefault="00435289" w:rsidP="00435289">
            <w:pPr>
              <w:spacing w:after="0" w:line="240" w:lineRule="auto"/>
              <w:jc w:val="left"/>
              <w:rPr>
                <w:rFonts w:eastAsia="Times New Roman" w:cs="Calibri"/>
                <w:color w:val="000000"/>
                <w:sz w:val="18"/>
                <w:szCs w:val="18"/>
                <w:lang w:val="es-CL" w:eastAsia="es-CL"/>
              </w:rPr>
            </w:pPr>
            <w:r w:rsidRPr="00435289">
              <w:rPr>
                <w:rFonts w:eastAsia="Times New Roman" w:cs="Calibri"/>
                <w:color w:val="000000"/>
                <w:sz w:val="18"/>
                <w:szCs w:val="18"/>
                <w:lang w:val="es-CL" w:eastAsia="es-CL"/>
              </w:rPr>
              <w:t>3.07</w:t>
            </w:r>
          </w:p>
        </w:tc>
      </w:tr>
    </w:tbl>
    <w:p w14:paraId="781BDD0A" w14:textId="77777777" w:rsidR="00435289" w:rsidRDefault="00435289">
      <w:pPr>
        <w:spacing w:line="259" w:lineRule="auto"/>
        <w:jc w:val="left"/>
      </w:pPr>
    </w:p>
    <w:p w14:paraId="40D60605" w14:textId="77777777" w:rsidR="00435289" w:rsidRDefault="00435289">
      <w:pPr>
        <w:spacing w:line="259" w:lineRule="auto"/>
        <w:jc w:val="left"/>
      </w:pPr>
      <w:r w:rsidRPr="00435289">
        <w:t>All models account for inverse intensity weights, which are crucial for adjusting the likelihood of treatment visit observations in the presence of irregular admission patterns.</w:t>
      </w:r>
    </w:p>
    <w:p w14:paraId="5AD53F3A" w14:textId="1E370C0D" w:rsidR="00410678" w:rsidRDefault="00410678">
      <w:pPr>
        <w:spacing w:line="259" w:lineRule="auto"/>
        <w:jc w:val="left"/>
      </w:pPr>
      <w:r>
        <w:br w:type="page"/>
      </w:r>
    </w:p>
    <w:p w14:paraId="3FAE026D" w14:textId="3183A25F" w:rsidR="00410678" w:rsidRPr="00745DF7" w:rsidRDefault="00410678" w:rsidP="00745DF7">
      <w:pPr>
        <w:ind w:right="-2"/>
        <w:rPr>
          <w:b/>
          <w:bCs/>
        </w:rPr>
      </w:pPr>
      <w:r w:rsidRPr="00745DF7">
        <w:rPr>
          <w:b/>
          <w:bCs/>
        </w:rPr>
        <w:lastRenderedPageBreak/>
        <w:t xml:space="preserve">Supplemental Section </w:t>
      </w:r>
      <w:r w:rsidR="00745DF7" w:rsidRPr="00745DF7">
        <w:rPr>
          <w:b/>
          <w:bCs/>
        </w:rPr>
        <w:t>3</w:t>
      </w:r>
      <w:r w:rsidRPr="00745DF7">
        <w:rPr>
          <w:b/>
          <w:bCs/>
        </w:rPr>
        <w:t>. Model selection, alternatives accounting for overdispersion</w:t>
      </w:r>
    </w:p>
    <w:p w14:paraId="01CD6526" w14:textId="345FD1F3" w:rsidR="00FC391E" w:rsidRDefault="00410678" w:rsidP="00745DF7">
      <w:pPr>
        <w:ind w:right="-2"/>
      </w:pPr>
      <w:r w:rsidRPr="00DB5AAC">
        <w:t>In Poisson distribution, the variance equals the mean, implying that the theta value serves as the denominator of the squared mean and provides an indication of the degree of overdispersion present in the data. To evaluate the appropriate model for the data, a sequence of theta values ranging from 0</w:t>
      </w:r>
      <w:r>
        <w:t>.1</w:t>
      </w:r>
      <w:r w:rsidRPr="00DB5AAC">
        <w:t xml:space="preserve"> to </w:t>
      </w:r>
      <m:oMath>
        <m:r>
          <w:rPr>
            <w:rFonts w:ascii="Cambria Math" w:hAnsi="Cambria Math"/>
          </w:rPr>
          <m:t>16 ×</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eastAsiaTheme="minorEastAsia"/>
        </w:rPr>
        <w:t xml:space="preserve"> and incrementing by 1,000. After finding an optimal value</w:t>
      </w:r>
      <w:r w:rsidRPr="00DB5AAC">
        <w:t xml:space="preserve">, </w:t>
      </w:r>
      <w:r>
        <w:t xml:space="preserve">a range of values from </w:t>
      </w:r>
      <m:oMath>
        <m:r>
          <w:rPr>
            <w:rFonts w:ascii="Cambria Math" w:hAnsi="Cambria Math"/>
          </w:rPr>
          <m:t>158 ×</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DB5AAC">
        <w:t xml:space="preserve"> to </w:t>
      </w:r>
      <m:oMath>
        <m:r>
          <w:rPr>
            <w:rFonts w:ascii="Cambria Math" w:hAnsi="Cambria Math"/>
          </w:rPr>
          <m:t>159×</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w:t>
      </w:r>
      <w:r w:rsidRPr="00DB5AAC">
        <w:t>incrementing by 1</w:t>
      </w:r>
      <w:r>
        <w:t>00 were tested</w:t>
      </w:r>
      <w:r w:rsidRPr="00DB5AAC">
        <w:t xml:space="preserve">. Both Poisson and negative binomial models were compared using </w:t>
      </w:r>
      <w:r w:rsidRPr="00EA6776">
        <w:t xml:space="preserve">Quasi-likelihood Information criterion </w:t>
      </w:r>
      <w:r>
        <w:t>(</w:t>
      </w:r>
      <w:r w:rsidRPr="00DB5AAC">
        <w:t>QIC</w:t>
      </w:r>
      <w:r>
        <w:t xml:space="preserve">), a measure similar to Akaike Information Criterion for </w:t>
      </w:r>
      <w:r w:rsidRPr="00DB5AAC">
        <w:t xml:space="preserve">generalized estimating equations. The model that best fit the data </w:t>
      </w:r>
      <w:r>
        <w:t xml:space="preserve">(lowest QIC values) </w:t>
      </w:r>
      <w:r w:rsidRPr="00DB5AAC">
        <w:t>was selected based on this comparison. This approach highlights the methodology used to ascertain the presence of overdispersion and to determine the most suitable statistical model for handling such data deviations</w:t>
      </w:r>
      <w:commentRangeStart w:id="7"/>
      <w:r>
        <w:t>.</w:t>
      </w:r>
      <w:commentRangeEnd w:id="7"/>
      <w:r>
        <w:rPr>
          <w:rStyle w:val="Refdecomentario"/>
          <w:rFonts w:ascii="Times New Roman" w:eastAsia="Times New Roman" w:hAnsi="Times New Roman" w:cs="Times New Roman"/>
          <w:lang w:val="es-CL" w:eastAsia="es-ES_tradnl"/>
        </w:rPr>
        <w:commentReference w:id="7"/>
      </w:r>
    </w:p>
    <w:p w14:paraId="75636DDD" w14:textId="38004889" w:rsidR="00C45C3D" w:rsidRDefault="00C45C3D" w:rsidP="00F33019">
      <w:pPr>
        <w:spacing w:after="0"/>
        <w:ind w:left="709" w:right="-2"/>
        <w:rPr>
          <w:b/>
          <w:bCs/>
        </w:rPr>
      </w:pPr>
      <w:r w:rsidRPr="00C45C3D">
        <w:rPr>
          <w:b/>
          <w:bCs/>
        </w:rPr>
        <w:t>Table S</w:t>
      </w:r>
      <w:r w:rsidR="00B86C53">
        <w:rPr>
          <w:b/>
          <w:bCs/>
        </w:rPr>
        <w:t>4</w:t>
      </w:r>
      <w:r w:rsidRPr="00C45C3D">
        <w:rPr>
          <w:b/>
          <w:bCs/>
        </w:rPr>
        <w:t xml:space="preserve">. </w:t>
      </w:r>
      <w:r w:rsidR="005A5AE1">
        <w:rPr>
          <w:b/>
          <w:bCs/>
        </w:rPr>
        <w:t>Relative risk of treatment noncompletion</w:t>
      </w:r>
      <w:r w:rsidR="005A5AE1" w:rsidRPr="005A5AE1">
        <w:rPr>
          <w:b/>
          <w:bCs/>
          <w:shd w:val="clear" w:color="auto" w:fill="FFFFFF"/>
        </w:rPr>
        <w:t xml:space="preserve"> </w:t>
      </w:r>
      <w:r w:rsidR="005A5AE1" w:rsidRPr="005A5AE1">
        <w:rPr>
          <w:b/>
          <w:bCs/>
        </w:rPr>
        <w:t>status (dropout or spelled by misconduct)</w:t>
      </w:r>
      <w:r w:rsidR="005A5AE1">
        <w:rPr>
          <w:b/>
          <w:bCs/>
        </w:rPr>
        <w:t xml:space="preserve"> by reported polysubstance use </w:t>
      </w:r>
    </w:p>
    <w:tbl>
      <w:tblPr>
        <w:tblStyle w:val="Tablaconcuadrcula"/>
        <w:tblW w:w="13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535"/>
        <w:gridCol w:w="1034"/>
        <w:gridCol w:w="1814"/>
        <w:gridCol w:w="854"/>
      </w:tblGrid>
      <w:tr w:rsidR="00F33019" w:rsidRPr="001974E4" w14:paraId="1122BD6E" w14:textId="77777777" w:rsidTr="00A318AE">
        <w:trPr>
          <w:trHeight w:val="57"/>
        </w:trPr>
        <w:tc>
          <w:tcPr>
            <w:tcW w:w="4819" w:type="dxa"/>
            <w:tcBorders>
              <w:top w:val="single" w:sz="4" w:space="0" w:color="auto"/>
              <w:bottom w:val="single" w:sz="4" w:space="0" w:color="auto"/>
            </w:tcBorders>
            <w:noWrap/>
            <w:vAlign w:val="center"/>
            <w:hideMark/>
          </w:tcPr>
          <w:p w14:paraId="22B3C337" w14:textId="174F423A" w:rsidR="001974E4" w:rsidRPr="001974E4" w:rsidRDefault="001974E4" w:rsidP="00F33019">
            <w:pPr>
              <w:ind w:right="-2"/>
              <w:jc w:val="center"/>
              <w:rPr>
                <w:b/>
                <w:bCs/>
                <w:sz w:val="18"/>
                <w:szCs w:val="18"/>
                <w:lang w:val="es-CL"/>
              </w:rPr>
            </w:pPr>
            <w:r>
              <w:rPr>
                <w:b/>
                <w:bCs/>
                <w:sz w:val="18"/>
                <w:szCs w:val="18"/>
              </w:rPr>
              <w:t>Treatment setting</w:t>
            </w:r>
          </w:p>
        </w:tc>
        <w:tc>
          <w:tcPr>
            <w:tcW w:w="4535" w:type="dxa"/>
            <w:tcBorders>
              <w:top w:val="single" w:sz="4" w:space="0" w:color="auto"/>
              <w:bottom w:val="single" w:sz="4" w:space="0" w:color="auto"/>
            </w:tcBorders>
            <w:noWrap/>
            <w:vAlign w:val="center"/>
            <w:hideMark/>
          </w:tcPr>
          <w:p w14:paraId="6554E381" w14:textId="37836DB3" w:rsidR="001974E4" w:rsidRPr="001974E4" w:rsidRDefault="00F33019" w:rsidP="00F33019">
            <w:pPr>
              <w:ind w:right="-2"/>
              <w:jc w:val="center"/>
              <w:rPr>
                <w:b/>
                <w:bCs/>
                <w:sz w:val="18"/>
                <w:szCs w:val="18"/>
              </w:rPr>
            </w:pPr>
            <w:r>
              <w:rPr>
                <w:b/>
                <w:bCs/>
                <w:sz w:val="18"/>
                <w:szCs w:val="18"/>
              </w:rPr>
              <w:t>M</w:t>
            </w:r>
            <w:r w:rsidR="001974E4" w:rsidRPr="001974E4">
              <w:rPr>
                <w:b/>
                <w:bCs/>
                <w:sz w:val="18"/>
                <w:szCs w:val="18"/>
              </w:rPr>
              <w:t>odel</w:t>
            </w:r>
          </w:p>
        </w:tc>
        <w:tc>
          <w:tcPr>
            <w:tcW w:w="1020" w:type="dxa"/>
            <w:tcBorders>
              <w:top w:val="single" w:sz="4" w:space="0" w:color="auto"/>
              <w:bottom w:val="single" w:sz="4" w:space="0" w:color="auto"/>
            </w:tcBorders>
            <w:noWrap/>
            <w:vAlign w:val="center"/>
            <w:hideMark/>
          </w:tcPr>
          <w:p w14:paraId="04A8B37E" w14:textId="77777777" w:rsidR="001974E4" w:rsidRPr="001974E4" w:rsidRDefault="001974E4" w:rsidP="00F33019">
            <w:pPr>
              <w:ind w:right="-2"/>
              <w:jc w:val="center"/>
              <w:rPr>
                <w:b/>
                <w:bCs/>
                <w:sz w:val="18"/>
                <w:szCs w:val="18"/>
              </w:rPr>
            </w:pPr>
            <w:r w:rsidRPr="001974E4">
              <w:rPr>
                <w:b/>
                <w:bCs/>
                <w:sz w:val="18"/>
                <w:szCs w:val="18"/>
              </w:rPr>
              <w:t>QIC</w:t>
            </w:r>
          </w:p>
        </w:tc>
        <w:tc>
          <w:tcPr>
            <w:tcW w:w="1814" w:type="dxa"/>
            <w:tcBorders>
              <w:top w:val="single" w:sz="4" w:space="0" w:color="auto"/>
              <w:bottom w:val="single" w:sz="4" w:space="0" w:color="auto"/>
            </w:tcBorders>
            <w:noWrap/>
            <w:vAlign w:val="center"/>
            <w:hideMark/>
          </w:tcPr>
          <w:p w14:paraId="56FAA444" w14:textId="77777777" w:rsidR="001974E4" w:rsidRPr="001974E4" w:rsidRDefault="001974E4" w:rsidP="00F33019">
            <w:pPr>
              <w:ind w:right="-2"/>
              <w:jc w:val="center"/>
              <w:rPr>
                <w:b/>
                <w:bCs/>
                <w:sz w:val="18"/>
                <w:szCs w:val="18"/>
              </w:rPr>
            </w:pPr>
            <w:r w:rsidRPr="001974E4">
              <w:rPr>
                <w:b/>
                <w:bCs/>
                <w:sz w:val="18"/>
                <w:szCs w:val="18"/>
              </w:rPr>
              <w:t>RR</w:t>
            </w:r>
          </w:p>
        </w:tc>
        <w:tc>
          <w:tcPr>
            <w:tcW w:w="854" w:type="dxa"/>
            <w:tcBorders>
              <w:top w:val="single" w:sz="4" w:space="0" w:color="auto"/>
              <w:bottom w:val="single" w:sz="4" w:space="0" w:color="auto"/>
            </w:tcBorders>
            <w:noWrap/>
            <w:vAlign w:val="center"/>
            <w:hideMark/>
          </w:tcPr>
          <w:p w14:paraId="687CA715" w14:textId="77777777" w:rsidR="001974E4" w:rsidRPr="001974E4" w:rsidRDefault="001974E4" w:rsidP="00F33019">
            <w:pPr>
              <w:ind w:right="-2"/>
              <w:jc w:val="center"/>
              <w:rPr>
                <w:b/>
                <w:bCs/>
                <w:sz w:val="18"/>
                <w:szCs w:val="18"/>
              </w:rPr>
            </w:pPr>
            <w:r w:rsidRPr="001974E4">
              <w:rPr>
                <w:b/>
                <w:bCs/>
                <w:sz w:val="18"/>
                <w:szCs w:val="18"/>
              </w:rPr>
              <w:t>Sig</w:t>
            </w:r>
          </w:p>
        </w:tc>
      </w:tr>
      <w:tr w:rsidR="00F33019" w:rsidRPr="001974E4" w14:paraId="2F862BF5" w14:textId="77777777" w:rsidTr="00A318AE">
        <w:trPr>
          <w:trHeight w:val="57"/>
        </w:trPr>
        <w:tc>
          <w:tcPr>
            <w:tcW w:w="4819" w:type="dxa"/>
            <w:tcBorders>
              <w:top w:val="single" w:sz="4" w:space="0" w:color="auto"/>
            </w:tcBorders>
            <w:noWrap/>
            <w:vAlign w:val="center"/>
          </w:tcPr>
          <w:p w14:paraId="55E1F7DF" w14:textId="54DF1F6D" w:rsidR="001974E4" w:rsidRPr="001974E4" w:rsidRDefault="001974E4" w:rsidP="00F33019">
            <w:pPr>
              <w:ind w:right="-2"/>
              <w:jc w:val="left"/>
              <w:rPr>
                <w:sz w:val="18"/>
                <w:szCs w:val="18"/>
              </w:rPr>
            </w:pPr>
            <w:r w:rsidRPr="001974E4">
              <w:rPr>
                <w:sz w:val="18"/>
                <w:szCs w:val="18"/>
              </w:rPr>
              <w:t>Basic ambulatory</w:t>
            </w:r>
          </w:p>
        </w:tc>
        <w:tc>
          <w:tcPr>
            <w:tcW w:w="4535" w:type="dxa"/>
            <w:tcBorders>
              <w:top w:val="single" w:sz="4" w:space="0" w:color="auto"/>
            </w:tcBorders>
            <w:noWrap/>
            <w:vAlign w:val="center"/>
          </w:tcPr>
          <w:p w14:paraId="58EF16DA" w14:textId="77777777" w:rsidR="001974E4" w:rsidRPr="001974E4" w:rsidRDefault="001974E4" w:rsidP="00F33019">
            <w:pPr>
              <w:ind w:right="-2"/>
              <w:jc w:val="left"/>
              <w:rPr>
                <w:b/>
                <w:bCs/>
                <w:sz w:val="18"/>
                <w:szCs w:val="18"/>
              </w:rPr>
            </w:pPr>
          </w:p>
        </w:tc>
        <w:tc>
          <w:tcPr>
            <w:tcW w:w="1020" w:type="dxa"/>
            <w:tcBorders>
              <w:top w:val="single" w:sz="4" w:space="0" w:color="auto"/>
            </w:tcBorders>
            <w:noWrap/>
            <w:vAlign w:val="center"/>
          </w:tcPr>
          <w:p w14:paraId="674C9829" w14:textId="77777777" w:rsidR="001974E4" w:rsidRPr="001974E4" w:rsidRDefault="001974E4" w:rsidP="00F33019">
            <w:pPr>
              <w:ind w:right="-2"/>
              <w:jc w:val="right"/>
              <w:rPr>
                <w:b/>
                <w:bCs/>
                <w:sz w:val="18"/>
                <w:szCs w:val="18"/>
              </w:rPr>
            </w:pPr>
          </w:p>
        </w:tc>
        <w:tc>
          <w:tcPr>
            <w:tcW w:w="1814" w:type="dxa"/>
            <w:tcBorders>
              <w:top w:val="single" w:sz="4" w:space="0" w:color="auto"/>
            </w:tcBorders>
            <w:noWrap/>
            <w:vAlign w:val="center"/>
          </w:tcPr>
          <w:p w14:paraId="00765D7A" w14:textId="77777777" w:rsidR="001974E4" w:rsidRPr="001974E4" w:rsidRDefault="001974E4" w:rsidP="00F33019">
            <w:pPr>
              <w:ind w:right="-2"/>
              <w:jc w:val="right"/>
              <w:rPr>
                <w:b/>
                <w:bCs/>
                <w:sz w:val="18"/>
                <w:szCs w:val="18"/>
              </w:rPr>
            </w:pPr>
          </w:p>
        </w:tc>
        <w:tc>
          <w:tcPr>
            <w:tcW w:w="854" w:type="dxa"/>
            <w:tcBorders>
              <w:top w:val="single" w:sz="4" w:space="0" w:color="auto"/>
            </w:tcBorders>
            <w:noWrap/>
            <w:vAlign w:val="center"/>
          </w:tcPr>
          <w:p w14:paraId="57ECB91B" w14:textId="77777777" w:rsidR="001974E4" w:rsidRPr="001974E4" w:rsidRDefault="001974E4" w:rsidP="00F33019">
            <w:pPr>
              <w:ind w:right="-2"/>
              <w:jc w:val="right"/>
              <w:rPr>
                <w:b/>
                <w:bCs/>
                <w:sz w:val="18"/>
                <w:szCs w:val="18"/>
              </w:rPr>
            </w:pPr>
          </w:p>
        </w:tc>
      </w:tr>
      <w:tr w:rsidR="00F33019" w:rsidRPr="001974E4" w14:paraId="5D29B572" w14:textId="77777777" w:rsidTr="00A318AE">
        <w:trPr>
          <w:trHeight w:val="57"/>
        </w:trPr>
        <w:tc>
          <w:tcPr>
            <w:tcW w:w="4819" w:type="dxa"/>
            <w:noWrap/>
            <w:vAlign w:val="center"/>
          </w:tcPr>
          <w:p w14:paraId="7CC9CE8B" w14:textId="0EC58D6A" w:rsidR="00F33019" w:rsidRPr="001974E4" w:rsidRDefault="00F33019" w:rsidP="00F33019">
            <w:pPr>
              <w:ind w:right="-2"/>
              <w:jc w:val="left"/>
              <w:rPr>
                <w:sz w:val="18"/>
                <w:szCs w:val="18"/>
              </w:rPr>
            </w:pPr>
          </w:p>
        </w:tc>
        <w:tc>
          <w:tcPr>
            <w:tcW w:w="4535" w:type="dxa"/>
            <w:noWrap/>
            <w:vAlign w:val="center"/>
            <w:hideMark/>
          </w:tcPr>
          <w:p w14:paraId="6505A36E" w14:textId="69AE8815" w:rsidR="00F33019" w:rsidRPr="001974E4" w:rsidRDefault="00F33019" w:rsidP="00F33019">
            <w:pPr>
              <w:ind w:right="-2"/>
              <w:jc w:val="left"/>
              <w:rPr>
                <w:sz w:val="18"/>
                <w:szCs w:val="18"/>
              </w:rPr>
            </w:pPr>
            <w:r w:rsidRPr="005A5AE1">
              <w:rPr>
                <w:sz w:val="18"/>
                <w:szCs w:val="18"/>
              </w:rPr>
              <w:t>No time-varying coefficients</w:t>
            </w:r>
            <w:r>
              <w:rPr>
                <w:sz w:val="18"/>
                <w:szCs w:val="18"/>
              </w:rPr>
              <w:t>, no weight</w:t>
            </w:r>
          </w:p>
        </w:tc>
        <w:tc>
          <w:tcPr>
            <w:tcW w:w="1020" w:type="dxa"/>
            <w:tcBorders>
              <w:top w:val="nil"/>
              <w:left w:val="nil"/>
              <w:bottom w:val="nil"/>
              <w:right w:val="nil"/>
            </w:tcBorders>
            <w:shd w:val="clear" w:color="auto" w:fill="auto"/>
            <w:noWrap/>
            <w:vAlign w:val="center"/>
            <w:hideMark/>
          </w:tcPr>
          <w:p w14:paraId="245B9365" w14:textId="0D87E9D4" w:rsidR="00F33019" w:rsidRPr="001974E4" w:rsidRDefault="00C17B82" w:rsidP="00F33019">
            <w:pPr>
              <w:ind w:right="-2"/>
              <w:jc w:val="right"/>
              <w:rPr>
                <w:sz w:val="18"/>
                <w:szCs w:val="18"/>
              </w:rPr>
            </w:pPr>
            <w:r>
              <w:rPr>
                <w:sz w:val="18"/>
                <w:szCs w:val="18"/>
              </w:rPr>
              <w:t>19,4</w:t>
            </w:r>
            <w:r w:rsidR="00F33019" w:rsidRPr="00F33019">
              <w:rPr>
                <w:sz w:val="18"/>
                <w:szCs w:val="18"/>
              </w:rPr>
              <w:t>52.9</w:t>
            </w:r>
          </w:p>
        </w:tc>
        <w:tc>
          <w:tcPr>
            <w:tcW w:w="1814" w:type="dxa"/>
            <w:noWrap/>
            <w:vAlign w:val="center"/>
            <w:hideMark/>
          </w:tcPr>
          <w:p w14:paraId="68325AC3"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6ED0D935" w14:textId="77777777" w:rsidR="00F33019" w:rsidRPr="001974E4" w:rsidRDefault="00F33019" w:rsidP="00F33019">
            <w:pPr>
              <w:ind w:right="-2"/>
              <w:jc w:val="right"/>
              <w:rPr>
                <w:sz w:val="18"/>
                <w:szCs w:val="18"/>
              </w:rPr>
            </w:pPr>
            <w:r w:rsidRPr="001974E4">
              <w:rPr>
                <w:sz w:val="18"/>
                <w:szCs w:val="18"/>
              </w:rPr>
              <w:t>0.0750</w:t>
            </w:r>
          </w:p>
        </w:tc>
      </w:tr>
      <w:tr w:rsidR="00F33019" w:rsidRPr="001974E4" w14:paraId="6989169B" w14:textId="77777777" w:rsidTr="00A318AE">
        <w:trPr>
          <w:trHeight w:val="57"/>
        </w:trPr>
        <w:tc>
          <w:tcPr>
            <w:tcW w:w="4819" w:type="dxa"/>
            <w:noWrap/>
            <w:vAlign w:val="center"/>
          </w:tcPr>
          <w:p w14:paraId="2422C589" w14:textId="4BCED5CD" w:rsidR="00F33019" w:rsidRPr="001974E4" w:rsidRDefault="00F33019" w:rsidP="00F33019">
            <w:pPr>
              <w:ind w:right="-2"/>
              <w:jc w:val="left"/>
              <w:rPr>
                <w:sz w:val="18"/>
                <w:szCs w:val="18"/>
              </w:rPr>
            </w:pPr>
          </w:p>
        </w:tc>
        <w:tc>
          <w:tcPr>
            <w:tcW w:w="4535" w:type="dxa"/>
            <w:noWrap/>
            <w:vAlign w:val="center"/>
            <w:hideMark/>
          </w:tcPr>
          <w:p w14:paraId="6500DA8E" w14:textId="19CBD5B6" w:rsidR="00F33019" w:rsidRPr="001974E4" w:rsidRDefault="00F33019" w:rsidP="00F33019">
            <w:pPr>
              <w:ind w:right="-2"/>
              <w:jc w:val="left"/>
              <w:rPr>
                <w:sz w:val="18"/>
                <w:szCs w:val="18"/>
              </w:rPr>
            </w:pPr>
            <w:r w:rsidRPr="005A5AE1">
              <w:rPr>
                <w:sz w:val="18"/>
                <w:szCs w:val="18"/>
              </w:rPr>
              <w:t>No time-varying coefficients</w:t>
            </w:r>
            <w:r w:rsidRPr="001974E4">
              <w:rPr>
                <w:sz w:val="18"/>
                <w:szCs w:val="18"/>
              </w:rPr>
              <w:t xml:space="preserve">, </w:t>
            </w:r>
            <w:r>
              <w:rPr>
                <w:sz w:val="18"/>
                <w:szCs w:val="18"/>
              </w:rPr>
              <w:t xml:space="preserve">no weight, </w:t>
            </w:r>
            <w:r w:rsidRPr="001974E4">
              <w:rPr>
                <w:sz w:val="18"/>
                <w:szCs w:val="18"/>
              </w:rPr>
              <w:t>NB</w:t>
            </w:r>
          </w:p>
        </w:tc>
        <w:tc>
          <w:tcPr>
            <w:tcW w:w="1020" w:type="dxa"/>
            <w:tcBorders>
              <w:top w:val="nil"/>
              <w:left w:val="nil"/>
              <w:bottom w:val="nil"/>
              <w:right w:val="nil"/>
            </w:tcBorders>
            <w:shd w:val="clear" w:color="auto" w:fill="auto"/>
            <w:noWrap/>
            <w:vAlign w:val="center"/>
            <w:hideMark/>
          </w:tcPr>
          <w:p w14:paraId="6CCD65DB" w14:textId="60CCA836" w:rsidR="00F33019" w:rsidRPr="001974E4" w:rsidRDefault="00C17B82" w:rsidP="00F33019">
            <w:pPr>
              <w:ind w:right="-2"/>
              <w:jc w:val="right"/>
              <w:rPr>
                <w:sz w:val="18"/>
                <w:szCs w:val="18"/>
              </w:rPr>
            </w:pPr>
            <w:r>
              <w:rPr>
                <w:sz w:val="18"/>
                <w:szCs w:val="18"/>
              </w:rPr>
              <w:t>19,4</w:t>
            </w:r>
            <w:r w:rsidR="00F33019" w:rsidRPr="00F33019">
              <w:rPr>
                <w:sz w:val="18"/>
                <w:szCs w:val="18"/>
              </w:rPr>
              <w:t>52.9</w:t>
            </w:r>
          </w:p>
        </w:tc>
        <w:tc>
          <w:tcPr>
            <w:tcW w:w="1814" w:type="dxa"/>
            <w:noWrap/>
            <w:vAlign w:val="center"/>
            <w:hideMark/>
          </w:tcPr>
          <w:p w14:paraId="1EC96E75"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309F478F" w14:textId="77777777" w:rsidR="00F33019" w:rsidRPr="001974E4" w:rsidRDefault="00F33019" w:rsidP="00F33019">
            <w:pPr>
              <w:ind w:right="-2"/>
              <w:jc w:val="right"/>
              <w:rPr>
                <w:sz w:val="18"/>
                <w:szCs w:val="18"/>
              </w:rPr>
            </w:pPr>
            <w:r w:rsidRPr="001974E4">
              <w:rPr>
                <w:sz w:val="18"/>
                <w:szCs w:val="18"/>
              </w:rPr>
              <w:t>0.0750</w:t>
            </w:r>
          </w:p>
        </w:tc>
      </w:tr>
      <w:tr w:rsidR="00F33019" w:rsidRPr="001974E4" w14:paraId="198E45ED" w14:textId="77777777" w:rsidTr="00A318AE">
        <w:trPr>
          <w:trHeight w:val="57"/>
        </w:trPr>
        <w:tc>
          <w:tcPr>
            <w:tcW w:w="4819" w:type="dxa"/>
            <w:noWrap/>
            <w:vAlign w:val="center"/>
          </w:tcPr>
          <w:p w14:paraId="4B353A75" w14:textId="58ECFF73" w:rsidR="00F33019" w:rsidRPr="001974E4" w:rsidRDefault="00F33019" w:rsidP="00F33019">
            <w:pPr>
              <w:ind w:right="-2"/>
              <w:jc w:val="left"/>
              <w:rPr>
                <w:sz w:val="18"/>
                <w:szCs w:val="18"/>
              </w:rPr>
            </w:pPr>
          </w:p>
        </w:tc>
        <w:tc>
          <w:tcPr>
            <w:tcW w:w="4535" w:type="dxa"/>
            <w:noWrap/>
            <w:vAlign w:val="center"/>
            <w:hideMark/>
          </w:tcPr>
          <w:p w14:paraId="541087E6" w14:textId="78221915" w:rsidR="00F33019" w:rsidRPr="001974E4" w:rsidRDefault="00F33019" w:rsidP="00F33019">
            <w:pPr>
              <w:ind w:right="-2"/>
              <w:jc w:val="left"/>
              <w:rPr>
                <w:sz w:val="18"/>
                <w:szCs w:val="18"/>
              </w:rPr>
            </w:pPr>
            <w:r w:rsidRPr="005A5AE1">
              <w:rPr>
                <w:sz w:val="18"/>
                <w:szCs w:val="18"/>
              </w:rPr>
              <w:t>No time-varying coefficients</w:t>
            </w:r>
            <w:r w:rsidRPr="001974E4">
              <w:rPr>
                <w:sz w:val="18"/>
                <w:szCs w:val="18"/>
              </w:rPr>
              <w:t xml:space="preserve">, </w:t>
            </w:r>
            <w:r>
              <w:rPr>
                <w:sz w:val="18"/>
                <w:szCs w:val="18"/>
              </w:rPr>
              <w:t>lag=0</w:t>
            </w:r>
          </w:p>
        </w:tc>
        <w:tc>
          <w:tcPr>
            <w:tcW w:w="1020" w:type="dxa"/>
            <w:tcBorders>
              <w:top w:val="nil"/>
              <w:left w:val="nil"/>
              <w:bottom w:val="nil"/>
              <w:right w:val="nil"/>
            </w:tcBorders>
            <w:shd w:val="clear" w:color="auto" w:fill="auto"/>
            <w:noWrap/>
            <w:vAlign w:val="center"/>
            <w:hideMark/>
          </w:tcPr>
          <w:p w14:paraId="193A63E4" w14:textId="029BBC9D" w:rsidR="00F33019" w:rsidRPr="001974E4" w:rsidRDefault="00C17B82" w:rsidP="00F33019">
            <w:pPr>
              <w:ind w:right="-2"/>
              <w:jc w:val="right"/>
              <w:rPr>
                <w:sz w:val="18"/>
                <w:szCs w:val="18"/>
              </w:rPr>
            </w:pPr>
            <w:r>
              <w:rPr>
                <w:sz w:val="18"/>
                <w:szCs w:val="18"/>
              </w:rPr>
              <w:t>19,4</w:t>
            </w:r>
            <w:r w:rsidR="00F33019" w:rsidRPr="00F33019">
              <w:rPr>
                <w:sz w:val="18"/>
                <w:szCs w:val="18"/>
              </w:rPr>
              <w:t>63.5</w:t>
            </w:r>
          </w:p>
        </w:tc>
        <w:tc>
          <w:tcPr>
            <w:tcW w:w="1814" w:type="dxa"/>
            <w:noWrap/>
            <w:vAlign w:val="center"/>
            <w:hideMark/>
          </w:tcPr>
          <w:p w14:paraId="7016D36E" w14:textId="77777777" w:rsidR="00F33019" w:rsidRPr="001974E4" w:rsidRDefault="00F33019" w:rsidP="00F33019">
            <w:pPr>
              <w:ind w:right="-2"/>
              <w:jc w:val="right"/>
              <w:rPr>
                <w:sz w:val="18"/>
                <w:szCs w:val="18"/>
              </w:rPr>
            </w:pPr>
            <w:r w:rsidRPr="001974E4">
              <w:rPr>
                <w:sz w:val="18"/>
                <w:szCs w:val="18"/>
              </w:rPr>
              <w:t>1.02 (0.99, 1.05)</w:t>
            </w:r>
          </w:p>
        </w:tc>
        <w:tc>
          <w:tcPr>
            <w:tcW w:w="854" w:type="dxa"/>
            <w:noWrap/>
            <w:vAlign w:val="center"/>
            <w:hideMark/>
          </w:tcPr>
          <w:p w14:paraId="36BA063E" w14:textId="77777777" w:rsidR="00F33019" w:rsidRPr="001974E4" w:rsidRDefault="00F33019" w:rsidP="00F33019">
            <w:pPr>
              <w:ind w:right="-2"/>
              <w:jc w:val="right"/>
              <w:rPr>
                <w:sz w:val="18"/>
                <w:szCs w:val="18"/>
              </w:rPr>
            </w:pPr>
            <w:r w:rsidRPr="001974E4">
              <w:rPr>
                <w:sz w:val="18"/>
                <w:szCs w:val="18"/>
              </w:rPr>
              <w:t>0.1665</w:t>
            </w:r>
          </w:p>
        </w:tc>
      </w:tr>
      <w:tr w:rsidR="00F33019" w:rsidRPr="001974E4" w14:paraId="22F20620" w14:textId="77777777" w:rsidTr="00A318AE">
        <w:trPr>
          <w:trHeight w:val="57"/>
        </w:trPr>
        <w:tc>
          <w:tcPr>
            <w:tcW w:w="4819" w:type="dxa"/>
            <w:noWrap/>
            <w:vAlign w:val="center"/>
          </w:tcPr>
          <w:p w14:paraId="021D60EE" w14:textId="1710C0C9" w:rsidR="00F33019" w:rsidRPr="001974E4" w:rsidRDefault="00F33019" w:rsidP="00F33019">
            <w:pPr>
              <w:ind w:right="-2"/>
              <w:jc w:val="left"/>
              <w:rPr>
                <w:sz w:val="18"/>
                <w:szCs w:val="18"/>
              </w:rPr>
            </w:pPr>
          </w:p>
        </w:tc>
        <w:tc>
          <w:tcPr>
            <w:tcW w:w="4535" w:type="dxa"/>
            <w:noWrap/>
            <w:vAlign w:val="center"/>
            <w:hideMark/>
          </w:tcPr>
          <w:p w14:paraId="3C1C370B" w14:textId="683C0322" w:rsidR="00F33019" w:rsidRPr="001974E4" w:rsidRDefault="00F33019" w:rsidP="00F33019">
            <w:pPr>
              <w:ind w:right="-2"/>
              <w:jc w:val="left"/>
              <w:rPr>
                <w:sz w:val="18"/>
                <w:szCs w:val="18"/>
              </w:rPr>
            </w:pPr>
            <w:r w:rsidRPr="005A5AE1">
              <w:rPr>
                <w:sz w:val="18"/>
                <w:szCs w:val="18"/>
              </w:rPr>
              <w:t>No time-varying coefficients</w:t>
            </w:r>
            <w:r w:rsidRPr="001974E4">
              <w:rPr>
                <w:sz w:val="18"/>
                <w:szCs w:val="18"/>
              </w:rPr>
              <w:t xml:space="preserve">,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21787DC3" w14:textId="21E4022C" w:rsidR="00F33019" w:rsidRPr="001974E4" w:rsidRDefault="00C17B82" w:rsidP="00F33019">
            <w:pPr>
              <w:ind w:right="-2"/>
              <w:jc w:val="right"/>
              <w:rPr>
                <w:sz w:val="18"/>
                <w:szCs w:val="18"/>
              </w:rPr>
            </w:pPr>
            <w:r>
              <w:rPr>
                <w:sz w:val="18"/>
                <w:szCs w:val="18"/>
              </w:rPr>
              <w:t>19,4</w:t>
            </w:r>
            <w:r w:rsidR="00F33019" w:rsidRPr="00F33019">
              <w:rPr>
                <w:sz w:val="18"/>
                <w:szCs w:val="18"/>
              </w:rPr>
              <w:t>63.5</w:t>
            </w:r>
          </w:p>
        </w:tc>
        <w:tc>
          <w:tcPr>
            <w:tcW w:w="1814" w:type="dxa"/>
            <w:noWrap/>
            <w:vAlign w:val="center"/>
            <w:hideMark/>
          </w:tcPr>
          <w:p w14:paraId="267D6760" w14:textId="77777777" w:rsidR="00F33019" w:rsidRPr="001974E4" w:rsidRDefault="00F33019" w:rsidP="00F33019">
            <w:pPr>
              <w:ind w:right="-2"/>
              <w:jc w:val="right"/>
              <w:rPr>
                <w:sz w:val="18"/>
                <w:szCs w:val="18"/>
              </w:rPr>
            </w:pPr>
            <w:r w:rsidRPr="001974E4">
              <w:rPr>
                <w:sz w:val="18"/>
                <w:szCs w:val="18"/>
              </w:rPr>
              <w:t>1.02 (0.99, 1.05)</w:t>
            </w:r>
          </w:p>
        </w:tc>
        <w:tc>
          <w:tcPr>
            <w:tcW w:w="854" w:type="dxa"/>
            <w:noWrap/>
            <w:vAlign w:val="center"/>
            <w:hideMark/>
          </w:tcPr>
          <w:p w14:paraId="33F396EE" w14:textId="77777777" w:rsidR="00F33019" w:rsidRPr="001974E4" w:rsidRDefault="00F33019" w:rsidP="00F33019">
            <w:pPr>
              <w:ind w:right="-2"/>
              <w:jc w:val="right"/>
              <w:rPr>
                <w:sz w:val="18"/>
                <w:szCs w:val="18"/>
              </w:rPr>
            </w:pPr>
            <w:r w:rsidRPr="001974E4">
              <w:rPr>
                <w:sz w:val="18"/>
                <w:szCs w:val="18"/>
              </w:rPr>
              <w:t>0.1665</w:t>
            </w:r>
          </w:p>
        </w:tc>
      </w:tr>
      <w:tr w:rsidR="00F33019" w:rsidRPr="001974E4" w14:paraId="4A7719A5" w14:textId="77777777" w:rsidTr="00A318AE">
        <w:trPr>
          <w:trHeight w:val="57"/>
        </w:trPr>
        <w:tc>
          <w:tcPr>
            <w:tcW w:w="4819" w:type="dxa"/>
            <w:noWrap/>
            <w:vAlign w:val="center"/>
          </w:tcPr>
          <w:p w14:paraId="39E1AF0D" w14:textId="78C0A8F8" w:rsidR="00F33019" w:rsidRPr="001974E4" w:rsidRDefault="00F33019" w:rsidP="00F33019">
            <w:pPr>
              <w:ind w:right="-2"/>
              <w:jc w:val="left"/>
              <w:rPr>
                <w:sz w:val="18"/>
                <w:szCs w:val="18"/>
              </w:rPr>
            </w:pPr>
          </w:p>
        </w:tc>
        <w:tc>
          <w:tcPr>
            <w:tcW w:w="4535" w:type="dxa"/>
            <w:noWrap/>
            <w:vAlign w:val="center"/>
            <w:hideMark/>
          </w:tcPr>
          <w:p w14:paraId="22054CC2" w14:textId="4F0D7104" w:rsidR="00F33019" w:rsidRPr="001974E4" w:rsidRDefault="00F33019" w:rsidP="00F33019">
            <w:pPr>
              <w:ind w:right="-2"/>
              <w:jc w:val="left"/>
              <w:rPr>
                <w:sz w:val="18"/>
                <w:szCs w:val="18"/>
              </w:rPr>
            </w:pPr>
            <w:r w:rsidRPr="005A5AE1">
              <w:rPr>
                <w:sz w:val="18"/>
                <w:szCs w:val="18"/>
              </w:rPr>
              <w:t>No time-varying coefficients</w:t>
            </w:r>
            <w:r w:rsidRPr="001974E4">
              <w:rPr>
                <w:sz w:val="18"/>
                <w:szCs w:val="18"/>
              </w:rPr>
              <w:t xml:space="preserve">, </w:t>
            </w:r>
            <w:r>
              <w:rPr>
                <w:sz w:val="18"/>
                <w:szCs w:val="18"/>
              </w:rPr>
              <w:t>lag=1</w:t>
            </w:r>
          </w:p>
        </w:tc>
        <w:tc>
          <w:tcPr>
            <w:tcW w:w="1020" w:type="dxa"/>
            <w:tcBorders>
              <w:top w:val="nil"/>
              <w:left w:val="nil"/>
              <w:bottom w:val="nil"/>
              <w:right w:val="nil"/>
            </w:tcBorders>
            <w:shd w:val="clear" w:color="auto" w:fill="auto"/>
            <w:noWrap/>
            <w:vAlign w:val="center"/>
            <w:hideMark/>
          </w:tcPr>
          <w:p w14:paraId="405E6972" w14:textId="3FB67B09" w:rsidR="00F33019" w:rsidRPr="001974E4" w:rsidRDefault="00C17B82" w:rsidP="00F33019">
            <w:pPr>
              <w:ind w:right="-2"/>
              <w:jc w:val="right"/>
              <w:rPr>
                <w:sz w:val="18"/>
                <w:szCs w:val="18"/>
              </w:rPr>
            </w:pPr>
            <w:r>
              <w:rPr>
                <w:sz w:val="18"/>
                <w:szCs w:val="18"/>
              </w:rPr>
              <w:t>19,4</w:t>
            </w:r>
            <w:r w:rsidR="00F33019" w:rsidRPr="00F33019">
              <w:rPr>
                <w:sz w:val="18"/>
                <w:szCs w:val="18"/>
              </w:rPr>
              <w:t>57.6</w:t>
            </w:r>
          </w:p>
        </w:tc>
        <w:tc>
          <w:tcPr>
            <w:tcW w:w="1814" w:type="dxa"/>
            <w:noWrap/>
            <w:vAlign w:val="center"/>
            <w:hideMark/>
          </w:tcPr>
          <w:p w14:paraId="01001262"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7ACDF684" w14:textId="77777777" w:rsidR="00F33019" w:rsidRPr="001974E4" w:rsidRDefault="00F33019" w:rsidP="00F33019">
            <w:pPr>
              <w:ind w:right="-2"/>
              <w:jc w:val="right"/>
              <w:rPr>
                <w:sz w:val="18"/>
                <w:szCs w:val="18"/>
              </w:rPr>
            </w:pPr>
            <w:r w:rsidRPr="001974E4">
              <w:rPr>
                <w:sz w:val="18"/>
                <w:szCs w:val="18"/>
              </w:rPr>
              <w:t>0.0838</w:t>
            </w:r>
          </w:p>
        </w:tc>
      </w:tr>
      <w:tr w:rsidR="00F33019" w:rsidRPr="001974E4" w14:paraId="363927F3" w14:textId="77777777" w:rsidTr="00A318AE">
        <w:trPr>
          <w:trHeight w:val="57"/>
        </w:trPr>
        <w:tc>
          <w:tcPr>
            <w:tcW w:w="4819" w:type="dxa"/>
            <w:noWrap/>
            <w:vAlign w:val="center"/>
          </w:tcPr>
          <w:p w14:paraId="561F9F57" w14:textId="121F3D04" w:rsidR="00F33019" w:rsidRPr="001974E4" w:rsidRDefault="00F33019" w:rsidP="00F33019">
            <w:pPr>
              <w:ind w:right="-2"/>
              <w:jc w:val="left"/>
              <w:rPr>
                <w:sz w:val="18"/>
                <w:szCs w:val="18"/>
              </w:rPr>
            </w:pPr>
          </w:p>
        </w:tc>
        <w:tc>
          <w:tcPr>
            <w:tcW w:w="4535" w:type="dxa"/>
            <w:noWrap/>
            <w:vAlign w:val="center"/>
            <w:hideMark/>
          </w:tcPr>
          <w:p w14:paraId="1630A2A0" w14:textId="55A591E0" w:rsidR="00F33019" w:rsidRPr="001974E4" w:rsidRDefault="00F33019" w:rsidP="00F33019">
            <w:pPr>
              <w:ind w:right="-2"/>
              <w:jc w:val="left"/>
              <w:rPr>
                <w:sz w:val="18"/>
                <w:szCs w:val="18"/>
              </w:rPr>
            </w:pPr>
            <w:r w:rsidRPr="005A5AE1">
              <w:rPr>
                <w:sz w:val="18"/>
                <w:szCs w:val="18"/>
              </w:rPr>
              <w:t>No time-varying coefficients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62DB9BAE" w14:textId="10960A30" w:rsidR="00F33019" w:rsidRPr="001974E4" w:rsidRDefault="00C17B82" w:rsidP="00F33019">
            <w:pPr>
              <w:ind w:right="-2"/>
              <w:jc w:val="right"/>
              <w:rPr>
                <w:sz w:val="18"/>
                <w:szCs w:val="18"/>
              </w:rPr>
            </w:pPr>
            <w:r>
              <w:rPr>
                <w:sz w:val="18"/>
                <w:szCs w:val="18"/>
              </w:rPr>
              <w:t>19,4</w:t>
            </w:r>
            <w:r w:rsidR="00F33019" w:rsidRPr="00F33019">
              <w:rPr>
                <w:sz w:val="18"/>
                <w:szCs w:val="18"/>
              </w:rPr>
              <w:t>57.6</w:t>
            </w:r>
          </w:p>
        </w:tc>
        <w:tc>
          <w:tcPr>
            <w:tcW w:w="1814" w:type="dxa"/>
            <w:noWrap/>
            <w:vAlign w:val="center"/>
            <w:hideMark/>
          </w:tcPr>
          <w:p w14:paraId="1DF04DF6"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26EB917D" w14:textId="77777777" w:rsidR="00F33019" w:rsidRPr="001974E4" w:rsidRDefault="00F33019" w:rsidP="00F33019">
            <w:pPr>
              <w:ind w:right="-2"/>
              <w:jc w:val="right"/>
              <w:rPr>
                <w:sz w:val="18"/>
                <w:szCs w:val="18"/>
              </w:rPr>
            </w:pPr>
            <w:r w:rsidRPr="001974E4">
              <w:rPr>
                <w:sz w:val="18"/>
                <w:szCs w:val="18"/>
              </w:rPr>
              <w:t>0.0838</w:t>
            </w:r>
          </w:p>
        </w:tc>
      </w:tr>
      <w:tr w:rsidR="00F33019" w:rsidRPr="001974E4" w14:paraId="270B0A48" w14:textId="77777777" w:rsidTr="00A318AE">
        <w:trPr>
          <w:trHeight w:val="57"/>
        </w:trPr>
        <w:tc>
          <w:tcPr>
            <w:tcW w:w="4819" w:type="dxa"/>
            <w:noWrap/>
            <w:vAlign w:val="center"/>
          </w:tcPr>
          <w:p w14:paraId="49BE7051" w14:textId="53746CF0" w:rsidR="00F33019" w:rsidRPr="001974E4" w:rsidRDefault="00F33019" w:rsidP="00F33019">
            <w:pPr>
              <w:ind w:right="-2"/>
              <w:jc w:val="left"/>
              <w:rPr>
                <w:sz w:val="18"/>
                <w:szCs w:val="18"/>
              </w:rPr>
            </w:pPr>
          </w:p>
        </w:tc>
        <w:tc>
          <w:tcPr>
            <w:tcW w:w="4535" w:type="dxa"/>
            <w:noWrap/>
            <w:vAlign w:val="center"/>
            <w:hideMark/>
          </w:tcPr>
          <w:p w14:paraId="29E7A181" w14:textId="067225F6"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w:t>
            </w:r>
          </w:p>
        </w:tc>
        <w:tc>
          <w:tcPr>
            <w:tcW w:w="1020" w:type="dxa"/>
            <w:tcBorders>
              <w:top w:val="nil"/>
              <w:left w:val="nil"/>
              <w:bottom w:val="nil"/>
              <w:right w:val="nil"/>
            </w:tcBorders>
            <w:shd w:val="clear" w:color="auto" w:fill="auto"/>
            <w:noWrap/>
            <w:vAlign w:val="center"/>
            <w:hideMark/>
          </w:tcPr>
          <w:p w14:paraId="362B8FAE" w14:textId="2A3D24F8" w:rsidR="00F33019" w:rsidRPr="001974E4" w:rsidRDefault="00C17B82" w:rsidP="00F33019">
            <w:pPr>
              <w:ind w:right="-2"/>
              <w:jc w:val="right"/>
              <w:rPr>
                <w:sz w:val="18"/>
                <w:szCs w:val="18"/>
              </w:rPr>
            </w:pPr>
            <w:r>
              <w:rPr>
                <w:sz w:val="18"/>
                <w:szCs w:val="18"/>
              </w:rPr>
              <w:t>19,4</w:t>
            </w:r>
            <w:r w:rsidR="00F33019" w:rsidRPr="00F33019">
              <w:rPr>
                <w:sz w:val="18"/>
                <w:szCs w:val="18"/>
              </w:rPr>
              <w:t>52.9</w:t>
            </w:r>
          </w:p>
        </w:tc>
        <w:tc>
          <w:tcPr>
            <w:tcW w:w="1814" w:type="dxa"/>
            <w:noWrap/>
            <w:vAlign w:val="center"/>
            <w:hideMark/>
          </w:tcPr>
          <w:p w14:paraId="4033DA6E"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204F8E19" w14:textId="77777777" w:rsidR="00F33019" w:rsidRPr="001974E4" w:rsidRDefault="00F33019" w:rsidP="00F33019">
            <w:pPr>
              <w:ind w:right="-2"/>
              <w:jc w:val="right"/>
              <w:rPr>
                <w:sz w:val="18"/>
                <w:szCs w:val="18"/>
              </w:rPr>
            </w:pPr>
            <w:r w:rsidRPr="001974E4">
              <w:rPr>
                <w:sz w:val="18"/>
                <w:szCs w:val="18"/>
              </w:rPr>
              <w:t>0.0750</w:t>
            </w:r>
          </w:p>
        </w:tc>
      </w:tr>
      <w:tr w:rsidR="00F33019" w:rsidRPr="001974E4" w14:paraId="680351C3" w14:textId="77777777" w:rsidTr="00A318AE">
        <w:trPr>
          <w:trHeight w:val="57"/>
        </w:trPr>
        <w:tc>
          <w:tcPr>
            <w:tcW w:w="4819" w:type="dxa"/>
            <w:noWrap/>
            <w:vAlign w:val="center"/>
          </w:tcPr>
          <w:p w14:paraId="6D9644A5" w14:textId="34840CA7" w:rsidR="00F33019" w:rsidRPr="001974E4" w:rsidRDefault="00F33019" w:rsidP="00F33019">
            <w:pPr>
              <w:ind w:right="-2"/>
              <w:jc w:val="left"/>
              <w:rPr>
                <w:sz w:val="18"/>
                <w:szCs w:val="18"/>
              </w:rPr>
            </w:pPr>
          </w:p>
        </w:tc>
        <w:tc>
          <w:tcPr>
            <w:tcW w:w="4535" w:type="dxa"/>
            <w:noWrap/>
            <w:vAlign w:val="center"/>
            <w:hideMark/>
          </w:tcPr>
          <w:p w14:paraId="38D45BA3" w14:textId="484AA3F5"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 NB</w:t>
            </w:r>
          </w:p>
        </w:tc>
        <w:tc>
          <w:tcPr>
            <w:tcW w:w="1020" w:type="dxa"/>
            <w:tcBorders>
              <w:top w:val="nil"/>
              <w:left w:val="nil"/>
              <w:bottom w:val="nil"/>
              <w:right w:val="nil"/>
            </w:tcBorders>
            <w:shd w:val="clear" w:color="auto" w:fill="auto"/>
            <w:noWrap/>
            <w:vAlign w:val="center"/>
            <w:hideMark/>
          </w:tcPr>
          <w:p w14:paraId="45CC530F" w14:textId="108B92B5" w:rsidR="00F33019" w:rsidRPr="001974E4" w:rsidRDefault="00C17B82" w:rsidP="00F33019">
            <w:pPr>
              <w:ind w:right="-2"/>
              <w:jc w:val="right"/>
              <w:rPr>
                <w:sz w:val="18"/>
                <w:szCs w:val="18"/>
              </w:rPr>
            </w:pPr>
            <w:r>
              <w:rPr>
                <w:sz w:val="18"/>
                <w:szCs w:val="18"/>
              </w:rPr>
              <w:t>19,4</w:t>
            </w:r>
            <w:r w:rsidR="00F33019" w:rsidRPr="00F33019">
              <w:rPr>
                <w:sz w:val="18"/>
                <w:szCs w:val="18"/>
              </w:rPr>
              <w:t>52.9</w:t>
            </w:r>
          </w:p>
        </w:tc>
        <w:tc>
          <w:tcPr>
            <w:tcW w:w="1814" w:type="dxa"/>
            <w:noWrap/>
            <w:vAlign w:val="center"/>
            <w:hideMark/>
          </w:tcPr>
          <w:p w14:paraId="4A9B2DEE"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3E3DE83D" w14:textId="77777777" w:rsidR="00F33019" w:rsidRPr="001974E4" w:rsidRDefault="00F33019" w:rsidP="00F33019">
            <w:pPr>
              <w:ind w:right="-2"/>
              <w:jc w:val="right"/>
              <w:rPr>
                <w:sz w:val="18"/>
                <w:szCs w:val="18"/>
              </w:rPr>
            </w:pPr>
            <w:r w:rsidRPr="001974E4">
              <w:rPr>
                <w:sz w:val="18"/>
                <w:szCs w:val="18"/>
              </w:rPr>
              <w:t>0.0750</w:t>
            </w:r>
          </w:p>
        </w:tc>
      </w:tr>
      <w:tr w:rsidR="00F33019" w:rsidRPr="001974E4" w14:paraId="56BEB67F" w14:textId="77777777" w:rsidTr="00A318AE">
        <w:trPr>
          <w:trHeight w:val="57"/>
        </w:trPr>
        <w:tc>
          <w:tcPr>
            <w:tcW w:w="4819" w:type="dxa"/>
            <w:noWrap/>
            <w:vAlign w:val="center"/>
          </w:tcPr>
          <w:p w14:paraId="62648B5E" w14:textId="48E637DC" w:rsidR="00F33019" w:rsidRPr="001974E4" w:rsidRDefault="00F33019" w:rsidP="00F33019">
            <w:pPr>
              <w:ind w:right="-2"/>
              <w:jc w:val="left"/>
              <w:rPr>
                <w:sz w:val="18"/>
                <w:szCs w:val="18"/>
              </w:rPr>
            </w:pPr>
          </w:p>
        </w:tc>
        <w:tc>
          <w:tcPr>
            <w:tcW w:w="4535" w:type="dxa"/>
            <w:noWrap/>
            <w:vAlign w:val="center"/>
            <w:hideMark/>
          </w:tcPr>
          <w:p w14:paraId="464373B5" w14:textId="7C38FD60"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p>
        </w:tc>
        <w:tc>
          <w:tcPr>
            <w:tcW w:w="1020" w:type="dxa"/>
            <w:tcBorders>
              <w:top w:val="nil"/>
              <w:left w:val="nil"/>
              <w:bottom w:val="nil"/>
              <w:right w:val="nil"/>
            </w:tcBorders>
            <w:shd w:val="clear" w:color="auto" w:fill="auto"/>
            <w:noWrap/>
            <w:vAlign w:val="center"/>
            <w:hideMark/>
          </w:tcPr>
          <w:p w14:paraId="24BAC970" w14:textId="5BBA0A03" w:rsidR="00F33019" w:rsidRPr="001974E4" w:rsidRDefault="00C17B82" w:rsidP="00F33019">
            <w:pPr>
              <w:ind w:right="-2"/>
              <w:jc w:val="right"/>
              <w:rPr>
                <w:sz w:val="18"/>
                <w:szCs w:val="18"/>
              </w:rPr>
            </w:pPr>
            <w:r>
              <w:rPr>
                <w:sz w:val="18"/>
                <w:szCs w:val="18"/>
              </w:rPr>
              <w:t>19,4</w:t>
            </w:r>
            <w:r w:rsidR="00F33019" w:rsidRPr="00F33019">
              <w:rPr>
                <w:sz w:val="18"/>
                <w:szCs w:val="18"/>
              </w:rPr>
              <w:t>77.3</w:t>
            </w:r>
          </w:p>
        </w:tc>
        <w:tc>
          <w:tcPr>
            <w:tcW w:w="1814" w:type="dxa"/>
            <w:noWrap/>
            <w:vAlign w:val="center"/>
            <w:hideMark/>
          </w:tcPr>
          <w:p w14:paraId="2CCE89A2" w14:textId="77777777" w:rsidR="00F33019" w:rsidRPr="001974E4" w:rsidRDefault="00F33019" w:rsidP="00F33019">
            <w:pPr>
              <w:ind w:right="-2"/>
              <w:jc w:val="right"/>
              <w:rPr>
                <w:sz w:val="18"/>
                <w:szCs w:val="18"/>
              </w:rPr>
            </w:pPr>
            <w:r w:rsidRPr="001974E4">
              <w:rPr>
                <w:sz w:val="18"/>
                <w:szCs w:val="18"/>
              </w:rPr>
              <w:t>1.03 (0.99, 1.06)</w:t>
            </w:r>
          </w:p>
        </w:tc>
        <w:tc>
          <w:tcPr>
            <w:tcW w:w="854" w:type="dxa"/>
            <w:noWrap/>
            <w:vAlign w:val="center"/>
            <w:hideMark/>
          </w:tcPr>
          <w:p w14:paraId="0A82CB52" w14:textId="77777777" w:rsidR="00F33019" w:rsidRPr="001974E4" w:rsidRDefault="00F33019" w:rsidP="00F33019">
            <w:pPr>
              <w:ind w:right="-2"/>
              <w:jc w:val="right"/>
              <w:rPr>
                <w:sz w:val="18"/>
                <w:szCs w:val="18"/>
              </w:rPr>
            </w:pPr>
            <w:r w:rsidRPr="001974E4">
              <w:rPr>
                <w:sz w:val="18"/>
                <w:szCs w:val="18"/>
              </w:rPr>
              <w:t>0.1328</w:t>
            </w:r>
          </w:p>
        </w:tc>
      </w:tr>
      <w:tr w:rsidR="00F33019" w:rsidRPr="001974E4" w14:paraId="1780DEFF" w14:textId="77777777" w:rsidTr="00A318AE">
        <w:trPr>
          <w:trHeight w:val="57"/>
        </w:trPr>
        <w:tc>
          <w:tcPr>
            <w:tcW w:w="4819" w:type="dxa"/>
            <w:noWrap/>
            <w:vAlign w:val="center"/>
          </w:tcPr>
          <w:p w14:paraId="6D6BF855" w14:textId="42F9E0EB" w:rsidR="00F33019" w:rsidRPr="001974E4" w:rsidRDefault="00F33019" w:rsidP="00F33019">
            <w:pPr>
              <w:ind w:right="-2"/>
              <w:jc w:val="left"/>
              <w:rPr>
                <w:sz w:val="18"/>
                <w:szCs w:val="18"/>
              </w:rPr>
            </w:pPr>
          </w:p>
        </w:tc>
        <w:tc>
          <w:tcPr>
            <w:tcW w:w="4535" w:type="dxa"/>
            <w:noWrap/>
            <w:vAlign w:val="center"/>
            <w:hideMark/>
          </w:tcPr>
          <w:p w14:paraId="6222B8AE" w14:textId="6539360B"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6913E950" w14:textId="40B4C49C" w:rsidR="00F33019" w:rsidRPr="001974E4" w:rsidRDefault="00C17B82" w:rsidP="00F33019">
            <w:pPr>
              <w:ind w:right="-2"/>
              <w:jc w:val="right"/>
              <w:rPr>
                <w:sz w:val="18"/>
                <w:szCs w:val="18"/>
              </w:rPr>
            </w:pPr>
            <w:r>
              <w:rPr>
                <w:sz w:val="18"/>
                <w:szCs w:val="18"/>
              </w:rPr>
              <w:t>19,4</w:t>
            </w:r>
            <w:r w:rsidR="00F33019" w:rsidRPr="00F33019">
              <w:rPr>
                <w:sz w:val="18"/>
                <w:szCs w:val="18"/>
              </w:rPr>
              <w:t>77.3</w:t>
            </w:r>
          </w:p>
        </w:tc>
        <w:tc>
          <w:tcPr>
            <w:tcW w:w="1814" w:type="dxa"/>
            <w:noWrap/>
            <w:vAlign w:val="center"/>
            <w:hideMark/>
          </w:tcPr>
          <w:p w14:paraId="3BEA96CD" w14:textId="77777777" w:rsidR="00F33019" w:rsidRPr="001974E4" w:rsidRDefault="00F33019" w:rsidP="00F33019">
            <w:pPr>
              <w:ind w:right="-2"/>
              <w:jc w:val="right"/>
              <w:rPr>
                <w:sz w:val="18"/>
                <w:szCs w:val="18"/>
              </w:rPr>
            </w:pPr>
            <w:r w:rsidRPr="001974E4">
              <w:rPr>
                <w:sz w:val="18"/>
                <w:szCs w:val="18"/>
              </w:rPr>
              <w:t>1.03 (0.99, 1.06)</w:t>
            </w:r>
          </w:p>
        </w:tc>
        <w:tc>
          <w:tcPr>
            <w:tcW w:w="854" w:type="dxa"/>
            <w:noWrap/>
            <w:vAlign w:val="center"/>
            <w:hideMark/>
          </w:tcPr>
          <w:p w14:paraId="31A8102A" w14:textId="77777777" w:rsidR="00F33019" w:rsidRPr="001974E4" w:rsidRDefault="00F33019" w:rsidP="00F33019">
            <w:pPr>
              <w:ind w:right="-2"/>
              <w:jc w:val="right"/>
              <w:rPr>
                <w:sz w:val="18"/>
                <w:szCs w:val="18"/>
              </w:rPr>
            </w:pPr>
            <w:r w:rsidRPr="001974E4">
              <w:rPr>
                <w:sz w:val="18"/>
                <w:szCs w:val="18"/>
              </w:rPr>
              <w:t>0.1328</w:t>
            </w:r>
          </w:p>
        </w:tc>
      </w:tr>
      <w:tr w:rsidR="00F33019" w:rsidRPr="001974E4" w14:paraId="2BA2DA20" w14:textId="77777777" w:rsidTr="00A318AE">
        <w:trPr>
          <w:trHeight w:val="57"/>
        </w:trPr>
        <w:tc>
          <w:tcPr>
            <w:tcW w:w="4819" w:type="dxa"/>
            <w:noWrap/>
            <w:vAlign w:val="center"/>
          </w:tcPr>
          <w:p w14:paraId="45F797E8" w14:textId="073663BA" w:rsidR="00F33019" w:rsidRPr="001974E4" w:rsidRDefault="00F33019" w:rsidP="00F33019">
            <w:pPr>
              <w:ind w:right="-2"/>
              <w:jc w:val="left"/>
              <w:rPr>
                <w:sz w:val="18"/>
                <w:szCs w:val="18"/>
              </w:rPr>
            </w:pPr>
          </w:p>
        </w:tc>
        <w:tc>
          <w:tcPr>
            <w:tcW w:w="4535" w:type="dxa"/>
            <w:noWrap/>
            <w:vAlign w:val="center"/>
            <w:hideMark/>
          </w:tcPr>
          <w:p w14:paraId="468B6CC2" w14:textId="59EDE2C6"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p>
        </w:tc>
        <w:tc>
          <w:tcPr>
            <w:tcW w:w="1020" w:type="dxa"/>
            <w:tcBorders>
              <w:top w:val="nil"/>
              <w:left w:val="nil"/>
              <w:bottom w:val="nil"/>
              <w:right w:val="nil"/>
            </w:tcBorders>
            <w:shd w:val="clear" w:color="auto" w:fill="auto"/>
            <w:noWrap/>
            <w:vAlign w:val="center"/>
            <w:hideMark/>
          </w:tcPr>
          <w:p w14:paraId="6DD82145" w14:textId="2F09969E" w:rsidR="00F33019" w:rsidRPr="001974E4" w:rsidRDefault="00F33019" w:rsidP="00F33019">
            <w:pPr>
              <w:ind w:right="-2"/>
              <w:jc w:val="right"/>
              <w:rPr>
                <w:sz w:val="18"/>
                <w:szCs w:val="18"/>
              </w:rPr>
            </w:pPr>
            <w:r w:rsidRPr="00F33019">
              <w:rPr>
                <w:sz w:val="18"/>
                <w:szCs w:val="18"/>
              </w:rPr>
              <w:t>19</w:t>
            </w:r>
            <w:r w:rsidR="00C17B82">
              <w:rPr>
                <w:sz w:val="18"/>
                <w:szCs w:val="18"/>
              </w:rPr>
              <w:t>,</w:t>
            </w:r>
            <w:r w:rsidRPr="00F33019">
              <w:rPr>
                <w:sz w:val="18"/>
                <w:szCs w:val="18"/>
              </w:rPr>
              <w:t>514.7</w:t>
            </w:r>
          </w:p>
        </w:tc>
        <w:tc>
          <w:tcPr>
            <w:tcW w:w="1814" w:type="dxa"/>
            <w:noWrap/>
            <w:vAlign w:val="center"/>
            <w:hideMark/>
          </w:tcPr>
          <w:p w14:paraId="17814942" w14:textId="77777777" w:rsidR="00F33019" w:rsidRPr="001974E4" w:rsidRDefault="00F33019" w:rsidP="00F33019">
            <w:pPr>
              <w:ind w:right="-2"/>
              <w:jc w:val="right"/>
              <w:rPr>
                <w:sz w:val="18"/>
                <w:szCs w:val="18"/>
              </w:rPr>
            </w:pPr>
            <w:r w:rsidRPr="001974E4">
              <w:rPr>
                <w:sz w:val="18"/>
                <w:szCs w:val="18"/>
              </w:rPr>
              <w:t>1.03 (0.98, 1.07)</w:t>
            </w:r>
          </w:p>
        </w:tc>
        <w:tc>
          <w:tcPr>
            <w:tcW w:w="854" w:type="dxa"/>
            <w:noWrap/>
            <w:vAlign w:val="center"/>
            <w:hideMark/>
          </w:tcPr>
          <w:p w14:paraId="55E41FC0" w14:textId="77777777" w:rsidR="00F33019" w:rsidRPr="001974E4" w:rsidRDefault="00F33019" w:rsidP="00F33019">
            <w:pPr>
              <w:ind w:right="-2"/>
              <w:jc w:val="right"/>
              <w:rPr>
                <w:sz w:val="18"/>
                <w:szCs w:val="18"/>
              </w:rPr>
            </w:pPr>
            <w:r w:rsidRPr="001974E4">
              <w:rPr>
                <w:sz w:val="18"/>
                <w:szCs w:val="18"/>
              </w:rPr>
              <w:t>0.2209</w:t>
            </w:r>
          </w:p>
        </w:tc>
      </w:tr>
      <w:tr w:rsidR="00F33019" w:rsidRPr="001974E4" w14:paraId="7F200789" w14:textId="77777777" w:rsidTr="00A318AE">
        <w:trPr>
          <w:trHeight w:val="57"/>
        </w:trPr>
        <w:tc>
          <w:tcPr>
            <w:tcW w:w="4819" w:type="dxa"/>
            <w:noWrap/>
            <w:vAlign w:val="center"/>
          </w:tcPr>
          <w:p w14:paraId="2196BB25" w14:textId="4C9C8D91" w:rsidR="00F33019" w:rsidRPr="001974E4" w:rsidRDefault="00F33019" w:rsidP="00F33019">
            <w:pPr>
              <w:ind w:right="-2"/>
              <w:jc w:val="left"/>
              <w:rPr>
                <w:sz w:val="18"/>
                <w:szCs w:val="18"/>
              </w:rPr>
            </w:pPr>
          </w:p>
        </w:tc>
        <w:tc>
          <w:tcPr>
            <w:tcW w:w="4535" w:type="dxa"/>
            <w:noWrap/>
            <w:vAlign w:val="center"/>
            <w:hideMark/>
          </w:tcPr>
          <w:p w14:paraId="2E9632CA" w14:textId="2317D8F2"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532739A3" w14:textId="1DE3F56E" w:rsidR="00F33019" w:rsidRPr="001974E4" w:rsidRDefault="00F33019" w:rsidP="00F33019">
            <w:pPr>
              <w:ind w:right="-2"/>
              <w:jc w:val="right"/>
              <w:rPr>
                <w:sz w:val="18"/>
                <w:szCs w:val="18"/>
              </w:rPr>
            </w:pPr>
            <w:r w:rsidRPr="00F33019">
              <w:rPr>
                <w:sz w:val="18"/>
                <w:szCs w:val="18"/>
              </w:rPr>
              <w:t>19</w:t>
            </w:r>
            <w:r w:rsidR="00C17B82">
              <w:rPr>
                <w:sz w:val="18"/>
                <w:szCs w:val="18"/>
              </w:rPr>
              <w:t>,</w:t>
            </w:r>
            <w:r w:rsidRPr="00F33019">
              <w:rPr>
                <w:sz w:val="18"/>
                <w:szCs w:val="18"/>
              </w:rPr>
              <w:t>514.7</w:t>
            </w:r>
          </w:p>
        </w:tc>
        <w:tc>
          <w:tcPr>
            <w:tcW w:w="1814" w:type="dxa"/>
            <w:noWrap/>
            <w:vAlign w:val="center"/>
            <w:hideMark/>
          </w:tcPr>
          <w:p w14:paraId="22DAFC48" w14:textId="77777777" w:rsidR="00F33019" w:rsidRPr="001974E4" w:rsidRDefault="00F33019" w:rsidP="00F33019">
            <w:pPr>
              <w:ind w:right="-2"/>
              <w:jc w:val="right"/>
              <w:rPr>
                <w:sz w:val="18"/>
                <w:szCs w:val="18"/>
              </w:rPr>
            </w:pPr>
            <w:r w:rsidRPr="001974E4">
              <w:rPr>
                <w:sz w:val="18"/>
                <w:szCs w:val="18"/>
              </w:rPr>
              <w:t>1.03 (0.98, 1.07)</w:t>
            </w:r>
          </w:p>
        </w:tc>
        <w:tc>
          <w:tcPr>
            <w:tcW w:w="854" w:type="dxa"/>
            <w:noWrap/>
            <w:vAlign w:val="center"/>
            <w:hideMark/>
          </w:tcPr>
          <w:p w14:paraId="460D165F" w14:textId="77777777" w:rsidR="00F33019" w:rsidRPr="001974E4" w:rsidRDefault="00F33019" w:rsidP="00F33019">
            <w:pPr>
              <w:ind w:right="-2"/>
              <w:jc w:val="right"/>
              <w:rPr>
                <w:sz w:val="18"/>
                <w:szCs w:val="18"/>
              </w:rPr>
            </w:pPr>
            <w:r w:rsidRPr="001974E4">
              <w:rPr>
                <w:sz w:val="18"/>
                <w:szCs w:val="18"/>
              </w:rPr>
              <w:t>0.2209</w:t>
            </w:r>
          </w:p>
        </w:tc>
      </w:tr>
      <w:tr w:rsidR="00F33019" w:rsidRPr="001974E4" w14:paraId="4104A1FE" w14:textId="77777777" w:rsidTr="00A318AE">
        <w:trPr>
          <w:trHeight w:val="57"/>
        </w:trPr>
        <w:tc>
          <w:tcPr>
            <w:tcW w:w="4819" w:type="dxa"/>
            <w:noWrap/>
            <w:vAlign w:val="center"/>
          </w:tcPr>
          <w:p w14:paraId="0ACE087C" w14:textId="2CEFD9F4" w:rsidR="00F33019" w:rsidRPr="001974E4" w:rsidRDefault="00F33019" w:rsidP="00F33019">
            <w:pPr>
              <w:ind w:right="-2"/>
              <w:jc w:val="left"/>
              <w:rPr>
                <w:sz w:val="18"/>
                <w:szCs w:val="18"/>
              </w:rPr>
            </w:pPr>
          </w:p>
        </w:tc>
        <w:tc>
          <w:tcPr>
            <w:tcW w:w="4535" w:type="dxa"/>
            <w:noWrap/>
            <w:vAlign w:val="center"/>
            <w:hideMark/>
          </w:tcPr>
          <w:p w14:paraId="1D283E50" w14:textId="623CD638"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w:t>
            </w:r>
          </w:p>
        </w:tc>
        <w:tc>
          <w:tcPr>
            <w:tcW w:w="1020" w:type="dxa"/>
            <w:tcBorders>
              <w:top w:val="nil"/>
              <w:left w:val="nil"/>
              <w:bottom w:val="nil"/>
              <w:right w:val="nil"/>
            </w:tcBorders>
            <w:shd w:val="clear" w:color="auto" w:fill="auto"/>
            <w:noWrap/>
            <w:vAlign w:val="center"/>
            <w:hideMark/>
          </w:tcPr>
          <w:p w14:paraId="2BEB3E8F" w14:textId="578A1D9F" w:rsidR="00F33019" w:rsidRPr="001974E4" w:rsidRDefault="00C17B82" w:rsidP="00F33019">
            <w:pPr>
              <w:ind w:right="-2"/>
              <w:jc w:val="right"/>
              <w:rPr>
                <w:sz w:val="18"/>
                <w:szCs w:val="18"/>
              </w:rPr>
            </w:pPr>
            <w:r>
              <w:rPr>
                <w:sz w:val="18"/>
                <w:szCs w:val="18"/>
              </w:rPr>
              <w:t>19,4</w:t>
            </w:r>
            <w:r w:rsidR="00F33019" w:rsidRPr="00F33019">
              <w:rPr>
                <w:sz w:val="18"/>
                <w:szCs w:val="18"/>
              </w:rPr>
              <w:t>52.9</w:t>
            </w:r>
          </w:p>
        </w:tc>
        <w:tc>
          <w:tcPr>
            <w:tcW w:w="1814" w:type="dxa"/>
            <w:noWrap/>
            <w:vAlign w:val="center"/>
            <w:hideMark/>
          </w:tcPr>
          <w:p w14:paraId="7ACBAFF7"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732A8386" w14:textId="77777777" w:rsidR="00F33019" w:rsidRPr="001974E4" w:rsidRDefault="00F33019" w:rsidP="00F33019">
            <w:pPr>
              <w:ind w:right="-2"/>
              <w:jc w:val="right"/>
              <w:rPr>
                <w:sz w:val="18"/>
                <w:szCs w:val="18"/>
              </w:rPr>
            </w:pPr>
            <w:r w:rsidRPr="001974E4">
              <w:rPr>
                <w:sz w:val="18"/>
                <w:szCs w:val="18"/>
              </w:rPr>
              <w:t>0.0750</w:t>
            </w:r>
          </w:p>
        </w:tc>
      </w:tr>
      <w:tr w:rsidR="00F33019" w:rsidRPr="001974E4" w14:paraId="070C9FD6" w14:textId="77777777" w:rsidTr="00A318AE">
        <w:trPr>
          <w:trHeight w:val="57"/>
        </w:trPr>
        <w:tc>
          <w:tcPr>
            <w:tcW w:w="4819" w:type="dxa"/>
            <w:noWrap/>
            <w:vAlign w:val="center"/>
          </w:tcPr>
          <w:p w14:paraId="69C75FEB" w14:textId="08893D29" w:rsidR="00F33019" w:rsidRPr="001974E4" w:rsidRDefault="00F33019" w:rsidP="00F33019">
            <w:pPr>
              <w:ind w:right="-2"/>
              <w:jc w:val="left"/>
              <w:rPr>
                <w:sz w:val="18"/>
                <w:szCs w:val="18"/>
              </w:rPr>
            </w:pPr>
          </w:p>
        </w:tc>
        <w:tc>
          <w:tcPr>
            <w:tcW w:w="4535" w:type="dxa"/>
            <w:noWrap/>
            <w:vAlign w:val="center"/>
            <w:hideMark/>
          </w:tcPr>
          <w:p w14:paraId="20B7A1A0" w14:textId="50D530D2"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 NB</w:t>
            </w:r>
          </w:p>
        </w:tc>
        <w:tc>
          <w:tcPr>
            <w:tcW w:w="1020" w:type="dxa"/>
            <w:tcBorders>
              <w:top w:val="nil"/>
              <w:left w:val="nil"/>
              <w:bottom w:val="nil"/>
              <w:right w:val="nil"/>
            </w:tcBorders>
            <w:shd w:val="clear" w:color="auto" w:fill="auto"/>
            <w:noWrap/>
            <w:vAlign w:val="center"/>
            <w:hideMark/>
          </w:tcPr>
          <w:p w14:paraId="3FC03624" w14:textId="40D5EE68" w:rsidR="00F33019" w:rsidRPr="001974E4" w:rsidRDefault="00C17B82" w:rsidP="00F33019">
            <w:pPr>
              <w:ind w:right="-2"/>
              <w:jc w:val="right"/>
              <w:rPr>
                <w:sz w:val="18"/>
                <w:szCs w:val="18"/>
              </w:rPr>
            </w:pPr>
            <w:r>
              <w:rPr>
                <w:sz w:val="18"/>
                <w:szCs w:val="18"/>
              </w:rPr>
              <w:t>19,4</w:t>
            </w:r>
            <w:r w:rsidR="00F33019" w:rsidRPr="00F33019">
              <w:rPr>
                <w:sz w:val="18"/>
                <w:szCs w:val="18"/>
              </w:rPr>
              <w:t>52.9</w:t>
            </w:r>
          </w:p>
        </w:tc>
        <w:tc>
          <w:tcPr>
            <w:tcW w:w="1814" w:type="dxa"/>
            <w:noWrap/>
            <w:vAlign w:val="center"/>
            <w:hideMark/>
          </w:tcPr>
          <w:p w14:paraId="4BE9D3B3" w14:textId="77777777" w:rsidR="00F33019" w:rsidRPr="001974E4" w:rsidRDefault="00F33019" w:rsidP="00F33019">
            <w:pPr>
              <w:ind w:right="-2"/>
              <w:jc w:val="right"/>
              <w:rPr>
                <w:sz w:val="18"/>
                <w:szCs w:val="18"/>
              </w:rPr>
            </w:pPr>
            <w:r w:rsidRPr="001974E4">
              <w:rPr>
                <w:sz w:val="18"/>
                <w:szCs w:val="18"/>
              </w:rPr>
              <w:t>1.02 (1.00, 1.05)</w:t>
            </w:r>
          </w:p>
        </w:tc>
        <w:tc>
          <w:tcPr>
            <w:tcW w:w="854" w:type="dxa"/>
            <w:noWrap/>
            <w:vAlign w:val="center"/>
            <w:hideMark/>
          </w:tcPr>
          <w:p w14:paraId="646B64F3" w14:textId="77777777" w:rsidR="00F33019" w:rsidRPr="001974E4" w:rsidRDefault="00F33019" w:rsidP="00F33019">
            <w:pPr>
              <w:ind w:right="-2"/>
              <w:jc w:val="right"/>
              <w:rPr>
                <w:sz w:val="18"/>
                <w:szCs w:val="18"/>
              </w:rPr>
            </w:pPr>
            <w:r w:rsidRPr="001974E4">
              <w:rPr>
                <w:sz w:val="18"/>
                <w:szCs w:val="18"/>
              </w:rPr>
              <w:t>0.0750</w:t>
            </w:r>
          </w:p>
        </w:tc>
      </w:tr>
      <w:tr w:rsidR="00F33019" w:rsidRPr="001974E4" w14:paraId="3EFFC0C2" w14:textId="77777777" w:rsidTr="00A318AE">
        <w:trPr>
          <w:trHeight w:val="57"/>
        </w:trPr>
        <w:tc>
          <w:tcPr>
            <w:tcW w:w="4819" w:type="dxa"/>
            <w:noWrap/>
            <w:vAlign w:val="center"/>
          </w:tcPr>
          <w:p w14:paraId="1689A18E" w14:textId="6A96DAB7" w:rsidR="00F33019" w:rsidRPr="001974E4" w:rsidRDefault="00F33019" w:rsidP="00F33019">
            <w:pPr>
              <w:ind w:right="-2"/>
              <w:jc w:val="left"/>
              <w:rPr>
                <w:sz w:val="18"/>
                <w:szCs w:val="18"/>
              </w:rPr>
            </w:pPr>
          </w:p>
        </w:tc>
        <w:tc>
          <w:tcPr>
            <w:tcW w:w="4535" w:type="dxa"/>
            <w:noWrap/>
            <w:vAlign w:val="center"/>
            <w:hideMark/>
          </w:tcPr>
          <w:p w14:paraId="39078C5E" w14:textId="602191AA" w:rsidR="00F33019" w:rsidRPr="001974E4" w:rsidRDefault="00F33019" w:rsidP="00F33019">
            <w:pPr>
              <w:ind w:right="-2"/>
              <w:jc w:val="left"/>
              <w:rPr>
                <w:sz w:val="18"/>
                <w:szCs w:val="18"/>
              </w:rPr>
            </w:pPr>
            <w:r>
              <w:rPr>
                <w:sz w:val="18"/>
                <w:szCs w:val="18"/>
              </w:rPr>
              <w:t>Stratified by follow-up intervals</w:t>
            </w:r>
            <w:r w:rsidRPr="001974E4">
              <w:rPr>
                <w:sz w:val="18"/>
                <w:szCs w:val="18"/>
              </w:rPr>
              <w:t xml:space="preserve">, </w:t>
            </w:r>
            <w:r>
              <w:rPr>
                <w:sz w:val="18"/>
                <w:szCs w:val="18"/>
              </w:rPr>
              <w:t>lag=0</w:t>
            </w:r>
          </w:p>
        </w:tc>
        <w:tc>
          <w:tcPr>
            <w:tcW w:w="1020" w:type="dxa"/>
            <w:tcBorders>
              <w:top w:val="nil"/>
              <w:left w:val="nil"/>
              <w:bottom w:val="nil"/>
              <w:right w:val="nil"/>
            </w:tcBorders>
            <w:shd w:val="clear" w:color="auto" w:fill="auto"/>
            <w:noWrap/>
            <w:vAlign w:val="center"/>
            <w:hideMark/>
          </w:tcPr>
          <w:p w14:paraId="71A0CC6F" w14:textId="19C2FDDD" w:rsidR="00F33019" w:rsidRPr="001974E4" w:rsidRDefault="00C17B82" w:rsidP="00F33019">
            <w:pPr>
              <w:ind w:right="-2"/>
              <w:jc w:val="right"/>
              <w:rPr>
                <w:sz w:val="18"/>
                <w:szCs w:val="18"/>
              </w:rPr>
            </w:pPr>
            <w:r>
              <w:rPr>
                <w:sz w:val="18"/>
                <w:szCs w:val="18"/>
              </w:rPr>
              <w:t>19,4</w:t>
            </w:r>
            <w:r w:rsidR="00F33019" w:rsidRPr="00F33019">
              <w:rPr>
                <w:sz w:val="18"/>
                <w:szCs w:val="18"/>
              </w:rPr>
              <w:t>65.3</w:t>
            </w:r>
          </w:p>
        </w:tc>
        <w:tc>
          <w:tcPr>
            <w:tcW w:w="1814" w:type="dxa"/>
            <w:noWrap/>
            <w:vAlign w:val="center"/>
            <w:hideMark/>
          </w:tcPr>
          <w:p w14:paraId="40CFB9CE"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7C17FADC" w14:textId="77777777" w:rsidR="00F33019" w:rsidRPr="001974E4" w:rsidRDefault="00F33019" w:rsidP="00F33019">
            <w:pPr>
              <w:ind w:right="-2"/>
              <w:jc w:val="right"/>
              <w:rPr>
                <w:sz w:val="18"/>
                <w:szCs w:val="18"/>
              </w:rPr>
            </w:pPr>
            <w:r w:rsidRPr="001974E4">
              <w:rPr>
                <w:sz w:val="18"/>
                <w:szCs w:val="18"/>
              </w:rPr>
              <w:t>0.0202</w:t>
            </w:r>
          </w:p>
        </w:tc>
      </w:tr>
      <w:tr w:rsidR="00F33019" w:rsidRPr="001974E4" w14:paraId="27EB1849" w14:textId="77777777" w:rsidTr="00A318AE">
        <w:trPr>
          <w:trHeight w:val="57"/>
        </w:trPr>
        <w:tc>
          <w:tcPr>
            <w:tcW w:w="4819" w:type="dxa"/>
            <w:noWrap/>
            <w:vAlign w:val="center"/>
          </w:tcPr>
          <w:p w14:paraId="7492AF9C" w14:textId="38518AAD" w:rsidR="00F33019" w:rsidRPr="001974E4" w:rsidRDefault="00F33019" w:rsidP="00F33019">
            <w:pPr>
              <w:ind w:right="-2"/>
              <w:jc w:val="left"/>
              <w:rPr>
                <w:sz w:val="18"/>
                <w:szCs w:val="18"/>
              </w:rPr>
            </w:pPr>
          </w:p>
        </w:tc>
        <w:tc>
          <w:tcPr>
            <w:tcW w:w="4535" w:type="dxa"/>
            <w:noWrap/>
            <w:vAlign w:val="center"/>
            <w:hideMark/>
          </w:tcPr>
          <w:p w14:paraId="3A67EB68" w14:textId="1C61C162" w:rsidR="00F33019" w:rsidRPr="001974E4" w:rsidRDefault="00F33019" w:rsidP="00F33019">
            <w:pPr>
              <w:ind w:right="-2"/>
              <w:jc w:val="left"/>
              <w:rPr>
                <w:sz w:val="18"/>
                <w:szCs w:val="18"/>
              </w:rPr>
            </w:pPr>
            <w:r>
              <w:rPr>
                <w:sz w:val="18"/>
                <w:szCs w:val="18"/>
              </w:rPr>
              <w:t>Stratified by follow-up intervals</w:t>
            </w:r>
            <w:r w:rsidRPr="001974E4">
              <w:rPr>
                <w:sz w:val="18"/>
                <w:szCs w:val="18"/>
              </w:rPr>
              <w:t xml:space="preserve">,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3FBED8D0" w14:textId="3D09763B" w:rsidR="00F33019" w:rsidRPr="001974E4" w:rsidRDefault="00C17B82" w:rsidP="00F33019">
            <w:pPr>
              <w:ind w:right="-2"/>
              <w:jc w:val="right"/>
              <w:rPr>
                <w:sz w:val="18"/>
                <w:szCs w:val="18"/>
              </w:rPr>
            </w:pPr>
            <w:r>
              <w:rPr>
                <w:sz w:val="18"/>
                <w:szCs w:val="18"/>
              </w:rPr>
              <w:t>19,4</w:t>
            </w:r>
            <w:r w:rsidR="00F33019" w:rsidRPr="00F33019">
              <w:rPr>
                <w:sz w:val="18"/>
                <w:szCs w:val="18"/>
              </w:rPr>
              <w:t>65.3</w:t>
            </w:r>
          </w:p>
        </w:tc>
        <w:tc>
          <w:tcPr>
            <w:tcW w:w="1814" w:type="dxa"/>
            <w:noWrap/>
            <w:vAlign w:val="center"/>
            <w:hideMark/>
          </w:tcPr>
          <w:p w14:paraId="179069D9"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1A396BD9" w14:textId="77777777" w:rsidR="00F33019" w:rsidRPr="001974E4" w:rsidRDefault="00F33019" w:rsidP="00F33019">
            <w:pPr>
              <w:ind w:right="-2"/>
              <w:jc w:val="right"/>
              <w:rPr>
                <w:sz w:val="18"/>
                <w:szCs w:val="18"/>
              </w:rPr>
            </w:pPr>
            <w:r w:rsidRPr="001974E4">
              <w:rPr>
                <w:sz w:val="18"/>
                <w:szCs w:val="18"/>
              </w:rPr>
              <w:t>0.0202</w:t>
            </w:r>
          </w:p>
        </w:tc>
      </w:tr>
      <w:tr w:rsidR="00F33019" w:rsidRPr="001974E4" w14:paraId="4CE68A3D" w14:textId="77777777" w:rsidTr="00A318AE">
        <w:trPr>
          <w:trHeight w:val="57"/>
        </w:trPr>
        <w:tc>
          <w:tcPr>
            <w:tcW w:w="4819" w:type="dxa"/>
            <w:noWrap/>
            <w:vAlign w:val="center"/>
          </w:tcPr>
          <w:p w14:paraId="010F61B2" w14:textId="2B41F3C7" w:rsidR="00F33019" w:rsidRPr="001974E4" w:rsidRDefault="00F33019" w:rsidP="00F33019">
            <w:pPr>
              <w:ind w:right="-2"/>
              <w:jc w:val="left"/>
              <w:rPr>
                <w:sz w:val="18"/>
                <w:szCs w:val="18"/>
              </w:rPr>
            </w:pPr>
          </w:p>
        </w:tc>
        <w:tc>
          <w:tcPr>
            <w:tcW w:w="4535" w:type="dxa"/>
            <w:noWrap/>
            <w:vAlign w:val="center"/>
            <w:hideMark/>
          </w:tcPr>
          <w:p w14:paraId="46238D7B" w14:textId="6D4486BF" w:rsidR="00F33019" w:rsidRPr="001974E4" w:rsidRDefault="00F33019" w:rsidP="00F33019">
            <w:pPr>
              <w:ind w:right="-2"/>
              <w:jc w:val="left"/>
              <w:rPr>
                <w:sz w:val="18"/>
                <w:szCs w:val="18"/>
              </w:rPr>
            </w:pPr>
            <w:r>
              <w:rPr>
                <w:sz w:val="18"/>
                <w:szCs w:val="18"/>
              </w:rPr>
              <w:t>Stratified by follow-up intervals</w:t>
            </w:r>
            <w:r w:rsidRPr="001974E4">
              <w:rPr>
                <w:sz w:val="18"/>
                <w:szCs w:val="18"/>
              </w:rPr>
              <w:t xml:space="preserve">, </w:t>
            </w:r>
            <w:r>
              <w:rPr>
                <w:sz w:val="18"/>
                <w:szCs w:val="18"/>
              </w:rPr>
              <w:t>lag=1</w:t>
            </w:r>
          </w:p>
        </w:tc>
        <w:tc>
          <w:tcPr>
            <w:tcW w:w="1020" w:type="dxa"/>
            <w:tcBorders>
              <w:top w:val="nil"/>
              <w:left w:val="nil"/>
              <w:bottom w:val="nil"/>
              <w:right w:val="nil"/>
            </w:tcBorders>
            <w:shd w:val="clear" w:color="auto" w:fill="auto"/>
            <w:noWrap/>
            <w:vAlign w:val="center"/>
            <w:hideMark/>
          </w:tcPr>
          <w:p w14:paraId="5CF77AC7" w14:textId="4D4B421F" w:rsidR="00F33019" w:rsidRPr="001974E4" w:rsidRDefault="00F33019" w:rsidP="00F33019">
            <w:pPr>
              <w:ind w:right="-2"/>
              <w:jc w:val="right"/>
              <w:rPr>
                <w:sz w:val="18"/>
                <w:szCs w:val="18"/>
              </w:rPr>
            </w:pPr>
            <w:r w:rsidRPr="00F33019">
              <w:rPr>
                <w:sz w:val="18"/>
                <w:szCs w:val="18"/>
              </w:rPr>
              <w:t>19</w:t>
            </w:r>
            <w:r w:rsidR="00C17B82">
              <w:rPr>
                <w:sz w:val="18"/>
                <w:szCs w:val="18"/>
              </w:rPr>
              <w:t>,</w:t>
            </w:r>
            <w:r w:rsidRPr="00F33019">
              <w:rPr>
                <w:sz w:val="18"/>
                <w:szCs w:val="18"/>
              </w:rPr>
              <w:t>502.8</w:t>
            </w:r>
          </w:p>
        </w:tc>
        <w:tc>
          <w:tcPr>
            <w:tcW w:w="1814" w:type="dxa"/>
            <w:noWrap/>
            <w:vAlign w:val="center"/>
            <w:hideMark/>
          </w:tcPr>
          <w:p w14:paraId="1D2E1A75" w14:textId="77777777" w:rsidR="00F33019" w:rsidRPr="001974E4" w:rsidRDefault="00F33019" w:rsidP="00F33019">
            <w:pPr>
              <w:ind w:right="-2"/>
              <w:jc w:val="right"/>
              <w:rPr>
                <w:sz w:val="18"/>
                <w:szCs w:val="18"/>
              </w:rPr>
            </w:pPr>
            <w:r w:rsidRPr="001974E4">
              <w:rPr>
                <w:sz w:val="18"/>
                <w:szCs w:val="18"/>
              </w:rPr>
              <w:t>1.03 (0.99, 1.07)</w:t>
            </w:r>
          </w:p>
        </w:tc>
        <w:tc>
          <w:tcPr>
            <w:tcW w:w="854" w:type="dxa"/>
            <w:noWrap/>
            <w:vAlign w:val="center"/>
            <w:hideMark/>
          </w:tcPr>
          <w:p w14:paraId="0CB9BF24" w14:textId="77777777" w:rsidR="00F33019" w:rsidRPr="001974E4" w:rsidRDefault="00F33019" w:rsidP="00F33019">
            <w:pPr>
              <w:ind w:right="-2"/>
              <w:jc w:val="right"/>
              <w:rPr>
                <w:sz w:val="18"/>
                <w:szCs w:val="18"/>
              </w:rPr>
            </w:pPr>
            <w:r w:rsidRPr="001974E4">
              <w:rPr>
                <w:sz w:val="18"/>
                <w:szCs w:val="18"/>
              </w:rPr>
              <w:t>0.1613</w:t>
            </w:r>
          </w:p>
        </w:tc>
      </w:tr>
      <w:tr w:rsidR="00F33019" w:rsidRPr="001974E4" w14:paraId="07647743" w14:textId="77777777" w:rsidTr="00A318AE">
        <w:trPr>
          <w:trHeight w:val="57"/>
        </w:trPr>
        <w:tc>
          <w:tcPr>
            <w:tcW w:w="4819" w:type="dxa"/>
            <w:noWrap/>
            <w:vAlign w:val="center"/>
          </w:tcPr>
          <w:p w14:paraId="43522EE9" w14:textId="1C31E679" w:rsidR="00F33019" w:rsidRPr="001974E4" w:rsidRDefault="00F33019" w:rsidP="00F33019">
            <w:pPr>
              <w:ind w:right="-2"/>
              <w:jc w:val="left"/>
              <w:rPr>
                <w:sz w:val="18"/>
                <w:szCs w:val="18"/>
              </w:rPr>
            </w:pPr>
          </w:p>
        </w:tc>
        <w:tc>
          <w:tcPr>
            <w:tcW w:w="4535" w:type="dxa"/>
            <w:noWrap/>
            <w:vAlign w:val="center"/>
            <w:hideMark/>
          </w:tcPr>
          <w:p w14:paraId="42DE77F0" w14:textId="78F23C6D" w:rsidR="00F33019" w:rsidRPr="001974E4" w:rsidRDefault="00F33019" w:rsidP="00F33019">
            <w:pPr>
              <w:ind w:right="-2"/>
              <w:jc w:val="left"/>
              <w:rPr>
                <w:sz w:val="18"/>
                <w:szCs w:val="18"/>
              </w:rPr>
            </w:pPr>
            <w:r>
              <w:rPr>
                <w:sz w:val="18"/>
                <w:szCs w:val="18"/>
              </w:rPr>
              <w:t>Stratified by follow-up intervals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6BABFD1D" w14:textId="5B346BD6" w:rsidR="00F33019" w:rsidRPr="001974E4" w:rsidRDefault="00F33019" w:rsidP="00F33019">
            <w:pPr>
              <w:ind w:right="-2"/>
              <w:jc w:val="right"/>
              <w:rPr>
                <w:sz w:val="18"/>
                <w:szCs w:val="18"/>
              </w:rPr>
            </w:pPr>
            <w:r w:rsidRPr="00F33019">
              <w:rPr>
                <w:sz w:val="18"/>
                <w:szCs w:val="18"/>
              </w:rPr>
              <w:t>19</w:t>
            </w:r>
            <w:r w:rsidR="00C17B82">
              <w:rPr>
                <w:sz w:val="18"/>
                <w:szCs w:val="18"/>
              </w:rPr>
              <w:t>,</w:t>
            </w:r>
            <w:r w:rsidRPr="00F33019">
              <w:rPr>
                <w:sz w:val="18"/>
                <w:szCs w:val="18"/>
              </w:rPr>
              <w:t>502.8</w:t>
            </w:r>
          </w:p>
        </w:tc>
        <w:tc>
          <w:tcPr>
            <w:tcW w:w="1814" w:type="dxa"/>
            <w:noWrap/>
            <w:vAlign w:val="center"/>
            <w:hideMark/>
          </w:tcPr>
          <w:p w14:paraId="401A33F3" w14:textId="77777777" w:rsidR="00F33019" w:rsidRPr="001974E4" w:rsidRDefault="00F33019" w:rsidP="00F33019">
            <w:pPr>
              <w:ind w:right="-2"/>
              <w:jc w:val="right"/>
              <w:rPr>
                <w:sz w:val="18"/>
                <w:szCs w:val="18"/>
              </w:rPr>
            </w:pPr>
            <w:r w:rsidRPr="001974E4">
              <w:rPr>
                <w:sz w:val="18"/>
                <w:szCs w:val="18"/>
              </w:rPr>
              <w:t>1.03 (0.99, 1.07)</w:t>
            </w:r>
          </w:p>
        </w:tc>
        <w:tc>
          <w:tcPr>
            <w:tcW w:w="854" w:type="dxa"/>
            <w:noWrap/>
            <w:vAlign w:val="center"/>
            <w:hideMark/>
          </w:tcPr>
          <w:p w14:paraId="4847D934" w14:textId="77777777" w:rsidR="00F33019" w:rsidRPr="001974E4" w:rsidRDefault="00F33019" w:rsidP="00F33019">
            <w:pPr>
              <w:ind w:right="-2"/>
              <w:jc w:val="right"/>
              <w:rPr>
                <w:sz w:val="18"/>
                <w:szCs w:val="18"/>
              </w:rPr>
            </w:pPr>
            <w:r w:rsidRPr="001974E4">
              <w:rPr>
                <w:sz w:val="18"/>
                <w:szCs w:val="18"/>
              </w:rPr>
              <w:t>0.1613</w:t>
            </w:r>
          </w:p>
        </w:tc>
      </w:tr>
      <w:tr w:rsidR="00F33019" w:rsidRPr="001974E4" w14:paraId="66CDB4ED" w14:textId="77777777" w:rsidTr="00A318AE">
        <w:trPr>
          <w:trHeight w:val="57"/>
        </w:trPr>
        <w:tc>
          <w:tcPr>
            <w:tcW w:w="4819" w:type="dxa"/>
            <w:noWrap/>
            <w:vAlign w:val="center"/>
          </w:tcPr>
          <w:p w14:paraId="2A368C77" w14:textId="1D6DBCF1" w:rsidR="001974E4" w:rsidRPr="001974E4" w:rsidRDefault="001974E4" w:rsidP="00F33019">
            <w:pPr>
              <w:ind w:right="-2"/>
              <w:jc w:val="left"/>
              <w:rPr>
                <w:sz w:val="18"/>
                <w:szCs w:val="18"/>
              </w:rPr>
            </w:pPr>
            <w:r>
              <w:rPr>
                <w:sz w:val="18"/>
                <w:szCs w:val="18"/>
              </w:rPr>
              <w:t>General-population, intensity ambulatory</w:t>
            </w:r>
          </w:p>
        </w:tc>
        <w:tc>
          <w:tcPr>
            <w:tcW w:w="4535" w:type="dxa"/>
            <w:noWrap/>
            <w:vAlign w:val="center"/>
          </w:tcPr>
          <w:p w14:paraId="09B78C32" w14:textId="77777777" w:rsidR="001974E4" w:rsidRPr="001974E4" w:rsidRDefault="001974E4" w:rsidP="00F33019">
            <w:pPr>
              <w:ind w:right="-2"/>
              <w:jc w:val="left"/>
              <w:rPr>
                <w:sz w:val="18"/>
                <w:szCs w:val="18"/>
              </w:rPr>
            </w:pPr>
          </w:p>
        </w:tc>
        <w:tc>
          <w:tcPr>
            <w:tcW w:w="1020" w:type="dxa"/>
            <w:noWrap/>
            <w:vAlign w:val="center"/>
          </w:tcPr>
          <w:p w14:paraId="618A2145" w14:textId="77777777" w:rsidR="001974E4" w:rsidRPr="001974E4" w:rsidRDefault="001974E4" w:rsidP="00F33019">
            <w:pPr>
              <w:ind w:right="-2"/>
              <w:jc w:val="right"/>
              <w:rPr>
                <w:sz w:val="18"/>
                <w:szCs w:val="18"/>
              </w:rPr>
            </w:pPr>
          </w:p>
        </w:tc>
        <w:tc>
          <w:tcPr>
            <w:tcW w:w="1814" w:type="dxa"/>
            <w:noWrap/>
            <w:vAlign w:val="center"/>
          </w:tcPr>
          <w:p w14:paraId="0B2B3C5F" w14:textId="77777777" w:rsidR="001974E4" w:rsidRPr="001974E4" w:rsidRDefault="001974E4" w:rsidP="00F33019">
            <w:pPr>
              <w:ind w:right="-2"/>
              <w:jc w:val="right"/>
              <w:rPr>
                <w:sz w:val="18"/>
                <w:szCs w:val="18"/>
              </w:rPr>
            </w:pPr>
          </w:p>
        </w:tc>
        <w:tc>
          <w:tcPr>
            <w:tcW w:w="854" w:type="dxa"/>
            <w:noWrap/>
            <w:vAlign w:val="center"/>
          </w:tcPr>
          <w:p w14:paraId="14B7B5FF" w14:textId="77777777" w:rsidR="001974E4" w:rsidRPr="001974E4" w:rsidRDefault="001974E4" w:rsidP="00F33019">
            <w:pPr>
              <w:ind w:right="-2"/>
              <w:jc w:val="right"/>
              <w:rPr>
                <w:sz w:val="18"/>
                <w:szCs w:val="18"/>
              </w:rPr>
            </w:pPr>
          </w:p>
        </w:tc>
      </w:tr>
      <w:tr w:rsidR="00F33019" w:rsidRPr="001974E4" w14:paraId="6C051668" w14:textId="77777777" w:rsidTr="00A318AE">
        <w:trPr>
          <w:trHeight w:val="57"/>
        </w:trPr>
        <w:tc>
          <w:tcPr>
            <w:tcW w:w="4819" w:type="dxa"/>
            <w:noWrap/>
            <w:vAlign w:val="center"/>
          </w:tcPr>
          <w:p w14:paraId="343FF0E0" w14:textId="15F6269F" w:rsidR="00F33019" w:rsidRPr="001974E4" w:rsidRDefault="00F33019" w:rsidP="00F33019">
            <w:pPr>
              <w:ind w:right="-2"/>
              <w:jc w:val="left"/>
              <w:rPr>
                <w:sz w:val="18"/>
                <w:szCs w:val="18"/>
              </w:rPr>
            </w:pPr>
          </w:p>
        </w:tc>
        <w:tc>
          <w:tcPr>
            <w:tcW w:w="4535" w:type="dxa"/>
            <w:noWrap/>
            <w:vAlign w:val="center"/>
            <w:hideMark/>
          </w:tcPr>
          <w:p w14:paraId="1408894F" w14:textId="77777777" w:rsidR="00F33019" w:rsidRPr="001974E4" w:rsidRDefault="00F33019" w:rsidP="00F33019">
            <w:pPr>
              <w:ind w:right="-2"/>
              <w:jc w:val="left"/>
              <w:rPr>
                <w:sz w:val="18"/>
                <w:szCs w:val="18"/>
              </w:rPr>
            </w:pPr>
            <w:r w:rsidRPr="001974E4">
              <w:rPr>
                <w:sz w:val="18"/>
                <w:szCs w:val="18"/>
              </w:rPr>
              <w:t>No correction</w:t>
            </w:r>
          </w:p>
        </w:tc>
        <w:tc>
          <w:tcPr>
            <w:tcW w:w="1020" w:type="dxa"/>
            <w:tcBorders>
              <w:top w:val="nil"/>
              <w:left w:val="nil"/>
              <w:bottom w:val="nil"/>
              <w:right w:val="nil"/>
            </w:tcBorders>
            <w:shd w:val="clear" w:color="auto" w:fill="auto"/>
            <w:noWrap/>
            <w:vAlign w:val="center"/>
            <w:hideMark/>
          </w:tcPr>
          <w:p w14:paraId="26885D90" w14:textId="47C3C79F" w:rsidR="00F33019" w:rsidRPr="001974E4" w:rsidRDefault="00C17B82" w:rsidP="00F33019">
            <w:pPr>
              <w:ind w:right="-2"/>
              <w:jc w:val="right"/>
              <w:rPr>
                <w:sz w:val="18"/>
                <w:szCs w:val="18"/>
              </w:rPr>
            </w:pPr>
            <w:r>
              <w:rPr>
                <w:sz w:val="18"/>
                <w:szCs w:val="18"/>
              </w:rPr>
              <w:t>22,2</w:t>
            </w:r>
            <w:r w:rsidR="00F33019" w:rsidRPr="00F33019">
              <w:rPr>
                <w:sz w:val="18"/>
                <w:szCs w:val="18"/>
              </w:rPr>
              <w:t>59.1</w:t>
            </w:r>
          </w:p>
        </w:tc>
        <w:tc>
          <w:tcPr>
            <w:tcW w:w="1814" w:type="dxa"/>
            <w:noWrap/>
            <w:vAlign w:val="center"/>
            <w:hideMark/>
          </w:tcPr>
          <w:p w14:paraId="587A2A30"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61B15B36" w14:textId="77777777" w:rsidR="00F33019" w:rsidRPr="001974E4" w:rsidRDefault="00F33019" w:rsidP="00F33019">
            <w:pPr>
              <w:ind w:right="-2"/>
              <w:jc w:val="right"/>
              <w:rPr>
                <w:sz w:val="18"/>
                <w:szCs w:val="18"/>
              </w:rPr>
            </w:pPr>
            <w:r w:rsidRPr="001974E4">
              <w:rPr>
                <w:sz w:val="18"/>
                <w:szCs w:val="18"/>
              </w:rPr>
              <w:t>0.0090</w:t>
            </w:r>
          </w:p>
        </w:tc>
      </w:tr>
      <w:tr w:rsidR="00F33019" w:rsidRPr="001974E4" w14:paraId="26DBC82B" w14:textId="77777777" w:rsidTr="00A318AE">
        <w:trPr>
          <w:trHeight w:val="57"/>
        </w:trPr>
        <w:tc>
          <w:tcPr>
            <w:tcW w:w="4819" w:type="dxa"/>
            <w:noWrap/>
            <w:vAlign w:val="center"/>
          </w:tcPr>
          <w:p w14:paraId="1A399449" w14:textId="1F3456AA" w:rsidR="00F33019" w:rsidRPr="001974E4" w:rsidRDefault="00F33019" w:rsidP="00F33019">
            <w:pPr>
              <w:ind w:right="-2"/>
              <w:jc w:val="left"/>
              <w:rPr>
                <w:sz w:val="18"/>
                <w:szCs w:val="18"/>
              </w:rPr>
            </w:pPr>
          </w:p>
        </w:tc>
        <w:tc>
          <w:tcPr>
            <w:tcW w:w="4535" w:type="dxa"/>
            <w:noWrap/>
            <w:vAlign w:val="center"/>
            <w:hideMark/>
          </w:tcPr>
          <w:p w14:paraId="2DFA7BC7" w14:textId="77777777" w:rsidR="00F33019" w:rsidRPr="001974E4" w:rsidRDefault="00F33019" w:rsidP="00F33019">
            <w:pPr>
              <w:ind w:right="-2"/>
              <w:jc w:val="left"/>
              <w:rPr>
                <w:sz w:val="18"/>
                <w:szCs w:val="18"/>
              </w:rPr>
            </w:pPr>
            <w:r w:rsidRPr="001974E4">
              <w:rPr>
                <w:sz w:val="18"/>
                <w:szCs w:val="18"/>
              </w:rPr>
              <w:t>No correction, NB</w:t>
            </w:r>
          </w:p>
        </w:tc>
        <w:tc>
          <w:tcPr>
            <w:tcW w:w="1020" w:type="dxa"/>
            <w:tcBorders>
              <w:top w:val="nil"/>
              <w:left w:val="nil"/>
              <w:bottom w:val="nil"/>
              <w:right w:val="nil"/>
            </w:tcBorders>
            <w:shd w:val="clear" w:color="auto" w:fill="auto"/>
            <w:noWrap/>
            <w:vAlign w:val="center"/>
            <w:hideMark/>
          </w:tcPr>
          <w:p w14:paraId="7D6B512A" w14:textId="46762A38" w:rsidR="00F33019" w:rsidRPr="001974E4" w:rsidRDefault="00C17B82" w:rsidP="00F33019">
            <w:pPr>
              <w:ind w:right="-2"/>
              <w:jc w:val="right"/>
              <w:rPr>
                <w:sz w:val="18"/>
                <w:szCs w:val="18"/>
              </w:rPr>
            </w:pPr>
            <w:r>
              <w:rPr>
                <w:sz w:val="18"/>
                <w:szCs w:val="18"/>
              </w:rPr>
              <w:t>22,2</w:t>
            </w:r>
            <w:r w:rsidR="00F33019" w:rsidRPr="00F33019">
              <w:rPr>
                <w:sz w:val="18"/>
                <w:szCs w:val="18"/>
              </w:rPr>
              <w:t>59.1</w:t>
            </w:r>
          </w:p>
        </w:tc>
        <w:tc>
          <w:tcPr>
            <w:tcW w:w="1814" w:type="dxa"/>
            <w:noWrap/>
            <w:vAlign w:val="center"/>
            <w:hideMark/>
          </w:tcPr>
          <w:p w14:paraId="1915AA3A"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6F30312F" w14:textId="77777777" w:rsidR="00F33019" w:rsidRPr="001974E4" w:rsidRDefault="00F33019" w:rsidP="00F33019">
            <w:pPr>
              <w:ind w:right="-2"/>
              <w:jc w:val="right"/>
              <w:rPr>
                <w:sz w:val="18"/>
                <w:szCs w:val="18"/>
              </w:rPr>
            </w:pPr>
            <w:r w:rsidRPr="001974E4">
              <w:rPr>
                <w:sz w:val="18"/>
                <w:szCs w:val="18"/>
              </w:rPr>
              <w:t>0.0090</w:t>
            </w:r>
          </w:p>
        </w:tc>
      </w:tr>
      <w:tr w:rsidR="00F33019" w:rsidRPr="001974E4" w14:paraId="297A75F9" w14:textId="77777777" w:rsidTr="00A318AE">
        <w:trPr>
          <w:trHeight w:val="57"/>
        </w:trPr>
        <w:tc>
          <w:tcPr>
            <w:tcW w:w="4819" w:type="dxa"/>
            <w:noWrap/>
            <w:vAlign w:val="center"/>
          </w:tcPr>
          <w:p w14:paraId="589AE945" w14:textId="35ED7460" w:rsidR="00F33019" w:rsidRPr="001974E4" w:rsidRDefault="00F33019" w:rsidP="00F33019">
            <w:pPr>
              <w:ind w:right="-2"/>
              <w:jc w:val="left"/>
              <w:rPr>
                <w:sz w:val="18"/>
                <w:szCs w:val="18"/>
              </w:rPr>
            </w:pPr>
          </w:p>
        </w:tc>
        <w:tc>
          <w:tcPr>
            <w:tcW w:w="4535" w:type="dxa"/>
            <w:noWrap/>
            <w:vAlign w:val="center"/>
            <w:hideMark/>
          </w:tcPr>
          <w:p w14:paraId="49F3D921" w14:textId="54EB0661"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p>
        </w:tc>
        <w:tc>
          <w:tcPr>
            <w:tcW w:w="1020" w:type="dxa"/>
            <w:tcBorders>
              <w:top w:val="nil"/>
              <w:left w:val="nil"/>
              <w:bottom w:val="nil"/>
              <w:right w:val="nil"/>
            </w:tcBorders>
            <w:shd w:val="clear" w:color="auto" w:fill="auto"/>
            <w:noWrap/>
            <w:vAlign w:val="center"/>
            <w:hideMark/>
          </w:tcPr>
          <w:p w14:paraId="2ADD9165" w14:textId="7E106505" w:rsidR="00F33019" w:rsidRPr="001974E4" w:rsidRDefault="00C17B82" w:rsidP="00F33019">
            <w:pPr>
              <w:ind w:right="-2"/>
              <w:jc w:val="right"/>
              <w:rPr>
                <w:sz w:val="18"/>
                <w:szCs w:val="18"/>
              </w:rPr>
            </w:pPr>
            <w:r>
              <w:rPr>
                <w:sz w:val="18"/>
                <w:szCs w:val="18"/>
              </w:rPr>
              <w:t>22,2</w:t>
            </w:r>
            <w:r w:rsidR="00F33019" w:rsidRPr="00F33019">
              <w:rPr>
                <w:sz w:val="18"/>
                <w:szCs w:val="18"/>
              </w:rPr>
              <w:t>72.1</w:t>
            </w:r>
          </w:p>
        </w:tc>
        <w:tc>
          <w:tcPr>
            <w:tcW w:w="1814" w:type="dxa"/>
            <w:noWrap/>
            <w:vAlign w:val="center"/>
            <w:hideMark/>
          </w:tcPr>
          <w:p w14:paraId="111F9155" w14:textId="77777777" w:rsidR="00F33019" w:rsidRPr="001974E4" w:rsidRDefault="00F33019" w:rsidP="00F33019">
            <w:pPr>
              <w:ind w:right="-2"/>
              <w:jc w:val="right"/>
              <w:rPr>
                <w:sz w:val="18"/>
                <w:szCs w:val="18"/>
              </w:rPr>
            </w:pPr>
            <w:r w:rsidRPr="001974E4">
              <w:rPr>
                <w:sz w:val="18"/>
                <w:szCs w:val="18"/>
              </w:rPr>
              <w:t>1.04 (1.01, 1.08)</w:t>
            </w:r>
          </w:p>
        </w:tc>
        <w:tc>
          <w:tcPr>
            <w:tcW w:w="854" w:type="dxa"/>
            <w:noWrap/>
            <w:vAlign w:val="center"/>
            <w:hideMark/>
          </w:tcPr>
          <w:p w14:paraId="031721DB" w14:textId="77777777" w:rsidR="00F33019" w:rsidRPr="001974E4" w:rsidRDefault="00F33019" w:rsidP="00F33019">
            <w:pPr>
              <w:ind w:right="-2"/>
              <w:jc w:val="right"/>
              <w:rPr>
                <w:sz w:val="18"/>
                <w:szCs w:val="18"/>
              </w:rPr>
            </w:pPr>
            <w:r w:rsidRPr="001974E4">
              <w:rPr>
                <w:sz w:val="18"/>
                <w:szCs w:val="18"/>
              </w:rPr>
              <w:t>0.0112</w:t>
            </w:r>
          </w:p>
        </w:tc>
      </w:tr>
      <w:tr w:rsidR="00F33019" w:rsidRPr="001974E4" w14:paraId="07F3788B" w14:textId="77777777" w:rsidTr="00A318AE">
        <w:trPr>
          <w:trHeight w:val="57"/>
        </w:trPr>
        <w:tc>
          <w:tcPr>
            <w:tcW w:w="4819" w:type="dxa"/>
            <w:noWrap/>
            <w:vAlign w:val="center"/>
          </w:tcPr>
          <w:p w14:paraId="5A0C99C4" w14:textId="71965EB0" w:rsidR="00F33019" w:rsidRPr="001974E4" w:rsidRDefault="00F33019" w:rsidP="00F33019">
            <w:pPr>
              <w:ind w:right="-2"/>
              <w:jc w:val="left"/>
              <w:rPr>
                <w:sz w:val="18"/>
                <w:szCs w:val="18"/>
              </w:rPr>
            </w:pPr>
          </w:p>
        </w:tc>
        <w:tc>
          <w:tcPr>
            <w:tcW w:w="4535" w:type="dxa"/>
            <w:noWrap/>
            <w:vAlign w:val="center"/>
            <w:hideMark/>
          </w:tcPr>
          <w:p w14:paraId="3073C98C" w14:textId="323F74AF"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6507D56D" w14:textId="6933679D" w:rsidR="00F33019" w:rsidRPr="001974E4" w:rsidRDefault="00C17B82" w:rsidP="00F33019">
            <w:pPr>
              <w:ind w:right="-2"/>
              <w:jc w:val="right"/>
              <w:rPr>
                <w:sz w:val="18"/>
                <w:szCs w:val="18"/>
              </w:rPr>
            </w:pPr>
            <w:r>
              <w:rPr>
                <w:sz w:val="18"/>
                <w:szCs w:val="18"/>
              </w:rPr>
              <w:t>22,2</w:t>
            </w:r>
            <w:r w:rsidR="00F33019" w:rsidRPr="00F33019">
              <w:rPr>
                <w:sz w:val="18"/>
                <w:szCs w:val="18"/>
              </w:rPr>
              <w:t>72.1</w:t>
            </w:r>
          </w:p>
        </w:tc>
        <w:tc>
          <w:tcPr>
            <w:tcW w:w="1814" w:type="dxa"/>
            <w:noWrap/>
            <w:vAlign w:val="center"/>
            <w:hideMark/>
          </w:tcPr>
          <w:p w14:paraId="7893A111" w14:textId="77777777" w:rsidR="00F33019" w:rsidRPr="001974E4" w:rsidRDefault="00F33019" w:rsidP="00F33019">
            <w:pPr>
              <w:ind w:right="-2"/>
              <w:jc w:val="right"/>
              <w:rPr>
                <w:sz w:val="18"/>
                <w:szCs w:val="18"/>
              </w:rPr>
            </w:pPr>
            <w:r w:rsidRPr="001974E4">
              <w:rPr>
                <w:sz w:val="18"/>
                <w:szCs w:val="18"/>
              </w:rPr>
              <w:t>1.04 (1.01, 1.08)</w:t>
            </w:r>
          </w:p>
        </w:tc>
        <w:tc>
          <w:tcPr>
            <w:tcW w:w="854" w:type="dxa"/>
            <w:noWrap/>
            <w:vAlign w:val="center"/>
            <w:hideMark/>
          </w:tcPr>
          <w:p w14:paraId="52970DA6" w14:textId="77777777" w:rsidR="00F33019" w:rsidRPr="001974E4" w:rsidRDefault="00F33019" w:rsidP="00F33019">
            <w:pPr>
              <w:ind w:right="-2"/>
              <w:jc w:val="right"/>
              <w:rPr>
                <w:sz w:val="18"/>
                <w:szCs w:val="18"/>
              </w:rPr>
            </w:pPr>
            <w:r w:rsidRPr="001974E4">
              <w:rPr>
                <w:sz w:val="18"/>
                <w:szCs w:val="18"/>
              </w:rPr>
              <w:t>0.0112</w:t>
            </w:r>
          </w:p>
        </w:tc>
      </w:tr>
      <w:tr w:rsidR="00F33019" w:rsidRPr="001974E4" w14:paraId="2C3661FB" w14:textId="77777777" w:rsidTr="00A318AE">
        <w:trPr>
          <w:trHeight w:val="57"/>
        </w:trPr>
        <w:tc>
          <w:tcPr>
            <w:tcW w:w="4819" w:type="dxa"/>
            <w:noWrap/>
            <w:vAlign w:val="center"/>
          </w:tcPr>
          <w:p w14:paraId="22641ACE" w14:textId="30BB81A5" w:rsidR="00F33019" w:rsidRPr="001974E4" w:rsidRDefault="00F33019" w:rsidP="00F33019">
            <w:pPr>
              <w:ind w:right="-2"/>
              <w:jc w:val="left"/>
              <w:rPr>
                <w:sz w:val="18"/>
                <w:szCs w:val="18"/>
              </w:rPr>
            </w:pPr>
          </w:p>
        </w:tc>
        <w:tc>
          <w:tcPr>
            <w:tcW w:w="4535" w:type="dxa"/>
            <w:noWrap/>
            <w:vAlign w:val="center"/>
            <w:hideMark/>
          </w:tcPr>
          <w:p w14:paraId="75650E0D" w14:textId="56C50E91"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p>
        </w:tc>
        <w:tc>
          <w:tcPr>
            <w:tcW w:w="1020" w:type="dxa"/>
            <w:tcBorders>
              <w:top w:val="nil"/>
              <w:left w:val="nil"/>
              <w:bottom w:val="nil"/>
              <w:right w:val="nil"/>
            </w:tcBorders>
            <w:shd w:val="clear" w:color="auto" w:fill="auto"/>
            <w:noWrap/>
            <w:vAlign w:val="center"/>
            <w:hideMark/>
          </w:tcPr>
          <w:p w14:paraId="40D8F1EC" w14:textId="4702D465" w:rsidR="00F33019" w:rsidRPr="001974E4" w:rsidRDefault="00C17B82" w:rsidP="00F33019">
            <w:pPr>
              <w:ind w:right="-2"/>
              <w:jc w:val="right"/>
              <w:rPr>
                <w:sz w:val="18"/>
                <w:szCs w:val="18"/>
              </w:rPr>
            </w:pPr>
            <w:r>
              <w:rPr>
                <w:sz w:val="18"/>
                <w:szCs w:val="18"/>
              </w:rPr>
              <w:t>22,2</w:t>
            </w:r>
            <w:r w:rsidR="00F33019" w:rsidRPr="00F33019">
              <w:rPr>
                <w:sz w:val="18"/>
                <w:szCs w:val="18"/>
              </w:rPr>
              <w:t>68.1</w:t>
            </w:r>
          </w:p>
        </w:tc>
        <w:tc>
          <w:tcPr>
            <w:tcW w:w="1814" w:type="dxa"/>
            <w:noWrap/>
            <w:vAlign w:val="center"/>
            <w:hideMark/>
          </w:tcPr>
          <w:p w14:paraId="5DC5C579"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07358B87" w14:textId="77777777" w:rsidR="00F33019" w:rsidRPr="001974E4" w:rsidRDefault="00F33019" w:rsidP="00F33019">
            <w:pPr>
              <w:ind w:right="-2"/>
              <w:jc w:val="right"/>
              <w:rPr>
                <w:sz w:val="18"/>
                <w:szCs w:val="18"/>
              </w:rPr>
            </w:pPr>
            <w:r w:rsidRPr="001974E4">
              <w:rPr>
                <w:sz w:val="18"/>
                <w:szCs w:val="18"/>
              </w:rPr>
              <w:t>0.0127</w:t>
            </w:r>
          </w:p>
        </w:tc>
      </w:tr>
      <w:tr w:rsidR="00F33019" w:rsidRPr="001974E4" w14:paraId="0DBD3273" w14:textId="77777777" w:rsidTr="00A318AE">
        <w:trPr>
          <w:trHeight w:val="57"/>
        </w:trPr>
        <w:tc>
          <w:tcPr>
            <w:tcW w:w="4819" w:type="dxa"/>
            <w:noWrap/>
            <w:vAlign w:val="center"/>
          </w:tcPr>
          <w:p w14:paraId="3D59ACE8" w14:textId="24696C96" w:rsidR="00F33019" w:rsidRPr="001974E4" w:rsidRDefault="00F33019" w:rsidP="00F33019">
            <w:pPr>
              <w:ind w:right="-2"/>
              <w:jc w:val="left"/>
              <w:rPr>
                <w:sz w:val="18"/>
                <w:szCs w:val="18"/>
              </w:rPr>
            </w:pPr>
          </w:p>
        </w:tc>
        <w:tc>
          <w:tcPr>
            <w:tcW w:w="4535" w:type="dxa"/>
            <w:noWrap/>
            <w:vAlign w:val="center"/>
            <w:hideMark/>
          </w:tcPr>
          <w:p w14:paraId="344B0823" w14:textId="28BBC459"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3D8407F9" w14:textId="1FD7AE6D" w:rsidR="00F33019" w:rsidRPr="001974E4" w:rsidRDefault="00C17B82" w:rsidP="00F33019">
            <w:pPr>
              <w:ind w:right="-2"/>
              <w:jc w:val="right"/>
              <w:rPr>
                <w:sz w:val="18"/>
                <w:szCs w:val="18"/>
              </w:rPr>
            </w:pPr>
            <w:r>
              <w:rPr>
                <w:sz w:val="18"/>
                <w:szCs w:val="18"/>
              </w:rPr>
              <w:t>22,2</w:t>
            </w:r>
            <w:r w:rsidR="00F33019" w:rsidRPr="00F33019">
              <w:rPr>
                <w:sz w:val="18"/>
                <w:szCs w:val="18"/>
              </w:rPr>
              <w:t>68.1</w:t>
            </w:r>
          </w:p>
        </w:tc>
        <w:tc>
          <w:tcPr>
            <w:tcW w:w="1814" w:type="dxa"/>
            <w:noWrap/>
            <w:vAlign w:val="center"/>
            <w:hideMark/>
          </w:tcPr>
          <w:p w14:paraId="0D32AC75"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6C0EC58A" w14:textId="77777777" w:rsidR="00F33019" w:rsidRPr="001974E4" w:rsidRDefault="00F33019" w:rsidP="00F33019">
            <w:pPr>
              <w:ind w:right="-2"/>
              <w:jc w:val="right"/>
              <w:rPr>
                <w:sz w:val="18"/>
                <w:szCs w:val="18"/>
              </w:rPr>
            </w:pPr>
            <w:r w:rsidRPr="001974E4">
              <w:rPr>
                <w:sz w:val="18"/>
                <w:szCs w:val="18"/>
              </w:rPr>
              <w:t>0.0127</w:t>
            </w:r>
          </w:p>
        </w:tc>
      </w:tr>
      <w:tr w:rsidR="00F33019" w:rsidRPr="001974E4" w14:paraId="4CE73FFC" w14:textId="77777777" w:rsidTr="00A318AE">
        <w:trPr>
          <w:trHeight w:val="57"/>
        </w:trPr>
        <w:tc>
          <w:tcPr>
            <w:tcW w:w="4819" w:type="dxa"/>
            <w:noWrap/>
            <w:vAlign w:val="center"/>
          </w:tcPr>
          <w:p w14:paraId="2E452E3C" w14:textId="7B778191" w:rsidR="00F33019" w:rsidRPr="001974E4" w:rsidRDefault="00F33019" w:rsidP="00F33019">
            <w:pPr>
              <w:ind w:right="-2"/>
              <w:jc w:val="left"/>
              <w:rPr>
                <w:sz w:val="18"/>
                <w:szCs w:val="18"/>
              </w:rPr>
            </w:pPr>
          </w:p>
        </w:tc>
        <w:tc>
          <w:tcPr>
            <w:tcW w:w="4535" w:type="dxa"/>
            <w:noWrap/>
            <w:vAlign w:val="center"/>
            <w:hideMark/>
          </w:tcPr>
          <w:p w14:paraId="2F0B8013" w14:textId="411D03E9"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w:t>
            </w:r>
          </w:p>
        </w:tc>
        <w:tc>
          <w:tcPr>
            <w:tcW w:w="1020" w:type="dxa"/>
            <w:tcBorders>
              <w:top w:val="nil"/>
              <w:left w:val="nil"/>
              <w:bottom w:val="nil"/>
              <w:right w:val="nil"/>
            </w:tcBorders>
            <w:shd w:val="clear" w:color="auto" w:fill="auto"/>
            <w:noWrap/>
            <w:vAlign w:val="center"/>
            <w:hideMark/>
          </w:tcPr>
          <w:p w14:paraId="673D2F4B" w14:textId="5271C58E" w:rsidR="00F33019" w:rsidRPr="001974E4" w:rsidRDefault="00C17B82" w:rsidP="00F33019">
            <w:pPr>
              <w:ind w:right="-2"/>
              <w:jc w:val="right"/>
              <w:rPr>
                <w:sz w:val="18"/>
                <w:szCs w:val="18"/>
              </w:rPr>
            </w:pPr>
            <w:r>
              <w:rPr>
                <w:sz w:val="18"/>
                <w:szCs w:val="18"/>
              </w:rPr>
              <w:t>22,2</w:t>
            </w:r>
            <w:r w:rsidR="00F33019" w:rsidRPr="00F33019">
              <w:rPr>
                <w:sz w:val="18"/>
                <w:szCs w:val="18"/>
              </w:rPr>
              <w:t>59.1</w:t>
            </w:r>
          </w:p>
        </w:tc>
        <w:tc>
          <w:tcPr>
            <w:tcW w:w="1814" w:type="dxa"/>
            <w:noWrap/>
            <w:vAlign w:val="center"/>
            <w:hideMark/>
          </w:tcPr>
          <w:p w14:paraId="314C3AA5"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5472A315" w14:textId="77777777" w:rsidR="00F33019" w:rsidRPr="001974E4" w:rsidRDefault="00F33019" w:rsidP="00F33019">
            <w:pPr>
              <w:ind w:right="-2"/>
              <w:jc w:val="right"/>
              <w:rPr>
                <w:sz w:val="18"/>
                <w:szCs w:val="18"/>
              </w:rPr>
            </w:pPr>
            <w:r w:rsidRPr="001974E4">
              <w:rPr>
                <w:sz w:val="18"/>
                <w:szCs w:val="18"/>
              </w:rPr>
              <w:t>0.0090</w:t>
            </w:r>
          </w:p>
        </w:tc>
      </w:tr>
      <w:tr w:rsidR="00F33019" w:rsidRPr="001974E4" w14:paraId="064C2D96" w14:textId="77777777" w:rsidTr="00A318AE">
        <w:trPr>
          <w:trHeight w:val="57"/>
        </w:trPr>
        <w:tc>
          <w:tcPr>
            <w:tcW w:w="4819" w:type="dxa"/>
            <w:noWrap/>
            <w:vAlign w:val="center"/>
          </w:tcPr>
          <w:p w14:paraId="5E8E7AD7" w14:textId="32B29807" w:rsidR="00F33019" w:rsidRPr="001974E4" w:rsidRDefault="00F33019" w:rsidP="00F33019">
            <w:pPr>
              <w:ind w:right="-2"/>
              <w:jc w:val="left"/>
              <w:rPr>
                <w:sz w:val="18"/>
                <w:szCs w:val="18"/>
              </w:rPr>
            </w:pPr>
          </w:p>
        </w:tc>
        <w:tc>
          <w:tcPr>
            <w:tcW w:w="4535" w:type="dxa"/>
            <w:noWrap/>
            <w:vAlign w:val="center"/>
            <w:hideMark/>
          </w:tcPr>
          <w:p w14:paraId="1B0B7136" w14:textId="5939E51B"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 NB</w:t>
            </w:r>
          </w:p>
        </w:tc>
        <w:tc>
          <w:tcPr>
            <w:tcW w:w="1020" w:type="dxa"/>
            <w:tcBorders>
              <w:top w:val="nil"/>
              <w:left w:val="nil"/>
              <w:bottom w:val="nil"/>
              <w:right w:val="nil"/>
            </w:tcBorders>
            <w:shd w:val="clear" w:color="auto" w:fill="auto"/>
            <w:noWrap/>
            <w:vAlign w:val="center"/>
            <w:hideMark/>
          </w:tcPr>
          <w:p w14:paraId="2102D5B3" w14:textId="3E10BB8B" w:rsidR="00F33019" w:rsidRPr="001974E4" w:rsidRDefault="00C17B82" w:rsidP="00F33019">
            <w:pPr>
              <w:ind w:right="-2"/>
              <w:jc w:val="right"/>
              <w:rPr>
                <w:sz w:val="18"/>
                <w:szCs w:val="18"/>
              </w:rPr>
            </w:pPr>
            <w:r>
              <w:rPr>
                <w:sz w:val="18"/>
                <w:szCs w:val="18"/>
              </w:rPr>
              <w:t>22,2</w:t>
            </w:r>
            <w:r w:rsidR="00F33019" w:rsidRPr="00F33019">
              <w:rPr>
                <w:sz w:val="18"/>
                <w:szCs w:val="18"/>
              </w:rPr>
              <w:t>59.1</w:t>
            </w:r>
          </w:p>
        </w:tc>
        <w:tc>
          <w:tcPr>
            <w:tcW w:w="1814" w:type="dxa"/>
            <w:noWrap/>
            <w:vAlign w:val="center"/>
            <w:hideMark/>
          </w:tcPr>
          <w:p w14:paraId="04CCE688"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43B4B337" w14:textId="77777777" w:rsidR="00F33019" w:rsidRPr="001974E4" w:rsidRDefault="00F33019" w:rsidP="00F33019">
            <w:pPr>
              <w:ind w:right="-2"/>
              <w:jc w:val="right"/>
              <w:rPr>
                <w:sz w:val="18"/>
                <w:szCs w:val="18"/>
              </w:rPr>
            </w:pPr>
            <w:r w:rsidRPr="001974E4">
              <w:rPr>
                <w:sz w:val="18"/>
                <w:szCs w:val="18"/>
              </w:rPr>
              <w:t>0.0090</w:t>
            </w:r>
          </w:p>
        </w:tc>
      </w:tr>
      <w:tr w:rsidR="00F33019" w:rsidRPr="001974E4" w14:paraId="22A4F313" w14:textId="77777777" w:rsidTr="00A318AE">
        <w:trPr>
          <w:trHeight w:val="57"/>
        </w:trPr>
        <w:tc>
          <w:tcPr>
            <w:tcW w:w="4819" w:type="dxa"/>
            <w:noWrap/>
            <w:vAlign w:val="center"/>
          </w:tcPr>
          <w:p w14:paraId="337D767C" w14:textId="087F243B" w:rsidR="00F33019" w:rsidRPr="001974E4" w:rsidRDefault="00F33019" w:rsidP="00F33019">
            <w:pPr>
              <w:ind w:right="-2"/>
              <w:jc w:val="left"/>
              <w:rPr>
                <w:sz w:val="18"/>
                <w:szCs w:val="18"/>
              </w:rPr>
            </w:pPr>
          </w:p>
        </w:tc>
        <w:tc>
          <w:tcPr>
            <w:tcW w:w="4535" w:type="dxa"/>
            <w:noWrap/>
            <w:vAlign w:val="center"/>
            <w:hideMark/>
          </w:tcPr>
          <w:p w14:paraId="6F374637" w14:textId="1BFBA1AD"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p>
        </w:tc>
        <w:tc>
          <w:tcPr>
            <w:tcW w:w="1020" w:type="dxa"/>
            <w:tcBorders>
              <w:top w:val="nil"/>
              <w:left w:val="nil"/>
              <w:bottom w:val="nil"/>
              <w:right w:val="nil"/>
            </w:tcBorders>
            <w:shd w:val="clear" w:color="auto" w:fill="auto"/>
            <w:noWrap/>
            <w:vAlign w:val="center"/>
            <w:hideMark/>
          </w:tcPr>
          <w:p w14:paraId="368D9DA6" w14:textId="100B418A" w:rsidR="00F33019" w:rsidRPr="001974E4" w:rsidRDefault="00C17B82" w:rsidP="00F33019">
            <w:pPr>
              <w:ind w:right="-2"/>
              <w:jc w:val="right"/>
              <w:rPr>
                <w:sz w:val="18"/>
                <w:szCs w:val="18"/>
              </w:rPr>
            </w:pPr>
            <w:r>
              <w:rPr>
                <w:sz w:val="18"/>
                <w:szCs w:val="18"/>
              </w:rPr>
              <w:t>22,2</w:t>
            </w:r>
            <w:r w:rsidR="00F33019" w:rsidRPr="00F33019">
              <w:rPr>
                <w:sz w:val="18"/>
                <w:szCs w:val="18"/>
              </w:rPr>
              <w:t>80.5</w:t>
            </w:r>
          </w:p>
        </w:tc>
        <w:tc>
          <w:tcPr>
            <w:tcW w:w="1814" w:type="dxa"/>
            <w:noWrap/>
            <w:vAlign w:val="center"/>
            <w:hideMark/>
          </w:tcPr>
          <w:p w14:paraId="71E5B1E8" w14:textId="77777777" w:rsidR="00F33019" w:rsidRPr="001974E4" w:rsidRDefault="00F33019" w:rsidP="00F33019">
            <w:pPr>
              <w:ind w:right="-2"/>
              <w:jc w:val="right"/>
              <w:rPr>
                <w:sz w:val="18"/>
                <w:szCs w:val="18"/>
              </w:rPr>
            </w:pPr>
            <w:r w:rsidRPr="001974E4">
              <w:rPr>
                <w:sz w:val="18"/>
                <w:szCs w:val="18"/>
              </w:rPr>
              <w:t>1.05 (1.02, 1.09)</w:t>
            </w:r>
          </w:p>
        </w:tc>
        <w:tc>
          <w:tcPr>
            <w:tcW w:w="854" w:type="dxa"/>
            <w:noWrap/>
            <w:vAlign w:val="center"/>
            <w:hideMark/>
          </w:tcPr>
          <w:p w14:paraId="13E711DC" w14:textId="77777777" w:rsidR="00F33019" w:rsidRPr="001974E4" w:rsidRDefault="00F33019" w:rsidP="00F33019">
            <w:pPr>
              <w:ind w:right="-2"/>
              <w:jc w:val="right"/>
              <w:rPr>
                <w:sz w:val="18"/>
                <w:szCs w:val="18"/>
              </w:rPr>
            </w:pPr>
            <w:r w:rsidRPr="001974E4">
              <w:rPr>
                <w:sz w:val="18"/>
                <w:szCs w:val="18"/>
              </w:rPr>
              <w:t>0.0035</w:t>
            </w:r>
          </w:p>
        </w:tc>
      </w:tr>
      <w:tr w:rsidR="00F33019" w:rsidRPr="001974E4" w14:paraId="5B984131" w14:textId="77777777" w:rsidTr="00A318AE">
        <w:trPr>
          <w:trHeight w:val="57"/>
        </w:trPr>
        <w:tc>
          <w:tcPr>
            <w:tcW w:w="4819" w:type="dxa"/>
            <w:noWrap/>
            <w:vAlign w:val="center"/>
          </w:tcPr>
          <w:p w14:paraId="2D0DE4B0" w14:textId="109D9D30" w:rsidR="00F33019" w:rsidRPr="001974E4" w:rsidRDefault="00F33019" w:rsidP="00F33019">
            <w:pPr>
              <w:ind w:right="-2"/>
              <w:jc w:val="left"/>
              <w:rPr>
                <w:sz w:val="18"/>
                <w:szCs w:val="18"/>
              </w:rPr>
            </w:pPr>
          </w:p>
        </w:tc>
        <w:tc>
          <w:tcPr>
            <w:tcW w:w="4535" w:type="dxa"/>
            <w:noWrap/>
            <w:vAlign w:val="center"/>
            <w:hideMark/>
          </w:tcPr>
          <w:p w14:paraId="090B040A" w14:textId="135253AE"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06A6ADC8" w14:textId="5177B89A" w:rsidR="00F33019" w:rsidRPr="001974E4" w:rsidRDefault="00C17B82" w:rsidP="00F33019">
            <w:pPr>
              <w:ind w:right="-2"/>
              <w:jc w:val="right"/>
              <w:rPr>
                <w:sz w:val="18"/>
                <w:szCs w:val="18"/>
              </w:rPr>
            </w:pPr>
            <w:r>
              <w:rPr>
                <w:sz w:val="18"/>
                <w:szCs w:val="18"/>
              </w:rPr>
              <w:t>22,2</w:t>
            </w:r>
            <w:r w:rsidR="00F33019" w:rsidRPr="00F33019">
              <w:rPr>
                <w:sz w:val="18"/>
                <w:szCs w:val="18"/>
              </w:rPr>
              <w:t>80.5</w:t>
            </w:r>
          </w:p>
        </w:tc>
        <w:tc>
          <w:tcPr>
            <w:tcW w:w="1814" w:type="dxa"/>
            <w:noWrap/>
            <w:vAlign w:val="center"/>
            <w:hideMark/>
          </w:tcPr>
          <w:p w14:paraId="43658355" w14:textId="77777777" w:rsidR="00F33019" w:rsidRPr="001974E4" w:rsidRDefault="00F33019" w:rsidP="00F33019">
            <w:pPr>
              <w:ind w:right="-2"/>
              <w:jc w:val="right"/>
              <w:rPr>
                <w:sz w:val="18"/>
                <w:szCs w:val="18"/>
              </w:rPr>
            </w:pPr>
            <w:r w:rsidRPr="001974E4">
              <w:rPr>
                <w:sz w:val="18"/>
                <w:szCs w:val="18"/>
              </w:rPr>
              <w:t>1.05 (1.02, 1.09)</w:t>
            </w:r>
          </w:p>
        </w:tc>
        <w:tc>
          <w:tcPr>
            <w:tcW w:w="854" w:type="dxa"/>
            <w:noWrap/>
            <w:vAlign w:val="center"/>
            <w:hideMark/>
          </w:tcPr>
          <w:p w14:paraId="286C3E21" w14:textId="77777777" w:rsidR="00F33019" w:rsidRPr="001974E4" w:rsidRDefault="00F33019" w:rsidP="00F33019">
            <w:pPr>
              <w:ind w:right="-2"/>
              <w:jc w:val="right"/>
              <w:rPr>
                <w:sz w:val="18"/>
                <w:szCs w:val="18"/>
              </w:rPr>
            </w:pPr>
            <w:r w:rsidRPr="001974E4">
              <w:rPr>
                <w:sz w:val="18"/>
                <w:szCs w:val="18"/>
              </w:rPr>
              <w:t>0.0035</w:t>
            </w:r>
          </w:p>
        </w:tc>
      </w:tr>
      <w:tr w:rsidR="00F33019" w:rsidRPr="001974E4" w14:paraId="1AA0F3F1" w14:textId="77777777" w:rsidTr="00A318AE">
        <w:trPr>
          <w:trHeight w:val="57"/>
        </w:trPr>
        <w:tc>
          <w:tcPr>
            <w:tcW w:w="4819" w:type="dxa"/>
            <w:noWrap/>
            <w:vAlign w:val="center"/>
          </w:tcPr>
          <w:p w14:paraId="7B09E065" w14:textId="09A4054B" w:rsidR="00F33019" w:rsidRPr="001974E4" w:rsidRDefault="00F33019" w:rsidP="00F33019">
            <w:pPr>
              <w:ind w:right="-2"/>
              <w:jc w:val="left"/>
              <w:rPr>
                <w:sz w:val="18"/>
                <w:szCs w:val="18"/>
              </w:rPr>
            </w:pPr>
          </w:p>
        </w:tc>
        <w:tc>
          <w:tcPr>
            <w:tcW w:w="4535" w:type="dxa"/>
            <w:noWrap/>
            <w:vAlign w:val="center"/>
            <w:hideMark/>
          </w:tcPr>
          <w:p w14:paraId="44F27C9A" w14:textId="2BD814AE"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p>
        </w:tc>
        <w:tc>
          <w:tcPr>
            <w:tcW w:w="1020" w:type="dxa"/>
            <w:tcBorders>
              <w:top w:val="nil"/>
              <w:left w:val="nil"/>
              <w:bottom w:val="nil"/>
              <w:right w:val="nil"/>
            </w:tcBorders>
            <w:shd w:val="clear" w:color="auto" w:fill="auto"/>
            <w:noWrap/>
            <w:vAlign w:val="center"/>
            <w:hideMark/>
          </w:tcPr>
          <w:p w14:paraId="25A2E7CE" w14:textId="18510FF8" w:rsidR="00F33019" w:rsidRPr="001974E4" w:rsidRDefault="00F33019" w:rsidP="00F33019">
            <w:pPr>
              <w:ind w:right="-2"/>
              <w:jc w:val="right"/>
              <w:rPr>
                <w:sz w:val="18"/>
                <w:szCs w:val="18"/>
              </w:rPr>
            </w:pPr>
            <w:r w:rsidRPr="00F33019">
              <w:rPr>
                <w:sz w:val="18"/>
                <w:szCs w:val="18"/>
              </w:rPr>
              <w:t>22</w:t>
            </w:r>
            <w:r w:rsidR="00C17B82">
              <w:rPr>
                <w:sz w:val="18"/>
                <w:szCs w:val="18"/>
              </w:rPr>
              <w:t>,</w:t>
            </w:r>
            <w:r w:rsidRPr="00F33019">
              <w:rPr>
                <w:sz w:val="18"/>
                <w:szCs w:val="18"/>
              </w:rPr>
              <w:t>318.8</w:t>
            </w:r>
          </w:p>
        </w:tc>
        <w:tc>
          <w:tcPr>
            <w:tcW w:w="1814" w:type="dxa"/>
            <w:noWrap/>
            <w:vAlign w:val="center"/>
            <w:hideMark/>
          </w:tcPr>
          <w:p w14:paraId="75A384BA" w14:textId="77777777" w:rsidR="00F33019" w:rsidRPr="001974E4" w:rsidRDefault="00F33019" w:rsidP="00F33019">
            <w:pPr>
              <w:ind w:right="-2"/>
              <w:jc w:val="right"/>
              <w:rPr>
                <w:sz w:val="18"/>
                <w:szCs w:val="18"/>
              </w:rPr>
            </w:pPr>
            <w:r w:rsidRPr="001974E4">
              <w:rPr>
                <w:sz w:val="18"/>
                <w:szCs w:val="18"/>
              </w:rPr>
              <w:t>1.05 (1.00, 1.09)</w:t>
            </w:r>
          </w:p>
        </w:tc>
        <w:tc>
          <w:tcPr>
            <w:tcW w:w="854" w:type="dxa"/>
            <w:noWrap/>
            <w:vAlign w:val="center"/>
            <w:hideMark/>
          </w:tcPr>
          <w:p w14:paraId="1D27CAEF" w14:textId="77777777" w:rsidR="00F33019" w:rsidRPr="001974E4" w:rsidRDefault="00F33019" w:rsidP="00F33019">
            <w:pPr>
              <w:ind w:right="-2"/>
              <w:jc w:val="right"/>
              <w:rPr>
                <w:sz w:val="18"/>
                <w:szCs w:val="18"/>
              </w:rPr>
            </w:pPr>
            <w:r w:rsidRPr="001974E4">
              <w:rPr>
                <w:sz w:val="18"/>
                <w:szCs w:val="18"/>
              </w:rPr>
              <w:t>0.0463</w:t>
            </w:r>
          </w:p>
        </w:tc>
      </w:tr>
      <w:tr w:rsidR="00F33019" w:rsidRPr="001974E4" w14:paraId="0369B1E1" w14:textId="77777777" w:rsidTr="00A318AE">
        <w:trPr>
          <w:trHeight w:val="57"/>
        </w:trPr>
        <w:tc>
          <w:tcPr>
            <w:tcW w:w="4819" w:type="dxa"/>
            <w:noWrap/>
            <w:vAlign w:val="center"/>
          </w:tcPr>
          <w:p w14:paraId="2BBB121C" w14:textId="746BD354" w:rsidR="00F33019" w:rsidRPr="001974E4" w:rsidRDefault="00F33019" w:rsidP="00F33019">
            <w:pPr>
              <w:ind w:right="-2"/>
              <w:jc w:val="left"/>
              <w:rPr>
                <w:sz w:val="18"/>
                <w:szCs w:val="18"/>
              </w:rPr>
            </w:pPr>
          </w:p>
        </w:tc>
        <w:tc>
          <w:tcPr>
            <w:tcW w:w="4535" w:type="dxa"/>
            <w:noWrap/>
            <w:vAlign w:val="center"/>
            <w:hideMark/>
          </w:tcPr>
          <w:p w14:paraId="42B2806F" w14:textId="19ADCC5F"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54F5E802" w14:textId="78DE5F7A" w:rsidR="00F33019" w:rsidRPr="001974E4" w:rsidRDefault="00F33019" w:rsidP="00F33019">
            <w:pPr>
              <w:ind w:right="-2"/>
              <w:jc w:val="right"/>
              <w:rPr>
                <w:sz w:val="18"/>
                <w:szCs w:val="18"/>
              </w:rPr>
            </w:pPr>
            <w:r w:rsidRPr="00F33019">
              <w:rPr>
                <w:sz w:val="18"/>
                <w:szCs w:val="18"/>
              </w:rPr>
              <w:t>22</w:t>
            </w:r>
            <w:r w:rsidR="00C17B82">
              <w:rPr>
                <w:sz w:val="18"/>
                <w:szCs w:val="18"/>
              </w:rPr>
              <w:t>,</w:t>
            </w:r>
            <w:r w:rsidRPr="00F33019">
              <w:rPr>
                <w:sz w:val="18"/>
                <w:szCs w:val="18"/>
              </w:rPr>
              <w:t>318.8</w:t>
            </w:r>
          </w:p>
        </w:tc>
        <w:tc>
          <w:tcPr>
            <w:tcW w:w="1814" w:type="dxa"/>
            <w:noWrap/>
            <w:vAlign w:val="center"/>
            <w:hideMark/>
          </w:tcPr>
          <w:p w14:paraId="78D26BB7" w14:textId="77777777" w:rsidR="00F33019" w:rsidRPr="001974E4" w:rsidRDefault="00F33019" w:rsidP="00F33019">
            <w:pPr>
              <w:ind w:right="-2"/>
              <w:jc w:val="right"/>
              <w:rPr>
                <w:sz w:val="18"/>
                <w:szCs w:val="18"/>
              </w:rPr>
            </w:pPr>
            <w:r w:rsidRPr="001974E4">
              <w:rPr>
                <w:sz w:val="18"/>
                <w:szCs w:val="18"/>
              </w:rPr>
              <w:t>1.05 (1.00, 1.09)</w:t>
            </w:r>
          </w:p>
        </w:tc>
        <w:tc>
          <w:tcPr>
            <w:tcW w:w="854" w:type="dxa"/>
            <w:noWrap/>
            <w:vAlign w:val="center"/>
            <w:hideMark/>
          </w:tcPr>
          <w:p w14:paraId="3B7B4743" w14:textId="77777777" w:rsidR="00F33019" w:rsidRPr="001974E4" w:rsidRDefault="00F33019" w:rsidP="00F33019">
            <w:pPr>
              <w:ind w:right="-2"/>
              <w:jc w:val="right"/>
              <w:rPr>
                <w:sz w:val="18"/>
                <w:szCs w:val="18"/>
              </w:rPr>
            </w:pPr>
            <w:r w:rsidRPr="001974E4">
              <w:rPr>
                <w:sz w:val="18"/>
                <w:szCs w:val="18"/>
              </w:rPr>
              <w:t>0.0463</w:t>
            </w:r>
          </w:p>
        </w:tc>
      </w:tr>
      <w:tr w:rsidR="00F33019" w:rsidRPr="001974E4" w14:paraId="594E692B" w14:textId="77777777" w:rsidTr="00A318AE">
        <w:trPr>
          <w:trHeight w:val="57"/>
        </w:trPr>
        <w:tc>
          <w:tcPr>
            <w:tcW w:w="4819" w:type="dxa"/>
            <w:noWrap/>
            <w:vAlign w:val="center"/>
          </w:tcPr>
          <w:p w14:paraId="08D9C4BB" w14:textId="6797297C" w:rsidR="00F33019" w:rsidRPr="001974E4" w:rsidRDefault="00F33019" w:rsidP="00F33019">
            <w:pPr>
              <w:ind w:right="-2"/>
              <w:jc w:val="left"/>
              <w:rPr>
                <w:sz w:val="18"/>
                <w:szCs w:val="18"/>
              </w:rPr>
            </w:pPr>
          </w:p>
        </w:tc>
        <w:tc>
          <w:tcPr>
            <w:tcW w:w="4535" w:type="dxa"/>
            <w:noWrap/>
            <w:vAlign w:val="center"/>
            <w:hideMark/>
          </w:tcPr>
          <w:p w14:paraId="255CF20F" w14:textId="36308BE7"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w:t>
            </w:r>
          </w:p>
        </w:tc>
        <w:tc>
          <w:tcPr>
            <w:tcW w:w="1020" w:type="dxa"/>
            <w:tcBorders>
              <w:top w:val="nil"/>
              <w:left w:val="nil"/>
              <w:bottom w:val="nil"/>
              <w:right w:val="nil"/>
            </w:tcBorders>
            <w:shd w:val="clear" w:color="auto" w:fill="auto"/>
            <w:noWrap/>
            <w:vAlign w:val="center"/>
            <w:hideMark/>
          </w:tcPr>
          <w:p w14:paraId="79BEDECC" w14:textId="6F68743D" w:rsidR="00F33019" w:rsidRPr="001974E4" w:rsidRDefault="00C17B82" w:rsidP="00F33019">
            <w:pPr>
              <w:ind w:right="-2"/>
              <w:jc w:val="right"/>
              <w:rPr>
                <w:sz w:val="18"/>
                <w:szCs w:val="18"/>
              </w:rPr>
            </w:pPr>
            <w:r>
              <w:rPr>
                <w:sz w:val="18"/>
                <w:szCs w:val="18"/>
              </w:rPr>
              <w:t>22,2</w:t>
            </w:r>
            <w:r w:rsidR="00F33019" w:rsidRPr="00F33019">
              <w:rPr>
                <w:sz w:val="18"/>
                <w:szCs w:val="18"/>
              </w:rPr>
              <w:t>59.1</w:t>
            </w:r>
          </w:p>
        </w:tc>
        <w:tc>
          <w:tcPr>
            <w:tcW w:w="1814" w:type="dxa"/>
            <w:noWrap/>
            <w:vAlign w:val="center"/>
            <w:hideMark/>
          </w:tcPr>
          <w:p w14:paraId="2A761E8A"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107E534D" w14:textId="77777777" w:rsidR="00F33019" w:rsidRPr="001974E4" w:rsidRDefault="00F33019" w:rsidP="00F33019">
            <w:pPr>
              <w:ind w:right="-2"/>
              <w:jc w:val="right"/>
              <w:rPr>
                <w:sz w:val="18"/>
                <w:szCs w:val="18"/>
              </w:rPr>
            </w:pPr>
            <w:r w:rsidRPr="001974E4">
              <w:rPr>
                <w:sz w:val="18"/>
                <w:szCs w:val="18"/>
              </w:rPr>
              <w:t>0.0090</w:t>
            </w:r>
          </w:p>
        </w:tc>
      </w:tr>
      <w:tr w:rsidR="00F33019" w:rsidRPr="001974E4" w14:paraId="33F29135" w14:textId="77777777" w:rsidTr="00A318AE">
        <w:trPr>
          <w:trHeight w:val="57"/>
        </w:trPr>
        <w:tc>
          <w:tcPr>
            <w:tcW w:w="4819" w:type="dxa"/>
            <w:noWrap/>
            <w:vAlign w:val="center"/>
          </w:tcPr>
          <w:p w14:paraId="3025794E" w14:textId="2D1F7083" w:rsidR="00F33019" w:rsidRPr="001974E4" w:rsidRDefault="00F33019" w:rsidP="00F33019">
            <w:pPr>
              <w:ind w:right="-2"/>
              <w:jc w:val="left"/>
              <w:rPr>
                <w:sz w:val="18"/>
                <w:szCs w:val="18"/>
              </w:rPr>
            </w:pPr>
          </w:p>
        </w:tc>
        <w:tc>
          <w:tcPr>
            <w:tcW w:w="4535" w:type="dxa"/>
            <w:noWrap/>
            <w:vAlign w:val="center"/>
            <w:hideMark/>
          </w:tcPr>
          <w:p w14:paraId="28AB6148" w14:textId="1BD7644B"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 NB</w:t>
            </w:r>
          </w:p>
        </w:tc>
        <w:tc>
          <w:tcPr>
            <w:tcW w:w="1020" w:type="dxa"/>
            <w:tcBorders>
              <w:top w:val="nil"/>
              <w:left w:val="nil"/>
              <w:bottom w:val="nil"/>
              <w:right w:val="nil"/>
            </w:tcBorders>
            <w:shd w:val="clear" w:color="auto" w:fill="auto"/>
            <w:noWrap/>
            <w:vAlign w:val="center"/>
            <w:hideMark/>
          </w:tcPr>
          <w:p w14:paraId="51BFC69F" w14:textId="5D1C756E" w:rsidR="00F33019" w:rsidRPr="001974E4" w:rsidRDefault="00C17B82" w:rsidP="00F33019">
            <w:pPr>
              <w:ind w:right="-2"/>
              <w:jc w:val="right"/>
              <w:rPr>
                <w:sz w:val="18"/>
                <w:szCs w:val="18"/>
              </w:rPr>
            </w:pPr>
            <w:r>
              <w:rPr>
                <w:sz w:val="18"/>
                <w:szCs w:val="18"/>
              </w:rPr>
              <w:t>22,2</w:t>
            </w:r>
            <w:r w:rsidR="00F33019" w:rsidRPr="00F33019">
              <w:rPr>
                <w:sz w:val="18"/>
                <w:szCs w:val="18"/>
              </w:rPr>
              <w:t>59.1</w:t>
            </w:r>
          </w:p>
        </w:tc>
        <w:tc>
          <w:tcPr>
            <w:tcW w:w="1814" w:type="dxa"/>
            <w:noWrap/>
            <w:vAlign w:val="center"/>
            <w:hideMark/>
          </w:tcPr>
          <w:p w14:paraId="453395D5" w14:textId="77777777" w:rsidR="00F33019" w:rsidRPr="001974E4" w:rsidRDefault="00F33019" w:rsidP="00F33019">
            <w:pPr>
              <w:ind w:right="-2"/>
              <w:jc w:val="right"/>
              <w:rPr>
                <w:sz w:val="18"/>
                <w:szCs w:val="18"/>
              </w:rPr>
            </w:pPr>
            <w:r w:rsidRPr="001974E4">
              <w:rPr>
                <w:sz w:val="18"/>
                <w:szCs w:val="18"/>
              </w:rPr>
              <w:t>1.04 (1.01, 1.07)</w:t>
            </w:r>
          </w:p>
        </w:tc>
        <w:tc>
          <w:tcPr>
            <w:tcW w:w="854" w:type="dxa"/>
            <w:noWrap/>
            <w:vAlign w:val="center"/>
            <w:hideMark/>
          </w:tcPr>
          <w:p w14:paraId="6707DE93" w14:textId="77777777" w:rsidR="00F33019" w:rsidRPr="001974E4" w:rsidRDefault="00F33019" w:rsidP="00F33019">
            <w:pPr>
              <w:ind w:right="-2"/>
              <w:jc w:val="right"/>
              <w:rPr>
                <w:sz w:val="18"/>
                <w:szCs w:val="18"/>
              </w:rPr>
            </w:pPr>
            <w:r w:rsidRPr="001974E4">
              <w:rPr>
                <w:sz w:val="18"/>
                <w:szCs w:val="18"/>
              </w:rPr>
              <w:t>0.0090</w:t>
            </w:r>
          </w:p>
        </w:tc>
      </w:tr>
      <w:tr w:rsidR="00F33019" w:rsidRPr="001974E4" w14:paraId="517AAF80" w14:textId="77777777" w:rsidTr="00A318AE">
        <w:trPr>
          <w:trHeight w:val="57"/>
        </w:trPr>
        <w:tc>
          <w:tcPr>
            <w:tcW w:w="4819" w:type="dxa"/>
            <w:noWrap/>
            <w:vAlign w:val="center"/>
          </w:tcPr>
          <w:p w14:paraId="37C203C4" w14:textId="654BE47D" w:rsidR="00F33019" w:rsidRPr="001974E4" w:rsidRDefault="00F33019" w:rsidP="00F33019">
            <w:pPr>
              <w:ind w:right="-2"/>
              <w:jc w:val="left"/>
              <w:rPr>
                <w:sz w:val="18"/>
                <w:szCs w:val="18"/>
              </w:rPr>
            </w:pPr>
          </w:p>
        </w:tc>
        <w:tc>
          <w:tcPr>
            <w:tcW w:w="4535" w:type="dxa"/>
            <w:noWrap/>
            <w:vAlign w:val="center"/>
            <w:hideMark/>
          </w:tcPr>
          <w:p w14:paraId="291750A5" w14:textId="4952C65B" w:rsidR="00F33019" w:rsidRPr="001974E4" w:rsidRDefault="00F33019" w:rsidP="00F33019">
            <w:pPr>
              <w:ind w:right="-2"/>
              <w:jc w:val="left"/>
              <w:rPr>
                <w:sz w:val="18"/>
                <w:szCs w:val="18"/>
              </w:rPr>
            </w:pPr>
            <w:r>
              <w:rPr>
                <w:sz w:val="18"/>
                <w:szCs w:val="18"/>
              </w:rPr>
              <w:t>Stratified by follow-up intervals, lag=0</w:t>
            </w:r>
          </w:p>
        </w:tc>
        <w:tc>
          <w:tcPr>
            <w:tcW w:w="1020" w:type="dxa"/>
            <w:tcBorders>
              <w:top w:val="nil"/>
              <w:left w:val="nil"/>
              <w:bottom w:val="nil"/>
              <w:right w:val="nil"/>
            </w:tcBorders>
            <w:shd w:val="clear" w:color="auto" w:fill="auto"/>
            <w:noWrap/>
            <w:vAlign w:val="center"/>
            <w:hideMark/>
          </w:tcPr>
          <w:p w14:paraId="7E7D86A1" w14:textId="3877E4A7" w:rsidR="00F33019" w:rsidRPr="001974E4" w:rsidRDefault="00C17B82" w:rsidP="00F33019">
            <w:pPr>
              <w:ind w:right="-2"/>
              <w:jc w:val="right"/>
              <w:rPr>
                <w:sz w:val="18"/>
                <w:szCs w:val="18"/>
              </w:rPr>
            </w:pPr>
            <w:r>
              <w:rPr>
                <w:sz w:val="18"/>
                <w:szCs w:val="18"/>
              </w:rPr>
              <w:t>22,2</w:t>
            </w:r>
            <w:r w:rsidR="00F33019" w:rsidRPr="00F33019">
              <w:rPr>
                <w:sz w:val="18"/>
                <w:szCs w:val="18"/>
              </w:rPr>
              <w:t>65.5</w:t>
            </w:r>
          </w:p>
        </w:tc>
        <w:tc>
          <w:tcPr>
            <w:tcW w:w="1814" w:type="dxa"/>
            <w:noWrap/>
            <w:vAlign w:val="center"/>
            <w:hideMark/>
          </w:tcPr>
          <w:p w14:paraId="30A2D3A3" w14:textId="77777777" w:rsidR="00F33019" w:rsidRPr="001974E4" w:rsidRDefault="00F33019" w:rsidP="00F33019">
            <w:pPr>
              <w:ind w:right="-2"/>
              <w:jc w:val="right"/>
              <w:rPr>
                <w:sz w:val="18"/>
                <w:szCs w:val="18"/>
              </w:rPr>
            </w:pPr>
            <w:r w:rsidRPr="001974E4">
              <w:rPr>
                <w:sz w:val="18"/>
                <w:szCs w:val="18"/>
              </w:rPr>
              <w:t>1.02 (0.99, 1.05)</w:t>
            </w:r>
          </w:p>
        </w:tc>
        <w:tc>
          <w:tcPr>
            <w:tcW w:w="854" w:type="dxa"/>
            <w:noWrap/>
            <w:vAlign w:val="center"/>
            <w:hideMark/>
          </w:tcPr>
          <w:p w14:paraId="719DE582" w14:textId="77777777" w:rsidR="00F33019" w:rsidRPr="001974E4" w:rsidRDefault="00F33019" w:rsidP="00F33019">
            <w:pPr>
              <w:ind w:right="-2"/>
              <w:jc w:val="right"/>
              <w:rPr>
                <w:sz w:val="18"/>
                <w:szCs w:val="18"/>
              </w:rPr>
            </w:pPr>
            <w:r w:rsidRPr="001974E4">
              <w:rPr>
                <w:sz w:val="18"/>
                <w:szCs w:val="18"/>
              </w:rPr>
              <w:t>0.1547</w:t>
            </w:r>
          </w:p>
        </w:tc>
      </w:tr>
      <w:tr w:rsidR="00F33019" w:rsidRPr="001974E4" w14:paraId="40600552" w14:textId="77777777" w:rsidTr="00A318AE">
        <w:trPr>
          <w:trHeight w:val="57"/>
        </w:trPr>
        <w:tc>
          <w:tcPr>
            <w:tcW w:w="4819" w:type="dxa"/>
            <w:noWrap/>
            <w:vAlign w:val="center"/>
          </w:tcPr>
          <w:p w14:paraId="6AABA454" w14:textId="2B897F21" w:rsidR="00F33019" w:rsidRPr="001974E4" w:rsidRDefault="00F33019" w:rsidP="00F33019">
            <w:pPr>
              <w:ind w:right="-2"/>
              <w:jc w:val="left"/>
              <w:rPr>
                <w:sz w:val="18"/>
                <w:szCs w:val="18"/>
              </w:rPr>
            </w:pPr>
          </w:p>
        </w:tc>
        <w:tc>
          <w:tcPr>
            <w:tcW w:w="4535" w:type="dxa"/>
            <w:noWrap/>
            <w:vAlign w:val="center"/>
            <w:hideMark/>
          </w:tcPr>
          <w:p w14:paraId="55CC1AC2" w14:textId="4C44B580" w:rsidR="00F33019" w:rsidRPr="001974E4" w:rsidRDefault="00F33019" w:rsidP="00F33019">
            <w:pPr>
              <w:ind w:right="-2"/>
              <w:jc w:val="left"/>
              <w:rPr>
                <w:sz w:val="18"/>
                <w:szCs w:val="18"/>
              </w:rPr>
            </w:pPr>
            <w:r>
              <w:rPr>
                <w:sz w:val="18"/>
                <w:szCs w:val="18"/>
              </w:rPr>
              <w:t>Stratified by follow-up intervals, 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122B6211" w14:textId="0D1A0B15" w:rsidR="00F33019" w:rsidRPr="001974E4" w:rsidRDefault="00C17B82" w:rsidP="00F33019">
            <w:pPr>
              <w:ind w:right="-2"/>
              <w:jc w:val="right"/>
              <w:rPr>
                <w:sz w:val="18"/>
                <w:szCs w:val="18"/>
              </w:rPr>
            </w:pPr>
            <w:r>
              <w:rPr>
                <w:sz w:val="18"/>
                <w:szCs w:val="18"/>
              </w:rPr>
              <w:t>22,2</w:t>
            </w:r>
            <w:r w:rsidR="00F33019" w:rsidRPr="00F33019">
              <w:rPr>
                <w:sz w:val="18"/>
                <w:szCs w:val="18"/>
              </w:rPr>
              <w:t>65.5</w:t>
            </w:r>
          </w:p>
        </w:tc>
        <w:tc>
          <w:tcPr>
            <w:tcW w:w="1814" w:type="dxa"/>
            <w:noWrap/>
            <w:vAlign w:val="center"/>
            <w:hideMark/>
          </w:tcPr>
          <w:p w14:paraId="255DD4A2" w14:textId="77777777" w:rsidR="00F33019" w:rsidRPr="001974E4" w:rsidRDefault="00F33019" w:rsidP="00F33019">
            <w:pPr>
              <w:ind w:right="-2"/>
              <w:jc w:val="right"/>
              <w:rPr>
                <w:sz w:val="18"/>
                <w:szCs w:val="18"/>
              </w:rPr>
            </w:pPr>
            <w:r w:rsidRPr="001974E4">
              <w:rPr>
                <w:sz w:val="18"/>
                <w:szCs w:val="18"/>
              </w:rPr>
              <w:t>1.02 (0.99, 1.05)</w:t>
            </w:r>
          </w:p>
        </w:tc>
        <w:tc>
          <w:tcPr>
            <w:tcW w:w="854" w:type="dxa"/>
            <w:noWrap/>
            <w:vAlign w:val="center"/>
            <w:hideMark/>
          </w:tcPr>
          <w:p w14:paraId="1BB31602" w14:textId="77777777" w:rsidR="00F33019" w:rsidRPr="001974E4" w:rsidRDefault="00F33019" w:rsidP="00F33019">
            <w:pPr>
              <w:ind w:right="-2"/>
              <w:jc w:val="right"/>
              <w:rPr>
                <w:sz w:val="18"/>
                <w:szCs w:val="18"/>
              </w:rPr>
            </w:pPr>
            <w:r w:rsidRPr="001974E4">
              <w:rPr>
                <w:sz w:val="18"/>
                <w:szCs w:val="18"/>
              </w:rPr>
              <w:t>0.1547</w:t>
            </w:r>
          </w:p>
        </w:tc>
      </w:tr>
      <w:tr w:rsidR="00F33019" w:rsidRPr="001974E4" w14:paraId="21746A00" w14:textId="77777777" w:rsidTr="00A318AE">
        <w:trPr>
          <w:trHeight w:val="57"/>
        </w:trPr>
        <w:tc>
          <w:tcPr>
            <w:tcW w:w="4819" w:type="dxa"/>
            <w:noWrap/>
            <w:vAlign w:val="center"/>
          </w:tcPr>
          <w:p w14:paraId="3EB8F647" w14:textId="54DEE828" w:rsidR="00F33019" w:rsidRPr="001974E4" w:rsidRDefault="00F33019" w:rsidP="00F33019">
            <w:pPr>
              <w:ind w:right="-2"/>
              <w:jc w:val="left"/>
              <w:rPr>
                <w:sz w:val="18"/>
                <w:szCs w:val="18"/>
              </w:rPr>
            </w:pPr>
          </w:p>
        </w:tc>
        <w:tc>
          <w:tcPr>
            <w:tcW w:w="4535" w:type="dxa"/>
            <w:noWrap/>
            <w:vAlign w:val="center"/>
            <w:hideMark/>
          </w:tcPr>
          <w:p w14:paraId="58CCD350" w14:textId="494DCE8B" w:rsidR="00F33019" w:rsidRPr="001974E4" w:rsidRDefault="00F33019" w:rsidP="00F33019">
            <w:pPr>
              <w:ind w:right="-2"/>
              <w:jc w:val="left"/>
              <w:rPr>
                <w:sz w:val="18"/>
                <w:szCs w:val="18"/>
              </w:rPr>
            </w:pPr>
            <w:r>
              <w:rPr>
                <w:sz w:val="18"/>
                <w:szCs w:val="18"/>
              </w:rPr>
              <w:t>Stratified by follow-up intervals, lag=1</w:t>
            </w:r>
          </w:p>
        </w:tc>
        <w:tc>
          <w:tcPr>
            <w:tcW w:w="1020" w:type="dxa"/>
            <w:tcBorders>
              <w:top w:val="nil"/>
              <w:left w:val="nil"/>
              <w:bottom w:val="nil"/>
              <w:right w:val="nil"/>
            </w:tcBorders>
            <w:shd w:val="clear" w:color="auto" w:fill="auto"/>
            <w:noWrap/>
            <w:vAlign w:val="center"/>
            <w:hideMark/>
          </w:tcPr>
          <w:p w14:paraId="44D395E1" w14:textId="037D6B45" w:rsidR="00F33019" w:rsidRPr="001974E4" w:rsidRDefault="00C17B82" w:rsidP="00F33019">
            <w:pPr>
              <w:ind w:right="-2"/>
              <w:jc w:val="right"/>
              <w:rPr>
                <w:sz w:val="18"/>
                <w:szCs w:val="18"/>
              </w:rPr>
            </w:pPr>
            <w:r>
              <w:rPr>
                <w:sz w:val="18"/>
                <w:szCs w:val="18"/>
              </w:rPr>
              <w:t>22,2</w:t>
            </w:r>
            <w:r w:rsidR="00F33019" w:rsidRPr="00F33019">
              <w:rPr>
                <w:sz w:val="18"/>
                <w:szCs w:val="18"/>
              </w:rPr>
              <w:t>76.1</w:t>
            </w:r>
          </w:p>
        </w:tc>
        <w:tc>
          <w:tcPr>
            <w:tcW w:w="1814" w:type="dxa"/>
            <w:noWrap/>
            <w:vAlign w:val="center"/>
            <w:hideMark/>
          </w:tcPr>
          <w:p w14:paraId="0429AF36" w14:textId="77777777" w:rsidR="00F33019" w:rsidRPr="001974E4" w:rsidRDefault="00F33019" w:rsidP="00F33019">
            <w:pPr>
              <w:ind w:right="-2"/>
              <w:jc w:val="right"/>
              <w:rPr>
                <w:sz w:val="18"/>
                <w:szCs w:val="18"/>
              </w:rPr>
            </w:pPr>
            <w:r w:rsidRPr="001974E4">
              <w:rPr>
                <w:sz w:val="18"/>
                <w:szCs w:val="18"/>
              </w:rPr>
              <w:t>1.01 (0.98, 1.05)</w:t>
            </w:r>
          </w:p>
        </w:tc>
        <w:tc>
          <w:tcPr>
            <w:tcW w:w="854" w:type="dxa"/>
            <w:noWrap/>
            <w:vAlign w:val="center"/>
            <w:hideMark/>
          </w:tcPr>
          <w:p w14:paraId="4E334F42" w14:textId="77777777" w:rsidR="00F33019" w:rsidRPr="001974E4" w:rsidRDefault="00F33019" w:rsidP="00F33019">
            <w:pPr>
              <w:ind w:right="-2"/>
              <w:jc w:val="right"/>
              <w:rPr>
                <w:sz w:val="18"/>
                <w:szCs w:val="18"/>
              </w:rPr>
            </w:pPr>
            <w:r w:rsidRPr="001974E4">
              <w:rPr>
                <w:sz w:val="18"/>
                <w:szCs w:val="18"/>
              </w:rPr>
              <w:t>0.4255</w:t>
            </w:r>
          </w:p>
        </w:tc>
      </w:tr>
      <w:tr w:rsidR="00F33019" w:rsidRPr="001974E4" w14:paraId="74108E99" w14:textId="77777777" w:rsidTr="00A318AE">
        <w:trPr>
          <w:trHeight w:val="57"/>
        </w:trPr>
        <w:tc>
          <w:tcPr>
            <w:tcW w:w="4819" w:type="dxa"/>
            <w:noWrap/>
            <w:vAlign w:val="center"/>
          </w:tcPr>
          <w:p w14:paraId="0A133F5F" w14:textId="067D3834" w:rsidR="00F33019" w:rsidRPr="001974E4" w:rsidRDefault="00F33019" w:rsidP="00F33019">
            <w:pPr>
              <w:ind w:right="-2"/>
              <w:jc w:val="left"/>
              <w:rPr>
                <w:sz w:val="18"/>
                <w:szCs w:val="18"/>
              </w:rPr>
            </w:pPr>
          </w:p>
        </w:tc>
        <w:tc>
          <w:tcPr>
            <w:tcW w:w="4535" w:type="dxa"/>
            <w:noWrap/>
            <w:vAlign w:val="center"/>
            <w:hideMark/>
          </w:tcPr>
          <w:p w14:paraId="1F72C9EC" w14:textId="2767E824" w:rsidR="00F33019" w:rsidRPr="001974E4" w:rsidRDefault="00F33019" w:rsidP="00F33019">
            <w:pPr>
              <w:ind w:right="-2"/>
              <w:jc w:val="left"/>
              <w:rPr>
                <w:sz w:val="18"/>
                <w:szCs w:val="18"/>
              </w:rPr>
            </w:pPr>
            <w:r>
              <w:rPr>
                <w:sz w:val="18"/>
                <w:szCs w:val="18"/>
              </w:rPr>
              <w:t>Stratified by follow-up intervals, 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11B9353C" w14:textId="05974C26" w:rsidR="00F33019" w:rsidRPr="001974E4" w:rsidRDefault="00C17B82" w:rsidP="00F33019">
            <w:pPr>
              <w:ind w:right="-2"/>
              <w:jc w:val="right"/>
              <w:rPr>
                <w:sz w:val="18"/>
                <w:szCs w:val="18"/>
              </w:rPr>
            </w:pPr>
            <w:r>
              <w:rPr>
                <w:sz w:val="18"/>
                <w:szCs w:val="18"/>
              </w:rPr>
              <w:t>22,2</w:t>
            </w:r>
            <w:r w:rsidR="00F33019" w:rsidRPr="00F33019">
              <w:rPr>
                <w:sz w:val="18"/>
                <w:szCs w:val="18"/>
              </w:rPr>
              <w:t>76.1</w:t>
            </w:r>
          </w:p>
        </w:tc>
        <w:tc>
          <w:tcPr>
            <w:tcW w:w="1814" w:type="dxa"/>
            <w:noWrap/>
            <w:vAlign w:val="center"/>
            <w:hideMark/>
          </w:tcPr>
          <w:p w14:paraId="093BF1C0" w14:textId="77777777" w:rsidR="00F33019" w:rsidRPr="001974E4" w:rsidRDefault="00F33019" w:rsidP="00F33019">
            <w:pPr>
              <w:ind w:right="-2"/>
              <w:jc w:val="right"/>
              <w:rPr>
                <w:sz w:val="18"/>
                <w:szCs w:val="18"/>
              </w:rPr>
            </w:pPr>
            <w:r w:rsidRPr="001974E4">
              <w:rPr>
                <w:sz w:val="18"/>
                <w:szCs w:val="18"/>
              </w:rPr>
              <w:t>1.01 (0.98, 1.05)</w:t>
            </w:r>
          </w:p>
        </w:tc>
        <w:tc>
          <w:tcPr>
            <w:tcW w:w="854" w:type="dxa"/>
            <w:noWrap/>
            <w:vAlign w:val="center"/>
            <w:hideMark/>
          </w:tcPr>
          <w:p w14:paraId="5BB61A01" w14:textId="77777777" w:rsidR="00F33019" w:rsidRPr="001974E4" w:rsidRDefault="00F33019" w:rsidP="00F33019">
            <w:pPr>
              <w:ind w:right="-2"/>
              <w:jc w:val="right"/>
              <w:rPr>
                <w:sz w:val="18"/>
                <w:szCs w:val="18"/>
              </w:rPr>
            </w:pPr>
            <w:r w:rsidRPr="001974E4">
              <w:rPr>
                <w:sz w:val="18"/>
                <w:szCs w:val="18"/>
              </w:rPr>
              <w:t>0.4255</w:t>
            </w:r>
          </w:p>
        </w:tc>
      </w:tr>
      <w:tr w:rsidR="00F33019" w:rsidRPr="001974E4" w14:paraId="194EE121" w14:textId="77777777" w:rsidTr="00A318AE">
        <w:trPr>
          <w:trHeight w:val="57"/>
        </w:trPr>
        <w:tc>
          <w:tcPr>
            <w:tcW w:w="4819" w:type="dxa"/>
            <w:noWrap/>
            <w:vAlign w:val="center"/>
          </w:tcPr>
          <w:p w14:paraId="617CF282" w14:textId="1D34BED1" w:rsidR="001974E4" w:rsidRPr="001974E4" w:rsidRDefault="001974E4" w:rsidP="00F33019">
            <w:pPr>
              <w:ind w:right="-2"/>
              <w:jc w:val="left"/>
              <w:rPr>
                <w:sz w:val="18"/>
                <w:szCs w:val="18"/>
              </w:rPr>
            </w:pPr>
            <w:r>
              <w:rPr>
                <w:sz w:val="18"/>
                <w:szCs w:val="18"/>
              </w:rPr>
              <w:t>General-population, residential</w:t>
            </w:r>
          </w:p>
        </w:tc>
        <w:tc>
          <w:tcPr>
            <w:tcW w:w="4535" w:type="dxa"/>
            <w:noWrap/>
            <w:vAlign w:val="center"/>
          </w:tcPr>
          <w:p w14:paraId="11705DA4" w14:textId="77777777" w:rsidR="001974E4" w:rsidRPr="001974E4" w:rsidRDefault="001974E4" w:rsidP="00F33019">
            <w:pPr>
              <w:ind w:right="-2"/>
              <w:jc w:val="left"/>
              <w:rPr>
                <w:sz w:val="18"/>
                <w:szCs w:val="18"/>
              </w:rPr>
            </w:pPr>
          </w:p>
        </w:tc>
        <w:tc>
          <w:tcPr>
            <w:tcW w:w="1020" w:type="dxa"/>
            <w:shd w:val="clear" w:color="auto" w:fill="auto"/>
            <w:noWrap/>
            <w:vAlign w:val="center"/>
          </w:tcPr>
          <w:p w14:paraId="1EC50C16" w14:textId="77777777" w:rsidR="001974E4" w:rsidRPr="001974E4" w:rsidRDefault="001974E4" w:rsidP="00F33019">
            <w:pPr>
              <w:ind w:right="-2"/>
              <w:jc w:val="right"/>
              <w:rPr>
                <w:sz w:val="18"/>
                <w:szCs w:val="18"/>
              </w:rPr>
            </w:pPr>
          </w:p>
        </w:tc>
        <w:tc>
          <w:tcPr>
            <w:tcW w:w="1814" w:type="dxa"/>
            <w:noWrap/>
            <w:vAlign w:val="center"/>
          </w:tcPr>
          <w:p w14:paraId="086D619E" w14:textId="77777777" w:rsidR="001974E4" w:rsidRPr="001974E4" w:rsidRDefault="001974E4" w:rsidP="00F33019">
            <w:pPr>
              <w:ind w:right="-2"/>
              <w:jc w:val="right"/>
              <w:rPr>
                <w:sz w:val="18"/>
                <w:szCs w:val="18"/>
              </w:rPr>
            </w:pPr>
          </w:p>
        </w:tc>
        <w:tc>
          <w:tcPr>
            <w:tcW w:w="854" w:type="dxa"/>
            <w:noWrap/>
            <w:vAlign w:val="center"/>
          </w:tcPr>
          <w:p w14:paraId="674691A9" w14:textId="77777777" w:rsidR="001974E4" w:rsidRPr="001974E4" w:rsidRDefault="001974E4" w:rsidP="00F33019">
            <w:pPr>
              <w:ind w:right="-2"/>
              <w:jc w:val="right"/>
              <w:rPr>
                <w:sz w:val="18"/>
                <w:szCs w:val="18"/>
              </w:rPr>
            </w:pPr>
          </w:p>
        </w:tc>
      </w:tr>
      <w:tr w:rsidR="00F33019" w:rsidRPr="001974E4" w14:paraId="6195C161" w14:textId="77777777" w:rsidTr="00A318AE">
        <w:trPr>
          <w:trHeight w:val="57"/>
        </w:trPr>
        <w:tc>
          <w:tcPr>
            <w:tcW w:w="4819" w:type="dxa"/>
            <w:noWrap/>
            <w:vAlign w:val="center"/>
          </w:tcPr>
          <w:p w14:paraId="3A3B758C" w14:textId="0B8908DC" w:rsidR="00F33019" w:rsidRPr="001974E4" w:rsidRDefault="00F33019" w:rsidP="00F33019">
            <w:pPr>
              <w:ind w:right="-2"/>
              <w:jc w:val="left"/>
              <w:rPr>
                <w:sz w:val="18"/>
                <w:szCs w:val="18"/>
              </w:rPr>
            </w:pPr>
          </w:p>
        </w:tc>
        <w:tc>
          <w:tcPr>
            <w:tcW w:w="4535" w:type="dxa"/>
            <w:noWrap/>
            <w:vAlign w:val="center"/>
            <w:hideMark/>
          </w:tcPr>
          <w:p w14:paraId="16196057" w14:textId="77777777" w:rsidR="00F33019" w:rsidRPr="001974E4" w:rsidRDefault="00F33019" w:rsidP="00F33019">
            <w:pPr>
              <w:ind w:right="-2"/>
              <w:jc w:val="left"/>
              <w:rPr>
                <w:sz w:val="18"/>
                <w:szCs w:val="18"/>
              </w:rPr>
            </w:pPr>
            <w:r w:rsidRPr="001974E4">
              <w:rPr>
                <w:sz w:val="18"/>
                <w:szCs w:val="18"/>
              </w:rPr>
              <w:t>No correction</w:t>
            </w:r>
          </w:p>
        </w:tc>
        <w:tc>
          <w:tcPr>
            <w:tcW w:w="1020" w:type="dxa"/>
            <w:tcBorders>
              <w:top w:val="nil"/>
              <w:left w:val="nil"/>
              <w:bottom w:val="nil"/>
              <w:right w:val="nil"/>
            </w:tcBorders>
            <w:shd w:val="clear" w:color="auto" w:fill="auto"/>
            <w:noWrap/>
            <w:vAlign w:val="center"/>
            <w:hideMark/>
          </w:tcPr>
          <w:p w14:paraId="6691B355" w14:textId="77DA3DB3" w:rsidR="00F33019" w:rsidRPr="001974E4" w:rsidRDefault="00C17B82" w:rsidP="00F33019">
            <w:pPr>
              <w:ind w:right="-2"/>
              <w:jc w:val="right"/>
              <w:rPr>
                <w:sz w:val="18"/>
                <w:szCs w:val="18"/>
              </w:rPr>
            </w:pPr>
            <w:r>
              <w:rPr>
                <w:sz w:val="18"/>
                <w:szCs w:val="18"/>
              </w:rPr>
              <w:t>9,8</w:t>
            </w:r>
            <w:r w:rsidR="00F33019" w:rsidRPr="00F33019">
              <w:rPr>
                <w:sz w:val="18"/>
                <w:szCs w:val="18"/>
              </w:rPr>
              <w:t>17.2</w:t>
            </w:r>
          </w:p>
        </w:tc>
        <w:tc>
          <w:tcPr>
            <w:tcW w:w="1814" w:type="dxa"/>
            <w:noWrap/>
            <w:vAlign w:val="center"/>
            <w:hideMark/>
          </w:tcPr>
          <w:p w14:paraId="7E99B9E3"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6A7D3CE3" w14:textId="77777777" w:rsidR="00F33019" w:rsidRPr="001974E4" w:rsidRDefault="00F33019" w:rsidP="00F33019">
            <w:pPr>
              <w:ind w:right="-2"/>
              <w:jc w:val="right"/>
              <w:rPr>
                <w:sz w:val="18"/>
                <w:szCs w:val="18"/>
              </w:rPr>
            </w:pPr>
            <w:r w:rsidRPr="001974E4">
              <w:rPr>
                <w:sz w:val="18"/>
                <w:szCs w:val="18"/>
              </w:rPr>
              <w:t>0.1904</w:t>
            </w:r>
          </w:p>
        </w:tc>
      </w:tr>
      <w:tr w:rsidR="00F33019" w:rsidRPr="001974E4" w14:paraId="054D3970" w14:textId="77777777" w:rsidTr="00A318AE">
        <w:trPr>
          <w:trHeight w:val="57"/>
        </w:trPr>
        <w:tc>
          <w:tcPr>
            <w:tcW w:w="4819" w:type="dxa"/>
            <w:noWrap/>
            <w:vAlign w:val="center"/>
          </w:tcPr>
          <w:p w14:paraId="49289C2D" w14:textId="2325847D" w:rsidR="00F33019" w:rsidRPr="001974E4" w:rsidRDefault="00F33019" w:rsidP="00F33019">
            <w:pPr>
              <w:ind w:right="-2"/>
              <w:jc w:val="left"/>
              <w:rPr>
                <w:sz w:val="18"/>
                <w:szCs w:val="18"/>
              </w:rPr>
            </w:pPr>
          </w:p>
        </w:tc>
        <w:tc>
          <w:tcPr>
            <w:tcW w:w="4535" w:type="dxa"/>
            <w:noWrap/>
            <w:vAlign w:val="center"/>
            <w:hideMark/>
          </w:tcPr>
          <w:p w14:paraId="35FC4071" w14:textId="77777777" w:rsidR="00F33019" w:rsidRPr="001974E4" w:rsidRDefault="00F33019" w:rsidP="00F33019">
            <w:pPr>
              <w:ind w:right="-2"/>
              <w:jc w:val="left"/>
              <w:rPr>
                <w:sz w:val="18"/>
                <w:szCs w:val="18"/>
              </w:rPr>
            </w:pPr>
            <w:r w:rsidRPr="001974E4">
              <w:rPr>
                <w:sz w:val="18"/>
                <w:szCs w:val="18"/>
              </w:rPr>
              <w:t>No correction, NB</w:t>
            </w:r>
          </w:p>
        </w:tc>
        <w:tc>
          <w:tcPr>
            <w:tcW w:w="1020" w:type="dxa"/>
            <w:tcBorders>
              <w:top w:val="nil"/>
              <w:left w:val="nil"/>
              <w:bottom w:val="nil"/>
              <w:right w:val="nil"/>
            </w:tcBorders>
            <w:shd w:val="clear" w:color="auto" w:fill="auto"/>
            <w:noWrap/>
            <w:vAlign w:val="center"/>
            <w:hideMark/>
          </w:tcPr>
          <w:p w14:paraId="2940FD94" w14:textId="1EB25037" w:rsidR="00F33019" w:rsidRPr="001974E4" w:rsidRDefault="00C17B82" w:rsidP="00F33019">
            <w:pPr>
              <w:ind w:right="-2"/>
              <w:jc w:val="right"/>
              <w:rPr>
                <w:sz w:val="18"/>
                <w:szCs w:val="18"/>
              </w:rPr>
            </w:pPr>
            <w:r>
              <w:rPr>
                <w:sz w:val="18"/>
                <w:szCs w:val="18"/>
              </w:rPr>
              <w:t>9,8</w:t>
            </w:r>
            <w:r w:rsidR="00F33019" w:rsidRPr="00F33019">
              <w:rPr>
                <w:sz w:val="18"/>
                <w:szCs w:val="18"/>
              </w:rPr>
              <w:t>17.2</w:t>
            </w:r>
          </w:p>
        </w:tc>
        <w:tc>
          <w:tcPr>
            <w:tcW w:w="1814" w:type="dxa"/>
            <w:noWrap/>
            <w:vAlign w:val="center"/>
            <w:hideMark/>
          </w:tcPr>
          <w:p w14:paraId="3D4CD807"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48086666" w14:textId="77777777" w:rsidR="00F33019" w:rsidRPr="001974E4" w:rsidRDefault="00F33019" w:rsidP="00F33019">
            <w:pPr>
              <w:ind w:right="-2"/>
              <w:jc w:val="right"/>
              <w:rPr>
                <w:sz w:val="18"/>
                <w:szCs w:val="18"/>
              </w:rPr>
            </w:pPr>
            <w:r w:rsidRPr="001974E4">
              <w:rPr>
                <w:sz w:val="18"/>
                <w:szCs w:val="18"/>
              </w:rPr>
              <w:t>0.1904</w:t>
            </w:r>
          </w:p>
        </w:tc>
      </w:tr>
      <w:tr w:rsidR="00F33019" w:rsidRPr="001974E4" w14:paraId="1D99C07F" w14:textId="77777777" w:rsidTr="00A318AE">
        <w:trPr>
          <w:trHeight w:val="57"/>
        </w:trPr>
        <w:tc>
          <w:tcPr>
            <w:tcW w:w="4819" w:type="dxa"/>
            <w:noWrap/>
            <w:vAlign w:val="center"/>
          </w:tcPr>
          <w:p w14:paraId="7EA1441E" w14:textId="71587B76" w:rsidR="00F33019" w:rsidRPr="001974E4" w:rsidRDefault="00F33019" w:rsidP="00F33019">
            <w:pPr>
              <w:ind w:right="-2"/>
              <w:jc w:val="left"/>
              <w:rPr>
                <w:sz w:val="18"/>
                <w:szCs w:val="18"/>
              </w:rPr>
            </w:pPr>
          </w:p>
        </w:tc>
        <w:tc>
          <w:tcPr>
            <w:tcW w:w="4535" w:type="dxa"/>
            <w:noWrap/>
            <w:vAlign w:val="center"/>
            <w:hideMark/>
          </w:tcPr>
          <w:p w14:paraId="0BBF2937" w14:textId="52231B73"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p>
        </w:tc>
        <w:tc>
          <w:tcPr>
            <w:tcW w:w="1020" w:type="dxa"/>
            <w:tcBorders>
              <w:top w:val="nil"/>
              <w:left w:val="nil"/>
              <w:bottom w:val="nil"/>
              <w:right w:val="nil"/>
            </w:tcBorders>
            <w:shd w:val="clear" w:color="auto" w:fill="auto"/>
            <w:noWrap/>
            <w:vAlign w:val="center"/>
            <w:hideMark/>
          </w:tcPr>
          <w:p w14:paraId="3F9CCF43" w14:textId="7D7F4C70" w:rsidR="00F33019" w:rsidRPr="001974E4" w:rsidRDefault="00C17B82" w:rsidP="00F33019">
            <w:pPr>
              <w:ind w:right="-2"/>
              <w:jc w:val="right"/>
              <w:rPr>
                <w:sz w:val="18"/>
                <w:szCs w:val="18"/>
              </w:rPr>
            </w:pPr>
            <w:r>
              <w:rPr>
                <w:sz w:val="18"/>
                <w:szCs w:val="18"/>
              </w:rPr>
              <w:t>9,8</w:t>
            </w:r>
            <w:r w:rsidR="00F33019" w:rsidRPr="00F33019">
              <w:rPr>
                <w:sz w:val="18"/>
                <w:szCs w:val="18"/>
              </w:rPr>
              <w:t>32.0</w:t>
            </w:r>
          </w:p>
        </w:tc>
        <w:tc>
          <w:tcPr>
            <w:tcW w:w="1814" w:type="dxa"/>
            <w:noWrap/>
            <w:vAlign w:val="center"/>
            <w:hideMark/>
          </w:tcPr>
          <w:p w14:paraId="7DC82496"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02309A3D" w14:textId="77777777" w:rsidR="00F33019" w:rsidRPr="001974E4" w:rsidRDefault="00F33019" w:rsidP="00F33019">
            <w:pPr>
              <w:ind w:right="-2"/>
              <w:jc w:val="right"/>
              <w:rPr>
                <w:sz w:val="18"/>
                <w:szCs w:val="18"/>
              </w:rPr>
            </w:pPr>
            <w:r w:rsidRPr="001974E4">
              <w:rPr>
                <w:sz w:val="18"/>
                <w:szCs w:val="18"/>
              </w:rPr>
              <w:t>0.2528</w:t>
            </w:r>
          </w:p>
        </w:tc>
      </w:tr>
      <w:tr w:rsidR="00F33019" w:rsidRPr="001974E4" w14:paraId="7459DC99" w14:textId="77777777" w:rsidTr="00A318AE">
        <w:trPr>
          <w:trHeight w:val="57"/>
        </w:trPr>
        <w:tc>
          <w:tcPr>
            <w:tcW w:w="4819" w:type="dxa"/>
            <w:noWrap/>
            <w:vAlign w:val="center"/>
          </w:tcPr>
          <w:p w14:paraId="2E7A93AB" w14:textId="6A8545B7" w:rsidR="00F33019" w:rsidRPr="001974E4" w:rsidRDefault="00F33019" w:rsidP="00F33019">
            <w:pPr>
              <w:ind w:right="-2"/>
              <w:jc w:val="left"/>
              <w:rPr>
                <w:sz w:val="18"/>
                <w:szCs w:val="18"/>
              </w:rPr>
            </w:pPr>
          </w:p>
        </w:tc>
        <w:tc>
          <w:tcPr>
            <w:tcW w:w="4535" w:type="dxa"/>
            <w:noWrap/>
            <w:vAlign w:val="center"/>
            <w:hideMark/>
          </w:tcPr>
          <w:p w14:paraId="2F7FD533" w14:textId="7AB4E74C"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5622C358" w14:textId="1929ABB8" w:rsidR="00F33019" w:rsidRPr="001974E4" w:rsidRDefault="00C17B82" w:rsidP="00F33019">
            <w:pPr>
              <w:ind w:right="-2"/>
              <w:jc w:val="right"/>
              <w:rPr>
                <w:sz w:val="18"/>
                <w:szCs w:val="18"/>
              </w:rPr>
            </w:pPr>
            <w:r>
              <w:rPr>
                <w:sz w:val="18"/>
                <w:szCs w:val="18"/>
              </w:rPr>
              <w:t>9,8</w:t>
            </w:r>
            <w:r w:rsidR="00F33019" w:rsidRPr="00F33019">
              <w:rPr>
                <w:sz w:val="18"/>
                <w:szCs w:val="18"/>
              </w:rPr>
              <w:t>32.0</w:t>
            </w:r>
          </w:p>
        </w:tc>
        <w:tc>
          <w:tcPr>
            <w:tcW w:w="1814" w:type="dxa"/>
            <w:noWrap/>
            <w:vAlign w:val="center"/>
            <w:hideMark/>
          </w:tcPr>
          <w:p w14:paraId="0EACDB31"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1861A093" w14:textId="77777777" w:rsidR="00F33019" w:rsidRPr="001974E4" w:rsidRDefault="00F33019" w:rsidP="00F33019">
            <w:pPr>
              <w:ind w:right="-2"/>
              <w:jc w:val="right"/>
              <w:rPr>
                <w:sz w:val="18"/>
                <w:szCs w:val="18"/>
              </w:rPr>
            </w:pPr>
            <w:r w:rsidRPr="001974E4">
              <w:rPr>
                <w:sz w:val="18"/>
                <w:szCs w:val="18"/>
              </w:rPr>
              <w:t>0.2528</w:t>
            </w:r>
          </w:p>
        </w:tc>
      </w:tr>
      <w:tr w:rsidR="00F33019" w:rsidRPr="001974E4" w14:paraId="22D35324" w14:textId="77777777" w:rsidTr="00A318AE">
        <w:trPr>
          <w:trHeight w:val="57"/>
        </w:trPr>
        <w:tc>
          <w:tcPr>
            <w:tcW w:w="4819" w:type="dxa"/>
            <w:noWrap/>
            <w:vAlign w:val="center"/>
          </w:tcPr>
          <w:p w14:paraId="3670D870" w14:textId="15D07465" w:rsidR="00F33019" w:rsidRPr="001974E4" w:rsidRDefault="00F33019" w:rsidP="00F33019">
            <w:pPr>
              <w:ind w:right="-2"/>
              <w:jc w:val="left"/>
              <w:rPr>
                <w:sz w:val="18"/>
                <w:szCs w:val="18"/>
              </w:rPr>
            </w:pPr>
          </w:p>
        </w:tc>
        <w:tc>
          <w:tcPr>
            <w:tcW w:w="4535" w:type="dxa"/>
            <w:noWrap/>
            <w:vAlign w:val="center"/>
            <w:hideMark/>
          </w:tcPr>
          <w:p w14:paraId="222C0819" w14:textId="1E5F8D54"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p>
        </w:tc>
        <w:tc>
          <w:tcPr>
            <w:tcW w:w="1020" w:type="dxa"/>
            <w:tcBorders>
              <w:top w:val="nil"/>
              <w:left w:val="nil"/>
              <w:bottom w:val="nil"/>
              <w:right w:val="nil"/>
            </w:tcBorders>
            <w:shd w:val="clear" w:color="auto" w:fill="auto"/>
            <w:noWrap/>
            <w:vAlign w:val="center"/>
            <w:hideMark/>
          </w:tcPr>
          <w:p w14:paraId="0E3F5E88" w14:textId="0D28EB8F" w:rsidR="00F33019" w:rsidRPr="001974E4" w:rsidRDefault="00C17B82" w:rsidP="00F33019">
            <w:pPr>
              <w:ind w:right="-2"/>
              <w:jc w:val="right"/>
              <w:rPr>
                <w:sz w:val="18"/>
                <w:szCs w:val="18"/>
              </w:rPr>
            </w:pPr>
            <w:r>
              <w:rPr>
                <w:sz w:val="18"/>
                <w:szCs w:val="18"/>
              </w:rPr>
              <w:t>9,8</w:t>
            </w:r>
            <w:r w:rsidR="00F33019" w:rsidRPr="00F33019">
              <w:rPr>
                <w:sz w:val="18"/>
                <w:szCs w:val="18"/>
              </w:rPr>
              <w:t>26.1</w:t>
            </w:r>
          </w:p>
        </w:tc>
        <w:tc>
          <w:tcPr>
            <w:tcW w:w="1814" w:type="dxa"/>
            <w:noWrap/>
            <w:vAlign w:val="center"/>
            <w:hideMark/>
          </w:tcPr>
          <w:p w14:paraId="301A4AC5" w14:textId="77777777" w:rsidR="00F33019" w:rsidRPr="001974E4" w:rsidRDefault="00F33019" w:rsidP="00F33019">
            <w:pPr>
              <w:ind w:right="-2"/>
              <w:jc w:val="right"/>
              <w:rPr>
                <w:sz w:val="18"/>
                <w:szCs w:val="18"/>
              </w:rPr>
            </w:pPr>
            <w:r w:rsidRPr="001974E4">
              <w:rPr>
                <w:sz w:val="18"/>
                <w:szCs w:val="18"/>
              </w:rPr>
              <w:t>0.95 (0.90, 1.01)</w:t>
            </w:r>
          </w:p>
        </w:tc>
        <w:tc>
          <w:tcPr>
            <w:tcW w:w="854" w:type="dxa"/>
            <w:noWrap/>
            <w:vAlign w:val="center"/>
            <w:hideMark/>
          </w:tcPr>
          <w:p w14:paraId="7BB3265A" w14:textId="77777777" w:rsidR="00F33019" w:rsidRPr="001974E4" w:rsidRDefault="00F33019" w:rsidP="00F33019">
            <w:pPr>
              <w:ind w:right="-2"/>
              <w:jc w:val="right"/>
              <w:rPr>
                <w:sz w:val="18"/>
                <w:szCs w:val="18"/>
              </w:rPr>
            </w:pPr>
            <w:r w:rsidRPr="001974E4">
              <w:rPr>
                <w:sz w:val="18"/>
                <w:szCs w:val="18"/>
              </w:rPr>
              <w:t>0.0991</w:t>
            </w:r>
          </w:p>
        </w:tc>
      </w:tr>
      <w:tr w:rsidR="00F33019" w:rsidRPr="001974E4" w14:paraId="0A68565E" w14:textId="77777777" w:rsidTr="00A318AE">
        <w:trPr>
          <w:trHeight w:val="57"/>
        </w:trPr>
        <w:tc>
          <w:tcPr>
            <w:tcW w:w="4819" w:type="dxa"/>
            <w:noWrap/>
            <w:vAlign w:val="center"/>
          </w:tcPr>
          <w:p w14:paraId="20295D14" w14:textId="790E0448" w:rsidR="00F33019" w:rsidRPr="001974E4" w:rsidRDefault="00F33019" w:rsidP="00F33019">
            <w:pPr>
              <w:ind w:right="-2"/>
              <w:jc w:val="left"/>
              <w:rPr>
                <w:sz w:val="18"/>
                <w:szCs w:val="18"/>
              </w:rPr>
            </w:pPr>
          </w:p>
        </w:tc>
        <w:tc>
          <w:tcPr>
            <w:tcW w:w="4535" w:type="dxa"/>
            <w:noWrap/>
            <w:vAlign w:val="center"/>
            <w:hideMark/>
          </w:tcPr>
          <w:p w14:paraId="6DE4894D" w14:textId="4DB2C0C9"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73744249" w14:textId="6867577D" w:rsidR="00F33019" w:rsidRPr="001974E4" w:rsidRDefault="00C17B82" w:rsidP="00F33019">
            <w:pPr>
              <w:ind w:right="-2"/>
              <w:jc w:val="right"/>
              <w:rPr>
                <w:sz w:val="18"/>
                <w:szCs w:val="18"/>
              </w:rPr>
            </w:pPr>
            <w:r>
              <w:rPr>
                <w:sz w:val="18"/>
                <w:szCs w:val="18"/>
              </w:rPr>
              <w:t>9,8</w:t>
            </w:r>
            <w:r w:rsidR="00F33019" w:rsidRPr="00F33019">
              <w:rPr>
                <w:sz w:val="18"/>
                <w:szCs w:val="18"/>
              </w:rPr>
              <w:t>26.1</w:t>
            </w:r>
          </w:p>
        </w:tc>
        <w:tc>
          <w:tcPr>
            <w:tcW w:w="1814" w:type="dxa"/>
            <w:noWrap/>
            <w:vAlign w:val="center"/>
            <w:hideMark/>
          </w:tcPr>
          <w:p w14:paraId="4E1FD957" w14:textId="77777777" w:rsidR="00F33019" w:rsidRPr="001974E4" w:rsidRDefault="00F33019" w:rsidP="00F33019">
            <w:pPr>
              <w:ind w:right="-2"/>
              <w:jc w:val="right"/>
              <w:rPr>
                <w:sz w:val="18"/>
                <w:szCs w:val="18"/>
              </w:rPr>
            </w:pPr>
            <w:r w:rsidRPr="001974E4">
              <w:rPr>
                <w:sz w:val="18"/>
                <w:szCs w:val="18"/>
              </w:rPr>
              <w:t>0.95 (0.90, 1.01)</w:t>
            </w:r>
          </w:p>
        </w:tc>
        <w:tc>
          <w:tcPr>
            <w:tcW w:w="854" w:type="dxa"/>
            <w:noWrap/>
            <w:vAlign w:val="center"/>
            <w:hideMark/>
          </w:tcPr>
          <w:p w14:paraId="36E1AAF5" w14:textId="77777777" w:rsidR="00F33019" w:rsidRPr="001974E4" w:rsidRDefault="00F33019" w:rsidP="00F33019">
            <w:pPr>
              <w:ind w:right="-2"/>
              <w:jc w:val="right"/>
              <w:rPr>
                <w:sz w:val="18"/>
                <w:szCs w:val="18"/>
              </w:rPr>
            </w:pPr>
            <w:r w:rsidRPr="001974E4">
              <w:rPr>
                <w:sz w:val="18"/>
                <w:szCs w:val="18"/>
              </w:rPr>
              <w:t>0.0991</w:t>
            </w:r>
          </w:p>
        </w:tc>
      </w:tr>
      <w:tr w:rsidR="00F33019" w:rsidRPr="001974E4" w14:paraId="3659E69A" w14:textId="77777777" w:rsidTr="00A318AE">
        <w:trPr>
          <w:trHeight w:val="57"/>
        </w:trPr>
        <w:tc>
          <w:tcPr>
            <w:tcW w:w="4819" w:type="dxa"/>
            <w:noWrap/>
            <w:vAlign w:val="center"/>
          </w:tcPr>
          <w:p w14:paraId="5FC61410" w14:textId="29C723D6" w:rsidR="00F33019" w:rsidRPr="001974E4" w:rsidRDefault="00F33019" w:rsidP="00F33019">
            <w:pPr>
              <w:ind w:right="-2"/>
              <w:jc w:val="left"/>
              <w:rPr>
                <w:sz w:val="18"/>
                <w:szCs w:val="18"/>
              </w:rPr>
            </w:pPr>
          </w:p>
        </w:tc>
        <w:tc>
          <w:tcPr>
            <w:tcW w:w="4535" w:type="dxa"/>
            <w:noWrap/>
            <w:vAlign w:val="center"/>
            <w:hideMark/>
          </w:tcPr>
          <w:p w14:paraId="4CFC8154" w14:textId="52D85D61"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w:t>
            </w:r>
          </w:p>
        </w:tc>
        <w:tc>
          <w:tcPr>
            <w:tcW w:w="1020" w:type="dxa"/>
            <w:tcBorders>
              <w:top w:val="nil"/>
              <w:left w:val="nil"/>
              <w:bottom w:val="nil"/>
              <w:right w:val="nil"/>
            </w:tcBorders>
            <w:shd w:val="clear" w:color="auto" w:fill="auto"/>
            <w:noWrap/>
            <w:vAlign w:val="center"/>
            <w:hideMark/>
          </w:tcPr>
          <w:p w14:paraId="0DFA535A" w14:textId="581F1E77" w:rsidR="00F33019" w:rsidRPr="001974E4" w:rsidRDefault="00C17B82" w:rsidP="00F33019">
            <w:pPr>
              <w:ind w:right="-2"/>
              <w:jc w:val="right"/>
              <w:rPr>
                <w:sz w:val="18"/>
                <w:szCs w:val="18"/>
              </w:rPr>
            </w:pPr>
            <w:r>
              <w:rPr>
                <w:sz w:val="18"/>
                <w:szCs w:val="18"/>
              </w:rPr>
              <w:t>9,8</w:t>
            </w:r>
            <w:r w:rsidR="00F33019" w:rsidRPr="00F33019">
              <w:rPr>
                <w:sz w:val="18"/>
                <w:szCs w:val="18"/>
              </w:rPr>
              <w:t>17.2</w:t>
            </w:r>
          </w:p>
        </w:tc>
        <w:tc>
          <w:tcPr>
            <w:tcW w:w="1814" w:type="dxa"/>
            <w:noWrap/>
            <w:vAlign w:val="center"/>
            <w:hideMark/>
          </w:tcPr>
          <w:p w14:paraId="575C6362"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0E5D8F94" w14:textId="77777777" w:rsidR="00F33019" w:rsidRPr="001974E4" w:rsidRDefault="00F33019" w:rsidP="00F33019">
            <w:pPr>
              <w:ind w:right="-2"/>
              <w:jc w:val="right"/>
              <w:rPr>
                <w:sz w:val="18"/>
                <w:szCs w:val="18"/>
              </w:rPr>
            </w:pPr>
            <w:r w:rsidRPr="001974E4">
              <w:rPr>
                <w:sz w:val="18"/>
                <w:szCs w:val="18"/>
              </w:rPr>
              <w:t>0.1904</w:t>
            </w:r>
          </w:p>
        </w:tc>
      </w:tr>
      <w:tr w:rsidR="00F33019" w:rsidRPr="001974E4" w14:paraId="5C637208" w14:textId="77777777" w:rsidTr="00A318AE">
        <w:trPr>
          <w:trHeight w:val="57"/>
        </w:trPr>
        <w:tc>
          <w:tcPr>
            <w:tcW w:w="4819" w:type="dxa"/>
            <w:noWrap/>
            <w:vAlign w:val="center"/>
          </w:tcPr>
          <w:p w14:paraId="31F06083" w14:textId="57B68EF3" w:rsidR="00F33019" w:rsidRPr="001974E4" w:rsidRDefault="00F33019" w:rsidP="00F33019">
            <w:pPr>
              <w:ind w:right="-2"/>
              <w:jc w:val="left"/>
              <w:rPr>
                <w:sz w:val="18"/>
                <w:szCs w:val="18"/>
              </w:rPr>
            </w:pPr>
          </w:p>
        </w:tc>
        <w:tc>
          <w:tcPr>
            <w:tcW w:w="4535" w:type="dxa"/>
            <w:noWrap/>
            <w:vAlign w:val="center"/>
            <w:hideMark/>
          </w:tcPr>
          <w:p w14:paraId="6DB34EC3" w14:textId="33F36243"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 NB</w:t>
            </w:r>
          </w:p>
        </w:tc>
        <w:tc>
          <w:tcPr>
            <w:tcW w:w="1020" w:type="dxa"/>
            <w:tcBorders>
              <w:top w:val="nil"/>
              <w:left w:val="nil"/>
              <w:bottom w:val="nil"/>
              <w:right w:val="nil"/>
            </w:tcBorders>
            <w:shd w:val="clear" w:color="auto" w:fill="auto"/>
            <w:noWrap/>
            <w:vAlign w:val="center"/>
            <w:hideMark/>
          </w:tcPr>
          <w:p w14:paraId="12E1927E" w14:textId="1141C881" w:rsidR="00F33019" w:rsidRPr="001974E4" w:rsidRDefault="00C17B82" w:rsidP="00F33019">
            <w:pPr>
              <w:ind w:right="-2"/>
              <w:jc w:val="right"/>
              <w:rPr>
                <w:sz w:val="18"/>
                <w:szCs w:val="18"/>
              </w:rPr>
            </w:pPr>
            <w:r>
              <w:rPr>
                <w:sz w:val="18"/>
                <w:szCs w:val="18"/>
              </w:rPr>
              <w:t>9,8</w:t>
            </w:r>
            <w:r w:rsidR="00F33019" w:rsidRPr="00F33019">
              <w:rPr>
                <w:sz w:val="18"/>
                <w:szCs w:val="18"/>
              </w:rPr>
              <w:t>17.2</w:t>
            </w:r>
          </w:p>
        </w:tc>
        <w:tc>
          <w:tcPr>
            <w:tcW w:w="1814" w:type="dxa"/>
            <w:noWrap/>
            <w:vAlign w:val="center"/>
            <w:hideMark/>
          </w:tcPr>
          <w:p w14:paraId="72BDA4CB"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7067E259" w14:textId="77777777" w:rsidR="00F33019" w:rsidRPr="001974E4" w:rsidRDefault="00F33019" w:rsidP="00F33019">
            <w:pPr>
              <w:ind w:right="-2"/>
              <w:jc w:val="right"/>
              <w:rPr>
                <w:sz w:val="18"/>
                <w:szCs w:val="18"/>
              </w:rPr>
            </w:pPr>
            <w:r w:rsidRPr="001974E4">
              <w:rPr>
                <w:sz w:val="18"/>
                <w:szCs w:val="18"/>
              </w:rPr>
              <w:t>0.1904</w:t>
            </w:r>
          </w:p>
        </w:tc>
      </w:tr>
      <w:tr w:rsidR="00F33019" w:rsidRPr="001974E4" w14:paraId="0CC33C07" w14:textId="77777777" w:rsidTr="00A318AE">
        <w:trPr>
          <w:trHeight w:val="57"/>
        </w:trPr>
        <w:tc>
          <w:tcPr>
            <w:tcW w:w="4819" w:type="dxa"/>
            <w:noWrap/>
            <w:vAlign w:val="center"/>
          </w:tcPr>
          <w:p w14:paraId="6E1A86ED" w14:textId="1196E1B0" w:rsidR="00F33019" w:rsidRPr="001974E4" w:rsidRDefault="00F33019" w:rsidP="00F33019">
            <w:pPr>
              <w:ind w:right="-2"/>
              <w:jc w:val="left"/>
              <w:rPr>
                <w:sz w:val="18"/>
                <w:szCs w:val="18"/>
              </w:rPr>
            </w:pPr>
          </w:p>
        </w:tc>
        <w:tc>
          <w:tcPr>
            <w:tcW w:w="4535" w:type="dxa"/>
            <w:noWrap/>
            <w:vAlign w:val="center"/>
            <w:hideMark/>
          </w:tcPr>
          <w:p w14:paraId="0AB73321" w14:textId="5287A523"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p>
        </w:tc>
        <w:tc>
          <w:tcPr>
            <w:tcW w:w="1020" w:type="dxa"/>
            <w:tcBorders>
              <w:top w:val="nil"/>
              <w:left w:val="nil"/>
              <w:bottom w:val="nil"/>
              <w:right w:val="nil"/>
            </w:tcBorders>
            <w:shd w:val="clear" w:color="auto" w:fill="auto"/>
            <w:noWrap/>
            <w:vAlign w:val="center"/>
            <w:hideMark/>
          </w:tcPr>
          <w:p w14:paraId="3131245F" w14:textId="0D09C1F8" w:rsidR="00F33019" w:rsidRPr="001974E4" w:rsidRDefault="00C17B82" w:rsidP="00F33019">
            <w:pPr>
              <w:ind w:right="-2"/>
              <w:jc w:val="right"/>
              <w:rPr>
                <w:sz w:val="18"/>
                <w:szCs w:val="18"/>
              </w:rPr>
            </w:pPr>
            <w:r>
              <w:rPr>
                <w:sz w:val="18"/>
                <w:szCs w:val="18"/>
              </w:rPr>
              <w:t>9,8</w:t>
            </w:r>
            <w:r w:rsidR="00F33019" w:rsidRPr="00F33019">
              <w:rPr>
                <w:sz w:val="18"/>
                <w:szCs w:val="18"/>
              </w:rPr>
              <w:t>28.8</w:t>
            </w:r>
          </w:p>
        </w:tc>
        <w:tc>
          <w:tcPr>
            <w:tcW w:w="1814" w:type="dxa"/>
            <w:noWrap/>
            <w:vAlign w:val="center"/>
            <w:hideMark/>
          </w:tcPr>
          <w:p w14:paraId="454D30DF" w14:textId="77777777" w:rsidR="00F33019" w:rsidRPr="001974E4" w:rsidRDefault="00F33019" w:rsidP="00F33019">
            <w:pPr>
              <w:ind w:right="-2"/>
              <w:jc w:val="right"/>
              <w:rPr>
                <w:sz w:val="18"/>
                <w:szCs w:val="18"/>
              </w:rPr>
            </w:pPr>
            <w:r w:rsidRPr="001974E4">
              <w:rPr>
                <w:sz w:val="18"/>
                <w:szCs w:val="18"/>
              </w:rPr>
              <w:t>0.98 (0.92, 1.03)</w:t>
            </w:r>
          </w:p>
        </w:tc>
        <w:tc>
          <w:tcPr>
            <w:tcW w:w="854" w:type="dxa"/>
            <w:noWrap/>
            <w:vAlign w:val="center"/>
            <w:hideMark/>
          </w:tcPr>
          <w:p w14:paraId="3D58A51E" w14:textId="77777777" w:rsidR="00F33019" w:rsidRPr="001974E4" w:rsidRDefault="00F33019" w:rsidP="00F33019">
            <w:pPr>
              <w:ind w:right="-2"/>
              <w:jc w:val="right"/>
              <w:rPr>
                <w:sz w:val="18"/>
                <w:szCs w:val="18"/>
              </w:rPr>
            </w:pPr>
            <w:r w:rsidRPr="001974E4">
              <w:rPr>
                <w:sz w:val="18"/>
                <w:szCs w:val="18"/>
              </w:rPr>
              <w:t>0.4442</w:t>
            </w:r>
          </w:p>
        </w:tc>
      </w:tr>
      <w:tr w:rsidR="00F33019" w:rsidRPr="001974E4" w14:paraId="062A6F71" w14:textId="77777777" w:rsidTr="00A318AE">
        <w:trPr>
          <w:trHeight w:val="57"/>
        </w:trPr>
        <w:tc>
          <w:tcPr>
            <w:tcW w:w="4819" w:type="dxa"/>
            <w:noWrap/>
            <w:vAlign w:val="center"/>
          </w:tcPr>
          <w:p w14:paraId="38E2A100" w14:textId="645CD582" w:rsidR="00F33019" w:rsidRPr="001974E4" w:rsidRDefault="00F33019" w:rsidP="00F33019">
            <w:pPr>
              <w:ind w:right="-2"/>
              <w:jc w:val="left"/>
              <w:rPr>
                <w:sz w:val="18"/>
                <w:szCs w:val="18"/>
              </w:rPr>
            </w:pPr>
          </w:p>
        </w:tc>
        <w:tc>
          <w:tcPr>
            <w:tcW w:w="4535" w:type="dxa"/>
            <w:noWrap/>
            <w:vAlign w:val="center"/>
            <w:hideMark/>
          </w:tcPr>
          <w:p w14:paraId="69474946" w14:textId="2E316BC4"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6ED2FF2F" w14:textId="53A933E6" w:rsidR="00F33019" w:rsidRPr="001974E4" w:rsidRDefault="00C17B82" w:rsidP="00F33019">
            <w:pPr>
              <w:ind w:right="-2"/>
              <w:jc w:val="right"/>
              <w:rPr>
                <w:sz w:val="18"/>
                <w:szCs w:val="18"/>
              </w:rPr>
            </w:pPr>
            <w:r>
              <w:rPr>
                <w:sz w:val="18"/>
                <w:szCs w:val="18"/>
              </w:rPr>
              <w:t>9,8</w:t>
            </w:r>
            <w:r w:rsidR="00F33019" w:rsidRPr="00F33019">
              <w:rPr>
                <w:sz w:val="18"/>
                <w:szCs w:val="18"/>
              </w:rPr>
              <w:t>28.8</w:t>
            </w:r>
          </w:p>
        </w:tc>
        <w:tc>
          <w:tcPr>
            <w:tcW w:w="1814" w:type="dxa"/>
            <w:noWrap/>
            <w:vAlign w:val="center"/>
            <w:hideMark/>
          </w:tcPr>
          <w:p w14:paraId="2F949879" w14:textId="77777777" w:rsidR="00F33019" w:rsidRPr="001974E4" w:rsidRDefault="00F33019" w:rsidP="00F33019">
            <w:pPr>
              <w:ind w:right="-2"/>
              <w:jc w:val="right"/>
              <w:rPr>
                <w:sz w:val="18"/>
                <w:szCs w:val="18"/>
              </w:rPr>
            </w:pPr>
            <w:r w:rsidRPr="001974E4">
              <w:rPr>
                <w:sz w:val="18"/>
                <w:szCs w:val="18"/>
              </w:rPr>
              <w:t>0.98 (0.92, 1.03)</w:t>
            </w:r>
          </w:p>
        </w:tc>
        <w:tc>
          <w:tcPr>
            <w:tcW w:w="854" w:type="dxa"/>
            <w:noWrap/>
            <w:vAlign w:val="center"/>
            <w:hideMark/>
          </w:tcPr>
          <w:p w14:paraId="72AA3119" w14:textId="77777777" w:rsidR="00F33019" w:rsidRPr="001974E4" w:rsidRDefault="00F33019" w:rsidP="00F33019">
            <w:pPr>
              <w:ind w:right="-2"/>
              <w:jc w:val="right"/>
              <w:rPr>
                <w:sz w:val="18"/>
                <w:szCs w:val="18"/>
              </w:rPr>
            </w:pPr>
            <w:r w:rsidRPr="001974E4">
              <w:rPr>
                <w:sz w:val="18"/>
                <w:szCs w:val="18"/>
              </w:rPr>
              <w:t>0.4442</w:t>
            </w:r>
          </w:p>
        </w:tc>
      </w:tr>
      <w:tr w:rsidR="00F33019" w:rsidRPr="001974E4" w14:paraId="5C7A95B8" w14:textId="77777777" w:rsidTr="00A318AE">
        <w:trPr>
          <w:trHeight w:val="57"/>
        </w:trPr>
        <w:tc>
          <w:tcPr>
            <w:tcW w:w="4819" w:type="dxa"/>
            <w:noWrap/>
            <w:vAlign w:val="center"/>
          </w:tcPr>
          <w:p w14:paraId="2501F022" w14:textId="5877BB62" w:rsidR="00F33019" w:rsidRPr="001974E4" w:rsidRDefault="00F33019" w:rsidP="00F33019">
            <w:pPr>
              <w:ind w:right="-2"/>
              <w:jc w:val="left"/>
              <w:rPr>
                <w:sz w:val="18"/>
                <w:szCs w:val="18"/>
              </w:rPr>
            </w:pPr>
          </w:p>
        </w:tc>
        <w:tc>
          <w:tcPr>
            <w:tcW w:w="4535" w:type="dxa"/>
            <w:noWrap/>
            <w:vAlign w:val="center"/>
            <w:hideMark/>
          </w:tcPr>
          <w:p w14:paraId="56661706" w14:textId="162B0525"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p>
        </w:tc>
        <w:tc>
          <w:tcPr>
            <w:tcW w:w="1020" w:type="dxa"/>
            <w:tcBorders>
              <w:top w:val="nil"/>
              <w:left w:val="nil"/>
              <w:bottom w:val="nil"/>
              <w:right w:val="nil"/>
            </w:tcBorders>
            <w:shd w:val="clear" w:color="auto" w:fill="auto"/>
            <w:noWrap/>
            <w:vAlign w:val="center"/>
            <w:hideMark/>
          </w:tcPr>
          <w:p w14:paraId="258E36BE" w14:textId="28F4EAD0" w:rsidR="00F33019" w:rsidRPr="001974E4" w:rsidRDefault="00C17B82" w:rsidP="00F33019">
            <w:pPr>
              <w:ind w:right="-2"/>
              <w:jc w:val="right"/>
              <w:rPr>
                <w:sz w:val="18"/>
                <w:szCs w:val="18"/>
              </w:rPr>
            </w:pPr>
            <w:r>
              <w:rPr>
                <w:sz w:val="18"/>
                <w:szCs w:val="18"/>
              </w:rPr>
              <w:t>9,8</w:t>
            </w:r>
            <w:r w:rsidR="00F33019" w:rsidRPr="00F33019">
              <w:rPr>
                <w:sz w:val="18"/>
                <w:szCs w:val="18"/>
              </w:rPr>
              <w:t>65.7</w:t>
            </w:r>
          </w:p>
        </w:tc>
        <w:tc>
          <w:tcPr>
            <w:tcW w:w="1814" w:type="dxa"/>
            <w:noWrap/>
            <w:vAlign w:val="center"/>
            <w:hideMark/>
          </w:tcPr>
          <w:p w14:paraId="5BD6F0A3" w14:textId="77777777" w:rsidR="00F33019" w:rsidRPr="001974E4" w:rsidRDefault="00F33019" w:rsidP="00F33019">
            <w:pPr>
              <w:ind w:right="-2"/>
              <w:jc w:val="right"/>
              <w:rPr>
                <w:sz w:val="18"/>
                <w:szCs w:val="18"/>
              </w:rPr>
            </w:pPr>
            <w:r w:rsidRPr="001974E4">
              <w:rPr>
                <w:sz w:val="18"/>
                <w:szCs w:val="18"/>
              </w:rPr>
              <w:t>1.00 (0.93, 1.07)</w:t>
            </w:r>
          </w:p>
        </w:tc>
        <w:tc>
          <w:tcPr>
            <w:tcW w:w="854" w:type="dxa"/>
            <w:noWrap/>
            <w:vAlign w:val="center"/>
            <w:hideMark/>
          </w:tcPr>
          <w:p w14:paraId="5FDA8058" w14:textId="77777777" w:rsidR="00F33019" w:rsidRPr="001974E4" w:rsidRDefault="00F33019" w:rsidP="00F33019">
            <w:pPr>
              <w:ind w:right="-2"/>
              <w:jc w:val="right"/>
              <w:rPr>
                <w:sz w:val="18"/>
                <w:szCs w:val="18"/>
              </w:rPr>
            </w:pPr>
            <w:r w:rsidRPr="001974E4">
              <w:rPr>
                <w:sz w:val="18"/>
                <w:szCs w:val="18"/>
              </w:rPr>
              <w:t>0.9636</w:t>
            </w:r>
          </w:p>
        </w:tc>
      </w:tr>
      <w:tr w:rsidR="00F33019" w:rsidRPr="001974E4" w14:paraId="42310605" w14:textId="77777777" w:rsidTr="00A318AE">
        <w:trPr>
          <w:trHeight w:val="57"/>
        </w:trPr>
        <w:tc>
          <w:tcPr>
            <w:tcW w:w="4819" w:type="dxa"/>
            <w:noWrap/>
            <w:vAlign w:val="center"/>
          </w:tcPr>
          <w:p w14:paraId="65CEA74E" w14:textId="045C92AB" w:rsidR="00F33019" w:rsidRPr="001974E4" w:rsidRDefault="00F33019" w:rsidP="00F33019">
            <w:pPr>
              <w:ind w:right="-2"/>
              <w:jc w:val="left"/>
              <w:rPr>
                <w:sz w:val="18"/>
                <w:szCs w:val="18"/>
              </w:rPr>
            </w:pPr>
          </w:p>
        </w:tc>
        <w:tc>
          <w:tcPr>
            <w:tcW w:w="4535" w:type="dxa"/>
            <w:noWrap/>
            <w:vAlign w:val="center"/>
            <w:hideMark/>
          </w:tcPr>
          <w:p w14:paraId="43F55804" w14:textId="0D87A482"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363E74E2" w14:textId="102B2002" w:rsidR="00F33019" w:rsidRPr="001974E4" w:rsidRDefault="00C17B82" w:rsidP="00F33019">
            <w:pPr>
              <w:ind w:right="-2"/>
              <w:jc w:val="right"/>
              <w:rPr>
                <w:sz w:val="18"/>
                <w:szCs w:val="18"/>
              </w:rPr>
            </w:pPr>
            <w:r>
              <w:rPr>
                <w:sz w:val="18"/>
                <w:szCs w:val="18"/>
              </w:rPr>
              <w:t>9,8</w:t>
            </w:r>
            <w:r w:rsidR="00F33019" w:rsidRPr="00F33019">
              <w:rPr>
                <w:sz w:val="18"/>
                <w:szCs w:val="18"/>
              </w:rPr>
              <w:t>65.7</w:t>
            </w:r>
          </w:p>
        </w:tc>
        <w:tc>
          <w:tcPr>
            <w:tcW w:w="1814" w:type="dxa"/>
            <w:noWrap/>
            <w:vAlign w:val="center"/>
            <w:hideMark/>
          </w:tcPr>
          <w:p w14:paraId="1516DD5E" w14:textId="77777777" w:rsidR="00F33019" w:rsidRPr="001974E4" w:rsidRDefault="00F33019" w:rsidP="00F33019">
            <w:pPr>
              <w:ind w:right="-2"/>
              <w:jc w:val="right"/>
              <w:rPr>
                <w:sz w:val="18"/>
                <w:szCs w:val="18"/>
              </w:rPr>
            </w:pPr>
            <w:r w:rsidRPr="001974E4">
              <w:rPr>
                <w:sz w:val="18"/>
                <w:szCs w:val="18"/>
              </w:rPr>
              <w:t>1.00 (0.93, 1.07)</w:t>
            </w:r>
          </w:p>
        </w:tc>
        <w:tc>
          <w:tcPr>
            <w:tcW w:w="854" w:type="dxa"/>
            <w:noWrap/>
            <w:vAlign w:val="center"/>
            <w:hideMark/>
          </w:tcPr>
          <w:p w14:paraId="29371BC4" w14:textId="77777777" w:rsidR="00F33019" w:rsidRPr="001974E4" w:rsidRDefault="00F33019" w:rsidP="00F33019">
            <w:pPr>
              <w:ind w:right="-2"/>
              <w:jc w:val="right"/>
              <w:rPr>
                <w:sz w:val="18"/>
                <w:szCs w:val="18"/>
              </w:rPr>
            </w:pPr>
            <w:r w:rsidRPr="001974E4">
              <w:rPr>
                <w:sz w:val="18"/>
                <w:szCs w:val="18"/>
              </w:rPr>
              <w:t>0.9636</w:t>
            </w:r>
          </w:p>
        </w:tc>
      </w:tr>
      <w:tr w:rsidR="00F33019" w:rsidRPr="001974E4" w14:paraId="76451D8D" w14:textId="77777777" w:rsidTr="00A318AE">
        <w:trPr>
          <w:trHeight w:val="57"/>
        </w:trPr>
        <w:tc>
          <w:tcPr>
            <w:tcW w:w="4819" w:type="dxa"/>
            <w:noWrap/>
            <w:vAlign w:val="center"/>
          </w:tcPr>
          <w:p w14:paraId="6DC0C328" w14:textId="6E736B75" w:rsidR="00F33019" w:rsidRPr="001974E4" w:rsidRDefault="00F33019" w:rsidP="00F33019">
            <w:pPr>
              <w:ind w:right="-2"/>
              <w:jc w:val="left"/>
              <w:rPr>
                <w:sz w:val="18"/>
                <w:szCs w:val="18"/>
              </w:rPr>
            </w:pPr>
          </w:p>
        </w:tc>
        <w:tc>
          <w:tcPr>
            <w:tcW w:w="4535" w:type="dxa"/>
            <w:noWrap/>
            <w:vAlign w:val="center"/>
            <w:hideMark/>
          </w:tcPr>
          <w:p w14:paraId="170BD177" w14:textId="3680E223"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w:t>
            </w:r>
          </w:p>
        </w:tc>
        <w:tc>
          <w:tcPr>
            <w:tcW w:w="1020" w:type="dxa"/>
            <w:tcBorders>
              <w:top w:val="nil"/>
              <w:left w:val="nil"/>
              <w:bottom w:val="nil"/>
              <w:right w:val="nil"/>
            </w:tcBorders>
            <w:shd w:val="clear" w:color="auto" w:fill="auto"/>
            <w:noWrap/>
            <w:vAlign w:val="center"/>
            <w:hideMark/>
          </w:tcPr>
          <w:p w14:paraId="3B6F867E" w14:textId="48579963" w:rsidR="00F33019" w:rsidRPr="001974E4" w:rsidRDefault="00C17B82" w:rsidP="00F33019">
            <w:pPr>
              <w:ind w:right="-2"/>
              <w:jc w:val="right"/>
              <w:rPr>
                <w:sz w:val="18"/>
                <w:szCs w:val="18"/>
              </w:rPr>
            </w:pPr>
            <w:r>
              <w:rPr>
                <w:sz w:val="18"/>
                <w:szCs w:val="18"/>
              </w:rPr>
              <w:t>9,8</w:t>
            </w:r>
            <w:r w:rsidR="00F33019" w:rsidRPr="00F33019">
              <w:rPr>
                <w:sz w:val="18"/>
                <w:szCs w:val="18"/>
              </w:rPr>
              <w:t>17.2</w:t>
            </w:r>
          </w:p>
        </w:tc>
        <w:tc>
          <w:tcPr>
            <w:tcW w:w="1814" w:type="dxa"/>
            <w:noWrap/>
            <w:vAlign w:val="center"/>
            <w:hideMark/>
          </w:tcPr>
          <w:p w14:paraId="40875575"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22E6407F" w14:textId="77777777" w:rsidR="00F33019" w:rsidRPr="001974E4" w:rsidRDefault="00F33019" w:rsidP="00F33019">
            <w:pPr>
              <w:ind w:right="-2"/>
              <w:jc w:val="right"/>
              <w:rPr>
                <w:sz w:val="18"/>
                <w:szCs w:val="18"/>
              </w:rPr>
            </w:pPr>
            <w:r w:rsidRPr="001974E4">
              <w:rPr>
                <w:sz w:val="18"/>
                <w:szCs w:val="18"/>
              </w:rPr>
              <w:t>0.1904</w:t>
            </w:r>
          </w:p>
        </w:tc>
      </w:tr>
      <w:tr w:rsidR="00F33019" w:rsidRPr="001974E4" w14:paraId="6BE907EA" w14:textId="77777777" w:rsidTr="00A318AE">
        <w:trPr>
          <w:trHeight w:val="57"/>
        </w:trPr>
        <w:tc>
          <w:tcPr>
            <w:tcW w:w="4819" w:type="dxa"/>
            <w:noWrap/>
            <w:vAlign w:val="center"/>
          </w:tcPr>
          <w:p w14:paraId="548BAD1F" w14:textId="5CEE5054" w:rsidR="00F33019" w:rsidRPr="001974E4" w:rsidRDefault="00F33019" w:rsidP="00F33019">
            <w:pPr>
              <w:ind w:right="-2"/>
              <w:jc w:val="left"/>
              <w:rPr>
                <w:sz w:val="18"/>
                <w:szCs w:val="18"/>
              </w:rPr>
            </w:pPr>
          </w:p>
        </w:tc>
        <w:tc>
          <w:tcPr>
            <w:tcW w:w="4535" w:type="dxa"/>
            <w:noWrap/>
            <w:vAlign w:val="center"/>
            <w:hideMark/>
          </w:tcPr>
          <w:p w14:paraId="0D7D64B1" w14:textId="30224554"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 NB</w:t>
            </w:r>
          </w:p>
        </w:tc>
        <w:tc>
          <w:tcPr>
            <w:tcW w:w="1020" w:type="dxa"/>
            <w:tcBorders>
              <w:top w:val="nil"/>
              <w:left w:val="nil"/>
              <w:bottom w:val="nil"/>
              <w:right w:val="nil"/>
            </w:tcBorders>
            <w:shd w:val="clear" w:color="auto" w:fill="auto"/>
            <w:noWrap/>
            <w:vAlign w:val="center"/>
            <w:hideMark/>
          </w:tcPr>
          <w:p w14:paraId="1E8C9965" w14:textId="2E9D33C5" w:rsidR="00F33019" w:rsidRPr="001974E4" w:rsidRDefault="00C17B82" w:rsidP="00F33019">
            <w:pPr>
              <w:ind w:right="-2"/>
              <w:jc w:val="right"/>
              <w:rPr>
                <w:sz w:val="18"/>
                <w:szCs w:val="18"/>
              </w:rPr>
            </w:pPr>
            <w:r>
              <w:rPr>
                <w:sz w:val="18"/>
                <w:szCs w:val="18"/>
              </w:rPr>
              <w:t>9,8</w:t>
            </w:r>
            <w:r w:rsidR="00F33019" w:rsidRPr="00F33019">
              <w:rPr>
                <w:sz w:val="18"/>
                <w:szCs w:val="18"/>
              </w:rPr>
              <w:t>17.2</w:t>
            </w:r>
          </w:p>
        </w:tc>
        <w:tc>
          <w:tcPr>
            <w:tcW w:w="1814" w:type="dxa"/>
            <w:noWrap/>
            <w:vAlign w:val="center"/>
            <w:hideMark/>
          </w:tcPr>
          <w:p w14:paraId="12E568EC" w14:textId="77777777" w:rsidR="00F33019" w:rsidRPr="001974E4" w:rsidRDefault="00F33019" w:rsidP="00F33019">
            <w:pPr>
              <w:ind w:right="-2"/>
              <w:jc w:val="right"/>
              <w:rPr>
                <w:sz w:val="18"/>
                <w:szCs w:val="18"/>
              </w:rPr>
            </w:pPr>
            <w:r w:rsidRPr="001974E4">
              <w:rPr>
                <w:sz w:val="18"/>
                <w:szCs w:val="18"/>
              </w:rPr>
              <w:t>0.97 (0.92, 1.02)</w:t>
            </w:r>
          </w:p>
        </w:tc>
        <w:tc>
          <w:tcPr>
            <w:tcW w:w="854" w:type="dxa"/>
            <w:noWrap/>
            <w:vAlign w:val="center"/>
            <w:hideMark/>
          </w:tcPr>
          <w:p w14:paraId="05F6E62D" w14:textId="77777777" w:rsidR="00F33019" w:rsidRPr="001974E4" w:rsidRDefault="00F33019" w:rsidP="00F33019">
            <w:pPr>
              <w:ind w:right="-2"/>
              <w:jc w:val="right"/>
              <w:rPr>
                <w:sz w:val="18"/>
                <w:szCs w:val="18"/>
              </w:rPr>
            </w:pPr>
            <w:r w:rsidRPr="001974E4">
              <w:rPr>
                <w:sz w:val="18"/>
                <w:szCs w:val="18"/>
              </w:rPr>
              <w:t>0.1904</w:t>
            </w:r>
          </w:p>
        </w:tc>
      </w:tr>
      <w:tr w:rsidR="00F33019" w:rsidRPr="001974E4" w14:paraId="60A72219" w14:textId="77777777" w:rsidTr="00A318AE">
        <w:trPr>
          <w:trHeight w:val="57"/>
        </w:trPr>
        <w:tc>
          <w:tcPr>
            <w:tcW w:w="4819" w:type="dxa"/>
            <w:noWrap/>
            <w:vAlign w:val="center"/>
          </w:tcPr>
          <w:p w14:paraId="1B80CF0D" w14:textId="474E54C3" w:rsidR="00F33019" w:rsidRPr="001974E4" w:rsidRDefault="00F33019" w:rsidP="00F33019">
            <w:pPr>
              <w:ind w:right="-2"/>
              <w:jc w:val="left"/>
              <w:rPr>
                <w:sz w:val="18"/>
                <w:szCs w:val="18"/>
              </w:rPr>
            </w:pPr>
          </w:p>
        </w:tc>
        <w:tc>
          <w:tcPr>
            <w:tcW w:w="4535" w:type="dxa"/>
            <w:noWrap/>
            <w:vAlign w:val="center"/>
            <w:hideMark/>
          </w:tcPr>
          <w:p w14:paraId="3793D5E7" w14:textId="5D29A428" w:rsidR="00F33019" w:rsidRPr="001974E4" w:rsidRDefault="00F33019" w:rsidP="00F33019">
            <w:pPr>
              <w:ind w:right="-2"/>
              <w:jc w:val="left"/>
              <w:rPr>
                <w:sz w:val="18"/>
                <w:szCs w:val="18"/>
              </w:rPr>
            </w:pPr>
            <w:r>
              <w:rPr>
                <w:sz w:val="18"/>
                <w:szCs w:val="18"/>
              </w:rPr>
              <w:t>Stratified by follow-up intervals, lag=0</w:t>
            </w:r>
          </w:p>
        </w:tc>
        <w:tc>
          <w:tcPr>
            <w:tcW w:w="1020" w:type="dxa"/>
            <w:tcBorders>
              <w:top w:val="nil"/>
              <w:left w:val="nil"/>
              <w:bottom w:val="nil"/>
              <w:right w:val="nil"/>
            </w:tcBorders>
            <w:shd w:val="clear" w:color="auto" w:fill="auto"/>
            <w:noWrap/>
            <w:vAlign w:val="center"/>
            <w:hideMark/>
          </w:tcPr>
          <w:p w14:paraId="3D81D0E4" w14:textId="76C08BB2" w:rsidR="00F33019" w:rsidRPr="001974E4" w:rsidRDefault="00C17B82" w:rsidP="00F33019">
            <w:pPr>
              <w:ind w:right="-2"/>
              <w:jc w:val="right"/>
              <w:rPr>
                <w:sz w:val="18"/>
                <w:szCs w:val="18"/>
              </w:rPr>
            </w:pPr>
            <w:r>
              <w:rPr>
                <w:sz w:val="18"/>
                <w:szCs w:val="18"/>
              </w:rPr>
              <w:t>9,8</w:t>
            </w:r>
            <w:r w:rsidR="00F33019" w:rsidRPr="00F33019">
              <w:rPr>
                <w:sz w:val="18"/>
                <w:szCs w:val="18"/>
              </w:rPr>
              <w:t>36.6</w:t>
            </w:r>
          </w:p>
        </w:tc>
        <w:tc>
          <w:tcPr>
            <w:tcW w:w="1814" w:type="dxa"/>
            <w:noWrap/>
            <w:vAlign w:val="center"/>
            <w:hideMark/>
          </w:tcPr>
          <w:p w14:paraId="383789BA" w14:textId="77777777" w:rsidR="00F33019" w:rsidRPr="001974E4" w:rsidRDefault="00F33019" w:rsidP="00F33019">
            <w:pPr>
              <w:ind w:right="-2"/>
              <w:jc w:val="right"/>
              <w:rPr>
                <w:sz w:val="18"/>
                <w:szCs w:val="18"/>
              </w:rPr>
            </w:pPr>
            <w:r w:rsidRPr="001974E4">
              <w:rPr>
                <w:sz w:val="18"/>
                <w:szCs w:val="18"/>
              </w:rPr>
              <w:t>0.97 (0.91, 1.04)</w:t>
            </w:r>
          </w:p>
        </w:tc>
        <w:tc>
          <w:tcPr>
            <w:tcW w:w="854" w:type="dxa"/>
            <w:noWrap/>
            <w:vAlign w:val="center"/>
            <w:hideMark/>
          </w:tcPr>
          <w:p w14:paraId="45AB88AD" w14:textId="77777777" w:rsidR="00F33019" w:rsidRPr="001974E4" w:rsidRDefault="00F33019" w:rsidP="00F33019">
            <w:pPr>
              <w:ind w:right="-2"/>
              <w:jc w:val="right"/>
              <w:rPr>
                <w:sz w:val="18"/>
                <w:szCs w:val="18"/>
              </w:rPr>
            </w:pPr>
            <w:r w:rsidRPr="001974E4">
              <w:rPr>
                <w:sz w:val="18"/>
                <w:szCs w:val="18"/>
              </w:rPr>
              <w:t>0.4096</w:t>
            </w:r>
          </w:p>
        </w:tc>
      </w:tr>
      <w:tr w:rsidR="00F33019" w:rsidRPr="001974E4" w14:paraId="2DE77D7C" w14:textId="77777777" w:rsidTr="00A318AE">
        <w:trPr>
          <w:trHeight w:val="57"/>
        </w:trPr>
        <w:tc>
          <w:tcPr>
            <w:tcW w:w="4819" w:type="dxa"/>
            <w:noWrap/>
            <w:vAlign w:val="center"/>
          </w:tcPr>
          <w:p w14:paraId="06D3FD57" w14:textId="2316A18C" w:rsidR="00F33019" w:rsidRPr="001974E4" w:rsidRDefault="00F33019" w:rsidP="00F33019">
            <w:pPr>
              <w:ind w:right="-2"/>
              <w:jc w:val="left"/>
              <w:rPr>
                <w:sz w:val="18"/>
                <w:szCs w:val="18"/>
              </w:rPr>
            </w:pPr>
          </w:p>
        </w:tc>
        <w:tc>
          <w:tcPr>
            <w:tcW w:w="4535" w:type="dxa"/>
            <w:noWrap/>
            <w:vAlign w:val="center"/>
            <w:hideMark/>
          </w:tcPr>
          <w:p w14:paraId="0DAAA76F" w14:textId="7DFFD337" w:rsidR="00F33019" w:rsidRPr="001974E4" w:rsidRDefault="00F33019" w:rsidP="00F33019">
            <w:pPr>
              <w:ind w:right="-2"/>
              <w:jc w:val="left"/>
              <w:rPr>
                <w:sz w:val="18"/>
                <w:szCs w:val="18"/>
              </w:rPr>
            </w:pPr>
            <w:r>
              <w:rPr>
                <w:sz w:val="18"/>
                <w:szCs w:val="18"/>
              </w:rPr>
              <w:t>Stratified by follow-up intervals, 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66E602F9" w14:textId="71D818D4" w:rsidR="00F33019" w:rsidRPr="001974E4" w:rsidRDefault="00C17B82" w:rsidP="00F33019">
            <w:pPr>
              <w:ind w:right="-2"/>
              <w:jc w:val="right"/>
              <w:rPr>
                <w:sz w:val="18"/>
                <w:szCs w:val="18"/>
              </w:rPr>
            </w:pPr>
            <w:r>
              <w:rPr>
                <w:sz w:val="18"/>
                <w:szCs w:val="18"/>
              </w:rPr>
              <w:t>9,8</w:t>
            </w:r>
            <w:r w:rsidR="00F33019" w:rsidRPr="00F33019">
              <w:rPr>
                <w:sz w:val="18"/>
                <w:szCs w:val="18"/>
              </w:rPr>
              <w:t>36.6</w:t>
            </w:r>
          </w:p>
        </w:tc>
        <w:tc>
          <w:tcPr>
            <w:tcW w:w="1814" w:type="dxa"/>
            <w:noWrap/>
            <w:vAlign w:val="center"/>
            <w:hideMark/>
          </w:tcPr>
          <w:p w14:paraId="210CE665" w14:textId="77777777" w:rsidR="00F33019" w:rsidRPr="001974E4" w:rsidRDefault="00F33019" w:rsidP="00F33019">
            <w:pPr>
              <w:ind w:right="-2"/>
              <w:jc w:val="right"/>
              <w:rPr>
                <w:sz w:val="18"/>
                <w:szCs w:val="18"/>
              </w:rPr>
            </w:pPr>
            <w:r w:rsidRPr="001974E4">
              <w:rPr>
                <w:sz w:val="18"/>
                <w:szCs w:val="18"/>
              </w:rPr>
              <w:t>0.97 (0.91, 1.04)</w:t>
            </w:r>
          </w:p>
        </w:tc>
        <w:tc>
          <w:tcPr>
            <w:tcW w:w="854" w:type="dxa"/>
            <w:noWrap/>
            <w:vAlign w:val="center"/>
            <w:hideMark/>
          </w:tcPr>
          <w:p w14:paraId="06EF85AA" w14:textId="77777777" w:rsidR="00F33019" w:rsidRPr="001974E4" w:rsidRDefault="00F33019" w:rsidP="00F33019">
            <w:pPr>
              <w:ind w:right="-2"/>
              <w:jc w:val="right"/>
              <w:rPr>
                <w:sz w:val="18"/>
                <w:szCs w:val="18"/>
              </w:rPr>
            </w:pPr>
            <w:r w:rsidRPr="001974E4">
              <w:rPr>
                <w:sz w:val="18"/>
                <w:szCs w:val="18"/>
              </w:rPr>
              <w:t>0.4096</w:t>
            </w:r>
          </w:p>
        </w:tc>
      </w:tr>
      <w:tr w:rsidR="00F33019" w:rsidRPr="001974E4" w14:paraId="545B9A90" w14:textId="77777777" w:rsidTr="00A318AE">
        <w:trPr>
          <w:trHeight w:val="57"/>
        </w:trPr>
        <w:tc>
          <w:tcPr>
            <w:tcW w:w="4819" w:type="dxa"/>
            <w:noWrap/>
            <w:vAlign w:val="center"/>
          </w:tcPr>
          <w:p w14:paraId="24C5D6C4" w14:textId="36403022" w:rsidR="00F33019" w:rsidRPr="001974E4" w:rsidRDefault="00F33019" w:rsidP="00F33019">
            <w:pPr>
              <w:ind w:right="-2"/>
              <w:jc w:val="left"/>
              <w:rPr>
                <w:sz w:val="18"/>
                <w:szCs w:val="18"/>
              </w:rPr>
            </w:pPr>
          </w:p>
        </w:tc>
        <w:tc>
          <w:tcPr>
            <w:tcW w:w="4535" w:type="dxa"/>
            <w:noWrap/>
            <w:vAlign w:val="center"/>
            <w:hideMark/>
          </w:tcPr>
          <w:p w14:paraId="54CCD313" w14:textId="611BE27F" w:rsidR="00F33019" w:rsidRPr="001974E4" w:rsidRDefault="00F33019" w:rsidP="00F33019">
            <w:pPr>
              <w:ind w:right="-2"/>
              <w:jc w:val="left"/>
              <w:rPr>
                <w:sz w:val="18"/>
                <w:szCs w:val="18"/>
              </w:rPr>
            </w:pPr>
            <w:r>
              <w:rPr>
                <w:sz w:val="18"/>
                <w:szCs w:val="18"/>
              </w:rPr>
              <w:t>Stratified by follow-up intervals, lag=1</w:t>
            </w:r>
          </w:p>
        </w:tc>
        <w:tc>
          <w:tcPr>
            <w:tcW w:w="1020" w:type="dxa"/>
            <w:tcBorders>
              <w:top w:val="nil"/>
              <w:left w:val="nil"/>
              <w:bottom w:val="nil"/>
              <w:right w:val="nil"/>
            </w:tcBorders>
            <w:shd w:val="clear" w:color="auto" w:fill="auto"/>
            <w:noWrap/>
            <w:vAlign w:val="center"/>
            <w:hideMark/>
          </w:tcPr>
          <w:p w14:paraId="50CA70BE" w14:textId="71B21944" w:rsidR="00F33019" w:rsidRPr="001974E4" w:rsidRDefault="00C17B82" w:rsidP="00F33019">
            <w:pPr>
              <w:ind w:right="-2"/>
              <w:jc w:val="right"/>
              <w:rPr>
                <w:sz w:val="18"/>
                <w:szCs w:val="18"/>
              </w:rPr>
            </w:pPr>
            <w:r>
              <w:rPr>
                <w:sz w:val="18"/>
                <w:szCs w:val="18"/>
              </w:rPr>
              <w:t>9,8</w:t>
            </w:r>
            <w:r w:rsidR="00F33019" w:rsidRPr="00F33019">
              <w:rPr>
                <w:sz w:val="18"/>
                <w:szCs w:val="18"/>
              </w:rPr>
              <w:t>83.8</w:t>
            </w:r>
          </w:p>
        </w:tc>
        <w:tc>
          <w:tcPr>
            <w:tcW w:w="1814" w:type="dxa"/>
            <w:noWrap/>
            <w:vAlign w:val="center"/>
            <w:hideMark/>
          </w:tcPr>
          <w:p w14:paraId="015417FF" w14:textId="77777777" w:rsidR="00F33019" w:rsidRPr="001974E4" w:rsidRDefault="00F33019" w:rsidP="00F33019">
            <w:pPr>
              <w:ind w:right="-2"/>
              <w:jc w:val="right"/>
              <w:rPr>
                <w:sz w:val="18"/>
                <w:szCs w:val="18"/>
              </w:rPr>
            </w:pPr>
            <w:r w:rsidRPr="001974E4">
              <w:rPr>
                <w:sz w:val="18"/>
                <w:szCs w:val="18"/>
              </w:rPr>
              <w:t>1.01 (0.92, 1.10)</w:t>
            </w:r>
          </w:p>
        </w:tc>
        <w:tc>
          <w:tcPr>
            <w:tcW w:w="854" w:type="dxa"/>
            <w:noWrap/>
            <w:vAlign w:val="center"/>
            <w:hideMark/>
          </w:tcPr>
          <w:p w14:paraId="1229457D" w14:textId="77777777" w:rsidR="00F33019" w:rsidRPr="001974E4" w:rsidRDefault="00F33019" w:rsidP="00F33019">
            <w:pPr>
              <w:ind w:right="-2"/>
              <w:jc w:val="right"/>
              <w:rPr>
                <w:sz w:val="18"/>
                <w:szCs w:val="18"/>
              </w:rPr>
            </w:pPr>
            <w:r w:rsidRPr="001974E4">
              <w:rPr>
                <w:sz w:val="18"/>
                <w:szCs w:val="18"/>
              </w:rPr>
              <w:t>0.9098</w:t>
            </w:r>
          </w:p>
        </w:tc>
      </w:tr>
      <w:tr w:rsidR="00F33019" w:rsidRPr="001974E4" w14:paraId="2475DEDB" w14:textId="77777777" w:rsidTr="00A318AE">
        <w:trPr>
          <w:trHeight w:val="57"/>
        </w:trPr>
        <w:tc>
          <w:tcPr>
            <w:tcW w:w="4819" w:type="dxa"/>
            <w:noWrap/>
            <w:vAlign w:val="center"/>
          </w:tcPr>
          <w:p w14:paraId="59455699" w14:textId="57834BA3" w:rsidR="00F33019" w:rsidRPr="001974E4" w:rsidRDefault="00F33019" w:rsidP="00F33019">
            <w:pPr>
              <w:ind w:right="-2"/>
              <w:jc w:val="left"/>
              <w:rPr>
                <w:sz w:val="18"/>
                <w:szCs w:val="18"/>
              </w:rPr>
            </w:pPr>
          </w:p>
        </w:tc>
        <w:tc>
          <w:tcPr>
            <w:tcW w:w="4535" w:type="dxa"/>
            <w:noWrap/>
            <w:vAlign w:val="center"/>
            <w:hideMark/>
          </w:tcPr>
          <w:p w14:paraId="54180A4A" w14:textId="24643210" w:rsidR="00F33019" w:rsidRPr="001974E4" w:rsidRDefault="00F33019" w:rsidP="00F33019">
            <w:pPr>
              <w:ind w:right="-2"/>
              <w:jc w:val="left"/>
              <w:rPr>
                <w:sz w:val="18"/>
                <w:szCs w:val="18"/>
              </w:rPr>
            </w:pPr>
            <w:r>
              <w:rPr>
                <w:sz w:val="18"/>
                <w:szCs w:val="18"/>
              </w:rPr>
              <w:t>Stratified by follow-up intervals, 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394FA980" w14:textId="4AD8D4AF" w:rsidR="00F33019" w:rsidRPr="001974E4" w:rsidRDefault="00C17B82" w:rsidP="00F33019">
            <w:pPr>
              <w:ind w:right="-2"/>
              <w:jc w:val="right"/>
              <w:rPr>
                <w:sz w:val="18"/>
                <w:szCs w:val="18"/>
              </w:rPr>
            </w:pPr>
            <w:r>
              <w:rPr>
                <w:sz w:val="18"/>
                <w:szCs w:val="18"/>
              </w:rPr>
              <w:t>9,8</w:t>
            </w:r>
            <w:r w:rsidR="00F33019" w:rsidRPr="00F33019">
              <w:rPr>
                <w:sz w:val="18"/>
                <w:szCs w:val="18"/>
              </w:rPr>
              <w:t>83.8</w:t>
            </w:r>
          </w:p>
        </w:tc>
        <w:tc>
          <w:tcPr>
            <w:tcW w:w="1814" w:type="dxa"/>
            <w:noWrap/>
            <w:vAlign w:val="center"/>
            <w:hideMark/>
          </w:tcPr>
          <w:p w14:paraId="40266D90" w14:textId="77777777" w:rsidR="00F33019" w:rsidRPr="001974E4" w:rsidRDefault="00F33019" w:rsidP="00F33019">
            <w:pPr>
              <w:ind w:right="-2"/>
              <w:jc w:val="right"/>
              <w:rPr>
                <w:sz w:val="18"/>
                <w:szCs w:val="18"/>
              </w:rPr>
            </w:pPr>
            <w:r w:rsidRPr="001974E4">
              <w:rPr>
                <w:sz w:val="18"/>
                <w:szCs w:val="18"/>
              </w:rPr>
              <w:t>1.01 (0.92, 1.10)</w:t>
            </w:r>
          </w:p>
        </w:tc>
        <w:tc>
          <w:tcPr>
            <w:tcW w:w="854" w:type="dxa"/>
            <w:noWrap/>
            <w:vAlign w:val="center"/>
            <w:hideMark/>
          </w:tcPr>
          <w:p w14:paraId="1D4613E4" w14:textId="77777777" w:rsidR="00F33019" w:rsidRPr="001974E4" w:rsidRDefault="00F33019" w:rsidP="00F33019">
            <w:pPr>
              <w:ind w:right="-2"/>
              <w:jc w:val="right"/>
              <w:rPr>
                <w:sz w:val="18"/>
                <w:szCs w:val="18"/>
              </w:rPr>
            </w:pPr>
            <w:r w:rsidRPr="001974E4">
              <w:rPr>
                <w:sz w:val="18"/>
                <w:szCs w:val="18"/>
              </w:rPr>
              <w:t>0.9098</w:t>
            </w:r>
          </w:p>
        </w:tc>
      </w:tr>
      <w:tr w:rsidR="00F33019" w:rsidRPr="001974E4" w14:paraId="4B2CBAEF" w14:textId="77777777" w:rsidTr="00A318AE">
        <w:trPr>
          <w:trHeight w:val="57"/>
        </w:trPr>
        <w:tc>
          <w:tcPr>
            <w:tcW w:w="4819" w:type="dxa"/>
            <w:noWrap/>
            <w:vAlign w:val="center"/>
          </w:tcPr>
          <w:p w14:paraId="4F7E808A" w14:textId="6825E6F0" w:rsidR="001974E4" w:rsidRPr="001974E4" w:rsidRDefault="001974E4" w:rsidP="00F33019">
            <w:pPr>
              <w:ind w:right="-2"/>
              <w:jc w:val="left"/>
              <w:rPr>
                <w:sz w:val="18"/>
                <w:szCs w:val="18"/>
              </w:rPr>
            </w:pPr>
            <w:r>
              <w:rPr>
                <w:sz w:val="18"/>
                <w:szCs w:val="18"/>
              </w:rPr>
              <w:t>Women-only, intensive ambulatory</w:t>
            </w:r>
          </w:p>
        </w:tc>
        <w:tc>
          <w:tcPr>
            <w:tcW w:w="4535" w:type="dxa"/>
            <w:noWrap/>
            <w:vAlign w:val="center"/>
          </w:tcPr>
          <w:p w14:paraId="43160892" w14:textId="77777777" w:rsidR="001974E4" w:rsidRPr="001974E4" w:rsidRDefault="001974E4" w:rsidP="00F33019">
            <w:pPr>
              <w:ind w:right="-2"/>
              <w:jc w:val="left"/>
              <w:rPr>
                <w:sz w:val="18"/>
                <w:szCs w:val="18"/>
              </w:rPr>
            </w:pPr>
          </w:p>
        </w:tc>
        <w:tc>
          <w:tcPr>
            <w:tcW w:w="1020" w:type="dxa"/>
            <w:shd w:val="clear" w:color="auto" w:fill="auto"/>
            <w:noWrap/>
            <w:vAlign w:val="center"/>
          </w:tcPr>
          <w:p w14:paraId="3F53AC18" w14:textId="77777777" w:rsidR="001974E4" w:rsidRPr="001974E4" w:rsidRDefault="001974E4" w:rsidP="00F33019">
            <w:pPr>
              <w:ind w:right="-2"/>
              <w:jc w:val="right"/>
              <w:rPr>
                <w:sz w:val="18"/>
                <w:szCs w:val="18"/>
              </w:rPr>
            </w:pPr>
          </w:p>
        </w:tc>
        <w:tc>
          <w:tcPr>
            <w:tcW w:w="1814" w:type="dxa"/>
            <w:noWrap/>
            <w:vAlign w:val="center"/>
          </w:tcPr>
          <w:p w14:paraId="07FDF382" w14:textId="77777777" w:rsidR="001974E4" w:rsidRPr="001974E4" w:rsidRDefault="001974E4" w:rsidP="00F33019">
            <w:pPr>
              <w:ind w:right="-2"/>
              <w:jc w:val="right"/>
              <w:rPr>
                <w:sz w:val="18"/>
                <w:szCs w:val="18"/>
              </w:rPr>
            </w:pPr>
          </w:p>
        </w:tc>
        <w:tc>
          <w:tcPr>
            <w:tcW w:w="854" w:type="dxa"/>
            <w:noWrap/>
            <w:vAlign w:val="center"/>
          </w:tcPr>
          <w:p w14:paraId="34736D16" w14:textId="77777777" w:rsidR="001974E4" w:rsidRPr="001974E4" w:rsidRDefault="001974E4" w:rsidP="00F33019">
            <w:pPr>
              <w:ind w:right="-2"/>
              <w:jc w:val="right"/>
              <w:rPr>
                <w:sz w:val="18"/>
                <w:szCs w:val="18"/>
              </w:rPr>
            </w:pPr>
          </w:p>
        </w:tc>
      </w:tr>
      <w:tr w:rsidR="00F33019" w:rsidRPr="001974E4" w14:paraId="07CCA189" w14:textId="77777777" w:rsidTr="00A318AE">
        <w:trPr>
          <w:trHeight w:val="57"/>
        </w:trPr>
        <w:tc>
          <w:tcPr>
            <w:tcW w:w="4819" w:type="dxa"/>
            <w:noWrap/>
            <w:vAlign w:val="center"/>
          </w:tcPr>
          <w:p w14:paraId="58F346E8" w14:textId="111968F5" w:rsidR="00F33019" w:rsidRPr="001974E4" w:rsidRDefault="00F33019" w:rsidP="00F33019">
            <w:pPr>
              <w:ind w:right="-2"/>
              <w:jc w:val="left"/>
              <w:rPr>
                <w:sz w:val="18"/>
                <w:szCs w:val="18"/>
              </w:rPr>
            </w:pPr>
          </w:p>
        </w:tc>
        <w:tc>
          <w:tcPr>
            <w:tcW w:w="4535" w:type="dxa"/>
            <w:noWrap/>
            <w:vAlign w:val="center"/>
            <w:hideMark/>
          </w:tcPr>
          <w:p w14:paraId="07F419D6" w14:textId="77777777" w:rsidR="00F33019" w:rsidRPr="001974E4" w:rsidRDefault="00F33019" w:rsidP="00F33019">
            <w:pPr>
              <w:ind w:right="-2"/>
              <w:jc w:val="left"/>
              <w:rPr>
                <w:sz w:val="18"/>
                <w:szCs w:val="18"/>
              </w:rPr>
            </w:pPr>
            <w:r w:rsidRPr="001974E4">
              <w:rPr>
                <w:sz w:val="18"/>
                <w:szCs w:val="18"/>
              </w:rPr>
              <w:t>No correction</w:t>
            </w:r>
          </w:p>
        </w:tc>
        <w:tc>
          <w:tcPr>
            <w:tcW w:w="1020" w:type="dxa"/>
            <w:tcBorders>
              <w:top w:val="nil"/>
              <w:left w:val="nil"/>
              <w:bottom w:val="nil"/>
              <w:right w:val="nil"/>
            </w:tcBorders>
            <w:shd w:val="clear" w:color="auto" w:fill="auto"/>
            <w:noWrap/>
            <w:vAlign w:val="center"/>
            <w:hideMark/>
          </w:tcPr>
          <w:p w14:paraId="3A8FDB45" w14:textId="54448E29" w:rsidR="00F33019" w:rsidRPr="001974E4" w:rsidRDefault="00C17B82" w:rsidP="00F33019">
            <w:pPr>
              <w:ind w:right="-2"/>
              <w:jc w:val="right"/>
              <w:rPr>
                <w:sz w:val="18"/>
                <w:szCs w:val="18"/>
              </w:rPr>
            </w:pPr>
            <w:r>
              <w:rPr>
                <w:sz w:val="18"/>
                <w:szCs w:val="18"/>
              </w:rPr>
              <w:t>3,4</w:t>
            </w:r>
            <w:r w:rsidR="00F33019" w:rsidRPr="00F33019">
              <w:rPr>
                <w:sz w:val="18"/>
                <w:szCs w:val="18"/>
              </w:rPr>
              <w:t>20.7</w:t>
            </w:r>
          </w:p>
        </w:tc>
        <w:tc>
          <w:tcPr>
            <w:tcW w:w="1814" w:type="dxa"/>
            <w:noWrap/>
            <w:vAlign w:val="center"/>
            <w:hideMark/>
          </w:tcPr>
          <w:p w14:paraId="3BDBA635" w14:textId="77777777" w:rsidR="00F33019" w:rsidRPr="001974E4" w:rsidRDefault="00F33019" w:rsidP="00F33019">
            <w:pPr>
              <w:ind w:right="-2"/>
              <w:jc w:val="right"/>
              <w:rPr>
                <w:sz w:val="18"/>
                <w:szCs w:val="18"/>
              </w:rPr>
            </w:pPr>
            <w:r w:rsidRPr="001974E4">
              <w:rPr>
                <w:sz w:val="18"/>
                <w:szCs w:val="18"/>
              </w:rPr>
              <w:t>0.99 (0.92, 1.05)</w:t>
            </w:r>
          </w:p>
        </w:tc>
        <w:tc>
          <w:tcPr>
            <w:tcW w:w="854" w:type="dxa"/>
            <w:noWrap/>
            <w:vAlign w:val="center"/>
            <w:hideMark/>
          </w:tcPr>
          <w:p w14:paraId="7484054F" w14:textId="77777777" w:rsidR="00F33019" w:rsidRPr="001974E4" w:rsidRDefault="00F33019" w:rsidP="00F33019">
            <w:pPr>
              <w:ind w:right="-2"/>
              <w:jc w:val="right"/>
              <w:rPr>
                <w:sz w:val="18"/>
                <w:szCs w:val="18"/>
              </w:rPr>
            </w:pPr>
            <w:r w:rsidRPr="001974E4">
              <w:rPr>
                <w:sz w:val="18"/>
                <w:szCs w:val="18"/>
              </w:rPr>
              <w:t>0.7075</w:t>
            </w:r>
          </w:p>
        </w:tc>
      </w:tr>
      <w:tr w:rsidR="00F33019" w:rsidRPr="001974E4" w14:paraId="3926D67D" w14:textId="77777777" w:rsidTr="00A318AE">
        <w:trPr>
          <w:trHeight w:val="57"/>
        </w:trPr>
        <w:tc>
          <w:tcPr>
            <w:tcW w:w="4819" w:type="dxa"/>
            <w:noWrap/>
            <w:vAlign w:val="center"/>
          </w:tcPr>
          <w:p w14:paraId="505DC5BB" w14:textId="16DC400B" w:rsidR="00F33019" w:rsidRPr="001974E4" w:rsidRDefault="00F33019" w:rsidP="00F33019">
            <w:pPr>
              <w:ind w:right="-2"/>
              <w:jc w:val="left"/>
              <w:rPr>
                <w:sz w:val="18"/>
                <w:szCs w:val="18"/>
              </w:rPr>
            </w:pPr>
          </w:p>
        </w:tc>
        <w:tc>
          <w:tcPr>
            <w:tcW w:w="4535" w:type="dxa"/>
            <w:noWrap/>
            <w:vAlign w:val="center"/>
            <w:hideMark/>
          </w:tcPr>
          <w:p w14:paraId="38778348" w14:textId="77777777" w:rsidR="00F33019" w:rsidRPr="001974E4" w:rsidRDefault="00F33019" w:rsidP="00F33019">
            <w:pPr>
              <w:ind w:right="-2"/>
              <w:jc w:val="left"/>
              <w:rPr>
                <w:sz w:val="18"/>
                <w:szCs w:val="18"/>
              </w:rPr>
            </w:pPr>
            <w:r w:rsidRPr="001974E4">
              <w:rPr>
                <w:sz w:val="18"/>
                <w:szCs w:val="18"/>
              </w:rPr>
              <w:t>No correction, NB</w:t>
            </w:r>
          </w:p>
        </w:tc>
        <w:tc>
          <w:tcPr>
            <w:tcW w:w="1020" w:type="dxa"/>
            <w:tcBorders>
              <w:top w:val="nil"/>
              <w:left w:val="nil"/>
              <w:bottom w:val="nil"/>
              <w:right w:val="nil"/>
            </w:tcBorders>
            <w:shd w:val="clear" w:color="auto" w:fill="auto"/>
            <w:noWrap/>
            <w:vAlign w:val="center"/>
            <w:hideMark/>
          </w:tcPr>
          <w:p w14:paraId="5BF42DA8" w14:textId="7B5B82BE" w:rsidR="00F33019" w:rsidRPr="001974E4" w:rsidRDefault="00C17B82" w:rsidP="00F33019">
            <w:pPr>
              <w:ind w:right="-2"/>
              <w:jc w:val="right"/>
              <w:rPr>
                <w:sz w:val="18"/>
                <w:szCs w:val="18"/>
              </w:rPr>
            </w:pPr>
            <w:r>
              <w:rPr>
                <w:sz w:val="18"/>
                <w:szCs w:val="18"/>
              </w:rPr>
              <w:t>3,4</w:t>
            </w:r>
            <w:r w:rsidR="00F33019" w:rsidRPr="00F33019">
              <w:rPr>
                <w:sz w:val="18"/>
                <w:szCs w:val="18"/>
              </w:rPr>
              <w:t>20.7</w:t>
            </w:r>
          </w:p>
        </w:tc>
        <w:tc>
          <w:tcPr>
            <w:tcW w:w="1814" w:type="dxa"/>
            <w:noWrap/>
            <w:vAlign w:val="center"/>
            <w:hideMark/>
          </w:tcPr>
          <w:p w14:paraId="41887154" w14:textId="77777777" w:rsidR="00F33019" w:rsidRPr="001974E4" w:rsidRDefault="00F33019" w:rsidP="00F33019">
            <w:pPr>
              <w:ind w:right="-2"/>
              <w:jc w:val="right"/>
              <w:rPr>
                <w:sz w:val="18"/>
                <w:szCs w:val="18"/>
              </w:rPr>
            </w:pPr>
            <w:r w:rsidRPr="001974E4">
              <w:rPr>
                <w:sz w:val="18"/>
                <w:szCs w:val="18"/>
              </w:rPr>
              <w:t>0.99 (0.92, 1.05)</w:t>
            </w:r>
          </w:p>
        </w:tc>
        <w:tc>
          <w:tcPr>
            <w:tcW w:w="854" w:type="dxa"/>
            <w:noWrap/>
            <w:vAlign w:val="center"/>
            <w:hideMark/>
          </w:tcPr>
          <w:p w14:paraId="2A70818D" w14:textId="77777777" w:rsidR="00F33019" w:rsidRPr="001974E4" w:rsidRDefault="00F33019" w:rsidP="00F33019">
            <w:pPr>
              <w:ind w:right="-2"/>
              <w:jc w:val="right"/>
              <w:rPr>
                <w:sz w:val="18"/>
                <w:szCs w:val="18"/>
              </w:rPr>
            </w:pPr>
            <w:r w:rsidRPr="001974E4">
              <w:rPr>
                <w:sz w:val="18"/>
                <w:szCs w:val="18"/>
              </w:rPr>
              <w:t>0.7075</w:t>
            </w:r>
          </w:p>
        </w:tc>
      </w:tr>
      <w:tr w:rsidR="00F33019" w:rsidRPr="001974E4" w14:paraId="37C75E91" w14:textId="77777777" w:rsidTr="00A318AE">
        <w:trPr>
          <w:trHeight w:val="57"/>
        </w:trPr>
        <w:tc>
          <w:tcPr>
            <w:tcW w:w="4819" w:type="dxa"/>
            <w:noWrap/>
            <w:vAlign w:val="center"/>
          </w:tcPr>
          <w:p w14:paraId="21FF5234" w14:textId="1A91B2F3" w:rsidR="00F33019" w:rsidRPr="001974E4" w:rsidRDefault="00F33019" w:rsidP="00F33019">
            <w:pPr>
              <w:ind w:right="-2"/>
              <w:jc w:val="left"/>
              <w:rPr>
                <w:sz w:val="18"/>
                <w:szCs w:val="18"/>
              </w:rPr>
            </w:pPr>
          </w:p>
        </w:tc>
        <w:tc>
          <w:tcPr>
            <w:tcW w:w="4535" w:type="dxa"/>
            <w:noWrap/>
            <w:vAlign w:val="center"/>
            <w:hideMark/>
          </w:tcPr>
          <w:p w14:paraId="5B0151BB" w14:textId="5248600F"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p>
        </w:tc>
        <w:tc>
          <w:tcPr>
            <w:tcW w:w="1020" w:type="dxa"/>
            <w:tcBorders>
              <w:top w:val="nil"/>
              <w:left w:val="nil"/>
              <w:bottom w:val="nil"/>
              <w:right w:val="nil"/>
            </w:tcBorders>
            <w:shd w:val="clear" w:color="auto" w:fill="auto"/>
            <w:noWrap/>
            <w:vAlign w:val="center"/>
            <w:hideMark/>
          </w:tcPr>
          <w:p w14:paraId="5CA95FA7" w14:textId="06D32222" w:rsidR="00F33019" w:rsidRPr="001974E4" w:rsidRDefault="00C17B82" w:rsidP="00F33019">
            <w:pPr>
              <w:ind w:right="-2"/>
              <w:jc w:val="right"/>
              <w:rPr>
                <w:sz w:val="18"/>
                <w:szCs w:val="18"/>
              </w:rPr>
            </w:pPr>
            <w:r>
              <w:rPr>
                <w:sz w:val="18"/>
                <w:szCs w:val="18"/>
              </w:rPr>
              <w:t>3,4</w:t>
            </w:r>
            <w:r w:rsidR="00F33019" w:rsidRPr="00F33019">
              <w:rPr>
                <w:sz w:val="18"/>
                <w:szCs w:val="18"/>
              </w:rPr>
              <w:t>31.1</w:t>
            </w:r>
          </w:p>
        </w:tc>
        <w:tc>
          <w:tcPr>
            <w:tcW w:w="1814" w:type="dxa"/>
            <w:noWrap/>
            <w:vAlign w:val="center"/>
            <w:hideMark/>
          </w:tcPr>
          <w:p w14:paraId="68C77902" w14:textId="77777777" w:rsidR="00F33019" w:rsidRPr="001974E4" w:rsidRDefault="00F33019" w:rsidP="00F33019">
            <w:pPr>
              <w:ind w:right="-2"/>
              <w:jc w:val="right"/>
              <w:rPr>
                <w:sz w:val="18"/>
                <w:szCs w:val="18"/>
              </w:rPr>
            </w:pPr>
            <w:r w:rsidRPr="001974E4">
              <w:rPr>
                <w:sz w:val="18"/>
                <w:szCs w:val="18"/>
              </w:rPr>
              <w:t>0.99 (0.92, 1.07)</w:t>
            </w:r>
          </w:p>
        </w:tc>
        <w:tc>
          <w:tcPr>
            <w:tcW w:w="854" w:type="dxa"/>
            <w:noWrap/>
            <w:vAlign w:val="center"/>
            <w:hideMark/>
          </w:tcPr>
          <w:p w14:paraId="477A3EC8" w14:textId="77777777" w:rsidR="00F33019" w:rsidRPr="001974E4" w:rsidRDefault="00F33019" w:rsidP="00F33019">
            <w:pPr>
              <w:ind w:right="-2"/>
              <w:jc w:val="right"/>
              <w:rPr>
                <w:sz w:val="18"/>
                <w:szCs w:val="18"/>
              </w:rPr>
            </w:pPr>
            <w:r w:rsidRPr="001974E4">
              <w:rPr>
                <w:sz w:val="18"/>
                <w:szCs w:val="18"/>
              </w:rPr>
              <w:t>0.8688</w:t>
            </w:r>
          </w:p>
        </w:tc>
      </w:tr>
      <w:tr w:rsidR="00F33019" w:rsidRPr="001974E4" w14:paraId="3C564991" w14:textId="77777777" w:rsidTr="00A318AE">
        <w:trPr>
          <w:trHeight w:val="57"/>
        </w:trPr>
        <w:tc>
          <w:tcPr>
            <w:tcW w:w="4819" w:type="dxa"/>
            <w:noWrap/>
            <w:vAlign w:val="center"/>
          </w:tcPr>
          <w:p w14:paraId="7683A755" w14:textId="628ADCA8" w:rsidR="00F33019" w:rsidRPr="001974E4" w:rsidRDefault="00F33019" w:rsidP="00F33019">
            <w:pPr>
              <w:ind w:right="-2"/>
              <w:jc w:val="left"/>
              <w:rPr>
                <w:sz w:val="18"/>
                <w:szCs w:val="18"/>
              </w:rPr>
            </w:pPr>
          </w:p>
        </w:tc>
        <w:tc>
          <w:tcPr>
            <w:tcW w:w="4535" w:type="dxa"/>
            <w:noWrap/>
            <w:vAlign w:val="center"/>
            <w:hideMark/>
          </w:tcPr>
          <w:p w14:paraId="33B74CBC" w14:textId="562B86FF"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1A078EA8" w14:textId="30BE9B02" w:rsidR="00F33019" w:rsidRPr="001974E4" w:rsidRDefault="00C17B82" w:rsidP="00F33019">
            <w:pPr>
              <w:ind w:right="-2"/>
              <w:jc w:val="right"/>
              <w:rPr>
                <w:sz w:val="18"/>
                <w:szCs w:val="18"/>
              </w:rPr>
            </w:pPr>
            <w:r>
              <w:rPr>
                <w:sz w:val="18"/>
                <w:szCs w:val="18"/>
              </w:rPr>
              <w:t>3,4</w:t>
            </w:r>
            <w:r w:rsidR="00F33019" w:rsidRPr="00F33019">
              <w:rPr>
                <w:sz w:val="18"/>
                <w:szCs w:val="18"/>
              </w:rPr>
              <w:t>31.1</w:t>
            </w:r>
          </w:p>
        </w:tc>
        <w:tc>
          <w:tcPr>
            <w:tcW w:w="1814" w:type="dxa"/>
            <w:noWrap/>
            <w:vAlign w:val="center"/>
            <w:hideMark/>
          </w:tcPr>
          <w:p w14:paraId="2EF88C03" w14:textId="77777777" w:rsidR="00F33019" w:rsidRPr="001974E4" w:rsidRDefault="00F33019" w:rsidP="00F33019">
            <w:pPr>
              <w:ind w:right="-2"/>
              <w:jc w:val="right"/>
              <w:rPr>
                <w:sz w:val="18"/>
                <w:szCs w:val="18"/>
              </w:rPr>
            </w:pPr>
            <w:r w:rsidRPr="001974E4">
              <w:rPr>
                <w:sz w:val="18"/>
                <w:szCs w:val="18"/>
              </w:rPr>
              <w:t>0.99 (0.92, 1.07)</w:t>
            </w:r>
          </w:p>
        </w:tc>
        <w:tc>
          <w:tcPr>
            <w:tcW w:w="854" w:type="dxa"/>
            <w:noWrap/>
            <w:vAlign w:val="center"/>
            <w:hideMark/>
          </w:tcPr>
          <w:p w14:paraId="102025C9" w14:textId="77777777" w:rsidR="00F33019" w:rsidRPr="001974E4" w:rsidRDefault="00F33019" w:rsidP="00F33019">
            <w:pPr>
              <w:ind w:right="-2"/>
              <w:jc w:val="right"/>
              <w:rPr>
                <w:sz w:val="18"/>
                <w:szCs w:val="18"/>
              </w:rPr>
            </w:pPr>
            <w:r w:rsidRPr="001974E4">
              <w:rPr>
                <w:sz w:val="18"/>
                <w:szCs w:val="18"/>
              </w:rPr>
              <w:t>0.8688</w:t>
            </w:r>
          </w:p>
        </w:tc>
      </w:tr>
      <w:tr w:rsidR="00F33019" w:rsidRPr="001974E4" w14:paraId="5DA29C28" w14:textId="77777777" w:rsidTr="00A318AE">
        <w:trPr>
          <w:trHeight w:val="57"/>
        </w:trPr>
        <w:tc>
          <w:tcPr>
            <w:tcW w:w="4819" w:type="dxa"/>
            <w:noWrap/>
            <w:vAlign w:val="center"/>
          </w:tcPr>
          <w:p w14:paraId="55510655" w14:textId="044004B5" w:rsidR="00F33019" w:rsidRPr="001974E4" w:rsidRDefault="00F33019" w:rsidP="00F33019">
            <w:pPr>
              <w:ind w:right="-2"/>
              <w:jc w:val="left"/>
              <w:rPr>
                <w:sz w:val="18"/>
                <w:szCs w:val="18"/>
              </w:rPr>
            </w:pPr>
          </w:p>
        </w:tc>
        <w:tc>
          <w:tcPr>
            <w:tcW w:w="4535" w:type="dxa"/>
            <w:noWrap/>
            <w:vAlign w:val="center"/>
            <w:hideMark/>
          </w:tcPr>
          <w:p w14:paraId="206CCFBC" w14:textId="398E086E"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p>
        </w:tc>
        <w:tc>
          <w:tcPr>
            <w:tcW w:w="1020" w:type="dxa"/>
            <w:tcBorders>
              <w:top w:val="nil"/>
              <w:left w:val="nil"/>
              <w:bottom w:val="nil"/>
              <w:right w:val="nil"/>
            </w:tcBorders>
            <w:shd w:val="clear" w:color="auto" w:fill="auto"/>
            <w:noWrap/>
            <w:vAlign w:val="center"/>
            <w:hideMark/>
          </w:tcPr>
          <w:p w14:paraId="096A2582" w14:textId="0187FCAF" w:rsidR="00F33019" w:rsidRPr="001974E4" w:rsidRDefault="00C17B82" w:rsidP="00F33019">
            <w:pPr>
              <w:ind w:right="-2"/>
              <w:jc w:val="right"/>
              <w:rPr>
                <w:sz w:val="18"/>
                <w:szCs w:val="18"/>
              </w:rPr>
            </w:pPr>
            <w:r>
              <w:rPr>
                <w:sz w:val="18"/>
                <w:szCs w:val="18"/>
              </w:rPr>
              <w:t>3,4</w:t>
            </w:r>
            <w:r w:rsidR="00F33019" w:rsidRPr="00F33019">
              <w:rPr>
                <w:sz w:val="18"/>
                <w:szCs w:val="18"/>
              </w:rPr>
              <w:t>26.7</w:t>
            </w:r>
          </w:p>
        </w:tc>
        <w:tc>
          <w:tcPr>
            <w:tcW w:w="1814" w:type="dxa"/>
            <w:noWrap/>
            <w:vAlign w:val="center"/>
            <w:hideMark/>
          </w:tcPr>
          <w:p w14:paraId="482DA745" w14:textId="77777777" w:rsidR="00F33019" w:rsidRPr="001974E4" w:rsidRDefault="00F33019" w:rsidP="00F33019">
            <w:pPr>
              <w:ind w:right="-2"/>
              <w:jc w:val="right"/>
              <w:rPr>
                <w:sz w:val="18"/>
                <w:szCs w:val="18"/>
              </w:rPr>
            </w:pPr>
            <w:r w:rsidRPr="001974E4">
              <w:rPr>
                <w:sz w:val="18"/>
                <w:szCs w:val="18"/>
              </w:rPr>
              <w:t>0.99 (0.92, 1.06)</w:t>
            </w:r>
          </w:p>
        </w:tc>
        <w:tc>
          <w:tcPr>
            <w:tcW w:w="854" w:type="dxa"/>
            <w:noWrap/>
            <w:vAlign w:val="center"/>
            <w:hideMark/>
          </w:tcPr>
          <w:p w14:paraId="1A76E101" w14:textId="77777777" w:rsidR="00F33019" w:rsidRPr="001974E4" w:rsidRDefault="00F33019" w:rsidP="00F33019">
            <w:pPr>
              <w:ind w:right="-2"/>
              <w:jc w:val="right"/>
              <w:rPr>
                <w:sz w:val="18"/>
                <w:szCs w:val="18"/>
              </w:rPr>
            </w:pPr>
            <w:r w:rsidRPr="001974E4">
              <w:rPr>
                <w:sz w:val="18"/>
                <w:szCs w:val="18"/>
              </w:rPr>
              <w:t>0.7381</w:t>
            </w:r>
          </w:p>
        </w:tc>
      </w:tr>
      <w:tr w:rsidR="00F33019" w:rsidRPr="001974E4" w14:paraId="3FB6C9AC" w14:textId="77777777" w:rsidTr="00A318AE">
        <w:trPr>
          <w:trHeight w:val="57"/>
        </w:trPr>
        <w:tc>
          <w:tcPr>
            <w:tcW w:w="4819" w:type="dxa"/>
            <w:noWrap/>
            <w:vAlign w:val="center"/>
          </w:tcPr>
          <w:p w14:paraId="424D9E98" w14:textId="270147E8" w:rsidR="00F33019" w:rsidRPr="001974E4" w:rsidRDefault="00F33019" w:rsidP="00F33019">
            <w:pPr>
              <w:ind w:right="-2"/>
              <w:jc w:val="left"/>
              <w:rPr>
                <w:sz w:val="18"/>
                <w:szCs w:val="18"/>
              </w:rPr>
            </w:pPr>
          </w:p>
        </w:tc>
        <w:tc>
          <w:tcPr>
            <w:tcW w:w="4535" w:type="dxa"/>
            <w:noWrap/>
            <w:vAlign w:val="center"/>
            <w:hideMark/>
          </w:tcPr>
          <w:p w14:paraId="36CA14EC" w14:textId="5070FA97"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01916433" w14:textId="5DF22538" w:rsidR="00F33019" w:rsidRPr="001974E4" w:rsidRDefault="00C17B82" w:rsidP="00F33019">
            <w:pPr>
              <w:ind w:right="-2"/>
              <w:jc w:val="right"/>
              <w:rPr>
                <w:sz w:val="18"/>
                <w:szCs w:val="18"/>
              </w:rPr>
            </w:pPr>
            <w:r>
              <w:rPr>
                <w:sz w:val="18"/>
                <w:szCs w:val="18"/>
              </w:rPr>
              <w:t>3,4</w:t>
            </w:r>
            <w:r w:rsidR="00F33019" w:rsidRPr="00F33019">
              <w:rPr>
                <w:sz w:val="18"/>
                <w:szCs w:val="18"/>
              </w:rPr>
              <w:t>26.7</w:t>
            </w:r>
          </w:p>
        </w:tc>
        <w:tc>
          <w:tcPr>
            <w:tcW w:w="1814" w:type="dxa"/>
            <w:noWrap/>
            <w:vAlign w:val="center"/>
            <w:hideMark/>
          </w:tcPr>
          <w:p w14:paraId="41BDB06D" w14:textId="77777777" w:rsidR="00F33019" w:rsidRPr="001974E4" w:rsidRDefault="00F33019" w:rsidP="00F33019">
            <w:pPr>
              <w:ind w:right="-2"/>
              <w:jc w:val="right"/>
              <w:rPr>
                <w:sz w:val="18"/>
                <w:szCs w:val="18"/>
              </w:rPr>
            </w:pPr>
            <w:r w:rsidRPr="001974E4">
              <w:rPr>
                <w:sz w:val="18"/>
                <w:szCs w:val="18"/>
              </w:rPr>
              <w:t>0.99 (0.92, 1.06)</w:t>
            </w:r>
          </w:p>
        </w:tc>
        <w:tc>
          <w:tcPr>
            <w:tcW w:w="854" w:type="dxa"/>
            <w:noWrap/>
            <w:vAlign w:val="center"/>
            <w:hideMark/>
          </w:tcPr>
          <w:p w14:paraId="25260C68" w14:textId="77777777" w:rsidR="00F33019" w:rsidRPr="001974E4" w:rsidRDefault="00F33019" w:rsidP="00F33019">
            <w:pPr>
              <w:ind w:right="-2"/>
              <w:jc w:val="right"/>
              <w:rPr>
                <w:sz w:val="18"/>
                <w:szCs w:val="18"/>
              </w:rPr>
            </w:pPr>
            <w:r w:rsidRPr="001974E4">
              <w:rPr>
                <w:sz w:val="18"/>
                <w:szCs w:val="18"/>
              </w:rPr>
              <w:t>0.7381</w:t>
            </w:r>
          </w:p>
        </w:tc>
      </w:tr>
      <w:tr w:rsidR="00F33019" w:rsidRPr="001974E4" w14:paraId="679D96C1" w14:textId="77777777" w:rsidTr="00A318AE">
        <w:trPr>
          <w:trHeight w:val="57"/>
        </w:trPr>
        <w:tc>
          <w:tcPr>
            <w:tcW w:w="4819" w:type="dxa"/>
            <w:noWrap/>
            <w:vAlign w:val="center"/>
          </w:tcPr>
          <w:p w14:paraId="6263A7CB" w14:textId="773052F0" w:rsidR="00F33019" w:rsidRPr="001974E4" w:rsidRDefault="00F33019" w:rsidP="00F33019">
            <w:pPr>
              <w:ind w:right="-2"/>
              <w:jc w:val="left"/>
              <w:rPr>
                <w:sz w:val="18"/>
                <w:szCs w:val="18"/>
              </w:rPr>
            </w:pPr>
          </w:p>
        </w:tc>
        <w:tc>
          <w:tcPr>
            <w:tcW w:w="4535" w:type="dxa"/>
            <w:noWrap/>
            <w:vAlign w:val="center"/>
            <w:hideMark/>
          </w:tcPr>
          <w:p w14:paraId="24290E8F" w14:textId="563E0DC3"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w:t>
            </w:r>
          </w:p>
        </w:tc>
        <w:tc>
          <w:tcPr>
            <w:tcW w:w="1020" w:type="dxa"/>
            <w:tcBorders>
              <w:top w:val="nil"/>
              <w:left w:val="nil"/>
              <w:bottom w:val="nil"/>
              <w:right w:val="nil"/>
            </w:tcBorders>
            <w:shd w:val="clear" w:color="auto" w:fill="auto"/>
            <w:noWrap/>
            <w:vAlign w:val="center"/>
            <w:hideMark/>
          </w:tcPr>
          <w:p w14:paraId="5620486F" w14:textId="3F7A6CB3" w:rsidR="00F33019" w:rsidRPr="001974E4" w:rsidRDefault="00C17B82" w:rsidP="00F33019">
            <w:pPr>
              <w:ind w:right="-2"/>
              <w:jc w:val="right"/>
              <w:rPr>
                <w:sz w:val="18"/>
                <w:szCs w:val="18"/>
              </w:rPr>
            </w:pPr>
            <w:r>
              <w:rPr>
                <w:sz w:val="18"/>
                <w:szCs w:val="18"/>
              </w:rPr>
              <w:t>3,4</w:t>
            </w:r>
            <w:r w:rsidR="00F33019" w:rsidRPr="00F33019">
              <w:rPr>
                <w:sz w:val="18"/>
                <w:szCs w:val="18"/>
              </w:rPr>
              <w:t>20.7</w:t>
            </w:r>
          </w:p>
        </w:tc>
        <w:tc>
          <w:tcPr>
            <w:tcW w:w="1814" w:type="dxa"/>
            <w:noWrap/>
            <w:vAlign w:val="center"/>
            <w:hideMark/>
          </w:tcPr>
          <w:p w14:paraId="2F87A4EA" w14:textId="77777777" w:rsidR="00F33019" w:rsidRPr="001974E4" w:rsidRDefault="00F33019" w:rsidP="00F33019">
            <w:pPr>
              <w:ind w:right="-2"/>
              <w:jc w:val="right"/>
              <w:rPr>
                <w:sz w:val="18"/>
                <w:szCs w:val="18"/>
              </w:rPr>
            </w:pPr>
            <w:r w:rsidRPr="001974E4">
              <w:rPr>
                <w:sz w:val="18"/>
                <w:szCs w:val="18"/>
              </w:rPr>
              <w:t>0.99 (0.92, 1.05)</w:t>
            </w:r>
          </w:p>
        </w:tc>
        <w:tc>
          <w:tcPr>
            <w:tcW w:w="854" w:type="dxa"/>
            <w:noWrap/>
            <w:vAlign w:val="center"/>
            <w:hideMark/>
          </w:tcPr>
          <w:p w14:paraId="01CE6FA4" w14:textId="77777777" w:rsidR="00F33019" w:rsidRPr="001974E4" w:rsidRDefault="00F33019" w:rsidP="00F33019">
            <w:pPr>
              <w:ind w:right="-2"/>
              <w:jc w:val="right"/>
              <w:rPr>
                <w:sz w:val="18"/>
                <w:szCs w:val="18"/>
              </w:rPr>
            </w:pPr>
            <w:r w:rsidRPr="001974E4">
              <w:rPr>
                <w:sz w:val="18"/>
                <w:szCs w:val="18"/>
              </w:rPr>
              <w:t>0.7075</w:t>
            </w:r>
          </w:p>
        </w:tc>
      </w:tr>
      <w:tr w:rsidR="00F33019" w:rsidRPr="001974E4" w14:paraId="53F9B319" w14:textId="77777777" w:rsidTr="00A318AE">
        <w:trPr>
          <w:trHeight w:val="57"/>
        </w:trPr>
        <w:tc>
          <w:tcPr>
            <w:tcW w:w="4819" w:type="dxa"/>
            <w:noWrap/>
            <w:vAlign w:val="center"/>
          </w:tcPr>
          <w:p w14:paraId="23AD6274" w14:textId="13EAC238" w:rsidR="00F33019" w:rsidRPr="001974E4" w:rsidRDefault="00F33019" w:rsidP="00F33019">
            <w:pPr>
              <w:ind w:right="-2"/>
              <w:jc w:val="left"/>
              <w:rPr>
                <w:sz w:val="18"/>
                <w:szCs w:val="18"/>
              </w:rPr>
            </w:pPr>
          </w:p>
        </w:tc>
        <w:tc>
          <w:tcPr>
            <w:tcW w:w="4535" w:type="dxa"/>
            <w:noWrap/>
            <w:vAlign w:val="center"/>
            <w:hideMark/>
          </w:tcPr>
          <w:p w14:paraId="4DA6BBAE" w14:textId="71FC5D6A"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 NB</w:t>
            </w:r>
          </w:p>
        </w:tc>
        <w:tc>
          <w:tcPr>
            <w:tcW w:w="1020" w:type="dxa"/>
            <w:tcBorders>
              <w:top w:val="nil"/>
              <w:left w:val="nil"/>
              <w:bottom w:val="nil"/>
              <w:right w:val="nil"/>
            </w:tcBorders>
            <w:shd w:val="clear" w:color="auto" w:fill="auto"/>
            <w:noWrap/>
            <w:vAlign w:val="center"/>
            <w:hideMark/>
          </w:tcPr>
          <w:p w14:paraId="107ADD41" w14:textId="28454678" w:rsidR="00F33019" w:rsidRPr="001974E4" w:rsidRDefault="00C17B82" w:rsidP="00F33019">
            <w:pPr>
              <w:ind w:right="-2"/>
              <w:jc w:val="right"/>
              <w:rPr>
                <w:sz w:val="18"/>
                <w:szCs w:val="18"/>
              </w:rPr>
            </w:pPr>
            <w:r>
              <w:rPr>
                <w:sz w:val="18"/>
                <w:szCs w:val="18"/>
              </w:rPr>
              <w:t>3,4</w:t>
            </w:r>
            <w:r w:rsidR="00F33019" w:rsidRPr="00F33019">
              <w:rPr>
                <w:sz w:val="18"/>
                <w:szCs w:val="18"/>
              </w:rPr>
              <w:t>20.7</w:t>
            </w:r>
          </w:p>
        </w:tc>
        <w:tc>
          <w:tcPr>
            <w:tcW w:w="1814" w:type="dxa"/>
            <w:noWrap/>
            <w:vAlign w:val="center"/>
            <w:hideMark/>
          </w:tcPr>
          <w:p w14:paraId="5486AE53" w14:textId="77777777" w:rsidR="00F33019" w:rsidRPr="001974E4" w:rsidRDefault="00F33019" w:rsidP="00F33019">
            <w:pPr>
              <w:ind w:right="-2"/>
              <w:jc w:val="right"/>
              <w:rPr>
                <w:sz w:val="18"/>
                <w:szCs w:val="18"/>
              </w:rPr>
            </w:pPr>
            <w:r w:rsidRPr="001974E4">
              <w:rPr>
                <w:sz w:val="18"/>
                <w:szCs w:val="18"/>
              </w:rPr>
              <w:t>0.99 (0.92, 1.05)</w:t>
            </w:r>
          </w:p>
        </w:tc>
        <w:tc>
          <w:tcPr>
            <w:tcW w:w="854" w:type="dxa"/>
            <w:noWrap/>
            <w:vAlign w:val="center"/>
            <w:hideMark/>
          </w:tcPr>
          <w:p w14:paraId="4DDA8A55" w14:textId="77777777" w:rsidR="00F33019" w:rsidRPr="001974E4" w:rsidRDefault="00F33019" w:rsidP="00F33019">
            <w:pPr>
              <w:ind w:right="-2"/>
              <w:jc w:val="right"/>
              <w:rPr>
                <w:sz w:val="18"/>
                <w:szCs w:val="18"/>
              </w:rPr>
            </w:pPr>
            <w:r w:rsidRPr="001974E4">
              <w:rPr>
                <w:sz w:val="18"/>
                <w:szCs w:val="18"/>
              </w:rPr>
              <w:t>0.7075</w:t>
            </w:r>
          </w:p>
        </w:tc>
      </w:tr>
      <w:tr w:rsidR="00F33019" w:rsidRPr="001974E4" w14:paraId="4DCF46A1" w14:textId="77777777" w:rsidTr="00A318AE">
        <w:trPr>
          <w:trHeight w:val="57"/>
        </w:trPr>
        <w:tc>
          <w:tcPr>
            <w:tcW w:w="4819" w:type="dxa"/>
            <w:noWrap/>
            <w:vAlign w:val="center"/>
          </w:tcPr>
          <w:p w14:paraId="2D58A637" w14:textId="302989BB" w:rsidR="00F33019" w:rsidRPr="001974E4" w:rsidRDefault="00F33019" w:rsidP="00F33019">
            <w:pPr>
              <w:ind w:right="-2"/>
              <w:jc w:val="left"/>
              <w:rPr>
                <w:sz w:val="18"/>
                <w:szCs w:val="18"/>
              </w:rPr>
            </w:pPr>
          </w:p>
        </w:tc>
        <w:tc>
          <w:tcPr>
            <w:tcW w:w="4535" w:type="dxa"/>
            <w:noWrap/>
            <w:vAlign w:val="center"/>
            <w:hideMark/>
          </w:tcPr>
          <w:p w14:paraId="3CED678B" w14:textId="542C0B3E"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p>
        </w:tc>
        <w:tc>
          <w:tcPr>
            <w:tcW w:w="1020" w:type="dxa"/>
            <w:tcBorders>
              <w:top w:val="nil"/>
              <w:left w:val="nil"/>
              <w:bottom w:val="nil"/>
              <w:right w:val="nil"/>
            </w:tcBorders>
            <w:shd w:val="clear" w:color="auto" w:fill="auto"/>
            <w:noWrap/>
            <w:vAlign w:val="center"/>
            <w:hideMark/>
          </w:tcPr>
          <w:p w14:paraId="7AAA17FC" w14:textId="04997B2A" w:rsidR="00F33019" w:rsidRPr="001974E4" w:rsidRDefault="00C17B82" w:rsidP="00F33019">
            <w:pPr>
              <w:ind w:right="-2"/>
              <w:jc w:val="right"/>
              <w:rPr>
                <w:sz w:val="18"/>
                <w:szCs w:val="18"/>
              </w:rPr>
            </w:pPr>
            <w:r>
              <w:rPr>
                <w:sz w:val="18"/>
                <w:szCs w:val="18"/>
              </w:rPr>
              <w:t>3,4</w:t>
            </w:r>
            <w:r w:rsidR="00F33019" w:rsidRPr="00F33019">
              <w:rPr>
                <w:sz w:val="18"/>
                <w:szCs w:val="18"/>
              </w:rPr>
              <w:t>41.0</w:t>
            </w:r>
          </w:p>
        </w:tc>
        <w:tc>
          <w:tcPr>
            <w:tcW w:w="1814" w:type="dxa"/>
            <w:noWrap/>
            <w:vAlign w:val="center"/>
            <w:hideMark/>
          </w:tcPr>
          <w:p w14:paraId="6A670C3D" w14:textId="77777777" w:rsidR="00F33019" w:rsidRPr="001974E4" w:rsidRDefault="00F33019" w:rsidP="00F33019">
            <w:pPr>
              <w:ind w:right="-2"/>
              <w:jc w:val="right"/>
              <w:rPr>
                <w:sz w:val="18"/>
                <w:szCs w:val="18"/>
              </w:rPr>
            </w:pPr>
            <w:r w:rsidRPr="001974E4">
              <w:rPr>
                <w:sz w:val="18"/>
                <w:szCs w:val="18"/>
              </w:rPr>
              <w:t>1.01 (0.92, 1.10)</w:t>
            </w:r>
          </w:p>
        </w:tc>
        <w:tc>
          <w:tcPr>
            <w:tcW w:w="854" w:type="dxa"/>
            <w:noWrap/>
            <w:vAlign w:val="center"/>
            <w:hideMark/>
          </w:tcPr>
          <w:p w14:paraId="0E4D7D5E" w14:textId="77777777" w:rsidR="00F33019" w:rsidRPr="001974E4" w:rsidRDefault="00F33019" w:rsidP="00F33019">
            <w:pPr>
              <w:ind w:right="-2"/>
              <w:jc w:val="right"/>
              <w:rPr>
                <w:sz w:val="18"/>
                <w:szCs w:val="18"/>
              </w:rPr>
            </w:pPr>
            <w:r w:rsidRPr="001974E4">
              <w:rPr>
                <w:sz w:val="18"/>
                <w:szCs w:val="18"/>
              </w:rPr>
              <w:t>0.8228</w:t>
            </w:r>
          </w:p>
        </w:tc>
      </w:tr>
      <w:tr w:rsidR="00F33019" w:rsidRPr="001974E4" w14:paraId="49F5631C" w14:textId="77777777" w:rsidTr="00A318AE">
        <w:trPr>
          <w:trHeight w:val="57"/>
        </w:trPr>
        <w:tc>
          <w:tcPr>
            <w:tcW w:w="4819" w:type="dxa"/>
            <w:noWrap/>
            <w:vAlign w:val="center"/>
          </w:tcPr>
          <w:p w14:paraId="23D57345" w14:textId="449584EE" w:rsidR="00F33019" w:rsidRPr="001974E4" w:rsidRDefault="00F33019" w:rsidP="00F33019">
            <w:pPr>
              <w:ind w:right="-2"/>
              <w:jc w:val="left"/>
              <w:rPr>
                <w:sz w:val="18"/>
                <w:szCs w:val="18"/>
              </w:rPr>
            </w:pPr>
          </w:p>
        </w:tc>
        <w:tc>
          <w:tcPr>
            <w:tcW w:w="4535" w:type="dxa"/>
            <w:noWrap/>
            <w:vAlign w:val="center"/>
            <w:hideMark/>
          </w:tcPr>
          <w:p w14:paraId="4EB3DD4E" w14:textId="0D1D0259"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653DDEDD" w14:textId="76781B6B" w:rsidR="00F33019" w:rsidRPr="001974E4" w:rsidRDefault="00C17B82" w:rsidP="00F33019">
            <w:pPr>
              <w:ind w:right="-2"/>
              <w:jc w:val="right"/>
              <w:rPr>
                <w:sz w:val="18"/>
                <w:szCs w:val="18"/>
              </w:rPr>
            </w:pPr>
            <w:r>
              <w:rPr>
                <w:sz w:val="18"/>
                <w:szCs w:val="18"/>
              </w:rPr>
              <w:t>3,4</w:t>
            </w:r>
            <w:r w:rsidR="00F33019" w:rsidRPr="00F33019">
              <w:rPr>
                <w:sz w:val="18"/>
                <w:szCs w:val="18"/>
              </w:rPr>
              <w:t>41.0</w:t>
            </w:r>
          </w:p>
        </w:tc>
        <w:tc>
          <w:tcPr>
            <w:tcW w:w="1814" w:type="dxa"/>
            <w:noWrap/>
            <w:vAlign w:val="center"/>
            <w:hideMark/>
          </w:tcPr>
          <w:p w14:paraId="119BA2D9" w14:textId="77777777" w:rsidR="00F33019" w:rsidRPr="001974E4" w:rsidRDefault="00F33019" w:rsidP="00F33019">
            <w:pPr>
              <w:ind w:right="-2"/>
              <w:jc w:val="right"/>
              <w:rPr>
                <w:sz w:val="18"/>
                <w:szCs w:val="18"/>
              </w:rPr>
            </w:pPr>
            <w:r w:rsidRPr="001974E4">
              <w:rPr>
                <w:sz w:val="18"/>
                <w:szCs w:val="18"/>
              </w:rPr>
              <w:t>1.01 (0.92, 1.10)</w:t>
            </w:r>
          </w:p>
        </w:tc>
        <w:tc>
          <w:tcPr>
            <w:tcW w:w="854" w:type="dxa"/>
            <w:noWrap/>
            <w:vAlign w:val="center"/>
            <w:hideMark/>
          </w:tcPr>
          <w:p w14:paraId="1AC31B27" w14:textId="77777777" w:rsidR="00F33019" w:rsidRPr="001974E4" w:rsidRDefault="00F33019" w:rsidP="00F33019">
            <w:pPr>
              <w:ind w:right="-2"/>
              <w:jc w:val="right"/>
              <w:rPr>
                <w:sz w:val="18"/>
                <w:szCs w:val="18"/>
              </w:rPr>
            </w:pPr>
            <w:r w:rsidRPr="001974E4">
              <w:rPr>
                <w:sz w:val="18"/>
                <w:szCs w:val="18"/>
              </w:rPr>
              <w:t>0.8228</w:t>
            </w:r>
          </w:p>
        </w:tc>
      </w:tr>
      <w:tr w:rsidR="00F33019" w:rsidRPr="001974E4" w14:paraId="2650C3D0" w14:textId="77777777" w:rsidTr="00A318AE">
        <w:trPr>
          <w:trHeight w:val="57"/>
        </w:trPr>
        <w:tc>
          <w:tcPr>
            <w:tcW w:w="4819" w:type="dxa"/>
            <w:noWrap/>
            <w:vAlign w:val="center"/>
          </w:tcPr>
          <w:p w14:paraId="65E80EFF" w14:textId="37196891" w:rsidR="00F33019" w:rsidRPr="001974E4" w:rsidRDefault="00F33019" w:rsidP="00F33019">
            <w:pPr>
              <w:ind w:right="-2"/>
              <w:jc w:val="left"/>
              <w:rPr>
                <w:sz w:val="18"/>
                <w:szCs w:val="18"/>
              </w:rPr>
            </w:pPr>
          </w:p>
        </w:tc>
        <w:tc>
          <w:tcPr>
            <w:tcW w:w="4535" w:type="dxa"/>
            <w:noWrap/>
            <w:vAlign w:val="center"/>
            <w:hideMark/>
          </w:tcPr>
          <w:p w14:paraId="12944713" w14:textId="51000AC2"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p>
        </w:tc>
        <w:tc>
          <w:tcPr>
            <w:tcW w:w="1020" w:type="dxa"/>
            <w:tcBorders>
              <w:top w:val="nil"/>
              <w:left w:val="nil"/>
              <w:bottom w:val="nil"/>
              <w:right w:val="nil"/>
            </w:tcBorders>
            <w:shd w:val="clear" w:color="auto" w:fill="auto"/>
            <w:noWrap/>
            <w:vAlign w:val="center"/>
            <w:hideMark/>
          </w:tcPr>
          <w:p w14:paraId="5D774FBC" w14:textId="19CC3B9D" w:rsidR="00F33019" w:rsidRPr="001974E4" w:rsidRDefault="00C17B82" w:rsidP="00F33019">
            <w:pPr>
              <w:ind w:right="-2"/>
              <w:jc w:val="right"/>
              <w:rPr>
                <w:sz w:val="18"/>
                <w:szCs w:val="18"/>
              </w:rPr>
            </w:pPr>
            <w:r>
              <w:rPr>
                <w:sz w:val="18"/>
                <w:szCs w:val="18"/>
              </w:rPr>
              <w:t>3,4</w:t>
            </w:r>
            <w:r w:rsidR="00F33019" w:rsidRPr="00F33019">
              <w:rPr>
                <w:sz w:val="18"/>
                <w:szCs w:val="18"/>
              </w:rPr>
              <w:t>63.6</w:t>
            </w:r>
          </w:p>
        </w:tc>
        <w:tc>
          <w:tcPr>
            <w:tcW w:w="1814" w:type="dxa"/>
            <w:noWrap/>
            <w:vAlign w:val="center"/>
            <w:hideMark/>
          </w:tcPr>
          <w:p w14:paraId="453AC31A" w14:textId="77777777" w:rsidR="00F33019" w:rsidRPr="001974E4" w:rsidRDefault="00F33019" w:rsidP="00F33019">
            <w:pPr>
              <w:ind w:right="-2"/>
              <w:jc w:val="right"/>
              <w:rPr>
                <w:sz w:val="18"/>
                <w:szCs w:val="18"/>
              </w:rPr>
            </w:pPr>
            <w:r w:rsidRPr="001974E4">
              <w:rPr>
                <w:sz w:val="18"/>
                <w:szCs w:val="18"/>
              </w:rPr>
              <w:t>1.01 (0.91, 1.12)</w:t>
            </w:r>
          </w:p>
        </w:tc>
        <w:tc>
          <w:tcPr>
            <w:tcW w:w="854" w:type="dxa"/>
            <w:noWrap/>
            <w:vAlign w:val="center"/>
            <w:hideMark/>
          </w:tcPr>
          <w:p w14:paraId="7A5B942F" w14:textId="77777777" w:rsidR="00F33019" w:rsidRPr="001974E4" w:rsidRDefault="00F33019" w:rsidP="00F33019">
            <w:pPr>
              <w:ind w:right="-2"/>
              <w:jc w:val="right"/>
              <w:rPr>
                <w:sz w:val="18"/>
                <w:szCs w:val="18"/>
              </w:rPr>
            </w:pPr>
            <w:r w:rsidRPr="001974E4">
              <w:rPr>
                <w:sz w:val="18"/>
                <w:szCs w:val="18"/>
              </w:rPr>
              <w:t>0.8719</w:t>
            </w:r>
          </w:p>
        </w:tc>
      </w:tr>
      <w:tr w:rsidR="00F33019" w:rsidRPr="001974E4" w14:paraId="5769A45C" w14:textId="77777777" w:rsidTr="00A318AE">
        <w:trPr>
          <w:trHeight w:val="57"/>
        </w:trPr>
        <w:tc>
          <w:tcPr>
            <w:tcW w:w="4819" w:type="dxa"/>
            <w:noWrap/>
            <w:vAlign w:val="center"/>
          </w:tcPr>
          <w:p w14:paraId="0374DC68" w14:textId="64CD4ECD" w:rsidR="00F33019" w:rsidRPr="001974E4" w:rsidRDefault="00F33019" w:rsidP="00F33019">
            <w:pPr>
              <w:ind w:right="-2"/>
              <w:jc w:val="left"/>
              <w:rPr>
                <w:sz w:val="18"/>
                <w:szCs w:val="18"/>
              </w:rPr>
            </w:pPr>
          </w:p>
        </w:tc>
        <w:tc>
          <w:tcPr>
            <w:tcW w:w="4535" w:type="dxa"/>
            <w:noWrap/>
            <w:vAlign w:val="center"/>
            <w:hideMark/>
          </w:tcPr>
          <w:p w14:paraId="35382D17" w14:textId="4C660153"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4726A4BF" w14:textId="685E3AC6" w:rsidR="00F33019" w:rsidRPr="001974E4" w:rsidRDefault="00C17B82" w:rsidP="00F33019">
            <w:pPr>
              <w:ind w:right="-2"/>
              <w:jc w:val="right"/>
              <w:rPr>
                <w:sz w:val="18"/>
                <w:szCs w:val="18"/>
              </w:rPr>
            </w:pPr>
            <w:r>
              <w:rPr>
                <w:sz w:val="18"/>
                <w:szCs w:val="18"/>
              </w:rPr>
              <w:t>3,4</w:t>
            </w:r>
            <w:r w:rsidR="00F33019" w:rsidRPr="00F33019">
              <w:rPr>
                <w:sz w:val="18"/>
                <w:szCs w:val="18"/>
              </w:rPr>
              <w:t>63.6</w:t>
            </w:r>
          </w:p>
        </w:tc>
        <w:tc>
          <w:tcPr>
            <w:tcW w:w="1814" w:type="dxa"/>
            <w:noWrap/>
            <w:vAlign w:val="center"/>
            <w:hideMark/>
          </w:tcPr>
          <w:p w14:paraId="308B019D" w14:textId="77777777" w:rsidR="00F33019" w:rsidRPr="001974E4" w:rsidRDefault="00F33019" w:rsidP="00F33019">
            <w:pPr>
              <w:ind w:right="-2"/>
              <w:jc w:val="right"/>
              <w:rPr>
                <w:sz w:val="18"/>
                <w:szCs w:val="18"/>
              </w:rPr>
            </w:pPr>
            <w:r w:rsidRPr="001974E4">
              <w:rPr>
                <w:sz w:val="18"/>
                <w:szCs w:val="18"/>
              </w:rPr>
              <w:t>1.01 (0.91, 1.12)</w:t>
            </w:r>
          </w:p>
        </w:tc>
        <w:tc>
          <w:tcPr>
            <w:tcW w:w="854" w:type="dxa"/>
            <w:noWrap/>
            <w:vAlign w:val="center"/>
            <w:hideMark/>
          </w:tcPr>
          <w:p w14:paraId="5FC9AFC9" w14:textId="77777777" w:rsidR="00F33019" w:rsidRPr="001974E4" w:rsidRDefault="00F33019" w:rsidP="00F33019">
            <w:pPr>
              <w:ind w:right="-2"/>
              <w:jc w:val="right"/>
              <w:rPr>
                <w:sz w:val="18"/>
                <w:szCs w:val="18"/>
              </w:rPr>
            </w:pPr>
            <w:r w:rsidRPr="001974E4">
              <w:rPr>
                <w:sz w:val="18"/>
                <w:szCs w:val="18"/>
              </w:rPr>
              <w:t>0.8719</w:t>
            </w:r>
          </w:p>
        </w:tc>
      </w:tr>
      <w:tr w:rsidR="00F33019" w:rsidRPr="001974E4" w14:paraId="2791E350" w14:textId="77777777" w:rsidTr="00A318AE">
        <w:trPr>
          <w:trHeight w:val="57"/>
        </w:trPr>
        <w:tc>
          <w:tcPr>
            <w:tcW w:w="4819" w:type="dxa"/>
            <w:noWrap/>
            <w:vAlign w:val="center"/>
          </w:tcPr>
          <w:p w14:paraId="0AD33E4F" w14:textId="3354FD4B" w:rsidR="00F33019" w:rsidRPr="001974E4" w:rsidRDefault="00F33019" w:rsidP="00F33019">
            <w:pPr>
              <w:ind w:right="-2"/>
              <w:jc w:val="left"/>
              <w:rPr>
                <w:sz w:val="18"/>
                <w:szCs w:val="18"/>
              </w:rPr>
            </w:pPr>
          </w:p>
        </w:tc>
        <w:tc>
          <w:tcPr>
            <w:tcW w:w="4535" w:type="dxa"/>
            <w:noWrap/>
            <w:vAlign w:val="center"/>
            <w:hideMark/>
          </w:tcPr>
          <w:p w14:paraId="650A0ADA" w14:textId="3A2D915D"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w:t>
            </w:r>
          </w:p>
        </w:tc>
        <w:tc>
          <w:tcPr>
            <w:tcW w:w="1020" w:type="dxa"/>
            <w:tcBorders>
              <w:top w:val="nil"/>
              <w:left w:val="nil"/>
              <w:bottom w:val="nil"/>
              <w:right w:val="nil"/>
            </w:tcBorders>
            <w:shd w:val="clear" w:color="auto" w:fill="auto"/>
            <w:noWrap/>
            <w:vAlign w:val="center"/>
            <w:hideMark/>
          </w:tcPr>
          <w:p w14:paraId="4D4F4933" w14:textId="15025164" w:rsidR="00F33019" w:rsidRPr="001974E4" w:rsidRDefault="00C17B82" w:rsidP="00F33019">
            <w:pPr>
              <w:ind w:right="-2"/>
              <w:jc w:val="right"/>
              <w:rPr>
                <w:sz w:val="18"/>
                <w:szCs w:val="18"/>
              </w:rPr>
            </w:pPr>
            <w:r>
              <w:rPr>
                <w:sz w:val="18"/>
                <w:szCs w:val="18"/>
              </w:rPr>
              <w:t>3,4</w:t>
            </w:r>
            <w:r w:rsidR="00F33019" w:rsidRPr="00F33019">
              <w:rPr>
                <w:sz w:val="18"/>
                <w:szCs w:val="18"/>
              </w:rPr>
              <w:t>20.7</w:t>
            </w:r>
          </w:p>
        </w:tc>
        <w:tc>
          <w:tcPr>
            <w:tcW w:w="1814" w:type="dxa"/>
            <w:noWrap/>
            <w:vAlign w:val="center"/>
            <w:hideMark/>
          </w:tcPr>
          <w:p w14:paraId="75B81AF7" w14:textId="77777777" w:rsidR="00F33019" w:rsidRPr="001974E4" w:rsidRDefault="00F33019" w:rsidP="00F33019">
            <w:pPr>
              <w:ind w:right="-2"/>
              <w:jc w:val="right"/>
              <w:rPr>
                <w:sz w:val="18"/>
                <w:szCs w:val="18"/>
              </w:rPr>
            </w:pPr>
            <w:r w:rsidRPr="001974E4">
              <w:rPr>
                <w:sz w:val="18"/>
                <w:szCs w:val="18"/>
              </w:rPr>
              <w:t>0.99 (0.92, 1.05)</w:t>
            </w:r>
          </w:p>
        </w:tc>
        <w:tc>
          <w:tcPr>
            <w:tcW w:w="854" w:type="dxa"/>
            <w:noWrap/>
            <w:vAlign w:val="center"/>
            <w:hideMark/>
          </w:tcPr>
          <w:p w14:paraId="32EF7615" w14:textId="77777777" w:rsidR="00F33019" w:rsidRPr="001974E4" w:rsidRDefault="00F33019" w:rsidP="00F33019">
            <w:pPr>
              <w:ind w:right="-2"/>
              <w:jc w:val="right"/>
              <w:rPr>
                <w:sz w:val="18"/>
                <w:szCs w:val="18"/>
              </w:rPr>
            </w:pPr>
            <w:r w:rsidRPr="001974E4">
              <w:rPr>
                <w:sz w:val="18"/>
                <w:szCs w:val="18"/>
              </w:rPr>
              <w:t>0.7075</w:t>
            </w:r>
          </w:p>
        </w:tc>
      </w:tr>
      <w:tr w:rsidR="00F33019" w:rsidRPr="001974E4" w14:paraId="3CADB503" w14:textId="77777777" w:rsidTr="00A318AE">
        <w:trPr>
          <w:trHeight w:val="57"/>
        </w:trPr>
        <w:tc>
          <w:tcPr>
            <w:tcW w:w="4819" w:type="dxa"/>
            <w:noWrap/>
            <w:vAlign w:val="center"/>
          </w:tcPr>
          <w:p w14:paraId="22CA4C2E" w14:textId="5E85F286" w:rsidR="00F33019" w:rsidRPr="001974E4" w:rsidRDefault="00F33019" w:rsidP="00F33019">
            <w:pPr>
              <w:ind w:right="-2"/>
              <w:jc w:val="left"/>
              <w:rPr>
                <w:sz w:val="18"/>
                <w:szCs w:val="18"/>
              </w:rPr>
            </w:pPr>
          </w:p>
        </w:tc>
        <w:tc>
          <w:tcPr>
            <w:tcW w:w="4535" w:type="dxa"/>
            <w:noWrap/>
            <w:vAlign w:val="center"/>
            <w:hideMark/>
          </w:tcPr>
          <w:p w14:paraId="45D94B90" w14:textId="6B7EACD8"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 NB</w:t>
            </w:r>
          </w:p>
        </w:tc>
        <w:tc>
          <w:tcPr>
            <w:tcW w:w="1020" w:type="dxa"/>
            <w:tcBorders>
              <w:top w:val="nil"/>
              <w:left w:val="nil"/>
              <w:bottom w:val="nil"/>
              <w:right w:val="nil"/>
            </w:tcBorders>
            <w:shd w:val="clear" w:color="auto" w:fill="auto"/>
            <w:noWrap/>
            <w:vAlign w:val="center"/>
            <w:hideMark/>
          </w:tcPr>
          <w:p w14:paraId="3C34BEC3" w14:textId="37DDC4F4" w:rsidR="00F33019" w:rsidRPr="001974E4" w:rsidRDefault="00C17B82" w:rsidP="00F33019">
            <w:pPr>
              <w:ind w:right="-2"/>
              <w:jc w:val="right"/>
              <w:rPr>
                <w:sz w:val="18"/>
                <w:szCs w:val="18"/>
              </w:rPr>
            </w:pPr>
            <w:r>
              <w:rPr>
                <w:sz w:val="18"/>
                <w:szCs w:val="18"/>
              </w:rPr>
              <w:t>3,4</w:t>
            </w:r>
            <w:r w:rsidR="00F33019" w:rsidRPr="00F33019">
              <w:rPr>
                <w:sz w:val="18"/>
                <w:szCs w:val="18"/>
              </w:rPr>
              <w:t>20.7</w:t>
            </w:r>
          </w:p>
        </w:tc>
        <w:tc>
          <w:tcPr>
            <w:tcW w:w="1814" w:type="dxa"/>
            <w:noWrap/>
            <w:vAlign w:val="center"/>
            <w:hideMark/>
          </w:tcPr>
          <w:p w14:paraId="4E870473" w14:textId="77777777" w:rsidR="00F33019" w:rsidRPr="001974E4" w:rsidRDefault="00F33019" w:rsidP="00F33019">
            <w:pPr>
              <w:ind w:right="-2"/>
              <w:jc w:val="right"/>
              <w:rPr>
                <w:sz w:val="18"/>
                <w:szCs w:val="18"/>
              </w:rPr>
            </w:pPr>
            <w:r w:rsidRPr="001974E4">
              <w:rPr>
                <w:sz w:val="18"/>
                <w:szCs w:val="18"/>
              </w:rPr>
              <w:t>0.99 (0.92, 1.05)</w:t>
            </w:r>
          </w:p>
        </w:tc>
        <w:tc>
          <w:tcPr>
            <w:tcW w:w="854" w:type="dxa"/>
            <w:noWrap/>
            <w:vAlign w:val="center"/>
            <w:hideMark/>
          </w:tcPr>
          <w:p w14:paraId="2CC27FCD" w14:textId="77777777" w:rsidR="00F33019" w:rsidRPr="001974E4" w:rsidRDefault="00F33019" w:rsidP="00F33019">
            <w:pPr>
              <w:ind w:right="-2"/>
              <w:jc w:val="right"/>
              <w:rPr>
                <w:sz w:val="18"/>
                <w:szCs w:val="18"/>
              </w:rPr>
            </w:pPr>
            <w:r w:rsidRPr="001974E4">
              <w:rPr>
                <w:sz w:val="18"/>
                <w:szCs w:val="18"/>
              </w:rPr>
              <w:t>0.7075</w:t>
            </w:r>
          </w:p>
        </w:tc>
      </w:tr>
      <w:tr w:rsidR="00F33019" w:rsidRPr="001974E4" w14:paraId="7668D19D" w14:textId="77777777" w:rsidTr="00A318AE">
        <w:trPr>
          <w:trHeight w:val="57"/>
        </w:trPr>
        <w:tc>
          <w:tcPr>
            <w:tcW w:w="4819" w:type="dxa"/>
            <w:noWrap/>
            <w:vAlign w:val="center"/>
          </w:tcPr>
          <w:p w14:paraId="2F6BD409" w14:textId="2409B755" w:rsidR="00F33019" w:rsidRPr="001974E4" w:rsidRDefault="00F33019" w:rsidP="00F33019">
            <w:pPr>
              <w:ind w:right="-2"/>
              <w:jc w:val="left"/>
              <w:rPr>
                <w:sz w:val="18"/>
                <w:szCs w:val="18"/>
              </w:rPr>
            </w:pPr>
          </w:p>
        </w:tc>
        <w:tc>
          <w:tcPr>
            <w:tcW w:w="4535" w:type="dxa"/>
            <w:noWrap/>
            <w:vAlign w:val="center"/>
            <w:hideMark/>
          </w:tcPr>
          <w:p w14:paraId="56B237EF" w14:textId="538063C9" w:rsidR="00F33019" w:rsidRPr="001974E4" w:rsidRDefault="00F33019" w:rsidP="00F33019">
            <w:pPr>
              <w:ind w:right="-2"/>
              <w:jc w:val="left"/>
              <w:rPr>
                <w:sz w:val="18"/>
                <w:szCs w:val="18"/>
              </w:rPr>
            </w:pPr>
            <w:r>
              <w:rPr>
                <w:sz w:val="18"/>
                <w:szCs w:val="18"/>
              </w:rPr>
              <w:t>Stratified by follow-up intervals, lag=0</w:t>
            </w:r>
          </w:p>
        </w:tc>
        <w:tc>
          <w:tcPr>
            <w:tcW w:w="1020" w:type="dxa"/>
            <w:tcBorders>
              <w:top w:val="nil"/>
              <w:left w:val="nil"/>
              <w:bottom w:val="nil"/>
              <w:right w:val="nil"/>
            </w:tcBorders>
            <w:shd w:val="clear" w:color="auto" w:fill="auto"/>
            <w:noWrap/>
            <w:vAlign w:val="center"/>
            <w:hideMark/>
          </w:tcPr>
          <w:p w14:paraId="0E189D6D" w14:textId="1610018D" w:rsidR="00F33019" w:rsidRPr="001974E4" w:rsidRDefault="00C17B82" w:rsidP="00F33019">
            <w:pPr>
              <w:ind w:right="-2"/>
              <w:jc w:val="right"/>
              <w:rPr>
                <w:sz w:val="18"/>
                <w:szCs w:val="18"/>
              </w:rPr>
            </w:pPr>
            <w:r>
              <w:rPr>
                <w:sz w:val="18"/>
                <w:szCs w:val="18"/>
              </w:rPr>
              <w:t>3,434</w:t>
            </w:r>
            <w:r w:rsidR="00F33019" w:rsidRPr="00F33019">
              <w:rPr>
                <w:sz w:val="18"/>
                <w:szCs w:val="18"/>
              </w:rPr>
              <w:t>.3</w:t>
            </w:r>
          </w:p>
        </w:tc>
        <w:tc>
          <w:tcPr>
            <w:tcW w:w="1814" w:type="dxa"/>
            <w:noWrap/>
            <w:vAlign w:val="center"/>
            <w:hideMark/>
          </w:tcPr>
          <w:p w14:paraId="615C0AA7" w14:textId="77777777" w:rsidR="00F33019" w:rsidRPr="001974E4" w:rsidRDefault="00F33019" w:rsidP="00F33019">
            <w:pPr>
              <w:ind w:right="-2"/>
              <w:jc w:val="right"/>
              <w:rPr>
                <w:sz w:val="18"/>
                <w:szCs w:val="18"/>
              </w:rPr>
            </w:pPr>
            <w:r w:rsidRPr="001974E4">
              <w:rPr>
                <w:sz w:val="18"/>
                <w:szCs w:val="18"/>
              </w:rPr>
              <w:t>0.98 (0.91, 1.05)</w:t>
            </w:r>
          </w:p>
        </w:tc>
        <w:tc>
          <w:tcPr>
            <w:tcW w:w="854" w:type="dxa"/>
            <w:noWrap/>
            <w:vAlign w:val="center"/>
            <w:hideMark/>
          </w:tcPr>
          <w:p w14:paraId="2311A161" w14:textId="77777777" w:rsidR="00F33019" w:rsidRPr="001974E4" w:rsidRDefault="00F33019" w:rsidP="00F33019">
            <w:pPr>
              <w:ind w:right="-2"/>
              <w:jc w:val="right"/>
              <w:rPr>
                <w:sz w:val="18"/>
                <w:szCs w:val="18"/>
              </w:rPr>
            </w:pPr>
            <w:r w:rsidRPr="001974E4">
              <w:rPr>
                <w:sz w:val="18"/>
                <w:szCs w:val="18"/>
              </w:rPr>
              <w:t>0.5343</w:t>
            </w:r>
          </w:p>
        </w:tc>
      </w:tr>
      <w:tr w:rsidR="00F33019" w:rsidRPr="001974E4" w14:paraId="088123C3" w14:textId="77777777" w:rsidTr="00A318AE">
        <w:trPr>
          <w:trHeight w:val="57"/>
        </w:trPr>
        <w:tc>
          <w:tcPr>
            <w:tcW w:w="4819" w:type="dxa"/>
            <w:noWrap/>
            <w:vAlign w:val="center"/>
          </w:tcPr>
          <w:p w14:paraId="2E3E69E6" w14:textId="23CAF4E0" w:rsidR="00F33019" w:rsidRPr="001974E4" w:rsidRDefault="00F33019" w:rsidP="00F33019">
            <w:pPr>
              <w:ind w:right="-2"/>
              <w:jc w:val="left"/>
              <w:rPr>
                <w:sz w:val="18"/>
                <w:szCs w:val="18"/>
              </w:rPr>
            </w:pPr>
          </w:p>
        </w:tc>
        <w:tc>
          <w:tcPr>
            <w:tcW w:w="4535" w:type="dxa"/>
            <w:noWrap/>
            <w:vAlign w:val="center"/>
            <w:hideMark/>
          </w:tcPr>
          <w:p w14:paraId="2B716BC1" w14:textId="149D8D22" w:rsidR="00F33019" w:rsidRPr="001974E4" w:rsidRDefault="00F33019" w:rsidP="00F33019">
            <w:pPr>
              <w:ind w:right="-2"/>
              <w:jc w:val="left"/>
              <w:rPr>
                <w:sz w:val="18"/>
                <w:szCs w:val="18"/>
              </w:rPr>
            </w:pPr>
            <w:r>
              <w:rPr>
                <w:sz w:val="18"/>
                <w:szCs w:val="18"/>
              </w:rPr>
              <w:t>Stratified by follow-up intervals, 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393FA4BA" w14:textId="7F183F55" w:rsidR="00F33019" w:rsidRPr="001974E4" w:rsidRDefault="00C17B82" w:rsidP="00F33019">
            <w:pPr>
              <w:ind w:right="-2"/>
              <w:jc w:val="right"/>
              <w:rPr>
                <w:sz w:val="18"/>
                <w:szCs w:val="18"/>
              </w:rPr>
            </w:pPr>
            <w:r>
              <w:rPr>
                <w:sz w:val="18"/>
                <w:szCs w:val="18"/>
              </w:rPr>
              <w:t>3,434</w:t>
            </w:r>
            <w:r w:rsidR="00F33019" w:rsidRPr="00F33019">
              <w:rPr>
                <w:sz w:val="18"/>
                <w:szCs w:val="18"/>
              </w:rPr>
              <w:t>.3</w:t>
            </w:r>
          </w:p>
        </w:tc>
        <w:tc>
          <w:tcPr>
            <w:tcW w:w="1814" w:type="dxa"/>
            <w:noWrap/>
            <w:vAlign w:val="center"/>
            <w:hideMark/>
          </w:tcPr>
          <w:p w14:paraId="599F56B3" w14:textId="77777777" w:rsidR="00F33019" w:rsidRPr="001974E4" w:rsidRDefault="00F33019" w:rsidP="00F33019">
            <w:pPr>
              <w:ind w:right="-2"/>
              <w:jc w:val="right"/>
              <w:rPr>
                <w:sz w:val="18"/>
                <w:szCs w:val="18"/>
              </w:rPr>
            </w:pPr>
            <w:r w:rsidRPr="001974E4">
              <w:rPr>
                <w:sz w:val="18"/>
                <w:szCs w:val="18"/>
              </w:rPr>
              <w:t>0.98 (0.91, 1.05)</w:t>
            </w:r>
          </w:p>
        </w:tc>
        <w:tc>
          <w:tcPr>
            <w:tcW w:w="854" w:type="dxa"/>
            <w:noWrap/>
            <w:vAlign w:val="center"/>
            <w:hideMark/>
          </w:tcPr>
          <w:p w14:paraId="50CDF6C7" w14:textId="77777777" w:rsidR="00F33019" w:rsidRPr="001974E4" w:rsidRDefault="00F33019" w:rsidP="00F33019">
            <w:pPr>
              <w:ind w:right="-2"/>
              <w:jc w:val="right"/>
              <w:rPr>
                <w:sz w:val="18"/>
                <w:szCs w:val="18"/>
              </w:rPr>
            </w:pPr>
            <w:r w:rsidRPr="001974E4">
              <w:rPr>
                <w:sz w:val="18"/>
                <w:szCs w:val="18"/>
              </w:rPr>
              <w:t>0.5343</w:t>
            </w:r>
          </w:p>
        </w:tc>
      </w:tr>
      <w:tr w:rsidR="00F33019" w:rsidRPr="001974E4" w14:paraId="220B5A64" w14:textId="77777777" w:rsidTr="00A318AE">
        <w:trPr>
          <w:trHeight w:val="57"/>
        </w:trPr>
        <w:tc>
          <w:tcPr>
            <w:tcW w:w="4819" w:type="dxa"/>
            <w:noWrap/>
            <w:vAlign w:val="center"/>
          </w:tcPr>
          <w:p w14:paraId="5D459FCB" w14:textId="3C20FA4F" w:rsidR="00F33019" w:rsidRPr="001974E4" w:rsidRDefault="00F33019" w:rsidP="00F33019">
            <w:pPr>
              <w:ind w:right="-2"/>
              <w:jc w:val="left"/>
              <w:rPr>
                <w:sz w:val="18"/>
                <w:szCs w:val="18"/>
              </w:rPr>
            </w:pPr>
          </w:p>
        </w:tc>
        <w:tc>
          <w:tcPr>
            <w:tcW w:w="4535" w:type="dxa"/>
            <w:noWrap/>
            <w:vAlign w:val="center"/>
            <w:hideMark/>
          </w:tcPr>
          <w:p w14:paraId="5310122D" w14:textId="099CA001" w:rsidR="00F33019" w:rsidRPr="001974E4" w:rsidRDefault="00F33019" w:rsidP="00F33019">
            <w:pPr>
              <w:ind w:right="-2"/>
              <w:jc w:val="left"/>
              <w:rPr>
                <w:sz w:val="18"/>
                <w:szCs w:val="18"/>
              </w:rPr>
            </w:pPr>
            <w:r>
              <w:rPr>
                <w:sz w:val="18"/>
                <w:szCs w:val="18"/>
              </w:rPr>
              <w:t>Stratified by follow-up intervals, lag=1</w:t>
            </w:r>
          </w:p>
        </w:tc>
        <w:tc>
          <w:tcPr>
            <w:tcW w:w="1020" w:type="dxa"/>
            <w:tcBorders>
              <w:top w:val="nil"/>
              <w:left w:val="nil"/>
              <w:bottom w:val="nil"/>
              <w:right w:val="nil"/>
            </w:tcBorders>
            <w:shd w:val="clear" w:color="auto" w:fill="auto"/>
            <w:noWrap/>
            <w:vAlign w:val="center"/>
            <w:hideMark/>
          </w:tcPr>
          <w:p w14:paraId="2A96239D" w14:textId="04C35203" w:rsidR="00F33019" w:rsidRPr="001974E4" w:rsidRDefault="00C17B82" w:rsidP="00F33019">
            <w:pPr>
              <w:ind w:right="-2"/>
              <w:jc w:val="right"/>
              <w:rPr>
                <w:sz w:val="18"/>
                <w:szCs w:val="18"/>
              </w:rPr>
            </w:pPr>
            <w:r>
              <w:rPr>
                <w:sz w:val="18"/>
                <w:szCs w:val="18"/>
              </w:rPr>
              <w:t>3,4</w:t>
            </w:r>
            <w:r w:rsidR="00F33019" w:rsidRPr="00F33019">
              <w:rPr>
                <w:sz w:val="18"/>
                <w:szCs w:val="18"/>
              </w:rPr>
              <w:t>65.0</w:t>
            </w:r>
          </w:p>
        </w:tc>
        <w:tc>
          <w:tcPr>
            <w:tcW w:w="1814" w:type="dxa"/>
            <w:noWrap/>
            <w:vAlign w:val="center"/>
            <w:hideMark/>
          </w:tcPr>
          <w:p w14:paraId="5CE0FAA7" w14:textId="77777777" w:rsidR="00F33019" w:rsidRPr="001974E4" w:rsidRDefault="00F33019" w:rsidP="00F33019">
            <w:pPr>
              <w:ind w:right="-2"/>
              <w:jc w:val="right"/>
              <w:rPr>
                <w:sz w:val="18"/>
                <w:szCs w:val="18"/>
              </w:rPr>
            </w:pPr>
            <w:r w:rsidRPr="001974E4">
              <w:rPr>
                <w:sz w:val="18"/>
                <w:szCs w:val="18"/>
              </w:rPr>
              <w:t>0.94 (0.87, 1.02)</w:t>
            </w:r>
          </w:p>
        </w:tc>
        <w:tc>
          <w:tcPr>
            <w:tcW w:w="854" w:type="dxa"/>
            <w:noWrap/>
            <w:vAlign w:val="center"/>
            <w:hideMark/>
          </w:tcPr>
          <w:p w14:paraId="3DFCB07C" w14:textId="77777777" w:rsidR="00F33019" w:rsidRPr="001974E4" w:rsidRDefault="00F33019" w:rsidP="00F33019">
            <w:pPr>
              <w:ind w:right="-2"/>
              <w:jc w:val="right"/>
              <w:rPr>
                <w:sz w:val="18"/>
                <w:szCs w:val="18"/>
              </w:rPr>
            </w:pPr>
            <w:r w:rsidRPr="001974E4">
              <w:rPr>
                <w:sz w:val="18"/>
                <w:szCs w:val="18"/>
              </w:rPr>
              <w:t>0.1571</w:t>
            </w:r>
          </w:p>
        </w:tc>
      </w:tr>
      <w:tr w:rsidR="00F33019" w:rsidRPr="001974E4" w14:paraId="131C9305" w14:textId="77777777" w:rsidTr="00A318AE">
        <w:trPr>
          <w:trHeight w:val="57"/>
        </w:trPr>
        <w:tc>
          <w:tcPr>
            <w:tcW w:w="4819" w:type="dxa"/>
            <w:noWrap/>
            <w:vAlign w:val="center"/>
          </w:tcPr>
          <w:p w14:paraId="289783E6" w14:textId="582F86BC" w:rsidR="00F33019" w:rsidRPr="001974E4" w:rsidRDefault="00F33019" w:rsidP="00F33019">
            <w:pPr>
              <w:ind w:right="-2"/>
              <w:jc w:val="left"/>
              <w:rPr>
                <w:sz w:val="18"/>
                <w:szCs w:val="18"/>
              </w:rPr>
            </w:pPr>
          </w:p>
        </w:tc>
        <w:tc>
          <w:tcPr>
            <w:tcW w:w="4535" w:type="dxa"/>
            <w:noWrap/>
            <w:vAlign w:val="center"/>
            <w:hideMark/>
          </w:tcPr>
          <w:p w14:paraId="57ABD2AA" w14:textId="63DFCD85" w:rsidR="00F33019" w:rsidRPr="001974E4" w:rsidRDefault="00F33019" w:rsidP="00F33019">
            <w:pPr>
              <w:ind w:right="-2"/>
              <w:jc w:val="left"/>
              <w:rPr>
                <w:sz w:val="18"/>
                <w:szCs w:val="18"/>
              </w:rPr>
            </w:pPr>
            <w:r>
              <w:rPr>
                <w:sz w:val="18"/>
                <w:szCs w:val="18"/>
              </w:rPr>
              <w:t>Stratified by follow-up intervals, 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75BDA1DD" w14:textId="010E20E1" w:rsidR="00F33019" w:rsidRPr="001974E4" w:rsidRDefault="00C17B82" w:rsidP="00F33019">
            <w:pPr>
              <w:ind w:right="-2"/>
              <w:jc w:val="right"/>
              <w:rPr>
                <w:sz w:val="18"/>
                <w:szCs w:val="18"/>
              </w:rPr>
            </w:pPr>
            <w:r>
              <w:rPr>
                <w:sz w:val="18"/>
                <w:szCs w:val="18"/>
              </w:rPr>
              <w:t>3,4</w:t>
            </w:r>
            <w:r w:rsidR="00F33019" w:rsidRPr="00F33019">
              <w:rPr>
                <w:sz w:val="18"/>
                <w:szCs w:val="18"/>
              </w:rPr>
              <w:t>65.0</w:t>
            </w:r>
          </w:p>
        </w:tc>
        <w:tc>
          <w:tcPr>
            <w:tcW w:w="1814" w:type="dxa"/>
            <w:noWrap/>
            <w:vAlign w:val="center"/>
            <w:hideMark/>
          </w:tcPr>
          <w:p w14:paraId="06F7A0E3" w14:textId="77777777" w:rsidR="00F33019" w:rsidRPr="001974E4" w:rsidRDefault="00F33019" w:rsidP="00F33019">
            <w:pPr>
              <w:ind w:right="-2"/>
              <w:jc w:val="right"/>
              <w:rPr>
                <w:sz w:val="18"/>
                <w:szCs w:val="18"/>
              </w:rPr>
            </w:pPr>
            <w:r w:rsidRPr="001974E4">
              <w:rPr>
                <w:sz w:val="18"/>
                <w:szCs w:val="18"/>
              </w:rPr>
              <w:t>0.94 (0.87, 1.02)</w:t>
            </w:r>
          </w:p>
        </w:tc>
        <w:tc>
          <w:tcPr>
            <w:tcW w:w="854" w:type="dxa"/>
            <w:noWrap/>
            <w:vAlign w:val="center"/>
            <w:hideMark/>
          </w:tcPr>
          <w:p w14:paraId="64E3D2D8" w14:textId="77777777" w:rsidR="00F33019" w:rsidRPr="001974E4" w:rsidRDefault="00F33019" w:rsidP="00F33019">
            <w:pPr>
              <w:ind w:right="-2"/>
              <w:jc w:val="right"/>
              <w:rPr>
                <w:sz w:val="18"/>
                <w:szCs w:val="18"/>
              </w:rPr>
            </w:pPr>
            <w:r w:rsidRPr="001974E4">
              <w:rPr>
                <w:sz w:val="18"/>
                <w:szCs w:val="18"/>
              </w:rPr>
              <w:t>0.1571</w:t>
            </w:r>
          </w:p>
        </w:tc>
      </w:tr>
      <w:tr w:rsidR="00F33019" w:rsidRPr="001974E4" w14:paraId="422F5BE3" w14:textId="77777777" w:rsidTr="00A318AE">
        <w:trPr>
          <w:trHeight w:val="57"/>
        </w:trPr>
        <w:tc>
          <w:tcPr>
            <w:tcW w:w="4819" w:type="dxa"/>
            <w:noWrap/>
            <w:vAlign w:val="center"/>
          </w:tcPr>
          <w:p w14:paraId="18C5D03F" w14:textId="4C929186" w:rsidR="001974E4" w:rsidRPr="001974E4" w:rsidRDefault="001974E4" w:rsidP="00F33019">
            <w:pPr>
              <w:ind w:right="-2"/>
              <w:jc w:val="left"/>
              <w:rPr>
                <w:sz w:val="18"/>
                <w:szCs w:val="18"/>
              </w:rPr>
            </w:pPr>
            <w:r>
              <w:rPr>
                <w:sz w:val="18"/>
                <w:szCs w:val="18"/>
              </w:rPr>
              <w:t>Women-only, residential</w:t>
            </w:r>
          </w:p>
        </w:tc>
        <w:tc>
          <w:tcPr>
            <w:tcW w:w="4535" w:type="dxa"/>
            <w:noWrap/>
            <w:vAlign w:val="center"/>
          </w:tcPr>
          <w:p w14:paraId="77D2B675" w14:textId="77777777" w:rsidR="001974E4" w:rsidRPr="001974E4" w:rsidRDefault="001974E4" w:rsidP="00F33019">
            <w:pPr>
              <w:ind w:right="-2"/>
              <w:jc w:val="left"/>
              <w:rPr>
                <w:sz w:val="18"/>
                <w:szCs w:val="18"/>
              </w:rPr>
            </w:pPr>
          </w:p>
        </w:tc>
        <w:tc>
          <w:tcPr>
            <w:tcW w:w="1020" w:type="dxa"/>
            <w:shd w:val="clear" w:color="auto" w:fill="auto"/>
            <w:noWrap/>
            <w:vAlign w:val="center"/>
          </w:tcPr>
          <w:p w14:paraId="69AEA1D5" w14:textId="77777777" w:rsidR="001974E4" w:rsidRPr="001974E4" w:rsidRDefault="001974E4" w:rsidP="00F33019">
            <w:pPr>
              <w:ind w:right="-2"/>
              <w:jc w:val="right"/>
              <w:rPr>
                <w:sz w:val="18"/>
                <w:szCs w:val="18"/>
              </w:rPr>
            </w:pPr>
          </w:p>
        </w:tc>
        <w:tc>
          <w:tcPr>
            <w:tcW w:w="1814" w:type="dxa"/>
            <w:noWrap/>
            <w:vAlign w:val="center"/>
          </w:tcPr>
          <w:p w14:paraId="6B8367FB" w14:textId="77777777" w:rsidR="001974E4" w:rsidRPr="001974E4" w:rsidRDefault="001974E4" w:rsidP="00F33019">
            <w:pPr>
              <w:ind w:right="-2"/>
              <w:jc w:val="right"/>
              <w:rPr>
                <w:sz w:val="18"/>
                <w:szCs w:val="18"/>
              </w:rPr>
            </w:pPr>
          </w:p>
        </w:tc>
        <w:tc>
          <w:tcPr>
            <w:tcW w:w="854" w:type="dxa"/>
            <w:noWrap/>
            <w:vAlign w:val="center"/>
          </w:tcPr>
          <w:p w14:paraId="2B38EED6" w14:textId="77777777" w:rsidR="001974E4" w:rsidRPr="001974E4" w:rsidRDefault="001974E4" w:rsidP="00F33019">
            <w:pPr>
              <w:ind w:right="-2"/>
              <w:jc w:val="right"/>
              <w:rPr>
                <w:sz w:val="18"/>
                <w:szCs w:val="18"/>
              </w:rPr>
            </w:pPr>
          </w:p>
        </w:tc>
      </w:tr>
      <w:tr w:rsidR="00F33019" w:rsidRPr="001974E4" w14:paraId="11A01426" w14:textId="77777777" w:rsidTr="00A318AE">
        <w:trPr>
          <w:trHeight w:val="57"/>
        </w:trPr>
        <w:tc>
          <w:tcPr>
            <w:tcW w:w="4819" w:type="dxa"/>
            <w:noWrap/>
            <w:vAlign w:val="center"/>
          </w:tcPr>
          <w:p w14:paraId="4A40E588" w14:textId="2DE58D5C" w:rsidR="00F33019" w:rsidRPr="001974E4" w:rsidRDefault="00F33019" w:rsidP="00F33019">
            <w:pPr>
              <w:ind w:right="-2"/>
              <w:jc w:val="left"/>
              <w:rPr>
                <w:sz w:val="18"/>
                <w:szCs w:val="18"/>
              </w:rPr>
            </w:pPr>
          </w:p>
        </w:tc>
        <w:tc>
          <w:tcPr>
            <w:tcW w:w="4535" w:type="dxa"/>
            <w:noWrap/>
            <w:vAlign w:val="center"/>
            <w:hideMark/>
          </w:tcPr>
          <w:p w14:paraId="36B26D85" w14:textId="77777777" w:rsidR="00F33019" w:rsidRPr="001974E4" w:rsidRDefault="00F33019" w:rsidP="00F33019">
            <w:pPr>
              <w:ind w:right="-2"/>
              <w:jc w:val="left"/>
              <w:rPr>
                <w:sz w:val="18"/>
                <w:szCs w:val="18"/>
              </w:rPr>
            </w:pPr>
            <w:r w:rsidRPr="001974E4">
              <w:rPr>
                <w:sz w:val="18"/>
                <w:szCs w:val="18"/>
              </w:rPr>
              <w:t>No correction</w:t>
            </w:r>
          </w:p>
        </w:tc>
        <w:tc>
          <w:tcPr>
            <w:tcW w:w="1020" w:type="dxa"/>
            <w:tcBorders>
              <w:top w:val="nil"/>
              <w:left w:val="nil"/>
              <w:bottom w:val="nil"/>
              <w:right w:val="nil"/>
            </w:tcBorders>
            <w:shd w:val="clear" w:color="auto" w:fill="auto"/>
            <w:noWrap/>
            <w:vAlign w:val="center"/>
            <w:hideMark/>
          </w:tcPr>
          <w:p w14:paraId="76205C5B" w14:textId="6FB0EDC7" w:rsidR="00F33019" w:rsidRPr="001974E4" w:rsidRDefault="00C17B82" w:rsidP="00F33019">
            <w:pPr>
              <w:ind w:right="-2"/>
              <w:jc w:val="right"/>
              <w:rPr>
                <w:sz w:val="18"/>
                <w:szCs w:val="18"/>
              </w:rPr>
            </w:pPr>
            <w:r>
              <w:rPr>
                <w:sz w:val="18"/>
                <w:szCs w:val="18"/>
              </w:rPr>
              <w:t>4,8</w:t>
            </w:r>
            <w:r w:rsidR="00F33019" w:rsidRPr="00F33019">
              <w:rPr>
                <w:sz w:val="18"/>
                <w:szCs w:val="18"/>
              </w:rPr>
              <w:t>23.9</w:t>
            </w:r>
          </w:p>
        </w:tc>
        <w:tc>
          <w:tcPr>
            <w:tcW w:w="1814" w:type="dxa"/>
            <w:noWrap/>
            <w:vAlign w:val="center"/>
            <w:hideMark/>
          </w:tcPr>
          <w:p w14:paraId="5284157B" w14:textId="77777777" w:rsidR="00F33019" w:rsidRPr="001974E4" w:rsidRDefault="00F33019" w:rsidP="00F33019">
            <w:pPr>
              <w:ind w:right="-2"/>
              <w:jc w:val="right"/>
              <w:rPr>
                <w:sz w:val="18"/>
                <w:szCs w:val="18"/>
              </w:rPr>
            </w:pPr>
            <w:r w:rsidRPr="001974E4">
              <w:rPr>
                <w:sz w:val="18"/>
                <w:szCs w:val="18"/>
              </w:rPr>
              <w:t>1.14 (1.06, 1.23)</w:t>
            </w:r>
          </w:p>
        </w:tc>
        <w:tc>
          <w:tcPr>
            <w:tcW w:w="854" w:type="dxa"/>
            <w:noWrap/>
            <w:vAlign w:val="center"/>
            <w:hideMark/>
          </w:tcPr>
          <w:p w14:paraId="3038E46E" w14:textId="77777777" w:rsidR="00F33019" w:rsidRPr="001974E4" w:rsidRDefault="00F33019" w:rsidP="00F33019">
            <w:pPr>
              <w:ind w:right="-2"/>
              <w:jc w:val="right"/>
              <w:rPr>
                <w:sz w:val="18"/>
                <w:szCs w:val="18"/>
              </w:rPr>
            </w:pPr>
            <w:r w:rsidRPr="001974E4">
              <w:rPr>
                <w:sz w:val="18"/>
                <w:szCs w:val="18"/>
              </w:rPr>
              <w:t>0.0006</w:t>
            </w:r>
          </w:p>
        </w:tc>
      </w:tr>
      <w:tr w:rsidR="00F33019" w:rsidRPr="001974E4" w14:paraId="2781C0A1" w14:textId="77777777" w:rsidTr="00A318AE">
        <w:trPr>
          <w:trHeight w:val="57"/>
        </w:trPr>
        <w:tc>
          <w:tcPr>
            <w:tcW w:w="4819" w:type="dxa"/>
            <w:noWrap/>
            <w:vAlign w:val="center"/>
          </w:tcPr>
          <w:p w14:paraId="4531B485" w14:textId="5A6CC76E" w:rsidR="00F33019" w:rsidRPr="001974E4" w:rsidRDefault="00F33019" w:rsidP="00F33019">
            <w:pPr>
              <w:ind w:right="-2"/>
              <w:jc w:val="left"/>
              <w:rPr>
                <w:sz w:val="18"/>
                <w:szCs w:val="18"/>
              </w:rPr>
            </w:pPr>
          </w:p>
        </w:tc>
        <w:tc>
          <w:tcPr>
            <w:tcW w:w="4535" w:type="dxa"/>
            <w:noWrap/>
            <w:vAlign w:val="center"/>
            <w:hideMark/>
          </w:tcPr>
          <w:p w14:paraId="1EE72D6E" w14:textId="77777777" w:rsidR="00F33019" w:rsidRPr="001974E4" w:rsidRDefault="00F33019" w:rsidP="00F33019">
            <w:pPr>
              <w:ind w:right="-2"/>
              <w:jc w:val="left"/>
              <w:rPr>
                <w:sz w:val="18"/>
                <w:szCs w:val="18"/>
              </w:rPr>
            </w:pPr>
            <w:r w:rsidRPr="001974E4">
              <w:rPr>
                <w:sz w:val="18"/>
                <w:szCs w:val="18"/>
              </w:rPr>
              <w:t>No correction, NB</w:t>
            </w:r>
          </w:p>
        </w:tc>
        <w:tc>
          <w:tcPr>
            <w:tcW w:w="1020" w:type="dxa"/>
            <w:tcBorders>
              <w:top w:val="nil"/>
              <w:left w:val="nil"/>
              <w:bottom w:val="nil"/>
              <w:right w:val="nil"/>
            </w:tcBorders>
            <w:shd w:val="clear" w:color="auto" w:fill="auto"/>
            <w:noWrap/>
            <w:vAlign w:val="center"/>
            <w:hideMark/>
          </w:tcPr>
          <w:p w14:paraId="25C6AA02" w14:textId="790235C7" w:rsidR="00F33019" w:rsidRPr="001974E4" w:rsidRDefault="00C17B82" w:rsidP="00F33019">
            <w:pPr>
              <w:ind w:right="-2"/>
              <w:jc w:val="right"/>
              <w:rPr>
                <w:sz w:val="18"/>
                <w:szCs w:val="18"/>
              </w:rPr>
            </w:pPr>
            <w:r>
              <w:rPr>
                <w:sz w:val="18"/>
                <w:szCs w:val="18"/>
              </w:rPr>
              <w:t>4,8</w:t>
            </w:r>
            <w:r w:rsidR="00F33019" w:rsidRPr="00F33019">
              <w:rPr>
                <w:sz w:val="18"/>
                <w:szCs w:val="18"/>
              </w:rPr>
              <w:t>23.9</w:t>
            </w:r>
          </w:p>
        </w:tc>
        <w:tc>
          <w:tcPr>
            <w:tcW w:w="1814" w:type="dxa"/>
            <w:noWrap/>
            <w:vAlign w:val="center"/>
            <w:hideMark/>
          </w:tcPr>
          <w:p w14:paraId="5174C86C" w14:textId="77777777" w:rsidR="00F33019" w:rsidRPr="001974E4" w:rsidRDefault="00F33019" w:rsidP="00F33019">
            <w:pPr>
              <w:ind w:right="-2"/>
              <w:jc w:val="right"/>
              <w:rPr>
                <w:sz w:val="18"/>
                <w:szCs w:val="18"/>
              </w:rPr>
            </w:pPr>
            <w:r w:rsidRPr="001974E4">
              <w:rPr>
                <w:sz w:val="18"/>
                <w:szCs w:val="18"/>
              </w:rPr>
              <w:t>1.14 (1.06, 1.23)</w:t>
            </w:r>
          </w:p>
        </w:tc>
        <w:tc>
          <w:tcPr>
            <w:tcW w:w="854" w:type="dxa"/>
            <w:noWrap/>
            <w:vAlign w:val="center"/>
            <w:hideMark/>
          </w:tcPr>
          <w:p w14:paraId="0839ABD5" w14:textId="77777777" w:rsidR="00F33019" w:rsidRPr="001974E4" w:rsidRDefault="00F33019" w:rsidP="00F33019">
            <w:pPr>
              <w:ind w:right="-2"/>
              <w:jc w:val="right"/>
              <w:rPr>
                <w:sz w:val="18"/>
                <w:szCs w:val="18"/>
              </w:rPr>
            </w:pPr>
            <w:r w:rsidRPr="001974E4">
              <w:rPr>
                <w:sz w:val="18"/>
                <w:szCs w:val="18"/>
              </w:rPr>
              <w:t>0.0006</w:t>
            </w:r>
          </w:p>
        </w:tc>
      </w:tr>
      <w:tr w:rsidR="00F33019" w:rsidRPr="001974E4" w14:paraId="64408488" w14:textId="77777777" w:rsidTr="00A318AE">
        <w:trPr>
          <w:trHeight w:val="57"/>
        </w:trPr>
        <w:tc>
          <w:tcPr>
            <w:tcW w:w="4819" w:type="dxa"/>
            <w:noWrap/>
            <w:vAlign w:val="center"/>
          </w:tcPr>
          <w:p w14:paraId="37C7A772" w14:textId="1A2BABF8" w:rsidR="00F33019" w:rsidRPr="001974E4" w:rsidRDefault="00F33019" w:rsidP="00F33019">
            <w:pPr>
              <w:ind w:right="-2"/>
              <w:jc w:val="left"/>
              <w:rPr>
                <w:sz w:val="18"/>
                <w:szCs w:val="18"/>
              </w:rPr>
            </w:pPr>
          </w:p>
        </w:tc>
        <w:tc>
          <w:tcPr>
            <w:tcW w:w="4535" w:type="dxa"/>
            <w:noWrap/>
            <w:vAlign w:val="center"/>
            <w:hideMark/>
          </w:tcPr>
          <w:p w14:paraId="016F9AC8" w14:textId="0E5FC130"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p>
        </w:tc>
        <w:tc>
          <w:tcPr>
            <w:tcW w:w="1020" w:type="dxa"/>
            <w:tcBorders>
              <w:top w:val="nil"/>
              <w:left w:val="nil"/>
              <w:bottom w:val="nil"/>
              <w:right w:val="nil"/>
            </w:tcBorders>
            <w:shd w:val="clear" w:color="auto" w:fill="auto"/>
            <w:noWrap/>
            <w:vAlign w:val="center"/>
            <w:hideMark/>
          </w:tcPr>
          <w:p w14:paraId="3191A062" w14:textId="0160DBCA" w:rsidR="00F33019" w:rsidRPr="001974E4" w:rsidRDefault="00C17B82" w:rsidP="00F33019">
            <w:pPr>
              <w:ind w:right="-2"/>
              <w:jc w:val="right"/>
              <w:rPr>
                <w:sz w:val="18"/>
                <w:szCs w:val="18"/>
              </w:rPr>
            </w:pPr>
            <w:r>
              <w:rPr>
                <w:sz w:val="18"/>
                <w:szCs w:val="18"/>
              </w:rPr>
              <w:t>4,8</w:t>
            </w:r>
            <w:r w:rsidR="00F33019" w:rsidRPr="00F33019">
              <w:rPr>
                <w:sz w:val="18"/>
                <w:szCs w:val="18"/>
              </w:rPr>
              <w:t>36.4</w:t>
            </w:r>
          </w:p>
        </w:tc>
        <w:tc>
          <w:tcPr>
            <w:tcW w:w="1814" w:type="dxa"/>
            <w:noWrap/>
            <w:vAlign w:val="center"/>
            <w:hideMark/>
          </w:tcPr>
          <w:p w14:paraId="3AC28C25" w14:textId="77777777" w:rsidR="00F33019" w:rsidRPr="001974E4" w:rsidRDefault="00F33019" w:rsidP="00F33019">
            <w:pPr>
              <w:ind w:right="-2"/>
              <w:jc w:val="right"/>
              <w:rPr>
                <w:sz w:val="18"/>
                <w:szCs w:val="18"/>
              </w:rPr>
            </w:pPr>
            <w:r w:rsidRPr="001974E4">
              <w:rPr>
                <w:sz w:val="18"/>
                <w:szCs w:val="18"/>
              </w:rPr>
              <w:t>1.15 (1.06, 1.26)</w:t>
            </w:r>
          </w:p>
        </w:tc>
        <w:tc>
          <w:tcPr>
            <w:tcW w:w="854" w:type="dxa"/>
            <w:noWrap/>
            <w:vAlign w:val="center"/>
            <w:hideMark/>
          </w:tcPr>
          <w:p w14:paraId="548743CA" w14:textId="77777777" w:rsidR="00F33019" w:rsidRPr="001974E4" w:rsidRDefault="00F33019" w:rsidP="00F33019">
            <w:pPr>
              <w:ind w:right="-2"/>
              <w:jc w:val="right"/>
              <w:rPr>
                <w:sz w:val="18"/>
                <w:szCs w:val="18"/>
              </w:rPr>
            </w:pPr>
            <w:r w:rsidRPr="001974E4">
              <w:rPr>
                <w:sz w:val="18"/>
                <w:szCs w:val="18"/>
              </w:rPr>
              <w:t>0.0009</w:t>
            </w:r>
          </w:p>
        </w:tc>
      </w:tr>
      <w:tr w:rsidR="00F33019" w:rsidRPr="001974E4" w14:paraId="02454151" w14:textId="77777777" w:rsidTr="00A318AE">
        <w:trPr>
          <w:trHeight w:val="57"/>
        </w:trPr>
        <w:tc>
          <w:tcPr>
            <w:tcW w:w="4819" w:type="dxa"/>
            <w:noWrap/>
            <w:vAlign w:val="center"/>
          </w:tcPr>
          <w:p w14:paraId="1A2941AE" w14:textId="1870F6E1" w:rsidR="00F33019" w:rsidRPr="001974E4" w:rsidRDefault="00F33019" w:rsidP="00F33019">
            <w:pPr>
              <w:ind w:right="-2"/>
              <w:jc w:val="left"/>
              <w:rPr>
                <w:sz w:val="18"/>
                <w:szCs w:val="18"/>
              </w:rPr>
            </w:pPr>
          </w:p>
        </w:tc>
        <w:tc>
          <w:tcPr>
            <w:tcW w:w="4535" w:type="dxa"/>
            <w:noWrap/>
            <w:vAlign w:val="center"/>
            <w:hideMark/>
          </w:tcPr>
          <w:p w14:paraId="3BC975BF" w14:textId="5D1B94A1" w:rsidR="00F33019" w:rsidRPr="001974E4" w:rsidRDefault="00F33019" w:rsidP="00F33019">
            <w:pPr>
              <w:ind w:right="-2"/>
              <w:jc w:val="left"/>
              <w:rPr>
                <w:sz w:val="18"/>
                <w:szCs w:val="18"/>
              </w:rPr>
            </w:pPr>
            <w:r w:rsidRPr="001974E4">
              <w:rPr>
                <w:sz w:val="18"/>
                <w:szCs w:val="18"/>
              </w:rPr>
              <w:t xml:space="preserve">No correction,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3AB6E971" w14:textId="538914CC" w:rsidR="00F33019" w:rsidRPr="001974E4" w:rsidRDefault="00C17B82" w:rsidP="00F33019">
            <w:pPr>
              <w:ind w:right="-2"/>
              <w:jc w:val="right"/>
              <w:rPr>
                <w:sz w:val="18"/>
                <w:szCs w:val="18"/>
              </w:rPr>
            </w:pPr>
            <w:r>
              <w:rPr>
                <w:sz w:val="18"/>
                <w:szCs w:val="18"/>
              </w:rPr>
              <w:t>4,8</w:t>
            </w:r>
            <w:r w:rsidR="00F33019" w:rsidRPr="00F33019">
              <w:rPr>
                <w:sz w:val="18"/>
                <w:szCs w:val="18"/>
              </w:rPr>
              <w:t>36.4</w:t>
            </w:r>
          </w:p>
        </w:tc>
        <w:tc>
          <w:tcPr>
            <w:tcW w:w="1814" w:type="dxa"/>
            <w:noWrap/>
            <w:vAlign w:val="center"/>
            <w:hideMark/>
          </w:tcPr>
          <w:p w14:paraId="162671B7" w14:textId="77777777" w:rsidR="00F33019" w:rsidRPr="001974E4" w:rsidRDefault="00F33019" w:rsidP="00F33019">
            <w:pPr>
              <w:ind w:right="-2"/>
              <w:jc w:val="right"/>
              <w:rPr>
                <w:sz w:val="18"/>
                <w:szCs w:val="18"/>
              </w:rPr>
            </w:pPr>
            <w:r w:rsidRPr="001974E4">
              <w:rPr>
                <w:sz w:val="18"/>
                <w:szCs w:val="18"/>
              </w:rPr>
              <w:t>1.15 (1.06, 1.26)</w:t>
            </w:r>
          </w:p>
        </w:tc>
        <w:tc>
          <w:tcPr>
            <w:tcW w:w="854" w:type="dxa"/>
            <w:noWrap/>
            <w:vAlign w:val="center"/>
            <w:hideMark/>
          </w:tcPr>
          <w:p w14:paraId="5BE52EE7" w14:textId="77777777" w:rsidR="00F33019" w:rsidRPr="001974E4" w:rsidRDefault="00F33019" w:rsidP="00F33019">
            <w:pPr>
              <w:ind w:right="-2"/>
              <w:jc w:val="right"/>
              <w:rPr>
                <w:sz w:val="18"/>
                <w:szCs w:val="18"/>
              </w:rPr>
            </w:pPr>
            <w:r w:rsidRPr="001974E4">
              <w:rPr>
                <w:sz w:val="18"/>
                <w:szCs w:val="18"/>
              </w:rPr>
              <w:t>0.0009</w:t>
            </w:r>
          </w:p>
        </w:tc>
      </w:tr>
      <w:tr w:rsidR="00F33019" w:rsidRPr="001974E4" w14:paraId="683836C0" w14:textId="77777777" w:rsidTr="00A318AE">
        <w:trPr>
          <w:trHeight w:val="57"/>
        </w:trPr>
        <w:tc>
          <w:tcPr>
            <w:tcW w:w="4819" w:type="dxa"/>
            <w:noWrap/>
            <w:vAlign w:val="center"/>
          </w:tcPr>
          <w:p w14:paraId="35E77B65" w14:textId="40BBC88A" w:rsidR="00F33019" w:rsidRPr="001974E4" w:rsidRDefault="00F33019" w:rsidP="00F33019">
            <w:pPr>
              <w:ind w:right="-2"/>
              <w:jc w:val="left"/>
              <w:rPr>
                <w:sz w:val="18"/>
                <w:szCs w:val="18"/>
              </w:rPr>
            </w:pPr>
          </w:p>
        </w:tc>
        <w:tc>
          <w:tcPr>
            <w:tcW w:w="4535" w:type="dxa"/>
            <w:noWrap/>
            <w:vAlign w:val="center"/>
            <w:hideMark/>
          </w:tcPr>
          <w:p w14:paraId="0C75A9AA" w14:textId="1A8A477E"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p>
        </w:tc>
        <w:tc>
          <w:tcPr>
            <w:tcW w:w="1020" w:type="dxa"/>
            <w:tcBorders>
              <w:top w:val="nil"/>
              <w:left w:val="nil"/>
              <w:bottom w:val="nil"/>
              <w:right w:val="nil"/>
            </w:tcBorders>
            <w:shd w:val="clear" w:color="auto" w:fill="auto"/>
            <w:noWrap/>
            <w:vAlign w:val="center"/>
            <w:hideMark/>
          </w:tcPr>
          <w:p w14:paraId="18FA8C51" w14:textId="22774C5D" w:rsidR="00F33019" w:rsidRPr="001974E4" w:rsidRDefault="00C17B82" w:rsidP="00F33019">
            <w:pPr>
              <w:ind w:right="-2"/>
              <w:jc w:val="right"/>
              <w:rPr>
                <w:sz w:val="18"/>
                <w:szCs w:val="18"/>
              </w:rPr>
            </w:pPr>
            <w:r>
              <w:rPr>
                <w:sz w:val="18"/>
                <w:szCs w:val="18"/>
              </w:rPr>
              <w:t>4,8</w:t>
            </w:r>
            <w:r w:rsidR="00F33019" w:rsidRPr="00F33019">
              <w:rPr>
                <w:sz w:val="18"/>
                <w:szCs w:val="18"/>
              </w:rPr>
              <w:t>31.9</w:t>
            </w:r>
          </w:p>
        </w:tc>
        <w:tc>
          <w:tcPr>
            <w:tcW w:w="1814" w:type="dxa"/>
            <w:noWrap/>
            <w:vAlign w:val="center"/>
            <w:hideMark/>
          </w:tcPr>
          <w:p w14:paraId="5EE5C3AF" w14:textId="77777777" w:rsidR="00F33019" w:rsidRPr="001974E4" w:rsidRDefault="00F33019" w:rsidP="00F33019">
            <w:pPr>
              <w:ind w:right="-2"/>
              <w:jc w:val="right"/>
              <w:rPr>
                <w:sz w:val="18"/>
                <w:szCs w:val="18"/>
              </w:rPr>
            </w:pPr>
            <w:r w:rsidRPr="001974E4">
              <w:rPr>
                <w:sz w:val="18"/>
                <w:szCs w:val="18"/>
              </w:rPr>
              <w:t>1.13 (1.04, 1.22)</w:t>
            </w:r>
          </w:p>
        </w:tc>
        <w:tc>
          <w:tcPr>
            <w:tcW w:w="854" w:type="dxa"/>
            <w:noWrap/>
            <w:vAlign w:val="center"/>
            <w:hideMark/>
          </w:tcPr>
          <w:p w14:paraId="2F90FC9F" w14:textId="77777777" w:rsidR="00F33019" w:rsidRPr="001974E4" w:rsidRDefault="00F33019" w:rsidP="00F33019">
            <w:pPr>
              <w:ind w:right="-2"/>
              <w:jc w:val="right"/>
              <w:rPr>
                <w:sz w:val="18"/>
                <w:szCs w:val="18"/>
              </w:rPr>
            </w:pPr>
            <w:r w:rsidRPr="001974E4">
              <w:rPr>
                <w:sz w:val="18"/>
                <w:szCs w:val="18"/>
              </w:rPr>
              <w:t>0.0027</w:t>
            </w:r>
          </w:p>
        </w:tc>
      </w:tr>
      <w:tr w:rsidR="00F33019" w:rsidRPr="001974E4" w14:paraId="680B4DE1" w14:textId="77777777" w:rsidTr="00A318AE">
        <w:trPr>
          <w:trHeight w:val="57"/>
        </w:trPr>
        <w:tc>
          <w:tcPr>
            <w:tcW w:w="4819" w:type="dxa"/>
            <w:noWrap/>
            <w:vAlign w:val="center"/>
          </w:tcPr>
          <w:p w14:paraId="4F995F88" w14:textId="7F0935D0" w:rsidR="00F33019" w:rsidRPr="001974E4" w:rsidRDefault="00F33019" w:rsidP="00F33019">
            <w:pPr>
              <w:ind w:right="-2"/>
              <w:jc w:val="left"/>
              <w:rPr>
                <w:sz w:val="18"/>
                <w:szCs w:val="18"/>
              </w:rPr>
            </w:pPr>
          </w:p>
        </w:tc>
        <w:tc>
          <w:tcPr>
            <w:tcW w:w="4535" w:type="dxa"/>
            <w:noWrap/>
            <w:vAlign w:val="center"/>
            <w:hideMark/>
          </w:tcPr>
          <w:p w14:paraId="49F2C0F1" w14:textId="0B70CB83" w:rsidR="00F33019" w:rsidRPr="001974E4" w:rsidRDefault="00F33019" w:rsidP="00F33019">
            <w:pPr>
              <w:ind w:right="-2"/>
              <w:jc w:val="left"/>
              <w:rPr>
                <w:sz w:val="18"/>
                <w:szCs w:val="18"/>
              </w:rPr>
            </w:pPr>
            <w:r w:rsidRPr="001974E4">
              <w:rPr>
                <w:sz w:val="18"/>
                <w:szCs w:val="18"/>
              </w:rPr>
              <w:t xml:space="preserve">No correction,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00E0C3E8" w14:textId="4390C767" w:rsidR="00F33019" w:rsidRPr="001974E4" w:rsidRDefault="00C17B82" w:rsidP="00F33019">
            <w:pPr>
              <w:ind w:right="-2"/>
              <w:jc w:val="right"/>
              <w:rPr>
                <w:sz w:val="18"/>
                <w:szCs w:val="18"/>
              </w:rPr>
            </w:pPr>
            <w:r>
              <w:rPr>
                <w:sz w:val="18"/>
                <w:szCs w:val="18"/>
              </w:rPr>
              <w:t>4,8</w:t>
            </w:r>
            <w:r w:rsidR="00F33019" w:rsidRPr="00F33019">
              <w:rPr>
                <w:sz w:val="18"/>
                <w:szCs w:val="18"/>
              </w:rPr>
              <w:t>31.9</w:t>
            </w:r>
          </w:p>
        </w:tc>
        <w:tc>
          <w:tcPr>
            <w:tcW w:w="1814" w:type="dxa"/>
            <w:noWrap/>
            <w:vAlign w:val="center"/>
            <w:hideMark/>
          </w:tcPr>
          <w:p w14:paraId="49C85367" w14:textId="77777777" w:rsidR="00F33019" w:rsidRPr="001974E4" w:rsidRDefault="00F33019" w:rsidP="00F33019">
            <w:pPr>
              <w:ind w:right="-2"/>
              <w:jc w:val="right"/>
              <w:rPr>
                <w:sz w:val="18"/>
                <w:szCs w:val="18"/>
              </w:rPr>
            </w:pPr>
            <w:r w:rsidRPr="001974E4">
              <w:rPr>
                <w:sz w:val="18"/>
                <w:szCs w:val="18"/>
              </w:rPr>
              <w:t>1.13 (1.04, 1.22)</w:t>
            </w:r>
          </w:p>
        </w:tc>
        <w:tc>
          <w:tcPr>
            <w:tcW w:w="854" w:type="dxa"/>
            <w:noWrap/>
            <w:vAlign w:val="center"/>
            <w:hideMark/>
          </w:tcPr>
          <w:p w14:paraId="25347222" w14:textId="77777777" w:rsidR="00F33019" w:rsidRPr="001974E4" w:rsidRDefault="00F33019" w:rsidP="00F33019">
            <w:pPr>
              <w:ind w:right="-2"/>
              <w:jc w:val="right"/>
              <w:rPr>
                <w:sz w:val="18"/>
                <w:szCs w:val="18"/>
              </w:rPr>
            </w:pPr>
            <w:r w:rsidRPr="001974E4">
              <w:rPr>
                <w:sz w:val="18"/>
                <w:szCs w:val="18"/>
              </w:rPr>
              <w:t>0.0027</w:t>
            </w:r>
          </w:p>
        </w:tc>
      </w:tr>
      <w:tr w:rsidR="00F33019" w:rsidRPr="001974E4" w14:paraId="2CD07B88" w14:textId="77777777" w:rsidTr="00A318AE">
        <w:trPr>
          <w:trHeight w:val="57"/>
        </w:trPr>
        <w:tc>
          <w:tcPr>
            <w:tcW w:w="4819" w:type="dxa"/>
            <w:noWrap/>
            <w:vAlign w:val="center"/>
          </w:tcPr>
          <w:p w14:paraId="14B78E2D" w14:textId="1F626B0B" w:rsidR="00F33019" w:rsidRPr="001974E4" w:rsidRDefault="00F33019" w:rsidP="00F33019">
            <w:pPr>
              <w:ind w:right="-2"/>
              <w:jc w:val="left"/>
              <w:rPr>
                <w:sz w:val="18"/>
                <w:szCs w:val="18"/>
              </w:rPr>
            </w:pPr>
          </w:p>
        </w:tc>
        <w:tc>
          <w:tcPr>
            <w:tcW w:w="4535" w:type="dxa"/>
            <w:noWrap/>
            <w:vAlign w:val="center"/>
            <w:hideMark/>
          </w:tcPr>
          <w:p w14:paraId="60D61B3A" w14:textId="5A6D90D8"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w:t>
            </w:r>
          </w:p>
        </w:tc>
        <w:tc>
          <w:tcPr>
            <w:tcW w:w="1020" w:type="dxa"/>
            <w:tcBorders>
              <w:top w:val="nil"/>
              <w:left w:val="nil"/>
              <w:bottom w:val="nil"/>
              <w:right w:val="nil"/>
            </w:tcBorders>
            <w:shd w:val="clear" w:color="auto" w:fill="auto"/>
            <w:noWrap/>
            <w:vAlign w:val="center"/>
            <w:hideMark/>
          </w:tcPr>
          <w:p w14:paraId="10DF79D5" w14:textId="0E9F871A" w:rsidR="00F33019" w:rsidRPr="001974E4" w:rsidRDefault="00C17B82" w:rsidP="00F33019">
            <w:pPr>
              <w:ind w:right="-2"/>
              <w:jc w:val="right"/>
              <w:rPr>
                <w:sz w:val="18"/>
                <w:szCs w:val="18"/>
              </w:rPr>
            </w:pPr>
            <w:r>
              <w:rPr>
                <w:sz w:val="18"/>
                <w:szCs w:val="18"/>
              </w:rPr>
              <w:t>4,8</w:t>
            </w:r>
            <w:r w:rsidR="00F33019" w:rsidRPr="00F33019">
              <w:rPr>
                <w:sz w:val="18"/>
                <w:szCs w:val="18"/>
              </w:rPr>
              <w:t>23.9</w:t>
            </w:r>
          </w:p>
        </w:tc>
        <w:tc>
          <w:tcPr>
            <w:tcW w:w="1814" w:type="dxa"/>
            <w:noWrap/>
            <w:vAlign w:val="center"/>
            <w:hideMark/>
          </w:tcPr>
          <w:p w14:paraId="68519A39" w14:textId="77777777" w:rsidR="00F33019" w:rsidRPr="001974E4" w:rsidRDefault="00F33019" w:rsidP="00F33019">
            <w:pPr>
              <w:ind w:right="-2"/>
              <w:jc w:val="right"/>
              <w:rPr>
                <w:sz w:val="18"/>
                <w:szCs w:val="18"/>
              </w:rPr>
            </w:pPr>
            <w:r w:rsidRPr="001974E4">
              <w:rPr>
                <w:sz w:val="18"/>
                <w:szCs w:val="18"/>
              </w:rPr>
              <w:t>1.14 (1.06, 1.23)</w:t>
            </w:r>
          </w:p>
        </w:tc>
        <w:tc>
          <w:tcPr>
            <w:tcW w:w="854" w:type="dxa"/>
            <w:noWrap/>
            <w:vAlign w:val="center"/>
            <w:hideMark/>
          </w:tcPr>
          <w:p w14:paraId="1D965F3D" w14:textId="77777777" w:rsidR="00F33019" w:rsidRPr="001974E4" w:rsidRDefault="00F33019" w:rsidP="00F33019">
            <w:pPr>
              <w:ind w:right="-2"/>
              <w:jc w:val="right"/>
              <w:rPr>
                <w:sz w:val="18"/>
                <w:szCs w:val="18"/>
              </w:rPr>
            </w:pPr>
            <w:r w:rsidRPr="001974E4">
              <w:rPr>
                <w:sz w:val="18"/>
                <w:szCs w:val="18"/>
              </w:rPr>
              <w:t>0.0006</w:t>
            </w:r>
          </w:p>
        </w:tc>
      </w:tr>
      <w:tr w:rsidR="00F33019" w:rsidRPr="001974E4" w14:paraId="611A95B6" w14:textId="77777777" w:rsidTr="00A318AE">
        <w:trPr>
          <w:trHeight w:val="57"/>
        </w:trPr>
        <w:tc>
          <w:tcPr>
            <w:tcW w:w="4819" w:type="dxa"/>
            <w:noWrap/>
            <w:vAlign w:val="center"/>
          </w:tcPr>
          <w:p w14:paraId="551FD81D" w14:textId="1DB14FDA" w:rsidR="00F33019" w:rsidRPr="001974E4" w:rsidRDefault="00F33019" w:rsidP="00F33019">
            <w:pPr>
              <w:ind w:right="-2"/>
              <w:jc w:val="left"/>
              <w:rPr>
                <w:sz w:val="18"/>
                <w:szCs w:val="18"/>
              </w:rPr>
            </w:pPr>
          </w:p>
        </w:tc>
        <w:tc>
          <w:tcPr>
            <w:tcW w:w="4535" w:type="dxa"/>
            <w:noWrap/>
            <w:vAlign w:val="center"/>
            <w:hideMark/>
          </w:tcPr>
          <w:p w14:paraId="41B2A3DB" w14:textId="08596044"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no weight, NB</w:t>
            </w:r>
          </w:p>
        </w:tc>
        <w:tc>
          <w:tcPr>
            <w:tcW w:w="1020" w:type="dxa"/>
            <w:tcBorders>
              <w:top w:val="nil"/>
              <w:left w:val="nil"/>
              <w:bottom w:val="nil"/>
              <w:right w:val="nil"/>
            </w:tcBorders>
            <w:shd w:val="clear" w:color="auto" w:fill="auto"/>
            <w:noWrap/>
            <w:vAlign w:val="center"/>
            <w:hideMark/>
          </w:tcPr>
          <w:p w14:paraId="7D44E1CB" w14:textId="629F1BCD" w:rsidR="00F33019" w:rsidRPr="001974E4" w:rsidRDefault="00C17B82" w:rsidP="00F33019">
            <w:pPr>
              <w:ind w:right="-2"/>
              <w:jc w:val="right"/>
              <w:rPr>
                <w:sz w:val="18"/>
                <w:szCs w:val="18"/>
              </w:rPr>
            </w:pPr>
            <w:r>
              <w:rPr>
                <w:sz w:val="18"/>
                <w:szCs w:val="18"/>
              </w:rPr>
              <w:t>4,8</w:t>
            </w:r>
            <w:r w:rsidR="00F33019" w:rsidRPr="00F33019">
              <w:rPr>
                <w:sz w:val="18"/>
                <w:szCs w:val="18"/>
              </w:rPr>
              <w:t>23.9</w:t>
            </w:r>
          </w:p>
        </w:tc>
        <w:tc>
          <w:tcPr>
            <w:tcW w:w="1814" w:type="dxa"/>
            <w:noWrap/>
            <w:vAlign w:val="center"/>
            <w:hideMark/>
          </w:tcPr>
          <w:p w14:paraId="569735C3" w14:textId="77777777" w:rsidR="00F33019" w:rsidRPr="001974E4" w:rsidRDefault="00F33019" w:rsidP="00F33019">
            <w:pPr>
              <w:ind w:right="-2"/>
              <w:jc w:val="right"/>
              <w:rPr>
                <w:sz w:val="18"/>
                <w:szCs w:val="18"/>
              </w:rPr>
            </w:pPr>
            <w:r w:rsidRPr="001974E4">
              <w:rPr>
                <w:sz w:val="18"/>
                <w:szCs w:val="18"/>
              </w:rPr>
              <w:t>1.14 (1.06, 1.23)</w:t>
            </w:r>
          </w:p>
        </w:tc>
        <w:tc>
          <w:tcPr>
            <w:tcW w:w="854" w:type="dxa"/>
            <w:noWrap/>
            <w:vAlign w:val="center"/>
            <w:hideMark/>
          </w:tcPr>
          <w:p w14:paraId="01F64DFD" w14:textId="77777777" w:rsidR="00F33019" w:rsidRPr="001974E4" w:rsidRDefault="00F33019" w:rsidP="00F33019">
            <w:pPr>
              <w:ind w:right="-2"/>
              <w:jc w:val="right"/>
              <w:rPr>
                <w:sz w:val="18"/>
                <w:szCs w:val="18"/>
              </w:rPr>
            </w:pPr>
            <w:r w:rsidRPr="001974E4">
              <w:rPr>
                <w:sz w:val="18"/>
                <w:szCs w:val="18"/>
              </w:rPr>
              <w:t>0.0006</w:t>
            </w:r>
          </w:p>
        </w:tc>
      </w:tr>
      <w:tr w:rsidR="00F33019" w:rsidRPr="001974E4" w14:paraId="42C26075" w14:textId="77777777" w:rsidTr="00A318AE">
        <w:trPr>
          <w:trHeight w:val="57"/>
        </w:trPr>
        <w:tc>
          <w:tcPr>
            <w:tcW w:w="4819" w:type="dxa"/>
            <w:noWrap/>
            <w:vAlign w:val="center"/>
          </w:tcPr>
          <w:p w14:paraId="53EE46CD" w14:textId="36512348" w:rsidR="00F33019" w:rsidRPr="001974E4" w:rsidRDefault="00F33019" w:rsidP="00F33019">
            <w:pPr>
              <w:ind w:right="-2"/>
              <w:jc w:val="left"/>
              <w:rPr>
                <w:sz w:val="18"/>
                <w:szCs w:val="18"/>
              </w:rPr>
            </w:pPr>
          </w:p>
        </w:tc>
        <w:tc>
          <w:tcPr>
            <w:tcW w:w="4535" w:type="dxa"/>
            <w:noWrap/>
            <w:vAlign w:val="center"/>
            <w:hideMark/>
          </w:tcPr>
          <w:p w14:paraId="771F1597" w14:textId="59CE5452"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p>
        </w:tc>
        <w:tc>
          <w:tcPr>
            <w:tcW w:w="1020" w:type="dxa"/>
            <w:tcBorders>
              <w:top w:val="nil"/>
              <w:left w:val="nil"/>
              <w:bottom w:val="nil"/>
              <w:right w:val="nil"/>
            </w:tcBorders>
            <w:shd w:val="clear" w:color="auto" w:fill="auto"/>
            <w:noWrap/>
            <w:vAlign w:val="center"/>
            <w:hideMark/>
          </w:tcPr>
          <w:p w14:paraId="7E8C2A01" w14:textId="7D7C7FD5" w:rsidR="00F33019" w:rsidRPr="001974E4" w:rsidRDefault="00C17B82" w:rsidP="00F33019">
            <w:pPr>
              <w:ind w:right="-2"/>
              <w:jc w:val="right"/>
              <w:rPr>
                <w:sz w:val="18"/>
                <w:szCs w:val="18"/>
              </w:rPr>
            </w:pPr>
            <w:r>
              <w:rPr>
                <w:sz w:val="18"/>
                <w:szCs w:val="18"/>
              </w:rPr>
              <w:t>4,8</w:t>
            </w:r>
            <w:r w:rsidR="00F33019" w:rsidRPr="00F33019">
              <w:rPr>
                <w:sz w:val="18"/>
                <w:szCs w:val="18"/>
              </w:rPr>
              <w:t>37.1</w:t>
            </w:r>
          </w:p>
        </w:tc>
        <w:tc>
          <w:tcPr>
            <w:tcW w:w="1814" w:type="dxa"/>
            <w:noWrap/>
            <w:vAlign w:val="center"/>
            <w:hideMark/>
          </w:tcPr>
          <w:p w14:paraId="623454C8" w14:textId="77777777" w:rsidR="00F33019" w:rsidRPr="001974E4" w:rsidRDefault="00F33019" w:rsidP="00F33019">
            <w:pPr>
              <w:ind w:right="-2"/>
              <w:jc w:val="right"/>
              <w:rPr>
                <w:sz w:val="18"/>
                <w:szCs w:val="18"/>
              </w:rPr>
            </w:pPr>
            <w:r w:rsidRPr="001974E4">
              <w:rPr>
                <w:sz w:val="18"/>
                <w:szCs w:val="18"/>
              </w:rPr>
              <w:t>1.11 (1.02, 1.21)</w:t>
            </w:r>
          </w:p>
        </w:tc>
        <w:tc>
          <w:tcPr>
            <w:tcW w:w="854" w:type="dxa"/>
            <w:noWrap/>
            <w:vAlign w:val="center"/>
            <w:hideMark/>
          </w:tcPr>
          <w:p w14:paraId="0CA57691" w14:textId="77777777" w:rsidR="00F33019" w:rsidRPr="001974E4" w:rsidRDefault="00F33019" w:rsidP="00F33019">
            <w:pPr>
              <w:ind w:right="-2"/>
              <w:jc w:val="right"/>
              <w:rPr>
                <w:sz w:val="18"/>
                <w:szCs w:val="18"/>
              </w:rPr>
            </w:pPr>
            <w:r w:rsidRPr="001974E4">
              <w:rPr>
                <w:sz w:val="18"/>
                <w:szCs w:val="18"/>
              </w:rPr>
              <w:t>0.0125</w:t>
            </w:r>
          </w:p>
        </w:tc>
      </w:tr>
      <w:tr w:rsidR="00F33019" w:rsidRPr="001974E4" w14:paraId="0158AE3D" w14:textId="77777777" w:rsidTr="00A318AE">
        <w:trPr>
          <w:trHeight w:val="57"/>
        </w:trPr>
        <w:tc>
          <w:tcPr>
            <w:tcW w:w="4819" w:type="dxa"/>
            <w:noWrap/>
            <w:vAlign w:val="center"/>
          </w:tcPr>
          <w:p w14:paraId="35FB42CB" w14:textId="61C346C3" w:rsidR="00F33019" w:rsidRPr="001974E4" w:rsidRDefault="00F33019" w:rsidP="00F33019">
            <w:pPr>
              <w:ind w:right="-2"/>
              <w:jc w:val="left"/>
              <w:rPr>
                <w:sz w:val="18"/>
                <w:szCs w:val="18"/>
              </w:rPr>
            </w:pPr>
          </w:p>
        </w:tc>
        <w:tc>
          <w:tcPr>
            <w:tcW w:w="4535" w:type="dxa"/>
            <w:noWrap/>
            <w:vAlign w:val="center"/>
            <w:hideMark/>
          </w:tcPr>
          <w:p w14:paraId="033E3ADE" w14:textId="34623BCC"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lag=0</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05651751" w14:textId="577474E4" w:rsidR="00F33019" w:rsidRPr="001974E4" w:rsidRDefault="00C17B82" w:rsidP="00F33019">
            <w:pPr>
              <w:ind w:right="-2"/>
              <w:jc w:val="right"/>
              <w:rPr>
                <w:sz w:val="18"/>
                <w:szCs w:val="18"/>
              </w:rPr>
            </w:pPr>
            <w:r>
              <w:rPr>
                <w:sz w:val="18"/>
                <w:szCs w:val="18"/>
              </w:rPr>
              <w:t>4,8</w:t>
            </w:r>
            <w:r w:rsidR="00F33019" w:rsidRPr="00F33019">
              <w:rPr>
                <w:sz w:val="18"/>
                <w:szCs w:val="18"/>
              </w:rPr>
              <w:t>37.1</w:t>
            </w:r>
          </w:p>
        </w:tc>
        <w:tc>
          <w:tcPr>
            <w:tcW w:w="1814" w:type="dxa"/>
            <w:noWrap/>
            <w:vAlign w:val="center"/>
            <w:hideMark/>
          </w:tcPr>
          <w:p w14:paraId="123C288A" w14:textId="77777777" w:rsidR="00F33019" w:rsidRPr="001974E4" w:rsidRDefault="00F33019" w:rsidP="00F33019">
            <w:pPr>
              <w:ind w:right="-2"/>
              <w:jc w:val="right"/>
              <w:rPr>
                <w:sz w:val="18"/>
                <w:szCs w:val="18"/>
              </w:rPr>
            </w:pPr>
            <w:r w:rsidRPr="001974E4">
              <w:rPr>
                <w:sz w:val="18"/>
                <w:szCs w:val="18"/>
              </w:rPr>
              <w:t>1.11 (1.02, 1.21)</w:t>
            </w:r>
          </w:p>
        </w:tc>
        <w:tc>
          <w:tcPr>
            <w:tcW w:w="854" w:type="dxa"/>
            <w:noWrap/>
            <w:vAlign w:val="center"/>
            <w:hideMark/>
          </w:tcPr>
          <w:p w14:paraId="28EC03C0" w14:textId="77777777" w:rsidR="00F33019" w:rsidRPr="001974E4" w:rsidRDefault="00F33019" w:rsidP="00F33019">
            <w:pPr>
              <w:ind w:right="-2"/>
              <w:jc w:val="right"/>
              <w:rPr>
                <w:sz w:val="18"/>
                <w:szCs w:val="18"/>
              </w:rPr>
            </w:pPr>
            <w:r w:rsidRPr="001974E4">
              <w:rPr>
                <w:sz w:val="18"/>
                <w:szCs w:val="18"/>
              </w:rPr>
              <w:t>0.0125</w:t>
            </w:r>
          </w:p>
        </w:tc>
      </w:tr>
      <w:tr w:rsidR="00F33019" w:rsidRPr="001974E4" w14:paraId="3102F2E5" w14:textId="77777777" w:rsidTr="00A318AE">
        <w:trPr>
          <w:trHeight w:val="57"/>
        </w:trPr>
        <w:tc>
          <w:tcPr>
            <w:tcW w:w="4819" w:type="dxa"/>
            <w:noWrap/>
            <w:vAlign w:val="center"/>
          </w:tcPr>
          <w:p w14:paraId="42210EF3" w14:textId="1B7E9D3B" w:rsidR="00F33019" w:rsidRPr="001974E4" w:rsidRDefault="00F33019" w:rsidP="00F33019">
            <w:pPr>
              <w:ind w:right="-2"/>
              <w:jc w:val="left"/>
              <w:rPr>
                <w:sz w:val="18"/>
                <w:szCs w:val="18"/>
              </w:rPr>
            </w:pPr>
          </w:p>
        </w:tc>
        <w:tc>
          <w:tcPr>
            <w:tcW w:w="4535" w:type="dxa"/>
            <w:noWrap/>
            <w:vAlign w:val="center"/>
            <w:hideMark/>
          </w:tcPr>
          <w:p w14:paraId="094745A1" w14:textId="79A3D8CB"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p>
        </w:tc>
        <w:tc>
          <w:tcPr>
            <w:tcW w:w="1020" w:type="dxa"/>
            <w:tcBorders>
              <w:top w:val="nil"/>
              <w:left w:val="nil"/>
              <w:bottom w:val="nil"/>
              <w:right w:val="nil"/>
            </w:tcBorders>
            <w:shd w:val="clear" w:color="auto" w:fill="auto"/>
            <w:noWrap/>
            <w:vAlign w:val="center"/>
            <w:hideMark/>
          </w:tcPr>
          <w:p w14:paraId="0E46E172" w14:textId="2805415A" w:rsidR="00F33019" w:rsidRPr="001974E4" w:rsidRDefault="00C17B82" w:rsidP="00F33019">
            <w:pPr>
              <w:ind w:right="-2"/>
              <w:jc w:val="right"/>
              <w:rPr>
                <w:sz w:val="18"/>
                <w:szCs w:val="18"/>
              </w:rPr>
            </w:pPr>
            <w:r>
              <w:rPr>
                <w:sz w:val="18"/>
                <w:szCs w:val="18"/>
              </w:rPr>
              <w:t>4,8</w:t>
            </w:r>
            <w:r w:rsidR="00F33019" w:rsidRPr="00F33019">
              <w:rPr>
                <w:sz w:val="18"/>
                <w:szCs w:val="18"/>
              </w:rPr>
              <w:t>57.5</w:t>
            </w:r>
          </w:p>
        </w:tc>
        <w:tc>
          <w:tcPr>
            <w:tcW w:w="1814" w:type="dxa"/>
            <w:noWrap/>
            <w:vAlign w:val="center"/>
            <w:hideMark/>
          </w:tcPr>
          <w:p w14:paraId="50438F7B" w14:textId="77777777" w:rsidR="00F33019" w:rsidRPr="001974E4" w:rsidRDefault="00F33019" w:rsidP="00F33019">
            <w:pPr>
              <w:ind w:right="-2"/>
              <w:jc w:val="right"/>
              <w:rPr>
                <w:sz w:val="18"/>
                <w:szCs w:val="18"/>
              </w:rPr>
            </w:pPr>
            <w:r w:rsidRPr="001974E4">
              <w:rPr>
                <w:sz w:val="18"/>
                <w:szCs w:val="18"/>
              </w:rPr>
              <w:t>1.13 (1.03, 1.25)</w:t>
            </w:r>
          </w:p>
        </w:tc>
        <w:tc>
          <w:tcPr>
            <w:tcW w:w="854" w:type="dxa"/>
            <w:noWrap/>
            <w:vAlign w:val="center"/>
            <w:hideMark/>
          </w:tcPr>
          <w:p w14:paraId="4AE43CF2" w14:textId="77777777" w:rsidR="00F33019" w:rsidRPr="001974E4" w:rsidRDefault="00F33019" w:rsidP="00F33019">
            <w:pPr>
              <w:ind w:right="-2"/>
              <w:jc w:val="right"/>
              <w:rPr>
                <w:sz w:val="18"/>
                <w:szCs w:val="18"/>
              </w:rPr>
            </w:pPr>
            <w:r w:rsidRPr="001974E4">
              <w:rPr>
                <w:sz w:val="18"/>
                <w:szCs w:val="18"/>
              </w:rPr>
              <w:t>0.0115</w:t>
            </w:r>
          </w:p>
        </w:tc>
      </w:tr>
      <w:tr w:rsidR="00F33019" w:rsidRPr="001974E4" w14:paraId="38313EF0" w14:textId="77777777" w:rsidTr="00A318AE">
        <w:trPr>
          <w:trHeight w:val="57"/>
        </w:trPr>
        <w:tc>
          <w:tcPr>
            <w:tcW w:w="4819" w:type="dxa"/>
            <w:noWrap/>
            <w:vAlign w:val="center"/>
          </w:tcPr>
          <w:p w14:paraId="592D1302" w14:textId="6362939C" w:rsidR="00F33019" w:rsidRPr="001974E4" w:rsidRDefault="00F33019" w:rsidP="00F33019">
            <w:pPr>
              <w:ind w:right="-2"/>
              <w:jc w:val="left"/>
              <w:rPr>
                <w:sz w:val="18"/>
                <w:szCs w:val="18"/>
              </w:rPr>
            </w:pPr>
          </w:p>
        </w:tc>
        <w:tc>
          <w:tcPr>
            <w:tcW w:w="4535" w:type="dxa"/>
            <w:noWrap/>
            <w:vAlign w:val="center"/>
            <w:hideMark/>
          </w:tcPr>
          <w:p w14:paraId="313F0912" w14:textId="08E7E1BE" w:rsidR="00F33019" w:rsidRPr="001974E4" w:rsidRDefault="00F33019" w:rsidP="00F33019">
            <w:pPr>
              <w:ind w:right="-2"/>
              <w:jc w:val="left"/>
              <w:rPr>
                <w:sz w:val="18"/>
                <w:szCs w:val="18"/>
              </w:rPr>
            </w:pPr>
            <w:r>
              <w:rPr>
                <w:sz w:val="18"/>
                <w:szCs w:val="18"/>
              </w:rPr>
              <w:t>With time-varying coefficients,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5A4BCD1B" w14:textId="26C4D544" w:rsidR="00F33019" w:rsidRPr="001974E4" w:rsidRDefault="00C17B82" w:rsidP="00F33019">
            <w:pPr>
              <w:ind w:right="-2"/>
              <w:jc w:val="right"/>
              <w:rPr>
                <w:sz w:val="18"/>
                <w:szCs w:val="18"/>
              </w:rPr>
            </w:pPr>
            <w:r>
              <w:rPr>
                <w:sz w:val="18"/>
                <w:szCs w:val="18"/>
              </w:rPr>
              <w:t>4,8</w:t>
            </w:r>
            <w:r w:rsidR="00F33019" w:rsidRPr="00F33019">
              <w:rPr>
                <w:sz w:val="18"/>
                <w:szCs w:val="18"/>
              </w:rPr>
              <w:t>57.5</w:t>
            </w:r>
          </w:p>
        </w:tc>
        <w:tc>
          <w:tcPr>
            <w:tcW w:w="1814" w:type="dxa"/>
            <w:noWrap/>
            <w:vAlign w:val="center"/>
            <w:hideMark/>
          </w:tcPr>
          <w:p w14:paraId="29086F49" w14:textId="77777777" w:rsidR="00F33019" w:rsidRPr="001974E4" w:rsidRDefault="00F33019" w:rsidP="00F33019">
            <w:pPr>
              <w:ind w:right="-2"/>
              <w:jc w:val="right"/>
              <w:rPr>
                <w:sz w:val="18"/>
                <w:szCs w:val="18"/>
              </w:rPr>
            </w:pPr>
            <w:r w:rsidRPr="001974E4">
              <w:rPr>
                <w:sz w:val="18"/>
                <w:szCs w:val="18"/>
              </w:rPr>
              <w:t>1.13 (1.03, 1.25)</w:t>
            </w:r>
          </w:p>
        </w:tc>
        <w:tc>
          <w:tcPr>
            <w:tcW w:w="854" w:type="dxa"/>
            <w:noWrap/>
            <w:vAlign w:val="center"/>
            <w:hideMark/>
          </w:tcPr>
          <w:p w14:paraId="43A1FB44" w14:textId="77777777" w:rsidR="00F33019" w:rsidRPr="001974E4" w:rsidRDefault="00F33019" w:rsidP="00F33019">
            <w:pPr>
              <w:ind w:right="-2"/>
              <w:jc w:val="right"/>
              <w:rPr>
                <w:sz w:val="18"/>
                <w:szCs w:val="18"/>
              </w:rPr>
            </w:pPr>
            <w:r w:rsidRPr="001974E4">
              <w:rPr>
                <w:sz w:val="18"/>
                <w:szCs w:val="18"/>
              </w:rPr>
              <w:t>0.0115</w:t>
            </w:r>
          </w:p>
        </w:tc>
      </w:tr>
      <w:tr w:rsidR="00F33019" w:rsidRPr="001974E4" w14:paraId="6E6FA1F0" w14:textId="77777777" w:rsidTr="00A318AE">
        <w:trPr>
          <w:trHeight w:val="57"/>
        </w:trPr>
        <w:tc>
          <w:tcPr>
            <w:tcW w:w="4819" w:type="dxa"/>
            <w:noWrap/>
            <w:vAlign w:val="center"/>
          </w:tcPr>
          <w:p w14:paraId="544851DB" w14:textId="57C5A3D5" w:rsidR="00F33019" w:rsidRPr="001974E4" w:rsidRDefault="00F33019" w:rsidP="00F33019">
            <w:pPr>
              <w:ind w:right="-2"/>
              <w:jc w:val="left"/>
              <w:rPr>
                <w:sz w:val="18"/>
                <w:szCs w:val="18"/>
              </w:rPr>
            </w:pPr>
          </w:p>
        </w:tc>
        <w:tc>
          <w:tcPr>
            <w:tcW w:w="4535" w:type="dxa"/>
            <w:noWrap/>
            <w:vAlign w:val="center"/>
            <w:hideMark/>
          </w:tcPr>
          <w:p w14:paraId="75792223" w14:textId="6A678729"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w:t>
            </w:r>
          </w:p>
        </w:tc>
        <w:tc>
          <w:tcPr>
            <w:tcW w:w="1020" w:type="dxa"/>
            <w:tcBorders>
              <w:top w:val="nil"/>
              <w:left w:val="nil"/>
              <w:bottom w:val="nil"/>
              <w:right w:val="nil"/>
            </w:tcBorders>
            <w:shd w:val="clear" w:color="auto" w:fill="auto"/>
            <w:noWrap/>
            <w:vAlign w:val="center"/>
            <w:hideMark/>
          </w:tcPr>
          <w:p w14:paraId="431F81EA" w14:textId="06AC7481" w:rsidR="00F33019" w:rsidRPr="001974E4" w:rsidRDefault="00C17B82" w:rsidP="00F33019">
            <w:pPr>
              <w:ind w:right="-2"/>
              <w:jc w:val="right"/>
              <w:rPr>
                <w:sz w:val="18"/>
                <w:szCs w:val="18"/>
              </w:rPr>
            </w:pPr>
            <w:r>
              <w:rPr>
                <w:sz w:val="18"/>
                <w:szCs w:val="18"/>
              </w:rPr>
              <w:t>4,8</w:t>
            </w:r>
            <w:r w:rsidR="00F33019" w:rsidRPr="00F33019">
              <w:rPr>
                <w:sz w:val="18"/>
                <w:szCs w:val="18"/>
              </w:rPr>
              <w:t>23.9</w:t>
            </w:r>
          </w:p>
        </w:tc>
        <w:tc>
          <w:tcPr>
            <w:tcW w:w="1814" w:type="dxa"/>
            <w:noWrap/>
            <w:vAlign w:val="center"/>
            <w:hideMark/>
          </w:tcPr>
          <w:p w14:paraId="2AC7C8BF" w14:textId="77777777" w:rsidR="00F33019" w:rsidRPr="001974E4" w:rsidRDefault="00F33019" w:rsidP="00F33019">
            <w:pPr>
              <w:ind w:right="-2"/>
              <w:jc w:val="right"/>
              <w:rPr>
                <w:sz w:val="18"/>
                <w:szCs w:val="18"/>
              </w:rPr>
            </w:pPr>
            <w:r w:rsidRPr="001974E4">
              <w:rPr>
                <w:sz w:val="18"/>
                <w:szCs w:val="18"/>
              </w:rPr>
              <w:t>1.14 (1.06, 1.23)</w:t>
            </w:r>
          </w:p>
        </w:tc>
        <w:tc>
          <w:tcPr>
            <w:tcW w:w="854" w:type="dxa"/>
            <w:noWrap/>
            <w:vAlign w:val="center"/>
            <w:hideMark/>
          </w:tcPr>
          <w:p w14:paraId="4D6D1FF4" w14:textId="77777777" w:rsidR="00F33019" w:rsidRPr="001974E4" w:rsidRDefault="00F33019" w:rsidP="00F33019">
            <w:pPr>
              <w:ind w:right="-2"/>
              <w:jc w:val="right"/>
              <w:rPr>
                <w:sz w:val="18"/>
                <w:szCs w:val="18"/>
              </w:rPr>
            </w:pPr>
            <w:r w:rsidRPr="001974E4">
              <w:rPr>
                <w:sz w:val="18"/>
                <w:szCs w:val="18"/>
              </w:rPr>
              <w:t>0.0006</w:t>
            </w:r>
          </w:p>
        </w:tc>
      </w:tr>
      <w:tr w:rsidR="00F33019" w:rsidRPr="001974E4" w14:paraId="28A73C42" w14:textId="77777777" w:rsidTr="00A318AE">
        <w:trPr>
          <w:trHeight w:val="57"/>
        </w:trPr>
        <w:tc>
          <w:tcPr>
            <w:tcW w:w="4819" w:type="dxa"/>
            <w:noWrap/>
            <w:vAlign w:val="center"/>
          </w:tcPr>
          <w:p w14:paraId="4BA46D45" w14:textId="542B0C40" w:rsidR="00F33019" w:rsidRPr="001974E4" w:rsidRDefault="00F33019" w:rsidP="00F33019">
            <w:pPr>
              <w:ind w:right="-2"/>
              <w:jc w:val="left"/>
              <w:rPr>
                <w:sz w:val="18"/>
                <w:szCs w:val="18"/>
              </w:rPr>
            </w:pPr>
          </w:p>
        </w:tc>
        <w:tc>
          <w:tcPr>
            <w:tcW w:w="4535" w:type="dxa"/>
            <w:noWrap/>
            <w:vAlign w:val="center"/>
            <w:hideMark/>
          </w:tcPr>
          <w:p w14:paraId="7E00DE48" w14:textId="7B7FA05D" w:rsidR="00F33019" w:rsidRPr="001974E4" w:rsidRDefault="00F33019" w:rsidP="00F33019">
            <w:pPr>
              <w:ind w:right="-2"/>
              <w:jc w:val="left"/>
              <w:rPr>
                <w:sz w:val="18"/>
                <w:szCs w:val="18"/>
              </w:rPr>
            </w:pPr>
            <w:r>
              <w:rPr>
                <w:sz w:val="18"/>
                <w:szCs w:val="18"/>
              </w:rPr>
              <w:t>Stratified by follow-up intervals</w:t>
            </w:r>
            <w:r w:rsidRPr="001974E4">
              <w:rPr>
                <w:sz w:val="18"/>
                <w:szCs w:val="18"/>
              </w:rPr>
              <w:t>, no weight, NB</w:t>
            </w:r>
          </w:p>
        </w:tc>
        <w:tc>
          <w:tcPr>
            <w:tcW w:w="1020" w:type="dxa"/>
            <w:tcBorders>
              <w:top w:val="nil"/>
              <w:left w:val="nil"/>
              <w:bottom w:val="nil"/>
              <w:right w:val="nil"/>
            </w:tcBorders>
            <w:shd w:val="clear" w:color="auto" w:fill="auto"/>
            <w:noWrap/>
            <w:vAlign w:val="center"/>
            <w:hideMark/>
          </w:tcPr>
          <w:p w14:paraId="025C77C8" w14:textId="53B8431A" w:rsidR="00F33019" w:rsidRPr="001974E4" w:rsidRDefault="00C17B82" w:rsidP="00F33019">
            <w:pPr>
              <w:ind w:right="-2"/>
              <w:jc w:val="right"/>
              <w:rPr>
                <w:sz w:val="18"/>
                <w:szCs w:val="18"/>
              </w:rPr>
            </w:pPr>
            <w:r>
              <w:rPr>
                <w:sz w:val="18"/>
                <w:szCs w:val="18"/>
              </w:rPr>
              <w:t>4,8</w:t>
            </w:r>
            <w:r w:rsidR="00F33019" w:rsidRPr="00F33019">
              <w:rPr>
                <w:sz w:val="18"/>
                <w:szCs w:val="18"/>
              </w:rPr>
              <w:t>23.9</w:t>
            </w:r>
          </w:p>
        </w:tc>
        <w:tc>
          <w:tcPr>
            <w:tcW w:w="1814" w:type="dxa"/>
            <w:noWrap/>
            <w:vAlign w:val="center"/>
            <w:hideMark/>
          </w:tcPr>
          <w:p w14:paraId="306BDE71" w14:textId="77777777" w:rsidR="00F33019" w:rsidRPr="001974E4" w:rsidRDefault="00F33019" w:rsidP="00F33019">
            <w:pPr>
              <w:ind w:right="-2"/>
              <w:jc w:val="right"/>
              <w:rPr>
                <w:sz w:val="18"/>
                <w:szCs w:val="18"/>
              </w:rPr>
            </w:pPr>
            <w:r w:rsidRPr="001974E4">
              <w:rPr>
                <w:sz w:val="18"/>
                <w:szCs w:val="18"/>
              </w:rPr>
              <w:t>1.14 (1.06, 1.23)</w:t>
            </w:r>
          </w:p>
        </w:tc>
        <w:tc>
          <w:tcPr>
            <w:tcW w:w="854" w:type="dxa"/>
            <w:noWrap/>
            <w:vAlign w:val="center"/>
            <w:hideMark/>
          </w:tcPr>
          <w:p w14:paraId="35416407" w14:textId="77777777" w:rsidR="00F33019" w:rsidRPr="001974E4" w:rsidRDefault="00F33019" w:rsidP="00F33019">
            <w:pPr>
              <w:ind w:right="-2"/>
              <w:jc w:val="right"/>
              <w:rPr>
                <w:sz w:val="18"/>
                <w:szCs w:val="18"/>
              </w:rPr>
            </w:pPr>
            <w:r w:rsidRPr="001974E4">
              <w:rPr>
                <w:sz w:val="18"/>
                <w:szCs w:val="18"/>
              </w:rPr>
              <w:t>0.0006</w:t>
            </w:r>
          </w:p>
        </w:tc>
      </w:tr>
      <w:tr w:rsidR="00F33019" w:rsidRPr="001974E4" w14:paraId="226C1C27" w14:textId="77777777" w:rsidTr="00A318AE">
        <w:trPr>
          <w:trHeight w:val="57"/>
        </w:trPr>
        <w:tc>
          <w:tcPr>
            <w:tcW w:w="4819" w:type="dxa"/>
            <w:noWrap/>
            <w:vAlign w:val="center"/>
          </w:tcPr>
          <w:p w14:paraId="443425A5" w14:textId="5402F416" w:rsidR="00F33019" w:rsidRPr="001974E4" w:rsidRDefault="00F33019" w:rsidP="00F33019">
            <w:pPr>
              <w:ind w:right="-2"/>
              <w:jc w:val="left"/>
              <w:rPr>
                <w:sz w:val="18"/>
                <w:szCs w:val="18"/>
              </w:rPr>
            </w:pPr>
          </w:p>
        </w:tc>
        <w:tc>
          <w:tcPr>
            <w:tcW w:w="4535" w:type="dxa"/>
            <w:noWrap/>
            <w:vAlign w:val="center"/>
            <w:hideMark/>
          </w:tcPr>
          <w:p w14:paraId="1F950D8D" w14:textId="4BD3A52F" w:rsidR="00F33019" w:rsidRPr="001974E4" w:rsidRDefault="00F33019" w:rsidP="00F33019">
            <w:pPr>
              <w:ind w:right="-2"/>
              <w:jc w:val="left"/>
              <w:rPr>
                <w:sz w:val="18"/>
                <w:szCs w:val="18"/>
              </w:rPr>
            </w:pPr>
            <w:r>
              <w:rPr>
                <w:sz w:val="18"/>
                <w:szCs w:val="18"/>
              </w:rPr>
              <w:t>Stratified by follow-up intervals, lag=0</w:t>
            </w:r>
          </w:p>
        </w:tc>
        <w:tc>
          <w:tcPr>
            <w:tcW w:w="1020" w:type="dxa"/>
            <w:tcBorders>
              <w:top w:val="nil"/>
              <w:left w:val="nil"/>
              <w:bottom w:val="nil"/>
              <w:right w:val="nil"/>
            </w:tcBorders>
            <w:shd w:val="clear" w:color="auto" w:fill="auto"/>
            <w:noWrap/>
            <w:vAlign w:val="center"/>
            <w:hideMark/>
          </w:tcPr>
          <w:p w14:paraId="34358F33" w14:textId="2FFDF0EF" w:rsidR="00F33019" w:rsidRPr="001974E4" w:rsidRDefault="00C17B82" w:rsidP="00F33019">
            <w:pPr>
              <w:ind w:right="-2"/>
              <w:jc w:val="right"/>
              <w:rPr>
                <w:sz w:val="18"/>
                <w:szCs w:val="18"/>
              </w:rPr>
            </w:pPr>
            <w:r>
              <w:rPr>
                <w:sz w:val="18"/>
                <w:szCs w:val="18"/>
              </w:rPr>
              <w:t>4,8</w:t>
            </w:r>
            <w:r w:rsidR="00F33019" w:rsidRPr="00F33019">
              <w:rPr>
                <w:sz w:val="18"/>
                <w:szCs w:val="18"/>
              </w:rPr>
              <w:t>39.3</w:t>
            </w:r>
          </w:p>
        </w:tc>
        <w:tc>
          <w:tcPr>
            <w:tcW w:w="1814" w:type="dxa"/>
            <w:noWrap/>
            <w:vAlign w:val="center"/>
            <w:hideMark/>
          </w:tcPr>
          <w:p w14:paraId="05C35B1E" w14:textId="77777777" w:rsidR="00F33019" w:rsidRPr="001974E4" w:rsidRDefault="00F33019" w:rsidP="00F33019">
            <w:pPr>
              <w:ind w:right="-2"/>
              <w:jc w:val="right"/>
              <w:rPr>
                <w:sz w:val="18"/>
                <w:szCs w:val="18"/>
              </w:rPr>
            </w:pPr>
            <w:r w:rsidRPr="001974E4">
              <w:rPr>
                <w:sz w:val="18"/>
                <w:szCs w:val="18"/>
              </w:rPr>
              <w:t>1.11 (1.02, 1.20)</w:t>
            </w:r>
          </w:p>
        </w:tc>
        <w:tc>
          <w:tcPr>
            <w:tcW w:w="854" w:type="dxa"/>
            <w:noWrap/>
            <w:vAlign w:val="center"/>
            <w:hideMark/>
          </w:tcPr>
          <w:p w14:paraId="328B3B3B" w14:textId="77777777" w:rsidR="00F33019" w:rsidRPr="001974E4" w:rsidRDefault="00F33019" w:rsidP="00F33019">
            <w:pPr>
              <w:ind w:right="-2"/>
              <w:jc w:val="right"/>
              <w:rPr>
                <w:sz w:val="18"/>
                <w:szCs w:val="18"/>
              </w:rPr>
            </w:pPr>
            <w:r w:rsidRPr="001974E4">
              <w:rPr>
                <w:sz w:val="18"/>
                <w:szCs w:val="18"/>
              </w:rPr>
              <w:t>0.0108</w:t>
            </w:r>
          </w:p>
        </w:tc>
      </w:tr>
      <w:tr w:rsidR="00F33019" w:rsidRPr="001974E4" w14:paraId="6BCA307A" w14:textId="77777777" w:rsidTr="00A318AE">
        <w:trPr>
          <w:trHeight w:val="57"/>
        </w:trPr>
        <w:tc>
          <w:tcPr>
            <w:tcW w:w="4819" w:type="dxa"/>
            <w:noWrap/>
            <w:vAlign w:val="center"/>
          </w:tcPr>
          <w:p w14:paraId="2880D637" w14:textId="105AC963" w:rsidR="00F33019" w:rsidRPr="001974E4" w:rsidRDefault="00F33019" w:rsidP="00F33019">
            <w:pPr>
              <w:ind w:right="-2"/>
              <w:jc w:val="left"/>
              <w:rPr>
                <w:sz w:val="18"/>
                <w:szCs w:val="18"/>
              </w:rPr>
            </w:pPr>
          </w:p>
        </w:tc>
        <w:tc>
          <w:tcPr>
            <w:tcW w:w="4535" w:type="dxa"/>
            <w:noWrap/>
            <w:vAlign w:val="center"/>
            <w:hideMark/>
          </w:tcPr>
          <w:p w14:paraId="71A6D1D8" w14:textId="32043C8F" w:rsidR="00F33019" w:rsidRPr="001974E4" w:rsidRDefault="00F33019" w:rsidP="00F33019">
            <w:pPr>
              <w:ind w:right="-2"/>
              <w:jc w:val="left"/>
              <w:rPr>
                <w:sz w:val="18"/>
                <w:szCs w:val="18"/>
              </w:rPr>
            </w:pPr>
            <w:r>
              <w:rPr>
                <w:sz w:val="18"/>
                <w:szCs w:val="18"/>
              </w:rPr>
              <w:t>Stratified by follow-up intervals</w:t>
            </w:r>
            <w:r w:rsidRPr="001974E4">
              <w:rPr>
                <w:sz w:val="18"/>
                <w:szCs w:val="18"/>
              </w:rPr>
              <w:t xml:space="preserve">, </w:t>
            </w:r>
            <w:r>
              <w:rPr>
                <w:sz w:val="18"/>
                <w:szCs w:val="18"/>
              </w:rPr>
              <w:t>lag=1</w:t>
            </w:r>
            <w:r w:rsidRPr="001974E4">
              <w:rPr>
                <w:sz w:val="18"/>
                <w:szCs w:val="18"/>
              </w:rPr>
              <w:t>, NB</w:t>
            </w:r>
          </w:p>
        </w:tc>
        <w:tc>
          <w:tcPr>
            <w:tcW w:w="1020" w:type="dxa"/>
            <w:tcBorders>
              <w:top w:val="nil"/>
              <w:left w:val="nil"/>
              <w:bottom w:val="nil"/>
              <w:right w:val="nil"/>
            </w:tcBorders>
            <w:shd w:val="clear" w:color="auto" w:fill="auto"/>
            <w:noWrap/>
            <w:vAlign w:val="center"/>
            <w:hideMark/>
          </w:tcPr>
          <w:p w14:paraId="27CD51D1" w14:textId="69ADAAF3" w:rsidR="00F33019" w:rsidRPr="001974E4" w:rsidRDefault="00C17B82" w:rsidP="00F33019">
            <w:pPr>
              <w:ind w:right="-2"/>
              <w:jc w:val="right"/>
              <w:rPr>
                <w:sz w:val="18"/>
                <w:szCs w:val="18"/>
              </w:rPr>
            </w:pPr>
            <w:r>
              <w:rPr>
                <w:sz w:val="18"/>
                <w:szCs w:val="18"/>
              </w:rPr>
              <w:t>4,8</w:t>
            </w:r>
            <w:r w:rsidR="00F33019" w:rsidRPr="00F33019">
              <w:rPr>
                <w:sz w:val="18"/>
                <w:szCs w:val="18"/>
              </w:rPr>
              <w:t>39.3</w:t>
            </w:r>
          </w:p>
        </w:tc>
        <w:tc>
          <w:tcPr>
            <w:tcW w:w="1814" w:type="dxa"/>
            <w:noWrap/>
            <w:vAlign w:val="center"/>
            <w:hideMark/>
          </w:tcPr>
          <w:p w14:paraId="0AC88CA1" w14:textId="77777777" w:rsidR="00F33019" w:rsidRPr="001974E4" w:rsidRDefault="00F33019" w:rsidP="00F33019">
            <w:pPr>
              <w:ind w:right="-2"/>
              <w:jc w:val="right"/>
              <w:rPr>
                <w:sz w:val="18"/>
                <w:szCs w:val="18"/>
              </w:rPr>
            </w:pPr>
            <w:r w:rsidRPr="001974E4">
              <w:rPr>
                <w:sz w:val="18"/>
                <w:szCs w:val="18"/>
              </w:rPr>
              <w:t>1.11 (1.02, 1.20)</w:t>
            </w:r>
          </w:p>
        </w:tc>
        <w:tc>
          <w:tcPr>
            <w:tcW w:w="854" w:type="dxa"/>
            <w:noWrap/>
            <w:vAlign w:val="center"/>
            <w:hideMark/>
          </w:tcPr>
          <w:p w14:paraId="4AC7BDD3" w14:textId="77777777" w:rsidR="00F33019" w:rsidRPr="001974E4" w:rsidRDefault="00F33019" w:rsidP="00F33019">
            <w:pPr>
              <w:ind w:right="-2"/>
              <w:jc w:val="right"/>
              <w:rPr>
                <w:sz w:val="18"/>
                <w:szCs w:val="18"/>
              </w:rPr>
            </w:pPr>
            <w:r w:rsidRPr="001974E4">
              <w:rPr>
                <w:sz w:val="18"/>
                <w:szCs w:val="18"/>
              </w:rPr>
              <w:t>0.0108</w:t>
            </w:r>
          </w:p>
        </w:tc>
      </w:tr>
      <w:tr w:rsidR="00F33019" w:rsidRPr="001974E4" w14:paraId="71B75B0C" w14:textId="77777777" w:rsidTr="00A318AE">
        <w:trPr>
          <w:trHeight w:val="57"/>
        </w:trPr>
        <w:tc>
          <w:tcPr>
            <w:tcW w:w="4819" w:type="dxa"/>
            <w:noWrap/>
            <w:vAlign w:val="center"/>
          </w:tcPr>
          <w:p w14:paraId="46B29694" w14:textId="05EC82D5" w:rsidR="00F33019" w:rsidRPr="001974E4" w:rsidRDefault="00F33019" w:rsidP="00F33019">
            <w:pPr>
              <w:ind w:right="-2"/>
              <w:jc w:val="left"/>
              <w:rPr>
                <w:sz w:val="18"/>
                <w:szCs w:val="18"/>
              </w:rPr>
            </w:pPr>
          </w:p>
        </w:tc>
        <w:tc>
          <w:tcPr>
            <w:tcW w:w="4535" w:type="dxa"/>
            <w:noWrap/>
            <w:vAlign w:val="center"/>
            <w:hideMark/>
          </w:tcPr>
          <w:p w14:paraId="4C479916" w14:textId="6D155DAE" w:rsidR="00F33019" w:rsidRPr="001974E4" w:rsidRDefault="00F33019" w:rsidP="00F33019">
            <w:pPr>
              <w:ind w:right="-2"/>
              <w:jc w:val="left"/>
              <w:rPr>
                <w:sz w:val="18"/>
                <w:szCs w:val="18"/>
              </w:rPr>
            </w:pPr>
            <w:r>
              <w:rPr>
                <w:sz w:val="18"/>
                <w:szCs w:val="18"/>
              </w:rPr>
              <w:t>Stratified by follow-up intervals, lag=1</w:t>
            </w:r>
          </w:p>
        </w:tc>
        <w:tc>
          <w:tcPr>
            <w:tcW w:w="1020" w:type="dxa"/>
            <w:tcBorders>
              <w:top w:val="nil"/>
              <w:left w:val="nil"/>
              <w:bottom w:val="nil"/>
              <w:right w:val="nil"/>
            </w:tcBorders>
            <w:shd w:val="clear" w:color="auto" w:fill="auto"/>
            <w:noWrap/>
            <w:vAlign w:val="center"/>
            <w:hideMark/>
          </w:tcPr>
          <w:p w14:paraId="71C8BB5A" w14:textId="5686098C" w:rsidR="00F33019" w:rsidRPr="001974E4" w:rsidRDefault="00C17B82" w:rsidP="00F33019">
            <w:pPr>
              <w:ind w:right="-2"/>
              <w:jc w:val="right"/>
              <w:rPr>
                <w:sz w:val="18"/>
                <w:szCs w:val="18"/>
              </w:rPr>
            </w:pPr>
            <w:r>
              <w:rPr>
                <w:sz w:val="18"/>
                <w:szCs w:val="18"/>
              </w:rPr>
              <w:t>4,8</w:t>
            </w:r>
            <w:r w:rsidR="00F33019" w:rsidRPr="00F33019">
              <w:rPr>
                <w:sz w:val="18"/>
                <w:szCs w:val="18"/>
              </w:rPr>
              <w:t>70.0</w:t>
            </w:r>
          </w:p>
        </w:tc>
        <w:tc>
          <w:tcPr>
            <w:tcW w:w="1814" w:type="dxa"/>
            <w:noWrap/>
            <w:vAlign w:val="center"/>
            <w:hideMark/>
          </w:tcPr>
          <w:p w14:paraId="3CC86E25" w14:textId="77777777" w:rsidR="00F33019" w:rsidRPr="001974E4" w:rsidRDefault="00F33019" w:rsidP="00F33019">
            <w:pPr>
              <w:ind w:right="-2"/>
              <w:jc w:val="right"/>
              <w:rPr>
                <w:sz w:val="18"/>
                <w:szCs w:val="18"/>
              </w:rPr>
            </w:pPr>
            <w:r w:rsidRPr="001974E4">
              <w:rPr>
                <w:sz w:val="18"/>
                <w:szCs w:val="18"/>
              </w:rPr>
              <w:t>1.09 (0.99, 1.20)</w:t>
            </w:r>
          </w:p>
        </w:tc>
        <w:tc>
          <w:tcPr>
            <w:tcW w:w="854" w:type="dxa"/>
            <w:noWrap/>
            <w:vAlign w:val="center"/>
            <w:hideMark/>
          </w:tcPr>
          <w:p w14:paraId="7036646B" w14:textId="77777777" w:rsidR="00F33019" w:rsidRPr="001974E4" w:rsidRDefault="00F33019" w:rsidP="00F33019">
            <w:pPr>
              <w:ind w:right="-2"/>
              <w:jc w:val="right"/>
              <w:rPr>
                <w:sz w:val="18"/>
                <w:szCs w:val="18"/>
              </w:rPr>
            </w:pPr>
            <w:r w:rsidRPr="001974E4">
              <w:rPr>
                <w:sz w:val="18"/>
                <w:szCs w:val="18"/>
              </w:rPr>
              <w:t>0.0718</w:t>
            </w:r>
          </w:p>
        </w:tc>
      </w:tr>
      <w:tr w:rsidR="00F33019" w:rsidRPr="001974E4" w14:paraId="4CAA224D" w14:textId="77777777" w:rsidTr="00A318AE">
        <w:trPr>
          <w:trHeight w:val="57"/>
        </w:trPr>
        <w:tc>
          <w:tcPr>
            <w:tcW w:w="4819" w:type="dxa"/>
            <w:tcBorders>
              <w:bottom w:val="single" w:sz="4" w:space="0" w:color="auto"/>
            </w:tcBorders>
            <w:noWrap/>
          </w:tcPr>
          <w:p w14:paraId="222CD711" w14:textId="5D63CAC4" w:rsidR="00F33019" w:rsidRPr="001974E4" w:rsidRDefault="00F33019" w:rsidP="00F33019">
            <w:pPr>
              <w:ind w:right="-2"/>
              <w:rPr>
                <w:sz w:val="18"/>
                <w:szCs w:val="18"/>
              </w:rPr>
            </w:pPr>
          </w:p>
        </w:tc>
        <w:tc>
          <w:tcPr>
            <w:tcW w:w="4535" w:type="dxa"/>
            <w:tcBorders>
              <w:bottom w:val="single" w:sz="4" w:space="0" w:color="auto"/>
            </w:tcBorders>
            <w:noWrap/>
            <w:vAlign w:val="center"/>
            <w:hideMark/>
          </w:tcPr>
          <w:p w14:paraId="2D437CD2" w14:textId="141F59CB" w:rsidR="00F33019" w:rsidRPr="001974E4" w:rsidRDefault="00F33019" w:rsidP="00F33019">
            <w:pPr>
              <w:ind w:right="-2"/>
              <w:jc w:val="left"/>
              <w:rPr>
                <w:sz w:val="18"/>
                <w:szCs w:val="18"/>
              </w:rPr>
            </w:pPr>
            <w:r>
              <w:rPr>
                <w:sz w:val="18"/>
                <w:szCs w:val="18"/>
              </w:rPr>
              <w:t>Stratified by follow-up intervals, lag=1</w:t>
            </w:r>
            <w:r w:rsidRPr="001974E4">
              <w:rPr>
                <w:sz w:val="18"/>
                <w:szCs w:val="18"/>
              </w:rPr>
              <w:t>, NB</w:t>
            </w:r>
          </w:p>
        </w:tc>
        <w:tc>
          <w:tcPr>
            <w:tcW w:w="1020" w:type="dxa"/>
            <w:tcBorders>
              <w:top w:val="nil"/>
              <w:left w:val="nil"/>
              <w:bottom w:val="single" w:sz="4" w:space="0" w:color="auto"/>
              <w:right w:val="nil"/>
            </w:tcBorders>
            <w:shd w:val="clear" w:color="auto" w:fill="auto"/>
            <w:noWrap/>
            <w:vAlign w:val="center"/>
            <w:hideMark/>
          </w:tcPr>
          <w:p w14:paraId="11184F5F" w14:textId="167B3D53" w:rsidR="00F33019" w:rsidRPr="001974E4" w:rsidRDefault="00C17B82" w:rsidP="00F33019">
            <w:pPr>
              <w:ind w:right="-2"/>
              <w:jc w:val="right"/>
              <w:rPr>
                <w:sz w:val="18"/>
                <w:szCs w:val="18"/>
              </w:rPr>
            </w:pPr>
            <w:r>
              <w:rPr>
                <w:sz w:val="18"/>
                <w:szCs w:val="18"/>
              </w:rPr>
              <w:t>4,8</w:t>
            </w:r>
            <w:r w:rsidR="00F33019" w:rsidRPr="00F33019">
              <w:rPr>
                <w:sz w:val="18"/>
                <w:szCs w:val="18"/>
              </w:rPr>
              <w:t>70.0</w:t>
            </w:r>
          </w:p>
        </w:tc>
        <w:tc>
          <w:tcPr>
            <w:tcW w:w="1814" w:type="dxa"/>
            <w:tcBorders>
              <w:bottom w:val="single" w:sz="4" w:space="0" w:color="auto"/>
            </w:tcBorders>
            <w:noWrap/>
            <w:vAlign w:val="center"/>
            <w:hideMark/>
          </w:tcPr>
          <w:p w14:paraId="6CA9A323" w14:textId="77777777" w:rsidR="00F33019" w:rsidRPr="001974E4" w:rsidRDefault="00F33019" w:rsidP="00F33019">
            <w:pPr>
              <w:ind w:right="-2"/>
              <w:jc w:val="right"/>
              <w:rPr>
                <w:sz w:val="18"/>
                <w:szCs w:val="18"/>
              </w:rPr>
            </w:pPr>
            <w:r w:rsidRPr="001974E4">
              <w:rPr>
                <w:sz w:val="18"/>
                <w:szCs w:val="18"/>
              </w:rPr>
              <w:t>1.09 (0.99, 1.20)</w:t>
            </w:r>
          </w:p>
        </w:tc>
        <w:tc>
          <w:tcPr>
            <w:tcW w:w="854" w:type="dxa"/>
            <w:tcBorders>
              <w:bottom w:val="single" w:sz="4" w:space="0" w:color="auto"/>
            </w:tcBorders>
            <w:noWrap/>
            <w:vAlign w:val="center"/>
            <w:hideMark/>
          </w:tcPr>
          <w:p w14:paraId="42E45553" w14:textId="77777777" w:rsidR="00F33019" w:rsidRPr="001974E4" w:rsidRDefault="00F33019" w:rsidP="00F33019">
            <w:pPr>
              <w:ind w:right="-2"/>
              <w:jc w:val="right"/>
              <w:rPr>
                <w:sz w:val="18"/>
                <w:szCs w:val="18"/>
              </w:rPr>
            </w:pPr>
            <w:r w:rsidRPr="001974E4">
              <w:rPr>
                <w:sz w:val="18"/>
                <w:szCs w:val="18"/>
              </w:rPr>
              <w:t>0.0718</w:t>
            </w:r>
          </w:p>
        </w:tc>
      </w:tr>
    </w:tbl>
    <w:p w14:paraId="72C40FBE" w14:textId="45025146" w:rsidR="00C45C3D" w:rsidRDefault="00F33019" w:rsidP="00F33019">
      <w:pPr>
        <w:spacing w:after="0"/>
        <w:ind w:left="709" w:right="-2"/>
        <w:rPr>
          <w:shd w:val="clear" w:color="auto" w:fill="FFFFFF"/>
        </w:rPr>
      </w:pPr>
      <w:r>
        <w:lastRenderedPageBreak/>
        <w:t xml:space="preserve">Note. </w:t>
      </w:r>
      <w:r w:rsidR="005A5AE1" w:rsidRPr="005A5AE1">
        <w:t>NB</w:t>
      </w:r>
      <w:r w:rsidR="005A5AE1">
        <w:t xml:space="preserve">= Negative binomial; QIC= Quasi-likelihood information criteria; </w:t>
      </w:r>
      <w:r>
        <w:rPr>
          <w:shd w:val="clear" w:color="auto" w:fill="FFFFFF"/>
        </w:rPr>
        <w:t>lag=0: Lagged covariates were fixed to 0 for binary variables and natural logarithm of 45 days; lag=1: Lagged covariates were fixed to 1 for binary variables and natural logarithm of 90 days.</w:t>
      </w:r>
    </w:p>
    <w:p w14:paraId="49B93957" w14:textId="480B0B9F" w:rsidR="00F33019" w:rsidRPr="00BE70D4" w:rsidRDefault="00F33019" w:rsidP="00BE70D4">
      <w:pPr>
        <w:spacing w:after="0" w:line="240" w:lineRule="auto"/>
        <w:ind w:left="720"/>
        <w:jc w:val="left"/>
        <w:rPr>
          <w:lang w:val="en-US"/>
        </w:rPr>
      </w:pPr>
      <w:r w:rsidRPr="00C563B2">
        <w:rPr>
          <w:shd w:val="clear" w:color="auto" w:fill="FFFFFF"/>
        </w:rPr>
        <w:t>All models adjusted for the following covariates:</w:t>
      </w:r>
      <w:r w:rsidRPr="00C563B2">
        <w:rPr>
          <w:lang w:val="en-US"/>
        </w:rPr>
        <w:t xml:space="preserve"> </w:t>
      </w:r>
      <w:r>
        <w:rPr>
          <w:lang w:val="en-US"/>
        </w:rPr>
        <w:t xml:space="preserve">biopsychosocial compromise (severe status) at admission to treatment, Age at admission to treatment, Birth year, Primary substance of the initial diagnosis (alcohol, cocaine hydrochloride, cocaine base paste, marijuana), Psychiatric comorbidity (in study and with comorbidity), </w:t>
      </w:r>
      <w:r w:rsidRPr="002D26C3">
        <w:rPr>
          <w:lang w:val="en-US"/>
        </w:rPr>
        <w:t>Daily frequence of primary substance use at admission</w:t>
      </w:r>
      <w:r>
        <w:rPr>
          <w:lang w:val="en-US"/>
        </w:rPr>
        <w:t>, Occupational status (inactive and unemployed), Primary substance at admission to treatment (Cocaine hydrochloride, cocaine base paste, marijuana, alcohol).</w:t>
      </w:r>
    </w:p>
    <w:sectPr w:rsidR="00F33019" w:rsidRPr="00BE70D4" w:rsidSect="008340E2">
      <w:pgSz w:w="15840" w:h="12240"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ndrés González Santa Cruz" w:date="2024-05-16T23:20:00Z" w:initials="AG">
    <w:p w14:paraId="4CD4AFB9" w14:textId="60B05B4E" w:rsidR="00C637B2" w:rsidRDefault="00C637B2">
      <w:pPr>
        <w:pStyle w:val="Textocomentario"/>
      </w:pPr>
      <w:r>
        <w:rPr>
          <w:rStyle w:val="Refdecomentario"/>
        </w:rPr>
        <w:annotationRef/>
      </w:r>
      <w:r>
        <w:t>referenciar</w:t>
      </w:r>
    </w:p>
  </w:comment>
  <w:comment w:id="3" w:author="Andrés González Santa Cruz" w:date="2024-05-14T12:25:00Z" w:initials="AG">
    <w:p w14:paraId="4496A22B" w14:textId="77777777" w:rsidR="00410678" w:rsidRPr="008A05C2" w:rsidRDefault="00410678" w:rsidP="00410678">
      <w:pPr>
        <w:pStyle w:val="Textocomentario"/>
        <w:rPr>
          <w:lang w:val="en-US"/>
        </w:rPr>
      </w:pPr>
      <w:r>
        <w:rPr>
          <w:rStyle w:val="Refdecomentario"/>
        </w:rPr>
        <w:annotationRef/>
      </w:r>
      <w:r w:rsidRPr="002E6CD9">
        <w:rPr>
          <w:i/>
          <w:iCs/>
          <w:lang w:val="en-AU"/>
        </w:rPr>
        <w:t xml:space="preserve">Putter, H., M. </w:t>
      </w:r>
      <w:proofErr w:type="spellStart"/>
      <w:r w:rsidRPr="002E6CD9">
        <w:rPr>
          <w:i/>
          <w:iCs/>
          <w:lang w:val="en-AU"/>
        </w:rPr>
        <w:t>Sasako</w:t>
      </w:r>
      <w:proofErr w:type="spellEnd"/>
      <w:r w:rsidRPr="002E6CD9">
        <w:rPr>
          <w:i/>
          <w:iCs/>
          <w:lang w:val="en-AU"/>
        </w:rPr>
        <w:t xml:space="preserve">, H. H. </w:t>
      </w:r>
      <w:proofErr w:type="spellStart"/>
      <w:r w:rsidRPr="002E6CD9">
        <w:rPr>
          <w:i/>
          <w:iCs/>
          <w:lang w:val="en-AU"/>
        </w:rPr>
        <w:t>Hartgrink</w:t>
      </w:r>
      <w:proofErr w:type="spellEnd"/>
      <w:r w:rsidRPr="002E6CD9">
        <w:rPr>
          <w:i/>
          <w:iCs/>
          <w:lang w:val="en-AU"/>
        </w:rPr>
        <w:t xml:space="preserve">, C. J. H. van de Velde, and J. C. van </w:t>
      </w:r>
      <w:proofErr w:type="spellStart"/>
      <w:r w:rsidRPr="002E6CD9">
        <w:rPr>
          <w:i/>
          <w:iCs/>
          <w:lang w:val="en-AU"/>
        </w:rPr>
        <w:t>Houwelin</w:t>
      </w:r>
      <w:proofErr w:type="spellEnd"/>
      <w:r w:rsidRPr="002E6CD9">
        <w:rPr>
          <w:i/>
          <w:iCs/>
          <w:lang w:val="en-AU"/>
        </w:rPr>
        <w:t xml:space="preserve"> gen. 2005. Long-term survival with non-proportional hazards: Results from the </w:t>
      </w:r>
      <w:proofErr w:type="gramStart"/>
      <w:r w:rsidRPr="002E6CD9">
        <w:rPr>
          <w:i/>
          <w:iCs/>
          <w:lang w:val="en-AU"/>
        </w:rPr>
        <w:t>Dutch  Gastric</w:t>
      </w:r>
      <w:proofErr w:type="gramEnd"/>
      <w:r w:rsidRPr="002E6CD9">
        <w:rPr>
          <w:i/>
          <w:iCs/>
          <w:lang w:val="en-AU"/>
        </w:rPr>
        <w:t xml:space="preserve"> Cancer Trial. Statistics in Medicine 24: 2807–2821</w:t>
      </w:r>
      <w:r w:rsidRPr="002E6CD9">
        <w:rPr>
          <w:lang w:val="en-AU"/>
        </w:rPr>
        <w:t>)</w:t>
      </w:r>
    </w:p>
  </w:comment>
  <w:comment w:id="5" w:author="Andrés González Santa Cruz" w:date="2024-05-14T12:57:00Z" w:initials="AG">
    <w:p w14:paraId="61D82981" w14:textId="77777777" w:rsidR="00410678" w:rsidRPr="00C17B82" w:rsidRDefault="00410678" w:rsidP="00410678">
      <w:pPr>
        <w:pStyle w:val="Textocomentario"/>
        <w:rPr>
          <w:lang w:val="en-US"/>
        </w:rPr>
      </w:pPr>
      <w:r>
        <w:rPr>
          <w:rStyle w:val="Refdecomentario"/>
        </w:rPr>
        <w:annotationRef/>
      </w:r>
      <w:r w:rsidRPr="008A05C2">
        <w:rPr>
          <w:lang w:val="en-US"/>
        </w:rPr>
        <w:t xml:space="preserve">Keele, L. Proportionally Difficult: Testing for Nonproportional Hazards in Cox Models. </w:t>
      </w:r>
      <w:r w:rsidRPr="00C17B82">
        <w:rPr>
          <w:lang w:val="en-US"/>
        </w:rPr>
        <w:t>Political Analysis (2010) 18:189–205. doi:10.1093/pan/mpp044</w:t>
      </w:r>
    </w:p>
  </w:comment>
  <w:comment w:id="6" w:author="Andrés González Santa Cruz" w:date="2024-05-19T21:59:00Z" w:initials="AG">
    <w:p w14:paraId="3AF04DC9" w14:textId="77777777" w:rsidR="00650E6B" w:rsidRPr="00650E6B" w:rsidRDefault="00650E6B" w:rsidP="00650E6B">
      <w:pPr>
        <w:spacing w:line="240" w:lineRule="auto"/>
        <w:jc w:val="left"/>
        <w:rPr>
          <w:rFonts w:ascii="Times New Roman" w:eastAsia="Times New Roman" w:hAnsi="Times New Roman" w:cs="Times New Roman"/>
          <w:sz w:val="24"/>
          <w:szCs w:val="24"/>
          <w:lang w:val="en-US" w:eastAsia="es-CL"/>
        </w:rPr>
      </w:pPr>
      <w:r>
        <w:rPr>
          <w:rStyle w:val="Refdecomentario"/>
        </w:rPr>
        <w:annotationRef/>
      </w:r>
      <w:r w:rsidRPr="00650E6B">
        <w:rPr>
          <w:rFonts w:ascii="Times New Roman" w:eastAsia="Times New Roman" w:hAnsi="Times New Roman" w:cs="Times New Roman"/>
          <w:sz w:val="24"/>
          <w:szCs w:val="24"/>
          <w:lang w:val="en-US" w:eastAsia="es-CL"/>
        </w:rPr>
        <w:t xml:space="preserve">Zhang, Z., Reinikainen, J., Adeleke, K. A., Pieterse, M. E., &amp; M. Groothuis-Oudshoorn, C. G. (2018). Time-varying covariates and coefficients in Cox regression models. </w:t>
      </w:r>
      <w:r w:rsidRPr="00650E6B">
        <w:rPr>
          <w:rFonts w:ascii="Times New Roman" w:eastAsia="Times New Roman" w:hAnsi="Times New Roman" w:cs="Times New Roman"/>
          <w:i/>
          <w:iCs/>
          <w:sz w:val="24"/>
          <w:szCs w:val="24"/>
          <w:lang w:val="en-US" w:eastAsia="es-CL"/>
        </w:rPr>
        <w:t>Annals of Translational Medicine</w:t>
      </w:r>
      <w:r w:rsidRPr="00650E6B">
        <w:rPr>
          <w:rFonts w:ascii="Times New Roman" w:eastAsia="Times New Roman" w:hAnsi="Times New Roman" w:cs="Times New Roman"/>
          <w:sz w:val="24"/>
          <w:szCs w:val="24"/>
          <w:lang w:val="en-US" w:eastAsia="es-CL"/>
        </w:rPr>
        <w:t xml:space="preserve">, </w:t>
      </w:r>
      <w:r w:rsidRPr="00650E6B">
        <w:rPr>
          <w:rFonts w:ascii="Times New Roman" w:eastAsia="Times New Roman" w:hAnsi="Times New Roman" w:cs="Times New Roman"/>
          <w:i/>
          <w:iCs/>
          <w:sz w:val="24"/>
          <w:szCs w:val="24"/>
          <w:lang w:val="en-US" w:eastAsia="es-CL"/>
        </w:rPr>
        <w:t>6</w:t>
      </w:r>
      <w:r w:rsidRPr="00650E6B">
        <w:rPr>
          <w:rFonts w:ascii="Times New Roman" w:eastAsia="Times New Roman" w:hAnsi="Times New Roman" w:cs="Times New Roman"/>
          <w:sz w:val="24"/>
          <w:szCs w:val="24"/>
          <w:lang w:val="en-US" w:eastAsia="es-CL"/>
        </w:rPr>
        <w:t>(7). https://doi.org/10.21037/atm.2018.02.12</w:t>
      </w:r>
    </w:p>
    <w:p w14:paraId="31AB0942" w14:textId="2FE4EABE" w:rsidR="00650E6B" w:rsidRPr="00650E6B" w:rsidRDefault="00650E6B">
      <w:pPr>
        <w:pStyle w:val="Textocomentario"/>
        <w:rPr>
          <w:lang w:val="en-US"/>
        </w:rPr>
      </w:pPr>
    </w:p>
  </w:comment>
  <w:comment w:id="7" w:author="Andrés González Santa Cruz" w:date="2024-05-14T11:07:00Z" w:initials="AG">
    <w:p w14:paraId="6CC75D91" w14:textId="77777777" w:rsidR="00410678" w:rsidRPr="00CA7FD0" w:rsidRDefault="00410678" w:rsidP="00410678">
      <w:pPr>
        <w:pStyle w:val="Textocomentario"/>
        <w:rPr>
          <w:lang w:val="en-US"/>
        </w:rPr>
      </w:pPr>
      <w:r>
        <w:rPr>
          <w:rStyle w:val="Refdecomentario"/>
        </w:rPr>
        <w:annotationRef/>
      </w:r>
      <w:r w:rsidRPr="00410678">
        <w:rPr>
          <w:lang w:val="en-US"/>
        </w:rPr>
        <w:t xml:space="preserve">Pan, W. (2001). </w:t>
      </w:r>
      <w:r w:rsidRPr="00CA7FD0">
        <w:rPr>
          <w:lang w:val="en-US"/>
        </w:rPr>
        <w:t>Akaike's Information Criterion in Generalized Estimating Equations. Biometrics, 57(1), 120-125. https://doi.org/10.1111/j.0006-341X.2001.00120.x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D4AFB9" w15:done="0"/>
  <w15:commentEx w15:paraId="4496A22B" w15:done="0"/>
  <w15:commentEx w15:paraId="61D82981" w15:done="0"/>
  <w15:commentEx w15:paraId="31AB0942" w15:paraIdParent="61D82981" w15:done="0"/>
  <w15:commentEx w15:paraId="6CC75D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2C07ED" w16cex:dateUtc="2024-05-17T03:20:00Z"/>
  <w16cex:commentExtensible w16cex:durableId="00829E6E" w16cex:dateUtc="2024-05-14T16:25:00Z"/>
  <w16cex:commentExtensible w16cex:durableId="55534B79" w16cex:dateUtc="2024-05-14T16:57:00Z"/>
  <w16cex:commentExtensible w16cex:durableId="403E5593" w16cex:dateUtc="2024-05-20T01:59:00Z"/>
  <w16cex:commentExtensible w16cex:durableId="6D244ED1" w16cex:dateUtc="2024-05-14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D4AFB9" w16cid:durableId="052C07ED"/>
  <w16cid:commentId w16cid:paraId="4496A22B" w16cid:durableId="00829E6E"/>
  <w16cid:commentId w16cid:paraId="61D82981" w16cid:durableId="55534B79"/>
  <w16cid:commentId w16cid:paraId="31AB0942" w16cid:durableId="403E5593"/>
  <w16cid:commentId w16cid:paraId="6CC75D91" w16cid:durableId="6D244E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B48DF" w14:textId="77777777" w:rsidR="00FC32AD" w:rsidRDefault="00FC32AD" w:rsidP="008340E2">
      <w:pPr>
        <w:spacing w:after="0" w:line="240" w:lineRule="auto"/>
      </w:pPr>
      <w:r>
        <w:separator/>
      </w:r>
    </w:p>
  </w:endnote>
  <w:endnote w:type="continuationSeparator" w:id="0">
    <w:p w14:paraId="0ECD7EC3" w14:textId="77777777" w:rsidR="00FC32AD" w:rsidRDefault="00FC32AD" w:rsidP="0083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B1B4B" w14:textId="77777777" w:rsidR="00FC32AD" w:rsidRDefault="00FC32AD" w:rsidP="008340E2">
      <w:pPr>
        <w:spacing w:after="0" w:line="240" w:lineRule="auto"/>
      </w:pPr>
      <w:r>
        <w:separator/>
      </w:r>
    </w:p>
  </w:footnote>
  <w:footnote w:type="continuationSeparator" w:id="0">
    <w:p w14:paraId="7869ADC9" w14:textId="77777777" w:rsidR="00FC32AD" w:rsidRDefault="00FC32AD" w:rsidP="0083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228AB"/>
    <w:multiLevelType w:val="multilevel"/>
    <w:tmpl w:val="C0A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E0326"/>
    <w:multiLevelType w:val="hybridMultilevel"/>
    <w:tmpl w:val="6FB04F28"/>
    <w:lvl w:ilvl="0" w:tplc="70780CDA">
      <w:start w:val="2"/>
      <w:numFmt w:val="bullet"/>
      <w:lvlText w:val="-"/>
      <w:lvlJc w:val="left"/>
      <w:pPr>
        <w:ind w:left="404" w:hanging="360"/>
      </w:pPr>
      <w:rPr>
        <w:rFonts w:ascii="Verdana" w:eastAsiaTheme="minorHAnsi" w:hAnsi="Verdana" w:cstheme="minorBidi" w:hint="default"/>
      </w:rPr>
    </w:lvl>
    <w:lvl w:ilvl="1" w:tplc="340A0003" w:tentative="1">
      <w:start w:val="1"/>
      <w:numFmt w:val="bullet"/>
      <w:lvlText w:val="o"/>
      <w:lvlJc w:val="left"/>
      <w:pPr>
        <w:ind w:left="1124" w:hanging="360"/>
      </w:pPr>
      <w:rPr>
        <w:rFonts w:ascii="Courier New" w:hAnsi="Courier New" w:cs="Courier New" w:hint="default"/>
      </w:rPr>
    </w:lvl>
    <w:lvl w:ilvl="2" w:tplc="340A0005" w:tentative="1">
      <w:start w:val="1"/>
      <w:numFmt w:val="bullet"/>
      <w:lvlText w:val=""/>
      <w:lvlJc w:val="left"/>
      <w:pPr>
        <w:ind w:left="1844" w:hanging="360"/>
      </w:pPr>
      <w:rPr>
        <w:rFonts w:ascii="Wingdings" w:hAnsi="Wingdings" w:hint="default"/>
      </w:rPr>
    </w:lvl>
    <w:lvl w:ilvl="3" w:tplc="340A0001" w:tentative="1">
      <w:start w:val="1"/>
      <w:numFmt w:val="bullet"/>
      <w:lvlText w:val=""/>
      <w:lvlJc w:val="left"/>
      <w:pPr>
        <w:ind w:left="2564" w:hanging="360"/>
      </w:pPr>
      <w:rPr>
        <w:rFonts w:ascii="Symbol" w:hAnsi="Symbol" w:hint="default"/>
      </w:rPr>
    </w:lvl>
    <w:lvl w:ilvl="4" w:tplc="340A0003" w:tentative="1">
      <w:start w:val="1"/>
      <w:numFmt w:val="bullet"/>
      <w:lvlText w:val="o"/>
      <w:lvlJc w:val="left"/>
      <w:pPr>
        <w:ind w:left="3284" w:hanging="360"/>
      </w:pPr>
      <w:rPr>
        <w:rFonts w:ascii="Courier New" w:hAnsi="Courier New" w:cs="Courier New" w:hint="default"/>
      </w:rPr>
    </w:lvl>
    <w:lvl w:ilvl="5" w:tplc="340A0005" w:tentative="1">
      <w:start w:val="1"/>
      <w:numFmt w:val="bullet"/>
      <w:lvlText w:val=""/>
      <w:lvlJc w:val="left"/>
      <w:pPr>
        <w:ind w:left="4004" w:hanging="360"/>
      </w:pPr>
      <w:rPr>
        <w:rFonts w:ascii="Wingdings" w:hAnsi="Wingdings" w:hint="default"/>
      </w:rPr>
    </w:lvl>
    <w:lvl w:ilvl="6" w:tplc="340A0001" w:tentative="1">
      <w:start w:val="1"/>
      <w:numFmt w:val="bullet"/>
      <w:lvlText w:val=""/>
      <w:lvlJc w:val="left"/>
      <w:pPr>
        <w:ind w:left="4724" w:hanging="360"/>
      </w:pPr>
      <w:rPr>
        <w:rFonts w:ascii="Symbol" w:hAnsi="Symbol" w:hint="default"/>
      </w:rPr>
    </w:lvl>
    <w:lvl w:ilvl="7" w:tplc="340A0003" w:tentative="1">
      <w:start w:val="1"/>
      <w:numFmt w:val="bullet"/>
      <w:lvlText w:val="o"/>
      <w:lvlJc w:val="left"/>
      <w:pPr>
        <w:ind w:left="5444" w:hanging="360"/>
      </w:pPr>
      <w:rPr>
        <w:rFonts w:ascii="Courier New" w:hAnsi="Courier New" w:cs="Courier New" w:hint="default"/>
      </w:rPr>
    </w:lvl>
    <w:lvl w:ilvl="8" w:tplc="340A0005" w:tentative="1">
      <w:start w:val="1"/>
      <w:numFmt w:val="bullet"/>
      <w:lvlText w:val=""/>
      <w:lvlJc w:val="left"/>
      <w:pPr>
        <w:ind w:left="6164" w:hanging="360"/>
      </w:pPr>
      <w:rPr>
        <w:rFonts w:ascii="Wingdings" w:hAnsi="Wingdings" w:hint="default"/>
      </w:rPr>
    </w:lvl>
  </w:abstractNum>
  <w:abstractNum w:abstractNumId="2" w15:restartNumberingAfterBreak="0">
    <w:nsid w:val="7ECB00EA"/>
    <w:multiLevelType w:val="multilevel"/>
    <w:tmpl w:val="9E2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616640">
    <w:abstractNumId w:val="0"/>
  </w:num>
  <w:num w:numId="2" w16cid:durableId="1281496780">
    <w:abstractNumId w:val="2"/>
  </w:num>
  <w:num w:numId="3" w16cid:durableId="16579583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E2"/>
    <w:rsid w:val="001974E4"/>
    <w:rsid w:val="0025070A"/>
    <w:rsid w:val="003B2C20"/>
    <w:rsid w:val="00410678"/>
    <w:rsid w:val="004160EC"/>
    <w:rsid w:val="00425CB0"/>
    <w:rsid w:val="00435289"/>
    <w:rsid w:val="004D463F"/>
    <w:rsid w:val="004F6154"/>
    <w:rsid w:val="00521EBB"/>
    <w:rsid w:val="005569C9"/>
    <w:rsid w:val="005A5AE1"/>
    <w:rsid w:val="00650E6B"/>
    <w:rsid w:val="00745DF7"/>
    <w:rsid w:val="00795D98"/>
    <w:rsid w:val="007C4B58"/>
    <w:rsid w:val="008340E2"/>
    <w:rsid w:val="00860DD4"/>
    <w:rsid w:val="008A7A54"/>
    <w:rsid w:val="008D75D4"/>
    <w:rsid w:val="00957149"/>
    <w:rsid w:val="00A318AE"/>
    <w:rsid w:val="00A47649"/>
    <w:rsid w:val="00A607FD"/>
    <w:rsid w:val="00AD5BED"/>
    <w:rsid w:val="00B24D32"/>
    <w:rsid w:val="00B83F64"/>
    <w:rsid w:val="00B86C53"/>
    <w:rsid w:val="00BE70D4"/>
    <w:rsid w:val="00C17B82"/>
    <w:rsid w:val="00C45C3D"/>
    <w:rsid w:val="00C637B2"/>
    <w:rsid w:val="00CF1AAD"/>
    <w:rsid w:val="00D97DD0"/>
    <w:rsid w:val="00DF0406"/>
    <w:rsid w:val="00DF6512"/>
    <w:rsid w:val="00E12ABC"/>
    <w:rsid w:val="00EB67E2"/>
    <w:rsid w:val="00F33019"/>
    <w:rsid w:val="00FA4F8B"/>
    <w:rsid w:val="00FC32AD"/>
    <w:rsid w:val="00FC39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3B87"/>
  <w15:chartTrackingRefBased/>
  <w15:docId w15:val="{C8DD95AA-0AE0-490D-9355-9E477AA1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7B2"/>
    <w:pPr>
      <w:spacing w:line="256" w:lineRule="auto"/>
      <w:jc w:val="both"/>
    </w:pPr>
    <w:rPr>
      <w:rFonts w:ascii="Verdana" w:hAnsi="Verdana"/>
      <w:kern w:val="0"/>
      <w:sz w:val="20"/>
      <w:lang w:val="en-AU"/>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4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40E2"/>
    <w:rPr>
      <w:rFonts w:ascii="Verdana" w:hAnsi="Verdana"/>
      <w:kern w:val="0"/>
      <w:sz w:val="20"/>
      <w:lang w:val="en-AU"/>
      <w14:ligatures w14:val="none"/>
    </w:rPr>
  </w:style>
  <w:style w:type="paragraph" w:styleId="Piedepgina">
    <w:name w:val="footer"/>
    <w:basedOn w:val="Normal"/>
    <w:link w:val="PiedepginaCar"/>
    <w:uiPriority w:val="99"/>
    <w:unhideWhenUsed/>
    <w:rsid w:val="00834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40E2"/>
    <w:rPr>
      <w:rFonts w:ascii="Verdana" w:hAnsi="Verdana"/>
      <w:kern w:val="0"/>
      <w:sz w:val="20"/>
      <w:lang w:val="en-AU"/>
      <w14:ligatures w14:val="none"/>
    </w:rPr>
  </w:style>
  <w:style w:type="character" w:styleId="Refdecomentario">
    <w:name w:val="annotation reference"/>
    <w:basedOn w:val="Fuentedeprrafopredeter"/>
    <w:uiPriority w:val="99"/>
    <w:semiHidden/>
    <w:unhideWhenUsed/>
    <w:rsid w:val="00410678"/>
    <w:rPr>
      <w:sz w:val="16"/>
      <w:szCs w:val="16"/>
    </w:rPr>
  </w:style>
  <w:style w:type="paragraph" w:styleId="Textocomentario">
    <w:name w:val="annotation text"/>
    <w:basedOn w:val="Normal"/>
    <w:link w:val="TextocomentarioCar"/>
    <w:uiPriority w:val="99"/>
    <w:unhideWhenUsed/>
    <w:rsid w:val="00410678"/>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410678"/>
    <w:rPr>
      <w:rFonts w:ascii="Times New Roman" w:eastAsia="Times New Roman" w:hAnsi="Times New Roman" w:cs="Times New Roman"/>
      <w:kern w:val="0"/>
      <w:sz w:val="20"/>
      <w:szCs w:val="20"/>
      <w:lang w:eastAsia="es-ES_tradnl"/>
      <w14:ligatures w14:val="none"/>
    </w:rPr>
  </w:style>
  <w:style w:type="paragraph" w:styleId="NormalWeb">
    <w:name w:val="Normal (Web)"/>
    <w:basedOn w:val="Normal"/>
    <w:uiPriority w:val="99"/>
    <w:semiHidden/>
    <w:unhideWhenUsed/>
    <w:rsid w:val="00DF0406"/>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 w:type="table" w:styleId="Tablaconcuadrcula">
    <w:name w:val="Table Grid"/>
    <w:basedOn w:val="Tablanormal"/>
    <w:uiPriority w:val="39"/>
    <w:rsid w:val="0019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C637B2"/>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C637B2"/>
    <w:rPr>
      <w:rFonts w:ascii="Verdana" w:eastAsia="Times New Roman" w:hAnsi="Verdana" w:cs="Times New Roman"/>
      <w:b/>
      <w:bCs/>
      <w:kern w:val="0"/>
      <w:sz w:val="20"/>
      <w:szCs w:val="20"/>
      <w:lang w:val="en-AU" w:eastAsia="es-ES_tradnl"/>
      <w14:ligatures w14:val="none"/>
    </w:rPr>
  </w:style>
  <w:style w:type="paragraph" w:styleId="Prrafodelista">
    <w:name w:val="List Paragraph"/>
    <w:basedOn w:val="Normal"/>
    <w:uiPriority w:val="34"/>
    <w:qFormat/>
    <w:rsid w:val="00AD5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801597">
      <w:bodyDiv w:val="1"/>
      <w:marLeft w:val="0"/>
      <w:marRight w:val="0"/>
      <w:marTop w:val="0"/>
      <w:marBottom w:val="0"/>
      <w:divBdr>
        <w:top w:val="none" w:sz="0" w:space="0" w:color="auto"/>
        <w:left w:val="none" w:sz="0" w:space="0" w:color="auto"/>
        <w:bottom w:val="none" w:sz="0" w:space="0" w:color="auto"/>
        <w:right w:val="none" w:sz="0" w:space="0" w:color="auto"/>
      </w:divBdr>
      <w:divsChild>
        <w:div w:id="1705711695">
          <w:marLeft w:val="-436"/>
          <w:marRight w:val="0"/>
          <w:marTop w:val="0"/>
          <w:marBottom w:val="0"/>
          <w:divBdr>
            <w:top w:val="none" w:sz="0" w:space="0" w:color="auto"/>
            <w:left w:val="none" w:sz="0" w:space="0" w:color="auto"/>
            <w:bottom w:val="none" w:sz="0" w:space="0" w:color="auto"/>
            <w:right w:val="none" w:sz="0" w:space="0" w:color="auto"/>
          </w:divBdr>
        </w:div>
      </w:divsChild>
    </w:div>
    <w:div w:id="791048807">
      <w:bodyDiv w:val="1"/>
      <w:marLeft w:val="0"/>
      <w:marRight w:val="0"/>
      <w:marTop w:val="0"/>
      <w:marBottom w:val="0"/>
      <w:divBdr>
        <w:top w:val="none" w:sz="0" w:space="0" w:color="auto"/>
        <w:left w:val="none" w:sz="0" w:space="0" w:color="auto"/>
        <w:bottom w:val="none" w:sz="0" w:space="0" w:color="auto"/>
        <w:right w:val="none" w:sz="0" w:space="0" w:color="auto"/>
      </w:divBdr>
      <w:divsChild>
        <w:div w:id="1363090969">
          <w:marLeft w:val="-436"/>
          <w:marRight w:val="0"/>
          <w:marTop w:val="0"/>
          <w:marBottom w:val="0"/>
          <w:divBdr>
            <w:top w:val="none" w:sz="0" w:space="0" w:color="auto"/>
            <w:left w:val="none" w:sz="0" w:space="0" w:color="auto"/>
            <w:bottom w:val="none" w:sz="0" w:space="0" w:color="auto"/>
            <w:right w:val="none" w:sz="0" w:space="0" w:color="auto"/>
          </w:divBdr>
        </w:div>
      </w:divsChild>
    </w:div>
    <w:div w:id="908465647">
      <w:bodyDiv w:val="1"/>
      <w:marLeft w:val="0"/>
      <w:marRight w:val="0"/>
      <w:marTop w:val="0"/>
      <w:marBottom w:val="0"/>
      <w:divBdr>
        <w:top w:val="none" w:sz="0" w:space="0" w:color="auto"/>
        <w:left w:val="none" w:sz="0" w:space="0" w:color="auto"/>
        <w:bottom w:val="none" w:sz="0" w:space="0" w:color="auto"/>
        <w:right w:val="none" w:sz="0" w:space="0" w:color="auto"/>
      </w:divBdr>
    </w:div>
    <w:div w:id="1021778055">
      <w:bodyDiv w:val="1"/>
      <w:marLeft w:val="0"/>
      <w:marRight w:val="0"/>
      <w:marTop w:val="0"/>
      <w:marBottom w:val="0"/>
      <w:divBdr>
        <w:top w:val="none" w:sz="0" w:space="0" w:color="auto"/>
        <w:left w:val="none" w:sz="0" w:space="0" w:color="auto"/>
        <w:bottom w:val="none" w:sz="0" w:space="0" w:color="auto"/>
        <w:right w:val="none" w:sz="0" w:space="0" w:color="auto"/>
      </w:divBdr>
      <w:divsChild>
        <w:div w:id="2028170933">
          <w:marLeft w:val="0"/>
          <w:marRight w:val="0"/>
          <w:marTop w:val="0"/>
          <w:marBottom w:val="0"/>
          <w:divBdr>
            <w:top w:val="none" w:sz="0" w:space="0" w:color="auto"/>
            <w:left w:val="none" w:sz="0" w:space="0" w:color="auto"/>
            <w:bottom w:val="none" w:sz="0" w:space="0" w:color="auto"/>
            <w:right w:val="none" w:sz="0" w:space="0" w:color="auto"/>
          </w:divBdr>
          <w:divsChild>
            <w:div w:id="1499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304">
      <w:bodyDiv w:val="1"/>
      <w:marLeft w:val="0"/>
      <w:marRight w:val="0"/>
      <w:marTop w:val="0"/>
      <w:marBottom w:val="0"/>
      <w:divBdr>
        <w:top w:val="none" w:sz="0" w:space="0" w:color="auto"/>
        <w:left w:val="none" w:sz="0" w:space="0" w:color="auto"/>
        <w:bottom w:val="none" w:sz="0" w:space="0" w:color="auto"/>
        <w:right w:val="none" w:sz="0" w:space="0" w:color="auto"/>
      </w:divBdr>
      <w:divsChild>
        <w:div w:id="66728278">
          <w:marLeft w:val="0"/>
          <w:marRight w:val="0"/>
          <w:marTop w:val="0"/>
          <w:marBottom w:val="0"/>
          <w:divBdr>
            <w:top w:val="none" w:sz="0" w:space="0" w:color="auto"/>
            <w:left w:val="none" w:sz="0" w:space="0" w:color="auto"/>
            <w:bottom w:val="none" w:sz="0" w:space="0" w:color="auto"/>
            <w:right w:val="none" w:sz="0" w:space="0" w:color="auto"/>
          </w:divBdr>
          <w:divsChild>
            <w:div w:id="234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3959">
      <w:bodyDiv w:val="1"/>
      <w:marLeft w:val="0"/>
      <w:marRight w:val="0"/>
      <w:marTop w:val="0"/>
      <w:marBottom w:val="0"/>
      <w:divBdr>
        <w:top w:val="none" w:sz="0" w:space="0" w:color="auto"/>
        <w:left w:val="none" w:sz="0" w:space="0" w:color="auto"/>
        <w:bottom w:val="none" w:sz="0" w:space="0" w:color="auto"/>
        <w:right w:val="none" w:sz="0" w:space="0" w:color="auto"/>
      </w:divBdr>
    </w:div>
    <w:div w:id="1242332036">
      <w:bodyDiv w:val="1"/>
      <w:marLeft w:val="0"/>
      <w:marRight w:val="0"/>
      <w:marTop w:val="0"/>
      <w:marBottom w:val="0"/>
      <w:divBdr>
        <w:top w:val="none" w:sz="0" w:space="0" w:color="auto"/>
        <w:left w:val="none" w:sz="0" w:space="0" w:color="auto"/>
        <w:bottom w:val="none" w:sz="0" w:space="0" w:color="auto"/>
        <w:right w:val="none" w:sz="0" w:space="0" w:color="auto"/>
      </w:divBdr>
    </w:div>
    <w:div w:id="1257792050">
      <w:bodyDiv w:val="1"/>
      <w:marLeft w:val="0"/>
      <w:marRight w:val="0"/>
      <w:marTop w:val="0"/>
      <w:marBottom w:val="0"/>
      <w:divBdr>
        <w:top w:val="none" w:sz="0" w:space="0" w:color="auto"/>
        <w:left w:val="none" w:sz="0" w:space="0" w:color="auto"/>
        <w:bottom w:val="none" w:sz="0" w:space="0" w:color="auto"/>
        <w:right w:val="none" w:sz="0" w:space="0" w:color="auto"/>
      </w:divBdr>
    </w:div>
    <w:div w:id="1267813876">
      <w:bodyDiv w:val="1"/>
      <w:marLeft w:val="0"/>
      <w:marRight w:val="0"/>
      <w:marTop w:val="0"/>
      <w:marBottom w:val="0"/>
      <w:divBdr>
        <w:top w:val="none" w:sz="0" w:space="0" w:color="auto"/>
        <w:left w:val="none" w:sz="0" w:space="0" w:color="auto"/>
        <w:bottom w:val="none" w:sz="0" w:space="0" w:color="auto"/>
        <w:right w:val="none" w:sz="0" w:space="0" w:color="auto"/>
      </w:divBdr>
    </w:div>
    <w:div w:id="1585189933">
      <w:bodyDiv w:val="1"/>
      <w:marLeft w:val="0"/>
      <w:marRight w:val="0"/>
      <w:marTop w:val="0"/>
      <w:marBottom w:val="0"/>
      <w:divBdr>
        <w:top w:val="none" w:sz="0" w:space="0" w:color="auto"/>
        <w:left w:val="none" w:sz="0" w:space="0" w:color="auto"/>
        <w:bottom w:val="none" w:sz="0" w:space="0" w:color="auto"/>
        <w:right w:val="none" w:sz="0" w:space="0" w:color="auto"/>
      </w:divBdr>
    </w:div>
    <w:div w:id="1906186068">
      <w:bodyDiv w:val="1"/>
      <w:marLeft w:val="0"/>
      <w:marRight w:val="0"/>
      <w:marTop w:val="0"/>
      <w:marBottom w:val="0"/>
      <w:divBdr>
        <w:top w:val="none" w:sz="0" w:space="0" w:color="auto"/>
        <w:left w:val="none" w:sz="0" w:space="0" w:color="auto"/>
        <w:bottom w:val="none" w:sz="0" w:space="0" w:color="auto"/>
        <w:right w:val="none" w:sz="0" w:space="0" w:color="auto"/>
      </w:divBdr>
    </w:div>
    <w:div w:id="19278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9</Pages>
  <Words>2839</Words>
  <Characters>15616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23</cp:revision>
  <dcterms:created xsi:type="dcterms:W3CDTF">2024-05-16T22:55:00Z</dcterms:created>
  <dcterms:modified xsi:type="dcterms:W3CDTF">2024-05-20T02:06:00Z</dcterms:modified>
</cp:coreProperties>
</file>