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26" w:rsidRDefault="009A2226" w:rsidP="009A2226">
      <w:r>
        <w:t>Variables de la base de datos</w:t>
      </w:r>
      <w:r w:rsidR="00BC4BF1">
        <w:t xml:space="preserve"> del sistema de Atenciones de Urgencia</w:t>
      </w:r>
    </w:p>
    <w:p w:rsidR="009A2226" w:rsidRPr="009A2226" w:rsidRDefault="009A2226" w:rsidP="009A2226">
      <w:pPr>
        <w:rPr>
          <w:sz w:val="16"/>
          <w:szCs w:val="16"/>
        </w:rPr>
      </w:pPr>
    </w:p>
    <w:tbl>
      <w:tblPr>
        <w:tblW w:w="8092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4972"/>
      </w:tblGrid>
      <w:tr w:rsidR="009A2226" w:rsidRPr="009A2226" w:rsidTr="00BC4BF1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Campo</w:t>
            </w:r>
          </w:p>
        </w:tc>
        <w:tc>
          <w:tcPr>
            <w:tcW w:w="4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Descripción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IdEstablecimiento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Código de Establecimiento.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NEstablecimiento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Nombre de Establecimiento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IdCausa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Código de Causa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GlosaCausa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Descripción de Causa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(Tabla 1)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Col01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BC4BF1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Total de personas atendidas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Col02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Menores de 1 año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Col03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1 - 4 años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Col04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5 - 14 años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Col05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15 - 64 años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Col06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65 y más años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BC4BF1" w:rsidP="00BC4B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Fecha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Semana Es</w:t>
            </w: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</w:t>
            </w: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dística</w:t>
            </w:r>
            <w:r w:rsidR="00BC4B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del año correspondiente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GLOSATIPOESTABLECIMIENTO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Tipo de Establecimiento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2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GLOSATIPOATENCION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Tipo de Atención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3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  <w:tr w:rsidR="009A2226" w:rsidRPr="009A2226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GlosaTipoCampana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Tipo de Campaña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4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</w:tbl>
    <w:p w:rsidR="008618CA" w:rsidRDefault="008618CA" w:rsidP="009A2226">
      <w:pPr>
        <w:jc w:val="center"/>
      </w:pPr>
    </w:p>
    <w:p w:rsidR="009A2226" w:rsidRDefault="009A2226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Default="00BC4BF1" w:rsidP="009A2226">
      <w:pPr>
        <w:jc w:val="center"/>
        <w:rPr>
          <w:sz w:val="16"/>
          <w:szCs w:val="16"/>
        </w:rPr>
      </w:pPr>
    </w:p>
    <w:p w:rsidR="00BC4BF1" w:rsidRPr="009A2226" w:rsidRDefault="00BC4BF1" w:rsidP="009A2226">
      <w:pPr>
        <w:jc w:val="center"/>
        <w:rPr>
          <w:sz w:val="16"/>
          <w:szCs w:val="16"/>
        </w:rPr>
      </w:pPr>
    </w:p>
    <w:p w:rsidR="009A2226" w:rsidRDefault="009A2226" w:rsidP="009A2226">
      <w:r>
        <w:t>Tabla 1</w:t>
      </w:r>
    </w:p>
    <w:tbl>
      <w:tblPr>
        <w:tblW w:w="78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6800"/>
      </w:tblGrid>
      <w:tr w:rsidR="009A2226" w:rsidRPr="009A2226" w:rsidTr="009A2226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IDCAUSA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GLOSA CAUSA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1. TOTAL ATENCIONES DE URGENCIA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 CAUSAS SISTEMA RESPIRATORIO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3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Bronquitis/bronquiolitis aguda (J20-J21)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4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Influenza (J09-J11)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5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Neumonía (J12-J18)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6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 causa respiratoria (J22; J30-J39, J47, J60-J98)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7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CAUSAS SISTEMA RESPIRATORIO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8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LAS DEMÁS CAUSAS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10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IRA Alta (J00-J06)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Crisis obstructiva bronquial (J40-J46)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 CAUSAS SISTEMA CIRCULATORIO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13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Infarto agudo miocardio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14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Accidente vascular encefálico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15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Crisis hipertensiva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16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Arritmia grave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17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Otras causas circulatorias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18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 TRAUMATISMOS Y ENVENENAMIENTO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19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Accidentes del tránsito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20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Otras causas externas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TOTAL DEMÁS CAUSAS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CAUSAS SISTEMA CIRCULATORIO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23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TRAUMATISMOS Y ENVENENAMIENTOS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24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CIRUGÍAS DE URGENCIA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25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2. TOTAL DE HOSPITALIZACIONES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26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3. PACIENTES EN ESPERA DE HOSPITALIZACION (EN UEH):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27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Pacientes en espera de hospitalización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28</w:t>
            </w:r>
          </w:p>
        </w:tc>
        <w:tc>
          <w:tcPr>
            <w:tcW w:w="6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Pacientes en espera de hospitalización que esperan menos de 12 horas para ser trasladados a cama hospitalaria</w:t>
            </w: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6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</w:p>
        </w:tc>
      </w:tr>
      <w:tr w:rsidR="009A2226" w:rsidRPr="009A2226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29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DIARREA AGUDA (A00-A09)</w:t>
            </w:r>
          </w:p>
        </w:tc>
      </w:tr>
    </w:tbl>
    <w:p w:rsidR="009A2226" w:rsidRDefault="009A2226" w:rsidP="009A2226"/>
    <w:p w:rsidR="009A2226" w:rsidRDefault="009A2226" w:rsidP="009A2226"/>
    <w:p w:rsidR="009A2226" w:rsidRDefault="009A2226" w:rsidP="009A2226">
      <w:r>
        <w:t>Tabla 2</w:t>
      </w:r>
    </w:p>
    <w:tbl>
      <w:tblPr>
        <w:tblW w:w="30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de Establecimiento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Hospital</w:t>
            </w:r>
          </w:p>
        </w:tc>
      </w:tr>
      <w:tr w:rsidR="009A2226" w:rsidRPr="009A2226" w:rsidTr="009A2226">
        <w:trPr>
          <w:trHeight w:val="31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SAPU</w:t>
            </w:r>
          </w:p>
        </w:tc>
      </w:tr>
    </w:tbl>
    <w:p w:rsidR="009A2226" w:rsidRDefault="009A2226" w:rsidP="009A2226"/>
    <w:p w:rsidR="009A2226" w:rsidRDefault="009A2226" w:rsidP="009A2226"/>
    <w:p w:rsidR="009A2226" w:rsidRDefault="009A2226" w:rsidP="009A2226">
      <w:r>
        <w:t>Tabla 3</w:t>
      </w:r>
    </w:p>
    <w:tbl>
      <w:tblPr>
        <w:tblW w:w="30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de Atención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Indiferenciado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Adulto</w:t>
            </w:r>
          </w:p>
        </w:tc>
      </w:tr>
    </w:tbl>
    <w:p w:rsidR="009A2226" w:rsidRDefault="009A2226" w:rsidP="009A2226"/>
    <w:p w:rsidR="009A2226" w:rsidRDefault="009A2226" w:rsidP="009A2226">
      <w:r>
        <w:t>Tabla 4</w:t>
      </w:r>
    </w:p>
    <w:tbl>
      <w:tblPr>
        <w:tblW w:w="3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Campaña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Ninguna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 Metropolitana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Adulto Metropolitana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 y Adulto Metropolitana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Invierno Regiones</w:t>
            </w:r>
          </w:p>
        </w:tc>
      </w:tr>
      <w:tr w:rsidR="009A2226" w:rsidRPr="009A2226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Sapu Metropolitana</w:t>
            </w:r>
          </w:p>
        </w:tc>
      </w:tr>
    </w:tbl>
    <w:p w:rsidR="009A2226" w:rsidRDefault="009A2226" w:rsidP="009A2226"/>
    <w:sectPr w:rsidR="009A2226" w:rsidSect="009A2226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26"/>
    <w:rsid w:val="0049490B"/>
    <w:rsid w:val="008618CA"/>
    <w:rsid w:val="009A2226"/>
    <w:rsid w:val="00B55639"/>
    <w:rsid w:val="00BC4BF1"/>
    <w:rsid w:val="00EF5DEC"/>
    <w:rsid w:val="00F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7"/>
        <w:szCs w:val="27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7"/>
        <w:szCs w:val="27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Propietario S.A.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rbarcena</dc:creator>
  <cp:lastModifiedBy>Andres Javier Alvarez Alvarez</cp:lastModifiedBy>
  <cp:revision>2</cp:revision>
  <dcterms:created xsi:type="dcterms:W3CDTF">2013-08-01T19:52:00Z</dcterms:created>
  <dcterms:modified xsi:type="dcterms:W3CDTF">2013-08-01T19:52:00Z</dcterms:modified>
</cp:coreProperties>
</file>