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80"/>
      </w:tblGrid>
      <w:tr w:rsidR="00351148" w:rsidRPr="00351148" w14:paraId="351B5AE6" w14:textId="77777777" w:rsidTr="00351148">
        <w:trPr>
          <w:trHeight w:val="270"/>
        </w:trPr>
        <w:tc>
          <w:tcPr>
            <w:tcW w:w="688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E7E5E5"/>
            <w:noWrap/>
            <w:hideMark/>
          </w:tcPr>
          <w:p w14:paraId="1DADF1A0" w14:textId="77777777" w:rsidR="00351148" w:rsidRPr="00351148" w:rsidRDefault="00351148" w:rsidP="003511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</w:pPr>
            <w:r w:rsidRPr="00351148"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  <w:t>IRA Alta (J00-J06)</w:t>
            </w:r>
          </w:p>
        </w:tc>
      </w:tr>
      <w:tr w:rsidR="00351148" w:rsidRPr="00351148" w14:paraId="07A4C4D1" w14:textId="77777777" w:rsidTr="00351148">
        <w:trPr>
          <w:trHeight w:val="270"/>
        </w:trPr>
        <w:tc>
          <w:tcPr>
            <w:tcW w:w="688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E7E5E5"/>
            <w:noWrap/>
            <w:hideMark/>
          </w:tcPr>
          <w:p w14:paraId="757AEB60" w14:textId="77777777" w:rsidR="00351148" w:rsidRPr="00351148" w:rsidRDefault="00351148" w:rsidP="003511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</w:pPr>
            <w:r w:rsidRPr="00351148"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  <w:t>Influenza (J09-J11)</w:t>
            </w:r>
          </w:p>
        </w:tc>
      </w:tr>
      <w:tr w:rsidR="00351148" w:rsidRPr="00351148" w14:paraId="63713B85" w14:textId="77777777" w:rsidTr="00351148">
        <w:trPr>
          <w:trHeight w:val="270"/>
        </w:trPr>
        <w:tc>
          <w:tcPr>
            <w:tcW w:w="688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E7E5E5"/>
            <w:noWrap/>
            <w:hideMark/>
          </w:tcPr>
          <w:p w14:paraId="571F3641" w14:textId="77777777" w:rsidR="00351148" w:rsidRPr="00351148" w:rsidRDefault="00351148" w:rsidP="003511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</w:pPr>
            <w:r w:rsidRPr="00351148"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  <w:t>Neumonía (J12-J18)</w:t>
            </w:r>
          </w:p>
        </w:tc>
      </w:tr>
      <w:tr w:rsidR="00351148" w:rsidRPr="00351148" w14:paraId="0801AA19" w14:textId="77777777" w:rsidTr="00351148">
        <w:trPr>
          <w:trHeight w:val="270"/>
        </w:trPr>
        <w:tc>
          <w:tcPr>
            <w:tcW w:w="688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E7E5E5"/>
            <w:noWrap/>
            <w:hideMark/>
          </w:tcPr>
          <w:p w14:paraId="0A054A57" w14:textId="77777777" w:rsidR="00351148" w:rsidRPr="00351148" w:rsidRDefault="00351148" w:rsidP="003511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</w:pPr>
            <w:r w:rsidRPr="00351148"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  <w:t>Bronquitis/bronquiolitis aguda (J20-J21)</w:t>
            </w:r>
          </w:p>
        </w:tc>
      </w:tr>
      <w:tr w:rsidR="00351148" w:rsidRPr="00351148" w14:paraId="3DA6C34A" w14:textId="77777777" w:rsidTr="00351148">
        <w:trPr>
          <w:trHeight w:val="270"/>
        </w:trPr>
        <w:tc>
          <w:tcPr>
            <w:tcW w:w="688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E7E5E5"/>
            <w:noWrap/>
            <w:hideMark/>
          </w:tcPr>
          <w:p w14:paraId="42E7474A" w14:textId="77777777" w:rsidR="00351148" w:rsidRPr="00351148" w:rsidRDefault="00351148" w:rsidP="003511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</w:pPr>
            <w:r w:rsidRPr="00351148"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  <w:t>Crisis obstructiva bronquial (J40-J46)</w:t>
            </w:r>
          </w:p>
        </w:tc>
      </w:tr>
      <w:tr w:rsidR="00351148" w:rsidRPr="00351148" w14:paraId="04244D17" w14:textId="77777777" w:rsidTr="00351148">
        <w:trPr>
          <w:trHeight w:val="270"/>
        </w:trPr>
        <w:tc>
          <w:tcPr>
            <w:tcW w:w="688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E7E5E5"/>
            <w:noWrap/>
            <w:hideMark/>
          </w:tcPr>
          <w:p w14:paraId="419ECCD1" w14:textId="77777777" w:rsidR="00351148" w:rsidRPr="00351148" w:rsidRDefault="00351148" w:rsidP="003511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</w:pPr>
            <w:r w:rsidRPr="00351148"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  <w:t>Otra causa respiratoria (J22, J30-J39, J47, J60-J98)</w:t>
            </w:r>
          </w:p>
        </w:tc>
      </w:tr>
      <w:tr w:rsidR="00351148" w:rsidRPr="00351148" w14:paraId="3CD37549" w14:textId="77777777" w:rsidTr="00351148">
        <w:trPr>
          <w:trHeight w:val="270"/>
        </w:trPr>
        <w:tc>
          <w:tcPr>
            <w:tcW w:w="688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E7E5E5"/>
            <w:noWrap/>
            <w:hideMark/>
          </w:tcPr>
          <w:p w14:paraId="16510257" w14:textId="77777777" w:rsidR="00351148" w:rsidRPr="00351148" w:rsidRDefault="00351148" w:rsidP="003511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</w:pPr>
            <w:proofErr w:type="gramStart"/>
            <w:r w:rsidRPr="00351148"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  <w:t>TOTAL</w:t>
            </w:r>
            <w:proofErr w:type="gramEnd"/>
            <w:r w:rsidRPr="00351148"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  <w:t xml:space="preserve"> CAUSAS SISTEMA RESPIRATORIO</w:t>
            </w:r>
          </w:p>
        </w:tc>
      </w:tr>
    </w:tbl>
    <w:p w14:paraId="7624D320" w14:textId="17473568" w:rsidR="003A4008" w:rsidRDefault="003A4008">
      <w:pPr>
        <w:rPr>
          <w:lang w:val="es-CL"/>
        </w:rPr>
      </w:pPr>
    </w:p>
    <w:tbl>
      <w:tblPr>
        <w:tblW w:w="6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80"/>
      </w:tblGrid>
      <w:tr w:rsidR="00351148" w:rsidRPr="00351148" w14:paraId="3D5C1659" w14:textId="77777777" w:rsidTr="00351148">
        <w:trPr>
          <w:trHeight w:val="270"/>
        </w:trPr>
        <w:tc>
          <w:tcPr>
            <w:tcW w:w="688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E7E5E5"/>
            <w:noWrap/>
            <w:hideMark/>
          </w:tcPr>
          <w:p w14:paraId="16D67BE7" w14:textId="77777777" w:rsidR="00351148" w:rsidRPr="00351148" w:rsidRDefault="00351148" w:rsidP="003511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</w:pPr>
            <w:proofErr w:type="gramStart"/>
            <w:r w:rsidRPr="00351148"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  <w:t>TOTAL</w:t>
            </w:r>
            <w:proofErr w:type="gramEnd"/>
            <w:r w:rsidRPr="00351148"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  <w:t xml:space="preserve"> CAUSAS SISTEMA CIRCULATORIO</w:t>
            </w:r>
          </w:p>
        </w:tc>
      </w:tr>
      <w:tr w:rsidR="00351148" w:rsidRPr="00351148" w14:paraId="6A4D9F23" w14:textId="77777777" w:rsidTr="00351148">
        <w:trPr>
          <w:trHeight w:val="270"/>
        </w:trPr>
        <w:tc>
          <w:tcPr>
            <w:tcW w:w="688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E7E5E5"/>
            <w:noWrap/>
            <w:hideMark/>
          </w:tcPr>
          <w:p w14:paraId="10D22E79" w14:textId="77777777" w:rsidR="00351148" w:rsidRPr="00351148" w:rsidRDefault="00351148" w:rsidP="003511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</w:pPr>
            <w:r w:rsidRPr="00351148"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  <w:t>Infarto agudo miocardio</w:t>
            </w:r>
          </w:p>
        </w:tc>
      </w:tr>
      <w:tr w:rsidR="00351148" w:rsidRPr="00351148" w14:paraId="09CFC346" w14:textId="77777777" w:rsidTr="00351148">
        <w:trPr>
          <w:trHeight w:val="270"/>
        </w:trPr>
        <w:tc>
          <w:tcPr>
            <w:tcW w:w="688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E7E5E5"/>
            <w:noWrap/>
            <w:hideMark/>
          </w:tcPr>
          <w:p w14:paraId="3EDEF0FC" w14:textId="77777777" w:rsidR="00351148" w:rsidRPr="00351148" w:rsidRDefault="00351148" w:rsidP="003511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</w:pPr>
            <w:r w:rsidRPr="00351148"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  <w:t>Accidente vascular encefálico</w:t>
            </w:r>
          </w:p>
        </w:tc>
      </w:tr>
      <w:tr w:rsidR="00351148" w:rsidRPr="00351148" w14:paraId="795A0F5D" w14:textId="77777777" w:rsidTr="00351148">
        <w:trPr>
          <w:trHeight w:val="270"/>
        </w:trPr>
        <w:tc>
          <w:tcPr>
            <w:tcW w:w="688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E7E5E5"/>
            <w:noWrap/>
            <w:hideMark/>
          </w:tcPr>
          <w:p w14:paraId="0283121A" w14:textId="77777777" w:rsidR="00351148" w:rsidRPr="00351148" w:rsidRDefault="00351148" w:rsidP="003511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</w:pPr>
            <w:r w:rsidRPr="00351148"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  <w:t>Crisis hipertensiva</w:t>
            </w:r>
          </w:p>
        </w:tc>
      </w:tr>
      <w:tr w:rsidR="00351148" w:rsidRPr="00351148" w14:paraId="65AC55B5" w14:textId="77777777" w:rsidTr="00351148">
        <w:trPr>
          <w:trHeight w:val="270"/>
        </w:trPr>
        <w:tc>
          <w:tcPr>
            <w:tcW w:w="688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E7E5E5"/>
            <w:noWrap/>
            <w:hideMark/>
          </w:tcPr>
          <w:p w14:paraId="0F0C4B2A" w14:textId="77777777" w:rsidR="00351148" w:rsidRPr="00351148" w:rsidRDefault="00351148" w:rsidP="003511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</w:pPr>
            <w:r w:rsidRPr="00351148"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  <w:t>Arritmia grave</w:t>
            </w:r>
          </w:p>
        </w:tc>
      </w:tr>
      <w:tr w:rsidR="00351148" w:rsidRPr="00351148" w14:paraId="66ED2E7E" w14:textId="77777777" w:rsidTr="00351148">
        <w:trPr>
          <w:trHeight w:val="270"/>
        </w:trPr>
        <w:tc>
          <w:tcPr>
            <w:tcW w:w="688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E7E5E5"/>
            <w:noWrap/>
            <w:hideMark/>
          </w:tcPr>
          <w:p w14:paraId="1F60FD96" w14:textId="77777777" w:rsidR="00351148" w:rsidRPr="00351148" w:rsidRDefault="00351148" w:rsidP="003511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</w:pPr>
            <w:r w:rsidRPr="00351148"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  <w:t>Otras causas circulatorias</w:t>
            </w:r>
          </w:p>
        </w:tc>
      </w:tr>
    </w:tbl>
    <w:p w14:paraId="21D89FFD" w14:textId="341D9129" w:rsidR="00351148" w:rsidRDefault="00351148">
      <w:pPr>
        <w:rPr>
          <w:lang w:val="es-CL"/>
        </w:rPr>
      </w:pPr>
    </w:p>
    <w:tbl>
      <w:tblPr>
        <w:tblW w:w="6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80"/>
      </w:tblGrid>
      <w:tr w:rsidR="00351148" w:rsidRPr="00351148" w14:paraId="70F1D73D" w14:textId="77777777" w:rsidTr="00351148">
        <w:trPr>
          <w:trHeight w:val="270"/>
        </w:trPr>
        <w:tc>
          <w:tcPr>
            <w:tcW w:w="688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E7E5E5"/>
            <w:noWrap/>
            <w:hideMark/>
          </w:tcPr>
          <w:p w14:paraId="704061B9" w14:textId="77777777" w:rsidR="00351148" w:rsidRPr="00351148" w:rsidRDefault="00351148" w:rsidP="003511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</w:pPr>
            <w:proofErr w:type="gramStart"/>
            <w:r w:rsidRPr="00351148"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  <w:t>TOTAL</w:t>
            </w:r>
            <w:proofErr w:type="gramEnd"/>
            <w:r w:rsidRPr="00351148"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  <w:t xml:space="preserve"> TRAUMATISMOS Y ENVENENAMIENTO</w:t>
            </w:r>
          </w:p>
        </w:tc>
      </w:tr>
      <w:tr w:rsidR="00351148" w:rsidRPr="00351148" w14:paraId="59A857BE" w14:textId="77777777" w:rsidTr="00351148">
        <w:trPr>
          <w:trHeight w:val="270"/>
        </w:trPr>
        <w:tc>
          <w:tcPr>
            <w:tcW w:w="688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E7E5E5"/>
            <w:noWrap/>
            <w:hideMark/>
          </w:tcPr>
          <w:p w14:paraId="08DB21B2" w14:textId="77777777" w:rsidR="00351148" w:rsidRPr="00351148" w:rsidRDefault="00351148" w:rsidP="003511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</w:pPr>
            <w:r w:rsidRPr="00351148"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  <w:t>Accidentes del tránsito</w:t>
            </w:r>
          </w:p>
        </w:tc>
      </w:tr>
      <w:tr w:rsidR="00351148" w:rsidRPr="00351148" w14:paraId="35D77A03" w14:textId="77777777" w:rsidTr="00351148">
        <w:trPr>
          <w:trHeight w:val="270"/>
        </w:trPr>
        <w:tc>
          <w:tcPr>
            <w:tcW w:w="688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E7E5E5"/>
            <w:noWrap/>
            <w:hideMark/>
          </w:tcPr>
          <w:p w14:paraId="2A3B0910" w14:textId="77777777" w:rsidR="00351148" w:rsidRPr="00351148" w:rsidRDefault="00351148" w:rsidP="003511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</w:pPr>
            <w:r w:rsidRPr="00351148">
              <w:rPr>
                <w:rFonts w:ascii="Arial" w:eastAsia="Times New Roman" w:hAnsi="Arial" w:cs="Arial"/>
                <w:color w:val="333333"/>
                <w:sz w:val="16"/>
                <w:szCs w:val="16"/>
                <w:lang w:val="es-CL" w:eastAsia="es-CL"/>
              </w:rPr>
              <w:t>Otras causas externas</w:t>
            </w:r>
          </w:p>
        </w:tc>
      </w:tr>
    </w:tbl>
    <w:p w14:paraId="6D568F42" w14:textId="77777777" w:rsidR="00351148" w:rsidRPr="00351148" w:rsidRDefault="00351148">
      <w:pPr>
        <w:rPr>
          <w:lang w:val="es-CL"/>
        </w:rPr>
      </w:pPr>
    </w:p>
    <w:sectPr w:rsidR="00351148" w:rsidRPr="003511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wtzQxMrc0MDa0MLZU0lEKTi0uzszPAykwrAUAMooF0CwAAAA="/>
  </w:docVars>
  <w:rsids>
    <w:rsidRoot w:val="00351148"/>
    <w:rsid w:val="00351148"/>
    <w:rsid w:val="003A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FB96"/>
  <w15:chartTrackingRefBased/>
  <w15:docId w15:val="{BAB082B1-4E0C-40BE-A4C3-FAB45869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1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González Santa Cruz</dc:creator>
  <cp:keywords/>
  <dc:description/>
  <cp:lastModifiedBy>Andrés González Santa Cruz</cp:lastModifiedBy>
  <cp:revision>1</cp:revision>
  <dcterms:created xsi:type="dcterms:W3CDTF">2020-11-05T19:50:00Z</dcterms:created>
  <dcterms:modified xsi:type="dcterms:W3CDTF">2020-11-05T19:59:00Z</dcterms:modified>
</cp:coreProperties>
</file>