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433" w:rsidRPr="000F158B" w:rsidRDefault="00BC4433" w:rsidP="00BC4433">
      <w:pPr>
        <w:pStyle w:val="1"/>
        <w:spacing w:line="240" w:lineRule="auto"/>
        <w:jc w:val="center"/>
      </w:pPr>
      <w:bookmarkStart w:id="0" w:name="_Toc513896697"/>
      <w:r w:rsidRPr="00925400">
        <w:rPr>
          <w:rFonts w:hint="eastAsia"/>
          <w:color w:val="000000"/>
        </w:rPr>
        <w:t>《数据结构与算法</w:t>
      </w:r>
      <w:r w:rsidRPr="00925400">
        <w:rPr>
          <w:rFonts w:hint="eastAsia"/>
        </w:rPr>
        <w:t>》</w:t>
      </w:r>
      <w:bookmarkStart w:id="1" w:name="_GoBack"/>
      <w:r w:rsidRPr="00925400">
        <w:rPr>
          <w:rFonts w:hint="eastAsia"/>
        </w:rPr>
        <w:t>课程教学大纲</w:t>
      </w:r>
      <w:bookmarkEnd w:id="0"/>
    </w:p>
    <w:tbl>
      <w:tblPr>
        <w:tblpPr w:leftFromText="180" w:rightFromText="180" w:vertAnchor="text" w:horzAnchor="margin" w:tblpY="607"/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134"/>
        <w:gridCol w:w="14"/>
        <w:gridCol w:w="837"/>
        <w:gridCol w:w="850"/>
        <w:gridCol w:w="284"/>
        <w:gridCol w:w="419"/>
        <w:gridCol w:w="148"/>
        <w:gridCol w:w="850"/>
        <w:gridCol w:w="993"/>
        <w:gridCol w:w="141"/>
        <w:gridCol w:w="258"/>
        <w:gridCol w:w="451"/>
        <w:gridCol w:w="412"/>
        <w:gridCol w:w="13"/>
        <w:gridCol w:w="567"/>
        <w:gridCol w:w="142"/>
        <w:gridCol w:w="709"/>
      </w:tblGrid>
      <w:tr w:rsidR="00BC4433" w:rsidRPr="000F158B" w:rsidTr="00097AC7">
        <w:trPr>
          <w:trHeight w:val="630"/>
        </w:trPr>
        <w:tc>
          <w:tcPr>
            <w:tcW w:w="2390" w:type="dxa"/>
            <w:gridSpan w:val="3"/>
            <w:vAlign w:val="center"/>
          </w:tcPr>
          <w:bookmarkEnd w:id="1"/>
          <w:p w:rsidR="00BC4433" w:rsidRPr="000F158B" w:rsidRDefault="00BC4433" w:rsidP="00097AC7">
            <w:pPr>
              <w:jc w:val="center"/>
            </w:pPr>
            <w:r w:rsidRPr="000F158B">
              <w:rPr>
                <w:rFonts w:hint="eastAsia"/>
              </w:rPr>
              <w:t>课程编号</w:t>
            </w:r>
          </w:p>
        </w:tc>
        <w:tc>
          <w:tcPr>
            <w:tcW w:w="2390" w:type="dxa"/>
            <w:gridSpan w:val="4"/>
            <w:vAlign w:val="center"/>
          </w:tcPr>
          <w:p w:rsidR="00BC4433" w:rsidRPr="000F158B" w:rsidRDefault="00BC4433" w:rsidP="00097AC7">
            <w:pPr>
              <w:jc w:val="center"/>
              <w:rPr>
                <w:kern w:val="0"/>
                <w:szCs w:val="21"/>
              </w:rPr>
            </w:pPr>
            <w:r w:rsidRPr="000F158B">
              <w:rPr>
                <w:kern w:val="0"/>
                <w:szCs w:val="21"/>
              </w:rPr>
              <w:t>SENG 2146.03</w:t>
            </w:r>
          </w:p>
        </w:tc>
        <w:tc>
          <w:tcPr>
            <w:tcW w:w="2390" w:type="dxa"/>
            <w:gridSpan w:val="5"/>
            <w:vAlign w:val="center"/>
          </w:tcPr>
          <w:p w:rsidR="00BC4433" w:rsidRPr="000F158B" w:rsidRDefault="00BC4433" w:rsidP="00097AC7">
            <w:pPr>
              <w:jc w:val="center"/>
            </w:pPr>
            <w:r w:rsidRPr="000F158B">
              <w:rPr>
                <w:rFonts w:hint="eastAsia"/>
              </w:rPr>
              <w:t>课程名称</w:t>
            </w:r>
          </w:p>
        </w:tc>
        <w:tc>
          <w:tcPr>
            <w:tcW w:w="2294" w:type="dxa"/>
            <w:gridSpan w:val="6"/>
            <w:vAlign w:val="center"/>
          </w:tcPr>
          <w:p w:rsidR="00BC4433" w:rsidRPr="000F158B" w:rsidRDefault="00BC4433" w:rsidP="00097AC7">
            <w:pPr>
              <w:jc w:val="center"/>
            </w:pPr>
            <w:r w:rsidRPr="000F158B">
              <w:rPr>
                <w:rFonts w:hint="eastAsia"/>
              </w:rPr>
              <w:t>数据结构与算法</w:t>
            </w:r>
          </w:p>
        </w:tc>
      </w:tr>
      <w:tr w:rsidR="00BC4433" w:rsidRPr="000F158B" w:rsidTr="00097AC7">
        <w:trPr>
          <w:trHeight w:val="630"/>
        </w:trPr>
        <w:tc>
          <w:tcPr>
            <w:tcW w:w="1242" w:type="dxa"/>
            <w:vAlign w:val="center"/>
          </w:tcPr>
          <w:p w:rsidR="00BC4433" w:rsidRPr="000F158B" w:rsidRDefault="00BC4433" w:rsidP="00097AC7">
            <w:pPr>
              <w:jc w:val="center"/>
            </w:pPr>
            <w:r w:rsidRPr="000F158B">
              <w:rPr>
                <w:rFonts w:hint="eastAsia"/>
              </w:rPr>
              <w:t>课程英文名称</w:t>
            </w:r>
          </w:p>
        </w:tc>
        <w:tc>
          <w:tcPr>
            <w:tcW w:w="8222" w:type="dxa"/>
            <w:gridSpan w:val="17"/>
            <w:vAlign w:val="center"/>
          </w:tcPr>
          <w:p w:rsidR="00BC4433" w:rsidRPr="000F158B" w:rsidRDefault="00BC4433" w:rsidP="00097AC7">
            <w:pPr>
              <w:jc w:val="center"/>
              <w:rPr>
                <w:szCs w:val="21"/>
              </w:rPr>
            </w:pPr>
            <w:r w:rsidRPr="000F158B">
              <w:rPr>
                <w:kern w:val="0"/>
                <w:szCs w:val="21"/>
              </w:rPr>
              <w:t>Data Structures and Algorithms</w:t>
            </w:r>
          </w:p>
        </w:tc>
      </w:tr>
      <w:tr w:rsidR="00BC4433" w:rsidRPr="000F158B" w:rsidTr="00097AC7">
        <w:trPr>
          <w:cantSplit/>
          <w:trHeight w:val="630"/>
        </w:trPr>
        <w:tc>
          <w:tcPr>
            <w:tcW w:w="1242" w:type="dxa"/>
            <w:vAlign w:val="center"/>
          </w:tcPr>
          <w:p w:rsidR="00BC4433" w:rsidRPr="000F158B" w:rsidRDefault="00BC4433" w:rsidP="00097AC7">
            <w:pPr>
              <w:jc w:val="center"/>
            </w:pPr>
            <w:r w:rsidRPr="000F158B">
              <w:rPr>
                <w:rFonts w:hint="eastAsia"/>
              </w:rPr>
              <w:t>总学时数</w:t>
            </w:r>
          </w:p>
        </w:tc>
        <w:tc>
          <w:tcPr>
            <w:tcW w:w="1134" w:type="dxa"/>
            <w:vAlign w:val="center"/>
          </w:tcPr>
          <w:p w:rsidR="00BC4433" w:rsidRPr="000F158B" w:rsidRDefault="00BC4433" w:rsidP="00097AC7">
            <w:pPr>
              <w:jc w:val="center"/>
            </w:pPr>
            <w:r w:rsidRPr="000F158B">
              <w:rPr>
                <w:rFonts w:hint="eastAsia"/>
              </w:rPr>
              <w:t>64</w:t>
            </w:r>
          </w:p>
        </w:tc>
        <w:tc>
          <w:tcPr>
            <w:tcW w:w="851" w:type="dxa"/>
            <w:gridSpan w:val="2"/>
            <w:vMerge w:val="restart"/>
            <w:vAlign w:val="center"/>
          </w:tcPr>
          <w:p w:rsidR="00BC4433" w:rsidRPr="000F158B" w:rsidRDefault="00BC4433" w:rsidP="00097AC7">
            <w:pPr>
              <w:jc w:val="center"/>
            </w:pPr>
            <w:r w:rsidRPr="000F158B">
              <w:rPr>
                <w:rFonts w:hint="eastAsia"/>
              </w:rPr>
              <w:t>理论</w:t>
            </w:r>
          </w:p>
          <w:p w:rsidR="00BC4433" w:rsidRPr="000F158B" w:rsidRDefault="00BC4433" w:rsidP="00097AC7">
            <w:pPr>
              <w:jc w:val="center"/>
            </w:pPr>
            <w:r w:rsidRPr="000F158B">
              <w:rPr>
                <w:rFonts w:hint="eastAsia"/>
              </w:rPr>
              <w:t>学时</w:t>
            </w:r>
          </w:p>
        </w:tc>
        <w:tc>
          <w:tcPr>
            <w:tcW w:w="850" w:type="dxa"/>
            <w:vMerge w:val="restart"/>
            <w:vAlign w:val="center"/>
          </w:tcPr>
          <w:p w:rsidR="00BC4433" w:rsidRPr="000F158B" w:rsidRDefault="00BC4433" w:rsidP="00097AC7">
            <w:pPr>
              <w:jc w:val="center"/>
            </w:pPr>
            <w:r w:rsidRPr="000F158B">
              <w:t>48</w:t>
            </w:r>
          </w:p>
        </w:tc>
        <w:tc>
          <w:tcPr>
            <w:tcW w:w="851" w:type="dxa"/>
            <w:gridSpan w:val="3"/>
            <w:vMerge w:val="restart"/>
            <w:vAlign w:val="center"/>
          </w:tcPr>
          <w:p w:rsidR="00BC4433" w:rsidRPr="000F158B" w:rsidRDefault="00BC4433" w:rsidP="00097AC7">
            <w:pPr>
              <w:jc w:val="center"/>
            </w:pPr>
            <w:r w:rsidRPr="000F158B">
              <w:rPr>
                <w:rFonts w:hint="eastAsia"/>
              </w:rPr>
              <w:t>实验</w:t>
            </w:r>
          </w:p>
          <w:p w:rsidR="00BC4433" w:rsidRPr="000F158B" w:rsidRDefault="00BC4433" w:rsidP="00097AC7">
            <w:pPr>
              <w:jc w:val="center"/>
            </w:pPr>
            <w:r w:rsidRPr="000F158B">
              <w:rPr>
                <w:rFonts w:hint="eastAsia"/>
              </w:rPr>
              <w:t>学时</w:t>
            </w:r>
          </w:p>
        </w:tc>
        <w:tc>
          <w:tcPr>
            <w:tcW w:w="850" w:type="dxa"/>
            <w:vMerge w:val="restart"/>
            <w:vAlign w:val="center"/>
          </w:tcPr>
          <w:p w:rsidR="00BC4433" w:rsidRPr="000F158B" w:rsidRDefault="00BC4433" w:rsidP="00097AC7">
            <w:pPr>
              <w:jc w:val="center"/>
            </w:pPr>
            <w:r w:rsidRPr="000F158B">
              <w:t>0</w:t>
            </w:r>
          </w:p>
        </w:tc>
        <w:tc>
          <w:tcPr>
            <w:tcW w:w="993" w:type="dxa"/>
            <w:vMerge w:val="restart"/>
            <w:vAlign w:val="center"/>
          </w:tcPr>
          <w:p w:rsidR="00BC4433" w:rsidRPr="000F158B" w:rsidRDefault="00BC4433" w:rsidP="00097AC7">
            <w:pPr>
              <w:jc w:val="center"/>
            </w:pPr>
            <w:r w:rsidRPr="000F158B">
              <w:rPr>
                <w:rFonts w:hint="eastAsia"/>
              </w:rPr>
              <w:t>上机</w:t>
            </w:r>
          </w:p>
          <w:p w:rsidR="00BC4433" w:rsidRPr="000F158B" w:rsidRDefault="00BC4433" w:rsidP="00097AC7">
            <w:pPr>
              <w:jc w:val="center"/>
            </w:pPr>
            <w:r w:rsidRPr="000F158B">
              <w:rPr>
                <w:rFonts w:hint="eastAsia"/>
              </w:rPr>
              <w:t>学时</w:t>
            </w:r>
          </w:p>
        </w:tc>
        <w:tc>
          <w:tcPr>
            <w:tcW w:w="850" w:type="dxa"/>
            <w:gridSpan w:val="3"/>
            <w:vMerge w:val="restart"/>
            <w:vAlign w:val="center"/>
          </w:tcPr>
          <w:p w:rsidR="00BC4433" w:rsidRPr="000F158B" w:rsidRDefault="00BC4433" w:rsidP="00097AC7">
            <w:pPr>
              <w:jc w:val="center"/>
            </w:pPr>
            <w:r w:rsidRPr="000F158B">
              <w:rPr>
                <w:rFonts w:hint="eastAsia"/>
              </w:rPr>
              <w:t>16</w:t>
            </w:r>
          </w:p>
        </w:tc>
        <w:tc>
          <w:tcPr>
            <w:tcW w:w="992" w:type="dxa"/>
            <w:gridSpan w:val="3"/>
            <w:vMerge w:val="restart"/>
            <w:vAlign w:val="center"/>
          </w:tcPr>
          <w:p w:rsidR="00BC4433" w:rsidRPr="000F158B" w:rsidRDefault="00BC4433" w:rsidP="00097AC7">
            <w:pPr>
              <w:jc w:val="center"/>
            </w:pPr>
            <w:r w:rsidRPr="000F158B">
              <w:rPr>
                <w:rFonts w:hint="eastAsia"/>
              </w:rPr>
              <w:t>本课程负责人</w:t>
            </w:r>
          </w:p>
        </w:tc>
        <w:tc>
          <w:tcPr>
            <w:tcW w:w="851" w:type="dxa"/>
            <w:gridSpan w:val="2"/>
            <w:vMerge w:val="restart"/>
            <w:vAlign w:val="center"/>
          </w:tcPr>
          <w:p w:rsidR="00BC4433" w:rsidRPr="000F158B" w:rsidRDefault="00BC4433" w:rsidP="00097AC7">
            <w:r w:rsidRPr="000F158B">
              <w:rPr>
                <w:rFonts w:hint="eastAsia"/>
              </w:rPr>
              <w:t>廖明宏</w:t>
            </w:r>
          </w:p>
          <w:p w:rsidR="00BC4433" w:rsidRPr="000F158B" w:rsidRDefault="00BC4433" w:rsidP="00097AC7">
            <w:r w:rsidRPr="000F158B">
              <w:rPr>
                <w:rFonts w:hint="eastAsia"/>
              </w:rPr>
              <w:t>李贵林</w:t>
            </w:r>
          </w:p>
          <w:p w:rsidR="00BC4433" w:rsidRPr="000F158B" w:rsidRDefault="00BC4433" w:rsidP="00097AC7">
            <w:proofErr w:type="gramStart"/>
            <w:r w:rsidRPr="000F158B">
              <w:rPr>
                <w:rFonts w:hint="eastAsia"/>
              </w:rPr>
              <w:t>洪</w:t>
            </w:r>
            <w:r w:rsidRPr="000F158B">
              <w:t>清启</w:t>
            </w:r>
            <w:proofErr w:type="gramEnd"/>
          </w:p>
        </w:tc>
      </w:tr>
      <w:tr w:rsidR="00BC4433" w:rsidRPr="000F158B" w:rsidTr="00097AC7">
        <w:trPr>
          <w:cantSplit/>
          <w:trHeight w:val="518"/>
        </w:trPr>
        <w:tc>
          <w:tcPr>
            <w:tcW w:w="1242" w:type="dxa"/>
            <w:vAlign w:val="center"/>
          </w:tcPr>
          <w:p w:rsidR="00BC4433" w:rsidRPr="000F158B" w:rsidRDefault="00BC4433" w:rsidP="00097AC7">
            <w:pPr>
              <w:jc w:val="center"/>
            </w:pPr>
            <w:r w:rsidRPr="000F158B">
              <w:rPr>
                <w:rFonts w:hint="eastAsia"/>
              </w:rPr>
              <w:t>学</w:t>
            </w:r>
            <w:r w:rsidRPr="000F158B">
              <w:rPr>
                <w:rFonts w:hint="eastAsia"/>
              </w:rPr>
              <w:t xml:space="preserve">  </w:t>
            </w:r>
            <w:r w:rsidRPr="000F158B">
              <w:rPr>
                <w:rFonts w:hint="eastAsia"/>
              </w:rPr>
              <w:t>分</w:t>
            </w:r>
          </w:p>
        </w:tc>
        <w:tc>
          <w:tcPr>
            <w:tcW w:w="1134" w:type="dxa"/>
            <w:vAlign w:val="center"/>
          </w:tcPr>
          <w:p w:rsidR="00BC4433" w:rsidRPr="000F158B" w:rsidRDefault="00BC4433" w:rsidP="00097AC7">
            <w:pPr>
              <w:jc w:val="center"/>
            </w:pPr>
            <w:r w:rsidRPr="000F158B">
              <w:rPr>
                <w:rFonts w:hint="eastAsia"/>
              </w:rPr>
              <w:t>3</w:t>
            </w:r>
          </w:p>
        </w:tc>
        <w:tc>
          <w:tcPr>
            <w:tcW w:w="851" w:type="dxa"/>
            <w:gridSpan w:val="2"/>
            <w:vMerge/>
            <w:vAlign w:val="center"/>
          </w:tcPr>
          <w:p w:rsidR="00BC4433" w:rsidRPr="000F158B" w:rsidRDefault="00BC4433" w:rsidP="00097AC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BC4433" w:rsidRPr="000F158B" w:rsidRDefault="00BC4433" w:rsidP="00097AC7">
            <w:pPr>
              <w:jc w:val="center"/>
            </w:pPr>
          </w:p>
        </w:tc>
        <w:tc>
          <w:tcPr>
            <w:tcW w:w="851" w:type="dxa"/>
            <w:gridSpan w:val="3"/>
            <w:vMerge/>
            <w:vAlign w:val="center"/>
          </w:tcPr>
          <w:p w:rsidR="00BC4433" w:rsidRPr="000F158B" w:rsidRDefault="00BC4433" w:rsidP="00097AC7">
            <w:pPr>
              <w:jc w:val="center"/>
            </w:pPr>
          </w:p>
        </w:tc>
        <w:tc>
          <w:tcPr>
            <w:tcW w:w="850" w:type="dxa"/>
            <w:vMerge/>
            <w:vAlign w:val="center"/>
          </w:tcPr>
          <w:p w:rsidR="00BC4433" w:rsidRPr="000F158B" w:rsidRDefault="00BC4433" w:rsidP="00097AC7">
            <w:pPr>
              <w:jc w:val="center"/>
            </w:pPr>
          </w:p>
        </w:tc>
        <w:tc>
          <w:tcPr>
            <w:tcW w:w="993" w:type="dxa"/>
            <w:vMerge/>
            <w:vAlign w:val="center"/>
          </w:tcPr>
          <w:p w:rsidR="00BC4433" w:rsidRPr="000F158B" w:rsidRDefault="00BC4433" w:rsidP="00097AC7">
            <w:pPr>
              <w:jc w:val="center"/>
            </w:pPr>
          </w:p>
        </w:tc>
        <w:tc>
          <w:tcPr>
            <w:tcW w:w="850" w:type="dxa"/>
            <w:gridSpan w:val="3"/>
            <w:vMerge/>
            <w:vAlign w:val="center"/>
          </w:tcPr>
          <w:p w:rsidR="00BC4433" w:rsidRPr="000F158B" w:rsidRDefault="00BC4433" w:rsidP="00097AC7">
            <w:pPr>
              <w:jc w:val="center"/>
            </w:pPr>
          </w:p>
        </w:tc>
        <w:tc>
          <w:tcPr>
            <w:tcW w:w="992" w:type="dxa"/>
            <w:gridSpan w:val="3"/>
            <w:vMerge/>
            <w:vAlign w:val="center"/>
          </w:tcPr>
          <w:p w:rsidR="00BC4433" w:rsidRPr="000F158B" w:rsidRDefault="00BC4433" w:rsidP="00097AC7">
            <w:pPr>
              <w:jc w:val="center"/>
            </w:pPr>
          </w:p>
        </w:tc>
        <w:tc>
          <w:tcPr>
            <w:tcW w:w="851" w:type="dxa"/>
            <w:gridSpan w:val="2"/>
            <w:vMerge/>
            <w:vAlign w:val="center"/>
          </w:tcPr>
          <w:p w:rsidR="00BC4433" w:rsidRPr="000F158B" w:rsidRDefault="00BC4433" w:rsidP="00097AC7">
            <w:pPr>
              <w:jc w:val="center"/>
            </w:pPr>
          </w:p>
        </w:tc>
      </w:tr>
      <w:tr w:rsidR="00BC4433" w:rsidRPr="000F158B" w:rsidTr="00097AC7">
        <w:trPr>
          <w:trHeight w:val="630"/>
        </w:trPr>
        <w:tc>
          <w:tcPr>
            <w:tcW w:w="1242" w:type="dxa"/>
            <w:vAlign w:val="center"/>
          </w:tcPr>
          <w:p w:rsidR="00BC4433" w:rsidRPr="000F158B" w:rsidRDefault="00BC4433" w:rsidP="00097AC7">
            <w:pPr>
              <w:jc w:val="center"/>
            </w:pPr>
            <w:r w:rsidRPr="000F158B">
              <w:rPr>
                <w:rFonts w:hint="eastAsia"/>
              </w:rPr>
              <w:t>开课单位</w:t>
            </w:r>
          </w:p>
        </w:tc>
        <w:tc>
          <w:tcPr>
            <w:tcW w:w="3686" w:type="dxa"/>
            <w:gridSpan w:val="7"/>
            <w:vAlign w:val="center"/>
          </w:tcPr>
          <w:p w:rsidR="00BC4433" w:rsidRPr="000F158B" w:rsidRDefault="00BC4433" w:rsidP="00097AC7">
            <w:pPr>
              <w:jc w:val="center"/>
              <w:rPr>
                <w:szCs w:val="21"/>
              </w:rPr>
            </w:pPr>
            <w:r w:rsidRPr="000F158B">
              <w:rPr>
                <w:rFonts w:hint="eastAsia"/>
                <w:szCs w:val="21"/>
              </w:rPr>
              <w:t>软件</w:t>
            </w:r>
            <w:r w:rsidRPr="000F158B">
              <w:rPr>
                <w:szCs w:val="21"/>
              </w:rPr>
              <w:t>学院</w:t>
            </w:r>
          </w:p>
        </w:tc>
        <w:tc>
          <w:tcPr>
            <w:tcW w:w="1843" w:type="dxa"/>
            <w:gridSpan w:val="2"/>
            <w:vAlign w:val="center"/>
          </w:tcPr>
          <w:p w:rsidR="00BC4433" w:rsidRPr="000F158B" w:rsidRDefault="00BC4433" w:rsidP="00097AC7">
            <w:pPr>
              <w:jc w:val="center"/>
              <w:rPr>
                <w:szCs w:val="21"/>
              </w:rPr>
            </w:pPr>
            <w:r w:rsidRPr="000F158B">
              <w:rPr>
                <w:rFonts w:hint="eastAsia"/>
                <w:szCs w:val="21"/>
              </w:rPr>
              <w:t>适用专业</w:t>
            </w:r>
          </w:p>
        </w:tc>
        <w:tc>
          <w:tcPr>
            <w:tcW w:w="2693" w:type="dxa"/>
            <w:gridSpan w:val="8"/>
            <w:vAlign w:val="center"/>
          </w:tcPr>
          <w:p w:rsidR="00BC4433" w:rsidRPr="000F158B" w:rsidRDefault="00BC4433" w:rsidP="00097AC7">
            <w:pPr>
              <w:jc w:val="center"/>
              <w:rPr>
                <w:szCs w:val="21"/>
              </w:rPr>
            </w:pPr>
            <w:r w:rsidRPr="000F158B">
              <w:rPr>
                <w:rFonts w:hint="eastAsia"/>
                <w:szCs w:val="21"/>
              </w:rPr>
              <w:t>软件</w:t>
            </w:r>
            <w:r w:rsidRPr="000F158B">
              <w:rPr>
                <w:szCs w:val="21"/>
              </w:rPr>
              <w:t>工程、数字媒体技术</w:t>
            </w:r>
          </w:p>
        </w:tc>
      </w:tr>
      <w:tr w:rsidR="00BC4433" w:rsidRPr="000F158B" w:rsidTr="00097AC7">
        <w:trPr>
          <w:trHeight w:val="864"/>
        </w:trPr>
        <w:tc>
          <w:tcPr>
            <w:tcW w:w="1242" w:type="dxa"/>
            <w:vAlign w:val="center"/>
          </w:tcPr>
          <w:p w:rsidR="00BC4433" w:rsidRPr="000F158B" w:rsidRDefault="00BC4433" w:rsidP="00097AC7">
            <w:pPr>
              <w:jc w:val="center"/>
            </w:pPr>
            <w:r w:rsidRPr="000F158B">
              <w:rPr>
                <w:rFonts w:hint="eastAsia"/>
              </w:rPr>
              <w:t>考核方式</w:t>
            </w:r>
          </w:p>
        </w:tc>
        <w:tc>
          <w:tcPr>
            <w:tcW w:w="8222" w:type="dxa"/>
            <w:gridSpan w:val="17"/>
            <w:vAlign w:val="center"/>
          </w:tcPr>
          <w:p w:rsidR="00BC4433" w:rsidRPr="000F158B" w:rsidRDefault="00BC4433" w:rsidP="00097AC7">
            <w:pPr>
              <w:jc w:val="center"/>
              <w:rPr>
                <w:szCs w:val="21"/>
              </w:rPr>
            </w:pPr>
            <w:r w:rsidRPr="000F158B">
              <w:rPr>
                <w:rFonts w:hint="eastAsia"/>
                <w:szCs w:val="21"/>
              </w:rPr>
              <w:t>期末</w:t>
            </w:r>
            <w:r w:rsidRPr="000F158B">
              <w:rPr>
                <w:szCs w:val="21"/>
              </w:rPr>
              <w:t>笔试</w:t>
            </w:r>
            <w:r w:rsidRPr="000F158B">
              <w:rPr>
                <w:rFonts w:hint="eastAsia"/>
                <w:szCs w:val="21"/>
              </w:rPr>
              <w:t>，平时作业，上机实验</w:t>
            </w:r>
          </w:p>
        </w:tc>
      </w:tr>
      <w:tr w:rsidR="00BC4433" w:rsidRPr="000F158B" w:rsidTr="00097AC7">
        <w:trPr>
          <w:trHeight w:val="834"/>
        </w:trPr>
        <w:tc>
          <w:tcPr>
            <w:tcW w:w="1242" w:type="dxa"/>
            <w:vAlign w:val="center"/>
          </w:tcPr>
          <w:p w:rsidR="00BC4433" w:rsidRPr="000F158B" w:rsidRDefault="00BC4433" w:rsidP="00097AC7">
            <w:pPr>
              <w:jc w:val="center"/>
            </w:pPr>
            <w:r w:rsidRPr="000F158B">
              <w:rPr>
                <w:rFonts w:hint="eastAsia"/>
              </w:rPr>
              <w:t>先修课程</w:t>
            </w:r>
          </w:p>
        </w:tc>
        <w:tc>
          <w:tcPr>
            <w:tcW w:w="8222" w:type="dxa"/>
            <w:gridSpan w:val="17"/>
            <w:vAlign w:val="center"/>
          </w:tcPr>
          <w:p w:rsidR="00BC4433" w:rsidRPr="000F158B" w:rsidRDefault="00BC4433" w:rsidP="00097AC7">
            <w:pPr>
              <w:jc w:val="center"/>
              <w:rPr>
                <w:szCs w:val="21"/>
              </w:rPr>
            </w:pPr>
            <w:r w:rsidRPr="000F158B">
              <w:rPr>
                <w:szCs w:val="21"/>
              </w:rPr>
              <w:t>C</w:t>
            </w:r>
            <w:r w:rsidRPr="000F158B">
              <w:rPr>
                <w:szCs w:val="21"/>
              </w:rPr>
              <w:t>语言程序设计</w:t>
            </w:r>
          </w:p>
        </w:tc>
      </w:tr>
      <w:tr w:rsidR="00BC4433" w:rsidRPr="000F158B" w:rsidTr="00097AC7">
        <w:trPr>
          <w:trHeight w:val="831"/>
        </w:trPr>
        <w:tc>
          <w:tcPr>
            <w:tcW w:w="1242" w:type="dxa"/>
            <w:vAlign w:val="center"/>
          </w:tcPr>
          <w:p w:rsidR="00BC4433" w:rsidRPr="000F158B" w:rsidRDefault="00BC4433" w:rsidP="00097AC7">
            <w:pPr>
              <w:ind w:left="315" w:hangingChars="150" w:hanging="315"/>
            </w:pPr>
            <w:r w:rsidRPr="000F158B">
              <w:rPr>
                <w:rFonts w:hint="eastAsia"/>
              </w:rPr>
              <w:t>课程类型</w:t>
            </w:r>
          </w:p>
        </w:tc>
        <w:tc>
          <w:tcPr>
            <w:tcW w:w="8222" w:type="dxa"/>
            <w:gridSpan w:val="17"/>
            <w:vAlign w:val="center"/>
          </w:tcPr>
          <w:p w:rsidR="00BC4433" w:rsidRPr="000F158B" w:rsidRDefault="00BC4433" w:rsidP="00097AC7">
            <w:pPr>
              <w:jc w:val="center"/>
              <w:rPr>
                <w:szCs w:val="21"/>
              </w:rPr>
            </w:pPr>
            <w:proofErr w:type="gramStart"/>
            <w:r w:rsidRPr="000F158B">
              <w:rPr>
                <w:szCs w:val="21"/>
              </w:rPr>
              <w:t>学科通修课程</w:t>
            </w:r>
            <w:proofErr w:type="gramEnd"/>
          </w:p>
        </w:tc>
      </w:tr>
      <w:tr w:rsidR="00BC4433" w:rsidRPr="000F158B" w:rsidTr="00097AC7">
        <w:trPr>
          <w:cantSplit/>
          <w:trHeight w:val="842"/>
        </w:trPr>
        <w:tc>
          <w:tcPr>
            <w:tcW w:w="1242" w:type="dxa"/>
            <w:vAlign w:val="center"/>
          </w:tcPr>
          <w:p w:rsidR="00BC4433" w:rsidRPr="000F158B" w:rsidRDefault="00BC4433" w:rsidP="00097AC7">
            <w:pPr>
              <w:jc w:val="center"/>
            </w:pPr>
            <w:r w:rsidRPr="000F158B">
              <w:rPr>
                <w:rFonts w:hint="eastAsia"/>
              </w:rPr>
              <w:t>选用教材</w:t>
            </w:r>
          </w:p>
        </w:tc>
        <w:tc>
          <w:tcPr>
            <w:tcW w:w="8222" w:type="dxa"/>
            <w:gridSpan w:val="17"/>
            <w:vAlign w:val="center"/>
          </w:tcPr>
          <w:p w:rsidR="00BC4433" w:rsidRPr="000F158B" w:rsidRDefault="00BC4433" w:rsidP="00097AC7">
            <w:pPr>
              <w:jc w:val="center"/>
              <w:rPr>
                <w:szCs w:val="21"/>
              </w:rPr>
            </w:pPr>
            <w:r w:rsidRPr="000F158B">
              <w:rPr>
                <w:szCs w:val="21"/>
              </w:rPr>
              <w:t>《</w:t>
            </w:r>
            <w:r w:rsidRPr="000F158B">
              <w:rPr>
                <w:rFonts w:hint="eastAsia"/>
                <w:szCs w:val="21"/>
              </w:rPr>
              <w:t>数据结构</w:t>
            </w:r>
            <w:r w:rsidRPr="000F158B">
              <w:rPr>
                <w:rFonts w:hint="eastAsia"/>
                <w:szCs w:val="21"/>
              </w:rPr>
              <w:t>(C</w:t>
            </w:r>
            <w:r w:rsidRPr="000F158B">
              <w:rPr>
                <w:rFonts w:hint="eastAsia"/>
                <w:szCs w:val="21"/>
              </w:rPr>
              <w:t>语言版</w:t>
            </w:r>
            <w:r w:rsidRPr="000F158B">
              <w:rPr>
                <w:rFonts w:hint="eastAsia"/>
                <w:szCs w:val="21"/>
              </w:rPr>
              <w:t>)</w:t>
            </w:r>
            <w:r w:rsidRPr="000F158B">
              <w:rPr>
                <w:szCs w:val="21"/>
              </w:rPr>
              <w:t>》</w:t>
            </w:r>
            <w:r w:rsidRPr="000F158B">
              <w:rPr>
                <w:rFonts w:hint="eastAsia"/>
                <w:szCs w:val="21"/>
              </w:rPr>
              <w:t xml:space="preserve"> </w:t>
            </w:r>
            <w:r w:rsidRPr="000F158B">
              <w:rPr>
                <w:rFonts w:hint="eastAsia"/>
                <w:szCs w:val="21"/>
              </w:rPr>
              <w:t>清华大学出版社</w:t>
            </w:r>
            <w:r w:rsidRPr="000F158B">
              <w:rPr>
                <w:rFonts w:hint="eastAsia"/>
                <w:szCs w:val="21"/>
              </w:rPr>
              <w:t xml:space="preserve"> </w:t>
            </w:r>
            <w:r w:rsidRPr="000F158B">
              <w:rPr>
                <w:rFonts w:hint="eastAsia"/>
                <w:szCs w:val="21"/>
              </w:rPr>
              <w:t>严蔚敏，吴伟民</w:t>
            </w:r>
          </w:p>
        </w:tc>
      </w:tr>
      <w:tr w:rsidR="00BC4433" w:rsidRPr="000F158B" w:rsidTr="00097AC7">
        <w:trPr>
          <w:trHeight w:val="867"/>
        </w:trPr>
        <w:tc>
          <w:tcPr>
            <w:tcW w:w="1242" w:type="dxa"/>
            <w:vAlign w:val="center"/>
          </w:tcPr>
          <w:p w:rsidR="00BC4433" w:rsidRPr="000F158B" w:rsidRDefault="00BC4433" w:rsidP="00097AC7">
            <w:pPr>
              <w:jc w:val="center"/>
            </w:pPr>
            <w:r w:rsidRPr="000F158B">
              <w:rPr>
                <w:rFonts w:hint="eastAsia"/>
              </w:rPr>
              <w:t>主要教学</w:t>
            </w:r>
          </w:p>
          <w:p w:rsidR="00BC4433" w:rsidRPr="000F158B" w:rsidRDefault="00BC4433" w:rsidP="00097AC7">
            <w:pPr>
              <w:jc w:val="center"/>
            </w:pPr>
            <w:r w:rsidRPr="000F158B">
              <w:rPr>
                <w:rFonts w:hint="eastAsia"/>
              </w:rPr>
              <w:t>参考书</w:t>
            </w:r>
          </w:p>
        </w:tc>
        <w:tc>
          <w:tcPr>
            <w:tcW w:w="8222" w:type="dxa"/>
            <w:gridSpan w:val="17"/>
            <w:vAlign w:val="center"/>
          </w:tcPr>
          <w:p w:rsidR="00BC4433" w:rsidRPr="000F158B" w:rsidRDefault="00BC4433" w:rsidP="00097AC7">
            <w:pPr>
              <w:autoSpaceDE w:val="0"/>
              <w:autoSpaceDN w:val="0"/>
              <w:adjustRightInd w:val="0"/>
            </w:pPr>
            <w:r w:rsidRPr="000F158B">
              <w:rPr>
                <w:rFonts w:hint="eastAsia"/>
              </w:rPr>
              <w:t xml:space="preserve">[1] </w:t>
            </w:r>
            <w:r w:rsidRPr="000F158B">
              <w:rPr>
                <w:rFonts w:hint="eastAsia"/>
              </w:rPr>
              <w:t>耿国华</w:t>
            </w:r>
            <w:r w:rsidRPr="000F158B">
              <w:rPr>
                <w:rFonts w:hint="eastAsia"/>
              </w:rPr>
              <w:t xml:space="preserve">. </w:t>
            </w:r>
            <w:r w:rsidRPr="000F158B">
              <w:rPr>
                <w:rFonts w:hint="eastAsia"/>
              </w:rPr>
              <w:t>数据结构－</w:t>
            </w:r>
            <w:r w:rsidRPr="000F158B">
              <w:rPr>
                <w:rFonts w:hint="eastAsia"/>
              </w:rPr>
              <w:t>C</w:t>
            </w:r>
            <w:r w:rsidRPr="000F158B">
              <w:rPr>
                <w:rFonts w:hint="eastAsia"/>
              </w:rPr>
              <w:t>语言描述，高等教育出版社</w:t>
            </w:r>
            <w:r w:rsidRPr="000F158B">
              <w:rPr>
                <w:rFonts w:hint="eastAsia"/>
              </w:rPr>
              <w:t>.</w:t>
            </w:r>
          </w:p>
          <w:p w:rsidR="00BC4433" w:rsidRPr="000F158B" w:rsidRDefault="00BC4433" w:rsidP="00097AC7">
            <w:pPr>
              <w:autoSpaceDE w:val="0"/>
              <w:autoSpaceDN w:val="0"/>
              <w:adjustRightInd w:val="0"/>
            </w:pPr>
            <w:r w:rsidRPr="000F158B">
              <w:rPr>
                <w:rFonts w:hint="eastAsia"/>
              </w:rPr>
              <w:t>[2] Sartaj Sahni. Data Structures, Algorithms, and Applications in C++(</w:t>
            </w:r>
            <w:r w:rsidRPr="000F158B">
              <w:rPr>
                <w:rFonts w:hint="eastAsia"/>
              </w:rPr>
              <w:t>影印版</w:t>
            </w:r>
            <w:r w:rsidRPr="000F158B">
              <w:rPr>
                <w:rFonts w:hint="eastAsia"/>
              </w:rPr>
              <w:t>)</w:t>
            </w:r>
            <w:r w:rsidRPr="000F158B">
              <w:rPr>
                <w:rFonts w:hint="eastAsia"/>
              </w:rPr>
              <w:t>，机械工业出版社</w:t>
            </w:r>
            <w:r w:rsidRPr="000F158B">
              <w:rPr>
                <w:rFonts w:hint="eastAsia"/>
              </w:rPr>
              <w:t>.</w:t>
            </w:r>
          </w:p>
          <w:p w:rsidR="00BC4433" w:rsidRPr="000F158B" w:rsidRDefault="00BC4433" w:rsidP="00097AC7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kern w:val="2"/>
                <w:sz w:val="21"/>
              </w:rPr>
            </w:pPr>
            <w:r w:rsidRPr="000F158B">
              <w:rPr>
                <w:rFonts w:ascii="Times New Roman" w:hAnsi="Times New Roman" w:cs="Times New Roman" w:hint="eastAsia"/>
                <w:kern w:val="2"/>
                <w:sz w:val="21"/>
              </w:rPr>
              <w:t>[3] Clifford A. Shaffer. A Practical Introduction to Data Structures and Algorithm Analysis(Second Edition)</w:t>
            </w:r>
            <w:r w:rsidRPr="000F158B">
              <w:rPr>
                <w:rFonts w:ascii="Times New Roman" w:hAnsi="Times New Roman" w:cs="Times New Roman" w:hint="eastAsia"/>
                <w:kern w:val="2"/>
                <w:sz w:val="21"/>
              </w:rPr>
              <w:t>，电子工业出版社</w:t>
            </w:r>
            <w:r w:rsidRPr="000F158B">
              <w:rPr>
                <w:rFonts w:ascii="Times New Roman" w:hAnsi="Times New Roman" w:cs="Times New Roman" w:hint="eastAsia"/>
                <w:kern w:val="2"/>
                <w:sz w:val="21"/>
              </w:rPr>
              <w:t>.</w:t>
            </w:r>
            <w:r w:rsidRPr="000F158B">
              <w:rPr>
                <w:rFonts w:ascii="Times New Roman" w:hAnsi="Times New Roman" w:cs="Times New Roman"/>
                <w:kern w:val="2"/>
                <w:sz w:val="21"/>
              </w:rPr>
              <w:t xml:space="preserve"> </w:t>
            </w:r>
          </w:p>
        </w:tc>
      </w:tr>
      <w:tr w:rsidR="00BC4433" w:rsidRPr="000F158B" w:rsidTr="00097AC7">
        <w:tc>
          <w:tcPr>
            <w:tcW w:w="1242" w:type="dxa"/>
            <w:vAlign w:val="center"/>
          </w:tcPr>
          <w:p w:rsidR="00BC4433" w:rsidRPr="000F158B" w:rsidRDefault="00BC4433" w:rsidP="00097AC7">
            <w:pPr>
              <w:jc w:val="center"/>
            </w:pPr>
            <w:r w:rsidRPr="000F158B">
              <w:rPr>
                <w:rFonts w:hint="eastAsia"/>
              </w:rPr>
              <w:t>课程简介</w:t>
            </w:r>
          </w:p>
          <w:p w:rsidR="00BC4433" w:rsidRPr="000F158B" w:rsidRDefault="00BC4433" w:rsidP="00097AC7">
            <w:pPr>
              <w:jc w:val="center"/>
            </w:pPr>
            <w:r w:rsidRPr="000F158B">
              <w:rPr>
                <w:rFonts w:hint="eastAsia"/>
              </w:rPr>
              <w:t>（</w:t>
            </w:r>
            <w:r w:rsidRPr="000F158B">
              <w:rPr>
                <w:rFonts w:hint="eastAsia"/>
              </w:rPr>
              <w:t>300-500</w:t>
            </w:r>
            <w:r w:rsidRPr="000F158B">
              <w:rPr>
                <w:rFonts w:hint="eastAsia"/>
              </w:rPr>
              <w:t>字）</w:t>
            </w:r>
          </w:p>
        </w:tc>
        <w:tc>
          <w:tcPr>
            <w:tcW w:w="8222" w:type="dxa"/>
            <w:gridSpan w:val="17"/>
          </w:tcPr>
          <w:p w:rsidR="00BC4433" w:rsidRPr="000F158B" w:rsidRDefault="00BC4433" w:rsidP="00097AC7">
            <w:pPr>
              <w:ind w:firstLineChars="200" w:firstLine="422"/>
              <w:rPr>
                <w:kern w:val="0"/>
                <w:szCs w:val="21"/>
              </w:rPr>
            </w:pPr>
            <w:r w:rsidRPr="000F158B">
              <w:rPr>
                <w:rFonts w:hint="eastAsia"/>
                <w:b/>
                <w:kern w:val="0"/>
                <w:szCs w:val="21"/>
              </w:rPr>
              <w:t>课程</w:t>
            </w:r>
            <w:r w:rsidRPr="000F158B">
              <w:rPr>
                <w:b/>
                <w:kern w:val="0"/>
                <w:szCs w:val="21"/>
              </w:rPr>
              <w:t>性质</w:t>
            </w:r>
            <w:r w:rsidRPr="000F158B">
              <w:rPr>
                <w:kern w:val="0"/>
                <w:szCs w:val="21"/>
              </w:rPr>
              <w:t>：《</w:t>
            </w:r>
            <w:r w:rsidRPr="000F158B">
              <w:rPr>
                <w:rFonts w:hint="eastAsia"/>
                <w:szCs w:val="21"/>
              </w:rPr>
              <w:t>数据结构与算法》是软件工程学科的一门核心专业基础课程，是学习操作系统、数据库系统、编译技术、算法分析和计算机网络等课程的基础。课程介绍软件设计中常用的数据结构与算法，以及常用的查找和排序技术，它将为后续课程的学习和软件设计水平的提高打下良好基础。</w:t>
            </w:r>
          </w:p>
          <w:p w:rsidR="00BC4433" w:rsidRPr="000F158B" w:rsidRDefault="00BC4433" w:rsidP="00097AC7">
            <w:pPr>
              <w:ind w:firstLineChars="200" w:firstLine="422"/>
              <w:rPr>
                <w:szCs w:val="21"/>
              </w:rPr>
            </w:pPr>
            <w:r w:rsidRPr="000F158B">
              <w:rPr>
                <w:rFonts w:hint="eastAsia"/>
                <w:b/>
                <w:szCs w:val="21"/>
              </w:rPr>
              <w:t>课程主要内容包括</w:t>
            </w:r>
            <w:r w:rsidRPr="000F158B">
              <w:rPr>
                <w:rFonts w:hint="eastAsia"/>
                <w:szCs w:val="21"/>
              </w:rPr>
              <w:t>：各种数据结构的逻辑特点、存储方法和基本运算；链表、循环链表、双向链表、</w:t>
            </w:r>
            <w:proofErr w:type="gramStart"/>
            <w:r w:rsidRPr="000F158B">
              <w:rPr>
                <w:rFonts w:hint="eastAsia"/>
                <w:szCs w:val="21"/>
              </w:rPr>
              <w:t>栈</w:t>
            </w:r>
            <w:proofErr w:type="gramEnd"/>
            <w:r w:rsidRPr="000F158B">
              <w:rPr>
                <w:rFonts w:hint="eastAsia"/>
                <w:szCs w:val="21"/>
              </w:rPr>
              <w:t>和队列；树的基本概念，二叉树的性质、遍历和线索化，哈夫曼树；图的基本概念、存储结构、遍历和应用</w:t>
            </w:r>
            <w:r w:rsidRPr="000F158B">
              <w:rPr>
                <w:rFonts w:hint="eastAsia"/>
                <w:szCs w:val="21"/>
              </w:rPr>
              <w:t>(</w:t>
            </w:r>
            <w:r w:rsidRPr="000F158B">
              <w:rPr>
                <w:rFonts w:hint="eastAsia"/>
                <w:szCs w:val="21"/>
              </w:rPr>
              <w:t>最小生成树、拓扑排序、关键路径、最短路径</w:t>
            </w:r>
            <w:r w:rsidRPr="000F158B">
              <w:rPr>
                <w:rFonts w:hint="eastAsia"/>
                <w:szCs w:val="21"/>
              </w:rPr>
              <w:t>)</w:t>
            </w:r>
            <w:r w:rsidRPr="000F158B">
              <w:rPr>
                <w:rFonts w:hint="eastAsia"/>
                <w:szCs w:val="21"/>
              </w:rPr>
              <w:t>；顺序查找、折半查找、</w:t>
            </w:r>
            <w:proofErr w:type="gramStart"/>
            <w:r w:rsidRPr="000F158B">
              <w:rPr>
                <w:rFonts w:hint="eastAsia"/>
                <w:szCs w:val="21"/>
              </w:rPr>
              <w:t>二叉排序</w:t>
            </w:r>
            <w:proofErr w:type="gramEnd"/>
            <w:r w:rsidRPr="000F158B">
              <w:rPr>
                <w:rFonts w:hint="eastAsia"/>
                <w:szCs w:val="21"/>
              </w:rPr>
              <w:t>树和哈希表等常用查找技术；插入排序、选择排序、冒泡排序、堆排序、快速排序和归并排序等常用排序技术。</w:t>
            </w:r>
          </w:p>
          <w:p w:rsidR="00BC4433" w:rsidRPr="000F158B" w:rsidRDefault="00BC4433" w:rsidP="00097AC7">
            <w:pPr>
              <w:ind w:firstLineChars="200" w:firstLine="422"/>
              <w:rPr>
                <w:szCs w:val="21"/>
              </w:rPr>
            </w:pPr>
            <w:r w:rsidRPr="000F158B">
              <w:rPr>
                <w:rFonts w:hint="eastAsia"/>
                <w:b/>
                <w:szCs w:val="21"/>
              </w:rPr>
              <w:t>课程目标</w:t>
            </w:r>
            <w:r w:rsidRPr="000F158B">
              <w:rPr>
                <w:rFonts w:hint="eastAsia"/>
                <w:b/>
                <w:szCs w:val="21"/>
              </w:rPr>
              <w:t>1</w:t>
            </w:r>
            <w:r w:rsidRPr="000F158B">
              <w:rPr>
                <w:rFonts w:hint="eastAsia"/>
                <w:szCs w:val="21"/>
              </w:rPr>
              <w:t>：通过对数据结构基本知识、基本概念、基本技能的学习和训练，使学生理解数据结构的基本概念，掌握数据的逻辑结构、存储结构及其基本操作；</w:t>
            </w:r>
          </w:p>
          <w:p w:rsidR="00BC4433" w:rsidRPr="000F158B" w:rsidRDefault="00BC4433" w:rsidP="00097AC7">
            <w:pPr>
              <w:ind w:firstLineChars="200" w:firstLine="422"/>
              <w:rPr>
                <w:szCs w:val="21"/>
              </w:rPr>
            </w:pPr>
            <w:r w:rsidRPr="000F158B">
              <w:rPr>
                <w:rFonts w:hint="eastAsia"/>
                <w:b/>
                <w:szCs w:val="21"/>
              </w:rPr>
              <w:t>课程目标</w:t>
            </w:r>
            <w:r w:rsidRPr="000F158B">
              <w:rPr>
                <w:rFonts w:hint="eastAsia"/>
                <w:b/>
                <w:szCs w:val="21"/>
              </w:rPr>
              <w:t>2</w:t>
            </w:r>
            <w:r w:rsidRPr="000F158B">
              <w:rPr>
                <w:rFonts w:hint="eastAsia"/>
                <w:szCs w:val="21"/>
              </w:rPr>
              <w:t>：培养学生利用计算机程序来处理和解决问题的基本能力，使其能够选</w:t>
            </w:r>
            <w:r w:rsidRPr="000F158B">
              <w:rPr>
                <w:rFonts w:hint="eastAsia"/>
                <w:szCs w:val="21"/>
              </w:rPr>
              <w:lastRenderedPageBreak/>
              <w:t>择合适的数据结构和方法进行实际问题求解；</w:t>
            </w:r>
          </w:p>
          <w:p w:rsidR="00BC4433" w:rsidRPr="000F158B" w:rsidRDefault="00BC4433" w:rsidP="00097AC7">
            <w:pPr>
              <w:ind w:firstLineChars="200" w:firstLine="422"/>
              <w:rPr>
                <w:szCs w:val="21"/>
              </w:rPr>
            </w:pPr>
            <w:r w:rsidRPr="000F158B">
              <w:rPr>
                <w:rFonts w:hint="eastAsia"/>
                <w:b/>
                <w:szCs w:val="21"/>
              </w:rPr>
              <w:t>课程目标</w:t>
            </w:r>
            <w:r w:rsidRPr="000F158B">
              <w:rPr>
                <w:rFonts w:hint="eastAsia"/>
                <w:b/>
                <w:szCs w:val="21"/>
              </w:rPr>
              <w:t>3</w:t>
            </w:r>
            <w:r w:rsidRPr="000F158B">
              <w:rPr>
                <w:rFonts w:hint="eastAsia"/>
                <w:szCs w:val="21"/>
              </w:rPr>
              <w:t>：</w:t>
            </w:r>
            <w:r w:rsidRPr="000F158B">
              <w:rPr>
                <w:szCs w:val="21"/>
              </w:rPr>
              <w:t>培养学生用计算思维的方式</w:t>
            </w:r>
            <w:r w:rsidRPr="000F158B">
              <w:rPr>
                <w:rFonts w:hint="eastAsia"/>
                <w:szCs w:val="21"/>
              </w:rPr>
              <w:t>解决复杂工程问题</w:t>
            </w:r>
            <w:r w:rsidRPr="000F158B">
              <w:rPr>
                <w:szCs w:val="21"/>
              </w:rPr>
              <w:t>的意识和能力</w:t>
            </w:r>
            <w:r w:rsidRPr="000F158B">
              <w:rPr>
                <w:rFonts w:hint="eastAsia"/>
                <w:szCs w:val="21"/>
              </w:rPr>
              <w:t>，为后续专业课程的学习和软件设计水平的提高打下良好基础</w:t>
            </w:r>
            <w:r w:rsidRPr="000F158B">
              <w:rPr>
                <w:szCs w:val="21"/>
              </w:rPr>
              <w:t>。</w:t>
            </w:r>
          </w:p>
        </w:tc>
      </w:tr>
      <w:tr w:rsidR="00BC4433" w:rsidRPr="00DD5FB1" w:rsidTr="00097AC7">
        <w:trPr>
          <w:trHeight w:val="3554"/>
        </w:trPr>
        <w:tc>
          <w:tcPr>
            <w:tcW w:w="1242" w:type="dxa"/>
            <w:vAlign w:val="center"/>
          </w:tcPr>
          <w:p w:rsidR="00BC4433" w:rsidRPr="00DD5FB1" w:rsidRDefault="00BC4433" w:rsidP="00097AC7">
            <w:pPr>
              <w:jc w:val="center"/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lastRenderedPageBreak/>
              <w:t>课程目标与毕业要求之间的关系</w:t>
            </w:r>
          </w:p>
          <w:p w:rsidR="00BC4433" w:rsidRPr="00DD5FB1" w:rsidRDefault="00BC4433" w:rsidP="00097AC7">
            <w:pPr>
              <w:jc w:val="center"/>
              <w:rPr>
                <w:color w:val="000000"/>
              </w:rPr>
            </w:pPr>
          </w:p>
          <w:p w:rsidR="00BC4433" w:rsidRPr="00DD5FB1" w:rsidRDefault="00BC4433" w:rsidP="00097AC7">
            <w:pPr>
              <w:jc w:val="center"/>
              <w:rPr>
                <w:color w:val="000000"/>
              </w:rPr>
            </w:pPr>
          </w:p>
        </w:tc>
        <w:tc>
          <w:tcPr>
            <w:tcW w:w="8222" w:type="dxa"/>
            <w:gridSpan w:val="17"/>
          </w:tcPr>
          <w:p w:rsidR="00BC4433" w:rsidRPr="00DD5FB1" w:rsidRDefault="00BC4433" w:rsidP="00097AC7">
            <w:pPr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详细写明课程目标对应的毕业要求</w:t>
            </w:r>
          </w:p>
          <w:p w:rsidR="00BC4433" w:rsidRPr="00C816BB" w:rsidRDefault="00BC4433" w:rsidP="00097AC7">
            <w:pPr>
              <w:ind w:firstLineChars="200" w:firstLine="420"/>
              <w:rPr>
                <w:kern w:val="0"/>
                <w:szCs w:val="21"/>
              </w:rPr>
            </w:pPr>
            <w:r w:rsidRPr="00C816BB">
              <w:rPr>
                <w:rFonts w:hint="eastAsia"/>
                <w:kern w:val="0"/>
                <w:szCs w:val="21"/>
              </w:rPr>
              <w:t>支持</w:t>
            </w:r>
            <w:r w:rsidRPr="00C816BB">
              <w:rPr>
                <w:kern w:val="0"/>
                <w:szCs w:val="21"/>
              </w:rPr>
              <w:t>“</w:t>
            </w:r>
            <w:r w:rsidRPr="00C816BB">
              <w:rPr>
                <w:rFonts w:hint="eastAsia"/>
                <w:b/>
                <w:kern w:val="0"/>
                <w:szCs w:val="21"/>
              </w:rPr>
              <w:t>指标</w:t>
            </w:r>
            <w:r w:rsidRPr="00C816BB">
              <w:rPr>
                <w:b/>
                <w:kern w:val="0"/>
                <w:szCs w:val="21"/>
              </w:rPr>
              <w:t>点</w:t>
            </w:r>
            <w:r w:rsidRPr="00C816BB">
              <w:rPr>
                <w:rFonts w:hint="eastAsia"/>
                <w:b/>
                <w:kern w:val="0"/>
                <w:szCs w:val="21"/>
              </w:rPr>
              <w:t>1.</w:t>
            </w:r>
            <w:r w:rsidRPr="00C816BB">
              <w:rPr>
                <w:b/>
                <w:kern w:val="0"/>
                <w:szCs w:val="21"/>
              </w:rPr>
              <w:t>2</w:t>
            </w:r>
            <w:r w:rsidRPr="00C816BB">
              <w:rPr>
                <w:kern w:val="0"/>
                <w:szCs w:val="21"/>
              </w:rPr>
              <w:t>”</w:t>
            </w:r>
            <w:r w:rsidRPr="00C816BB">
              <w:rPr>
                <w:rFonts w:hint="eastAsia"/>
                <w:kern w:val="0"/>
                <w:szCs w:val="21"/>
              </w:rPr>
              <w:t>：</w:t>
            </w:r>
            <w:r w:rsidRPr="00C816BB">
              <w:rPr>
                <w:rFonts w:hint="eastAsia"/>
              </w:rPr>
              <w:t xml:space="preserve"> </w:t>
            </w:r>
            <w:r w:rsidRPr="00C816BB">
              <w:rPr>
                <w:rFonts w:hint="eastAsia"/>
                <w:kern w:val="0"/>
                <w:szCs w:val="21"/>
              </w:rPr>
              <w:t>面向解决复杂工程问题，掌握软件工程基础知识的能力，了解软件工程行业国际和国内相关的开发、设计和管理的能力。</w:t>
            </w:r>
            <w:r w:rsidRPr="00C816BB">
              <w:rPr>
                <w:rFonts w:hint="eastAsia"/>
                <w:szCs w:val="21"/>
              </w:rPr>
              <w:t>本课程</w:t>
            </w:r>
            <w:r w:rsidRPr="00C816BB">
              <w:rPr>
                <w:szCs w:val="21"/>
              </w:rPr>
              <w:t>要求学生通过</w:t>
            </w:r>
            <w:r w:rsidRPr="00C816BB">
              <w:rPr>
                <w:rFonts w:hint="eastAsia"/>
                <w:szCs w:val="21"/>
              </w:rPr>
              <w:t>理论</w:t>
            </w:r>
            <w:r w:rsidRPr="00C816BB">
              <w:rPr>
                <w:szCs w:val="21"/>
              </w:rPr>
              <w:t>学习，上机实验</w:t>
            </w:r>
            <w:r w:rsidRPr="00C816BB">
              <w:rPr>
                <w:rFonts w:hint="eastAsia"/>
                <w:szCs w:val="21"/>
              </w:rPr>
              <w:t>等掌握</w:t>
            </w:r>
            <w:r w:rsidRPr="00C816BB">
              <w:rPr>
                <w:rFonts w:hint="eastAsia"/>
                <w:kern w:val="0"/>
                <w:szCs w:val="21"/>
              </w:rPr>
              <w:t>信息学科必需的数理基础知识和思维方法，能够将数学、自然科学、工程基础和专业知识用于解决软件开发过程中的复杂工程问题。本</w:t>
            </w:r>
            <w:proofErr w:type="gramStart"/>
            <w:r w:rsidRPr="00C816BB">
              <w:rPr>
                <w:rFonts w:hint="eastAsia"/>
                <w:kern w:val="0"/>
                <w:szCs w:val="21"/>
              </w:rPr>
              <w:t>课程第</w:t>
            </w:r>
            <w:proofErr w:type="gramEnd"/>
            <w:r w:rsidRPr="00C816BB">
              <w:rPr>
                <w:rFonts w:hint="eastAsia"/>
                <w:kern w:val="0"/>
                <w:szCs w:val="21"/>
              </w:rPr>
              <w:t>一部分内容系统地介绍数据结构，算法和抽象数据类型的基本概念，以及一些基本的查找与排序算法，以增强学生对软件工程行业国内外开发现状的了解。第二部分内容详细介绍各种表结构的相关知识，包括线性表、链表、</w:t>
            </w:r>
            <w:proofErr w:type="gramStart"/>
            <w:r w:rsidRPr="00C816BB">
              <w:rPr>
                <w:rFonts w:hint="eastAsia"/>
                <w:kern w:val="0"/>
                <w:szCs w:val="21"/>
              </w:rPr>
              <w:t>栈</w:t>
            </w:r>
            <w:proofErr w:type="gramEnd"/>
            <w:r w:rsidRPr="00C816BB">
              <w:rPr>
                <w:rFonts w:hint="eastAsia"/>
                <w:kern w:val="0"/>
                <w:szCs w:val="21"/>
              </w:rPr>
              <w:t>与队列、递归，以及散列表等，初步培养学生应用表结构进行实际问题分析与求解的能力。第三部分内容详细介绍树结构的相关知识，包括树的概念、二叉树遍历、哈夫曼树、</w:t>
            </w:r>
            <w:proofErr w:type="gramStart"/>
            <w:r w:rsidRPr="00C816BB">
              <w:rPr>
                <w:rFonts w:hint="eastAsia"/>
                <w:kern w:val="0"/>
                <w:szCs w:val="21"/>
              </w:rPr>
              <w:t>二叉排序</w:t>
            </w:r>
            <w:proofErr w:type="gramEnd"/>
            <w:r w:rsidRPr="00C816BB">
              <w:rPr>
                <w:rFonts w:hint="eastAsia"/>
                <w:kern w:val="0"/>
                <w:szCs w:val="21"/>
              </w:rPr>
              <w:t>树，以及树的应用等，培养学生应用树结构分析与求解工程问题的能力。第四部分内容详细介绍</w:t>
            </w:r>
            <w:proofErr w:type="gramStart"/>
            <w:r w:rsidRPr="00C816BB">
              <w:rPr>
                <w:rFonts w:hint="eastAsia"/>
                <w:kern w:val="0"/>
                <w:szCs w:val="21"/>
              </w:rPr>
              <w:t>图结构</w:t>
            </w:r>
            <w:proofErr w:type="gramEnd"/>
            <w:r w:rsidRPr="00C816BB">
              <w:rPr>
                <w:rFonts w:hint="eastAsia"/>
                <w:kern w:val="0"/>
                <w:szCs w:val="21"/>
              </w:rPr>
              <w:t>的相关知识，包括图的概念、图的遍历、最小生成树、最短路径、有向无环图等，进一步培养学生应用图结构分析与求解复杂工程问题的能力。本课程每一部分的内容都会提供大量实例、习题和实验，以增强学生的动手编程能力以及利用所学知识分析问题、解决问题的能力。</w:t>
            </w:r>
          </w:p>
          <w:p w:rsidR="00BC4433" w:rsidRPr="00C816BB" w:rsidRDefault="00BC4433" w:rsidP="00097AC7">
            <w:pPr>
              <w:ind w:firstLineChars="200" w:firstLine="422"/>
              <w:rPr>
                <w:kern w:val="0"/>
                <w:szCs w:val="21"/>
              </w:rPr>
            </w:pPr>
            <w:r w:rsidRPr="00C816BB">
              <w:rPr>
                <w:rFonts w:hint="eastAsia"/>
                <w:b/>
                <w:szCs w:val="22"/>
              </w:rPr>
              <w:t>对应</w:t>
            </w:r>
            <w:r w:rsidRPr="00C816BB">
              <w:rPr>
                <w:b/>
                <w:szCs w:val="22"/>
              </w:rPr>
              <w:t>课程教学内容：</w:t>
            </w:r>
            <w:r w:rsidRPr="00C816BB">
              <w:rPr>
                <w:rFonts w:hint="eastAsia"/>
                <w:kern w:val="0"/>
                <w:szCs w:val="21"/>
              </w:rPr>
              <w:t>1.1</w:t>
            </w:r>
            <w:r w:rsidRPr="00C816BB">
              <w:rPr>
                <w:rFonts w:hint="eastAsia"/>
                <w:kern w:val="0"/>
                <w:szCs w:val="21"/>
              </w:rPr>
              <w:t>概述：数据结构、算法、抽象数据类型，</w:t>
            </w:r>
            <w:r w:rsidRPr="00C816BB">
              <w:rPr>
                <w:rFonts w:hint="eastAsia"/>
                <w:kern w:val="0"/>
                <w:szCs w:val="21"/>
              </w:rPr>
              <w:t xml:space="preserve"> 1.2</w:t>
            </w:r>
            <w:r w:rsidRPr="00C816BB">
              <w:rPr>
                <w:rFonts w:hint="eastAsia"/>
                <w:kern w:val="0"/>
                <w:szCs w:val="21"/>
              </w:rPr>
              <w:t>查找与排序，</w:t>
            </w:r>
            <w:r w:rsidRPr="00C816BB">
              <w:rPr>
                <w:rFonts w:hint="eastAsia"/>
                <w:kern w:val="0"/>
                <w:szCs w:val="21"/>
              </w:rPr>
              <w:t>2.1</w:t>
            </w:r>
            <w:r w:rsidRPr="00C816BB">
              <w:rPr>
                <w:rFonts w:hint="eastAsia"/>
                <w:kern w:val="0"/>
                <w:szCs w:val="21"/>
              </w:rPr>
              <w:t>线性表：线性表基本概念、顺序表、分级查找、三元组，</w:t>
            </w:r>
            <w:r w:rsidRPr="00C816BB">
              <w:rPr>
                <w:rFonts w:hint="eastAsia"/>
                <w:kern w:val="0"/>
                <w:szCs w:val="21"/>
              </w:rPr>
              <w:t>2.2</w:t>
            </w:r>
            <w:r w:rsidRPr="00C816BB">
              <w:rPr>
                <w:rFonts w:hint="eastAsia"/>
                <w:kern w:val="0"/>
                <w:szCs w:val="21"/>
              </w:rPr>
              <w:t>链表：链表存储结构、循环链表、双向链表，</w:t>
            </w:r>
            <w:r w:rsidRPr="00C816BB">
              <w:rPr>
                <w:rFonts w:hint="eastAsia"/>
                <w:kern w:val="0"/>
                <w:szCs w:val="21"/>
              </w:rPr>
              <w:t>2.3</w:t>
            </w:r>
            <w:proofErr w:type="gramStart"/>
            <w:r w:rsidRPr="00C816BB">
              <w:rPr>
                <w:rFonts w:hint="eastAsia"/>
                <w:kern w:val="0"/>
                <w:szCs w:val="21"/>
              </w:rPr>
              <w:t>栈</w:t>
            </w:r>
            <w:proofErr w:type="gramEnd"/>
            <w:r w:rsidRPr="00C816BB">
              <w:rPr>
                <w:rFonts w:hint="eastAsia"/>
                <w:kern w:val="0"/>
                <w:szCs w:val="21"/>
              </w:rPr>
              <w:t>与队列：</w:t>
            </w:r>
            <w:proofErr w:type="gramStart"/>
            <w:r w:rsidRPr="00C816BB">
              <w:rPr>
                <w:rFonts w:hint="eastAsia"/>
                <w:kern w:val="0"/>
                <w:szCs w:val="21"/>
              </w:rPr>
              <w:t>栈</w:t>
            </w:r>
            <w:proofErr w:type="gramEnd"/>
            <w:r w:rsidRPr="00C816BB">
              <w:rPr>
                <w:rFonts w:hint="eastAsia"/>
                <w:kern w:val="0"/>
                <w:szCs w:val="21"/>
              </w:rPr>
              <w:t>、队列、循环队列、表达式求值，</w:t>
            </w:r>
            <w:r w:rsidRPr="00C816BB">
              <w:rPr>
                <w:rFonts w:hint="eastAsia"/>
                <w:kern w:val="0"/>
                <w:szCs w:val="21"/>
              </w:rPr>
              <w:t>2.4</w:t>
            </w:r>
            <w:r w:rsidRPr="00C816BB">
              <w:rPr>
                <w:rFonts w:hint="eastAsia"/>
                <w:kern w:val="0"/>
                <w:szCs w:val="21"/>
              </w:rPr>
              <w:t>递归：递归算法、归并排序、快速排序，</w:t>
            </w:r>
            <w:r w:rsidRPr="00C816BB">
              <w:rPr>
                <w:rFonts w:hint="eastAsia"/>
                <w:kern w:val="0"/>
                <w:szCs w:val="21"/>
              </w:rPr>
              <w:t>2.5</w:t>
            </w:r>
            <w:r w:rsidRPr="00C816BB">
              <w:rPr>
                <w:rFonts w:hint="eastAsia"/>
                <w:kern w:val="0"/>
                <w:szCs w:val="21"/>
              </w:rPr>
              <w:t>散列表：基本概念、哈希函数、处理冲突方法，</w:t>
            </w:r>
            <w:r w:rsidRPr="00C816BB">
              <w:rPr>
                <w:rFonts w:hint="eastAsia"/>
                <w:kern w:val="0"/>
                <w:szCs w:val="21"/>
              </w:rPr>
              <w:t>3.1</w:t>
            </w:r>
            <w:r w:rsidRPr="00C816BB">
              <w:rPr>
                <w:rFonts w:hint="eastAsia"/>
                <w:kern w:val="0"/>
                <w:szCs w:val="21"/>
              </w:rPr>
              <w:t>树的概念：基本概念、二叉树的性质与存储结构，</w:t>
            </w:r>
            <w:r w:rsidRPr="00C816BB">
              <w:rPr>
                <w:rFonts w:hint="eastAsia"/>
                <w:kern w:val="0"/>
                <w:szCs w:val="21"/>
              </w:rPr>
              <w:t>3.2</w:t>
            </w:r>
            <w:r w:rsidRPr="00C816BB">
              <w:rPr>
                <w:rFonts w:hint="eastAsia"/>
                <w:kern w:val="0"/>
                <w:szCs w:val="21"/>
              </w:rPr>
              <w:t>二叉树的遍历：</w:t>
            </w:r>
            <w:proofErr w:type="gramStart"/>
            <w:r w:rsidRPr="00C816BB">
              <w:rPr>
                <w:rFonts w:hint="eastAsia"/>
                <w:kern w:val="0"/>
                <w:szCs w:val="21"/>
              </w:rPr>
              <w:t>先序遍历</w:t>
            </w:r>
            <w:proofErr w:type="gramEnd"/>
            <w:r w:rsidRPr="00C816BB">
              <w:rPr>
                <w:rFonts w:hint="eastAsia"/>
                <w:kern w:val="0"/>
                <w:szCs w:val="21"/>
              </w:rPr>
              <w:t>、</w:t>
            </w:r>
            <w:proofErr w:type="gramStart"/>
            <w:r w:rsidRPr="00C816BB">
              <w:rPr>
                <w:rFonts w:hint="eastAsia"/>
                <w:kern w:val="0"/>
                <w:szCs w:val="21"/>
              </w:rPr>
              <w:t>中序遍历</w:t>
            </w:r>
            <w:proofErr w:type="gramEnd"/>
            <w:r w:rsidRPr="00C816BB">
              <w:rPr>
                <w:rFonts w:hint="eastAsia"/>
                <w:kern w:val="0"/>
                <w:szCs w:val="21"/>
              </w:rPr>
              <w:t>、后序遍历、线索二叉树，</w:t>
            </w:r>
            <w:r w:rsidRPr="00C816BB">
              <w:rPr>
                <w:rFonts w:hint="eastAsia"/>
                <w:kern w:val="0"/>
                <w:szCs w:val="21"/>
              </w:rPr>
              <w:t>3.3</w:t>
            </w:r>
            <w:r w:rsidRPr="00C816BB">
              <w:rPr>
                <w:rFonts w:hint="eastAsia"/>
                <w:kern w:val="0"/>
                <w:szCs w:val="21"/>
              </w:rPr>
              <w:t>哈夫曼树：哈夫曼树、哈夫曼编码，</w:t>
            </w:r>
            <w:r w:rsidRPr="00C816BB">
              <w:rPr>
                <w:rFonts w:hint="eastAsia"/>
                <w:kern w:val="0"/>
                <w:szCs w:val="21"/>
              </w:rPr>
              <w:t>3.4</w:t>
            </w:r>
            <w:proofErr w:type="gramStart"/>
            <w:r w:rsidRPr="00C816BB">
              <w:rPr>
                <w:rFonts w:hint="eastAsia"/>
                <w:kern w:val="0"/>
                <w:szCs w:val="21"/>
              </w:rPr>
              <w:t>二</w:t>
            </w:r>
            <w:proofErr w:type="gramEnd"/>
            <w:r w:rsidRPr="00C816BB">
              <w:rPr>
                <w:rFonts w:hint="eastAsia"/>
                <w:kern w:val="0"/>
                <w:szCs w:val="21"/>
              </w:rPr>
              <w:t>叉排序树：</w:t>
            </w:r>
            <w:proofErr w:type="gramStart"/>
            <w:r w:rsidRPr="00C816BB">
              <w:rPr>
                <w:rFonts w:hint="eastAsia"/>
                <w:kern w:val="0"/>
                <w:szCs w:val="21"/>
              </w:rPr>
              <w:t>二叉排序</w:t>
            </w:r>
            <w:proofErr w:type="gramEnd"/>
            <w:r w:rsidRPr="00C816BB">
              <w:rPr>
                <w:rFonts w:hint="eastAsia"/>
                <w:kern w:val="0"/>
                <w:szCs w:val="21"/>
              </w:rPr>
              <w:t>树、平衡二叉树，</w:t>
            </w:r>
            <w:r w:rsidRPr="00C816BB">
              <w:rPr>
                <w:rFonts w:hint="eastAsia"/>
                <w:kern w:val="0"/>
                <w:szCs w:val="21"/>
              </w:rPr>
              <w:t>3.4</w:t>
            </w:r>
            <w:r w:rsidRPr="00C816BB">
              <w:rPr>
                <w:rFonts w:hint="eastAsia"/>
                <w:kern w:val="0"/>
                <w:szCs w:val="21"/>
              </w:rPr>
              <w:t>二叉树的应用：堆排序、树形选择排序、子集树、排列树，</w:t>
            </w:r>
            <w:r w:rsidRPr="00C816BB">
              <w:rPr>
                <w:rFonts w:hint="eastAsia"/>
                <w:kern w:val="0"/>
                <w:szCs w:val="21"/>
              </w:rPr>
              <w:t>4.1</w:t>
            </w:r>
            <w:r w:rsidRPr="00C816BB">
              <w:rPr>
                <w:rFonts w:hint="eastAsia"/>
                <w:kern w:val="0"/>
                <w:szCs w:val="21"/>
              </w:rPr>
              <w:t>图的概念：基本概念、图的存储结构，</w:t>
            </w:r>
            <w:r w:rsidRPr="00C816BB">
              <w:rPr>
                <w:rFonts w:hint="eastAsia"/>
                <w:kern w:val="0"/>
                <w:szCs w:val="21"/>
              </w:rPr>
              <w:t>4.2</w:t>
            </w:r>
            <w:r w:rsidRPr="00C816BB">
              <w:rPr>
                <w:rFonts w:hint="eastAsia"/>
                <w:kern w:val="0"/>
                <w:szCs w:val="21"/>
              </w:rPr>
              <w:t>图的遍历：深度优先遍历、广度优先遍历，</w:t>
            </w:r>
            <w:r w:rsidRPr="00C816BB">
              <w:rPr>
                <w:rFonts w:hint="eastAsia"/>
                <w:kern w:val="0"/>
                <w:szCs w:val="21"/>
              </w:rPr>
              <w:t>4.3</w:t>
            </w:r>
            <w:r w:rsidRPr="00C816BB">
              <w:rPr>
                <w:rFonts w:hint="eastAsia"/>
                <w:kern w:val="0"/>
                <w:szCs w:val="21"/>
              </w:rPr>
              <w:t>最小生成树：简单路径、最小生成树基本概念、</w:t>
            </w:r>
            <w:r w:rsidRPr="00C816BB">
              <w:rPr>
                <w:rFonts w:hint="eastAsia"/>
                <w:kern w:val="0"/>
                <w:szCs w:val="21"/>
              </w:rPr>
              <w:t>Prim</w:t>
            </w:r>
            <w:r w:rsidRPr="00C816BB">
              <w:rPr>
                <w:rFonts w:hint="eastAsia"/>
                <w:kern w:val="0"/>
                <w:szCs w:val="21"/>
              </w:rPr>
              <w:t>算法、</w:t>
            </w:r>
            <w:r w:rsidRPr="00C816BB">
              <w:rPr>
                <w:rFonts w:hint="eastAsia"/>
                <w:kern w:val="0"/>
                <w:szCs w:val="21"/>
              </w:rPr>
              <w:t>Kruskal</w:t>
            </w:r>
            <w:r w:rsidRPr="00C816BB">
              <w:rPr>
                <w:rFonts w:hint="eastAsia"/>
                <w:kern w:val="0"/>
                <w:szCs w:val="21"/>
              </w:rPr>
              <w:t>算法，</w:t>
            </w:r>
            <w:r w:rsidRPr="00C816BB">
              <w:rPr>
                <w:rFonts w:hint="eastAsia"/>
                <w:kern w:val="0"/>
                <w:szCs w:val="21"/>
              </w:rPr>
              <w:t>4.4</w:t>
            </w:r>
            <w:r w:rsidRPr="00C816BB">
              <w:rPr>
                <w:rFonts w:hint="eastAsia"/>
                <w:kern w:val="0"/>
                <w:szCs w:val="21"/>
              </w:rPr>
              <w:t>最短路径：最短路径基本概念、</w:t>
            </w:r>
            <w:r w:rsidRPr="00C816BB">
              <w:rPr>
                <w:rFonts w:hint="eastAsia"/>
                <w:kern w:val="0"/>
                <w:szCs w:val="21"/>
              </w:rPr>
              <w:t>Dijkstra</w:t>
            </w:r>
            <w:r w:rsidRPr="00C816BB">
              <w:rPr>
                <w:rFonts w:hint="eastAsia"/>
                <w:kern w:val="0"/>
                <w:szCs w:val="21"/>
              </w:rPr>
              <w:t>算法、</w:t>
            </w:r>
            <w:r w:rsidRPr="00C816BB">
              <w:rPr>
                <w:rFonts w:hint="eastAsia"/>
                <w:kern w:val="0"/>
                <w:szCs w:val="21"/>
              </w:rPr>
              <w:t>Floyd</w:t>
            </w:r>
            <w:r w:rsidRPr="00C816BB">
              <w:rPr>
                <w:rFonts w:hint="eastAsia"/>
                <w:kern w:val="0"/>
                <w:szCs w:val="21"/>
              </w:rPr>
              <w:t>算法，</w:t>
            </w:r>
            <w:r w:rsidRPr="00C816BB">
              <w:rPr>
                <w:rFonts w:hint="eastAsia"/>
                <w:kern w:val="0"/>
                <w:szCs w:val="21"/>
              </w:rPr>
              <w:t>4.5</w:t>
            </w:r>
            <w:r w:rsidRPr="00C816BB">
              <w:rPr>
                <w:rFonts w:hint="eastAsia"/>
                <w:kern w:val="0"/>
                <w:szCs w:val="21"/>
              </w:rPr>
              <w:t>有向无环图：有向无环</w:t>
            </w:r>
            <w:proofErr w:type="gramStart"/>
            <w:r w:rsidRPr="00C816BB">
              <w:rPr>
                <w:rFonts w:hint="eastAsia"/>
                <w:kern w:val="0"/>
                <w:szCs w:val="21"/>
              </w:rPr>
              <w:t>图基本</w:t>
            </w:r>
            <w:proofErr w:type="gramEnd"/>
            <w:r w:rsidRPr="00C816BB">
              <w:rPr>
                <w:rFonts w:hint="eastAsia"/>
                <w:kern w:val="0"/>
                <w:szCs w:val="21"/>
              </w:rPr>
              <w:t>概念、拓扑排序、关键路径。</w:t>
            </w:r>
            <w:r w:rsidRPr="00C816BB">
              <w:rPr>
                <w:rFonts w:hint="eastAsia"/>
                <w:kern w:val="0"/>
                <w:szCs w:val="21"/>
              </w:rPr>
              <w:t xml:space="preserve"> </w:t>
            </w:r>
          </w:p>
          <w:p w:rsidR="00BC4433" w:rsidRPr="00C816BB" w:rsidRDefault="00BC4433" w:rsidP="00097AC7">
            <w:pPr>
              <w:ind w:firstLineChars="200" w:firstLine="420"/>
              <w:rPr>
                <w:kern w:val="0"/>
                <w:szCs w:val="21"/>
              </w:rPr>
            </w:pPr>
          </w:p>
          <w:p w:rsidR="00BC4433" w:rsidRPr="00C816BB" w:rsidRDefault="00BC4433" w:rsidP="00097AC7">
            <w:pPr>
              <w:ind w:firstLineChars="200" w:firstLine="420"/>
              <w:rPr>
                <w:kern w:val="0"/>
                <w:szCs w:val="21"/>
              </w:rPr>
            </w:pPr>
            <w:r w:rsidRPr="00C816BB">
              <w:rPr>
                <w:rFonts w:hint="eastAsia"/>
                <w:kern w:val="0"/>
                <w:szCs w:val="21"/>
              </w:rPr>
              <w:t>另外，本课程还对毕业要求</w:t>
            </w:r>
            <w:r w:rsidRPr="00C816BB">
              <w:rPr>
                <w:kern w:val="0"/>
                <w:szCs w:val="21"/>
              </w:rPr>
              <w:t>2.1</w:t>
            </w:r>
            <w:r w:rsidRPr="00C816BB">
              <w:rPr>
                <w:rFonts w:hint="eastAsia"/>
                <w:kern w:val="0"/>
                <w:szCs w:val="21"/>
              </w:rPr>
              <w:t>、</w:t>
            </w:r>
            <w:r w:rsidRPr="00C816BB">
              <w:rPr>
                <w:kern w:val="0"/>
                <w:szCs w:val="21"/>
              </w:rPr>
              <w:t>5</w:t>
            </w:r>
            <w:r w:rsidRPr="00C816BB">
              <w:rPr>
                <w:rFonts w:hint="eastAsia"/>
                <w:kern w:val="0"/>
                <w:szCs w:val="21"/>
              </w:rPr>
              <w:t>.2</w:t>
            </w:r>
            <w:r w:rsidRPr="00C816BB">
              <w:rPr>
                <w:rFonts w:hint="eastAsia"/>
                <w:kern w:val="0"/>
                <w:szCs w:val="21"/>
              </w:rPr>
              <w:t>有所支持。</w:t>
            </w:r>
          </w:p>
          <w:p w:rsidR="00BC4433" w:rsidRPr="00C816BB" w:rsidRDefault="00BC4433" w:rsidP="00097AC7">
            <w:pPr>
              <w:ind w:firstLineChars="200" w:firstLine="420"/>
              <w:rPr>
                <w:kern w:val="0"/>
                <w:szCs w:val="21"/>
              </w:rPr>
            </w:pPr>
            <w:r w:rsidRPr="00C816BB">
              <w:rPr>
                <w:rFonts w:hint="eastAsia"/>
                <w:kern w:val="0"/>
                <w:szCs w:val="21"/>
              </w:rPr>
              <w:t>本课程要求学生掌握软件工程学科的基本理论和方法，掌握软件编程所需要的数据结构以及基本算法，因此支持指标点</w:t>
            </w:r>
            <w:r w:rsidRPr="00C816BB">
              <w:rPr>
                <w:rFonts w:hint="eastAsia"/>
                <w:kern w:val="0"/>
                <w:szCs w:val="21"/>
              </w:rPr>
              <w:t>2.1</w:t>
            </w:r>
            <w:r w:rsidRPr="00C816BB">
              <w:rPr>
                <w:rFonts w:hint="eastAsia"/>
                <w:kern w:val="0"/>
                <w:szCs w:val="21"/>
              </w:rPr>
              <w:t>。</w:t>
            </w:r>
          </w:p>
          <w:p w:rsidR="00BC4433" w:rsidRPr="00DD5FB1" w:rsidRDefault="00BC4433" w:rsidP="00097AC7">
            <w:pPr>
              <w:ind w:firstLineChars="200" w:firstLine="420"/>
              <w:rPr>
                <w:color w:val="000000"/>
                <w:kern w:val="0"/>
                <w:szCs w:val="21"/>
              </w:rPr>
            </w:pPr>
            <w:r w:rsidRPr="00C816BB">
              <w:rPr>
                <w:rFonts w:hint="eastAsia"/>
                <w:kern w:val="0"/>
                <w:szCs w:val="21"/>
              </w:rPr>
              <w:t>本课程要求学生能够选择、使用或开发恰当的技术、资源和工具。因此支持指标点</w:t>
            </w:r>
            <w:r w:rsidRPr="00C816BB">
              <w:rPr>
                <w:rFonts w:hint="eastAsia"/>
                <w:kern w:val="0"/>
                <w:szCs w:val="21"/>
              </w:rPr>
              <w:t>5.2</w:t>
            </w:r>
            <w:r w:rsidRPr="00C816BB">
              <w:rPr>
                <w:rFonts w:hint="eastAsia"/>
                <w:kern w:val="0"/>
                <w:szCs w:val="21"/>
              </w:rPr>
              <w:t>。</w:t>
            </w:r>
            <w:r w:rsidRPr="00C816BB">
              <w:rPr>
                <w:rFonts w:hint="eastAsia"/>
                <w:kern w:val="0"/>
                <w:szCs w:val="21"/>
              </w:rPr>
              <w:t xml:space="preserve"> </w:t>
            </w:r>
          </w:p>
        </w:tc>
      </w:tr>
      <w:tr w:rsidR="00BC4433" w:rsidRPr="00DD5FB1" w:rsidTr="00097AC7">
        <w:trPr>
          <w:trHeight w:val="1124"/>
        </w:trPr>
        <w:tc>
          <w:tcPr>
            <w:tcW w:w="1242" w:type="dxa"/>
            <w:vMerge w:val="restart"/>
            <w:vAlign w:val="center"/>
          </w:tcPr>
          <w:p w:rsidR="00BC4433" w:rsidRPr="00DD5FB1" w:rsidRDefault="00BC4433" w:rsidP="00097AC7">
            <w:pPr>
              <w:snapToGrid w:val="0"/>
              <w:spacing w:before="100" w:after="50"/>
              <w:ind w:leftChars="16" w:left="34"/>
              <w:rPr>
                <w:bCs/>
                <w:color w:val="000000"/>
                <w:szCs w:val="21"/>
              </w:rPr>
            </w:pPr>
            <w:r w:rsidRPr="00DD5FB1">
              <w:rPr>
                <w:rFonts w:hint="eastAsia"/>
                <w:bCs/>
                <w:color w:val="000000"/>
                <w:szCs w:val="21"/>
              </w:rPr>
              <w:t>教学内容</w:t>
            </w:r>
            <w:r w:rsidRPr="00DD5FB1">
              <w:rPr>
                <w:bCs/>
                <w:color w:val="000000"/>
                <w:szCs w:val="21"/>
              </w:rPr>
              <w:t>、</w:t>
            </w:r>
            <w:r w:rsidRPr="00DD5FB1">
              <w:rPr>
                <w:rFonts w:hint="eastAsia"/>
                <w:bCs/>
                <w:color w:val="000000"/>
                <w:szCs w:val="21"/>
              </w:rPr>
              <w:t>方法、学时分配及</w:t>
            </w:r>
            <w:r w:rsidRPr="00DD5FB1">
              <w:rPr>
                <w:bCs/>
                <w:color w:val="000000"/>
                <w:szCs w:val="21"/>
              </w:rPr>
              <w:t>所占</w:t>
            </w:r>
            <w:r w:rsidRPr="00DD5FB1">
              <w:rPr>
                <w:rFonts w:hint="eastAsia"/>
                <w:bCs/>
                <w:color w:val="000000"/>
                <w:szCs w:val="21"/>
              </w:rPr>
              <w:t>期末</w:t>
            </w:r>
            <w:r w:rsidRPr="00DD5FB1">
              <w:rPr>
                <w:bCs/>
                <w:color w:val="000000"/>
                <w:szCs w:val="21"/>
              </w:rPr>
              <w:t>考核比例</w:t>
            </w:r>
          </w:p>
        </w:tc>
        <w:tc>
          <w:tcPr>
            <w:tcW w:w="3119" w:type="dxa"/>
            <w:gridSpan w:val="5"/>
            <w:vMerge w:val="restart"/>
            <w:vAlign w:val="center"/>
          </w:tcPr>
          <w:p w:rsidR="00BC4433" w:rsidRPr="00DD5FB1" w:rsidRDefault="00BC4433" w:rsidP="00097AC7">
            <w:pPr>
              <w:snapToGrid w:val="0"/>
              <w:spacing w:before="100" w:after="50"/>
              <w:ind w:leftChars="16" w:left="34" w:firstLineChars="400" w:firstLine="843"/>
              <w:rPr>
                <w:b/>
                <w:bCs/>
                <w:color w:val="000000"/>
                <w:szCs w:val="21"/>
              </w:rPr>
            </w:pPr>
            <w:r w:rsidRPr="00DD5FB1">
              <w:rPr>
                <w:rFonts w:hint="eastAsia"/>
                <w:b/>
                <w:bCs/>
                <w:color w:val="000000"/>
                <w:szCs w:val="21"/>
              </w:rPr>
              <w:t>教学内容</w:t>
            </w:r>
          </w:p>
        </w:tc>
        <w:tc>
          <w:tcPr>
            <w:tcW w:w="2551" w:type="dxa"/>
            <w:gridSpan w:val="5"/>
            <w:tcBorders>
              <w:bottom w:val="single" w:sz="4" w:space="0" w:color="auto"/>
            </w:tcBorders>
            <w:vAlign w:val="center"/>
          </w:tcPr>
          <w:p w:rsidR="00BC4433" w:rsidRPr="00DD5FB1" w:rsidRDefault="00BC4433" w:rsidP="00097AC7">
            <w:pPr>
              <w:ind w:firstLineChars="200" w:firstLine="422"/>
              <w:jc w:val="center"/>
              <w:rPr>
                <w:b/>
                <w:color w:val="000000"/>
              </w:rPr>
            </w:pPr>
            <w:r w:rsidRPr="00DD5FB1">
              <w:rPr>
                <w:rFonts w:hint="eastAsia"/>
                <w:b/>
                <w:color w:val="000000"/>
              </w:rPr>
              <w:t>学时</w:t>
            </w:r>
          </w:p>
        </w:tc>
        <w:tc>
          <w:tcPr>
            <w:tcW w:w="1121" w:type="dxa"/>
            <w:gridSpan w:val="3"/>
            <w:vAlign w:val="center"/>
          </w:tcPr>
          <w:p w:rsidR="00BC4433" w:rsidRPr="00DD5FB1" w:rsidRDefault="00BC4433" w:rsidP="00097AC7">
            <w:pPr>
              <w:jc w:val="center"/>
              <w:rPr>
                <w:b/>
                <w:color w:val="000000"/>
              </w:rPr>
            </w:pPr>
            <w:r w:rsidRPr="00DD5FB1">
              <w:rPr>
                <w:rFonts w:hint="eastAsia"/>
                <w:b/>
                <w:color w:val="000000"/>
              </w:rPr>
              <w:t>教学方法</w:t>
            </w:r>
          </w:p>
        </w:tc>
        <w:tc>
          <w:tcPr>
            <w:tcW w:w="722" w:type="dxa"/>
            <w:gridSpan w:val="3"/>
            <w:vAlign w:val="center"/>
          </w:tcPr>
          <w:p w:rsidR="00BC4433" w:rsidRPr="00DD5FB1" w:rsidRDefault="00BC4433" w:rsidP="00097AC7">
            <w:pPr>
              <w:jc w:val="center"/>
              <w:rPr>
                <w:b/>
                <w:color w:val="000000"/>
              </w:rPr>
            </w:pPr>
            <w:r w:rsidRPr="00DD5FB1">
              <w:rPr>
                <w:rFonts w:hint="eastAsia"/>
                <w:b/>
                <w:color w:val="000000"/>
              </w:rPr>
              <w:t>题目</w:t>
            </w:r>
            <w:r w:rsidRPr="00DD5FB1">
              <w:rPr>
                <w:b/>
                <w:color w:val="000000"/>
              </w:rPr>
              <w:t>类型</w:t>
            </w:r>
          </w:p>
        </w:tc>
        <w:tc>
          <w:tcPr>
            <w:tcW w:w="709" w:type="dxa"/>
            <w:vAlign w:val="center"/>
          </w:tcPr>
          <w:p w:rsidR="00BC4433" w:rsidRPr="00DD5FB1" w:rsidRDefault="00BC4433" w:rsidP="00097AC7">
            <w:pPr>
              <w:jc w:val="center"/>
              <w:rPr>
                <w:b/>
                <w:color w:val="000000"/>
              </w:rPr>
            </w:pPr>
            <w:r w:rsidRPr="00DD5FB1">
              <w:rPr>
                <w:rFonts w:hint="eastAsia"/>
                <w:b/>
                <w:color w:val="000000"/>
              </w:rPr>
              <w:t>所占</w:t>
            </w:r>
            <w:r w:rsidRPr="00DD5FB1">
              <w:rPr>
                <w:b/>
                <w:color w:val="000000"/>
              </w:rPr>
              <w:t>比例</w:t>
            </w:r>
          </w:p>
        </w:tc>
      </w:tr>
      <w:tr w:rsidR="00BC4433" w:rsidRPr="00DD5FB1" w:rsidTr="00097AC7">
        <w:trPr>
          <w:trHeight w:val="685"/>
        </w:trPr>
        <w:tc>
          <w:tcPr>
            <w:tcW w:w="1242" w:type="dxa"/>
            <w:vMerge/>
            <w:vAlign w:val="center"/>
          </w:tcPr>
          <w:p w:rsidR="00BC4433" w:rsidRPr="00DD5FB1" w:rsidRDefault="00BC4433" w:rsidP="00097AC7">
            <w:pPr>
              <w:snapToGrid w:val="0"/>
              <w:spacing w:before="100" w:after="50"/>
              <w:ind w:leftChars="16" w:left="34" w:firstLineChars="200" w:firstLine="420"/>
              <w:rPr>
                <w:bCs/>
                <w:color w:val="000000"/>
                <w:szCs w:val="21"/>
              </w:rPr>
            </w:pPr>
          </w:p>
        </w:tc>
        <w:tc>
          <w:tcPr>
            <w:tcW w:w="3119" w:type="dxa"/>
            <w:gridSpan w:val="5"/>
            <w:vMerge/>
            <w:tcBorders>
              <w:bottom w:val="single" w:sz="4" w:space="0" w:color="auto"/>
            </w:tcBorders>
          </w:tcPr>
          <w:p w:rsidR="00BC4433" w:rsidRPr="00DD5FB1" w:rsidRDefault="00BC4433" w:rsidP="00097AC7">
            <w:pPr>
              <w:snapToGrid w:val="0"/>
              <w:spacing w:before="100" w:after="50"/>
              <w:ind w:leftChars="16" w:left="34" w:firstLineChars="200" w:firstLine="422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vAlign w:val="center"/>
          </w:tcPr>
          <w:p w:rsidR="00BC4433" w:rsidRPr="00DD5FB1" w:rsidRDefault="00BC4433" w:rsidP="00097AC7">
            <w:pPr>
              <w:ind w:firstLineChars="50" w:firstLine="105"/>
              <w:jc w:val="center"/>
              <w:rPr>
                <w:b/>
                <w:color w:val="000000"/>
              </w:rPr>
            </w:pPr>
            <w:r w:rsidRPr="00DD5FB1">
              <w:rPr>
                <w:rFonts w:hint="eastAsia"/>
                <w:b/>
                <w:color w:val="000000"/>
              </w:rPr>
              <w:t>授课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:rsidR="00BC4433" w:rsidRPr="00DD5FB1" w:rsidRDefault="00BC4433" w:rsidP="00097AC7">
            <w:pPr>
              <w:ind w:firstLineChars="50" w:firstLine="105"/>
              <w:rPr>
                <w:b/>
                <w:color w:val="000000"/>
              </w:rPr>
            </w:pPr>
            <w:r w:rsidRPr="00DD5FB1">
              <w:rPr>
                <w:rFonts w:hint="eastAsia"/>
                <w:b/>
                <w:color w:val="000000"/>
              </w:rPr>
              <w:t>实验</w:t>
            </w:r>
          </w:p>
        </w:tc>
        <w:tc>
          <w:tcPr>
            <w:tcW w:w="1134" w:type="dxa"/>
            <w:gridSpan w:val="4"/>
            <w:tcBorders>
              <w:bottom w:val="single" w:sz="4" w:space="0" w:color="auto"/>
            </w:tcBorders>
          </w:tcPr>
          <w:p w:rsidR="00BC4433" w:rsidRPr="00DD5FB1" w:rsidRDefault="00BC4433" w:rsidP="00097AC7">
            <w:pPr>
              <w:rPr>
                <w:b/>
                <w:color w:val="000000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BC4433" w:rsidRPr="00DD5FB1" w:rsidRDefault="00BC4433" w:rsidP="00097AC7">
            <w:pPr>
              <w:rPr>
                <w:b/>
                <w:color w:val="00000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C4433" w:rsidRPr="00DD5FB1" w:rsidRDefault="00BC4433" w:rsidP="00097AC7">
            <w:pPr>
              <w:rPr>
                <w:b/>
                <w:color w:val="000000"/>
              </w:rPr>
            </w:pPr>
          </w:p>
        </w:tc>
      </w:tr>
      <w:tr w:rsidR="00BC4433" w:rsidRPr="00DD5FB1" w:rsidTr="00097AC7">
        <w:trPr>
          <w:trHeight w:val="706"/>
        </w:trPr>
        <w:tc>
          <w:tcPr>
            <w:tcW w:w="1242" w:type="dxa"/>
            <w:vMerge/>
            <w:vAlign w:val="center"/>
          </w:tcPr>
          <w:p w:rsidR="00BC4433" w:rsidRPr="00DD5FB1" w:rsidRDefault="00BC4433" w:rsidP="00097AC7">
            <w:pPr>
              <w:snapToGrid w:val="0"/>
              <w:spacing w:before="100" w:after="50"/>
              <w:ind w:leftChars="16" w:left="34" w:firstLineChars="200" w:firstLine="420"/>
              <w:rPr>
                <w:bCs/>
                <w:color w:val="000000"/>
                <w:szCs w:val="21"/>
              </w:rPr>
            </w:pPr>
          </w:p>
        </w:tc>
        <w:tc>
          <w:tcPr>
            <w:tcW w:w="3119" w:type="dxa"/>
            <w:gridSpan w:val="5"/>
          </w:tcPr>
          <w:p w:rsidR="00BC4433" w:rsidRPr="00E71161" w:rsidRDefault="00BC4433" w:rsidP="00097AC7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E71161">
              <w:rPr>
                <w:rFonts w:hint="eastAsia"/>
                <w:kern w:val="0"/>
                <w:szCs w:val="21"/>
              </w:rPr>
              <w:t>1</w:t>
            </w:r>
            <w:r w:rsidRPr="00E71161">
              <w:rPr>
                <w:kern w:val="0"/>
                <w:szCs w:val="21"/>
              </w:rPr>
              <w:t xml:space="preserve"> </w:t>
            </w:r>
            <w:r w:rsidRPr="00E71161">
              <w:rPr>
                <w:kern w:val="0"/>
                <w:szCs w:val="21"/>
              </w:rPr>
              <w:t>绪论</w:t>
            </w:r>
          </w:p>
          <w:p w:rsidR="00BC4433" w:rsidRPr="00E71161" w:rsidRDefault="00BC4433" w:rsidP="00097AC7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kern w:val="0"/>
                <w:szCs w:val="21"/>
              </w:rPr>
            </w:pPr>
            <w:r w:rsidRPr="00E71161">
              <w:rPr>
                <w:rFonts w:hint="eastAsia"/>
                <w:kern w:val="0"/>
                <w:szCs w:val="21"/>
              </w:rPr>
              <w:t xml:space="preserve">1.1 </w:t>
            </w:r>
            <w:r w:rsidRPr="00E71161">
              <w:rPr>
                <w:rFonts w:hint="eastAsia"/>
                <w:kern w:val="0"/>
                <w:szCs w:val="21"/>
              </w:rPr>
              <w:t>概述：数据结构；算法；抽象数据类型</w:t>
            </w:r>
          </w:p>
          <w:p w:rsidR="00BC4433" w:rsidRPr="00E71161" w:rsidRDefault="00BC4433" w:rsidP="00097AC7">
            <w:pPr>
              <w:autoSpaceDE w:val="0"/>
              <w:autoSpaceDN w:val="0"/>
              <w:adjustRightInd w:val="0"/>
              <w:ind w:leftChars="100" w:left="420" w:hangingChars="100" w:hanging="210"/>
              <w:jc w:val="left"/>
              <w:rPr>
                <w:kern w:val="0"/>
                <w:szCs w:val="21"/>
              </w:rPr>
            </w:pPr>
            <w:r w:rsidRPr="00E71161">
              <w:rPr>
                <w:rFonts w:hint="eastAsia"/>
                <w:kern w:val="0"/>
                <w:szCs w:val="21"/>
              </w:rPr>
              <w:t xml:space="preserve">1.2 </w:t>
            </w:r>
            <w:r w:rsidRPr="00E71161">
              <w:rPr>
                <w:rFonts w:hint="eastAsia"/>
                <w:kern w:val="0"/>
                <w:szCs w:val="21"/>
              </w:rPr>
              <w:t>查找与排序：顺序查找；</w:t>
            </w:r>
            <w:r w:rsidRPr="00E71161">
              <w:rPr>
                <w:rFonts w:hint="eastAsia"/>
                <w:kern w:val="0"/>
                <w:szCs w:val="21"/>
              </w:rPr>
              <w:lastRenderedPageBreak/>
              <w:t>折半查找；分块查找；插入排序；选择排序；起泡排序</w:t>
            </w:r>
          </w:p>
        </w:tc>
        <w:tc>
          <w:tcPr>
            <w:tcW w:w="1417" w:type="dxa"/>
            <w:gridSpan w:val="3"/>
          </w:tcPr>
          <w:p w:rsidR="00BC4433" w:rsidRPr="00E71161" w:rsidRDefault="00BC4433" w:rsidP="00097AC7">
            <w:pPr>
              <w:ind w:firstLineChars="200" w:firstLine="360"/>
              <w:rPr>
                <w:sz w:val="18"/>
                <w:szCs w:val="18"/>
              </w:rPr>
            </w:pPr>
            <w:r w:rsidRPr="00E71161">
              <w:rPr>
                <w:rFonts w:hint="eastAsia"/>
                <w:sz w:val="18"/>
                <w:szCs w:val="18"/>
              </w:rPr>
              <w:lastRenderedPageBreak/>
              <w:t>8</w:t>
            </w:r>
          </w:p>
        </w:tc>
        <w:tc>
          <w:tcPr>
            <w:tcW w:w="1134" w:type="dxa"/>
            <w:gridSpan w:val="2"/>
          </w:tcPr>
          <w:p w:rsidR="00BC4433" w:rsidRPr="00E71161" w:rsidRDefault="00BC4433" w:rsidP="00097AC7">
            <w:pPr>
              <w:ind w:firstLineChars="200" w:firstLine="360"/>
              <w:rPr>
                <w:sz w:val="18"/>
                <w:szCs w:val="18"/>
              </w:rPr>
            </w:pPr>
            <w:r w:rsidRPr="00E71161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34" w:type="dxa"/>
            <w:gridSpan w:val="4"/>
          </w:tcPr>
          <w:p w:rsidR="00BC4433" w:rsidRPr="00E71161" w:rsidRDefault="00BC4433" w:rsidP="00097AC7">
            <w:pPr>
              <w:rPr>
                <w:sz w:val="18"/>
                <w:szCs w:val="18"/>
              </w:rPr>
            </w:pPr>
            <w:r w:rsidRPr="00E71161">
              <w:rPr>
                <w:rFonts w:hint="eastAsia"/>
              </w:rPr>
              <w:t>讲授法，实验教学，完成作业</w:t>
            </w:r>
          </w:p>
        </w:tc>
        <w:tc>
          <w:tcPr>
            <w:tcW w:w="709" w:type="dxa"/>
            <w:gridSpan w:val="2"/>
            <w:vAlign w:val="center"/>
          </w:tcPr>
          <w:p w:rsidR="00BC4433" w:rsidRPr="00E71161" w:rsidRDefault="00BC4433" w:rsidP="00097AC7">
            <w:pPr>
              <w:rPr>
                <w:sz w:val="18"/>
                <w:szCs w:val="18"/>
              </w:rPr>
            </w:pPr>
            <w:r w:rsidRPr="00E71161">
              <w:rPr>
                <w:rFonts w:hint="eastAsia"/>
                <w:sz w:val="18"/>
                <w:szCs w:val="18"/>
              </w:rPr>
              <w:t>选择题，问答</w:t>
            </w:r>
            <w:r w:rsidRPr="00E71161">
              <w:rPr>
                <w:sz w:val="18"/>
                <w:szCs w:val="18"/>
              </w:rPr>
              <w:t>题，设计</w:t>
            </w:r>
            <w:r w:rsidRPr="00E71161">
              <w:rPr>
                <w:sz w:val="18"/>
                <w:szCs w:val="18"/>
              </w:rPr>
              <w:lastRenderedPageBreak/>
              <w:t>题</w:t>
            </w:r>
          </w:p>
        </w:tc>
        <w:tc>
          <w:tcPr>
            <w:tcW w:w="709" w:type="dxa"/>
            <w:vAlign w:val="center"/>
          </w:tcPr>
          <w:p w:rsidR="00BC4433" w:rsidRPr="00E71161" w:rsidRDefault="00BC4433" w:rsidP="00097AC7">
            <w:pPr>
              <w:rPr>
                <w:sz w:val="18"/>
                <w:szCs w:val="18"/>
              </w:rPr>
            </w:pPr>
            <w:r w:rsidRPr="00E71161">
              <w:rPr>
                <w:rFonts w:hint="eastAsia"/>
                <w:sz w:val="18"/>
                <w:szCs w:val="18"/>
              </w:rPr>
              <w:lastRenderedPageBreak/>
              <w:t>20</w:t>
            </w:r>
            <w:r w:rsidRPr="00E71161">
              <w:rPr>
                <w:sz w:val="18"/>
                <w:szCs w:val="18"/>
              </w:rPr>
              <w:t>%</w:t>
            </w:r>
          </w:p>
        </w:tc>
      </w:tr>
      <w:tr w:rsidR="00BC4433" w:rsidRPr="00DD5FB1" w:rsidTr="00097AC7">
        <w:trPr>
          <w:trHeight w:val="706"/>
        </w:trPr>
        <w:tc>
          <w:tcPr>
            <w:tcW w:w="1242" w:type="dxa"/>
            <w:vMerge/>
            <w:vAlign w:val="center"/>
          </w:tcPr>
          <w:p w:rsidR="00BC4433" w:rsidRPr="00DD5FB1" w:rsidRDefault="00BC4433" w:rsidP="00097AC7">
            <w:pPr>
              <w:snapToGrid w:val="0"/>
              <w:spacing w:before="100" w:after="50"/>
              <w:ind w:leftChars="16" w:left="34" w:firstLineChars="200" w:firstLine="420"/>
              <w:rPr>
                <w:bCs/>
                <w:color w:val="000000"/>
                <w:szCs w:val="21"/>
              </w:rPr>
            </w:pPr>
          </w:p>
        </w:tc>
        <w:tc>
          <w:tcPr>
            <w:tcW w:w="3119" w:type="dxa"/>
            <w:gridSpan w:val="5"/>
          </w:tcPr>
          <w:p w:rsidR="00BC4433" w:rsidRPr="00E71161" w:rsidRDefault="00BC4433" w:rsidP="00BC443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E71161">
              <w:rPr>
                <w:rFonts w:hint="eastAsia"/>
                <w:kern w:val="0"/>
                <w:szCs w:val="21"/>
              </w:rPr>
              <w:t>表</w:t>
            </w:r>
          </w:p>
          <w:p w:rsidR="00BC4433" w:rsidRPr="00E71161" w:rsidRDefault="00BC4433" w:rsidP="00097AC7">
            <w:pPr>
              <w:autoSpaceDE w:val="0"/>
              <w:autoSpaceDN w:val="0"/>
              <w:adjustRightInd w:val="0"/>
              <w:ind w:leftChars="100" w:left="420" w:hangingChars="100" w:hanging="210"/>
              <w:jc w:val="left"/>
              <w:rPr>
                <w:kern w:val="0"/>
                <w:szCs w:val="21"/>
              </w:rPr>
            </w:pPr>
            <w:r w:rsidRPr="00E71161">
              <w:rPr>
                <w:rFonts w:hint="eastAsia"/>
                <w:kern w:val="0"/>
                <w:szCs w:val="21"/>
              </w:rPr>
              <w:t>2.1</w:t>
            </w:r>
            <w:r w:rsidRPr="00E71161">
              <w:rPr>
                <w:rFonts w:hint="eastAsia"/>
                <w:kern w:val="0"/>
                <w:szCs w:val="21"/>
              </w:rPr>
              <w:t>线性表：线性表基本概念；顺序表；分级查找；三元组</w:t>
            </w:r>
          </w:p>
          <w:p w:rsidR="00BC4433" w:rsidRPr="00E71161" w:rsidRDefault="00BC4433" w:rsidP="00097AC7">
            <w:pPr>
              <w:autoSpaceDE w:val="0"/>
              <w:autoSpaceDN w:val="0"/>
              <w:adjustRightInd w:val="0"/>
              <w:ind w:leftChars="100" w:left="420" w:hangingChars="100" w:hanging="210"/>
              <w:jc w:val="left"/>
              <w:rPr>
                <w:kern w:val="0"/>
                <w:szCs w:val="21"/>
              </w:rPr>
            </w:pPr>
            <w:r w:rsidRPr="00E71161">
              <w:rPr>
                <w:rFonts w:hint="eastAsia"/>
                <w:kern w:val="0"/>
                <w:szCs w:val="21"/>
              </w:rPr>
              <w:t>2.2</w:t>
            </w:r>
            <w:r w:rsidRPr="00E71161">
              <w:rPr>
                <w:rFonts w:hint="eastAsia"/>
                <w:kern w:val="0"/>
                <w:szCs w:val="21"/>
              </w:rPr>
              <w:t>链表：链表存储结构；循环链表；双向链表</w:t>
            </w:r>
          </w:p>
          <w:p w:rsidR="00BC4433" w:rsidRPr="00E71161" w:rsidRDefault="00BC4433" w:rsidP="00097AC7">
            <w:pPr>
              <w:autoSpaceDE w:val="0"/>
              <w:autoSpaceDN w:val="0"/>
              <w:adjustRightInd w:val="0"/>
              <w:ind w:leftChars="100" w:left="420" w:hangingChars="100" w:hanging="210"/>
              <w:jc w:val="left"/>
              <w:rPr>
                <w:kern w:val="0"/>
                <w:szCs w:val="21"/>
              </w:rPr>
            </w:pPr>
            <w:r w:rsidRPr="00E71161">
              <w:rPr>
                <w:rFonts w:hint="eastAsia"/>
                <w:kern w:val="0"/>
                <w:szCs w:val="21"/>
              </w:rPr>
              <w:t>2.3</w:t>
            </w:r>
            <w:proofErr w:type="gramStart"/>
            <w:r w:rsidRPr="00E71161">
              <w:rPr>
                <w:rFonts w:hint="eastAsia"/>
                <w:kern w:val="0"/>
                <w:szCs w:val="21"/>
              </w:rPr>
              <w:t>栈</w:t>
            </w:r>
            <w:proofErr w:type="gramEnd"/>
            <w:r w:rsidRPr="00E71161">
              <w:rPr>
                <w:rFonts w:hint="eastAsia"/>
                <w:kern w:val="0"/>
                <w:szCs w:val="21"/>
              </w:rPr>
              <w:t>与队列：</w:t>
            </w:r>
            <w:proofErr w:type="gramStart"/>
            <w:r w:rsidRPr="00E71161">
              <w:rPr>
                <w:rFonts w:hint="eastAsia"/>
                <w:kern w:val="0"/>
                <w:szCs w:val="21"/>
              </w:rPr>
              <w:t>栈</w:t>
            </w:r>
            <w:proofErr w:type="gramEnd"/>
            <w:r w:rsidRPr="00E71161">
              <w:rPr>
                <w:rFonts w:hint="eastAsia"/>
                <w:kern w:val="0"/>
                <w:szCs w:val="21"/>
              </w:rPr>
              <w:t>；队列；循环队列；表达式求值</w:t>
            </w:r>
          </w:p>
          <w:p w:rsidR="00BC4433" w:rsidRPr="00E71161" w:rsidRDefault="00BC4433" w:rsidP="00097AC7">
            <w:pPr>
              <w:autoSpaceDE w:val="0"/>
              <w:autoSpaceDN w:val="0"/>
              <w:adjustRightInd w:val="0"/>
              <w:ind w:leftChars="100" w:left="420" w:hangingChars="100" w:hanging="210"/>
              <w:jc w:val="left"/>
              <w:rPr>
                <w:kern w:val="0"/>
                <w:szCs w:val="21"/>
              </w:rPr>
            </w:pPr>
            <w:r w:rsidRPr="00E71161">
              <w:rPr>
                <w:rFonts w:hint="eastAsia"/>
                <w:kern w:val="0"/>
                <w:szCs w:val="21"/>
              </w:rPr>
              <w:t>2.4</w:t>
            </w:r>
            <w:r w:rsidRPr="00E71161">
              <w:rPr>
                <w:rFonts w:hint="eastAsia"/>
                <w:kern w:val="0"/>
                <w:szCs w:val="21"/>
              </w:rPr>
              <w:t>递归：递归算法；归并排序；快速排序</w:t>
            </w:r>
          </w:p>
          <w:p w:rsidR="00BC4433" w:rsidRPr="00E71161" w:rsidRDefault="00BC4433" w:rsidP="00097AC7">
            <w:pPr>
              <w:autoSpaceDE w:val="0"/>
              <w:autoSpaceDN w:val="0"/>
              <w:adjustRightInd w:val="0"/>
              <w:ind w:leftChars="100" w:left="420" w:hangingChars="100" w:hanging="210"/>
              <w:jc w:val="left"/>
              <w:rPr>
                <w:kern w:val="0"/>
                <w:szCs w:val="21"/>
              </w:rPr>
            </w:pPr>
            <w:r w:rsidRPr="00E71161">
              <w:rPr>
                <w:rFonts w:hint="eastAsia"/>
                <w:kern w:val="0"/>
                <w:szCs w:val="21"/>
              </w:rPr>
              <w:t>2.5</w:t>
            </w:r>
            <w:r w:rsidRPr="00E71161">
              <w:rPr>
                <w:rFonts w:hint="eastAsia"/>
                <w:kern w:val="0"/>
                <w:szCs w:val="21"/>
              </w:rPr>
              <w:t>散列表：基本概念；哈希函数；处理冲突方法</w:t>
            </w:r>
          </w:p>
        </w:tc>
        <w:tc>
          <w:tcPr>
            <w:tcW w:w="1417" w:type="dxa"/>
            <w:gridSpan w:val="3"/>
          </w:tcPr>
          <w:p w:rsidR="00BC4433" w:rsidRPr="00E71161" w:rsidRDefault="00BC4433" w:rsidP="00097AC7">
            <w:pPr>
              <w:ind w:firstLineChars="200" w:firstLine="360"/>
              <w:rPr>
                <w:sz w:val="18"/>
                <w:szCs w:val="18"/>
              </w:rPr>
            </w:pPr>
            <w:r w:rsidRPr="00E71161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134" w:type="dxa"/>
            <w:gridSpan w:val="2"/>
          </w:tcPr>
          <w:p w:rsidR="00BC4433" w:rsidRPr="00E71161" w:rsidRDefault="00BC4433" w:rsidP="00097AC7">
            <w:pPr>
              <w:ind w:firstLineChars="200" w:firstLine="360"/>
              <w:rPr>
                <w:sz w:val="18"/>
                <w:szCs w:val="18"/>
              </w:rPr>
            </w:pPr>
            <w:r w:rsidRPr="00E71161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34" w:type="dxa"/>
            <w:gridSpan w:val="4"/>
          </w:tcPr>
          <w:p w:rsidR="00BC4433" w:rsidRPr="00E71161" w:rsidRDefault="00BC4433" w:rsidP="00097AC7">
            <w:pPr>
              <w:rPr>
                <w:sz w:val="18"/>
                <w:szCs w:val="18"/>
              </w:rPr>
            </w:pPr>
            <w:r w:rsidRPr="00E71161">
              <w:rPr>
                <w:rFonts w:hint="eastAsia"/>
              </w:rPr>
              <w:t>讲授法，实验教学，完成作业</w:t>
            </w:r>
          </w:p>
        </w:tc>
        <w:tc>
          <w:tcPr>
            <w:tcW w:w="709" w:type="dxa"/>
            <w:gridSpan w:val="2"/>
            <w:vAlign w:val="center"/>
          </w:tcPr>
          <w:p w:rsidR="00BC4433" w:rsidRPr="00E71161" w:rsidRDefault="00BC4433" w:rsidP="00097AC7">
            <w:pPr>
              <w:rPr>
                <w:sz w:val="18"/>
                <w:szCs w:val="18"/>
              </w:rPr>
            </w:pPr>
            <w:r w:rsidRPr="00E71161">
              <w:rPr>
                <w:rFonts w:hint="eastAsia"/>
                <w:sz w:val="18"/>
                <w:szCs w:val="18"/>
              </w:rPr>
              <w:t>选择题，问答</w:t>
            </w:r>
            <w:r w:rsidRPr="00E71161">
              <w:rPr>
                <w:sz w:val="18"/>
                <w:szCs w:val="18"/>
              </w:rPr>
              <w:t>题，设计题</w:t>
            </w:r>
          </w:p>
        </w:tc>
        <w:tc>
          <w:tcPr>
            <w:tcW w:w="709" w:type="dxa"/>
            <w:vAlign w:val="center"/>
          </w:tcPr>
          <w:p w:rsidR="00BC4433" w:rsidRPr="00E71161" w:rsidRDefault="00BC4433" w:rsidP="00097AC7">
            <w:pPr>
              <w:rPr>
                <w:sz w:val="18"/>
                <w:szCs w:val="18"/>
              </w:rPr>
            </w:pPr>
            <w:r w:rsidRPr="00E71161">
              <w:rPr>
                <w:rFonts w:hint="eastAsia"/>
                <w:sz w:val="18"/>
                <w:szCs w:val="18"/>
              </w:rPr>
              <w:t>25</w:t>
            </w:r>
            <w:r w:rsidRPr="00E71161">
              <w:rPr>
                <w:sz w:val="18"/>
                <w:szCs w:val="18"/>
              </w:rPr>
              <w:t>%</w:t>
            </w:r>
          </w:p>
        </w:tc>
      </w:tr>
      <w:tr w:rsidR="00BC4433" w:rsidRPr="00DD5FB1" w:rsidTr="00097AC7">
        <w:trPr>
          <w:trHeight w:val="706"/>
        </w:trPr>
        <w:tc>
          <w:tcPr>
            <w:tcW w:w="1242" w:type="dxa"/>
            <w:vMerge/>
            <w:vAlign w:val="center"/>
          </w:tcPr>
          <w:p w:rsidR="00BC4433" w:rsidRPr="00DD5FB1" w:rsidRDefault="00BC4433" w:rsidP="00097AC7">
            <w:pPr>
              <w:jc w:val="center"/>
              <w:rPr>
                <w:color w:val="000000"/>
              </w:rPr>
            </w:pPr>
          </w:p>
        </w:tc>
        <w:tc>
          <w:tcPr>
            <w:tcW w:w="3119" w:type="dxa"/>
            <w:gridSpan w:val="5"/>
          </w:tcPr>
          <w:p w:rsidR="00BC4433" w:rsidRPr="00E71161" w:rsidRDefault="00BC4433" w:rsidP="00BC443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E71161">
              <w:rPr>
                <w:rFonts w:hint="eastAsia"/>
                <w:kern w:val="0"/>
                <w:szCs w:val="21"/>
              </w:rPr>
              <w:t>树</w:t>
            </w:r>
          </w:p>
          <w:p w:rsidR="00BC4433" w:rsidRPr="00E71161" w:rsidRDefault="00BC4433" w:rsidP="00097AC7">
            <w:pPr>
              <w:autoSpaceDE w:val="0"/>
              <w:autoSpaceDN w:val="0"/>
              <w:adjustRightInd w:val="0"/>
              <w:ind w:leftChars="100" w:left="420" w:hangingChars="100" w:hanging="210"/>
              <w:jc w:val="left"/>
              <w:rPr>
                <w:kern w:val="0"/>
                <w:szCs w:val="21"/>
              </w:rPr>
            </w:pPr>
            <w:r w:rsidRPr="00E71161">
              <w:rPr>
                <w:rFonts w:hint="eastAsia"/>
                <w:kern w:val="0"/>
                <w:szCs w:val="21"/>
              </w:rPr>
              <w:t>3.1</w:t>
            </w:r>
            <w:r w:rsidRPr="00E71161">
              <w:rPr>
                <w:rFonts w:hint="eastAsia"/>
                <w:kern w:val="0"/>
                <w:szCs w:val="21"/>
              </w:rPr>
              <w:t>树的概念：基本概念；二叉树的性质与存储结构</w:t>
            </w:r>
          </w:p>
          <w:p w:rsidR="00BC4433" w:rsidRPr="00E71161" w:rsidRDefault="00BC4433" w:rsidP="00097AC7">
            <w:pPr>
              <w:autoSpaceDE w:val="0"/>
              <w:autoSpaceDN w:val="0"/>
              <w:adjustRightInd w:val="0"/>
              <w:ind w:leftChars="100" w:left="420" w:hangingChars="100" w:hanging="210"/>
              <w:jc w:val="left"/>
              <w:rPr>
                <w:kern w:val="0"/>
                <w:szCs w:val="21"/>
              </w:rPr>
            </w:pPr>
            <w:r w:rsidRPr="00E71161">
              <w:rPr>
                <w:rFonts w:hint="eastAsia"/>
                <w:kern w:val="0"/>
                <w:szCs w:val="21"/>
              </w:rPr>
              <w:t>3.2</w:t>
            </w:r>
            <w:r w:rsidRPr="00E71161">
              <w:rPr>
                <w:rFonts w:hint="eastAsia"/>
                <w:kern w:val="0"/>
                <w:szCs w:val="21"/>
              </w:rPr>
              <w:t>二叉树的遍历：</w:t>
            </w:r>
            <w:proofErr w:type="gramStart"/>
            <w:r w:rsidRPr="00E71161">
              <w:rPr>
                <w:rFonts w:hint="eastAsia"/>
                <w:kern w:val="0"/>
                <w:szCs w:val="21"/>
              </w:rPr>
              <w:t>先序遍历</w:t>
            </w:r>
            <w:proofErr w:type="gramEnd"/>
            <w:r w:rsidRPr="00E71161">
              <w:rPr>
                <w:rFonts w:hint="eastAsia"/>
                <w:kern w:val="0"/>
                <w:szCs w:val="21"/>
              </w:rPr>
              <w:t>；</w:t>
            </w:r>
            <w:proofErr w:type="gramStart"/>
            <w:r w:rsidRPr="00E71161">
              <w:rPr>
                <w:rFonts w:hint="eastAsia"/>
                <w:kern w:val="0"/>
                <w:szCs w:val="21"/>
              </w:rPr>
              <w:t>中序遍历</w:t>
            </w:r>
            <w:proofErr w:type="gramEnd"/>
            <w:r w:rsidRPr="00E71161">
              <w:rPr>
                <w:rFonts w:hint="eastAsia"/>
                <w:kern w:val="0"/>
                <w:szCs w:val="21"/>
              </w:rPr>
              <w:t>；后序遍历；线索二叉树</w:t>
            </w:r>
          </w:p>
          <w:p w:rsidR="00BC4433" w:rsidRPr="00E71161" w:rsidRDefault="00BC4433" w:rsidP="00097AC7">
            <w:pPr>
              <w:autoSpaceDE w:val="0"/>
              <w:autoSpaceDN w:val="0"/>
              <w:adjustRightInd w:val="0"/>
              <w:ind w:leftChars="100" w:left="420" w:hangingChars="100" w:hanging="210"/>
              <w:jc w:val="left"/>
              <w:rPr>
                <w:kern w:val="0"/>
                <w:szCs w:val="21"/>
              </w:rPr>
            </w:pPr>
            <w:r w:rsidRPr="00E71161">
              <w:rPr>
                <w:rFonts w:hint="eastAsia"/>
                <w:kern w:val="0"/>
                <w:szCs w:val="21"/>
              </w:rPr>
              <w:t>3.3</w:t>
            </w:r>
            <w:r w:rsidRPr="00E71161">
              <w:rPr>
                <w:rFonts w:hint="eastAsia"/>
                <w:kern w:val="0"/>
                <w:szCs w:val="21"/>
              </w:rPr>
              <w:t>哈夫曼树：哈夫曼树、哈夫曼编码</w:t>
            </w:r>
          </w:p>
          <w:p w:rsidR="00BC4433" w:rsidRPr="00E71161" w:rsidRDefault="00BC4433" w:rsidP="00097AC7">
            <w:pPr>
              <w:autoSpaceDE w:val="0"/>
              <w:autoSpaceDN w:val="0"/>
              <w:adjustRightInd w:val="0"/>
              <w:ind w:leftChars="100" w:left="420" w:hangingChars="100" w:hanging="210"/>
              <w:jc w:val="left"/>
              <w:rPr>
                <w:kern w:val="0"/>
                <w:szCs w:val="21"/>
              </w:rPr>
            </w:pPr>
            <w:r w:rsidRPr="00E71161">
              <w:rPr>
                <w:rFonts w:hint="eastAsia"/>
                <w:kern w:val="0"/>
                <w:szCs w:val="21"/>
              </w:rPr>
              <w:t>3.4</w:t>
            </w:r>
            <w:proofErr w:type="gramStart"/>
            <w:r w:rsidRPr="00E71161">
              <w:rPr>
                <w:rFonts w:hint="eastAsia"/>
                <w:kern w:val="0"/>
                <w:szCs w:val="21"/>
              </w:rPr>
              <w:t>二</w:t>
            </w:r>
            <w:proofErr w:type="gramEnd"/>
            <w:r w:rsidRPr="00E71161">
              <w:rPr>
                <w:rFonts w:hint="eastAsia"/>
                <w:kern w:val="0"/>
                <w:szCs w:val="21"/>
              </w:rPr>
              <w:t>叉排序树：</w:t>
            </w:r>
            <w:proofErr w:type="gramStart"/>
            <w:r w:rsidRPr="00E71161">
              <w:rPr>
                <w:rFonts w:hint="eastAsia"/>
                <w:kern w:val="0"/>
                <w:szCs w:val="21"/>
              </w:rPr>
              <w:t>二叉排序</w:t>
            </w:r>
            <w:proofErr w:type="gramEnd"/>
            <w:r w:rsidRPr="00E71161">
              <w:rPr>
                <w:rFonts w:hint="eastAsia"/>
                <w:kern w:val="0"/>
                <w:szCs w:val="21"/>
              </w:rPr>
              <w:t>树；平衡二叉树</w:t>
            </w:r>
          </w:p>
          <w:p w:rsidR="00BC4433" w:rsidRPr="00E71161" w:rsidRDefault="00BC4433" w:rsidP="00097AC7">
            <w:pPr>
              <w:autoSpaceDE w:val="0"/>
              <w:autoSpaceDN w:val="0"/>
              <w:adjustRightInd w:val="0"/>
              <w:ind w:leftChars="100" w:left="420" w:hangingChars="100" w:hanging="210"/>
              <w:jc w:val="left"/>
              <w:rPr>
                <w:kern w:val="0"/>
                <w:szCs w:val="21"/>
              </w:rPr>
            </w:pPr>
            <w:r w:rsidRPr="00E71161">
              <w:rPr>
                <w:rFonts w:hint="eastAsia"/>
                <w:kern w:val="0"/>
                <w:szCs w:val="21"/>
              </w:rPr>
              <w:t>3.4</w:t>
            </w:r>
            <w:r w:rsidRPr="00E71161">
              <w:rPr>
                <w:rFonts w:hint="eastAsia"/>
                <w:kern w:val="0"/>
                <w:szCs w:val="21"/>
              </w:rPr>
              <w:t>二叉树的应用：堆排序；树形选择排序；子集树；排列树</w:t>
            </w:r>
          </w:p>
        </w:tc>
        <w:tc>
          <w:tcPr>
            <w:tcW w:w="1417" w:type="dxa"/>
            <w:gridSpan w:val="3"/>
          </w:tcPr>
          <w:p w:rsidR="00BC4433" w:rsidRPr="00E71161" w:rsidRDefault="00BC4433" w:rsidP="00097AC7">
            <w:pPr>
              <w:ind w:firstLineChars="200" w:firstLine="360"/>
              <w:rPr>
                <w:sz w:val="18"/>
                <w:szCs w:val="18"/>
              </w:rPr>
            </w:pPr>
            <w:r w:rsidRPr="00E71161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134" w:type="dxa"/>
            <w:gridSpan w:val="2"/>
          </w:tcPr>
          <w:p w:rsidR="00BC4433" w:rsidRPr="00E71161" w:rsidRDefault="00BC4433" w:rsidP="00097AC7">
            <w:pPr>
              <w:ind w:firstLineChars="200" w:firstLine="360"/>
              <w:rPr>
                <w:sz w:val="18"/>
                <w:szCs w:val="18"/>
              </w:rPr>
            </w:pPr>
            <w:r w:rsidRPr="00E71161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34" w:type="dxa"/>
            <w:gridSpan w:val="4"/>
          </w:tcPr>
          <w:p w:rsidR="00BC4433" w:rsidRPr="00E71161" w:rsidRDefault="00BC4433" w:rsidP="00097AC7">
            <w:pPr>
              <w:jc w:val="left"/>
              <w:rPr>
                <w:sz w:val="18"/>
                <w:szCs w:val="18"/>
              </w:rPr>
            </w:pPr>
            <w:r w:rsidRPr="00E71161">
              <w:rPr>
                <w:rFonts w:hint="eastAsia"/>
              </w:rPr>
              <w:t>讲授法，实验教学，完成作业</w:t>
            </w:r>
          </w:p>
        </w:tc>
        <w:tc>
          <w:tcPr>
            <w:tcW w:w="709" w:type="dxa"/>
            <w:gridSpan w:val="2"/>
            <w:vAlign w:val="center"/>
          </w:tcPr>
          <w:p w:rsidR="00BC4433" w:rsidRPr="00E71161" w:rsidRDefault="00BC4433" w:rsidP="00097AC7">
            <w:pPr>
              <w:jc w:val="left"/>
              <w:rPr>
                <w:sz w:val="18"/>
                <w:szCs w:val="18"/>
              </w:rPr>
            </w:pPr>
            <w:r w:rsidRPr="00E71161">
              <w:rPr>
                <w:rFonts w:hint="eastAsia"/>
                <w:sz w:val="18"/>
                <w:szCs w:val="18"/>
              </w:rPr>
              <w:t>选择题，问答</w:t>
            </w:r>
            <w:r w:rsidRPr="00E71161">
              <w:rPr>
                <w:sz w:val="18"/>
                <w:szCs w:val="18"/>
              </w:rPr>
              <w:t>题，设计题</w:t>
            </w:r>
          </w:p>
        </w:tc>
        <w:tc>
          <w:tcPr>
            <w:tcW w:w="709" w:type="dxa"/>
            <w:vAlign w:val="center"/>
          </w:tcPr>
          <w:p w:rsidR="00BC4433" w:rsidRPr="00E71161" w:rsidRDefault="00BC4433" w:rsidP="00097AC7">
            <w:pPr>
              <w:jc w:val="left"/>
              <w:rPr>
                <w:sz w:val="18"/>
                <w:szCs w:val="18"/>
              </w:rPr>
            </w:pPr>
            <w:r w:rsidRPr="00E71161">
              <w:rPr>
                <w:rFonts w:hint="eastAsia"/>
                <w:sz w:val="18"/>
                <w:szCs w:val="18"/>
              </w:rPr>
              <w:t>30</w:t>
            </w:r>
            <w:r w:rsidRPr="00E71161">
              <w:rPr>
                <w:sz w:val="18"/>
                <w:szCs w:val="18"/>
              </w:rPr>
              <w:t>%</w:t>
            </w:r>
          </w:p>
        </w:tc>
      </w:tr>
      <w:tr w:rsidR="00BC4433" w:rsidRPr="00DD5FB1" w:rsidTr="00097AC7">
        <w:trPr>
          <w:trHeight w:val="706"/>
        </w:trPr>
        <w:tc>
          <w:tcPr>
            <w:tcW w:w="1242" w:type="dxa"/>
            <w:vMerge/>
            <w:vAlign w:val="center"/>
          </w:tcPr>
          <w:p w:rsidR="00BC4433" w:rsidRPr="00DD5FB1" w:rsidRDefault="00BC4433" w:rsidP="00097AC7">
            <w:pPr>
              <w:jc w:val="center"/>
              <w:rPr>
                <w:color w:val="000000"/>
              </w:rPr>
            </w:pPr>
          </w:p>
        </w:tc>
        <w:tc>
          <w:tcPr>
            <w:tcW w:w="3119" w:type="dxa"/>
            <w:gridSpan w:val="5"/>
          </w:tcPr>
          <w:p w:rsidR="00BC4433" w:rsidRPr="00E71161" w:rsidRDefault="00BC4433" w:rsidP="00BC4433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E71161">
              <w:rPr>
                <w:rFonts w:hint="eastAsia"/>
                <w:kern w:val="0"/>
                <w:szCs w:val="21"/>
              </w:rPr>
              <w:t>图</w:t>
            </w:r>
          </w:p>
          <w:p w:rsidR="00BC4433" w:rsidRPr="00E71161" w:rsidRDefault="00BC4433" w:rsidP="00097AC7">
            <w:pPr>
              <w:autoSpaceDE w:val="0"/>
              <w:autoSpaceDN w:val="0"/>
              <w:adjustRightInd w:val="0"/>
              <w:ind w:leftChars="100" w:left="420" w:hangingChars="100" w:hanging="210"/>
              <w:jc w:val="left"/>
              <w:rPr>
                <w:kern w:val="0"/>
                <w:szCs w:val="21"/>
              </w:rPr>
            </w:pPr>
            <w:r w:rsidRPr="00E71161">
              <w:rPr>
                <w:rFonts w:hint="eastAsia"/>
                <w:kern w:val="0"/>
                <w:szCs w:val="21"/>
              </w:rPr>
              <w:t>4.1</w:t>
            </w:r>
            <w:r w:rsidRPr="00E71161">
              <w:rPr>
                <w:rFonts w:hint="eastAsia"/>
                <w:kern w:val="0"/>
                <w:szCs w:val="21"/>
              </w:rPr>
              <w:t>图的概念：基本概念；图的存储结构</w:t>
            </w:r>
          </w:p>
          <w:p w:rsidR="00BC4433" w:rsidRPr="00E71161" w:rsidRDefault="00BC4433" w:rsidP="00097AC7">
            <w:pPr>
              <w:autoSpaceDE w:val="0"/>
              <w:autoSpaceDN w:val="0"/>
              <w:adjustRightInd w:val="0"/>
              <w:ind w:leftChars="100" w:left="420" w:hangingChars="100" w:hanging="210"/>
              <w:jc w:val="left"/>
              <w:rPr>
                <w:kern w:val="0"/>
                <w:szCs w:val="21"/>
              </w:rPr>
            </w:pPr>
            <w:r w:rsidRPr="00E71161">
              <w:rPr>
                <w:rFonts w:hint="eastAsia"/>
                <w:kern w:val="0"/>
                <w:szCs w:val="21"/>
              </w:rPr>
              <w:t>4.2</w:t>
            </w:r>
            <w:r w:rsidRPr="00E71161">
              <w:rPr>
                <w:rFonts w:hint="eastAsia"/>
                <w:kern w:val="0"/>
                <w:szCs w:val="21"/>
              </w:rPr>
              <w:t>图的遍历：深度优先遍历；广度优先遍历</w:t>
            </w:r>
          </w:p>
          <w:p w:rsidR="00BC4433" w:rsidRPr="00E71161" w:rsidRDefault="00BC4433" w:rsidP="00097AC7">
            <w:pPr>
              <w:autoSpaceDE w:val="0"/>
              <w:autoSpaceDN w:val="0"/>
              <w:adjustRightInd w:val="0"/>
              <w:ind w:leftChars="100" w:left="420" w:hangingChars="100" w:hanging="210"/>
              <w:jc w:val="left"/>
              <w:rPr>
                <w:kern w:val="0"/>
                <w:szCs w:val="21"/>
              </w:rPr>
            </w:pPr>
            <w:r w:rsidRPr="00E71161">
              <w:rPr>
                <w:rFonts w:hint="eastAsia"/>
                <w:kern w:val="0"/>
                <w:szCs w:val="21"/>
              </w:rPr>
              <w:t>4.3</w:t>
            </w:r>
            <w:r w:rsidRPr="00E71161">
              <w:rPr>
                <w:rFonts w:hint="eastAsia"/>
                <w:kern w:val="0"/>
                <w:szCs w:val="21"/>
              </w:rPr>
              <w:t>最小生成树：简单路径；最小生成树基本概念；</w:t>
            </w:r>
            <w:r w:rsidRPr="00E71161">
              <w:rPr>
                <w:rFonts w:hint="eastAsia"/>
                <w:kern w:val="0"/>
                <w:szCs w:val="21"/>
              </w:rPr>
              <w:t>Prim</w:t>
            </w:r>
            <w:r w:rsidRPr="00E71161">
              <w:rPr>
                <w:rFonts w:hint="eastAsia"/>
                <w:kern w:val="0"/>
                <w:szCs w:val="21"/>
              </w:rPr>
              <w:t>算法；</w:t>
            </w:r>
            <w:r w:rsidRPr="00E71161">
              <w:rPr>
                <w:rFonts w:hint="eastAsia"/>
                <w:kern w:val="0"/>
                <w:szCs w:val="21"/>
              </w:rPr>
              <w:t>Kruskal</w:t>
            </w:r>
            <w:r w:rsidRPr="00E71161">
              <w:rPr>
                <w:rFonts w:hint="eastAsia"/>
                <w:kern w:val="0"/>
                <w:szCs w:val="21"/>
              </w:rPr>
              <w:t>算法</w:t>
            </w:r>
          </w:p>
          <w:p w:rsidR="00BC4433" w:rsidRPr="00E71161" w:rsidRDefault="00BC4433" w:rsidP="00097AC7">
            <w:pPr>
              <w:autoSpaceDE w:val="0"/>
              <w:autoSpaceDN w:val="0"/>
              <w:adjustRightInd w:val="0"/>
              <w:ind w:leftChars="100" w:left="420" w:hangingChars="100" w:hanging="210"/>
              <w:jc w:val="left"/>
              <w:rPr>
                <w:kern w:val="0"/>
                <w:szCs w:val="21"/>
              </w:rPr>
            </w:pPr>
            <w:r w:rsidRPr="00E71161">
              <w:rPr>
                <w:rFonts w:hint="eastAsia"/>
                <w:kern w:val="0"/>
                <w:szCs w:val="21"/>
              </w:rPr>
              <w:t>4.4</w:t>
            </w:r>
            <w:r w:rsidRPr="00E71161">
              <w:rPr>
                <w:rFonts w:hint="eastAsia"/>
                <w:kern w:val="0"/>
                <w:szCs w:val="21"/>
              </w:rPr>
              <w:t>最短路径：最短路径基本概念；</w:t>
            </w:r>
            <w:r w:rsidRPr="00E71161">
              <w:rPr>
                <w:rFonts w:hint="eastAsia"/>
                <w:kern w:val="0"/>
                <w:szCs w:val="21"/>
              </w:rPr>
              <w:t>Dijkstra</w:t>
            </w:r>
            <w:r w:rsidRPr="00E71161">
              <w:rPr>
                <w:rFonts w:hint="eastAsia"/>
                <w:kern w:val="0"/>
                <w:szCs w:val="21"/>
              </w:rPr>
              <w:t>算法；</w:t>
            </w:r>
            <w:r w:rsidRPr="00E71161">
              <w:rPr>
                <w:rFonts w:hint="eastAsia"/>
                <w:kern w:val="0"/>
                <w:szCs w:val="21"/>
              </w:rPr>
              <w:t>Floyd</w:t>
            </w:r>
            <w:r w:rsidRPr="00E71161">
              <w:rPr>
                <w:rFonts w:hint="eastAsia"/>
                <w:kern w:val="0"/>
                <w:szCs w:val="21"/>
              </w:rPr>
              <w:t>算法</w:t>
            </w:r>
          </w:p>
          <w:p w:rsidR="00BC4433" w:rsidRPr="00E71161" w:rsidRDefault="00BC4433" w:rsidP="00097AC7">
            <w:pPr>
              <w:autoSpaceDE w:val="0"/>
              <w:autoSpaceDN w:val="0"/>
              <w:adjustRightInd w:val="0"/>
              <w:ind w:leftChars="100" w:left="420" w:hangingChars="100" w:hanging="210"/>
              <w:jc w:val="left"/>
              <w:rPr>
                <w:kern w:val="0"/>
                <w:szCs w:val="21"/>
              </w:rPr>
            </w:pPr>
            <w:r w:rsidRPr="00E71161">
              <w:rPr>
                <w:rFonts w:hint="eastAsia"/>
                <w:kern w:val="0"/>
                <w:szCs w:val="21"/>
              </w:rPr>
              <w:t>4.5</w:t>
            </w:r>
            <w:r w:rsidRPr="00E71161">
              <w:rPr>
                <w:rFonts w:hint="eastAsia"/>
                <w:kern w:val="0"/>
                <w:szCs w:val="21"/>
              </w:rPr>
              <w:t>有向无环图：有向无环</w:t>
            </w:r>
            <w:proofErr w:type="gramStart"/>
            <w:r w:rsidRPr="00E71161">
              <w:rPr>
                <w:rFonts w:hint="eastAsia"/>
                <w:kern w:val="0"/>
                <w:szCs w:val="21"/>
              </w:rPr>
              <w:t>图基本</w:t>
            </w:r>
            <w:proofErr w:type="gramEnd"/>
            <w:r w:rsidRPr="00E71161">
              <w:rPr>
                <w:rFonts w:hint="eastAsia"/>
                <w:kern w:val="0"/>
                <w:szCs w:val="21"/>
              </w:rPr>
              <w:t>概念；拓扑排序；关键路径</w:t>
            </w:r>
          </w:p>
        </w:tc>
        <w:tc>
          <w:tcPr>
            <w:tcW w:w="1417" w:type="dxa"/>
            <w:gridSpan w:val="3"/>
          </w:tcPr>
          <w:p w:rsidR="00BC4433" w:rsidRPr="00E71161" w:rsidRDefault="00BC4433" w:rsidP="00097AC7">
            <w:pPr>
              <w:ind w:firstLineChars="200" w:firstLine="360"/>
              <w:rPr>
                <w:sz w:val="18"/>
                <w:szCs w:val="18"/>
              </w:rPr>
            </w:pPr>
            <w:r w:rsidRPr="00E71161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134" w:type="dxa"/>
            <w:gridSpan w:val="2"/>
          </w:tcPr>
          <w:p w:rsidR="00BC4433" w:rsidRPr="00E71161" w:rsidRDefault="00BC4433" w:rsidP="00097AC7">
            <w:pPr>
              <w:ind w:firstLineChars="200" w:firstLine="360"/>
              <w:rPr>
                <w:sz w:val="18"/>
                <w:szCs w:val="18"/>
              </w:rPr>
            </w:pPr>
            <w:r w:rsidRPr="00E71161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  <w:gridSpan w:val="4"/>
          </w:tcPr>
          <w:p w:rsidR="00BC4433" w:rsidRPr="00E71161" w:rsidRDefault="00BC4433" w:rsidP="00097AC7">
            <w:pPr>
              <w:rPr>
                <w:sz w:val="18"/>
                <w:szCs w:val="18"/>
              </w:rPr>
            </w:pPr>
            <w:r w:rsidRPr="00E71161">
              <w:rPr>
                <w:rFonts w:hint="eastAsia"/>
              </w:rPr>
              <w:t>讲授法，实验教学，完成作业</w:t>
            </w:r>
          </w:p>
        </w:tc>
        <w:tc>
          <w:tcPr>
            <w:tcW w:w="709" w:type="dxa"/>
            <w:gridSpan w:val="2"/>
            <w:vAlign w:val="center"/>
          </w:tcPr>
          <w:p w:rsidR="00BC4433" w:rsidRPr="00E71161" w:rsidRDefault="00BC4433" w:rsidP="00097AC7">
            <w:pPr>
              <w:rPr>
                <w:sz w:val="18"/>
                <w:szCs w:val="18"/>
              </w:rPr>
            </w:pPr>
            <w:r w:rsidRPr="00E71161">
              <w:rPr>
                <w:rFonts w:hint="eastAsia"/>
                <w:sz w:val="18"/>
                <w:szCs w:val="18"/>
              </w:rPr>
              <w:t>选择题，问答</w:t>
            </w:r>
            <w:r w:rsidRPr="00E71161">
              <w:rPr>
                <w:sz w:val="18"/>
                <w:szCs w:val="18"/>
              </w:rPr>
              <w:t>题，设计题</w:t>
            </w:r>
          </w:p>
        </w:tc>
        <w:tc>
          <w:tcPr>
            <w:tcW w:w="709" w:type="dxa"/>
            <w:vAlign w:val="center"/>
          </w:tcPr>
          <w:p w:rsidR="00BC4433" w:rsidRPr="00E71161" w:rsidRDefault="00BC4433" w:rsidP="00097AC7">
            <w:pPr>
              <w:rPr>
                <w:sz w:val="18"/>
                <w:szCs w:val="18"/>
              </w:rPr>
            </w:pPr>
            <w:r w:rsidRPr="00E71161">
              <w:rPr>
                <w:rFonts w:hint="eastAsia"/>
                <w:sz w:val="18"/>
                <w:szCs w:val="18"/>
              </w:rPr>
              <w:t>2</w:t>
            </w:r>
            <w:r w:rsidRPr="00E71161">
              <w:rPr>
                <w:sz w:val="18"/>
                <w:szCs w:val="18"/>
              </w:rPr>
              <w:t>5%</w:t>
            </w:r>
          </w:p>
        </w:tc>
      </w:tr>
      <w:tr w:rsidR="00BC4433" w:rsidRPr="00DD5FB1" w:rsidTr="00097AC7">
        <w:trPr>
          <w:trHeight w:val="706"/>
        </w:trPr>
        <w:tc>
          <w:tcPr>
            <w:tcW w:w="1242" w:type="dxa"/>
            <w:vMerge/>
            <w:vAlign w:val="center"/>
          </w:tcPr>
          <w:p w:rsidR="00BC4433" w:rsidRPr="00DD5FB1" w:rsidRDefault="00BC4433" w:rsidP="00097AC7">
            <w:pPr>
              <w:jc w:val="center"/>
              <w:rPr>
                <w:color w:val="000000"/>
              </w:rPr>
            </w:pPr>
          </w:p>
        </w:tc>
        <w:tc>
          <w:tcPr>
            <w:tcW w:w="3119" w:type="dxa"/>
            <w:gridSpan w:val="5"/>
          </w:tcPr>
          <w:p w:rsidR="00BC4433" w:rsidRPr="00E71161" w:rsidRDefault="00BC4433" w:rsidP="00097AC7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  <w:r w:rsidRPr="00E71161">
              <w:rPr>
                <w:kern w:val="0"/>
                <w:szCs w:val="21"/>
              </w:rPr>
              <w:t>期末知识点复习</w:t>
            </w:r>
            <w:r w:rsidRPr="00E71161">
              <w:rPr>
                <w:rFonts w:hint="eastAsia"/>
                <w:kern w:val="0"/>
                <w:szCs w:val="21"/>
              </w:rPr>
              <w:t>。</w:t>
            </w:r>
          </w:p>
        </w:tc>
        <w:tc>
          <w:tcPr>
            <w:tcW w:w="1417" w:type="dxa"/>
            <w:gridSpan w:val="3"/>
          </w:tcPr>
          <w:p w:rsidR="00BC4433" w:rsidRPr="00E71161" w:rsidRDefault="00BC4433" w:rsidP="00097AC7">
            <w:pPr>
              <w:ind w:firstLineChars="200" w:firstLine="360"/>
              <w:rPr>
                <w:sz w:val="18"/>
                <w:szCs w:val="18"/>
              </w:rPr>
            </w:pPr>
            <w:r w:rsidRPr="00E71161"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  <w:gridSpan w:val="2"/>
          </w:tcPr>
          <w:p w:rsidR="00BC4433" w:rsidRPr="00E71161" w:rsidRDefault="00BC4433" w:rsidP="00097AC7">
            <w:pPr>
              <w:ind w:firstLineChars="200" w:firstLine="360"/>
              <w:rPr>
                <w:sz w:val="18"/>
                <w:szCs w:val="18"/>
              </w:rPr>
            </w:pPr>
            <w:r w:rsidRPr="00E71161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34" w:type="dxa"/>
            <w:gridSpan w:val="4"/>
          </w:tcPr>
          <w:p w:rsidR="00BC4433" w:rsidRPr="00E71161" w:rsidRDefault="00BC4433" w:rsidP="00097AC7">
            <w:r w:rsidRPr="00E71161">
              <w:rPr>
                <w:rFonts w:hint="eastAsia"/>
              </w:rPr>
              <w:t>讲授法</w:t>
            </w:r>
          </w:p>
        </w:tc>
        <w:tc>
          <w:tcPr>
            <w:tcW w:w="709" w:type="dxa"/>
            <w:gridSpan w:val="2"/>
            <w:vAlign w:val="center"/>
          </w:tcPr>
          <w:p w:rsidR="00BC4433" w:rsidRPr="00E71161" w:rsidRDefault="00BC4433" w:rsidP="00097AC7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BC4433" w:rsidRPr="00E71161" w:rsidRDefault="00BC4433" w:rsidP="00097AC7">
            <w:pPr>
              <w:rPr>
                <w:sz w:val="18"/>
                <w:szCs w:val="18"/>
              </w:rPr>
            </w:pPr>
          </w:p>
        </w:tc>
      </w:tr>
      <w:tr w:rsidR="00BC4433" w:rsidRPr="00DD5FB1" w:rsidTr="00097AC7">
        <w:trPr>
          <w:trHeight w:val="2657"/>
        </w:trPr>
        <w:tc>
          <w:tcPr>
            <w:tcW w:w="1242" w:type="dxa"/>
            <w:vAlign w:val="center"/>
          </w:tcPr>
          <w:p w:rsidR="00BC4433" w:rsidRPr="00DD5FB1" w:rsidRDefault="00BC4433" w:rsidP="00097AC7">
            <w:pPr>
              <w:jc w:val="center"/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lastRenderedPageBreak/>
              <w:t>课程的评价与持续改进机制</w:t>
            </w:r>
          </w:p>
        </w:tc>
        <w:tc>
          <w:tcPr>
            <w:tcW w:w="8222" w:type="dxa"/>
            <w:gridSpan w:val="17"/>
          </w:tcPr>
          <w:p w:rsidR="00BC4433" w:rsidRPr="00DD5FB1" w:rsidRDefault="00BC4433" w:rsidP="00097AC7">
            <w:pPr>
              <w:rPr>
                <w:color w:val="000000"/>
                <w:sz w:val="24"/>
              </w:rPr>
            </w:pPr>
          </w:p>
          <w:p w:rsidR="00BC4433" w:rsidRPr="00DD5FB1" w:rsidRDefault="00BC4433" w:rsidP="00BC4433">
            <w:pPr>
              <w:numPr>
                <w:ilvl w:val="0"/>
                <w:numId w:val="3"/>
              </w:numPr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考核采取平时作业、上机实验和期末笔试综合评定成绩。其中，平时作业与上机实验成绩占总成绩</w:t>
            </w:r>
            <w:r w:rsidRPr="00DD5FB1">
              <w:rPr>
                <w:rFonts w:hint="eastAsia"/>
                <w:color w:val="000000"/>
              </w:rPr>
              <w:t>3</w:t>
            </w:r>
            <w:r w:rsidRPr="00DD5FB1">
              <w:rPr>
                <w:color w:val="000000"/>
              </w:rPr>
              <w:t>0</w:t>
            </w:r>
            <w:r w:rsidRPr="00DD5FB1">
              <w:rPr>
                <w:rFonts w:hint="eastAsia"/>
                <w:color w:val="000000"/>
              </w:rPr>
              <w:t>%</w:t>
            </w:r>
            <w:r w:rsidRPr="00DD5FB1">
              <w:rPr>
                <w:rFonts w:hint="eastAsia"/>
                <w:color w:val="000000"/>
              </w:rPr>
              <w:t>，期末笔试占总成绩</w:t>
            </w:r>
            <w:r w:rsidRPr="00DD5FB1">
              <w:rPr>
                <w:color w:val="000000"/>
              </w:rPr>
              <w:t>70</w:t>
            </w:r>
            <w:r w:rsidRPr="00DD5FB1">
              <w:rPr>
                <w:rFonts w:hint="eastAsia"/>
                <w:color w:val="000000"/>
              </w:rPr>
              <w:t>%</w:t>
            </w:r>
            <w:r w:rsidRPr="00DD5FB1">
              <w:rPr>
                <w:rFonts w:hint="eastAsia"/>
                <w:color w:val="000000"/>
              </w:rPr>
              <w:t>。</w:t>
            </w:r>
          </w:p>
          <w:p w:rsidR="00BC4433" w:rsidRPr="00DD5FB1" w:rsidRDefault="00BC4433" w:rsidP="00BC4433">
            <w:pPr>
              <w:numPr>
                <w:ilvl w:val="0"/>
                <w:numId w:val="3"/>
              </w:numPr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在教学</w:t>
            </w:r>
            <w:r w:rsidRPr="00DD5FB1">
              <w:rPr>
                <w:color w:val="000000"/>
              </w:rPr>
              <w:t>准备</w:t>
            </w:r>
            <w:r w:rsidRPr="00DD5FB1">
              <w:rPr>
                <w:rFonts w:hint="eastAsia"/>
                <w:color w:val="000000"/>
              </w:rPr>
              <w:t>和</w:t>
            </w:r>
            <w:r w:rsidRPr="00DD5FB1">
              <w:rPr>
                <w:color w:val="000000"/>
              </w:rPr>
              <w:t>内容上，积极进行课程改革研究，</w:t>
            </w:r>
            <w:r w:rsidRPr="00DD5FB1">
              <w:rPr>
                <w:rFonts w:hint="eastAsia"/>
                <w:color w:val="000000"/>
              </w:rPr>
              <w:t>跟踪课程内容的变化，关注本课程相关知识的最新发展动态，适当地将相关前沿知识引入到课程教学中。</w:t>
            </w:r>
          </w:p>
          <w:p w:rsidR="00BC4433" w:rsidRPr="00DD5FB1" w:rsidRDefault="00BC4433" w:rsidP="00BC4433">
            <w:pPr>
              <w:numPr>
                <w:ilvl w:val="0"/>
                <w:numId w:val="3"/>
              </w:numPr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在</w:t>
            </w:r>
            <w:r w:rsidRPr="00DD5FB1">
              <w:rPr>
                <w:color w:val="000000"/>
              </w:rPr>
              <w:t>教学方法和手段上</w:t>
            </w:r>
            <w:r w:rsidRPr="00DD5FB1">
              <w:rPr>
                <w:rFonts w:hint="eastAsia"/>
                <w:color w:val="000000"/>
              </w:rPr>
              <w:t>：</w:t>
            </w:r>
          </w:p>
          <w:p w:rsidR="00BC4433" w:rsidRPr="00DD5FB1" w:rsidRDefault="00BC4433" w:rsidP="00BC4433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进一步</w:t>
            </w:r>
            <w:r w:rsidRPr="00DD5FB1">
              <w:rPr>
                <w:color w:val="000000"/>
              </w:rPr>
              <w:t>明确学习目的与课程的重要性，激发学生的内在动力，提高学习积极性。</w:t>
            </w:r>
          </w:p>
          <w:p w:rsidR="00BC4433" w:rsidRPr="00DD5FB1" w:rsidRDefault="00BC4433" w:rsidP="00BC4433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教学方法上加强对学生进行分析、解决问题能力的训练；加强教学互动，设计更合理的提问或讨论方式与学生进行交流沟通；</w:t>
            </w:r>
          </w:p>
          <w:p w:rsidR="00BC4433" w:rsidRPr="00DD5FB1" w:rsidRDefault="00BC4433" w:rsidP="00BC4433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DD5FB1">
              <w:rPr>
                <w:color w:val="000000"/>
              </w:rPr>
              <w:t>教学内容注重</w:t>
            </w:r>
            <w:r w:rsidRPr="00DD5FB1">
              <w:rPr>
                <w:rFonts w:hint="eastAsia"/>
                <w:color w:val="000000"/>
              </w:rPr>
              <w:t>知识点的应用举例</w:t>
            </w:r>
            <w:r w:rsidRPr="00DD5FB1">
              <w:rPr>
                <w:color w:val="000000"/>
              </w:rPr>
              <w:t>。在教学中，应注重</w:t>
            </w:r>
            <w:r w:rsidRPr="00DD5FB1">
              <w:rPr>
                <w:rFonts w:hint="eastAsia"/>
                <w:color w:val="000000"/>
              </w:rPr>
              <w:t>引入</w:t>
            </w:r>
            <w:r w:rsidRPr="00DD5FB1">
              <w:rPr>
                <w:color w:val="000000"/>
              </w:rPr>
              <w:t>相关案例，使学生了解所学</w:t>
            </w:r>
            <w:r w:rsidRPr="00DD5FB1">
              <w:rPr>
                <w:rFonts w:hint="eastAsia"/>
                <w:color w:val="000000"/>
              </w:rPr>
              <w:t>数据</w:t>
            </w:r>
            <w:r w:rsidRPr="00DD5FB1">
              <w:rPr>
                <w:color w:val="000000"/>
              </w:rPr>
              <w:t>结构的相关应用，然后讲授分析</w:t>
            </w:r>
            <w:r w:rsidRPr="00DD5FB1">
              <w:rPr>
                <w:rFonts w:hint="eastAsia"/>
                <w:color w:val="000000"/>
              </w:rPr>
              <w:t>具体</w:t>
            </w:r>
            <w:r w:rsidRPr="00DD5FB1">
              <w:rPr>
                <w:color w:val="000000"/>
              </w:rPr>
              <w:t>的各个知识点的相关内容与用法，最后</w:t>
            </w:r>
            <w:r w:rsidRPr="00DD5FB1">
              <w:rPr>
                <w:rFonts w:hint="eastAsia"/>
                <w:color w:val="000000"/>
              </w:rPr>
              <w:t>让学生利用所学的知识实现相应的案例</w:t>
            </w:r>
            <w:r w:rsidRPr="00DD5FB1">
              <w:rPr>
                <w:color w:val="000000"/>
              </w:rPr>
              <w:t>。</w:t>
            </w:r>
            <w:r w:rsidRPr="00DD5FB1">
              <w:rPr>
                <w:rFonts w:hint="eastAsia"/>
                <w:color w:val="000000"/>
              </w:rPr>
              <w:t xml:space="preserve"> </w:t>
            </w:r>
          </w:p>
          <w:p w:rsidR="00BC4433" w:rsidRPr="00DD5FB1" w:rsidRDefault="00BC4433" w:rsidP="00BC4433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积极</w:t>
            </w:r>
            <w:r w:rsidRPr="00DD5FB1">
              <w:rPr>
                <w:color w:val="000000"/>
              </w:rPr>
              <w:t>利用</w:t>
            </w:r>
            <w:r w:rsidRPr="00DD5FB1">
              <w:rPr>
                <w:rFonts w:hint="eastAsia"/>
                <w:color w:val="000000"/>
              </w:rPr>
              <w:t>课程</w:t>
            </w:r>
            <w:r w:rsidRPr="00DD5FB1">
              <w:rPr>
                <w:color w:val="000000"/>
              </w:rPr>
              <w:t>平台和学生</w:t>
            </w:r>
            <w:r w:rsidRPr="00DD5FB1">
              <w:rPr>
                <w:rFonts w:hint="eastAsia"/>
                <w:color w:val="000000"/>
              </w:rPr>
              <w:t>互动</w:t>
            </w:r>
            <w:r w:rsidRPr="00DD5FB1">
              <w:rPr>
                <w:color w:val="000000"/>
              </w:rPr>
              <w:t>，</w:t>
            </w:r>
            <w:r w:rsidRPr="00DD5FB1">
              <w:rPr>
                <w:rFonts w:hint="eastAsia"/>
                <w:color w:val="000000"/>
              </w:rPr>
              <w:t>学生</w:t>
            </w:r>
            <w:r w:rsidRPr="00DD5FB1">
              <w:rPr>
                <w:color w:val="000000"/>
              </w:rPr>
              <w:t>可以在平台上</w:t>
            </w:r>
            <w:r w:rsidRPr="00DD5FB1">
              <w:rPr>
                <w:rFonts w:hint="eastAsia"/>
                <w:color w:val="000000"/>
              </w:rPr>
              <w:t>提出</w:t>
            </w:r>
            <w:r w:rsidRPr="00DD5FB1">
              <w:rPr>
                <w:color w:val="000000"/>
              </w:rPr>
              <w:t>问题，及时获取学生的</w:t>
            </w:r>
            <w:r w:rsidRPr="00DD5FB1">
              <w:rPr>
                <w:rFonts w:hint="eastAsia"/>
                <w:color w:val="000000"/>
              </w:rPr>
              <w:t>疑问</w:t>
            </w:r>
            <w:r w:rsidRPr="00DD5FB1">
              <w:rPr>
                <w:color w:val="000000"/>
              </w:rPr>
              <w:t>并解答，</w:t>
            </w:r>
            <w:r w:rsidRPr="00DD5FB1">
              <w:rPr>
                <w:rFonts w:hint="eastAsia"/>
                <w:color w:val="000000"/>
              </w:rPr>
              <w:t>通过</w:t>
            </w:r>
            <w:r w:rsidRPr="00DD5FB1">
              <w:rPr>
                <w:color w:val="000000"/>
              </w:rPr>
              <w:t>这个平台，</w:t>
            </w:r>
            <w:r w:rsidRPr="00DD5FB1">
              <w:rPr>
                <w:rFonts w:hint="eastAsia"/>
                <w:color w:val="000000"/>
              </w:rPr>
              <w:t>记录学生</w:t>
            </w:r>
            <w:r w:rsidRPr="00DD5FB1">
              <w:rPr>
                <w:color w:val="000000"/>
              </w:rPr>
              <w:t>的收获</w:t>
            </w:r>
            <w:r w:rsidRPr="00DD5FB1">
              <w:rPr>
                <w:rFonts w:hint="eastAsia"/>
                <w:color w:val="000000"/>
              </w:rPr>
              <w:t>及</w:t>
            </w:r>
            <w:r w:rsidRPr="00DD5FB1">
              <w:rPr>
                <w:color w:val="000000"/>
              </w:rPr>
              <w:t>教学上的不足之处，</w:t>
            </w:r>
            <w:r w:rsidRPr="00DD5FB1">
              <w:rPr>
                <w:rFonts w:hint="eastAsia"/>
                <w:color w:val="000000"/>
              </w:rPr>
              <w:t>以便调整授课内容。</w:t>
            </w:r>
          </w:p>
          <w:p w:rsidR="00BC4433" w:rsidRPr="00DD5FB1" w:rsidRDefault="00BC4433" w:rsidP="00BC4433">
            <w:pPr>
              <w:numPr>
                <w:ilvl w:val="0"/>
                <w:numId w:val="1"/>
              </w:numPr>
              <w:rPr>
                <w:color w:val="000000"/>
              </w:rPr>
            </w:pPr>
            <w:proofErr w:type="gramStart"/>
            <w:r w:rsidRPr="00DD5FB1">
              <w:rPr>
                <w:rFonts w:hint="eastAsia"/>
                <w:color w:val="000000"/>
              </w:rPr>
              <w:t>推广</w:t>
            </w:r>
            <w:r w:rsidRPr="00DD5FB1">
              <w:rPr>
                <w:color w:val="000000"/>
              </w:rPr>
              <w:t>慕课等</w:t>
            </w:r>
            <w:proofErr w:type="gramEnd"/>
            <w:r w:rsidRPr="00DD5FB1">
              <w:rPr>
                <w:color w:val="000000"/>
              </w:rPr>
              <w:t>教学平台，</w:t>
            </w:r>
            <w:r w:rsidRPr="00DD5FB1">
              <w:rPr>
                <w:rFonts w:hint="eastAsia"/>
                <w:color w:val="000000"/>
              </w:rPr>
              <w:t>着重</w:t>
            </w:r>
            <w:r w:rsidRPr="00DD5FB1">
              <w:rPr>
                <w:color w:val="000000"/>
              </w:rPr>
              <w:t>培养学生的自学能力。</w:t>
            </w:r>
          </w:p>
          <w:p w:rsidR="00BC4433" w:rsidRPr="00DD5FB1" w:rsidRDefault="00BC4433" w:rsidP="00BC4433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DD5FB1">
              <w:rPr>
                <w:rFonts w:hint="eastAsia"/>
                <w:color w:val="000000"/>
              </w:rPr>
              <w:t>根据督导组反馈和学生评教的意见和建议，对本年度的教学环节予以改进。</w:t>
            </w:r>
          </w:p>
          <w:p w:rsidR="00BC4433" w:rsidRPr="00DD5FB1" w:rsidRDefault="00BC4433" w:rsidP="00097AC7">
            <w:pPr>
              <w:ind w:left="1080"/>
              <w:rPr>
                <w:color w:val="000000"/>
              </w:rPr>
            </w:pPr>
          </w:p>
        </w:tc>
      </w:tr>
    </w:tbl>
    <w:p w:rsidR="00BC4433" w:rsidRPr="00DD5FB1" w:rsidRDefault="00BC4433" w:rsidP="00BC4433">
      <w:pPr>
        <w:snapToGrid w:val="0"/>
        <w:spacing w:before="100" w:after="50"/>
        <w:ind w:leftChars="16" w:left="34" w:firstLineChars="200" w:firstLine="420"/>
        <w:rPr>
          <w:color w:val="000000"/>
        </w:rPr>
      </w:pPr>
    </w:p>
    <w:p w:rsidR="0026045B" w:rsidRDefault="0026045B" w:rsidP="00BC4433"/>
    <w:sectPr w:rsidR="00260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75950"/>
    <w:multiLevelType w:val="hybridMultilevel"/>
    <w:tmpl w:val="F9C8F252"/>
    <w:lvl w:ilvl="0" w:tplc="E76A50C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4B93155"/>
    <w:multiLevelType w:val="multilevel"/>
    <w:tmpl w:val="15FCB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5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2" w15:restartNumberingAfterBreak="0">
    <w:nsid w:val="7EB24B64"/>
    <w:multiLevelType w:val="multilevel"/>
    <w:tmpl w:val="E3445C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433"/>
    <w:rsid w:val="0026045B"/>
    <w:rsid w:val="00BC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D167E"/>
  <w15:chartTrackingRefBased/>
  <w15:docId w15:val="{2452A797-843D-4B01-94B5-6C73C0C2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443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uiPriority w:val="9"/>
    <w:qFormat/>
    <w:rsid w:val="00BC44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BC443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rsid w:val="00BC443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1">
    <w:name w:val="标题 1 字符1"/>
    <w:link w:val="1"/>
    <w:uiPriority w:val="9"/>
    <w:rsid w:val="00BC4433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</dc:creator>
  <cp:keywords/>
  <dc:description/>
  <cp:lastModifiedBy>liao</cp:lastModifiedBy>
  <cp:revision>1</cp:revision>
  <dcterms:created xsi:type="dcterms:W3CDTF">2021-08-18T06:51:00Z</dcterms:created>
  <dcterms:modified xsi:type="dcterms:W3CDTF">2021-08-18T06:52:00Z</dcterms:modified>
</cp:coreProperties>
</file>