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F519" w14:textId="60ABC9A8"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05708">
        <w:rPr>
          <w:rStyle w:val="titleline1Char"/>
        </w:rPr>
        <w:t>7.0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3F823B17"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B915B3">
        <w:rPr>
          <w:noProof/>
        </w:rPr>
        <w:t>August 1, 2023</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790B12A0" w14:textId="36A4009D" w:rsidR="00A02A87" w:rsidRDefault="001F43FA">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30267A">
        <w:instrText xml:space="preserve"> TOC \o "1-3" \h \z </w:instrText>
      </w:r>
      <w:r>
        <w:fldChar w:fldCharType="separate"/>
      </w:r>
      <w:hyperlink w:anchor="_Toc141788315" w:history="1">
        <w:r w:rsidR="00A02A87" w:rsidRPr="004D2F59">
          <w:rPr>
            <w:rStyle w:val="Hyperlink"/>
            <w:noProof/>
          </w:rPr>
          <w:t>1</w:t>
        </w:r>
        <w:r w:rsidR="00A02A87">
          <w:rPr>
            <w:rFonts w:asciiTheme="minorHAnsi" w:eastAsiaTheme="minorEastAsia" w:hAnsiTheme="minorHAnsi" w:cstheme="minorBidi"/>
            <w:b w:val="0"/>
            <w:bCs w:val="0"/>
            <w:caps w:val="0"/>
            <w:noProof/>
            <w:kern w:val="2"/>
            <w:sz w:val="22"/>
            <w:szCs w:val="22"/>
            <w14:ligatures w14:val="standardContextual"/>
          </w:rPr>
          <w:tab/>
        </w:r>
        <w:r w:rsidR="00A02A87" w:rsidRPr="004D2F59">
          <w:rPr>
            <w:rStyle w:val="Hyperlink"/>
            <w:noProof/>
          </w:rPr>
          <w:t>Introduction</w:t>
        </w:r>
        <w:r w:rsidR="00A02A87">
          <w:rPr>
            <w:noProof/>
            <w:webHidden/>
          </w:rPr>
          <w:tab/>
        </w:r>
        <w:r w:rsidR="00A02A87">
          <w:rPr>
            <w:noProof/>
            <w:webHidden/>
          </w:rPr>
          <w:fldChar w:fldCharType="begin"/>
        </w:r>
        <w:r w:rsidR="00A02A87">
          <w:rPr>
            <w:noProof/>
            <w:webHidden/>
          </w:rPr>
          <w:instrText xml:space="preserve"> PAGEREF _Toc141788315 \h </w:instrText>
        </w:r>
        <w:r w:rsidR="00A02A87">
          <w:rPr>
            <w:noProof/>
            <w:webHidden/>
          </w:rPr>
        </w:r>
        <w:r w:rsidR="00A02A87">
          <w:rPr>
            <w:noProof/>
            <w:webHidden/>
          </w:rPr>
          <w:fldChar w:fldCharType="separate"/>
        </w:r>
        <w:r w:rsidR="00A02A87">
          <w:rPr>
            <w:noProof/>
            <w:webHidden/>
          </w:rPr>
          <w:t>4</w:t>
        </w:r>
        <w:r w:rsidR="00A02A87">
          <w:rPr>
            <w:noProof/>
            <w:webHidden/>
          </w:rPr>
          <w:fldChar w:fldCharType="end"/>
        </w:r>
      </w:hyperlink>
    </w:p>
    <w:p w14:paraId="38D67890" w14:textId="23D30036"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16" w:history="1">
        <w:r w:rsidRPr="004D2F59">
          <w:rPr>
            <w:rStyle w:val="Hyperlink"/>
            <w:noProof/>
          </w:rPr>
          <w:t>1.1</w:t>
        </w:r>
        <w:r>
          <w:rPr>
            <w:rFonts w:asciiTheme="minorHAnsi" w:eastAsiaTheme="minorEastAsia" w:hAnsiTheme="minorHAnsi" w:cstheme="minorBidi"/>
            <w:noProof/>
            <w:kern w:val="2"/>
            <w:sz w:val="22"/>
            <w:szCs w:val="22"/>
            <w14:ligatures w14:val="standardContextual"/>
          </w:rPr>
          <w:tab/>
        </w:r>
        <w:r w:rsidRPr="004D2F59">
          <w:rPr>
            <w:rStyle w:val="Hyperlink"/>
            <w:noProof/>
          </w:rPr>
          <w:t>Purpose</w:t>
        </w:r>
        <w:r>
          <w:rPr>
            <w:noProof/>
            <w:webHidden/>
          </w:rPr>
          <w:tab/>
        </w:r>
        <w:r>
          <w:rPr>
            <w:noProof/>
            <w:webHidden/>
          </w:rPr>
          <w:fldChar w:fldCharType="begin"/>
        </w:r>
        <w:r>
          <w:rPr>
            <w:noProof/>
            <w:webHidden/>
          </w:rPr>
          <w:instrText xml:space="preserve"> PAGEREF _Toc141788316 \h </w:instrText>
        </w:r>
        <w:r>
          <w:rPr>
            <w:noProof/>
            <w:webHidden/>
          </w:rPr>
        </w:r>
        <w:r>
          <w:rPr>
            <w:noProof/>
            <w:webHidden/>
          </w:rPr>
          <w:fldChar w:fldCharType="separate"/>
        </w:r>
        <w:r>
          <w:rPr>
            <w:noProof/>
            <w:webHidden/>
          </w:rPr>
          <w:t>4</w:t>
        </w:r>
        <w:r>
          <w:rPr>
            <w:noProof/>
            <w:webHidden/>
          </w:rPr>
          <w:fldChar w:fldCharType="end"/>
        </w:r>
      </w:hyperlink>
    </w:p>
    <w:p w14:paraId="16DC10A5" w14:textId="2092E6F0"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17" w:history="1">
        <w:r w:rsidRPr="004D2F59">
          <w:rPr>
            <w:rStyle w:val="Hyperlink"/>
            <w:noProof/>
          </w:rPr>
          <w:t>1.2</w:t>
        </w:r>
        <w:r>
          <w:rPr>
            <w:rFonts w:asciiTheme="minorHAnsi" w:eastAsiaTheme="minorEastAsia" w:hAnsiTheme="minorHAnsi" w:cstheme="minorBidi"/>
            <w:noProof/>
            <w:kern w:val="2"/>
            <w:sz w:val="22"/>
            <w:szCs w:val="22"/>
            <w14:ligatures w14:val="standardContextual"/>
          </w:rPr>
          <w:tab/>
        </w:r>
        <w:r w:rsidRPr="004D2F59">
          <w:rPr>
            <w:rStyle w:val="Hyperlink"/>
            <w:noProof/>
          </w:rPr>
          <w:t>Cohort Reproduction – Probability of Establishment</w:t>
        </w:r>
        <w:r>
          <w:rPr>
            <w:noProof/>
            <w:webHidden/>
          </w:rPr>
          <w:tab/>
        </w:r>
        <w:r>
          <w:rPr>
            <w:noProof/>
            <w:webHidden/>
          </w:rPr>
          <w:fldChar w:fldCharType="begin"/>
        </w:r>
        <w:r>
          <w:rPr>
            <w:noProof/>
            <w:webHidden/>
          </w:rPr>
          <w:instrText xml:space="preserve"> PAGEREF _Toc141788317 \h </w:instrText>
        </w:r>
        <w:r>
          <w:rPr>
            <w:noProof/>
            <w:webHidden/>
          </w:rPr>
        </w:r>
        <w:r>
          <w:rPr>
            <w:noProof/>
            <w:webHidden/>
          </w:rPr>
          <w:fldChar w:fldCharType="separate"/>
        </w:r>
        <w:r>
          <w:rPr>
            <w:noProof/>
            <w:webHidden/>
          </w:rPr>
          <w:t>4</w:t>
        </w:r>
        <w:r>
          <w:rPr>
            <w:noProof/>
            <w:webHidden/>
          </w:rPr>
          <w:fldChar w:fldCharType="end"/>
        </w:r>
      </w:hyperlink>
    </w:p>
    <w:p w14:paraId="137745BD" w14:textId="24267E4E"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18" w:history="1">
        <w:r w:rsidRPr="004D2F59">
          <w:rPr>
            <w:rStyle w:val="Hyperlink"/>
            <w:noProof/>
          </w:rPr>
          <w:t>1.3</w:t>
        </w:r>
        <w:r>
          <w:rPr>
            <w:rFonts w:asciiTheme="minorHAnsi" w:eastAsiaTheme="minorEastAsia" w:hAnsiTheme="minorHAnsi" w:cstheme="minorBidi"/>
            <w:noProof/>
            <w:kern w:val="2"/>
            <w:sz w:val="22"/>
            <w:szCs w:val="22"/>
            <w14:ligatures w14:val="standardContextual"/>
          </w:rPr>
          <w:tab/>
        </w:r>
        <w:r w:rsidRPr="004D2F59">
          <w:rPr>
            <w:rStyle w:val="Hyperlink"/>
            <w:noProof/>
          </w:rPr>
          <w:t>Cohort Growth</w:t>
        </w:r>
        <w:r>
          <w:rPr>
            <w:noProof/>
            <w:webHidden/>
          </w:rPr>
          <w:tab/>
        </w:r>
        <w:r>
          <w:rPr>
            <w:noProof/>
            <w:webHidden/>
          </w:rPr>
          <w:fldChar w:fldCharType="begin"/>
        </w:r>
        <w:r>
          <w:rPr>
            <w:noProof/>
            <w:webHidden/>
          </w:rPr>
          <w:instrText xml:space="preserve"> PAGEREF _Toc141788318 \h </w:instrText>
        </w:r>
        <w:r>
          <w:rPr>
            <w:noProof/>
            <w:webHidden/>
          </w:rPr>
        </w:r>
        <w:r>
          <w:rPr>
            <w:noProof/>
            <w:webHidden/>
          </w:rPr>
          <w:fldChar w:fldCharType="separate"/>
        </w:r>
        <w:r>
          <w:rPr>
            <w:noProof/>
            <w:webHidden/>
          </w:rPr>
          <w:t>4</w:t>
        </w:r>
        <w:r>
          <w:rPr>
            <w:noProof/>
            <w:webHidden/>
          </w:rPr>
          <w:fldChar w:fldCharType="end"/>
        </w:r>
      </w:hyperlink>
    </w:p>
    <w:p w14:paraId="61BB1530" w14:textId="628635E7"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19" w:history="1">
        <w:r w:rsidRPr="004D2F59">
          <w:rPr>
            <w:rStyle w:val="Hyperlink"/>
            <w:noProof/>
          </w:rPr>
          <w:t>1.4</w:t>
        </w:r>
        <w:r>
          <w:rPr>
            <w:rFonts w:asciiTheme="minorHAnsi" w:eastAsiaTheme="minorEastAsia" w:hAnsiTheme="minorHAnsi" w:cstheme="minorBidi"/>
            <w:noProof/>
            <w:kern w:val="2"/>
            <w:sz w:val="22"/>
            <w:szCs w:val="22"/>
            <w14:ligatures w14:val="standardContextual"/>
          </w:rPr>
          <w:tab/>
        </w:r>
        <w:r w:rsidRPr="004D2F59">
          <w:rPr>
            <w:rStyle w:val="Hyperlink"/>
            <w:noProof/>
          </w:rPr>
          <w:t>Soil and Dead Biomass Decay</w:t>
        </w:r>
        <w:r>
          <w:rPr>
            <w:noProof/>
            <w:webHidden/>
          </w:rPr>
          <w:tab/>
        </w:r>
        <w:r>
          <w:rPr>
            <w:noProof/>
            <w:webHidden/>
          </w:rPr>
          <w:fldChar w:fldCharType="begin"/>
        </w:r>
        <w:r>
          <w:rPr>
            <w:noProof/>
            <w:webHidden/>
          </w:rPr>
          <w:instrText xml:space="preserve"> PAGEREF _Toc141788319 \h </w:instrText>
        </w:r>
        <w:r>
          <w:rPr>
            <w:noProof/>
            <w:webHidden/>
          </w:rPr>
        </w:r>
        <w:r>
          <w:rPr>
            <w:noProof/>
            <w:webHidden/>
          </w:rPr>
          <w:fldChar w:fldCharType="separate"/>
        </w:r>
        <w:r>
          <w:rPr>
            <w:noProof/>
            <w:webHidden/>
          </w:rPr>
          <w:t>5</w:t>
        </w:r>
        <w:r>
          <w:rPr>
            <w:noProof/>
            <w:webHidden/>
          </w:rPr>
          <w:fldChar w:fldCharType="end"/>
        </w:r>
      </w:hyperlink>
    </w:p>
    <w:p w14:paraId="6128AEBF" w14:textId="269E8930"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20" w:history="1">
        <w:r w:rsidRPr="004D2F59">
          <w:rPr>
            <w:rStyle w:val="Hyperlink"/>
            <w:noProof/>
          </w:rPr>
          <w:t>1.5</w:t>
        </w:r>
        <w:r>
          <w:rPr>
            <w:rFonts w:asciiTheme="minorHAnsi" w:eastAsiaTheme="minorEastAsia" w:hAnsiTheme="minorHAnsi" w:cstheme="minorBidi"/>
            <w:noProof/>
            <w:kern w:val="2"/>
            <w:sz w:val="22"/>
            <w:szCs w:val="22"/>
            <w14:ligatures w14:val="standardContextual"/>
          </w:rPr>
          <w:tab/>
        </w:r>
        <w:r w:rsidRPr="004D2F59">
          <w:rPr>
            <w:rStyle w:val="Hyperlink"/>
            <w:noProof/>
          </w:rPr>
          <w:t>Initializing Biomass and Soil Properties</w:t>
        </w:r>
        <w:r>
          <w:rPr>
            <w:noProof/>
            <w:webHidden/>
          </w:rPr>
          <w:tab/>
        </w:r>
        <w:r>
          <w:rPr>
            <w:noProof/>
            <w:webHidden/>
          </w:rPr>
          <w:fldChar w:fldCharType="begin"/>
        </w:r>
        <w:r>
          <w:rPr>
            <w:noProof/>
            <w:webHidden/>
          </w:rPr>
          <w:instrText xml:space="preserve"> PAGEREF _Toc141788320 \h </w:instrText>
        </w:r>
        <w:r>
          <w:rPr>
            <w:noProof/>
            <w:webHidden/>
          </w:rPr>
        </w:r>
        <w:r>
          <w:rPr>
            <w:noProof/>
            <w:webHidden/>
          </w:rPr>
          <w:fldChar w:fldCharType="separate"/>
        </w:r>
        <w:r>
          <w:rPr>
            <w:noProof/>
            <w:webHidden/>
          </w:rPr>
          <w:t>5</w:t>
        </w:r>
        <w:r>
          <w:rPr>
            <w:noProof/>
            <w:webHidden/>
          </w:rPr>
          <w:fldChar w:fldCharType="end"/>
        </w:r>
      </w:hyperlink>
    </w:p>
    <w:p w14:paraId="70C4CD32" w14:textId="00614C7D"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21" w:history="1">
        <w:r w:rsidRPr="004D2F59">
          <w:rPr>
            <w:rStyle w:val="Hyperlink"/>
            <w:noProof/>
          </w:rPr>
          <w:t>1.6</w:t>
        </w:r>
        <w:r>
          <w:rPr>
            <w:rFonts w:asciiTheme="minorHAnsi" w:eastAsiaTheme="minorEastAsia" w:hAnsiTheme="minorHAnsi" w:cstheme="minorBidi"/>
            <w:noProof/>
            <w:kern w:val="2"/>
            <w:sz w:val="22"/>
            <w:szCs w:val="22"/>
            <w14:ligatures w14:val="standardContextual"/>
          </w:rPr>
          <w:tab/>
        </w:r>
        <w:r w:rsidRPr="004D2F59">
          <w:rPr>
            <w:rStyle w:val="Hyperlink"/>
            <w:noProof/>
          </w:rPr>
          <w:t>Cohort Reproduction – Disturbance Interactions</w:t>
        </w:r>
        <w:r>
          <w:rPr>
            <w:noProof/>
            <w:webHidden/>
          </w:rPr>
          <w:tab/>
        </w:r>
        <w:r>
          <w:rPr>
            <w:noProof/>
            <w:webHidden/>
          </w:rPr>
          <w:fldChar w:fldCharType="begin"/>
        </w:r>
        <w:r>
          <w:rPr>
            <w:noProof/>
            <w:webHidden/>
          </w:rPr>
          <w:instrText xml:space="preserve"> PAGEREF _Toc141788321 \h </w:instrText>
        </w:r>
        <w:r>
          <w:rPr>
            <w:noProof/>
            <w:webHidden/>
          </w:rPr>
        </w:r>
        <w:r>
          <w:rPr>
            <w:noProof/>
            <w:webHidden/>
          </w:rPr>
          <w:fldChar w:fldCharType="separate"/>
        </w:r>
        <w:r>
          <w:rPr>
            <w:noProof/>
            <w:webHidden/>
          </w:rPr>
          <w:t>5</w:t>
        </w:r>
        <w:r>
          <w:rPr>
            <w:noProof/>
            <w:webHidden/>
          </w:rPr>
          <w:fldChar w:fldCharType="end"/>
        </w:r>
      </w:hyperlink>
    </w:p>
    <w:p w14:paraId="4900E203" w14:textId="5F1163B6"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22" w:history="1">
        <w:r w:rsidRPr="004D2F59">
          <w:rPr>
            <w:rStyle w:val="Hyperlink"/>
            <w:noProof/>
          </w:rPr>
          <w:t>1.7</w:t>
        </w:r>
        <w:r>
          <w:rPr>
            <w:rFonts w:asciiTheme="minorHAnsi" w:eastAsiaTheme="minorEastAsia" w:hAnsiTheme="minorHAnsi" w:cstheme="minorBidi"/>
            <w:noProof/>
            <w:kern w:val="2"/>
            <w:sz w:val="22"/>
            <w:szCs w:val="22"/>
            <w14:ligatures w14:val="standardContextual"/>
          </w:rPr>
          <w:tab/>
        </w:r>
        <w:r w:rsidRPr="004D2F59">
          <w:rPr>
            <w:rStyle w:val="Hyperlink"/>
            <w:noProof/>
          </w:rPr>
          <w:t>Cohort Reproduction – Initial Biomass</w:t>
        </w:r>
        <w:r>
          <w:rPr>
            <w:noProof/>
            <w:webHidden/>
          </w:rPr>
          <w:tab/>
        </w:r>
        <w:r>
          <w:rPr>
            <w:noProof/>
            <w:webHidden/>
          </w:rPr>
          <w:fldChar w:fldCharType="begin"/>
        </w:r>
        <w:r>
          <w:rPr>
            <w:noProof/>
            <w:webHidden/>
          </w:rPr>
          <w:instrText xml:space="preserve"> PAGEREF _Toc141788322 \h </w:instrText>
        </w:r>
        <w:r>
          <w:rPr>
            <w:noProof/>
            <w:webHidden/>
          </w:rPr>
        </w:r>
        <w:r>
          <w:rPr>
            <w:noProof/>
            <w:webHidden/>
          </w:rPr>
          <w:fldChar w:fldCharType="separate"/>
        </w:r>
        <w:r>
          <w:rPr>
            <w:noProof/>
            <w:webHidden/>
          </w:rPr>
          <w:t>6</w:t>
        </w:r>
        <w:r>
          <w:rPr>
            <w:noProof/>
            <w:webHidden/>
          </w:rPr>
          <w:fldChar w:fldCharType="end"/>
        </w:r>
      </w:hyperlink>
    </w:p>
    <w:p w14:paraId="41EB67D4" w14:textId="13B5822E"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23" w:history="1">
        <w:r w:rsidRPr="004D2F59">
          <w:rPr>
            <w:rStyle w:val="Hyperlink"/>
            <w:noProof/>
          </w:rPr>
          <w:t>1.8</w:t>
        </w:r>
        <w:r>
          <w:rPr>
            <w:rFonts w:asciiTheme="minorHAnsi" w:eastAsiaTheme="minorEastAsia" w:hAnsiTheme="minorHAnsi" w:cstheme="minorBidi"/>
            <w:noProof/>
            <w:kern w:val="2"/>
            <w:sz w:val="22"/>
            <w:szCs w:val="22"/>
            <w14:ligatures w14:val="standardContextual"/>
          </w:rPr>
          <w:tab/>
        </w:r>
        <w:r w:rsidRPr="004D2F59">
          <w:rPr>
            <w:rStyle w:val="Hyperlink"/>
            <w:noProof/>
          </w:rPr>
          <w:t>Interactions with Disturbances</w:t>
        </w:r>
        <w:r>
          <w:rPr>
            <w:noProof/>
            <w:webHidden/>
          </w:rPr>
          <w:tab/>
        </w:r>
        <w:r>
          <w:rPr>
            <w:noProof/>
            <w:webHidden/>
          </w:rPr>
          <w:fldChar w:fldCharType="begin"/>
        </w:r>
        <w:r>
          <w:rPr>
            <w:noProof/>
            <w:webHidden/>
          </w:rPr>
          <w:instrText xml:space="preserve"> PAGEREF _Toc141788323 \h </w:instrText>
        </w:r>
        <w:r>
          <w:rPr>
            <w:noProof/>
            <w:webHidden/>
          </w:rPr>
        </w:r>
        <w:r>
          <w:rPr>
            <w:noProof/>
            <w:webHidden/>
          </w:rPr>
          <w:fldChar w:fldCharType="separate"/>
        </w:r>
        <w:r>
          <w:rPr>
            <w:noProof/>
            <w:webHidden/>
          </w:rPr>
          <w:t>6</w:t>
        </w:r>
        <w:r>
          <w:rPr>
            <w:noProof/>
            <w:webHidden/>
          </w:rPr>
          <w:fldChar w:fldCharType="end"/>
        </w:r>
      </w:hyperlink>
    </w:p>
    <w:p w14:paraId="7EFB0894" w14:textId="43622D37"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24" w:history="1">
        <w:r w:rsidRPr="004D2F59">
          <w:rPr>
            <w:rStyle w:val="Hyperlink"/>
            <w:noProof/>
          </w:rPr>
          <w:t>1.9</w:t>
        </w:r>
        <w:r>
          <w:rPr>
            <w:rFonts w:asciiTheme="minorHAnsi" w:eastAsiaTheme="minorEastAsia" w:hAnsiTheme="minorHAnsi" w:cstheme="minorBidi"/>
            <w:noProof/>
            <w:kern w:val="2"/>
            <w:sz w:val="22"/>
            <w:szCs w:val="22"/>
            <w14:ligatures w14:val="standardContextual"/>
          </w:rPr>
          <w:tab/>
        </w:r>
        <w:r w:rsidRPr="004D2F59">
          <w:rPr>
            <w:rStyle w:val="Hyperlink"/>
            <w:noProof/>
          </w:rPr>
          <w:t>Drought mortality</w:t>
        </w:r>
        <w:r>
          <w:rPr>
            <w:noProof/>
            <w:webHidden/>
          </w:rPr>
          <w:tab/>
        </w:r>
        <w:r>
          <w:rPr>
            <w:noProof/>
            <w:webHidden/>
          </w:rPr>
          <w:fldChar w:fldCharType="begin"/>
        </w:r>
        <w:r>
          <w:rPr>
            <w:noProof/>
            <w:webHidden/>
          </w:rPr>
          <w:instrText xml:space="preserve"> PAGEREF _Toc141788324 \h </w:instrText>
        </w:r>
        <w:r>
          <w:rPr>
            <w:noProof/>
            <w:webHidden/>
          </w:rPr>
        </w:r>
        <w:r>
          <w:rPr>
            <w:noProof/>
            <w:webHidden/>
          </w:rPr>
          <w:fldChar w:fldCharType="separate"/>
        </w:r>
        <w:r>
          <w:rPr>
            <w:noProof/>
            <w:webHidden/>
          </w:rPr>
          <w:t>6</w:t>
        </w:r>
        <w:r>
          <w:rPr>
            <w:noProof/>
            <w:webHidden/>
          </w:rPr>
          <w:fldChar w:fldCharType="end"/>
        </w:r>
      </w:hyperlink>
    </w:p>
    <w:p w14:paraId="7F850A6D" w14:textId="251281E9"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25" w:history="1">
        <w:r w:rsidRPr="004D2F59">
          <w:rPr>
            <w:rStyle w:val="Hyperlink"/>
            <w:noProof/>
          </w:rPr>
          <w:t>1.10</w:t>
        </w:r>
        <w:r>
          <w:rPr>
            <w:rFonts w:asciiTheme="minorHAnsi" w:eastAsiaTheme="minorEastAsia" w:hAnsiTheme="minorHAnsi" w:cstheme="minorBidi"/>
            <w:noProof/>
            <w:kern w:val="2"/>
            <w:sz w:val="22"/>
            <w:szCs w:val="22"/>
            <w14:ligatures w14:val="standardContextual"/>
          </w:rPr>
          <w:tab/>
        </w:r>
        <w:r w:rsidRPr="004D2F59">
          <w:rPr>
            <w:rStyle w:val="Hyperlink"/>
            <w:noProof/>
          </w:rPr>
          <w:t>Cohort Senescence</w:t>
        </w:r>
        <w:r>
          <w:rPr>
            <w:noProof/>
            <w:webHidden/>
          </w:rPr>
          <w:tab/>
        </w:r>
        <w:r>
          <w:rPr>
            <w:noProof/>
            <w:webHidden/>
          </w:rPr>
          <w:fldChar w:fldCharType="begin"/>
        </w:r>
        <w:r>
          <w:rPr>
            <w:noProof/>
            <w:webHidden/>
          </w:rPr>
          <w:instrText xml:space="preserve"> PAGEREF _Toc141788325 \h </w:instrText>
        </w:r>
        <w:r>
          <w:rPr>
            <w:noProof/>
            <w:webHidden/>
          </w:rPr>
        </w:r>
        <w:r>
          <w:rPr>
            <w:noProof/>
            <w:webHidden/>
          </w:rPr>
          <w:fldChar w:fldCharType="separate"/>
        </w:r>
        <w:r>
          <w:rPr>
            <w:noProof/>
            <w:webHidden/>
          </w:rPr>
          <w:t>6</w:t>
        </w:r>
        <w:r>
          <w:rPr>
            <w:noProof/>
            <w:webHidden/>
          </w:rPr>
          <w:fldChar w:fldCharType="end"/>
        </w:r>
      </w:hyperlink>
    </w:p>
    <w:p w14:paraId="2DEDF0C2" w14:textId="37F43CF3"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26" w:history="1">
        <w:r w:rsidRPr="004D2F59">
          <w:rPr>
            <w:rStyle w:val="Hyperlink"/>
            <w:noProof/>
          </w:rPr>
          <w:t>1.11</w:t>
        </w:r>
        <w:r>
          <w:rPr>
            <w:rFonts w:asciiTheme="minorHAnsi" w:eastAsiaTheme="minorEastAsia" w:hAnsiTheme="minorHAnsi" w:cstheme="minorBidi"/>
            <w:noProof/>
            <w:kern w:val="2"/>
            <w:sz w:val="22"/>
            <w:szCs w:val="22"/>
            <w14:ligatures w14:val="standardContextual"/>
          </w:rPr>
          <w:tab/>
        </w:r>
        <w:r w:rsidRPr="004D2F59">
          <w:rPr>
            <w:rStyle w:val="Hyperlink"/>
            <w:noProof/>
          </w:rPr>
          <w:t>Major Releases</w:t>
        </w:r>
        <w:r>
          <w:rPr>
            <w:noProof/>
            <w:webHidden/>
          </w:rPr>
          <w:tab/>
        </w:r>
        <w:r>
          <w:rPr>
            <w:noProof/>
            <w:webHidden/>
          </w:rPr>
          <w:fldChar w:fldCharType="begin"/>
        </w:r>
        <w:r>
          <w:rPr>
            <w:noProof/>
            <w:webHidden/>
          </w:rPr>
          <w:instrText xml:space="preserve"> PAGEREF _Toc141788326 \h </w:instrText>
        </w:r>
        <w:r>
          <w:rPr>
            <w:noProof/>
            <w:webHidden/>
          </w:rPr>
        </w:r>
        <w:r>
          <w:rPr>
            <w:noProof/>
            <w:webHidden/>
          </w:rPr>
          <w:fldChar w:fldCharType="separate"/>
        </w:r>
        <w:r>
          <w:rPr>
            <w:noProof/>
            <w:webHidden/>
          </w:rPr>
          <w:t>6</w:t>
        </w:r>
        <w:r>
          <w:rPr>
            <w:noProof/>
            <w:webHidden/>
          </w:rPr>
          <w:fldChar w:fldCharType="end"/>
        </w:r>
      </w:hyperlink>
    </w:p>
    <w:p w14:paraId="1C3A1161" w14:textId="0CD4E60F"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27" w:history="1">
        <w:r w:rsidRPr="004D2F59">
          <w:rPr>
            <w:rStyle w:val="Hyperlink"/>
            <w:noProof/>
          </w:rPr>
          <w:t>1.11.1</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Version 7.0 (July 2023)</w:t>
        </w:r>
        <w:r>
          <w:rPr>
            <w:noProof/>
            <w:webHidden/>
          </w:rPr>
          <w:tab/>
        </w:r>
        <w:r>
          <w:rPr>
            <w:noProof/>
            <w:webHidden/>
          </w:rPr>
          <w:fldChar w:fldCharType="begin"/>
        </w:r>
        <w:r>
          <w:rPr>
            <w:noProof/>
            <w:webHidden/>
          </w:rPr>
          <w:instrText xml:space="preserve"> PAGEREF _Toc141788327 \h </w:instrText>
        </w:r>
        <w:r>
          <w:rPr>
            <w:noProof/>
            <w:webHidden/>
          </w:rPr>
        </w:r>
        <w:r>
          <w:rPr>
            <w:noProof/>
            <w:webHidden/>
          </w:rPr>
          <w:fldChar w:fldCharType="separate"/>
        </w:r>
        <w:r>
          <w:rPr>
            <w:noProof/>
            <w:webHidden/>
          </w:rPr>
          <w:t>6</w:t>
        </w:r>
        <w:r>
          <w:rPr>
            <w:noProof/>
            <w:webHidden/>
          </w:rPr>
          <w:fldChar w:fldCharType="end"/>
        </w:r>
      </w:hyperlink>
    </w:p>
    <w:p w14:paraId="7AB973FA" w14:textId="05F65D0A"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28" w:history="1">
        <w:r w:rsidRPr="004D2F59">
          <w:rPr>
            <w:rStyle w:val="Hyperlink"/>
            <w:noProof/>
          </w:rPr>
          <w:t>1.11.2</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Version 6.10 (April 2022)</w:t>
        </w:r>
        <w:r>
          <w:rPr>
            <w:noProof/>
            <w:webHidden/>
          </w:rPr>
          <w:tab/>
        </w:r>
        <w:r>
          <w:rPr>
            <w:noProof/>
            <w:webHidden/>
          </w:rPr>
          <w:fldChar w:fldCharType="begin"/>
        </w:r>
        <w:r>
          <w:rPr>
            <w:noProof/>
            <w:webHidden/>
          </w:rPr>
          <w:instrText xml:space="preserve"> PAGEREF _Toc141788328 \h </w:instrText>
        </w:r>
        <w:r>
          <w:rPr>
            <w:noProof/>
            <w:webHidden/>
          </w:rPr>
        </w:r>
        <w:r>
          <w:rPr>
            <w:noProof/>
            <w:webHidden/>
          </w:rPr>
          <w:fldChar w:fldCharType="separate"/>
        </w:r>
        <w:r>
          <w:rPr>
            <w:noProof/>
            <w:webHidden/>
          </w:rPr>
          <w:t>8</w:t>
        </w:r>
        <w:r>
          <w:rPr>
            <w:noProof/>
            <w:webHidden/>
          </w:rPr>
          <w:fldChar w:fldCharType="end"/>
        </w:r>
      </w:hyperlink>
    </w:p>
    <w:p w14:paraId="37A3316F" w14:textId="25C53B7E"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29" w:history="1">
        <w:r w:rsidRPr="004D2F59">
          <w:rPr>
            <w:rStyle w:val="Hyperlink"/>
            <w:noProof/>
            <w:lang w:eastAsia="ja-JP"/>
          </w:rPr>
          <w:t>1.11.3</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lang w:eastAsia="ja-JP"/>
          </w:rPr>
          <w:t>Version 6.8 and 6.9 (January 2022)</w:t>
        </w:r>
        <w:r>
          <w:rPr>
            <w:noProof/>
            <w:webHidden/>
          </w:rPr>
          <w:tab/>
        </w:r>
        <w:r>
          <w:rPr>
            <w:noProof/>
            <w:webHidden/>
          </w:rPr>
          <w:fldChar w:fldCharType="begin"/>
        </w:r>
        <w:r>
          <w:rPr>
            <w:noProof/>
            <w:webHidden/>
          </w:rPr>
          <w:instrText xml:space="preserve"> PAGEREF _Toc141788329 \h </w:instrText>
        </w:r>
        <w:r>
          <w:rPr>
            <w:noProof/>
            <w:webHidden/>
          </w:rPr>
        </w:r>
        <w:r>
          <w:rPr>
            <w:noProof/>
            <w:webHidden/>
          </w:rPr>
          <w:fldChar w:fldCharType="separate"/>
        </w:r>
        <w:r>
          <w:rPr>
            <w:noProof/>
            <w:webHidden/>
          </w:rPr>
          <w:t>9</w:t>
        </w:r>
        <w:r>
          <w:rPr>
            <w:noProof/>
            <w:webHidden/>
          </w:rPr>
          <w:fldChar w:fldCharType="end"/>
        </w:r>
      </w:hyperlink>
    </w:p>
    <w:p w14:paraId="0AAC53A8" w14:textId="0B059772"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30" w:history="1">
        <w:r w:rsidRPr="004D2F59">
          <w:rPr>
            <w:rStyle w:val="Hyperlink"/>
            <w:noProof/>
            <w:lang w:eastAsia="ja-JP"/>
          </w:rPr>
          <w:t>1.11.4</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lang w:eastAsia="ja-JP"/>
          </w:rPr>
          <w:t>Version 6.7 (May 2021)</w:t>
        </w:r>
        <w:r>
          <w:rPr>
            <w:noProof/>
            <w:webHidden/>
          </w:rPr>
          <w:tab/>
        </w:r>
        <w:r>
          <w:rPr>
            <w:noProof/>
            <w:webHidden/>
          </w:rPr>
          <w:fldChar w:fldCharType="begin"/>
        </w:r>
        <w:r>
          <w:rPr>
            <w:noProof/>
            <w:webHidden/>
          </w:rPr>
          <w:instrText xml:space="preserve"> PAGEREF _Toc141788330 \h </w:instrText>
        </w:r>
        <w:r>
          <w:rPr>
            <w:noProof/>
            <w:webHidden/>
          </w:rPr>
        </w:r>
        <w:r>
          <w:rPr>
            <w:noProof/>
            <w:webHidden/>
          </w:rPr>
          <w:fldChar w:fldCharType="separate"/>
        </w:r>
        <w:r>
          <w:rPr>
            <w:noProof/>
            <w:webHidden/>
          </w:rPr>
          <w:t>9</w:t>
        </w:r>
        <w:r>
          <w:rPr>
            <w:noProof/>
            <w:webHidden/>
          </w:rPr>
          <w:fldChar w:fldCharType="end"/>
        </w:r>
      </w:hyperlink>
    </w:p>
    <w:p w14:paraId="10120FD4" w14:textId="4A14594E"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31" w:history="1">
        <w:r w:rsidRPr="004D2F59">
          <w:rPr>
            <w:rStyle w:val="Hyperlink"/>
            <w:noProof/>
            <w:lang w:eastAsia="ja-JP"/>
          </w:rPr>
          <w:t>1.11.5</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lang w:eastAsia="ja-JP"/>
          </w:rPr>
          <w:t>Version 6.6 (February 2021)</w:t>
        </w:r>
        <w:r>
          <w:rPr>
            <w:noProof/>
            <w:webHidden/>
          </w:rPr>
          <w:tab/>
        </w:r>
        <w:r>
          <w:rPr>
            <w:noProof/>
            <w:webHidden/>
          </w:rPr>
          <w:fldChar w:fldCharType="begin"/>
        </w:r>
        <w:r>
          <w:rPr>
            <w:noProof/>
            <w:webHidden/>
          </w:rPr>
          <w:instrText xml:space="preserve"> PAGEREF _Toc141788331 \h </w:instrText>
        </w:r>
        <w:r>
          <w:rPr>
            <w:noProof/>
            <w:webHidden/>
          </w:rPr>
        </w:r>
        <w:r>
          <w:rPr>
            <w:noProof/>
            <w:webHidden/>
          </w:rPr>
          <w:fldChar w:fldCharType="separate"/>
        </w:r>
        <w:r>
          <w:rPr>
            <w:noProof/>
            <w:webHidden/>
          </w:rPr>
          <w:t>10</w:t>
        </w:r>
        <w:r>
          <w:rPr>
            <w:noProof/>
            <w:webHidden/>
          </w:rPr>
          <w:fldChar w:fldCharType="end"/>
        </w:r>
      </w:hyperlink>
    </w:p>
    <w:p w14:paraId="1FF5E98C" w14:textId="05234732"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32" w:history="1">
        <w:r w:rsidRPr="004D2F59">
          <w:rPr>
            <w:rStyle w:val="Hyperlink"/>
            <w:noProof/>
            <w:lang w:eastAsia="ja-JP"/>
          </w:rPr>
          <w:t>1.11.6</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lang w:eastAsia="ja-JP"/>
          </w:rPr>
          <w:t>Version 6.5 (September 2020)</w:t>
        </w:r>
        <w:r>
          <w:rPr>
            <w:noProof/>
            <w:webHidden/>
          </w:rPr>
          <w:tab/>
        </w:r>
        <w:r>
          <w:rPr>
            <w:noProof/>
            <w:webHidden/>
          </w:rPr>
          <w:fldChar w:fldCharType="begin"/>
        </w:r>
        <w:r>
          <w:rPr>
            <w:noProof/>
            <w:webHidden/>
          </w:rPr>
          <w:instrText xml:space="preserve"> PAGEREF _Toc141788332 \h </w:instrText>
        </w:r>
        <w:r>
          <w:rPr>
            <w:noProof/>
            <w:webHidden/>
          </w:rPr>
        </w:r>
        <w:r>
          <w:rPr>
            <w:noProof/>
            <w:webHidden/>
          </w:rPr>
          <w:fldChar w:fldCharType="separate"/>
        </w:r>
        <w:r>
          <w:rPr>
            <w:noProof/>
            <w:webHidden/>
          </w:rPr>
          <w:t>10</w:t>
        </w:r>
        <w:r>
          <w:rPr>
            <w:noProof/>
            <w:webHidden/>
          </w:rPr>
          <w:fldChar w:fldCharType="end"/>
        </w:r>
      </w:hyperlink>
    </w:p>
    <w:p w14:paraId="380D55CF" w14:textId="45D74382"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33" w:history="1">
        <w:r w:rsidRPr="004D2F59">
          <w:rPr>
            <w:rStyle w:val="Hyperlink"/>
            <w:noProof/>
            <w:lang w:eastAsia="ja-JP"/>
          </w:rPr>
          <w:t>1.11.7</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lang w:eastAsia="ja-JP"/>
          </w:rPr>
          <w:t>Version 5.0 (April 2018)</w:t>
        </w:r>
        <w:r>
          <w:rPr>
            <w:noProof/>
            <w:webHidden/>
          </w:rPr>
          <w:tab/>
        </w:r>
        <w:r>
          <w:rPr>
            <w:noProof/>
            <w:webHidden/>
          </w:rPr>
          <w:fldChar w:fldCharType="begin"/>
        </w:r>
        <w:r>
          <w:rPr>
            <w:noProof/>
            <w:webHidden/>
          </w:rPr>
          <w:instrText xml:space="preserve"> PAGEREF _Toc141788333 \h </w:instrText>
        </w:r>
        <w:r>
          <w:rPr>
            <w:noProof/>
            <w:webHidden/>
          </w:rPr>
        </w:r>
        <w:r>
          <w:rPr>
            <w:noProof/>
            <w:webHidden/>
          </w:rPr>
          <w:fldChar w:fldCharType="separate"/>
        </w:r>
        <w:r>
          <w:rPr>
            <w:noProof/>
            <w:webHidden/>
          </w:rPr>
          <w:t>10</w:t>
        </w:r>
        <w:r>
          <w:rPr>
            <w:noProof/>
            <w:webHidden/>
          </w:rPr>
          <w:fldChar w:fldCharType="end"/>
        </w:r>
      </w:hyperlink>
    </w:p>
    <w:p w14:paraId="72A1B7A5" w14:textId="107E6D70"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34" w:history="1">
        <w:r w:rsidRPr="004D2F59">
          <w:rPr>
            <w:rStyle w:val="Hyperlink"/>
            <w:noProof/>
            <w:lang w:eastAsia="ja-JP"/>
          </w:rPr>
          <w:t>1.11.8</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lang w:eastAsia="ja-JP"/>
          </w:rPr>
          <w:t>Version 4.2 and Earlier</w:t>
        </w:r>
        <w:r>
          <w:rPr>
            <w:noProof/>
            <w:webHidden/>
          </w:rPr>
          <w:tab/>
        </w:r>
        <w:r>
          <w:rPr>
            <w:noProof/>
            <w:webHidden/>
          </w:rPr>
          <w:fldChar w:fldCharType="begin"/>
        </w:r>
        <w:r>
          <w:rPr>
            <w:noProof/>
            <w:webHidden/>
          </w:rPr>
          <w:instrText xml:space="preserve"> PAGEREF _Toc141788334 \h </w:instrText>
        </w:r>
        <w:r>
          <w:rPr>
            <w:noProof/>
            <w:webHidden/>
          </w:rPr>
        </w:r>
        <w:r>
          <w:rPr>
            <w:noProof/>
            <w:webHidden/>
          </w:rPr>
          <w:fldChar w:fldCharType="separate"/>
        </w:r>
        <w:r>
          <w:rPr>
            <w:noProof/>
            <w:webHidden/>
          </w:rPr>
          <w:t>10</w:t>
        </w:r>
        <w:r>
          <w:rPr>
            <w:noProof/>
            <w:webHidden/>
          </w:rPr>
          <w:fldChar w:fldCharType="end"/>
        </w:r>
      </w:hyperlink>
    </w:p>
    <w:p w14:paraId="410F1FCA" w14:textId="2091FF18"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35" w:history="1">
        <w:r w:rsidRPr="004D2F59">
          <w:rPr>
            <w:rStyle w:val="Hyperlink"/>
            <w:noProof/>
          </w:rPr>
          <w:t>1.12</w:t>
        </w:r>
        <w:r>
          <w:rPr>
            <w:rFonts w:asciiTheme="minorHAnsi" w:eastAsiaTheme="minorEastAsia" w:hAnsiTheme="minorHAnsi" w:cstheme="minorBidi"/>
            <w:noProof/>
            <w:kern w:val="2"/>
            <w:sz w:val="22"/>
            <w:szCs w:val="22"/>
            <w14:ligatures w14:val="standardContextual"/>
          </w:rPr>
          <w:tab/>
        </w:r>
        <w:r w:rsidRPr="004D2F59">
          <w:rPr>
            <w:rStyle w:val="Hyperlink"/>
            <w:noProof/>
          </w:rPr>
          <w:t>Minor Releases (this major release)</w:t>
        </w:r>
        <w:r>
          <w:rPr>
            <w:noProof/>
            <w:webHidden/>
          </w:rPr>
          <w:tab/>
        </w:r>
        <w:r>
          <w:rPr>
            <w:noProof/>
            <w:webHidden/>
          </w:rPr>
          <w:fldChar w:fldCharType="begin"/>
        </w:r>
        <w:r>
          <w:rPr>
            <w:noProof/>
            <w:webHidden/>
          </w:rPr>
          <w:instrText xml:space="preserve"> PAGEREF _Toc141788335 \h </w:instrText>
        </w:r>
        <w:r>
          <w:rPr>
            <w:noProof/>
            <w:webHidden/>
          </w:rPr>
        </w:r>
        <w:r>
          <w:rPr>
            <w:noProof/>
            <w:webHidden/>
          </w:rPr>
          <w:fldChar w:fldCharType="separate"/>
        </w:r>
        <w:r>
          <w:rPr>
            <w:noProof/>
            <w:webHidden/>
          </w:rPr>
          <w:t>11</w:t>
        </w:r>
        <w:r>
          <w:rPr>
            <w:noProof/>
            <w:webHidden/>
          </w:rPr>
          <w:fldChar w:fldCharType="end"/>
        </w:r>
      </w:hyperlink>
    </w:p>
    <w:p w14:paraId="7C43631E" w14:textId="4DDDECA4"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36" w:history="1">
        <w:r w:rsidRPr="004D2F59">
          <w:rPr>
            <w:rStyle w:val="Hyperlink"/>
            <w:noProof/>
          </w:rPr>
          <w:t>1.13</w:t>
        </w:r>
        <w:r>
          <w:rPr>
            <w:rFonts w:asciiTheme="minorHAnsi" w:eastAsiaTheme="minorEastAsia" w:hAnsiTheme="minorHAnsi" w:cstheme="minorBidi"/>
            <w:noProof/>
            <w:kern w:val="2"/>
            <w:sz w:val="22"/>
            <w:szCs w:val="22"/>
            <w14:ligatures w14:val="standardContextual"/>
          </w:rPr>
          <w:tab/>
        </w:r>
        <w:r w:rsidRPr="004D2F59">
          <w:rPr>
            <w:rStyle w:val="Hyperlink"/>
            <w:noProof/>
          </w:rPr>
          <w:t>References</w:t>
        </w:r>
        <w:r>
          <w:rPr>
            <w:noProof/>
            <w:webHidden/>
          </w:rPr>
          <w:tab/>
        </w:r>
        <w:r>
          <w:rPr>
            <w:noProof/>
            <w:webHidden/>
          </w:rPr>
          <w:fldChar w:fldCharType="begin"/>
        </w:r>
        <w:r>
          <w:rPr>
            <w:noProof/>
            <w:webHidden/>
          </w:rPr>
          <w:instrText xml:space="preserve"> PAGEREF _Toc141788336 \h </w:instrText>
        </w:r>
        <w:r>
          <w:rPr>
            <w:noProof/>
            <w:webHidden/>
          </w:rPr>
        </w:r>
        <w:r>
          <w:rPr>
            <w:noProof/>
            <w:webHidden/>
          </w:rPr>
          <w:fldChar w:fldCharType="separate"/>
        </w:r>
        <w:r>
          <w:rPr>
            <w:noProof/>
            <w:webHidden/>
          </w:rPr>
          <w:t>11</w:t>
        </w:r>
        <w:r>
          <w:rPr>
            <w:noProof/>
            <w:webHidden/>
          </w:rPr>
          <w:fldChar w:fldCharType="end"/>
        </w:r>
      </w:hyperlink>
    </w:p>
    <w:p w14:paraId="403E74D4" w14:textId="6F961339"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37" w:history="1">
        <w:r w:rsidRPr="004D2F59">
          <w:rPr>
            <w:rStyle w:val="Hyperlink"/>
            <w:noProof/>
          </w:rPr>
          <w:t>1.14</w:t>
        </w:r>
        <w:r>
          <w:rPr>
            <w:rFonts w:asciiTheme="minorHAnsi" w:eastAsiaTheme="minorEastAsia" w:hAnsiTheme="minorHAnsi" w:cstheme="minorBidi"/>
            <w:noProof/>
            <w:kern w:val="2"/>
            <w:sz w:val="22"/>
            <w:szCs w:val="22"/>
            <w14:ligatures w14:val="standardContextual"/>
          </w:rPr>
          <w:tab/>
        </w:r>
        <w:r w:rsidRPr="004D2F59">
          <w:rPr>
            <w:rStyle w:val="Hyperlink"/>
            <w:noProof/>
          </w:rPr>
          <w:t>Acknowledgments</w:t>
        </w:r>
        <w:r>
          <w:rPr>
            <w:noProof/>
            <w:webHidden/>
          </w:rPr>
          <w:tab/>
        </w:r>
        <w:r>
          <w:rPr>
            <w:noProof/>
            <w:webHidden/>
          </w:rPr>
          <w:fldChar w:fldCharType="begin"/>
        </w:r>
        <w:r>
          <w:rPr>
            <w:noProof/>
            <w:webHidden/>
          </w:rPr>
          <w:instrText xml:space="preserve"> PAGEREF _Toc141788337 \h </w:instrText>
        </w:r>
        <w:r>
          <w:rPr>
            <w:noProof/>
            <w:webHidden/>
          </w:rPr>
        </w:r>
        <w:r>
          <w:rPr>
            <w:noProof/>
            <w:webHidden/>
          </w:rPr>
          <w:fldChar w:fldCharType="separate"/>
        </w:r>
        <w:r>
          <w:rPr>
            <w:noProof/>
            <w:webHidden/>
          </w:rPr>
          <w:t>12</w:t>
        </w:r>
        <w:r>
          <w:rPr>
            <w:noProof/>
            <w:webHidden/>
          </w:rPr>
          <w:fldChar w:fldCharType="end"/>
        </w:r>
      </w:hyperlink>
    </w:p>
    <w:p w14:paraId="3714B777" w14:textId="245D784F" w:rsidR="00A02A87" w:rsidRDefault="00A02A87">
      <w:pPr>
        <w:pStyle w:val="TOC1"/>
        <w:rPr>
          <w:rFonts w:asciiTheme="minorHAnsi" w:eastAsiaTheme="minorEastAsia" w:hAnsiTheme="minorHAnsi" w:cstheme="minorBidi"/>
          <w:b w:val="0"/>
          <w:bCs w:val="0"/>
          <w:caps w:val="0"/>
          <w:noProof/>
          <w:kern w:val="2"/>
          <w:sz w:val="22"/>
          <w:szCs w:val="22"/>
          <w14:ligatures w14:val="standardContextual"/>
        </w:rPr>
      </w:pPr>
      <w:hyperlink w:anchor="_Toc141788338" w:history="1">
        <w:r w:rsidRPr="004D2F59">
          <w:rPr>
            <w:rStyle w:val="Hyperlink"/>
            <w:noProof/>
          </w:rPr>
          <w:t>2</w:t>
        </w:r>
        <w:r>
          <w:rPr>
            <w:rFonts w:asciiTheme="minorHAnsi" w:eastAsiaTheme="minorEastAsia" w:hAnsiTheme="minorHAnsi" w:cstheme="minorBidi"/>
            <w:b w:val="0"/>
            <w:bCs w:val="0"/>
            <w:caps w:val="0"/>
            <w:noProof/>
            <w:kern w:val="2"/>
            <w:sz w:val="22"/>
            <w:szCs w:val="22"/>
            <w14:ligatures w14:val="standardContextual"/>
          </w:rPr>
          <w:tab/>
        </w:r>
        <w:r w:rsidRPr="004D2F59">
          <w:rPr>
            <w:rStyle w:val="Hyperlink"/>
            <w:noProof/>
          </w:rPr>
          <w:t>Succession Input File</w:t>
        </w:r>
        <w:r>
          <w:rPr>
            <w:noProof/>
            <w:webHidden/>
          </w:rPr>
          <w:tab/>
        </w:r>
        <w:r>
          <w:rPr>
            <w:noProof/>
            <w:webHidden/>
          </w:rPr>
          <w:fldChar w:fldCharType="begin"/>
        </w:r>
        <w:r>
          <w:rPr>
            <w:noProof/>
            <w:webHidden/>
          </w:rPr>
          <w:instrText xml:space="preserve"> PAGEREF _Toc141788338 \h </w:instrText>
        </w:r>
        <w:r>
          <w:rPr>
            <w:noProof/>
            <w:webHidden/>
          </w:rPr>
        </w:r>
        <w:r>
          <w:rPr>
            <w:noProof/>
            <w:webHidden/>
          </w:rPr>
          <w:fldChar w:fldCharType="separate"/>
        </w:r>
        <w:r>
          <w:rPr>
            <w:noProof/>
            <w:webHidden/>
          </w:rPr>
          <w:t>13</w:t>
        </w:r>
        <w:r>
          <w:rPr>
            <w:noProof/>
            <w:webHidden/>
          </w:rPr>
          <w:fldChar w:fldCharType="end"/>
        </w:r>
      </w:hyperlink>
    </w:p>
    <w:p w14:paraId="30CF30E4" w14:textId="0D180763"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39" w:history="1">
        <w:r w:rsidRPr="004D2F59">
          <w:rPr>
            <w:rStyle w:val="Hyperlink"/>
            <w:noProof/>
          </w:rPr>
          <w:t>2.1</w:t>
        </w:r>
        <w:r>
          <w:rPr>
            <w:rFonts w:asciiTheme="minorHAnsi" w:eastAsiaTheme="minorEastAsia" w:hAnsiTheme="minorHAnsi" w:cstheme="minorBidi"/>
            <w:noProof/>
            <w:kern w:val="2"/>
            <w:sz w:val="22"/>
            <w:szCs w:val="22"/>
            <w14:ligatures w14:val="standardContextual"/>
          </w:rPr>
          <w:tab/>
        </w:r>
        <w:r w:rsidRPr="004D2F59">
          <w:rPr>
            <w:rStyle w:val="Hyperlink"/>
            <w:noProof/>
          </w:rPr>
          <w:t>LandisData</w:t>
        </w:r>
        <w:r>
          <w:rPr>
            <w:noProof/>
            <w:webHidden/>
          </w:rPr>
          <w:tab/>
        </w:r>
        <w:r>
          <w:rPr>
            <w:noProof/>
            <w:webHidden/>
          </w:rPr>
          <w:fldChar w:fldCharType="begin"/>
        </w:r>
        <w:r>
          <w:rPr>
            <w:noProof/>
            <w:webHidden/>
          </w:rPr>
          <w:instrText xml:space="preserve"> PAGEREF _Toc141788339 \h </w:instrText>
        </w:r>
        <w:r>
          <w:rPr>
            <w:noProof/>
            <w:webHidden/>
          </w:rPr>
        </w:r>
        <w:r>
          <w:rPr>
            <w:noProof/>
            <w:webHidden/>
          </w:rPr>
          <w:fldChar w:fldCharType="separate"/>
        </w:r>
        <w:r>
          <w:rPr>
            <w:noProof/>
            <w:webHidden/>
          </w:rPr>
          <w:t>13</w:t>
        </w:r>
        <w:r>
          <w:rPr>
            <w:noProof/>
            <w:webHidden/>
          </w:rPr>
          <w:fldChar w:fldCharType="end"/>
        </w:r>
      </w:hyperlink>
    </w:p>
    <w:p w14:paraId="17935A72" w14:textId="3FE03E91"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40" w:history="1">
        <w:r w:rsidRPr="004D2F59">
          <w:rPr>
            <w:rStyle w:val="Hyperlink"/>
            <w:noProof/>
          </w:rPr>
          <w:t>2.2</w:t>
        </w:r>
        <w:r>
          <w:rPr>
            <w:rFonts w:asciiTheme="minorHAnsi" w:eastAsiaTheme="minorEastAsia" w:hAnsiTheme="minorHAnsi" w:cstheme="minorBidi"/>
            <w:noProof/>
            <w:kern w:val="2"/>
            <w:sz w:val="22"/>
            <w:szCs w:val="22"/>
            <w14:ligatures w14:val="standardContextual"/>
          </w:rPr>
          <w:tab/>
        </w:r>
        <w:r w:rsidRPr="004D2F59">
          <w:rPr>
            <w:rStyle w:val="Hyperlink"/>
            <w:noProof/>
          </w:rPr>
          <w:t>Timestep</w:t>
        </w:r>
        <w:r>
          <w:rPr>
            <w:noProof/>
            <w:webHidden/>
          </w:rPr>
          <w:tab/>
        </w:r>
        <w:r>
          <w:rPr>
            <w:noProof/>
            <w:webHidden/>
          </w:rPr>
          <w:fldChar w:fldCharType="begin"/>
        </w:r>
        <w:r>
          <w:rPr>
            <w:noProof/>
            <w:webHidden/>
          </w:rPr>
          <w:instrText xml:space="preserve"> PAGEREF _Toc141788340 \h </w:instrText>
        </w:r>
        <w:r>
          <w:rPr>
            <w:noProof/>
            <w:webHidden/>
          </w:rPr>
        </w:r>
        <w:r>
          <w:rPr>
            <w:noProof/>
            <w:webHidden/>
          </w:rPr>
          <w:fldChar w:fldCharType="separate"/>
        </w:r>
        <w:r>
          <w:rPr>
            <w:noProof/>
            <w:webHidden/>
          </w:rPr>
          <w:t>13</w:t>
        </w:r>
        <w:r>
          <w:rPr>
            <w:noProof/>
            <w:webHidden/>
          </w:rPr>
          <w:fldChar w:fldCharType="end"/>
        </w:r>
      </w:hyperlink>
    </w:p>
    <w:p w14:paraId="0B01830F" w14:textId="1C572C2E"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41" w:history="1">
        <w:r w:rsidRPr="004D2F59">
          <w:rPr>
            <w:rStyle w:val="Hyperlink"/>
            <w:noProof/>
          </w:rPr>
          <w:t>2.3</w:t>
        </w:r>
        <w:r>
          <w:rPr>
            <w:rFonts w:asciiTheme="minorHAnsi" w:eastAsiaTheme="minorEastAsia" w:hAnsiTheme="minorHAnsi" w:cstheme="minorBidi"/>
            <w:noProof/>
            <w:kern w:val="2"/>
            <w:sz w:val="22"/>
            <w:szCs w:val="22"/>
            <w14:ligatures w14:val="standardContextual"/>
          </w:rPr>
          <w:tab/>
        </w:r>
        <w:r w:rsidRPr="004D2F59">
          <w:rPr>
            <w:rStyle w:val="Hyperlink"/>
            <w:noProof/>
          </w:rPr>
          <w:t>SeedingAlgorithm</w:t>
        </w:r>
        <w:r>
          <w:rPr>
            <w:noProof/>
            <w:webHidden/>
          </w:rPr>
          <w:tab/>
        </w:r>
        <w:r>
          <w:rPr>
            <w:noProof/>
            <w:webHidden/>
          </w:rPr>
          <w:fldChar w:fldCharType="begin"/>
        </w:r>
        <w:r>
          <w:rPr>
            <w:noProof/>
            <w:webHidden/>
          </w:rPr>
          <w:instrText xml:space="preserve"> PAGEREF _Toc141788341 \h </w:instrText>
        </w:r>
        <w:r>
          <w:rPr>
            <w:noProof/>
            <w:webHidden/>
          </w:rPr>
        </w:r>
        <w:r>
          <w:rPr>
            <w:noProof/>
            <w:webHidden/>
          </w:rPr>
          <w:fldChar w:fldCharType="separate"/>
        </w:r>
        <w:r>
          <w:rPr>
            <w:noProof/>
            <w:webHidden/>
          </w:rPr>
          <w:t>13</w:t>
        </w:r>
        <w:r>
          <w:rPr>
            <w:noProof/>
            <w:webHidden/>
          </w:rPr>
          <w:fldChar w:fldCharType="end"/>
        </w:r>
      </w:hyperlink>
    </w:p>
    <w:p w14:paraId="540DA067" w14:textId="6F5E51E0"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42" w:history="1">
        <w:r w:rsidRPr="004D2F59">
          <w:rPr>
            <w:rStyle w:val="Hyperlink"/>
            <w:noProof/>
          </w:rPr>
          <w:t>2.4</w:t>
        </w:r>
        <w:r>
          <w:rPr>
            <w:rFonts w:asciiTheme="minorHAnsi" w:eastAsiaTheme="minorEastAsia" w:hAnsiTheme="minorHAnsi" w:cstheme="minorBidi"/>
            <w:noProof/>
            <w:kern w:val="2"/>
            <w:sz w:val="22"/>
            <w:szCs w:val="22"/>
            <w14:ligatures w14:val="standardContextual"/>
          </w:rPr>
          <w:tab/>
        </w:r>
        <w:r w:rsidRPr="004D2F59">
          <w:rPr>
            <w:rStyle w:val="Hyperlink"/>
            <w:noProof/>
          </w:rPr>
          <w:t>InitialCommunities (file name)</w:t>
        </w:r>
        <w:r>
          <w:rPr>
            <w:noProof/>
            <w:webHidden/>
          </w:rPr>
          <w:tab/>
        </w:r>
        <w:r>
          <w:rPr>
            <w:noProof/>
            <w:webHidden/>
          </w:rPr>
          <w:fldChar w:fldCharType="begin"/>
        </w:r>
        <w:r>
          <w:rPr>
            <w:noProof/>
            <w:webHidden/>
          </w:rPr>
          <w:instrText xml:space="preserve"> PAGEREF _Toc141788342 \h </w:instrText>
        </w:r>
        <w:r>
          <w:rPr>
            <w:noProof/>
            <w:webHidden/>
          </w:rPr>
        </w:r>
        <w:r>
          <w:rPr>
            <w:noProof/>
            <w:webHidden/>
          </w:rPr>
          <w:fldChar w:fldCharType="separate"/>
        </w:r>
        <w:r>
          <w:rPr>
            <w:noProof/>
            <w:webHidden/>
          </w:rPr>
          <w:t>13</w:t>
        </w:r>
        <w:r>
          <w:rPr>
            <w:noProof/>
            <w:webHidden/>
          </w:rPr>
          <w:fldChar w:fldCharType="end"/>
        </w:r>
      </w:hyperlink>
    </w:p>
    <w:p w14:paraId="29CF73F9" w14:textId="357CB697"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43" w:history="1">
        <w:r w:rsidRPr="004D2F59">
          <w:rPr>
            <w:rStyle w:val="Hyperlink"/>
            <w:noProof/>
          </w:rPr>
          <w:t>2.5</w:t>
        </w:r>
        <w:r>
          <w:rPr>
            <w:rFonts w:asciiTheme="minorHAnsi" w:eastAsiaTheme="minorEastAsia" w:hAnsiTheme="minorHAnsi" w:cstheme="minorBidi"/>
            <w:noProof/>
            <w:kern w:val="2"/>
            <w:sz w:val="22"/>
            <w:szCs w:val="22"/>
            <w14:ligatures w14:val="standardContextual"/>
          </w:rPr>
          <w:tab/>
        </w:r>
        <w:r w:rsidRPr="004D2F59">
          <w:rPr>
            <w:rStyle w:val="Hyperlink"/>
            <w:noProof/>
          </w:rPr>
          <w:t>InitialCommunitiesMap (file name)</w:t>
        </w:r>
        <w:r>
          <w:rPr>
            <w:noProof/>
            <w:webHidden/>
          </w:rPr>
          <w:tab/>
        </w:r>
        <w:r>
          <w:rPr>
            <w:noProof/>
            <w:webHidden/>
          </w:rPr>
          <w:fldChar w:fldCharType="begin"/>
        </w:r>
        <w:r>
          <w:rPr>
            <w:noProof/>
            <w:webHidden/>
          </w:rPr>
          <w:instrText xml:space="preserve"> PAGEREF _Toc141788343 \h </w:instrText>
        </w:r>
        <w:r>
          <w:rPr>
            <w:noProof/>
            <w:webHidden/>
          </w:rPr>
        </w:r>
        <w:r>
          <w:rPr>
            <w:noProof/>
            <w:webHidden/>
          </w:rPr>
          <w:fldChar w:fldCharType="separate"/>
        </w:r>
        <w:r>
          <w:rPr>
            <w:noProof/>
            <w:webHidden/>
          </w:rPr>
          <w:t>13</w:t>
        </w:r>
        <w:r>
          <w:rPr>
            <w:noProof/>
            <w:webHidden/>
          </w:rPr>
          <w:fldChar w:fldCharType="end"/>
        </w:r>
      </w:hyperlink>
    </w:p>
    <w:p w14:paraId="16A0E828" w14:textId="3D3E9729"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44" w:history="1">
        <w:r w:rsidRPr="004D2F59">
          <w:rPr>
            <w:rStyle w:val="Hyperlink"/>
            <w:noProof/>
          </w:rPr>
          <w:t>2.6</w:t>
        </w:r>
        <w:r>
          <w:rPr>
            <w:rFonts w:asciiTheme="minorHAnsi" w:eastAsiaTheme="minorEastAsia" w:hAnsiTheme="minorHAnsi" w:cstheme="minorBidi"/>
            <w:noProof/>
            <w:kern w:val="2"/>
            <w:sz w:val="22"/>
            <w:szCs w:val="22"/>
            <w14:ligatures w14:val="standardContextual"/>
          </w:rPr>
          <w:tab/>
        </w:r>
        <w:r w:rsidRPr="004D2F59">
          <w:rPr>
            <w:rStyle w:val="Hyperlink"/>
            <w:noProof/>
          </w:rPr>
          <w:t>ClimateConfigFile (file name)</w:t>
        </w:r>
        <w:r>
          <w:rPr>
            <w:noProof/>
            <w:webHidden/>
          </w:rPr>
          <w:tab/>
        </w:r>
        <w:r>
          <w:rPr>
            <w:noProof/>
            <w:webHidden/>
          </w:rPr>
          <w:fldChar w:fldCharType="begin"/>
        </w:r>
        <w:r>
          <w:rPr>
            <w:noProof/>
            <w:webHidden/>
          </w:rPr>
          <w:instrText xml:space="preserve"> PAGEREF _Toc141788344 \h </w:instrText>
        </w:r>
        <w:r>
          <w:rPr>
            <w:noProof/>
            <w:webHidden/>
          </w:rPr>
        </w:r>
        <w:r>
          <w:rPr>
            <w:noProof/>
            <w:webHidden/>
          </w:rPr>
          <w:fldChar w:fldCharType="separate"/>
        </w:r>
        <w:r>
          <w:rPr>
            <w:noProof/>
            <w:webHidden/>
          </w:rPr>
          <w:t>13</w:t>
        </w:r>
        <w:r>
          <w:rPr>
            <w:noProof/>
            <w:webHidden/>
          </w:rPr>
          <w:fldChar w:fldCharType="end"/>
        </w:r>
      </w:hyperlink>
    </w:p>
    <w:p w14:paraId="35F7120F" w14:textId="2E30A718"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45" w:history="1">
        <w:r w:rsidRPr="004D2F59">
          <w:rPr>
            <w:rStyle w:val="Hyperlink"/>
            <w:noProof/>
          </w:rPr>
          <w:t>2.7</w:t>
        </w:r>
        <w:r>
          <w:rPr>
            <w:rFonts w:asciiTheme="minorHAnsi" w:eastAsiaTheme="minorEastAsia" w:hAnsiTheme="minorHAnsi" w:cstheme="minorBidi"/>
            <w:noProof/>
            <w:kern w:val="2"/>
            <w:sz w:val="22"/>
            <w:szCs w:val="22"/>
            <w14:ligatures w14:val="standardContextual"/>
          </w:rPr>
          <w:tab/>
        </w:r>
        <w:r w:rsidRPr="004D2F59">
          <w:rPr>
            <w:rStyle w:val="Hyperlink"/>
            <w:noProof/>
          </w:rPr>
          <w:t>SoilDepthMapName (double)</w:t>
        </w:r>
        <w:r>
          <w:rPr>
            <w:noProof/>
            <w:webHidden/>
          </w:rPr>
          <w:tab/>
        </w:r>
        <w:r>
          <w:rPr>
            <w:noProof/>
            <w:webHidden/>
          </w:rPr>
          <w:fldChar w:fldCharType="begin"/>
        </w:r>
        <w:r>
          <w:rPr>
            <w:noProof/>
            <w:webHidden/>
          </w:rPr>
          <w:instrText xml:space="preserve"> PAGEREF _Toc141788345 \h </w:instrText>
        </w:r>
        <w:r>
          <w:rPr>
            <w:noProof/>
            <w:webHidden/>
          </w:rPr>
        </w:r>
        <w:r>
          <w:rPr>
            <w:noProof/>
            <w:webHidden/>
          </w:rPr>
          <w:fldChar w:fldCharType="separate"/>
        </w:r>
        <w:r>
          <w:rPr>
            <w:noProof/>
            <w:webHidden/>
          </w:rPr>
          <w:t>13</w:t>
        </w:r>
        <w:r>
          <w:rPr>
            <w:noProof/>
            <w:webHidden/>
          </w:rPr>
          <w:fldChar w:fldCharType="end"/>
        </w:r>
      </w:hyperlink>
    </w:p>
    <w:p w14:paraId="627CA6E2" w14:textId="3469F824"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46" w:history="1">
        <w:r w:rsidRPr="004D2F59">
          <w:rPr>
            <w:rStyle w:val="Hyperlink"/>
            <w:noProof/>
          </w:rPr>
          <w:t>2.8</w:t>
        </w:r>
        <w:r>
          <w:rPr>
            <w:rFonts w:asciiTheme="minorHAnsi" w:eastAsiaTheme="minorEastAsia" w:hAnsiTheme="minorHAnsi" w:cstheme="minorBidi"/>
            <w:noProof/>
            <w:kern w:val="2"/>
            <w:sz w:val="22"/>
            <w:szCs w:val="22"/>
            <w14:ligatures w14:val="standardContextual"/>
          </w:rPr>
          <w:tab/>
        </w:r>
        <w:r w:rsidRPr="004D2F59">
          <w:rPr>
            <w:rStyle w:val="Hyperlink"/>
            <w:noProof/>
          </w:rPr>
          <w:t>SoilDrainMapName (double)</w:t>
        </w:r>
        <w:r>
          <w:rPr>
            <w:noProof/>
            <w:webHidden/>
          </w:rPr>
          <w:tab/>
        </w:r>
        <w:r>
          <w:rPr>
            <w:noProof/>
            <w:webHidden/>
          </w:rPr>
          <w:fldChar w:fldCharType="begin"/>
        </w:r>
        <w:r>
          <w:rPr>
            <w:noProof/>
            <w:webHidden/>
          </w:rPr>
          <w:instrText xml:space="preserve"> PAGEREF _Toc141788346 \h </w:instrText>
        </w:r>
        <w:r>
          <w:rPr>
            <w:noProof/>
            <w:webHidden/>
          </w:rPr>
        </w:r>
        <w:r>
          <w:rPr>
            <w:noProof/>
            <w:webHidden/>
          </w:rPr>
          <w:fldChar w:fldCharType="separate"/>
        </w:r>
        <w:r>
          <w:rPr>
            <w:noProof/>
            <w:webHidden/>
          </w:rPr>
          <w:t>14</w:t>
        </w:r>
        <w:r>
          <w:rPr>
            <w:noProof/>
            <w:webHidden/>
          </w:rPr>
          <w:fldChar w:fldCharType="end"/>
        </w:r>
      </w:hyperlink>
    </w:p>
    <w:p w14:paraId="631B1958" w14:textId="7985B454"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47" w:history="1">
        <w:r w:rsidRPr="004D2F59">
          <w:rPr>
            <w:rStyle w:val="Hyperlink"/>
            <w:noProof/>
          </w:rPr>
          <w:t>2.9</w:t>
        </w:r>
        <w:r>
          <w:rPr>
            <w:rFonts w:asciiTheme="minorHAnsi" w:eastAsiaTheme="minorEastAsia" w:hAnsiTheme="minorHAnsi" w:cstheme="minorBidi"/>
            <w:noProof/>
            <w:kern w:val="2"/>
            <w:sz w:val="22"/>
            <w:szCs w:val="22"/>
            <w14:ligatures w14:val="standardContextual"/>
          </w:rPr>
          <w:tab/>
        </w:r>
        <w:r w:rsidRPr="004D2F59">
          <w:rPr>
            <w:rStyle w:val="Hyperlink"/>
            <w:noProof/>
          </w:rPr>
          <w:t>SoilBaseFlowMapName (double), SoilStormFlowMapName (double)</w:t>
        </w:r>
        <w:r>
          <w:rPr>
            <w:noProof/>
            <w:webHidden/>
          </w:rPr>
          <w:tab/>
        </w:r>
        <w:r>
          <w:rPr>
            <w:noProof/>
            <w:webHidden/>
          </w:rPr>
          <w:fldChar w:fldCharType="begin"/>
        </w:r>
        <w:r>
          <w:rPr>
            <w:noProof/>
            <w:webHidden/>
          </w:rPr>
          <w:instrText xml:space="preserve"> PAGEREF _Toc141788347 \h </w:instrText>
        </w:r>
        <w:r>
          <w:rPr>
            <w:noProof/>
            <w:webHidden/>
          </w:rPr>
        </w:r>
        <w:r>
          <w:rPr>
            <w:noProof/>
            <w:webHidden/>
          </w:rPr>
          <w:fldChar w:fldCharType="separate"/>
        </w:r>
        <w:r>
          <w:rPr>
            <w:noProof/>
            <w:webHidden/>
          </w:rPr>
          <w:t>14</w:t>
        </w:r>
        <w:r>
          <w:rPr>
            <w:noProof/>
            <w:webHidden/>
          </w:rPr>
          <w:fldChar w:fldCharType="end"/>
        </w:r>
      </w:hyperlink>
    </w:p>
    <w:p w14:paraId="21A83EBB" w14:textId="628FA3EC"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48" w:history="1">
        <w:r w:rsidRPr="004D2F59">
          <w:rPr>
            <w:rStyle w:val="Hyperlink"/>
            <w:noProof/>
          </w:rPr>
          <w:t>2.10</w:t>
        </w:r>
        <w:r>
          <w:rPr>
            <w:rFonts w:asciiTheme="minorHAnsi" w:eastAsiaTheme="minorEastAsia" w:hAnsiTheme="minorHAnsi" w:cstheme="minorBidi"/>
            <w:noProof/>
            <w:kern w:val="2"/>
            <w:sz w:val="22"/>
            <w:szCs w:val="22"/>
            <w14:ligatures w14:val="standardContextual"/>
          </w:rPr>
          <w:tab/>
        </w:r>
        <w:r w:rsidRPr="004D2F59">
          <w:rPr>
            <w:rStyle w:val="Hyperlink"/>
            <w:noProof/>
          </w:rPr>
          <w:t>SoilFieldCapacityMapName (double), SoilWiltingPointMapName (double)</w:t>
        </w:r>
        <w:r>
          <w:rPr>
            <w:noProof/>
            <w:webHidden/>
          </w:rPr>
          <w:tab/>
        </w:r>
        <w:r>
          <w:rPr>
            <w:noProof/>
            <w:webHidden/>
          </w:rPr>
          <w:fldChar w:fldCharType="begin"/>
        </w:r>
        <w:r>
          <w:rPr>
            <w:noProof/>
            <w:webHidden/>
          </w:rPr>
          <w:instrText xml:space="preserve"> PAGEREF _Toc141788348 \h </w:instrText>
        </w:r>
        <w:r>
          <w:rPr>
            <w:noProof/>
            <w:webHidden/>
          </w:rPr>
        </w:r>
        <w:r>
          <w:rPr>
            <w:noProof/>
            <w:webHidden/>
          </w:rPr>
          <w:fldChar w:fldCharType="separate"/>
        </w:r>
        <w:r>
          <w:rPr>
            <w:noProof/>
            <w:webHidden/>
          </w:rPr>
          <w:t>14</w:t>
        </w:r>
        <w:r>
          <w:rPr>
            <w:noProof/>
            <w:webHidden/>
          </w:rPr>
          <w:fldChar w:fldCharType="end"/>
        </w:r>
      </w:hyperlink>
    </w:p>
    <w:p w14:paraId="4E7B45C7" w14:textId="0873F7DE"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49" w:history="1">
        <w:r w:rsidRPr="004D2F59">
          <w:rPr>
            <w:rStyle w:val="Hyperlink"/>
            <w:noProof/>
          </w:rPr>
          <w:t>2.11</w:t>
        </w:r>
        <w:r>
          <w:rPr>
            <w:rFonts w:asciiTheme="minorHAnsi" w:eastAsiaTheme="minorEastAsia" w:hAnsiTheme="minorHAnsi" w:cstheme="minorBidi"/>
            <w:noProof/>
            <w:kern w:val="2"/>
            <w:sz w:val="22"/>
            <w:szCs w:val="22"/>
            <w14:ligatures w14:val="standardContextual"/>
          </w:rPr>
          <w:tab/>
        </w:r>
        <w:r w:rsidRPr="004D2F59">
          <w:rPr>
            <w:rStyle w:val="Hyperlink"/>
            <w:noProof/>
          </w:rPr>
          <w:t>SoilPercentClayMapName (double), SoilPercentSandMapName (double)</w:t>
        </w:r>
        <w:r>
          <w:rPr>
            <w:noProof/>
            <w:webHidden/>
          </w:rPr>
          <w:tab/>
        </w:r>
        <w:r>
          <w:rPr>
            <w:noProof/>
            <w:webHidden/>
          </w:rPr>
          <w:fldChar w:fldCharType="begin"/>
        </w:r>
        <w:r>
          <w:rPr>
            <w:noProof/>
            <w:webHidden/>
          </w:rPr>
          <w:instrText xml:space="preserve"> PAGEREF _Toc141788349 \h </w:instrText>
        </w:r>
        <w:r>
          <w:rPr>
            <w:noProof/>
            <w:webHidden/>
          </w:rPr>
        </w:r>
        <w:r>
          <w:rPr>
            <w:noProof/>
            <w:webHidden/>
          </w:rPr>
          <w:fldChar w:fldCharType="separate"/>
        </w:r>
        <w:r>
          <w:rPr>
            <w:noProof/>
            <w:webHidden/>
          </w:rPr>
          <w:t>14</w:t>
        </w:r>
        <w:r>
          <w:rPr>
            <w:noProof/>
            <w:webHidden/>
          </w:rPr>
          <w:fldChar w:fldCharType="end"/>
        </w:r>
      </w:hyperlink>
    </w:p>
    <w:p w14:paraId="6A30C5D2" w14:textId="7C7B80C1"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50" w:history="1">
        <w:r w:rsidRPr="004D2F59">
          <w:rPr>
            <w:rStyle w:val="Hyperlink"/>
            <w:noProof/>
          </w:rPr>
          <w:t>2.12</w:t>
        </w:r>
        <w:r>
          <w:rPr>
            <w:rFonts w:asciiTheme="minorHAnsi" w:eastAsiaTheme="minorEastAsia" w:hAnsiTheme="minorHAnsi" w:cstheme="minorBidi"/>
            <w:noProof/>
            <w:kern w:val="2"/>
            <w:sz w:val="22"/>
            <w:szCs w:val="22"/>
            <w14:ligatures w14:val="standardContextual"/>
          </w:rPr>
          <w:tab/>
        </w:r>
        <w:r w:rsidRPr="004D2F59">
          <w:rPr>
            <w:rStyle w:val="Hyperlink"/>
            <w:noProof/>
          </w:rPr>
          <w:t>InitialSOM1CsurfMapName (double)</w:t>
        </w:r>
        <w:r>
          <w:rPr>
            <w:noProof/>
            <w:webHidden/>
          </w:rPr>
          <w:tab/>
        </w:r>
        <w:r>
          <w:rPr>
            <w:noProof/>
            <w:webHidden/>
          </w:rPr>
          <w:fldChar w:fldCharType="begin"/>
        </w:r>
        <w:r>
          <w:rPr>
            <w:noProof/>
            <w:webHidden/>
          </w:rPr>
          <w:instrText xml:space="preserve"> PAGEREF _Toc141788350 \h </w:instrText>
        </w:r>
        <w:r>
          <w:rPr>
            <w:noProof/>
            <w:webHidden/>
          </w:rPr>
        </w:r>
        <w:r>
          <w:rPr>
            <w:noProof/>
            <w:webHidden/>
          </w:rPr>
          <w:fldChar w:fldCharType="separate"/>
        </w:r>
        <w:r>
          <w:rPr>
            <w:noProof/>
            <w:webHidden/>
          </w:rPr>
          <w:t>14</w:t>
        </w:r>
        <w:r>
          <w:rPr>
            <w:noProof/>
            <w:webHidden/>
          </w:rPr>
          <w:fldChar w:fldCharType="end"/>
        </w:r>
      </w:hyperlink>
    </w:p>
    <w:p w14:paraId="6C220405" w14:textId="266A271F"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51" w:history="1">
        <w:r w:rsidRPr="004D2F59">
          <w:rPr>
            <w:rStyle w:val="Hyperlink"/>
            <w:noProof/>
          </w:rPr>
          <w:t>2.13</w:t>
        </w:r>
        <w:r>
          <w:rPr>
            <w:rFonts w:asciiTheme="minorHAnsi" w:eastAsiaTheme="minorEastAsia" w:hAnsiTheme="minorHAnsi" w:cstheme="minorBidi"/>
            <w:noProof/>
            <w:kern w:val="2"/>
            <w:sz w:val="22"/>
            <w:szCs w:val="22"/>
            <w14:ligatures w14:val="standardContextual"/>
          </w:rPr>
          <w:tab/>
        </w:r>
        <w:r w:rsidRPr="004D2F59">
          <w:rPr>
            <w:rStyle w:val="Hyperlink"/>
            <w:noProof/>
          </w:rPr>
          <w:t>InitialSOM1NsurfMapName (double)</w:t>
        </w:r>
        <w:r>
          <w:rPr>
            <w:noProof/>
            <w:webHidden/>
          </w:rPr>
          <w:tab/>
        </w:r>
        <w:r>
          <w:rPr>
            <w:noProof/>
            <w:webHidden/>
          </w:rPr>
          <w:fldChar w:fldCharType="begin"/>
        </w:r>
        <w:r>
          <w:rPr>
            <w:noProof/>
            <w:webHidden/>
          </w:rPr>
          <w:instrText xml:space="preserve"> PAGEREF _Toc141788351 \h </w:instrText>
        </w:r>
        <w:r>
          <w:rPr>
            <w:noProof/>
            <w:webHidden/>
          </w:rPr>
        </w:r>
        <w:r>
          <w:rPr>
            <w:noProof/>
            <w:webHidden/>
          </w:rPr>
          <w:fldChar w:fldCharType="separate"/>
        </w:r>
        <w:r>
          <w:rPr>
            <w:noProof/>
            <w:webHidden/>
          </w:rPr>
          <w:t>14</w:t>
        </w:r>
        <w:r>
          <w:rPr>
            <w:noProof/>
            <w:webHidden/>
          </w:rPr>
          <w:fldChar w:fldCharType="end"/>
        </w:r>
      </w:hyperlink>
    </w:p>
    <w:p w14:paraId="700121E2" w14:textId="6120A126"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52" w:history="1">
        <w:r w:rsidRPr="004D2F59">
          <w:rPr>
            <w:rStyle w:val="Hyperlink"/>
            <w:noProof/>
          </w:rPr>
          <w:t>2.14</w:t>
        </w:r>
        <w:r>
          <w:rPr>
            <w:rFonts w:asciiTheme="minorHAnsi" w:eastAsiaTheme="minorEastAsia" w:hAnsiTheme="minorHAnsi" w:cstheme="minorBidi"/>
            <w:noProof/>
            <w:kern w:val="2"/>
            <w:sz w:val="22"/>
            <w:szCs w:val="22"/>
            <w14:ligatures w14:val="standardContextual"/>
          </w:rPr>
          <w:tab/>
        </w:r>
        <w:r w:rsidRPr="004D2F59">
          <w:rPr>
            <w:rStyle w:val="Hyperlink"/>
            <w:noProof/>
          </w:rPr>
          <w:t>InitialSOM1CsoilMapName (double)</w:t>
        </w:r>
        <w:r>
          <w:rPr>
            <w:noProof/>
            <w:webHidden/>
          </w:rPr>
          <w:tab/>
        </w:r>
        <w:r>
          <w:rPr>
            <w:noProof/>
            <w:webHidden/>
          </w:rPr>
          <w:fldChar w:fldCharType="begin"/>
        </w:r>
        <w:r>
          <w:rPr>
            <w:noProof/>
            <w:webHidden/>
          </w:rPr>
          <w:instrText xml:space="preserve"> PAGEREF _Toc141788352 \h </w:instrText>
        </w:r>
        <w:r>
          <w:rPr>
            <w:noProof/>
            <w:webHidden/>
          </w:rPr>
        </w:r>
        <w:r>
          <w:rPr>
            <w:noProof/>
            <w:webHidden/>
          </w:rPr>
          <w:fldChar w:fldCharType="separate"/>
        </w:r>
        <w:r>
          <w:rPr>
            <w:noProof/>
            <w:webHidden/>
          </w:rPr>
          <w:t>14</w:t>
        </w:r>
        <w:r>
          <w:rPr>
            <w:noProof/>
            <w:webHidden/>
          </w:rPr>
          <w:fldChar w:fldCharType="end"/>
        </w:r>
      </w:hyperlink>
    </w:p>
    <w:p w14:paraId="767DD4DB" w14:textId="4399CDC3"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53" w:history="1">
        <w:r w:rsidRPr="004D2F59">
          <w:rPr>
            <w:rStyle w:val="Hyperlink"/>
            <w:noProof/>
          </w:rPr>
          <w:t>2.15</w:t>
        </w:r>
        <w:r>
          <w:rPr>
            <w:rFonts w:asciiTheme="minorHAnsi" w:eastAsiaTheme="minorEastAsia" w:hAnsiTheme="minorHAnsi" w:cstheme="minorBidi"/>
            <w:noProof/>
            <w:kern w:val="2"/>
            <w:sz w:val="22"/>
            <w:szCs w:val="22"/>
            <w14:ligatures w14:val="standardContextual"/>
          </w:rPr>
          <w:tab/>
        </w:r>
        <w:r w:rsidRPr="004D2F59">
          <w:rPr>
            <w:rStyle w:val="Hyperlink"/>
            <w:noProof/>
          </w:rPr>
          <w:t>InitialSOM1NsoilMapName (double)</w:t>
        </w:r>
        <w:r>
          <w:rPr>
            <w:noProof/>
            <w:webHidden/>
          </w:rPr>
          <w:tab/>
        </w:r>
        <w:r>
          <w:rPr>
            <w:noProof/>
            <w:webHidden/>
          </w:rPr>
          <w:fldChar w:fldCharType="begin"/>
        </w:r>
        <w:r>
          <w:rPr>
            <w:noProof/>
            <w:webHidden/>
          </w:rPr>
          <w:instrText xml:space="preserve"> PAGEREF _Toc141788353 \h </w:instrText>
        </w:r>
        <w:r>
          <w:rPr>
            <w:noProof/>
            <w:webHidden/>
          </w:rPr>
        </w:r>
        <w:r>
          <w:rPr>
            <w:noProof/>
            <w:webHidden/>
          </w:rPr>
          <w:fldChar w:fldCharType="separate"/>
        </w:r>
        <w:r>
          <w:rPr>
            <w:noProof/>
            <w:webHidden/>
          </w:rPr>
          <w:t>14</w:t>
        </w:r>
        <w:r>
          <w:rPr>
            <w:noProof/>
            <w:webHidden/>
          </w:rPr>
          <w:fldChar w:fldCharType="end"/>
        </w:r>
      </w:hyperlink>
    </w:p>
    <w:p w14:paraId="545BDC34" w14:textId="0C4A4117"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54" w:history="1">
        <w:r w:rsidRPr="004D2F59">
          <w:rPr>
            <w:rStyle w:val="Hyperlink"/>
            <w:noProof/>
          </w:rPr>
          <w:t>2.16</w:t>
        </w:r>
        <w:r>
          <w:rPr>
            <w:rFonts w:asciiTheme="minorHAnsi" w:eastAsiaTheme="minorEastAsia" w:hAnsiTheme="minorHAnsi" w:cstheme="minorBidi"/>
            <w:noProof/>
            <w:kern w:val="2"/>
            <w:sz w:val="22"/>
            <w:szCs w:val="22"/>
            <w14:ligatures w14:val="standardContextual"/>
          </w:rPr>
          <w:tab/>
        </w:r>
        <w:r w:rsidRPr="004D2F59">
          <w:rPr>
            <w:rStyle w:val="Hyperlink"/>
            <w:noProof/>
          </w:rPr>
          <w:t>InitialSOM2CMapName (double)</w:t>
        </w:r>
        <w:r>
          <w:rPr>
            <w:noProof/>
            <w:webHidden/>
          </w:rPr>
          <w:tab/>
        </w:r>
        <w:r>
          <w:rPr>
            <w:noProof/>
            <w:webHidden/>
          </w:rPr>
          <w:fldChar w:fldCharType="begin"/>
        </w:r>
        <w:r>
          <w:rPr>
            <w:noProof/>
            <w:webHidden/>
          </w:rPr>
          <w:instrText xml:space="preserve"> PAGEREF _Toc141788354 \h </w:instrText>
        </w:r>
        <w:r>
          <w:rPr>
            <w:noProof/>
            <w:webHidden/>
          </w:rPr>
        </w:r>
        <w:r>
          <w:rPr>
            <w:noProof/>
            <w:webHidden/>
          </w:rPr>
          <w:fldChar w:fldCharType="separate"/>
        </w:r>
        <w:r>
          <w:rPr>
            <w:noProof/>
            <w:webHidden/>
          </w:rPr>
          <w:t>14</w:t>
        </w:r>
        <w:r>
          <w:rPr>
            <w:noProof/>
            <w:webHidden/>
          </w:rPr>
          <w:fldChar w:fldCharType="end"/>
        </w:r>
      </w:hyperlink>
    </w:p>
    <w:p w14:paraId="631BA076" w14:textId="2D3A870C"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55" w:history="1">
        <w:r w:rsidRPr="004D2F59">
          <w:rPr>
            <w:rStyle w:val="Hyperlink"/>
            <w:noProof/>
          </w:rPr>
          <w:t>2.17</w:t>
        </w:r>
        <w:r>
          <w:rPr>
            <w:rFonts w:asciiTheme="minorHAnsi" w:eastAsiaTheme="minorEastAsia" w:hAnsiTheme="minorHAnsi" w:cstheme="minorBidi"/>
            <w:noProof/>
            <w:kern w:val="2"/>
            <w:sz w:val="22"/>
            <w:szCs w:val="22"/>
            <w14:ligatures w14:val="standardContextual"/>
          </w:rPr>
          <w:tab/>
        </w:r>
        <w:r w:rsidRPr="004D2F59">
          <w:rPr>
            <w:rStyle w:val="Hyperlink"/>
            <w:noProof/>
          </w:rPr>
          <w:t>InitialSOM2NMapName (double)</w:t>
        </w:r>
        <w:r>
          <w:rPr>
            <w:noProof/>
            <w:webHidden/>
          </w:rPr>
          <w:tab/>
        </w:r>
        <w:r>
          <w:rPr>
            <w:noProof/>
            <w:webHidden/>
          </w:rPr>
          <w:fldChar w:fldCharType="begin"/>
        </w:r>
        <w:r>
          <w:rPr>
            <w:noProof/>
            <w:webHidden/>
          </w:rPr>
          <w:instrText xml:space="preserve"> PAGEREF _Toc141788355 \h </w:instrText>
        </w:r>
        <w:r>
          <w:rPr>
            <w:noProof/>
            <w:webHidden/>
          </w:rPr>
        </w:r>
        <w:r>
          <w:rPr>
            <w:noProof/>
            <w:webHidden/>
          </w:rPr>
          <w:fldChar w:fldCharType="separate"/>
        </w:r>
        <w:r>
          <w:rPr>
            <w:noProof/>
            <w:webHidden/>
          </w:rPr>
          <w:t>15</w:t>
        </w:r>
        <w:r>
          <w:rPr>
            <w:noProof/>
            <w:webHidden/>
          </w:rPr>
          <w:fldChar w:fldCharType="end"/>
        </w:r>
      </w:hyperlink>
    </w:p>
    <w:p w14:paraId="35E7CC73" w14:textId="25C79F78"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56" w:history="1">
        <w:r w:rsidRPr="004D2F59">
          <w:rPr>
            <w:rStyle w:val="Hyperlink"/>
            <w:noProof/>
          </w:rPr>
          <w:t>2.18</w:t>
        </w:r>
        <w:r>
          <w:rPr>
            <w:rFonts w:asciiTheme="minorHAnsi" w:eastAsiaTheme="minorEastAsia" w:hAnsiTheme="minorHAnsi" w:cstheme="minorBidi"/>
            <w:noProof/>
            <w:kern w:val="2"/>
            <w:sz w:val="22"/>
            <w:szCs w:val="22"/>
            <w14:ligatures w14:val="standardContextual"/>
          </w:rPr>
          <w:tab/>
        </w:r>
        <w:r w:rsidRPr="004D2F59">
          <w:rPr>
            <w:rStyle w:val="Hyperlink"/>
            <w:noProof/>
          </w:rPr>
          <w:t>InitialSOM3CMapName (double)</w:t>
        </w:r>
        <w:r>
          <w:rPr>
            <w:noProof/>
            <w:webHidden/>
          </w:rPr>
          <w:tab/>
        </w:r>
        <w:r>
          <w:rPr>
            <w:noProof/>
            <w:webHidden/>
          </w:rPr>
          <w:fldChar w:fldCharType="begin"/>
        </w:r>
        <w:r>
          <w:rPr>
            <w:noProof/>
            <w:webHidden/>
          </w:rPr>
          <w:instrText xml:space="preserve"> PAGEREF _Toc141788356 \h </w:instrText>
        </w:r>
        <w:r>
          <w:rPr>
            <w:noProof/>
            <w:webHidden/>
          </w:rPr>
        </w:r>
        <w:r>
          <w:rPr>
            <w:noProof/>
            <w:webHidden/>
          </w:rPr>
          <w:fldChar w:fldCharType="separate"/>
        </w:r>
        <w:r>
          <w:rPr>
            <w:noProof/>
            <w:webHidden/>
          </w:rPr>
          <w:t>15</w:t>
        </w:r>
        <w:r>
          <w:rPr>
            <w:noProof/>
            <w:webHidden/>
          </w:rPr>
          <w:fldChar w:fldCharType="end"/>
        </w:r>
      </w:hyperlink>
    </w:p>
    <w:p w14:paraId="189B1BBD" w14:textId="52CFDEDC"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57" w:history="1">
        <w:r w:rsidRPr="004D2F59">
          <w:rPr>
            <w:rStyle w:val="Hyperlink"/>
            <w:noProof/>
          </w:rPr>
          <w:t>2.19</w:t>
        </w:r>
        <w:r>
          <w:rPr>
            <w:rFonts w:asciiTheme="minorHAnsi" w:eastAsiaTheme="minorEastAsia" w:hAnsiTheme="minorHAnsi" w:cstheme="minorBidi"/>
            <w:noProof/>
            <w:kern w:val="2"/>
            <w:sz w:val="22"/>
            <w:szCs w:val="22"/>
            <w14:ligatures w14:val="standardContextual"/>
          </w:rPr>
          <w:tab/>
        </w:r>
        <w:r w:rsidRPr="004D2F59">
          <w:rPr>
            <w:rStyle w:val="Hyperlink"/>
            <w:noProof/>
          </w:rPr>
          <w:t>InitialSOM3NMapName (double)</w:t>
        </w:r>
        <w:r>
          <w:rPr>
            <w:noProof/>
            <w:webHidden/>
          </w:rPr>
          <w:tab/>
        </w:r>
        <w:r>
          <w:rPr>
            <w:noProof/>
            <w:webHidden/>
          </w:rPr>
          <w:fldChar w:fldCharType="begin"/>
        </w:r>
        <w:r>
          <w:rPr>
            <w:noProof/>
            <w:webHidden/>
          </w:rPr>
          <w:instrText xml:space="preserve"> PAGEREF _Toc141788357 \h </w:instrText>
        </w:r>
        <w:r>
          <w:rPr>
            <w:noProof/>
            <w:webHidden/>
          </w:rPr>
        </w:r>
        <w:r>
          <w:rPr>
            <w:noProof/>
            <w:webHidden/>
          </w:rPr>
          <w:fldChar w:fldCharType="separate"/>
        </w:r>
        <w:r>
          <w:rPr>
            <w:noProof/>
            <w:webHidden/>
          </w:rPr>
          <w:t>15</w:t>
        </w:r>
        <w:r>
          <w:rPr>
            <w:noProof/>
            <w:webHidden/>
          </w:rPr>
          <w:fldChar w:fldCharType="end"/>
        </w:r>
      </w:hyperlink>
    </w:p>
    <w:p w14:paraId="1183F1D6" w14:textId="1693E597"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58" w:history="1">
        <w:r w:rsidRPr="004D2F59">
          <w:rPr>
            <w:rStyle w:val="Hyperlink"/>
            <w:noProof/>
          </w:rPr>
          <w:t>2.20</w:t>
        </w:r>
        <w:r>
          <w:rPr>
            <w:rFonts w:asciiTheme="minorHAnsi" w:eastAsiaTheme="minorEastAsia" w:hAnsiTheme="minorHAnsi" w:cstheme="minorBidi"/>
            <w:noProof/>
            <w:kern w:val="2"/>
            <w:sz w:val="22"/>
            <w:szCs w:val="22"/>
            <w14:ligatures w14:val="standardContextual"/>
          </w:rPr>
          <w:tab/>
        </w:r>
        <w:r w:rsidRPr="004D2F59">
          <w:rPr>
            <w:rStyle w:val="Hyperlink"/>
            <w:noProof/>
          </w:rPr>
          <w:t>InitialDeadWoodSurfaceMapName (double)</w:t>
        </w:r>
        <w:r>
          <w:rPr>
            <w:noProof/>
            <w:webHidden/>
          </w:rPr>
          <w:tab/>
        </w:r>
        <w:r>
          <w:rPr>
            <w:noProof/>
            <w:webHidden/>
          </w:rPr>
          <w:fldChar w:fldCharType="begin"/>
        </w:r>
        <w:r>
          <w:rPr>
            <w:noProof/>
            <w:webHidden/>
          </w:rPr>
          <w:instrText xml:space="preserve"> PAGEREF _Toc141788358 \h </w:instrText>
        </w:r>
        <w:r>
          <w:rPr>
            <w:noProof/>
            <w:webHidden/>
          </w:rPr>
        </w:r>
        <w:r>
          <w:rPr>
            <w:noProof/>
            <w:webHidden/>
          </w:rPr>
          <w:fldChar w:fldCharType="separate"/>
        </w:r>
        <w:r>
          <w:rPr>
            <w:noProof/>
            <w:webHidden/>
          </w:rPr>
          <w:t>15</w:t>
        </w:r>
        <w:r>
          <w:rPr>
            <w:noProof/>
            <w:webHidden/>
          </w:rPr>
          <w:fldChar w:fldCharType="end"/>
        </w:r>
      </w:hyperlink>
    </w:p>
    <w:p w14:paraId="0DE15FDC" w14:textId="3DDA689F"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59" w:history="1">
        <w:r w:rsidRPr="004D2F59">
          <w:rPr>
            <w:rStyle w:val="Hyperlink"/>
            <w:noProof/>
          </w:rPr>
          <w:t>2.21</w:t>
        </w:r>
        <w:r>
          <w:rPr>
            <w:rFonts w:asciiTheme="minorHAnsi" w:eastAsiaTheme="minorEastAsia" w:hAnsiTheme="minorHAnsi" w:cstheme="minorBidi"/>
            <w:noProof/>
            <w:kern w:val="2"/>
            <w:sz w:val="22"/>
            <w:szCs w:val="22"/>
            <w14:ligatures w14:val="standardContextual"/>
          </w:rPr>
          <w:tab/>
        </w:r>
        <w:r w:rsidRPr="004D2F59">
          <w:rPr>
            <w:rStyle w:val="Hyperlink"/>
            <w:noProof/>
          </w:rPr>
          <w:t>InitialDeadWoodSoilMapName (double)</w:t>
        </w:r>
        <w:r>
          <w:rPr>
            <w:noProof/>
            <w:webHidden/>
          </w:rPr>
          <w:tab/>
        </w:r>
        <w:r>
          <w:rPr>
            <w:noProof/>
            <w:webHidden/>
          </w:rPr>
          <w:fldChar w:fldCharType="begin"/>
        </w:r>
        <w:r>
          <w:rPr>
            <w:noProof/>
            <w:webHidden/>
          </w:rPr>
          <w:instrText xml:space="preserve"> PAGEREF _Toc141788359 \h </w:instrText>
        </w:r>
        <w:r>
          <w:rPr>
            <w:noProof/>
            <w:webHidden/>
          </w:rPr>
        </w:r>
        <w:r>
          <w:rPr>
            <w:noProof/>
            <w:webHidden/>
          </w:rPr>
          <w:fldChar w:fldCharType="separate"/>
        </w:r>
        <w:r>
          <w:rPr>
            <w:noProof/>
            <w:webHidden/>
          </w:rPr>
          <w:t>15</w:t>
        </w:r>
        <w:r>
          <w:rPr>
            <w:noProof/>
            <w:webHidden/>
          </w:rPr>
          <w:fldChar w:fldCharType="end"/>
        </w:r>
      </w:hyperlink>
    </w:p>
    <w:p w14:paraId="1A27287B" w14:textId="683F689F"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60" w:history="1">
        <w:r w:rsidRPr="004D2F59">
          <w:rPr>
            <w:rStyle w:val="Hyperlink"/>
            <w:noProof/>
          </w:rPr>
          <w:t>2.22</w:t>
        </w:r>
        <w:r>
          <w:rPr>
            <w:rFonts w:asciiTheme="minorHAnsi" w:eastAsiaTheme="minorEastAsia" w:hAnsiTheme="minorHAnsi" w:cstheme="minorBidi"/>
            <w:noProof/>
            <w:kern w:val="2"/>
            <w:sz w:val="22"/>
            <w:szCs w:val="22"/>
            <w14:ligatures w14:val="standardContextual"/>
          </w:rPr>
          <w:tab/>
        </w:r>
        <w:r w:rsidRPr="004D2F59">
          <w:rPr>
            <w:rStyle w:val="Hyperlink"/>
            <w:noProof/>
          </w:rPr>
          <w:t>SlopeMapName (double, optional)</w:t>
        </w:r>
        <w:r>
          <w:rPr>
            <w:noProof/>
            <w:webHidden/>
          </w:rPr>
          <w:tab/>
        </w:r>
        <w:r>
          <w:rPr>
            <w:noProof/>
            <w:webHidden/>
          </w:rPr>
          <w:fldChar w:fldCharType="begin"/>
        </w:r>
        <w:r>
          <w:rPr>
            <w:noProof/>
            <w:webHidden/>
          </w:rPr>
          <w:instrText xml:space="preserve"> PAGEREF _Toc141788360 \h </w:instrText>
        </w:r>
        <w:r>
          <w:rPr>
            <w:noProof/>
            <w:webHidden/>
          </w:rPr>
        </w:r>
        <w:r>
          <w:rPr>
            <w:noProof/>
            <w:webHidden/>
          </w:rPr>
          <w:fldChar w:fldCharType="separate"/>
        </w:r>
        <w:r>
          <w:rPr>
            <w:noProof/>
            <w:webHidden/>
          </w:rPr>
          <w:t>15</w:t>
        </w:r>
        <w:r>
          <w:rPr>
            <w:noProof/>
            <w:webHidden/>
          </w:rPr>
          <w:fldChar w:fldCharType="end"/>
        </w:r>
      </w:hyperlink>
    </w:p>
    <w:p w14:paraId="6B48BAF1" w14:textId="6638F2F8"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61" w:history="1">
        <w:r w:rsidRPr="004D2F59">
          <w:rPr>
            <w:rStyle w:val="Hyperlink"/>
            <w:noProof/>
          </w:rPr>
          <w:t>2.23</w:t>
        </w:r>
        <w:r>
          <w:rPr>
            <w:rFonts w:asciiTheme="minorHAnsi" w:eastAsiaTheme="minorEastAsia" w:hAnsiTheme="minorHAnsi" w:cstheme="minorBidi"/>
            <w:noProof/>
            <w:kern w:val="2"/>
            <w:sz w:val="22"/>
            <w:szCs w:val="22"/>
            <w14:ligatures w14:val="standardContextual"/>
          </w:rPr>
          <w:tab/>
        </w:r>
        <w:r w:rsidRPr="004D2F59">
          <w:rPr>
            <w:rStyle w:val="Hyperlink"/>
            <w:noProof/>
          </w:rPr>
          <w:t>AspectMapName (double, optional)</w:t>
        </w:r>
        <w:r>
          <w:rPr>
            <w:noProof/>
            <w:webHidden/>
          </w:rPr>
          <w:tab/>
        </w:r>
        <w:r>
          <w:rPr>
            <w:noProof/>
            <w:webHidden/>
          </w:rPr>
          <w:fldChar w:fldCharType="begin"/>
        </w:r>
        <w:r>
          <w:rPr>
            <w:noProof/>
            <w:webHidden/>
          </w:rPr>
          <w:instrText xml:space="preserve"> PAGEREF _Toc141788361 \h </w:instrText>
        </w:r>
        <w:r>
          <w:rPr>
            <w:noProof/>
            <w:webHidden/>
          </w:rPr>
        </w:r>
        <w:r>
          <w:rPr>
            <w:noProof/>
            <w:webHidden/>
          </w:rPr>
          <w:fldChar w:fldCharType="separate"/>
        </w:r>
        <w:r>
          <w:rPr>
            <w:noProof/>
            <w:webHidden/>
          </w:rPr>
          <w:t>15</w:t>
        </w:r>
        <w:r>
          <w:rPr>
            <w:noProof/>
            <w:webHidden/>
          </w:rPr>
          <w:fldChar w:fldCharType="end"/>
        </w:r>
      </w:hyperlink>
    </w:p>
    <w:p w14:paraId="60389B99" w14:textId="0D68FA5A"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62" w:history="1">
        <w:r w:rsidRPr="004D2F59">
          <w:rPr>
            <w:rStyle w:val="Hyperlink"/>
            <w:noProof/>
          </w:rPr>
          <w:t>2.24</w:t>
        </w:r>
        <w:r>
          <w:rPr>
            <w:rFonts w:asciiTheme="minorHAnsi" w:eastAsiaTheme="minorEastAsia" w:hAnsiTheme="minorHAnsi" w:cstheme="minorBidi"/>
            <w:noProof/>
            <w:kern w:val="2"/>
            <w:sz w:val="22"/>
            <w:szCs w:val="22"/>
            <w14:ligatures w14:val="standardContextual"/>
          </w:rPr>
          <w:tab/>
        </w:r>
        <w:r w:rsidRPr="004D2F59">
          <w:rPr>
            <w:rStyle w:val="Hyperlink"/>
            <w:noProof/>
          </w:rPr>
          <w:t>CalibrateMode (Boolean, optional)</w:t>
        </w:r>
        <w:r>
          <w:rPr>
            <w:noProof/>
            <w:webHidden/>
          </w:rPr>
          <w:tab/>
        </w:r>
        <w:r>
          <w:rPr>
            <w:noProof/>
            <w:webHidden/>
          </w:rPr>
          <w:fldChar w:fldCharType="begin"/>
        </w:r>
        <w:r>
          <w:rPr>
            <w:noProof/>
            <w:webHidden/>
          </w:rPr>
          <w:instrText xml:space="preserve"> PAGEREF _Toc141788362 \h </w:instrText>
        </w:r>
        <w:r>
          <w:rPr>
            <w:noProof/>
            <w:webHidden/>
          </w:rPr>
        </w:r>
        <w:r>
          <w:rPr>
            <w:noProof/>
            <w:webHidden/>
          </w:rPr>
          <w:fldChar w:fldCharType="separate"/>
        </w:r>
        <w:r>
          <w:rPr>
            <w:noProof/>
            <w:webHidden/>
          </w:rPr>
          <w:t>15</w:t>
        </w:r>
        <w:r>
          <w:rPr>
            <w:noProof/>
            <w:webHidden/>
          </w:rPr>
          <w:fldChar w:fldCharType="end"/>
        </w:r>
      </w:hyperlink>
    </w:p>
    <w:p w14:paraId="76B613B8" w14:textId="296EE172"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63" w:history="1">
        <w:r w:rsidRPr="004D2F59">
          <w:rPr>
            <w:rStyle w:val="Hyperlink"/>
            <w:noProof/>
          </w:rPr>
          <w:t>2.25</w:t>
        </w:r>
        <w:r>
          <w:rPr>
            <w:rFonts w:asciiTheme="minorHAnsi" w:eastAsiaTheme="minorEastAsia" w:hAnsiTheme="minorHAnsi" w:cstheme="minorBidi"/>
            <w:noProof/>
            <w:kern w:val="2"/>
            <w:sz w:val="22"/>
            <w:szCs w:val="22"/>
            <w14:ligatures w14:val="standardContextual"/>
          </w:rPr>
          <w:tab/>
        </w:r>
        <w:r w:rsidRPr="004D2F59">
          <w:rPr>
            <w:rStyle w:val="Hyperlink"/>
            <w:noProof/>
          </w:rPr>
          <w:t>SmokeModelOutputs (Boolean, optional)</w:t>
        </w:r>
        <w:r>
          <w:rPr>
            <w:noProof/>
            <w:webHidden/>
          </w:rPr>
          <w:tab/>
        </w:r>
        <w:r>
          <w:rPr>
            <w:noProof/>
            <w:webHidden/>
          </w:rPr>
          <w:fldChar w:fldCharType="begin"/>
        </w:r>
        <w:r>
          <w:rPr>
            <w:noProof/>
            <w:webHidden/>
          </w:rPr>
          <w:instrText xml:space="preserve"> PAGEREF _Toc141788363 \h </w:instrText>
        </w:r>
        <w:r>
          <w:rPr>
            <w:noProof/>
            <w:webHidden/>
          </w:rPr>
        </w:r>
        <w:r>
          <w:rPr>
            <w:noProof/>
            <w:webHidden/>
          </w:rPr>
          <w:fldChar w:fldCharType="separate"/>
        </w:r>
        <w:r>
          <w:rPr>
            <w:noProof/>
            <w:webHidden/>
          </w:rPr>
          <w:t>15</w:t>
        </w:r>
        <w:r>
          <w:rPr>
            <w:noProof/>
            <w:webHidden/>
          </w:rPr>
          <w:fldChar w:fldCharType="end"/>
        </w:r>
      </w:hyperlink>
    </w:p>
    <w:p w14:paraId="421F8390" w14:textId="6E8DCFEE"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64" w:history="1">
        <w:r w:rsidRPr="004D2F59">
          <w:rPr>
            <w:rStyle w:val="Hyperlink"/>
            <w:noProof/>
          </w:rPr>
          <w:t>2.26</w:t>
        </w:r>
        <w:r>
          <w:rPr>
            <w:rFonts w:asciiTheme="minorHAnsi" w:eastAsiaTheme="minorEastAsia" w:hAnsiTheme="minorHAnsi" w:cstheme="minorBidi"/>
            <w:noProof/>
            <w:kern w:val="2"/>
            <w:sz w:val="22"/>
            <w:szCs w:val="22"/>
            <w14:ligatures w14:val="standardContextual"/>
          </w:rPr>
          <w:tab/>
        </w:r>
        <w:r w:rsidRPr="004D2F59">
          <w:rPr>
            <w:rStyle w:val="Hyperlink"/>
            <w:noProof/>
          </w:rPr>
          <w:t>WaterDecayFunction</w:t>
        </w:r>
        <w:r>
          <w:rPr>
            <w:noProof/>
            <w:webHidden/>
          </w:rPr>
          <w:tab/>
        </w:r>
        <w:r>
          <w:rPr>
            <w:noProof/>
            <w:webHidden/>
          </w:rPr>
          <w:fldChar w:fldCharType="begin"/>
        </w:r>
        <w:r>
          <w:rPr>
            <w:noProof/>
            <w:webHidden/>
          </w:rPr>
          <w:instrText xml:space="preserve"> PAGEREF _Toc141788364 \h </w:instrText>
        </w:r>
        <w:r>
          <w:rPr>
            <w:noProof/>
            <w:webHidden/>
          </w:rPr>
        </w:r>
        <w:r>
          <w:rPr>
            <w:noProof/>
            <w:webHidden/>
          </w:rPr>
          <w:fldChar w:fldCharType="separate"/>
        </w:r>
        <w:r>
          <w:rPr>
            <w:noProof/>
            <w:webHidden/>
          </w:rPr>
          <w:t>15</w:t>
        </w:r>
        <w:r>
          <w:rPr>
            <w:noProof/>
            <w:webHidden/>
          </w:rPr>
          <w:fldChar w:fldCharType="end"/>
        </w:r>
      </w:hyperlink>
    </w:p>
    <w:p w14:paraId="4E06FFC2" w14:textId="651C6F33"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65" w:history="1">
        <w:r w:rsidRPr="004D2F59">
          <w:rPr>
            <w:rStyle w:val="Hyperlink"/>
            <w:noProof/>
          </w:rPr>
          <w:t>2.27</w:t>
        </w:r>
        <w:r>
          <w:rPr>
            <w:rFonts w:asciiTheme="minorHAnsi" w:eastAsiaTheme="minorEastAsia" w:hAnsiTheme="minorHAnsi" w:cstheme="minorBidi"/>
            <w:noProof/>
            <w:kern w:val="2"/>
            <w:sz w:val="22"/>
            <w:szCs w:val="22"/>
            <w14:ligatures w14:val="standardContextual"/>
          </w:rPr>
          <w:tab/>
        </w:r>
        <w:r w:rsidRPr="004D2F59">
          <w:rPr>
            <w:rStyle w:val="Hyperlink"/>
            <w:noProof/>
          </w:rPr>
          <w:t>ProbabilityEstablishAdjust (double)</w:t>
        </w:r>
        <w:r>
          <w:rPr>
            <w:noProof/>
            <w:webHidden/>
          </w:rPr>
          <w:tab/>
        </w:r>
        <w:r>
          <w:rPr>
            <w:noProof/>
            <w:webHidden/>
          </w:rPr>
          <w:fldChar w:fldCharType="begin"/>
        </w:r>
        <w:r>
          <w:rPr>
            <w:noProof/>
            <w:webHidden/>
          </w:rPr>
          <w:instrText xml:space="preserve"> PAGEREF _Toc141788365 \h </w:instrText>
        </w:r>
        <w:r>
          <w:rPr>
            <w:noProof/>
            <w:webHidden/>
          </w:rPr>
        </w:r>
        <w:r>
          <w:rPr>
            <w:noProof/>
            <w:webHidden/>
          </w:rPr>
          <w:fldChar w:fldCharType="separate"/>
        </w:r>
        <w:r>
          <w:rPr>
            <w:noProof/>
            <w:webHidden/>
          </w:rPr>
          <w:t>16</w:t>
        </w:r>
        <w:r>
          <w:rPr>
            <w:noProof/>
            <w:webHidden/>
          </w:rPr>
          <w:fldChar w:fldCharType="end"/>
        </w:r>
      </w:hyperlink>
    </w:p>
    <w:p w14:paraId="7D8E8426" w14:textId="442F6F38"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66" w:history="1">
        <w:r w:rsidRPr="004D2F59">
          <w:rPr>
            <w:rStyle w:val="Hyperlink"/>
            <w:noProof/>
          </w:rPr>
          <w:t>2.28</w:t>
        </w:r>
        <w:r>
          <w:rPr>
            <w:rFonts w:asciiTheme="minorHAnsi" w:eastAsiaTheme="minorEastAsia" w:hAnsiTheme="minorHAnsi" w:cstheme="minorBidi"/>
            <w:noProof/>
            <w:kern w:val="2"/>
            <w:sz w:val="22"/>
            <w:szCs w:val="22"/>
            <w14:ligatures w14:val="standardContextual"/>
          </w:rPr>
          <w:tab/>
        </w:r>
        <w:r w:rsidRPr="004D2F59">
          <w:rPr>
            <w:rStyle w:val="Hyperlink"/>
            <w:noProof/>
          </w:rPr>
          <w:t>InitialMineralN (double)</w:t>
        </w:r>
        <w:r>
          <w:rPr>
            <w:noProof/>
            <w:webHidden/>
          </w:rPr>
          <w:tab/>
        </w:r>
        <w:r>
          <w:rPr>
            <w:noProof/>
            <w:webHidden/>
          </w:rPr>
          <w:fldChar w:fldCharType="begin"/>
        </w:r>
        <w:r>
          <w:rPr>
            <w:noProof/>
            <w:webHidden/>
          </w:rPr>
          <w:instrText xml:space="preserve"> PAGEREF _Toc141788366 \h </w:instrText>
        </w:r>
        <w:r>
          <w:rPr>
            <w:noProof/>
            <w:webHidden/>
          </w:rPr>
        </w:r>
        <w:r>
          <w:rPr>
            <w:noProof/>
            <w:webHidden/>
          </w:rPr>
          <w:fldChar w:fldCharType="separate"/>
        </w:r>
        <w:r>
          <w:rPr>
            <w:noProof/>
            <w:webHidden/>
          </w:rPr>
          <w:t>16</w:t>
        </w:r>
        <w:r>
          <w:rPr>
            <w:noProof/>
            <w:webHidden/>
          </w:rPr>
          <w:fldChar w:fldCharType="end"/>
        </w:r>
      </w:hyperlink>
    </w:p>
    <w:p w14:paraId="5F709B5E" w14:textId="53A81076"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67" w:history="1">
        <w:r w:rsidRPr="004D2F59">
          <w:rPr>
            <w:rStyle w:val="Hyperlink"/>
            <w:noProof/>
          </w:rPr>
          <w:t>2.29</w:t>
        </w:r>
        <w:r>
          <w:rPr>
            <w:rFonts w:asciiTheme="minorHAnsi" w:eastAsiaTheme="minorEastAsia" w:hAnsiTheme="minorHAnsi" w:cstheme="minorBidi"/>
            <w:noProof/>
            <w:kern w:val="2"/>
            <w:sz w:val="22"/>
            <w:szCs w:val="22"/>
            <w14:ligatures w14:val="standardContextual"/>
          </w:rPr>
          <w:tab/>
        </w:r>
        <w:r w:rsidRPr="004D2F59">
          <w:rPr>
            <w:rStyle w:val="Hyperlink"/>
            <w:noProof/>
          </w:rPr>
          <w:t>InitialFineFuels (double)</w:t>
        </w:r>
        <w:r>
          <w:rPr>
            <w:noProof/>
            <w:webHidden/>
          </w:rPr>
          <w:tab/>
        </w:r>
        <w:r>
          <w:rPr>
            <w:noProof/>
            <w:webHidden/>
          </w:rPr>
          <w:fldChar w:fldCharType="begin"/>
        </w:r>
        <w:r>
          <w:rPr>
            <w:noProof/>
            <w:webHidden/>
          </w:rPr>
          <w:instrText xml:space="preserve"> PAGEREF _Toc141788367 \h </w:instrText>
        </w:r>
        <w:r>
          <w:rPr>
            <w:noProof/>
            <w:webHidden/>
          </w:rPr>
        </w:r>
        <w:r>
          <w:rPr>
            <w:noProof/>
            <w:webHidden/>
          </w:rPr>
          <w:fldChar w:fldCharType="separate"/>
        </w:r>
        <w:r>
          <w:rPr>
            <w:noProof/>
            <w:webHidden/>
          </w:rPr>
          <w:t>16</w:t>
        </w:r>
        <w:r>
          <w:rPr>
            <w:noProof/>
            <w:webHidden/>
          </w:rPr>
          <w:fldChar w:fldCharType="end"/>
        </w:r>
      </w:hyperlink>
    </w:p>
    <w:p w14:paraId="7E053ED6" w14:textId="5069B5B5"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68" w:history="1">
        <w:r w:rsidRPr="004D2F59">
          <w:rPr>
            <w:rStyle w:val="Hyperlink"/>
            <w:noProof/>
          </w:rPr>
          <w:t>2.30</w:t>
        </w:r>
        <w:r>
          <w:rPr>
            <w:rFonts w:asciiTheme="minorHAnsi" w:eastAsiaTheme="minorEastAsia" w:hAnsiTheme="minorHAnsi" w:cstheme="minorBidi"/>
            <w:noProof/>
            <w:kern w:val="2"/>
            <w:sz w:val="22"/>
            <w:szCs w:val="22"/>
            <w14:ligatures w14:val="standardContextual"/>
          </w:rPr>
          <w:tab/>
        </w:r>
        <w:r w:rsidRPr="004D2F59">
          <w:rPr>
            <w:rStyle w:val="Hyperlink"/>
            <w:noProof/>
          </w:rPr>
          <w:t>Nitrogen Inputs: Slope and Intercept</w:t>
        </w:r>
        <w:r>
          <w:rPr>
            <w:noProof/>
            <w:webHidden/>
          </w:rPr>
          <w:tab/>
        </w:r>
        <w:r>
          <w:rPr>
            <w:noProof/>
            <w:webHidden/>
          </w:rPr>
          <w:fldChar w:fldCharType="begin"/>
        </w:r>
        <w:r>
          <w:rPr>
            <w:noProof/>
            <w:webHidden/>
          </w:rPr>
          <w:instrText xml:space="preserve"> PAGEREF _Toc141788368 \h </w:instrText>
        </w:r>
        <w:r>
          <w:rPr>
            <w:noProof/>
            <w:webHidden/>
          </w:rPr>
        </w:r>
        <w:r>
          <w:rPr>
            <w:noProof/>
            <w:webHidden/>
          </w:rPr>
          <w:fldChar w:fldCharType="separate"/>
        </w:r>
        <w:r>
          <w:rPr>
            <w:noProof/>
            <w:webHidden/>
          </w:rPr>
          <w:t>16</w:t>
        </w:r>
        <w:r>
          <w:rPr>
            <w:noProof/>
            <w:webHidden/>
          </w:rPr>
          <w:fldChar w:fldCharType="end"/>
        </w:r>
      </w:hyperlink>
    </w:p>
    <w:p w14:paraId="2A4881D8" w14:textId="630191C7"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69" w:history="1">
        <w:r w:rsidRPr="004D2F59">
          <w:rPr>
            <w:rStyle w:val="Hyperlink"/>
            <w:noProof/>
          </w:rPr>
          <w:t>2.31</w:t>
        </w:r>
        <w:r>
          <w:rPr>
            <w:rFonts w:asciiTheme="minorHAnsi" w:eastAsiaTheme="minorEastAsia" w:hAnsiTheme="minorHAnsi" w:cstheme="minorBidi"/>
            <w:noProof/>
            <w:kern w:val="2"/>
            <w:sz w:val="22"/>
            <w:szCs w:val="22"/>
            <w14:ligatures w14:val="standardContextual"/>
          </w:rPr>
          <w:tab/>
        </w:r>
        <w:r w:rsidRPr="004D2F59">
          <w:rPr>
            <w:rStyle w:val="Hyperlink"/>
            <w:noProof/>
          </w:rPr>
          <w:t>Latitude (double)</w:t>
        </w:r>
        <w:r>
          <w:rPr>
            <w:noProof/>
            <w:webHidden/>
          </w:rPr>
          <w:tab/>
        </w:r>
        <w:r>
          <w:rPr>
            <w:noProof/>
            <w:webHidden/>
          </w:rPr>
          <w:fldChar w:fldCharType="begin"/>
        </w:r>
        <w:r>
          <w:rPr>
            <w:noProof/>
            <w:webHidden/>
          </w:rPr>
          <w:instrText xml:space="preserve"> PAGEREF _Toc141788369 \h </w:instrText>
        </w:r>
        <w:r>
          <w:rPr>
            <w:noProof/>
            <w:webHidden/>
          </w:rPr>
        </w:r>
        <w:r>
          <w:rPr>
            <w:noProof/>
            <w:webHidden/>
          </w:rPr>
          <w:fldChar w:fldCharType="separate"/>
        </w:r>
        <w:r>
          <w:rPr>
            <w:noProof/>
            <w:webHidden/>
          </w:rPr>
          <w:t>16</w:t>
        </w:r>
        <w:r>
          <w:rPr>
            <w:noProof/>
            <w:webHidden/>
          </w:rPr>
          <w:fldChar w:fldCharType="end"/>
        </w:r>
      </w:hyperlink>
    </w:p>
    <w:p w14:paraId="3AA9F6BD" w14:textId="34A1A3B0"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70" w:history="1">
        <w:r w:rsidRPr="004D2F59">
          <w:rPr>
            <w:rStyle w:val="Hyperlink"/>
            <w:noProof/>
          </w:rPr>
          <w:t>2.32</w:t>
        </w:r>
        <w:r>
          <w:rPr>
            <w:rFonts w:asciiTheme="minorHAnsi" w:eastAsiaTheme="minorEastAsia" w:hAnsiTheme="minorHAnsi" w:cstheme="minorBidi"/>
            <w:noProof/>
            <w:kern w:val="2"/>
            <w:sz w:val="22"/>
            <w:szCs w:val="22"/>
            <w14:ligatures w14:val="standardContextual"/>
          </w:rPr>
          <w:tab/>
        </w:r>
        <w:r w:rsidRPr="004D2F59">
          <w:rPr>
            <w:rStyle w:val="Hyperlink"/>
            <w:noProof/>
          </w:rPr>
          <w:t>DenitrificationRate (double)</w:t>
        </w:r>
        <w:r>
          <w:rPr>
            <w:noProof/>
            <w:webHidden/>
          </w:rPr>
          <w:tab/>
        </w:r>
        <w:r>
          <w:rPr>
            <w:noProof/>
            <w:webHidden/>
          </w:rPr>
          <w:fldChar w:fldCharType="begin"/>
        </w:r>
        <w:r>
          <w:rPr>
            <w:noProof/>
            <w:webHidden/>
          </w:rPr>
          <w:instrText xml:space="preserve"> PAGEREF _Toc141788370 \h </w:instrText>
        </w:r>
        <w:r>
          <w:rPr>
            <w:noProof/>
            <w:webHidden/>
          </w:rPr>
        </w:r>
        <w:r>
          <w:rPr>
            <w:noProof/>
            <w:webHidden/>
          </w:rPr>
          <w:fldChar w:fldCharType="separate"/>
        </w:r>
        <w:r>
          <w:rPr>
            <w:noProof/>
            <w:webHidden/>
          </w:rPr>
          <w:t>17</w:t>
        </w:r>
        <w:r>
          <w:rPr>
            <w:noProof/>
            <w:webHidden/>
          </w:rPr>
          <w:fldChar w:fldCharType="end"/>
        </w:r>
      </w:hyperlink>
    </w:p>
    <w:p w14:paraId="256B7E23" w14:textId="45A55C9D"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71" w:history="1">
        <w:r w:rsidRPr="004D2F59">
          <w:rPr>
            <w:rStyle w:val="Hyperlink"/>
            <w:noProof/>
          </w:rPr>
          <w:t>2.33</w:t>
        </w:r>
        <w:r>
          <w:rPr>
            <w:rFonts w:asciiTheme="minorHAnsi" w:eastAsiaTheme="minorEastAsia" w:hAnsiTheme="minorHAnsi" w:cstheme="minorBidi"/>
            <w:noProof/>
            <w:kern w:val="2"/>
            <w:sz w:val="22"/>
            <w:szCs w:val="22"/>
            <w14:ligatures w14:val="standardContextual"/>
          </w:rPr>
          <w:tab/>
        </w:r>
        <w:r w:rsidRPr="004D2F59">
          <w:rPr>
            <w:rStyle w:val="Hyperlink"/>
            <w:noProof/>
          </w:rPr>
          <w:t>Decay Rates of SOM1, SOM2, and SOM3 soil pools (double)</w:t>
        </w:r>
        <w:r>
          <w:rPr>
            <w:noProof/>
            <w:webHidden/>
          </w:rPr>
          <w:tab/>
        </w:r>
        <w:r>
          <w:rPr>
            <w:noProof/>
            <w:webHidden/>
          </w:rPr>
          <w:fldChar w:fldCharType="begin"/>
        </w:r>
        <w:r>
          <w:rPr>
            <w:noProof/>
            <w:webHidden/>
          </w:rPr>
          <w:instrText xml:space="preserve"> PAGEREF _Toc141788371 \h </w:instrText>
        </w:r>
        <w:r>
          <w:rPr>
            <w:noProof/>
            <w:webHidden/>
          </w:rPr>
        </w:r>
        <w:r>
          <w:rPr>
            <w:noProof/>
            <w:webHidden/>
          </w:rPr>
          <w:fldChar w:fldCharType="separate"/>
        </w:r>
        <w:r>
          <w:rPr>
            <w:noProof/>
            <w:webHidden/>
          </w:rPr>
          <w:t>17</w:t>
        </w:r>
        <w:r>
          <w:rPr>
            <w:noProof/>
            <w:webHidden/>
          </w:rPr>
          <w:fldChar w:fldCharType="end"/>
        </w:r>
      </w:hyperlink>
    </w:p>
    <w:p w14:paraId="27D2D783" w14:textId="691AF644"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72" w:history="1">
        <w:r w:rsidRPr="004D2F59">
          <w:rPr>
            <w:rStyle w:val="Hyperlink"/>
            <w:noProof/>
          </w:rPr>
          <w:t>2.34</w:t>
        </w:r>
        <w:r>
          <w:rPr>
            <w:rFonts w:asciiTheme="minorHAnsi" w:eastAsiaTheme="minorEastAsia" w:hAnsiTheme="minorHAnsi" w:cstheme="minorBidi"/>
            <w:noProof/>
            <w:kern w:val="2"/>
            <w:sz w:val="22"/>
            <w:szCs w:val="22"/>
            <w14:ligatures w14:val="standardContextual"/>
          </w:rPr>
          <w:tab/>
        </w:r>
        <w:r w:rsidRPr="004D2F59">
          <w:rPr>
            <w:rStyle w:val="Hyperlink"/>
            <w:noProof/>
          </w:rPr>
          <w:t>GrassThresholdMultiplier (double, optional)</w:t>
        </w:r>
        <w:r>
          <w:rPr>
            <w:noProof/>
            <w:webHidden/>
          </w:rPr>
          <w:tab/>
        </w:r>
        <w:r>
          <w:rPr>
            <w:noProof/>
            <w:webHidden/>
          </w:rPr>
          <w:fldChar w:fldCharType="begin"/>
        </w:r>
        <w:r>
          <w:rPr>
            <w:noProof/>
            <w:webHidden/>
          </w:rPr>
          <w:instrText xml:space="preserve"> PAGEREF _Toc141788372 \h </w:instrText>
        </w:r>
        <w:r>
          <w:rPr>
            <w:noProof/>
            <w:webHidden/>
          </w:rPr>
        </w:r>
        <w:r>
          <w:rPr>
            <w:noProof/>
            <w:webHidden/>
          </w:rPr>
          <w:fldChar w:fldCharType="separate"/>
        </w:r>
        <w:r>
          <w:rPr>
            <w:noProof/>
            <w:webHidden/>
          </w:rPr>
          <w:t>17</w:t>
        </w:r>
        <w:r>
          <w:rPr>
            <w:noProof/>
            <w:webHidden/>
          </w:rPr>
          <w:fldChar w:fldCharType="end"/>
        </w:r>
      </w:hyperlink>
    </w:p>
    <w:p w14:paraId="5EA28B6A" w14:textId="685CD710"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73" w:history="1">
        <w:r w:rsidRPr="004D2F59">
          <w:rPr>
            <w:rStyle w:val="Hyperlink"/>
            <w:noProof/>
          </w:rPr>
          <w:t>2.35</w:t>
        </w:r>
        <w:r>
          <w:rPr>
            <w:rFonts w:asciiTheme="minorHAnsi" w:eastAsiaTheme="minorEastAsia" w:hAnsiTheme="minorHAnsi" w:cstheme="minorBidi"/>
            <w:noProof/>
            <w:kern w:val="2"/>
            <w:sz w:val="22"/>
            <w:szCs w:val="22"/>
            <w14:ligatures w14:val="standardContextual"/>
          </w:rPr>
          <w:tab/>
        </w:r>
        <w:r w:rsidRPr="004D2F59">
          <w:rPr>
            <w:rStyle w:val="Hyperlink"/>
            <w:noProof/>
          </w:rPr>
          <w:t>ANPPMapNames (file name, optional)</w:t>
        </w:r>
        <w:r>
          <w:rPr>
            <w:noProof/>
            <w:webHidden/>
          </w:rPr>
          <w:tab/>
        </w:r>
        <w:r>
          <w:rPr>
            <w:noProof/>
            <w:webHidden/>
          </w:rPr>
          <w:fldChar w:fldCharType="begin"/>
        </w:r>
        <w:r>
          <w:rPr>
            <w:noProof/>
            <w:webHidden/>
          </w:rPr>
          <w:instrText xml:space="preserve"> PAGEREF _Toc141788373 \h </w:instrText>
        </w:r>
        <w:r>
          <w:rPr>
            <w:noProof/>
            <w:webHidden/>
          </w:rPr>
        </w:r>
        <w:r>
          <w:rPr>
            <w:noProof/>
            <w:webHidden/>
          </w:rPr>
          <w:fldChar w:fldCharType="separate"/>
        </w:r>
        <w:r>
          <w:rPr>
            <w:noProof/>
            <w:webHidden/>
          </w:rPr>
          <w:t>17</w:t>
        </w:r>
        <w:r>
          <w:rPr>
            <w:noProof/>
            <w:webHidden/>
          </w:rPr>
          <w:fldChar w:fldCharType="end"/>
        </w:r>
      </w:hyperlink>
    </w:p>
    <w:p w14:paraId="1CCB3EA5" w14:textId="3BE60E33"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74" w:history="1">
        <w:r w:rsidRPr="004D2F59">
          <w:rPr>
            <w:rStyle w:val="Hyperlink"/>
            <w:noProof/>
          </w:rPr>
          <w:t>2.36</w:t>
        </w:r>
        <w:r>
          <w:rPr>
            <w:rFonts w:asciiTheme="minorHAnsi" w:eastAsiaTheme="minorEastAsia" w:hAnsiTheme="minorHAnsi" w:cstheme="minorBidi"/>
            <w:noProof/>
            <w:kern w:val="2"/>
            <w:sz w:val="22"/>
            <w:szCs w:val="22"/>
            <w14:ligatures w14:val="standardContextual"/>
          </w:rPr>
          <w:tab/>
        </w:r>
        <w:r w:rsidRPr="004D2F59">
          <w:rPr>
            <w:rStyle w:val="Hyperlink"/>
            <w:noProof/>
          </w:rPr>
          <w:t>ANEEMapNames (file name, optional)</w:t>
        </w:r>
        <w:r>
          <w:rPr>
            <w:noProof/>
            <w:webHidden/>
          </w:rPr>
          <w:tab/>
        </w:r>
        <w:r>
          <w:rPr>
            <w:noProof/>
            <w:webHidden/>
          </w:rPr>
          <w:fldChar w:fldCharType="begin"/>
        </w:r>
        <w:r>
          <w:rPr>
            <w:noProof/>
            <w:webHidden/>
          </w:rPr>
          <w:instrText xml:space="preserve"> PAGEREF _Toc141788374 \h </w:instrText>
        </w:r>
        <w:r>
          <w:rPr>
            <w:noProof/>
            <w:webHidden/>
          </w:rPr>
        </w:r>
        <w:r>
          <w:rPr>
            <w:noProof/>
            <w:webHidden/>
          </w:rPr>
          <w:fldChar w:fldCharType="separate"/>
        </w:r>
        <w:r>
          <w:rPr>
            <w:noProof/>
            <w:webHidden/>
          </w:rPr>
          <w:t>17</w:t>
        </w:r>
        <w:r>
          <w:rPr>
            <w:noProof/>
            <w:webHidden/>
          </w:rPr>
          <w:fldChar w:fldCharType="end"/>
        </w:r>
      </w:hyperlink>
    </w:p>
    <w:p w14:paraId="3C2F1150" w14:textId="25736192"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75" w:history="1">
        <w:r w:rsidRPr="004D2F59">
          <w:rPr>
            <w:rStyle w:val="Hyperlink"/>
            <w:noProof/>
          </w:rPr>
          <w:t>2.37</w:t>
        </w:r>
        <w:r>
          <w:rPr>
            <w:rFonts w:asciiTheme="minorHAnsi" w:eastAsiaTheme="minorEastAsia" w:hAnsiTheme="minorHAnsi" w:cstheme="minorBidi"/>
            <w:noProof/>
            <w:kern w:val="2"/>
            <w:sz w:val="22"/>
            <w:szCs w:val="22"/>
            <w14:ligatures w14:val="standardContextual"/>
          </w:rPr>
          <w:tab/>
        </w:r>
        <w:r w:rsidRPr="004D2F59">
          <w:rPr>
            <w:rStyle w:val="Hyperlink"/>
            <w:noProof/>
          </w:rPr>
          <w:t>SoilCarbonMapNames (file name, optional)</w:t>
        </w:r>
        <w:r>
          <w:rPr>
            <w:noProof/>
            <w:webHidden/>
          </w:rPr>
          <w:tab/>
        </w:r>
        <w:r>
          <w:rPr>
            <w:noProof/>
            <w:webHidden/>
          </w:rPr>
          <w:fldChar w:fldCharType="begin"/>
        </w:r>
        <w:r>
          <w:rPr>
            <w:noProof/>
            <w:webHidden/>
          </w:rPr>
          <w:instrText xml:space="preserve"> PAGEREF _Toc141788375 \h </w:instrText>
        </w:r>
        <w:r>
          <w:rPr>
            <w:noProof/>
            <w:webHidden/>
          </w:rPr>
        </w:r>
        <w:r>
          <w:rPr>
            <w:noProof/>
            <w:webHidden/>
          </w:rPr>
          <w:fldChar w:fldCharType="separate"/>
        </w:r>
        <w:r>
          <w:rPr>
            <w:noProof/>
            <w:webHidden/>
          </w:rPr>
          <w:t>18</w:t>
        </w:r>
        <w:r>
          <w:rPr>
            <w:noProof/>
            <w:webHidden/>
          </w:rPr>
          <w:fldChar w:fldCharType="end"/>
        </w:r>
      </w:hyperlink>
    </w:p>
    <w:p w14:paraId="74B80DF0" w14:textId="77B2E0EB"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76" w:history="1">
        <w:r w:rsidRPr="004D2F59">
          <w:rPr>
            <w:rStyle w:val="Hyperlink"/>
            <w:noProof/>
          </w:rPr>
          <w:t>2.38</w:t>
        </w:r>
        <w:r>
          <w:rPr>
            <w:rFonts w:asciiTheme="minorHAnsi" w:eastAsiaTheme="minorEastAsia" w:hAnsiTheme="minorHAnsi" w:cstheme="minorBidi"/>
            <w:noProof/>
            <w:kern w:val="2"/>
            <w:sz w:val="22"/>
            <w:szCs w:val="22"/>
            <w14:ligatures w14:val="standardContextual"/>
          </w:rPr>
          <w:tab/>
        </w:r>
        <w:r w:rsidRPr="004D2F59">
          <w:rPr>
            <w:rStyle w:val="Hyperlink"/>
            <w:noProof/>
          </w:rPr>
          <w:t>SoilNitrogenMapNames (file name, optional)</w:t>
        </w:r>
        <w:r>
          <w:rPr>
            <w:noProof/>
            <w:webHidden/>
          </w:rPr>
          <w:tab/>
        </w:r>
        <w:r>
          <w:rPr>
            <w:noProof/>
            <w:webHidden/>
          </w:rPr>
          <w:fldChar w:fldCharType="begin"/>
        </w:r>
        <w:r>
          <w:rPr>
            <w:noProof/>
            <w:webHidden/>
          </w:rPr>
          <w:instrText xml:space="preserve"> PAGEREF _Toc141788376 \h </w:instrText>
        </w:r>
        <w:r>
          <w:rPr>
            <w:noProof/>
            <w:webHidden/>
          </w:rPr>
        </w:r>
        <w:r>
          <w:rPr>
            <w:noProof/>
            <w:webHidden/>
          </w:rPr>
          <w:fldChar w:fldCharType="separate"/>
        </w:r>
        <w:r>
          <w:rPr>
            <w:noProof/>
            <w:webHidden/>
          </w:rPr>
          <w:t>18</w:t>
        </w:r>
        <w:r>
          <w:rPr>
            <w:noProof/>
            <w:webHidden/>
          </w:rPr>
          <w:fldChar w:fldCharType="end"/>
        </w:r>
      </w:hyperlink>
    </w:p>
    <w:p w14:paraId="53FBB542" w14:textId="04099606"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77" w:history="1">
        <w:r w:rsidRPr="004D2F59">
          <w:rPr>
            <w:rStyle w:val="Hyperlink"/>
            <w:noProof/>
          </w:rPr>
          <w:t>2.39</w:t>
        </w:r>
        <w:r>
          <w:rPr>
            <w:rFonts w:asciiTheme="minorHAnsi" w:eastAsiaTheme="minorEastAsia" w:hAnsiTheme="minorHAnsi" w:cstheme="minorBidi"/>
            <w:noProof/>
            <w:kern w:val="2"/>
            <w:sz w:val="22"/>
            <w:szCs w:val="22"/>
            <w14:ligatures w14:val="standardContextual"/>
          </w:rPr>
          <w:tab/>
        </w:r>
        <w:r w:rsidRPr="004D2F59">
          <w:rPr>
            <w:rStyle w:val="Hyperlink"/>
            <w:noProof/>
          </w:rPr>
          <w:t>TotalCMapNames (file name, optional)</w:t>
        </w:r>
        <w:r>
          <w:rPr>
            <w:noProof/>
            <w:webHidden/>
          </w:rPr>
          <w:tab/>
        </w:r>
        <w:r>
          <w:rPr>
            <w:noProof/>
            <w:webHidden/>
          </w:rPr>
          <w:fldChar w:fldCharType="begin"/>
        </w:r>
        <w:r>
          <w:rPr>
            <w:noProof/>
            <w:webHidden/>
          </w:rPr>
          <w:instrText xml:space="preserve"> PAGEREF _Toc141788377 \h </w:instrText>
        </w:r>
        <w:r>
          <w:rPr>
            <w:noProof/>
            <w:webHidden/>
          </w:rPr>
        </w:r>
        <w:r>
          <w:rPr>
            <w:noProof/>
            <w:webHidden/>
          </w:rPr>
          <w:fldChar w:fldCharType="separate"/>
        </w:r>
        <w:r>
          <w:rPr>
            <w:noProof/>
            <w:webHidden/>
          </w:rPr>
          <w:t>18</w:t>
        </w:r>
        <w:r>
          <w:rPr>
            <w:noProof/>
            <w:webHidden/>
          </w:rPr>
          <w:fldChar w:fldCharType="end"/>
        </w:r>
      </w:hyperlink>
    </w:p>
    <w:p w14:paraId="7A659597" w14:textId="0C6B4AB1"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78" w:history="1">
        <w:r w:rsidRPr="004D2F59">
          <w:rPr>
            <w:rStyle w:val="Hyperlink"/>
            <w:noProof/>
          </w:rPr>
          <w:t>2.40</w:t>
        </w:r>
        <w:r>
          <w:rPr>
            <w:rFonts w:asciiTheme="minorHAnsi" w:eastAsiaTheme="minorEastAsia" w:hAnsiTheme="minorHAnsi" w:cstheme="minorBidi"/>
            <w:noProof/>
            <w:kern w:val="2"/>
            <w:sz w:val="22"/>
            <w:szCs w:val="22"/>
            <w14:ligatures w14:val="standardContextual"/>
          </w:rPr>
          <w:tab/>
        </w:r>
        <w:r w:rsidRPr="004D2F59">
          <w:rPr>
            <w:rStyle w:val="Hyperlink"/>
            <w:noProof/>
          </w:rPr>
          <w:t>CreateInputCommunityMaps (Boolean, optional)</w:t>
        </w:r>
        <w:r>
          <w:rPr>
            <w:noProof/>
            <w:webHidden/>
          </w:rPr>
          <w:tab/>
        </w:r>
        <w:r>
          <w:rPr>
            <w:noProof/>
            <w:webHidden/>
          </w:rPr>
          <w:fldChar w:fldCharType="begin"/>
        </w:r>
        <w:r>
          <w:rPr>
            <w:noProof/>
            <w:webHidden/>
          </w:rPr>
          <w:instrText xml:space="preserve"> PAGEREF _Toc141788378 \h </w:instrText>
        </w:r>
        <w:r>
          <w:rPr>
            <w:noProof/>
            <w:webHidden/>
          </w:rPr>
        </w:r>
        <w:r>
          <w:rPr>
            <w:noProof/>
            <w:webHidden/>
          </w:rPr>
          <w:fldChar w:fldCharType="separate"/>
        </w:r>
        <w:r>
          <w:rPr>
            <w:noProof/>
            <w:webHidden/>
          </w:rPr>
          <w:t>18</w:t>
        </w:r>
        <w:r>
          <w:rPr>
            <w:noProof/>
            <w:webHidden/>
          </w:rPr>
          <w:fldChar w:fldCharType="end"/>
        </w:r>
      </w:hyperlink>
    </w:p>
    <w:p w14:paraId="2628C249" w14:textId="6EC8D899"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79" w:history="1">
        <w:r w:rsidRPr="004D2F59">
          <w:rPr>
            <w:rStyle w:val="Hyperlink"/>
            <w:noProof/>
          </w:rPr>
          <w:t>2.41</w:t>
        </w:r>
        <w:r>
          <w:rPr>
            <w:rFonts w:asciiTheme="minorHAnsi" w:eastAsiaTheme="minorEastAsia" w:hAnsiTheme="minorHAnsi" w:cstheme="minorBidi"/>
            <w:noProof/>
            <w:kern w:val="2"/>
            <w:sz w:val="22"/>
            <w:szCs w:val="22"/>
            <w14:ligatures w14:val="standardContextual"/>
          </w:rPr>
          <w:tab/>
        </w:r>
        <w:r w:rsidRPr="004D2F59">
          <w:rPr>
            <w:rStyle w:val="Hyperlink"/>
            <w:noProof/>
          </w:rPr>
          <w:t>Variable overrides (double, optional)</w:t>
        </w:r>
        <w:r>
          <w:rPr>
            <w:noProof/>
            <w:webHidden/>
          </w:rPr>
          <w:tab/>
        </w:r>
        <w:r>
          <w:rPr>
            <w:noProof/>
            <w:webHidden/>
          </w:rPr>
          <w:fldChar w:fldCharType="begin"/>
        </w:r>
        <w:r>
          <w:rPr>
            <w:noProof/>
            <w:webHidden/>
          </w:rPr>
          <w:instrText xml:space="preserve"> PAGEREF _Toc141788379 \h </w:instrText>
        </w:r>
        <w:r>
          <w:rPr>
            <w:noProof/>
            <w:webHidden/>
          </w:rPr>
        </w:r>
        <w:r>
          <w:rPr>
            <w:noProof/>
            <w:webHidden/>
          </w:rPr>
          <w:fldChar w:fldCharType="separate"/>
        </w:r>
        <w:r>
          <w:rPr>
            <w:noProof/>
            <w:webHidden/>
          </w:rPr>
          <w:t>18</w:t>
        </w:r>
        <w:r>
          <w:rPr>
            <w:noProof/>
            <w:webHidden/>
          </w:rPr>
          <w:fldChar w:fldCharType="end"/>
        </w:r>
      </w:hyperlink>
    </w:p>
    <w:p w14:paraId="04B22AE3" w14:textId="3E083EEE"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80" w:history="1">
        <w:r w:rsidRPr="004D2F59">
          <w:rPr>
            <w:rStyle w:val="Hyperlink"/>
            <w:noProof/>
          </w:rPr>
          <w:t>2.41.1</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StormFlowOverride (double)</w:t>
        </w:r>
        <w:r>
          <w:rPr>
            <w:noProof/>
            <w:webHidden/>
          </w:rPr>
          <w:tab/>
        </w:r>
        <w:r>
          <w:rPr>
            <w:noProof/>
            <w:webHidden/>
          </w:rPr>
          <w:fldChar w:fldCharType="begin"/>
        </w:r>
        <w:r>
          <w:rPr>
            <w:noProof/>
            <w:webHidden/>
          </w:rPr>
          <w:instrText xml:space="preserve"> PAGEREF _Toc141788380 \h </w:instrText>
        </w:r>
        <w:r>
          <w:rPr>
            <w:noProof/>
            <w:webHidden/>
          </w:rPr>
        </w:r>
        <w:r>
          <w:rPr>
            <w:noProof/>
            <w:webHidden/>
          </w:rPr>
          <w:fldChar w:fldCharType="separate"/>
        </w:r>
        <w:r>
          <w:rPr>
            <w:noProof/>
            <w:webHidden/>
          </w:rPr>
          <w:t>18</w:t>
        </w:r>
        <w:r>
          <w:rPr>
            <w:noProof/>
            <w:webHidden/>
          </w:rPr>
          <w:fldChar w:fldCharType="end"/>
        </w:r>
      </w:hyperlink>
    </w:p>
    <w:p w14:paraId="4223FB11" w14:textId="447EBB2C"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81" w:history="1">
        <w:r w:rsidRPr="004D2F59">
          <w:rPr>
            <w:rStyle w:val="Hyperlink"/>
            <w:noProof/>
          </w:rPr>
          <w:t>2.41.2</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WaterLossFactor1Override (double), WaterLossFactor2Override (double)</w:t>
        </w:r>
        <w:r>
          <w:rPr>
            <w:noProof/>
            <w:webHidden/>
          </w:rPr>
          <w:tab/>
        </w:r>
        <w:r>
          <w:rPr>
            <w:noProof/>
            <w:webHidden/>
          </w:rPr>
          <w:fldChar w:fldCharType="begin"/>
        </w:r>
        <w:r>
          <w:rPr>
            <w:noProof/>
            <w:webHidden/>
          </w:rPr>
          <w:instrText xml:space="preserve"> PAGEREF _Toc141788381 \h </w:instrText>
        </w:r>
        <w:r>
          <w:rPr>
            <w:noProof/>
            <w:webHidden/>
          </w:rPr>
        </w:r>
        <w:r>
          <w:rPr>
            <w:noProof/>
            <w:webHidden/>
          </w:rPr>
          <w:fldChar w:fldCharType="separate"/>
        </w:r>
        <w:r>
          <w:rPr>
            <w:noProof/>
            <w:webHidden/>
          </w:rPr>
          <w:t>19</w:t>
        </w:r>
        <w:r>
          <w:rPr>
            <w:noProof/>
            <w:webHidden/>
          </w:rPr>
          <w:fldChar w:fldCharType="end"/>
        </w:r>
      </w:hyperlink>
    </w:p>
    <w:p w14:paraId="79638248" w14:textId="40903EB9"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82" w:history="1">
        <w:r w:rsidRPr="004D2F59">
          <w:rPr>
            <w:rStyle w:val="Hyperlink"/>
            <w:noProof/>
          </w:rPr>
          <w:t>2.41.3</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AnaerobicFactor1Override (double), AnaerobicFactor2Override (double), AnaerobicFactor3Override (double)</w:t>
        </w:r>
        <w:r>
          <w:rPr>
            <w:noProof/>
            <w:webHidden/>
          </w:rPr>
          <w:tab/>
        </w:r>
        <w:r>
          <w:rPr>
            <w:noProof/>
            <w:webHidden/>
          </w:rPr>
          <w:fldChar w:fldCharType="begin"/>
        </w:r>
        <w:r>
          <w:rPr>
            <w:noProof/>
            <w:webHidden/>
          </w:rPr>
          <w:instrText xml:space="preserve"> PAGEREF _Toc141788382 \h </w:instrText>
        </w:r>
        <w:r>
          <w:rPr>
            <w:noProof/>
            <w:webHidden/>
          </w:rPr>
        </w:r>
        <w:r>
          <w:rPr>
            <w:noProof/>
            <w:webHidden/>
          </w:rPr>
          <w:fldChar w:fldCharType="separate"/>
        </w:r>
        <w:r>
          <w:rPr>
            <w:noProof/>
            <w:webHidden/>
          </w:rPr>
          <w:t>19</w:t>
        </w:r>
        <w:r>
          <w:rPr>
            <w:noProof/>
            <w:webHidden/>
          </w:rPr>
          <w:fldChar w:fldCharType="end"/>
        </w:r>
      </w:hyperlink>
    </w:p>
    <w:p w14:paraId="7989EC74" w14:textId="285AE042"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83" w:history="1">
        <w:r w:rsidRPr="004D2F59">
          <w:rPr>
            <w:rStyle w:val="Hyperlink"/>
            <w:noProof/>
          </w:rPr>
          <w:t>2.42</w:t>
        </w:r>
        <w:r>
          <w:rPr>
            <w:rFonts w:asciiTheme="minorHAnsi" w:eastAsiaTheme="minorEastAsia" w:hAnsiTheme="minorHAnsi" w:cstheme="minorBidi"/>
            <w:noProof/>
            <w:kern w:val="2"/>
            <w:sz w:val="22"/>
            <w:szCs w:val="22"/>
            <w14:ligatures w14:val="standardContextual"/>
          </w:rPr>
          <w:tab/>
        </w:r>
        <w:r w:rsidRPr="004D2F59">
          <w:rPr>
            <w:rStyle w:val="Hyperlink"/>
            <w:noProof/>
          </w:rPr>
          <w:t>SpeciesParameters (CSV file name)</w:t>
        </w:r>
        <w:r>
          <w:rPr>
            <w:noProof/>
            <w:webHidden/>
          </w:rPr>
          <w:tab/>
        </w:r>
        <w:r>
          <w:rPr>
            <w:noProof/>
            <w:webHidden/>
          </w:rPr>
          <w:fldChar w:fldCharType="begin"/>
        </w:r>
        <w:r>
          <w:rPr>
            <w:noProof/>
            <w:webHidden/>
          </w:rPr>
          <w:instrText xml:space="preserve"> PAGEREF _Toc141788383 \h </w:instrText>
        </w:r>
        <w:r>
          <w:rPr>
            <w:noProof/>
            <w:webHidden/>
          </w:rPr>
        </w:r>
        <w:r>
          <w:rPr>
            <w:noProof/>
            <w:webHidden/>
          </w:rPr>
          <w:fldChar w:fldCharType="separate"/>
        </w:r>
        <w:r>
          <w:rPr>
            <w:noProof/>
            <w:webHidden/>
          </w:rPr>
          <w:t>19</w:t>
        </w:r>
        <w:r>
          <w:rPr>
            <w:noProof/>
            <w:webHidden/>
          </w:rPr>
          <w:fldChar w:fldCharType="end"/>
        </w:r>
      </w:hyperlink>
    </w:p>
    <w:p w14:paraId="3B411859" w14:textId="05D27F88"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84" w:history="1">
        <w:r w:rsidRPr="004D2F59">
          <w:rPr>
            <w:rStyle w:val="Hyperlink"/>
            <w:noProof/>
          </w:rPr>
          <w:t>2.43</w:t>
        </w:r>
        <w:r>
          <w:rPr>
            <w:rFonts w:asciiTheme="minorHAnsi" w:eastAsiaTheme="minorEastAsia" w:hAnsiTheme="minorHAnsi" w:cstheme="minorBidi"/>
            <w:noProof/>
            <w:kern w:val="2"/>
            <w:sz w:val="22"/>
            <w:szCs w:val="22"/>
            <w14:ligatures w14:val="standardContextual"/>
          </w:rPr>
          <w:tab/>
        </w:r>
        <w:r w:rsidRPr="004D2F59">
          <w:rPr>
            <w:rStyle w:val="Hyperlink"/>
            <w:noProof/>
          </w:rPr>
          <w:t>FunctionalGroupParameters (CSV file name)</w:t>
        </w:r>
        <w:r>
          <w:rPr>
            <w:noProof/>
            <w:webHidden/>
          </w:rPr>
          <w:tab/>
        </w:r>
        <w:r>
          <w:rPr>
            <w:noProof/>
            <w:webHidden/>
          </w:rPr>
          <w:fldChar w:fldCharType="begin"/>
        </w:r>
        <w:r>
          <w:rPr>
            <w:noProof/>
            <w:webHidden/>
          </w:rPr>
          <w:instrText xml:space="preserve"> PAGEREF _Toc141788384 \h </w:instrText>
        </w:r>
        <w:r>
          <w:rPr>
            <w:noProof/>
            <w:webHidden/>
          </w:rPr>
        </w:r>
        <w:r>
          <w:rPr>
            <w:noProof/>
            <w:webHidden/>
          </w:rPr>
          <w:fldChar w:fldCharType="separate"/>
        </w:r>
        <w:r>
          <w:rPr>
            <w:noProof/>
            <w:webHidden/>
          </w:rPr>
          <w:t>22</w:t>
        </w:r>
        <w:r>
          <w:rPr>
            <w:noProof/>
            <w:webHidden/>
          </w:rPr>
          <w:fldChar w:fldCharType="end"/>
        </w:r>
      </w:hyperlink>
    </w:p>
    <w:p w14:paraId="4B4FF210" w14:textId="35A3E928"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85" w:history="1">
        <w:r w:rsidRPr="004D2F59">
          <w:rPr>
            <w:rStyle w:val="Hyperlink"/>
            <w:noProof/>
          </w:rPr>
          <w:t>2.44</w:t>
        </w:r>
        <w:r>
          <w:rPr>
            <w:rFonts w:asciiTheme="minorHAnsi" w:eastAsiaTheme="minorEastAsia" w:hAnsiTheme="minorHAnsi" w:cstheme="minorBidi"/>
            <w:noProof/>
            <w:kern w:val="2"/>
            <w:sz w:val="22"/>
            <w:szCs w:val="22"/>
            <w14:ligatures w14:val="standardContextual"/>
          </w:rPr>
          <w:tab/>
        </w:r>
        <w:r w:rsidRPr="004D2F59">
          <w:rPr>
            <w:rStyle w:val="Hyperlink"/>
            <w:noProof/>
          </w:rPr>
          <w:t>DroughtMortalityParameters (CSV file name)</w:t>
        </w:r>
        <w:r>
          <w:rPr>
            <w:noProof/>
            <w:webHidden/>
          </w:rPr>
          <w:tab/>
        </w:r>
        <w:r>
          <w:rPr>
            <w:noProof/>
            <w:webHidden/>
          </w:rPr>
          <w:fldChar w:fldCharType="begin"/>
        </w:r>
        <w:r>
          <w:rPr>
            <w:noProof/>
            <w:webHidden/>
          </w:rPr>
          <w:instrText xml:space="preserve"> PAGEREF _Toc141788385 \h </w:instrText>
        </w:r>
        <w:r>
          <w:rPr>
            <w:noProof/>
            <w:webHidden/>
          </w:rPr>
        </w:r>
        <w:r>
          <w:rPr>
            <w:noProof/>
            <w:webHidden/>
          </w:rPr>
          <w:fldChar w:fldCharType="separate"/>
        </w:r>
        <w:r>
          <w:rPr>
            <w:noProof/>
            <w:webHidden/>
          </w:rPr>
          <w:t>24</w:t>
        </w:r>
        <w:r>
          <w:rPr>
            <w:noProof/>
            <w:webHidden/>
          </w:rPr>
          <w:fldChar w:fldCharType="end"/>
        </w:r>
      </w:hyperlink>
    </w:p>
    <w:p w14:paraId="55062096" w14:textId="5C9C6B26"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86" w:history="1">
        <w:r w:rsidRPr="004D2F59">
          <w:rPr>
            <w:rStyle w:val="Hyperlink"/>
            <w:noProof/>
          </w:rPr>
          <w:t>2.44.1</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SpeciesCode</w:t>
        </w:r>
        <w:r>
          <w:rPr>
            <w:noProof/>
            <w:webHidden/>
          </w:rPr>
          <w:tab/>
        </w:r>
        <w:r>
          <w:rPr>
            <w:noProof/>
            <w:webHidden/>
          </w:rPr>
          <w:fldChar w:fldCharType="begin"/>
        </w:r>
        <w:r>
          <w:rPr>
            <w:noProof/>
            <w:webHidden/>
          </w:rPr>
          <w:instrText xml:space="preserve"> PAGEREF _Toc141788386 \h </w:instrText>
        </w:r>
        <w:r>
          <w:rPr>
            <w:noProof/>
            <w:webHidden/>
          </w:rPr>
        </w:r>
        <w:r>
          <w:rPr>
            <w:noProof/>
            <w:webHidden/>
          </w:rPr>
          <w:fldChar w:fldCharType="separate"/>
        </w:r>
        <w:r>
          <w:rPr>
            <w:noProof/>
            <w:webHidden/>
          </w:rPr>
          <w:t>25</w:t>
        </w:r>
        <w:r>
          <w:rPr>
            <w:noProof/>
            <w:webHidden/>
          </w:rPr>
          <w:fldChar w:fldCharType="end"/>
        </w:r>
      </w:hyperlink>
    </w:p>
    <w:p w14:paraId="671CECFC" w14:textId="4CD6EE58"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87" w:history="1">
        <w:r w:rsidRPr="004D2F59">
          <w:rPr>
            <w:rStyle w:val="Hyperlink"/>
            <w:noProof/>
          </w:rPr>
          <w:t>2.44.2</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CWD Threshold</w:t>
        </w:r>
        <w:r>
          <w:rPr>
            <w:noProof/>
            <w:webHidden/>
          </w:rPr>
          <w:tab/>
        </w:r>
        <w:r>
          <w:rPr>
            <w:noProof/>
            <w:webHidden/>
          </w:rPr>
          <w:fldChar w:fldCharType="begin"/>
        </w:r>
        <w:r>
          <w:rPr>
            <w:noProof/>
            <w:webHidden/>
          </w:rPr>
          <w:instrText xml:space="preserve"> PAGEREF _Toc141788387 \h </w:instrText>
        </w:r>
        <w:r>
          <w:rPr>
            <w:noProof/>
            <w:webHidden/>
          </w:rPr>
        </w:r>
        <w:r>
          <w:rPr>
            <w:noProof/>
            <w:webHidden/>
          </w:rPr>
          <w:fldChar w:fldCharType="separate"/>
        </w:r>
        <w:r>
          <w:rPr>
            <w:noProof/>
            <w:webHidden/>
          </w:rPr>
          <w:t>25</w:t>
        </w:r>
        <w:r>
          <w:rPr>
            <w:noProof/>
            <w:webHidden/>
          </w:rPr>
          <w:fldChar w:fldCharType="end"/>
        </w:r>
      </w:hyperlink>
    </w:p>
    <w:p w14:paraId="5BBC7F39" w14:textId="64B71C65"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88" w:history="1">
        <w:r w:rsidRPr="004D2F59">
          <w:rPr>
            <w:rStyle w:val="Hyperlink"/>
            <w:noProof/>
          </w:rPr>
          <w:t>2.44.3</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MortalityAboveThreshold</w:t>
        </w:r>
        <w:r>
          <w:rPr>
            <w:noProof/>
            <w:webHidden/>
          </w:rPr>
          <w:tab/>
        </w:r>
        <w:r>
          <w:rPr>
            <w:noProof/>
            <w:webHidden/>
          </w:rPr>
          <w:fldChar w:fldCharType="begin"/>
        </w:r>
        <w:r>
          <w:rPr>
            <w:noProof/>
            <w:webHidden/>
          </w:rPr>
          <w:instrText xml:space="preserve"> PAGEREF _Toc141788388 \h </w:instrText>
        </w:r>
        <w:r>
          <w:rPr>
            <w:noProof/>
            <w:webHidden/>
          </w:rPr>
        </w:r>
        <w:r>
          <w:rPr>
            <w:noProof/>
            <w:webHidden/>
          </w:rPr>
          <w:fldChar w:fldCharType="separate"/>
        </w:r>
        <w:r>
          <w:rPr>
            <w:noProof/>
            <w:webHidden/>
          </w:rPr>
          <w:t>25</w:t>
        </w:r>
        <w:r>
          <w:rPr>
            <w:noProof/>
            <w:webHidden/>
          </w:rPr>
          <w:fldChar w:fldCharType="end"/>
        </w:r>
      </w:hyperlink>
    </w:p>
    <w:p w14:paraId="69699B53" w14:textId="5F0CD90D"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89" w:history="1">
        <w:r w:rsidRPr="004D2F59">
          <w:rPr>
            <w:rStyle w:val="Hyperlink"/>
            <w:noProof/>
          </w:rPr>
          <w:t>2.44.4</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CWD Threshold2</w:t>
        </w:r>
        <w:r>
          <w:rPr>
            <w:noProof/>
            <w:webHidden/>
          </w:rPr>
          <w:tab/>
        </w:r>
        <w:r>
          <w:rPr>
            <w:noProof/>
            <w:webHidden/>
          </w:rPr>
          <w:fldChar w:fldCharType="begin"/>
        </w:r>
        <w:r>
          <w:rPr>
            <w:noProof/>
            <w:webHidden/>
          </w:rPr>
          <w:instrText xml:space="preserve"> PAGEREF _Toc141788389 \h </w:instrText>
        </w:r>
        <w:r>
          <w:rPr>
            <w:noProof/>
            <w:webHidden/>
          </w:rPr>
        </w:r>
        <w:r>
          <w:rPr>
            <w:noProof/>
            <w:webHidden/>
          </w:rPr>
          <w:fldChar w:fldCharType="separate"/>
        </w:r>
        <w:r>
          <w:rPr>
            <w:noProof/>
            <w:webHidden/>
          </w:rPr>
          <w:t>25</w:t>
        </w:r>
        <w:r>
          <w:rPr>
            <w:noProof/>
            <w:webHidden/>
          </w:rPr>
          <w:fldChar w:fldCharType="end"/>
        </w:r>
      </w:hyperlink>
    </w:p>
    <w:p w14:paraId="1378B564" w14:textId="7AAB28DB"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90" w:history="1">
        <w:r w:rsidRPr="004D2F59">
          <w:rPr>
            <w:rStyle w:val="Hyperlink"/>
            <w:noProof/>
          </w:rPr>
          <w:t>2.44.5</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MortalityAboveThreshold2</w:t>
        </w:r>
        <w:r>
          <w:rPr>
            <w:noProof/>
            <w:webHidden/>
          </w:rPr>
          <w:tab/>
        </w:r>
        <w:r>
          <w:rPr>
            <w:noProof/>
            <w:webHidden/>
          </w:rPr>
          <w:fldChar w:fldCharType="begin"/>
        </w:r>
        <w:r>
          <w:rPr>
            <w:noProof/>
            <w:webHidden/>
          </w:rPr>
          <w:instrText xml:space="preserve"> PAGEREF _Toc141788390 \h </w:instrText>
        </w:r>
        <w:r>
          <w:rPr>
            <w:noProof/>
            <w:webHidden/>
          </w:rPr>
        </w:r>
        <w:r>
          <w:rPr>
            <w:noProof/>
            <w:webHidden/>
          </w:rPr>
          <w:fldChar w:fldCharType="separate"/>
        </w:r>
        <w:r>
          <w:rPr>
            <w:noProof/>
            <w:webHidden/>
          </w:rPr>
          <w:t>25</w:t>
        </w:r>
        <w:r>
          <w:rPr>
            <w:noProof/>
            <w:webHidden/>
          </w:rPr>
          <w:fldChar w:fldCharType="end"/>
        </w:r>
      </w:hyperlink>
    </w:p>
    <w:p w14:paraId="18D388EF" w14:textId="5EB3BA35"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91" w:history="1">
        <w:r w:rsidRPr="004D2F59">
          <w:rPr>
            <w:rStyle w:val="Hyperlink"/>
            <w:noProof/>
          </w:rPr>
          <w:t>2.44.6</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Intercept</w:t>
        </w:r>
        <w:r>
          <w:rPr>
            <w:noProof/>
            <w:webHidden/>
          </w:rPr>
          <w:tab/>
        </w:r>
        <w:r>
          <w:rPr>
            <w:noProof/>
            <w:webHidden/>
          </w:rPr>
          <w:fldChar w:fldCharType="begin"/>
        </w:r>
        <w:r>
          <w:rPr>
            <w:noProof/>
            <w:webHidden/>
          </w:rPr>
          <w:instrText xml:space="preserve"> PAGEREF _Toc141788391 \h </w:instrText>
        </w:r>
        <w:r>
          <w:rPr>
            <w:noProof/>
            <w:webHidden/>
          </w:rPr>
        </w:r>
        <w:r>
          <w:rPr>
            <w:noProof/>
            <w:webHidden/>
          </w:rPr>
          <w:fldChar w:fldCharType="separate"/>
        </w:r>
        <w:r>
          <w:rPr>
            <w:noProof/>
            <w:webHidden/>
          </w:rPr>
          <w:t>25</w:t>
        </w:r>
        <w:r>
          <w:rPr>
            <w:noProof/>
            <w:webHidden/>
          </w:rPr>
          <w:fldChar w:fldCharType="end"/>
        </w:r>
      </w:hyperlink>
    </w:p>
    <w:p w14:paraId="0638F6DE" w14:textId="3D95AE21"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92" w:history="1">
        <w:r w:rsidRPr="004D2F59">
          <w:rPr>
            <w:rStyle w:val="Hyperlink"/>
            <w:noProof/>
          </w:rPr>
          <w:t>2.44.7</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BetaAge</w:t>
        </w:r>
        <w:r>
          <w:rPr>
            <w:noProof/>
            <w:webHidden/>
          </w:rPr>
          <w:tab/>
        </w:r>
        <w:r>
          <w:rPr>
            <w:noProof/>
            <w:webHidden/>
          </w:rPr>
          <w:fldChar w:fldCharType="begin"/>
        </w:r>
        <w:r>
          <w:rPr>
            <w:noProof/>
            <w:webHidden/>
          </w:rPr>
          <w:instrText xml:space="preserve"> PAGEREF _Toc141788392 \h </w:instrText>
        </w:r>
        <w:r>
          <w:rPr>
            <w:noProof/>
            <w:webHidden/>
          </w:rPr>
        </w:r>
        <w:r>
          <w:rPr>
            <w:noProof/>
            <w:webHidden/>
          </w:rPr>
          <w:fldChar w:fldCharType="separate"/>
        </w:r>
        <w:r>
          <w:rPr>
            <w:noProof/>
            <w:webHidden/>
          </w:rPr>
          <w:t>25</w:t>
        </w:r>
        <w:r>
          <w:rPr>
            <w:noProof/>
            <w:webHidden/>
          </w:rPr>
          <w:fldChar w:fldCharType="end"/>
        </w:r>
      </w:hyperlink>
    </w:p>
    <w:p w14:paraId="52636569" w14:textId="53A73251"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93" w:history="1">
        <w:r w:rsidRPr="004D2F59">
          <w:rPr>
            <w:rStyle w:val="Hyperlink"/>
            <w:noProof/>
          </w:rPr>
          <w:t>2.44.8</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BetaTemp</w:t>
        </w:r>
        <w:r>
          <w:rPr>
            <w:noProof/>
            <w:webHidden/>
          </w:rPr>
          <w:tab/>
        </w:r>
        <w:r>
          <w:rPr>
            <w:noProof/>
            <w:webHidden/>
          </w:rPr>
          <w:fldChar w:fldCharType="begin"/>
        </w:r>
        <w:r>
          <w:rPr>
            <w:noProof/>
            <w:webHidden/>
          </w:rPr>
          <w:instrText xml:space="preserve"> PAGEREF _Toc141788393 \h </w:instrText>
        </w:r>
        <w:r>
          <w:rPr>
            <w:noProof/>
            <w:webHidden/>
          </w:rPr>
        </w:r>
        <w:r>
          <w:rPr>
            <w:noProof/>
            <w:webHidden/>
          </w:rPr>
          <w:fldChar w:fldCharType="separate"/>
        </w:r>
        <w:r>
          <w:rPr>
            <w:noProof/>
            <w:webHidden/>
          </w:rPr>
          <w:t>25</w:t>
        </w:r>
        <w:r>
          <w:rPr>
            <w:noProof/>
            <w:webHidden/>
          </w:rPr>
          <w:fldChar w:fldCharType="end"/>
        </w:r>
      </w:hyperlink>
    </w:p>
    <w:p w14:paraId="4A3640EA" w14:textId="24B52A27"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94" w:history="1">
        <w:r w:rsidRPr="004D2F59">
          <w:rPr>
            <w:rStyle w:val="Hyperlink"/>
            <w:noProof/>
          </w:rPr>
          <w:t>2.44.9</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BetaSWAAnom</w:t>
        </w:r>
        <w:r>
          <w:rPr>
            <w:noProof/>
            <w:webHidden/>
          </w:rPr>
          <w:tab/>
        </w:r>
        <w:r>
          <w:rPr>
            <w:noProof/>
            <w:webHidden/>
          </w:rPr>
          <w:fldChar w:fldCharType="begin"/>
        </w:r>
        <w:r>
          <w:rPr>
            <w:noProof/>
            <w:webHidden/>
          </w:rPr>
          <w:instrText xml:space="preserve"> PAGEREF _Toc141788394 \h </w:instrText>
        </w:r>
        <w:r>
          <w:rPr>
            <w:noProof/>
            <w:webHidden/>
          </w:rPr>
        </w:r>
        <w:r>
          <w:rPr>
            <w:noProof/>
            <w:webHidden/>
          </w:rPr>
          <w:fldChar w:fldCharType="separate"/>
        </w:r>
        <w:r>
          <w:rPr>
            <w:noProof/>
            <w:webHidden/>
          </w:rPr>
          <w:t>25</w:t>
        </w:r>
        <w:r>
          <w:rPr>
            <w:noProof/>
            <w:webHidden/>
          </w:rPr>
          <w:fldChar w:fldCharType="end"/>
        </w:r>
      </w:hyperlink>
    </w:p>
    <w:p w14:paraId="1E652DB2" w14:textId="56B90FC1"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95" w:history="1">
        <w:r w:rsidRPr="004D2F59">
          <w:rPr>
            <w:rStyle w:val="Hyperlink"/>
            <w:noProof/>
          </w:rPr>
          <w:t>2.44.10</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BetaBiomass</w:t>
        </w:r>
        <w:r>
          <w:rPr>
            <w:noProof/>
            <w:webHidden/>
          </w:rPr>
          <w:tab/>
        </w:r>
        <w:r>
          <w:rPr>
            <w:noProof/>
            <w:webHidden/>
          </w:rPr>
          <w:fldChar w:fldCharType="begin"/>
        </w:r>
        <w:r>
          <w:rPr>
            <w:noProof/>
            <w:webHidden/>
          </w:rPr>
          <w:instrText xml:space="preserve"> PAGEREF _Toc141788395 \h </w:instrText>
        </w:r>
        <w:r>
          <w:rPr>
            <w:noProof/>
            <w:webHidden/>
          </w:rPr>
        </w:r>
        <w:r>
          <w:rPr>
            <w:noProof/>
            <w:webHidden/>
          </w:rPr>
          <w:fldChar w:fldCharType="separate"/>
        </w:r>
        <w:r>
          <w:rPr>
            <w:noProof/>
            <w:webHidden/>
          </w:rPr>
          <w:t>25</w:t>
        </w:r>
        <w:r>
          <w:rPr>
            <w:noProof/>
            <w:webHidden/>
          </w:rPr>
          <w:fldChar w:fldCharType="end"/>
        </w:r>
      </w:hyperlink>
    </w:p>
    <w:p w14:paraId="2A96D397" w14:textId="3569740D"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96" w:history="1">
        <w:r w:rsidRPr="004D2F59">
          <w:rPr>
            <w:rStyle w:val="Hyperlink"/>
            <w:noProof/>
          </w:rPr>
          <w:t>2.44.11</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BetaCWD</w:t>
        </w:r>
        <w:r>
          <w:rPr>
            <w:noProof/>
            <w:webHidden/>
          </w:rPr>
          <w:tab/>
        </w:r>
        <w:r>
          <w:rPr>
            <w:noProof/>
            <w:webHidden/>
          </w:rPr>
          <w:fldChar w:fldCharType="begin"/>
        </w:r>
        <w:r>
          <w:rPr>
            <w:noProof/>
            <w:webHidden/>
          </w:rPr>
          <w:instrText xml:space="preserve"> PAGEREF _Toc141788396 \h </w:instrText>
        </w:r>
        <w:r>
          <w:rPr>
            <w:noProof/>
            <w:webHidden/>
          </w:rPr>
        </w:r>
        <w:r>
          <w:rPr>
            <w:noProof/>
            <w:webHidden/>
          </w:rPr>
          <w:fldChar w:fldCharType="separate"/>
        </w:r>
        <w:r>
          <w:rPr>
            <w:noProof/>
            <w:webHidden/>
          </w:rPr>
          <w:t>25</w:t>
        </w:r>
        <w:r>
          <w:rPr>
            <w:noProof/>
            <w:webHidden/>
          </w:rPr>
          <w:fldChar w:fldCharType="end"/>
        </w:r>
      </w:hyperlink>
    </w:p>
    <w:p w14:paraId="77401E18" w14:textId="3B6D12DD"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97" w:history="1">
        <w:r w:rsidRPr="004D2F59">
          <w:rPr>
            <w:rStyle w:val="Hyperlink"/>
            <w:noProof/>
          </w:rPr>
          <w:t>2.44.12</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BetaNormCWD</w:t>
        </w:r>
        <w:r>
          <w:rPr>
            <w:noProof/>
            <w:webHidden/>
          </w:rPr>
          <w:tab/>
        </w:r>
        <w:r>
          <w:rPr>
            <w:noProof/>
            <w:webHidden/>
          </w:rPr>
          <w:fldChar w:fldCharType="begin"/>
        </w:r>
        <w:r>
          <w:rPr>
            <w:noProof/>
            <w:webHidden/>
          </w:rPr>
          <w:instrText xml:space="preserve"> PAGEREF _Toc141788397 \h </w:instrText>
        </w:r>
        <w:r>
          <w:rPr>
            <w:noProof/>
            <w:webHidden/>
          </w:rPr>
        </w:r>
        <w:r>
          <w:rPr>
            <w:noProof/>
            <w:webHidden/>
          </w:rPr>
          <w:fldChar w:fldCharType="separate"/>
        </w:r>
        <w:r>
          <w:rPr>
            <w:noProof/>
            <w:webHidden/>
          </w:rPr>
          <w:t>25</w:t>
        </w:r>
        <w:r>
          <w:rPr>
            <w:noProof/>
            <w:webHidden/>
          </w:rPr>
          <w:fldChar w:fldCharType="end"/>
        </w:r>
      </w:hyperlink>
    </w:p>
    <w:p w14:paraId="71CF818A" w14:textId="04DD1B8E"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398" w:history="1">
        <w:r w:rsidRPr="004D2F59">
          <w:rPr>
            <w:rStyle w:val="Hyperlink"/>
            <w:noProof/>
          </w:rPr>
          <w:t>2.44.13</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IntxnCWD_Biomass</w:t>
        </w:r>
        <w:r>
          <w:rPr>
            <w:noProof/>
            <w:webHidden/>
          </w:rPr>
          <w:tab/>
        </w:r>
        <w:r>
          <w:rPr>
            <w:noProof/>
            <w:webHidden/>
          </w:rPr>
          <w:fldChar w:fldCharType="begin"/>
        </w:r>
        <w:r>
          <w:rPr>
            <w:noProof/>
            <w:webHidden/>
          </w:rPr>
          <w:instrText xml:space="preserve"> PAGEREF _Toc141788398 \h </w:instrText>
        </w:r>
        <w:r>
          <w:rPr>
            <w:noProof/>
            <w:webHidden/>
          </w:rPr>
        </w:r>
        <w:r>
          <w:rPr>
            <w:noProof/>
            <w:webHidden/>
          </w:rPr>
          <w:fldChar w:fldCharType="separate"/>
        </w:r>
        <w:r>
          <w:rPr>
            <w:noProof/>
            <w:webHidden/>
          </w:rPr>
          <w:t>25</w:t>
        </w:r>
        <w:r>
          <w:rPr>
            <w:noProof/>
            <w:webHidden/>
          </w:rPr>
          <w:fldChar w:fldCharType="end"/>
        </w:r>
      </w:hyperlink>
    </w:p>
    <w:p w14:paraId="40A99108" w14:textId="107F1036"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399" w:history="1">
        <w:r w:rsidRPr="004D2F59">
          <w:rPr>
            <w:rStyle w:val="Hyperlink"/>
            <w:noProof/>
          </w:rPr>
          <w:t>2.45</w:t>
        </w:r>
        <w:r>
          <w:rPr>
            <w:rFonts w:asciiTheme="minorHAnsi" w:eastAsiaTheme="minorEastAsia" w:hAnsiTheme="minorHAnsi" w:cstheme="minorBidi"/>
            <w:noProof/>
            <w:kern w:val="2"/>
            <w:sz w:val="22"/>
            <w:szCs w:val="22"/>
            <w14:ligatures w14:val="standardContextual"/>
          </w:rPr>
          <w:tab/>
        </w:r>
        <w:r w:rsidRPr="004D2F59">
          <w:rPr>
            <w:rStyle w:val="Hyperlink"/>
            <w:noProof/>
          </w:rPr>
          <w:t>Fire Reduction Parameters</w:t>
        </w:r>
        <w:r>
          <w:rPr>
            <w:noProof/>
            <w:webHidden/>
          </w:rPr>
          <w:tab/>
        </w:r>
        <w:r>
          <w:rPr>
            <w:noProof/>
            <w:webHidden/>
          </w:rPr>
          <w:fldChar w:fldCharType="begin"/>
        </w:r>
        <w:r>
          <w:rPr>
            <w:noProof/>
            <w:webHidden/>
          </w:rPr>
          <w:instrText xml:space="preserve"> PAGEREF _Toc141788399 \h </w:instrText>
        </w:r>
        <w:r>
          <w:rPr>
            <w:noProof/>
            <w:webHidden/>
          </w:rPr>
        </w:r>
        <w:r>
          <w:rPr>
            <w:noProof/>
            <w:webHidden/>
          </w:rPr>
          <w:fldChar w:fldCharType="separate"/>
        </w:r>
        <w:r>
          <w:rPr>
            <w:noProof/>
            <w:webHidden/>
          </w:rPr>
          <w:t>25</w:t>
        </w:r>
        <w:r>
          <w:rPr>
            <w:noProof/>
            <w:webHidden/>
          </w:rPr>
          <w:fldChar w:fldCharType="end"/>
        </w:r>
      </w:hyperlink>
    </w:p>
    <w:p w14:paraId="442DAA29" w14:textId="03EE6580"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400" w:history="1">
        <w:r w:rsidRPr="004D2F59">
          <w:rPr>
            <w:rStyle w:val="Hyperlink"/>
            <w:noProof/>
          </w:rPr>
          <w:t>2.45.1</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Fire Severity (integer)</w:t>
        </w:r>
        <w:r>
          <w:rPr>
            <w:noProof/>
            <w:webHidden/>
          </w:rPr>
          <w:tab/>
        </w:r>
        <w:r>
          <w:rPr>
            <w:noProof/>
            <w:webHidden/>
          </w:rPr>
          <w:fldChar w:fldCharType="begin"/>
        </w:r>
        <w:r>
          <w:rPr>
            <w:noProof/>
            <w:webHidden/>
          </w:rPr>
          <w:instrText xml:space="preserve"> PAGEREF _Toc141788400 \h </w:instrText>
        </w:r>
        <w:r>
          <w:rPr>
            <w:noProof/>
            <w:webHidden/>
          </w:rPr>
        </w:r>
        <w:r>
          <w:rPr>
            <w:noProof/>
            <w:webHidden/>
          </w:rPr>
          <w:fldChar w:fldCharType="separate"/>
        </w:r>
        <w:r>
          <w:rPr>
            <w:noProof/>
            <w:webHidden/>
          </w:rPr>
          <w:t>26</w:t>
        </w:r>
        <w:r>
          <w:rPr>
            <w:noProof/>
            <w:webHidden/>
          </w:rPr>
          <w:fldChar w:fldCharType="end"/>
        </w:r>
      </w:hyperlink>
    </w:p>
    <w:p w14:paraId="26E5C0F6" w14:textId="77B5F619"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401" w:history="1">
        <w:r w:rsidRPr="004D2F59">
          <w:rPr>
            <w:rStyle w:val="Hyperlink"/>
            <w:noProof/>
          </w:rPr>
          <w:t>2.45.2</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Coarse Debris Reduction (double)</w:t>
        </w:r>
        <w:r>
          <w:rPr>
            <w:noProof/>
            <w:webHidden/>
          </w:rPr>
          <w:tab/>
        </w:r>
        <w:r>
          <w:rPr>
            <w:noProof/>
            <w:webHidden/>
          </w:rPr>
          <w:fldChar w:fldCharType="begin"/>
        </w:r>
        <w:r>
          <w:rPr>
            <w:noProof/>
            <w:webHidden/>
          </w:rPr>
          <w:instrText xml:space="preserve"> PAGEREF _Toc141788401 \h </w:instrText>
        </w:r>
        <w:r>
          <w:rPr>
            <w:noProof/>
            <w:webHidden/>
          </w:rPr>
        </w:r>
        <w:r>
          <w:rPr>
            <w:noProof/>
            <w:webHidden/>
          </w:rPr>
          <w:fldChar w:fldCharType="separate"/>
        </w:r>
        <w:r>
          <w:rPr>
            <w:noProof/>
            <w:webHidden/>
          </w:rPr>
          <w:t>26</w:t>
        </w:r>
        <w:r>
          <w:rPr>
            <w:noProof/>
            <w:webHidden/>
          </w:rPr>
          <w:fldChar w:fldCharType="end"/>
        </w:r>
      </w:hyperlink>
    </w:p>
    <w:p w14:paraId="57285D94" w14:textId="512A3741"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402" w:history="1">
        <w:r w:rsidRPr="004D2F59">
          <w:rPr>
            <w:rStyle w:val="Hyperlink"/>
            <w:noProof/>
          </w:rPr>
          <w:t>2.45.3</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Fine Litter Reduction (double)</w:t>
        </w:r>
        <w:r>
          <w:rPr>
            <w:noProof/>
            <w:webHidden/>
          </w:rPr>
          <w:tab/>
        </w:r>
        <w:r>
          <w:rPr>
            <w:noProof/>
            <w:webHidden/>
          </w:rPr>
          <w:fldChar w:fldCharType="begin"/>
        </w:r>
        <w:r>
          <w:rPr>
            <w:noProof/>
            <w:webHidden/>
          </w:rPr>
          <w:instrText xml:space="preserve"> PAGEREF _Toc141788402 \h </w:instrText>
        </w:r>
        <w:r>
          <w:rPr>
            <w:noProof/>
            <w:webHidden/>
          </w:rPr>
        </w:r>
        <w:r>
          <w:rPr>
            <w:noProof/>
            <w:webHidden/>
          </w:rPr>
          <w:fldChar w:fldCharType="separate"/>
        </w:r>
        <w:r>
          <w:rPr>
            <w:noProof/>
            <w:webHidden/>
          </w:rPr>
          <w:t>26</w:t>
        </w:r>
        <w:r>
          <w:rPr>
            <w:noProof/>
            <w:webHidden/>
          </w:rPr>
          <w:fldChar w:fldCharType="end"/>
        </w:r>
      </w:hyperlink>
    </w:p>
    <w:p w14:paraId="429AEA28" w14:textId="3C2F144E"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403" w:history="1">
        <w:r w:rsidRPr="004D2F59">
          <w:rPr>
            <w:rStyle w:val="Hyperlink"/>
            <w:noProof/>
          </w:rPr>
          <w:t>2.45.4</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Cohort Wood Reduction (double)</w:t>
        </w:r>
        <w:r>
          <w:rPr>
            <w:noProof/>
            <w:webHidden/>
          </w:rPr>
          <w:tab/>
        </w:r>
        <w:r>
          <w:rPr>
            <w:noProof/>
            <w:webHidden/>
          </w:rPr>
          <w:fldChar w:fldCharType="begin"/>
        </w:r>
        <w:r>
          <w:rPr>
            <w:noProof/>
            <w:webHidden/>
          </w:rPr>
          <w:instrText xml:space="preserve"> PAGEREF _Toc141788403 \h </w:instrText>
        </w:r>
        <w:r>
          <w:rPr>
            <w:noProof/>
            <w:webHidden/>
          </w:rPr>
        </w:r>
        <w:r>
          <w:rPr>
            <w:noProof/>
            <w:webHidden/>
          </w:rPr>
          <w:fldChar w:fldCharType="separate"/>
        </w:r>
        <w:r>
          <w:rPr>
            <w:noProof/>
            <w:webHidden/>
          </w:rPr>
          <w:t>26</w:t>
        </w:r>
        <w:r>
          <w:rPr>
            <w:noProof/>
            <w:webHidden/>
          </w:rPr>
          <w:fldChar w:fldCharType="end"/>
        </w:r>
      </w:hyperlink>
    </w:p>
    <w:p w14:paraId="4C15CFE1" w14:textId="393E79F2"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404" w:history="1">
        <w:r w:rsidRPr="004D2F59">
          <w:rPr>
            <w:rStyle w:val="Hyperlink"/>
            <w:noProof/>
          </w:rPr>
          <w:t>2.45.5</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Cohort Leaf Reduction (double)</w:t>
        </w:r>
        <w:r>
          <w:rPr>
            <w:noProof/>
            <w:webHidden/>
          </w:rPr>
          <w:tab/>
        </w:r>
        <w:r>
          <w:rPr>
            <w:noProof/>
            <w:webHidden/>
          </w:rPr>
          <w:fldChar w:fldCharType="begin"/>
        </w:r>
        <w:r>
          <w:rPr>
            <w:noProof/>
            <w:webHidden/>
          </w:rPr>
          <w:instrText xml:space="preserve"> PAGEREF _Toc141788404 \h </w:instrText>
        </w:r>
        <w:r>
          <w:rPr>
            <w:noProof/>
            <w:webHidden/>
          </w:rPr>
        </w:r>
        <w:r>
          <w:rPr>
            <w:noProof/>
            <w:webHidden/>
          </w:rPr>
          <w:fldChar w:fldCharType="separate"/>
        </w:r>
        <w:r>
          <w:rPr>
            <w:noProof/>
            <w:webHidden/>
          </w:rPr>
          <w:t>26</w:t>
        </w:r>
        <w:r>
          <w:rPr>
            <w:noProof/>
            <w:webHidden/>
          </w:rPr>
          <w:fldChar w:fldCharType="end"/>
        </w:r>
      </w:hyperlink>
    </w:p>
    <w:p w14:paraId="7BD4D249" w14:textId="64C8CB8C"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405" w:history="1">
        <w:r w:rsidRPr="004D2F59">
          <w:rPr>
            <w:rStyle w:val="Hyperlink"/>
            <w:noProof/>
          </w:rPr>
          <w:t>2.45.6</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Organic Horizon Reduction (double)</w:t>
        </w:r>
        <w:r>
          <w:rPr>
            <w:noProof/>
            <w:webHidden/>
          </w:rPr>
          <w:tab/>
        </w:r>
        <w:r>
          <w:rPr>
            <w:noProof/>
            <w:webHidden/>
          </w:rPr>
          <w:fldChar w:fldCharType="begin"/>
        </w:r>
        <w:r>
          <w:rPr>
            <w:noProof/>
            <w:webHidden/>
          </w:rPr>
          <w:instrText xml:space="preserve"> PAGEREF _Toc141788405 \h </w:instrText>
        </w:r>
        <w:r>
          <w:rPr>
            <w:noProof/>
            <w:webHidden/>
          </w:rPr>
        </w:r>
        <w:r>
          <w:rPr>
            <w:noProof/>
            <w:webHidden/>
          </w:rPr>
          <w:fldChar w:fldCharType="separate"/>
        </w:r>
        <w:r>
          <w:rPr>
            <w:noProof/>
            <w:webHidden/>
          </w:rPr>
          <w:t>26</w:t>
        </w:r>
        <w:r>
          <w:rPr>
            <w:noProof/>
            <w:webHidden/>
          </w:rPr>
          <w:fldChar w:fldCharType="end"/>
        </w:r>
      </w:hyperlink>
    </w:p>
    <w:p w14:paraId="2E943BC6" w14:textId="5B107F17"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406" w:history="1">
        <w:r w:rsidRPr="004D2F59">
          <w:rPr>
            <w:rStyle w:val="Hyperlink"/>
            <w:noProof/>
          </w:rPr>
          <w:t>2.46</w:t>
        </w:r>
        <w:r>
          <w:rPr>
            <w:rFonts w:asciiTheme="minorHAnsi" w:eastAsiaTheme="minorEastAsia" w:hAnsiTheme="minorHAnsi" w:cstheme="minorBidi"/>
            <w:noProof/>
            <w:kern w:val="2"/>
            <w:sz w:val="22"/>
            <w:szCs w:val="22"/>
            <w14:ligatures w14:val="standardContextual"/>
          </w:rPr>
          <w:tab/>
        </w:r>
        <w:r w:rsidRPr="004D2F59">
          <w:rPr>
            <w:rStyle w:val="Hyperlink"/>
            <w:noProof/>
          </w:rPr>
          <w:t>Harvest Reduction Parameters</w:t>
        </w:r>
        <w:r>
          <w:rPr>
            <w:noProof/>
            <w:webHidden/>
          </w:rPr>
          <w:tab/>
        </w:r>
        <w:r>
          <w:rPr>
            <w:noProof/>
            <w:webHidden/>
          </w:rPr>
          <w:fldChar w:fldCharType="begin"/>
        </w:r>
        <w:r>
          <w:rPr>
            <w:noProof/>
            <w:webHidden/>
          </w:rPr>
          <w:instrText xml:space="preserve"> PAGEREF _Toc141788406 \h </w:instrText>
        </w:r>
        <w:r>
          <w:rPr>
            <w:noProof/>
            <w:webHidden/>
          </w:rPr>
        </w:r>
        <w:r>
          <w:rPr>
            <w:noProof/>
            <w:webHidden/>
          </w:rPr>
          <w:fldChar w:fldCharType="separate"/>
        </w:r>
        <w:r>
          <w:rPr>
            <w:noProof/>
            <w:webHidden/>
          </w:rPr>
          <w:t>26</w:t>
        </w:r>
        <w:r>
          <w:rPr>
            <w:noProof/>
            <w:webHidden/>
          </w:rPr>
          <w:fldChar w:fldCharType="end"/>
        </w:r>
      </w:hyperlink>
    </w:p>
    <w:p w14:paraId="07C5DB26" w14:textId="4CA6AA5E"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407" w:history="1">
        <w:r w:rsidRPr="004D2F59">
          <w:rPr>
            <w:rStyle w:val="Hyperlink"/>
            <w:noProof/>
          </w:rPr>
          <w:t>2.46.1</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Prescription Name</w:t>
        </w:r>
        <w:r>
          <w:rPr>
            <w:noProof/>
            <w:webHidden/>
          </w:rPr>
          <w:tab/>
        </w:r>
        <w:r>
          <w:rPr>
            <w:noProof/>
            <w:webHidden/>
          </w:rPr>
          <w:fldChar w:fldCharType="begin"/>
        </w:r>
        <w:r>
          <w:rPr>
            <w:noProof/>
            <w:webHidden/>
          </w:rPr>
          <w:instrText xml:space="preserve"> PAGEREF _Toc141788407 \h </w:instrText>
        </w:r>
        <w:r>
          <w:rPr>
            <w:noProof/>
            <w:webHidden/>
          </w:rPr>
        </w:r>
        <w:r>
          <w:rPr>
            <w:noProof/>
            <w:webHidden/>
          </w:rPr>
          <w:fldChar w:fldCharType="separate"/>
        </w:r>
        <w:r>
          <w:rPr>
            <w:noProof/>
            <w:webHidden/>
          </w:rPr>
          <w:t>26</w:t>
        </w:r>
        <w:r>
          <w:rPr>
            <w:noProof/>
            <w:webHidden/>
          </w:rPr>
          <w:fldChar w:fldCharType="end"/>
        </w:r>
      </w:hyperlink>
    </w:p>
    <w:p w14:paraId="4C74E778" w14:textId="20FB72A4"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408" w:history="1">
        <w:r w:rsidRPr="004D2F59">
          <w:rPr>
            <w:rStyle w:val="Hyperlink"/>
            <w:noProof/>
          </w:rPr>
          <w:t>2.46.2</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Dead Wood Reduction (double)</w:t>
        </w:r>
        <w:r>
          <w:rPr>
            <w:noProof/>
            <w:webHidden/>
          </w:rPr>
          <w:tab/>
        </w:r>
        <w:r>
          <w:rPr>
            <w:noProof/>
            <w:webHidden/>
          </w:rPr>
          <w:fldChar w:fldCharType="begin"/>
        </w:r>
        <w:r>
          <w:rPr>
            <w:noProof/>
            <w:webHidden/>
          </w:rPr>
          <w:instrText xml:space="preserve"> PAGEREF _Toc141788408 \h </w:instrText>
        </w:r>
        <w:r>
          <w:rPr>
            <w:noProof/>
            <w:webHidden/>
          </w:rPr>
        </w:r>
        <w:r>
          <w:rPr>
            <w:noProof/>
            <w:webHidden/>
          </w:rPr>
          <w:fldChar w:fldCharType="separate"/>
        </w:r>
        <w:r>
          <w:rPr>
            <w:noProof/>
            <w:webHidden/>
          </w:rPr>
          <w:t>27</w:t>
        </w:r>
        <w:r>
          <w:rPr>
            <w:noProof/>
            <w:webHidden/>
          </w:rPr>
          <w:fldChar w:fldCharType="end"/>
        </w:r>
      </w:hyperlink>
    </w:p>
    <w:p w14:paraId="3BE0B5F2" w14:textId="6469A3C0"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409" w:history="1">
        <w:r w:rsidRPr="004D2F59">
          <w:rPr>
            <w:rStyle w:val="Hyperlink"/>
            <w:noProof/>
          </w:rPr>
          <w:t>2.46.3</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Dead Litter Reduction (double)</w:t>
        </w:r>
        <w:r>
          <w:rPr>
            <w:noProof/>
            <w:webHidden/>
          </w:rPr>
          <w:tab/>
        </w:r>
        <w:r>
          <w:rPr>
            <w:noProof/>
            <w:webHidden/>
          </w:rPr>
          <w:fldChar w:fldCharType="begin"/>
        </w:r>
        <w:r>
          <w:rPr>
            <w:noProof/>
            <w:webHidden/>
          </w:rPr>
          <w:instrText xml:space="preserve"> PAGEREF _Toc141788409 \h </w:instrText>
        </w:r>
        <w:r>
          <w:rPr>
            <w:noProof/>
            <w:webHidden/>
          </w:rPr>
        </w:r>
        <w:r>
          <w:rPr>
            <w:noProof/>
            <w:webHidden/>
          </w:rPr>
          <w:fldChar w:fldCharType="separate"/>
        </w:r>
        <w:r>
          <w:rPr>
            <w:noProof/>
            <w:webHidden/>
          </w:rPr>
          <w:t>27</w:t>
        </w:r>
        <w:r>
          <w:rPr>
            <w:noProof/>
            <w:webHidden/>
          </w:rPr>
          <w:fldChar w:fldCharType="end"/>
        </w:r>
      </w:hyperlink>
    </w:p>
    <w:p w14:paraId="36B0C61A" w14:textId="7E15BB14"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410" w:history="1">
        <w:r w:rsidRPr="004D2F59">
          <w:rPr>
            <w:rStyle w:val="Hyperlink"/>
            <w:noProof/>
          </w:rPr>
          <w:t>2.46.4</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Cohort Wood Removal (double)</w:t>
        </w:r>
        <w:r>
          <w:rPr>
            <w:noProof/>
            <w:webHidden/>
          </w:rPr>
          <w:tab/>
        </w:r>
        <w:r>
          <w:rPr>
            <w:noProof/>
            <w:webHidden/>
          </w:rPr>
          <w:fldChar w:fldCharType="begin"/>
        </w:r>
        <w:r>
          <w:rPr>
            <w:noProof/>
            <w:webHidden/>
          </w:rPr>
          <w:instrText xml:space="preserve"> PAGEREF _Toc141788410 \h </w:instrText>
        </w:r>
        <w:r>
          <w:rPr>
            <w:noProof/>
            <w:webHidden/>
          </w:rPr>
        </w:r>
        <w:r>
          <w:rPr>
            <w:noProof/>
            <w:webHidden/>
          </w:rPr>
          <w:fldChar w:fldCharType="separate"/>
        </w:r>
        <w:r>
          <w:rPr>
            <w:noProof/>
            <w:webHidden/>
          </w:rPr>
          <w:t>27</w:t>
        </w:r>
        <w:r>
          <w:rPr>
            <w:noProof/>
            <w:webHidden/>
          </w:rPr>
          <w:fldChar w:fldCharType="end"/>
        </w:r>
      </w:hyperlink>
    </w:p>
    <w:p w14:paraId="36ACAE56" w14:textId="4431A51C"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411" w:history="1">
        <w:r w:rsidRPr="004D2F59">
          <w:rPr>
            <w:rStyle w:val="Hyperlink"/>
            <w:noProof/>
          </w:rPr>
          <w:t>2.46.5</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Cohort Leaf Removal (double)</w:t>
        </w:r>
        <w:r>
          <w:rPr>
            <w:noProof/>
            <w:webHidden/>
          </w:rPr>
          <w:tab/>
        </w:r>
        <w:r>
          <w:rPr>
            <w:noProof/>
            <w:webHidden/>
          </w:rPr>
          <w:fldChar w:fldCharType="begin"/>
        </w:r>
        <w:r>
          <w:rPr>
            <w:noProof/>
            <w:webHidden/>
          </w:rPr>
          <w:instrText xml:space="preserve"> PAGEREF _Toc141788411 \h </w:instrText>
        </w:r>
        <w:r>
          <w:rPr>
            <w:noProof/>
            <w:webHidden/>
          </w:rPr>
        </w:r>
        <w:r>
          <w:rPr>
            <w:noProof/>
            <w:webHidden/>
          </w:rPr>
          <w:fldChar w:fldCharType="separate"/>
        </w:r>
        <w:r>
          <w:rPr>
            <w:noProof/>
            <w:webHidden/>
          </w:rPr>
          <w:t>27</w:t>
        </w:r>
        <w:r>
          <w:rPr>
            <w:noProof/>
            <w:webHidden/>
          </w:rPr>
          <w:fldChar w:fldCharType="end"/>
        </w:r>
      </w:hyperlink>
    </w:p>
    <w:p w14:paraId="19A8D962" w14:textId="4696DAF9" w:rsidR="00A02A87" w:rsidRDefault="00A02A87">
      <w:pPr>
        <w:pStyle w:val="TOC1"/>
        <w:rPr>
          <w:rFonts w:asciiTheme="minorHAnsi" w:eastAsiaTheme="minorEastAsia" w:hAnsiTheme="minorHAnsi" w:cstheme="minorBidi"/>
          <w:b w:val="0"/>
          <w:bCs w:val="0"/>
          <w:caps w:val="0"/>
          <w:noProof/>
          <w:kern w:val="2"/>
          <w:sz w:val="22"/>
          <w:szCs w:val="22"/>
          <w14:ligatures w14:val="standardContextual"/>
        </w:rPr>
      </w:pPr>
      <w:hyperlink w:anchor="_Toc141788412" w:history="1">
        <w:r w:rsidRPr="004D2F59">
          <w:rPr>
            <w:rStyle w:val="Hyperlink"/>
            <w:noProof/>
          </w:rPr>
          <w:t>3</w:t>
        </w:r>
        <w:r>
          <w:rPr>
            <w:rFonts w:asciiTheme="minorHAnsi" w:eastAsiaTheme="minorEastAsia" w:hAnsiTheme="minorHAnsi" w:cstheme="minorBidi"/>
            <w:b w:val="0"/>
            <w:bCs w:val="0"/>
            <w:caps w:val="0"/>
            <w:noProof/>
            <w:kern w:val="2"/>
            <w:sz w:val="22"/>
            <w:szCs w:val="22"/>
            <w14:ligatures w14:val="standardContextual"/>
          </w:rPr>
          <w:tab/>
        </w:r>
        <w:r w:rsidRPr="004D2F59">
          <w:rPr>
            <w:rStyle w:val="Hyperlink"/>
            <w:noProof/>
          </w:rPr>
          <w:t>Output Files</w:t>
        </w:r>
        <w:r>
          <w:rPr>
            <w:noProof/>
            <w:webHidden/>
          </w:rPr>
          <w:tab/>
        </w:r>
        <w:r>
          <w:rPr>
            <w:noProof/>
            <w:webHidden/>
          </w:rPr>
          <w:fldChar w:fldCharType="begin"/>
        </w:r>
        <w:r>
          <w:rPr>
            <w:noProof/>
            <w:webHidden/>
          </w:rPr>
          <w:instrText xml:space="preserve"> PAGEREF _Toc141788412 \h </w:instrText>
        </w:r>
        <w:r>
          <w:rPr>
            <w:noProof/>
            <w:webHidden/>
          </w:rPr>
        </w:r>
        <w:r>
          <w:rPr>
            <w:noProof/>
            <w:webHidden/>
          </w:rPr>
          <w:fldChar w:fldCharType="separate"/>
        </w:r>
        <w:r>
          <w:rPr>
            <w:noProof/>
            <w:webHidden/>
          </w:rPr>
          <w:t>28</w:t>
        </w:r>
        <w:r>
          <w:rPr>
            <w:noProof/>
            <w:webHidden/>
          </w:rPr>
          <w:fldChar w:fldCharType="end"/>
        </w:r>
      </w:hyperlink>
    </w:p>
    <w:p w14:paraId="7DA84AA8" w14:textId="5C63C241"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413" w:history="1">
        <w:r w:rsidRPr="004D2F59">
          <w:rPr>
            <w:rStyle w:val="Hyperlink"/>
            <w:noProof/>
          </w:rPr>
          <w:t>3.1</w:t>
        </w:r>
        <w:r>
          <w:rPr>
            <w:rFonts w:asciiTheme="minorHAnsi" w:eastAsiaTheme="minorEastAsia" w:hAnsiTheme="minorHAnsi" w:cstheme="minorBidi"/>
            <w:noProof/>
            <w:kern w:val="2"/>
            <w:sz w:val="22"/>
            <w:szCs w:val="22"/>
            <w14:ligatures w14:val="standardContextual"/>
          </w:rPr>
          <w:tab/>
        </w:r>
        <w:r w:rsidRPr="004D2F59">
          <w:rPr>
            <w:rStyle w:val="Hyperlink"/>
            <w:noProof/>
          </w:rPr>
          <w:t>Output Metadata</w:t>
        </w:r>
        <w:r>
          <w:rPr>
            <w:noProof/>
            <w:webHidden/>
          </w:rPr>
          <w:tab/>
        </w:r>
        <w:r>
          <w:rPr>
            <w:noProof/>
            <w:webHidden/>
          </w:rPr>
          <w:fldChar w:fldCharType="begin"/>
        </w:r>
        <w:r>
          <w:rPr>
            <w:noProof/>
            <w:webHidden/>
          </w:rPr>
          <w:instrText xml:space="preserve"> PAGEREF _Toc141788413 \h </w:instrText>
        </w:r>
        <w:r>
          <w:rPr>
            <w:noProof/>
            <w:webHidden/>
          </w:rPr>
        </w:r>
        <w:r>
          <w:rPr>
            <w:noProof/>
            <w:webHidden/>
          </w:rPr>
          <w:fldChar w:fldCharType="separate"/>
        </w:r>
        <w:r>
          <w:rPr>
            <w:noProof/>
            <w:webHidden/>
          </w:rPr>
          <w:t>28</w:t>
        </w:r>
        <w:r>
          <w:rPr>
            <w:noProof/>
            <w:webHidden/>
          </w:rPr>
          <w:fldChar w:fldCharType="end"/>
        </w:r>
      </w:hyperlink>
    </w:p>
    <w:p w14:paraId="3C4508DD" w14:textId="48E5286C"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414" w:history="1">
        <w:r w:rsidRPr="004D2F59">
          <w:rPr>
            <w:rStyle w:val="Hyperlink"/>
            <w:noProof/>
          </w:rPr>
          <w:t>3.2</w:t>
        </w:r>
        <w:r>
          <w:rPr>
            <w:rFonts w:asciiTheme="minorHAnsi" w:eastAsiaTheme="minorEastAsia" w:hAnsiTheme="minorHAnsi" w:cstheme="minorBidi"/>
            <w:noProof/>
            <w:kern w:val="2"/>
            <w:sz w:val="22"/>
            <w:szCs w:val="22"/>
            <w14:ligatures w14:val="standardContextual"/>
          </w:rPr>
          <w:tab/>
        </w:r>
        <w:r w:rsidRPr="004D2F59">
          <w:rPr>
            <w:rStyle w:val="Hyperlink"/>
            <w:noProof/>
          </w:rPr>
          <w:t>NECN-succession-log</w:t>
        </w:r>
        <w:r>
          <w:rPr>
            <w:noProof/>
            <w:webHidden/>
          </w:rPr>
          <w:tab/>
        </w:r>
        <w:r>
          <w:rPr>
            <w:noProof/>
            <w:webHidden/>
          </w:rPr>
          <w:fldChar w:fldCharType="begin"/>
        </w:r>
        <w:r>
          <w:rPr>
            <w:noProof/>
            <w:webHidden/>
          </w:rPr>
          <w:instrText xml:space="preserve"> PAGEREF _Toc141788414 \h </w:instrText>
        </w:r>
        <w:r>
          <w:rPr>
            <w:noProof/>
            <w:webHidden/>
          </w:rPr>
        </w:r>
        <w:r>
          <w:rPr>
            <w:noProof/>
            <w:webHidden/>
          </w:rPr>
          <w:fldChar w:fldCharType="separate"/>
        </w:r>
        <w:r>
          <w:rPr>
            <w:noProof/>
            <w:webHidden/>
          </w:rPr>
          <w:t>28</w:t>
        </w:r>
        <w:r>
          <w:rPr>
            <w:noProof/>
            <w:webHidden/>
          </w:rPr>
          <w:fldChar w:fldCharType="end"/>
        </w:r>
      </w:hyperlink>
    </w:p>
    <w:p w14:paraId="3F71ED9D" w14:textId="59DDB019"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415" w:history="1">
        <w:r w:rsidRPr="004D2F59">
          <w:rPr>
            <w:rStyle w:val="Hyperlink"/>
            <w:noProof/>
          </w:rPr>
          <w:t>3.3</w:t>
        </w:r>
        <w:r>
          <w:rPr>
            <w:rFonts w:asciiTheme="minorHAnsi" w:eastAsiaTheme="minorEastAsia" w:hAnsiTheme="minorHAnsi" w:cstheme="minorBidi"/>
            <w:noProof/>
            <w:kern w:val="2"/>
            <w:sz w:val="22"/>
            <w:szCs w:val="22"/>
            <w14:ligatures w14:val="standardContextual"/>
          </w:rPr>
          <w:tab/>
        </w:r>
        <w:r w:rsidRPr="004D2F59">
          <w:rPr>
            <w:rStyle w:val="Hyperlink"/>
            <w:noProof/>
          </w:rPr>
          <w:t>NECN-succession-log-short</w:t>
        </w:r>
        <w:r>
          <w:rPr>
            <w:noProof/>
            <w:webHidden/>
          </w:rPr>
          <w:tab/>
        </w:r>
        <w:r>
          <w:rPr>
            <w:noProof/>
            <w:webHidden/>
          </w:rPr>
          <w:fldChar w:fldCharType="begin"/>
        </w:r>
        <w:r>
          <w:rPr>
            <w:noProof/>
            <w:webHidden/>
          </w:rPr>
          <w:instrText xml:space="preserve"> PAGEREF _Toc141788415 \h </w:instrText>
        </w:r>
        <w:r>
          <w:rPr>
            <w:noProof/>
            <w:webHidden/>
          </w:rPr>
        </w:r>
        <w:r>
          <w:rPr>
            <w:noProof/>
            <w:webHidden/>
          </w:rPr>
          <w:fldChar w:fldCharType="separate"/>
        </w:r>
        <w:r>
          <w:rPr>
            <w:noProof/>
            <w:webHidden/>
          </w:rPr>
          <w:t>28</w:t>
        </w:r>
        <w:r>
          <w:rPr>
            <w:noProof/>
            <w:webHidden/>
          </w:rPr>
          <w:fldChar w:fldCharType="end"/>
        </w:r>
      </w:hyperlink>
    </w:p>
    <w:p w14:paraId="10B56605" w14:textId="5491A29B"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416" w:history="1">
        <w:r w:rsidRPr="004D2F59">
          <w:rPr>
            <w:rStyle w:val="Hyperlink"/>
            <w:noProof/>
          </w:rPr>
          <w:t>3.4</w:t>
        </w:r>
        <w:r>
          <w:rPr>
            <w:rFonts w:asciiTheme="minorHAnsi" w:eastAsiaTheme="minorEastAsia" w:hAnsiTheme="minorHAnsi" w:cstheme="minorBidi"/>
            <w:noProof/>
            <w:kern w:val="2"/>
            <w:sz w:val="22"/>
            <w:szCs w:val="22"/>
            <w14:ligatures w14:val="standardContextual"/>
          </w:rPr>
          <w:tab/>
        </w:r>
        <w:r w:rsidRPr="004D2F59">
          <w:rPr>
            <w:rStyle w:val="Hyperlink"/>
            <w:noProof/>
          </w:rPr>
          <w:t>NECN-succession-monthly-log</w:t>
        </w:r>
        <w:r>
          <w:rPr>
            <w:noProof/>
            <w:webHidden/>
          </w:rPr>
          <w:tab/>
        </w:r>
        <w:r>
          <w:rPr>
            <w:noProof/>
            <w:webHidden/>
          </w:rPr>
          <w:fldChar w:fldCharType="begin"/>
        </w:r>
        <w:r>
          <w:rPr>
            <w:noProof/>
            <w:webHidden/>
          </w:rPr>
          <w:instrText xml:space="preserve"> PAGEREF _Toc141788416 \h </w:instrText>
        </w:r>
        <w:r>
          <w:rPr>
            <w:noProof/>
            <w:webHidden/>
          </w:rPr>
        </w:r>
        <w:r>
          <w:rPr>
            <w:noProof/>
            <w:webHidden/>
          </w:rPr>
          <w:fldChar w:fldCharType="separate"/>
        </w:r>
        <w:r>
          <w:rPr>
            <w:noProof/>
            <w:webHidden/>
          </w:rPr>
          <w:t>28</w:t>
        </w:r>
        <w:r>
          <w:rPr>
            <w:noProof/>
            <w:webHidden/>
          </w:rPr>
          <w:fldChar w:fldCharType="end"/>
        </w:r>
      </w:hyperlink>
    </w:p>
    <w:p w14:paraId="1A179A52" w14:textId="1AC265C2"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417" w:history="1">
        <w:r w:rsidRPr="004D2F59">
          <w:rPr>
            <w:rStyle w:val="Hyperlink"/>
            <w:noProof/>
          </w:rPr>
          <w:t>3.5</w:t>
        </w:r>
        <w:r>
          <w:rPr>
            <w:rFonts w:asciiTheme="minorHAnsi" w:eastAsiaTheme="minorEastAsia" w:hAnsiTheme="minorHAnsi" w:cstheme="minorBidi"/>
            <w:noProof/>
            <w:kern w:val="2"/>
            <w:sz w:val="22"/>
            <w:szCs w:val="22"/>
            <w14:ligatures w14:val="standardContextual"/>
          </w:rPr>
          <w:tab/>
        </w:r>
        <w:r w:rsidRPr="004D2F59">
          <w:rPr>
            <w:rStyle w:val="Hyperlink"/>
            <w:noProof/>
          </w:rPr>
          <w:t>NECN-prob-establish-log</w:t>
        </w:r>
        <w:r>
          <w:rPr>
            <w:noProof/>
            <w:webHidden/>
          </w:rPr>
          <w:tab/>
        </w:r>
        <w:r>
          <w:rPr>
            <w:noProof/>
            <w:webHidden/>
          </w:rPr>
          <w:fldChar w:fldCharType="begin"/>
        </w:r>
        <w:r>
          <w:rPr>
            <w:noProof/>
            <w:webHidden/>
          </w:rPr>
          <w:instrText xml:space="preserve"> PAGEREF _Toc141788417 \h </w:instrText>
        </w:r>
        <w:r>
          <w:rPr>
            <w:noProof/>
            <w:webHidden/>
          </w:rPr>
        </w:r>
        <w:r>
          <w:rPr>
            <w:noProof/>
            <w:webHidden/>
          </w:rPr>
          <w:fldChar w:fldCharType="separate"/>
        </w:r>
        <w:r>
          <w:rPr>
            <w:noProof/>
            <w:webHidden/>
          </w:rPr>
          <w:t>29</w:t>
        </w:r>
        <w:r>
          <w:rPr>
            <w:noProof/>
            <w:webHidden/>
          </w:rPr>
          <w:fldChar w:fldCharType="end"/>
        </w:r>
      </w:hyperlink>
    </w:p>
    <w:p w14:paraId="168800BA" w14:textId="2B3FAC90"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418" w:history="1">
        <w:r w:rsidRPr="004D2F59">
          <w:rPr>
            <w:rStyle w:val="Hyperlink"/>
            <w:noProof/>
          </w:rPr>
          <w:t>3.6</w:t>
        </w:r>
        <w:r>
          <w:rPr>
            <w:rFonts w:asciiTheme="minorHAnsi" w:eastAsiaTheme="minorEastAsia" w:hAnsiTheme="minorHAnsi" w:cstheme="minorBidi"/>
            <w:noProof/>
            <w:kern w:val="2"/>
            <w:sz w:val="22"/>
            <w:szCs w:val="22"/>
            <w14:ligatures w14:val="standardContextual"/>
          </w:rPr>
          <w:tab/>
        </w:r>
        <w:r w:rsidRPr="004D2F59">
          <w:rPr>
            <w:rStyle w:val="Hyperlink"/>
            <w:noProof/>
          </w:rPr>
          <w:t>NECN-reproduction-log</w:t>
        </w:r>
        <w:r>
          <w:rPr>
            <w:noProof/>
            <w:webHidden/>
          </w:rPr>
          <w:tab/>
        </w:r>
        <w:r>
          <w:rPr>
            <w:noProof/>
            <w:webHidden/>
          </w:rPr>
          <w:fldChar w:fldCharType="begin"/>
        </w:r>
        <w:r>
          <w:rPr>
            <w:noProof/>
            <w:webHidden/>
          </w:rPr>
          <w:instrText xml:space="preserve"> PAGEREF _Toc141788418 \h </w:instrText>
        </w:r>
        <w:r>
          <w:rPr>
            <w:noProof/>
            <w:webHidden/>
          </w:rPr>
        </w:r>
        <w:r>
          <w:rPr>
            <w:noProof/>
            <w:webHidden/>
          </w:rPr>
          <w:fldChar w:fldCharType="separate"/>
        </w:r>
        <w:r>
          <w:rPr>
            <w:noProof/>
            <w:webHidden/>
          </w:rPr>
          <w:t>29</w:t>
        </w:r>
        <w:r>
          <w:rPr>
            <w:noProof/>
            <w:webHidden/>
          </w:rPr>
          <w:fldChar w:fldCharType="end"/>
        </w:r>
      </w:hyperlink>
    </w:p>
    <w:p w14:paraId="7A90973D" w14:textId="6FE501FC"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419" w:history="1">
        <w:r w:rsidRPr="004D2F59">
          <w:rPr>
            <w:rStyle w:val="Hyperlink"/>
            <w:noProof/>
          </w:rPr>
          <w:t>3.7</w:t>
        </w:r>
        <w:r>
          <w:rPr>
            <w:rFonts w:asciiTheme="minorHAnsi" w:eastAsiaTheme="minorEastAsia" w:hAnsiTheme="minorHAnsi" w:cstheme="minorBidi"/>
            <w:noProof/>
            <w:kern w:val="2"/>
            <w:sz w:val="22"/>
            <w:szCs w:val="22"/>
            <w14:ligatures w14:val="standardContextual"/>
          </w:rPr>
          <w:tab/>
        </w:r>
        <w:r w:rsidRPr="004D2F59">
          <w:rPr>
            <w:rStyle w:val="Hyperlink"/>
            <w:noProof/>
          </w:rPr>
          <w:t>NECN-calibrate-log (Optional)</w:t>
        </w:r>
        <w:r>
          <w:rPr>
            <w:noProof/>
            <w:webHidden/>
          </w:rPr>
          <w:tab/>
        </w:r>
        <w:r>
          <w:rPr>
            <w:noProof/>
            <w:webHidden/>
          </w:rPr>
          <w:fldChar w:fldCharType="begin"/>
        </w:r>
        <w:r>
          <w:rPr>
            <w:noProof/>
            <w:webHidden/>
          </w:rPr>
          <w:instrText xml:space="preserve"> PAGEREF _Toc141788419 \h </w:instrText>
        </w:r>
        <w:r>
          <w:rPr>
            <w:noProof/>
            <w:webHidden/>
          </w:rPr>
        </w:r>
        <w:r>
          <w:rPr>
            <w:noProof/>
            <w:webHidden/>
          </w:rPr>
          <w:fldChar w:fldCharType="separate"/>
        </w:r>
        <w:r>
          <w:rPr>
            <w:noProof/>
            <w:webHidden/>
          </w:rPr>
          <w:t>29</w:t>
        </w:r>
        <w:r>
          <w:rPr>
            <w:noProof/>
            <w:webHidden/>
          </w:rPr>
          <w:fldChar w:fldCharType="end"/>
        </w:r>
      </w:hyperlink>
    </w:p>
    <w:p w14:paraId="1806FDCB" w14:textId="1BB08E15"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420" w:history="1">
        <w:r w:rsidRPr="004D2F59">
          <w:rPr>
            <w:rStyle w:val="Hyperlink"/>
            <w:noProof/>
          </w:rPr>
          <w:t>3.8</w:t>
        </w:r>
        <w:r>
          <w:rPr>
            <w:rFonts w:asciiTheme="minorHAnsi" w:eastAsiaTheme="minorEastAsia" w:hAnsiTheme="minorHAnsi" w:cstheme="minorBidi"/>
            <w:noProof/>
            <w:kern w:val="2"/>
            <w:sz w:val="22"/>
            <w:szCs w:val="22"/>
            <w14:ligatures w14:val="standardContextual"/>
          </w:rPr>
          <w:tab/>
        </w:r>
        <w:r w:rsidRPr="004D2F59">
          <w:rPr>
            <w:rStyle w:val="Hyperlink"/>
            <w:noProof/>
          </w:rPr>
          <w:t>Drought mortality maps and tabular data</w:t>
        </w:r>
        <w:r>
          <w:rPr>
            <w:noProof/>
            <w:webHidden/>
          </w:rPr>
          <w:tab/>
        </w:r>
        <w:r>
          <w:rPr>
            <w:noProof/>
            <w:webHidden/>
          </w:rPr>
          <w:fldChar w:fldCharType="begin"/>
        </w:r>
        <w:r>
          <w:rPr>
            <w:noProof/>
            <w:webHidden/>
          </w:rPr>
          <w:instrText xml:space="preserve"> PAGEREF _Toc141788420 \h </w:instrText>
        </w:r>
        <w:r>
          <w:rPr>
            <w:noProof/>
            <w:webHidden/>
          </w:rPr>
        </w:r>
        <w:r>
          <w:rPr>
            <w:noProof/>
            <w:webHidden/>
          </w:rPr>
          <w:fldChar w:fldCharType="separate"/>
        </w:r>
        <w:r>
          <w:rPr>
            <w:noProof/>
            <w:webHidden/>
          </w:rPr>
          <w:t>29</w:t>
        </w:r>
        <w:r>
          <w:rPr>
            <w:noProof/>
            <w:webHidden/>
          </w:rPr>
          <w:fldChar w:fldCharType="end"/>
        </w:r>
      </w:hyperlink>
    </w:p>
    <w:p w14:paraId="5F430752" w14:textId="26594F4D" w:rsidR="00A02A87" w:rsidRDefault="00A02A87">
      <w:pPr>
        <w:pStyle w:val="TOC1"/>
        <w:rPr>
          <w:rFonts w:asciiTheme="minorHAnsi" w:eastAsiaTheme="minorEastAsia" w:hAnsiTheme="minorHAnsi" w:cstheme="minorBidi"/>
          <w:b w:val="0"/>
          <w:bCs w:val="0"/>
          <w:caps w:val="0"/>
          <w:noProof/>
          <w:kern w:val="2"/>
          <w:sz w:val="22"/>
          <w:szCs w:val="22"/>
          <w14:ligatures w14:val="standardContextual"/>
        </w:rPr>
      </w:pPr>
      <w:hyperlink w:anchor="_Toc141788421" w:history="1">
        <w:r w:rsidRPr="004D2F59">
          <w:rPr>
            <w:rStyle w:val="Hyperlink"/>
            <w:noProof/>
          </w:rPr>
          <w:t>4</w:t>
        </w:r>
        <w:r>
          <w:rPr>
            <w:rFonts w:asciiTheme="minorHAnsi" w:eastAsiaTheme="minorEastAsia" w:hAnsiTheme="minorHAnsi" w:cstheme="minorBidi"/>
            <w:b w:val="0"/>
            <w:bCs w:val="0"/>
            <w:caps w:val="0"/>
            <w:noProof/>
            <w:kern w:val="2"/>
            <w:sz w:val="22"/>
            <w:szCs w:val="22"/>
            <w14:ligatures w14:val="standardContextual"/>
          </w:rPr>
          <w:tab/>
        </w:r>
        <w:r w:rsidRPr="004D2F59">
          <w:rPr>
            <w:rStyle w:val="Hyperlink"/>
            <w:noProof/>
          </w:rPr>
          <w:t>Initial Communities Map</w:t>
        </w:r>
        <w:r>
          <w:rPr>
            <w:noProof/>
            <w:webHidden/>
          </w:rPr>
          <w:tab/>
        </w:r>
        <w:r>
          <w:rPr>
            <w:noProof/>
            <w:webHidden/>
          </w:rPr>
          <w:fldChar w:fldCharType="begin"/>
        </w:r>
        <w:r>
          <w:rPr>
            <w:noProof/>
            <w:webHidden/>
          </w:rPr>
          <w:instrText xml:space="preserve"> PAGEREF _Toc141788421 \h </w:instrText>
        </w:r>
        <w:r>
          <w:rPr>
            <w:noProof/>
            <w:webHidden/>
          </w:rPr>
        </w:r>
        <w:r>
          <w:rPr>
            <w:noProof/>
            <w:webHidden/>
          </w:rPr>
          <w:fldChar w:fldCharType="separate"/>
        </w:r>
        <w:r>
          <w:rPr>
            <w:noProof/>
            <w:webHidden/>
          </w:rPr>
          <w:t>30</w:t>
        </w:r>
        <w:r>
          <w:rPr>
            <w:noProof/>
            <w:webHidden/>
          </w:rPr>
          <w:fldChar w:fldCharType="end"/>
        </w:r>
      </w:hyperlink>
    </w:p>
    <w:p w14:paraId="297CC5EF" w14:textId="23554D3A" w:rsidR="00A02A87" w:rsidRDefault="00A02A87">
      <w:pPr>
        <w:pStyle w:val="TOC1"/>
        <w:rPr>
          <w:rFonts w:asciiTheme="minorHAnsi" w:eastAsiaTheme="minorEastAsia" w:hAnsiTheme="minorHAnsi" w:cstheme="minorBidi"/>
          <w:b w:val="0"/>
          <w:bCs w:val="0"/>
          <w:caps w:val="0"/>
          <w:noProof/>
          <w:kern w:val="2"/>
          <w:sz w:val="22"/>
          <w:szCs w:val="22"/>
          <w14:ligatures w14:val="standardContextual"/>
        </w:rPr>
      </w:pPr>
      <w:hyperlink w:anchor="_Toc141788422" w:history="1">
        <w:r w:rsidRPr="004D2F59">
          <w:rPr>
            <w:rStyle w:val="Hyperlink"/>
            <w:noProof/>
          </w:rPr>
          <w:t>5</w:t>
        </w:r>
        <w:r>
          <w:rPr>
            <w:rFonts w:asciiTheme="minorHAnsi" w:eastAsiaTheme="minorEastAsia" w:hAnsiTheme="minorHAnsi" w:cstheme="minorBidi"/>
            <w:b w:val="0"/>
            <w:bCs w:val="0"/>
            <w:caps w:val="0"/>
            <w:noProof/>
            <w:kern w:val="2"/>
            <w:sz w:val="22"/>
            <w:szCs w:val="22"/>
            <w14:ligatures w14:val="standardContextual"/>
          </w:rPr>
          <w:tab/>
        </w:r>
        <w:r w:rsidRPr="004D2F59">
          <w:rPr>
            <w:rStyle w:val="Hyperlink"/>
            <w:noProof/>
          </w:rPr>
          <w:t>Initial Communities Input File</w:t>
        </w:r>
        <w:r>
          <w:rPr>
            <w:noProof/>
            <w:webHidden/>
          </w:rPr>
          <w:tab/>
        </w:r>
        <w:r>
          <w:rPr>
            <w:noProof/>
            <w:webHidden/>
          </w:rPr>
          <w:fldChar w:fldCharType="begin"/>
        </w:r>
        <w:r>
          <w:rPr>
            <w:noProof/>
            <w:webHidden/>
          </w:rPr>
          <w:instrText xml:space="preserve"> PAGEREF _Toc141788422 \h </w:instrText>
        </w:r>
        <w:r>
          <w:rPr>
            <w:noProof/>
            <w:webHidden/>
          </w:rPr>
        </w:r>
        <w:r>
          <w:rPr>
            <w:noProof/>
            <w:webHidden/>
          </w:rPr>
          <w:fldChar w:fldCharType="separate"/>
        </w:r>
        <w:r>
          <w:rPr>
            <w:noProof/>
            <w:webHidden/>
          </w:rPr>
          <w:t>31</w:t>
        </w:r>
        <w:r>
          <w:rPr>
            <w:noProof/>
            <w:webHidden/>
          </w:rPr>
          <w:fldChar w:fldCharType="end"/>
        </w:r>
      </w:hyperlink>
    </w:p>
    <w:p w14:paraId="32C21FF1" w14:textId="1A0BF9FF"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423" w:history="1">
        <w:r w:rsidRPr="004D2F59">
          <w:rPr>
            <w:rStyle w:val="Hyperlink"/>
            <w:noProof/>
          </w:rPr>
          <w:t>5.1</w:t>
        </w:r>
        <w:r>
          <w:rPr>
            <w:rFonts w:asciiTheme="minorHAnsi" w:eastAsiaTheme="minorEastAsia" w:hAnsiTheme="minorHAnsi" w:cstheme="minorBidi"/>
            <w:noProof/>
            <w:kern w:val="2"/>
            <w:sz w:val="22"/>
            <w:szCs w:val="22"/>
            <w14:ligatures w14:val="standardContextual"/>
          </w:rPr>
          <w:tab/>
        </w:r>
        <w:r w:rsidRPr="004D2F59">
          <w:rPr>
            <w:rStyle w:val="Hyperlink"/>
            <w:noProof/>
          </w:rPr>
          <w:t>LandisData</w:t>
        </w:r>
        <w:r>
          <w:rPr>
            <w:noProof/>
            <w:webHidden/>
          </w:rPr>
          <w:tab/>
        </w:r>
        <w:r>
          <w:rPr>
            <w:noProof/>
            <w:webHidden/>
          </w:rPr>
          <w:fldChar w:fldCharType="begin"/>
        </w:r>
        <w:r>
          <w:rPr>
            <w:noProof/>
            <w:webHidden/>
          </w:rPr>
          <w:instrText xml:space="preserve"> PAGEREF _Toc141788423 \h </w:instrText>
        </w:r>
        <w:r>
          <w:rPr>
            <w:noProof/>
            <w:webHidden/>
          </w:rPr>
        </w:r>
        <w:r>
          <w:rPr>
            <w:noProof/>
            <w:webHidden/>
          </w:rPr>
          <w:fldChar w:fldCharType="separate"/>
        </w:r>
        <w:r>
          <w:rPr>
            <w:noProof/>
            <w:webHidden/>
          </w:rPr>
          <w:t>31</w:t>
        </w:r>
        <w:r>
          <w:rPr>
            <w:noProof/>
            <w:webHidden/>
          </w:rPr>
          <w:fldChar w:fldCharType="end"/>
        </w:r>
      </w:hyperlink>
    </w:p>
    <w:p w14:paraId="5C502A47" w14:textId="0A530D8A"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424" w:history="1">
        <w:r w:rsidRPr="004D2F59">
          <w:rPr>
            <w:rStyle w:val="Hyperlink"/>
            <w:noProof/>
          </w:rPr>
          <w:t>5.2</w:t>
        </w:r>
        <w:r>
          <w:rPr>
            <w:rFonts w:asciiTheme="minorHAnsi" w:eastAsiaTheme="minorEastAsia" w:hAnsiTheme="minorHAnsi" w:cstheme="minorBidi"/>
            <w:noProof/>
            <w:kern w:val="2"/>
            <w:sz w:val="22"/>
            <w:szCs w:val="22"/>
            <w14:ligatures w14:val="standardContextual"/>
          </w:rPr>
          <w:tab/>
        </w:r>
        <w:r w:rsidRPr="004D2F59">
          <w:rPr>
            <w:rStyle w:val="Hyperlink"/>
            <w:noProof/>
          </w:rPr>
          <w:t>Initial Community Class Definitions</w:t>
        </w:r>
        <w:r>
          <w:rPr>
            <w:noProof/>
            <w:webHidden/>
          </w:rPr>
          <w:tab/>
        </w:r>
        <w:r>
          <w:rPr>
            <w:noProof/>
            <w:webHidden/>
          </w:rPr>
          <w:fldChar w:fldCharType="begin"/>
        </w:r>
        <w:r>
          <w:rPr>
            <w:noProof/>
            <w:webHidden/>
          </w:rPr>
          <w:instrText xml:space="preserve"> PAGEREF _Toc141788424 \h </w:instrText>
        </w:r>
        <w:r>
          <w:rPr>
            <w:noProof/>
            <w:webHidden/>
          </w:rPr>
        </w:r>
        <w:r>
          <w:rPr>
            <w:noProof/>
            <w:webHidden/>
          </w:rPr>
          <w:fldChar w:fldCharType="separate"/>
        </w:r>
        <w:r>
          <w:rPr>
            <w:noProof/>
            <w:webHidden/>
          </w:rPr>
          <w:t>31</w:t>
        </w:r>
        <w:r>
          <w:rPr>
            <w:noProof/>
            <w:webHidden/>
          </w:rPr>
          <w:fldChar w:fldCharType="end"/>
        </w:r>
      </w:hyperlink>
    </w:p>
    <w:p w14:paraId="0A72DBCF" w14:textId="570391C2"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425" w:history="1">
        <w:r w:rsidRPr="004D2F59">
          <w:rPr>
            <w:rStyle w:val="Hyperlink"/>
            <w:noProof/>
          </w:rPr>
          <w:t>5.3</w:t>
        </w:r>
        <w:r>
          <w:rPr>
            <w:rFonts w:asciiTheme="minorHAnsi" w:eastAsiaTheme="minorEastAsia" w:hAnsiTheme="minorHAnsi" w:cstheme="minorBidi"/>
            <w:noProof/>
            <w:kern w:val="2"/>
            <w:sz w:val="22"/>
            <w:szCs w:val="22"/>
            <w14:ligatures w14:val="standardContextual"/>
          </w:rPr>
          <w:tab/>
        </w:r>
        <w:r w:rsidRPr="004D2F59">
          <w:rPr>
            <w:rStyle w:val="Hyperlink"/>
            <w:noProof/>
          </w:rPr>
          <w:t>CSV Community File Input</w:t>
        </w:r>
        <w:r>
          <w:rPr>
            <w:noProof/>
            <w:webHidden/>
          </w:rPr>
          <w:tab/>
        </w:r>
        <w:r>
          <w:rPr>
            <w:noProof/>
            <w:webHidden/>
          </w:rPr>
          <w:fldChar w:fldCharType="begin"/>
        </w:r>
        <w:r>
          <w:rPr>
            <w:noProof/>
            <w:webHidden/>
          </w:rPr>
          <w:instrText xml:space="preserve"> PAGEREF _Toc141788425 \h </w:instrText>
        </w:r>
        <w:r>
          <w:rPr>
            <w:noProof/>
            <w:webHidden/>
          </w:rPr>
        </w:r>
        <w:r>
          <w:rPr>
            <w:noProof/>
            <w:webHidden/>
          </w:rPr>
          <w:fldChar w:fldCharType="separate"/>
        </w:r>
        <w:r>
          <w:rPr>
            <w:noProof/>
            <w:webHidden/>
          </w:rPr>
          <w:t>31</w:t>
        </w:r>
        <w:r>
          <w:rPr>
            <w:noProof/>
            <w:webHidden/>
          </w:rPr>
          <w:fldChar w:fldCharType="end"/>
        </w:r>
      </w:hyperlink>
    </w:p>
    <w:p w14:paraId="73674AE5" w14:textId="44BAF376"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426" w:history="1">
        <w:r w:rsidRPr="004D2F59">
          <w:rPr>
            <w:rStyle w:val="Hyperlink"/>
            <w:noProof/>
          </w:rPr>
          <w:t>5.3.1</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FileName (Optional)</w:t>
        </w:r>
        <w:r>
          <w:rPr>
            <w:noProof/>
            <w:webHidden/>
          </w:rPr>
          <w:tab/>
        </w:r>
        <w:r>
          <w:rPr>
            <w:noProof/>
            <w:webHidden/>
          </w:rPr>
          <w:fldChar w:fldCharType="begin"/>
        </w:r>
        <w:r>
          <w:rPr>
            <w:noProof/>
            <w:webHidden/>
          </w:rPr>
          <w:instrText xml:space="preserve"> PAGEREF _Toc141788426 \h </w:instrText>
        </w:r>
        <w:r>
          <w:rPr>
            <w:noProof/>
            <w:webHidden/>
          </w:rPr>
        </w:r>
        <w:r>
          <w:rPr>
            <w:noProof/>
            <w:webHidden/>
          </w:rPr>
          <w:fldChar w:fldCharType="separate"/>
        </w:r>
        <w:r>
          <w:rPr>
            <w:noProof/>
            <w:webHidden/>
          </w:rPr>
          <w:t>31</w:t>
        </w:r>
        <w:r>
          <w:rPr>
            <w:noProof/>
            <w:webHidden/>
          </w:rPr>
          <w:fldChar w:fldCharType="end"/>
        </w:r>
      </w:hyperlink>
    </w:p>
    <w:p w14:paraId="5CB123F5" w14:textId="5E777ADC"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427" w:history="1">
        <w:r w:rsidRPr="004D2F59">
          <w:rPr>
            <w:rStyle w:val="Hyperlink"/>
            <w:noProof/>
          </w:rPr>
          <w:t>5.3.2</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CSV format</w:t>
        </w:r>
        <w:r>
          <w:rPr>
            <w:noProof/>
            <w:webHidden/>
          </w:rPr>
          <w:tab/>
        </w:r>
        <w:r>
          <w:rPr>
            <w:noProof/>
            <w:webHidden/>
          </w:rPr>
          <w:fldChar w:fldCharType="begin"/>
        </w:r>
        <w:r>
          <w:rPr>
            <w:noProof/>
            <w:webHidden/>
          </w:rPr>
          <w:instrText xml:space="preserve"> PAGEREF _Toc141788427 \h </w:instrText>
        </w:r>
        <w:r>
          <w:rPr>
            <w:noProof/>
            <w:webHidden/>
          </w:rPr>
        </w:r>
        <w:r>
          <w:rPr>
            <w:noProof/>
            <w:webHidden/>
          </w:rPr>
          <w:fldChar w:fldCharType="separate"/>
        </w:r>
        <w:r>
          <w:rPr>
            <w:noProof/>
            <w:webHidden/>
          </w:rPr>
          <w:t>31</w:t>
        </w:r>
        <w:r>
          <w:rPr>
            <w:noProof/>
            <w:webHidden/>
          </w:rPr>
          <w:fldChar w:fldCharType="end"/>
        </w:r>
      </w:hyperlink>
    </w:p>
    <w:p w14:paraId="12BD5615" w14:textId="42FA5A4F"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428" w:history="1">
        <w:r w:rsidRPr="004D2F59">
          <w:rPr>
            <w:rStyle w:val="Hyperlink"/>
            <w:noProof/>
          </w:rPr>
          <w:t>5.4</w:t>
        </w:r>
        <w:r>
          <w:rPr>
            <w:rFonts w:asciiTheme="minorHAnsi" w:eastAsiaTheme="minorEastAsia" w:hAnsiTheme="minorHAnsi" w:cstheme="minorBidi"/>
            <w:noProof/>
            <w:kern w:val="2"/>
            <w:sz w:val="22"/>
            <w:szCs w:val="22"/>
            <w14:ligatures w14:val="standardContextual"/>
          </w:rPr>
          <w:tab/>
        </w:r>
        <w:r w:rsidRPr="004D2F59">
          <w:rPr>
            <w:rStyle w:val="Hyperlink"/>
            <w:noProof/>
          </w:rPr>
          <w:t>Human-Readable Input File</w:t>
        </w:r>
        <w:r>
          <w:rPr>
            <w:noProof/>
            <w:webHidden/>
          </w:rPr>
          <w:tab/>
        </w:r>
        <w:r>
          <w:rPr>
            <w:noProof/>
            <w:webHidden/>
          </w:rPr>
          <w:fldChar w:fldCharType="begin"/>
        </w:r>
        <w:r>
          <w:rPr>
            <w:noProof/>
            <w:webHidden/>
          </w:rPr>
          <w:instrText xml:space="preserve"> PAGEREF _Toc141788428 \h </w:instrText>
        </w:r>
        <w:r>
          <w:rPr>
            <w:noProof/>
            <w:webHidden/>
          </w:rPr>
        </w:r>
        <w:r>
          <w:rPr>
            <w:noProof/>
            <w:webHidden/>
          </w:rPr>
          <w:fldChar w:fldCharType="separate"/>
        </w:r>
        <w:r>
          <w:rPr>
            <w:noProof/>
            <w:webHidden/>
          </w:rPr>
          <w:t>32</w:t>
        </w:r>
        <w:r>
          <w:rPr>
            <w:noProof/>
            <w:webHidden/>
          </w:rPr>
          <w:fldChar w:fldCharType="end"/>
        </w:r>
      </w:hyperlink>
    </w:p>
    <w:p w14:paraId="049C2293" w14:textId="17F47BD1"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429" w:history="1">
        <w:r w:rsidRPr="004D2F59">
          <w:rPr>
            <w:rStyle w:val="Hyperlink"/>
            <w:noProof/>
          </w:rPr>
          <w:t>5.4.1</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MapCode</w:t>
        </w:r>
        <w:r>
          <w:rPr>
            <w:noProof/>
            <w:webHidden/>
          </w:rPr>
          <w:tab/>
        </w:r>
        <w:r>
          <w:rPr>
            <w:noProof/>
            <w:webHidden/>
          </w:rPr>
          <w:fldChar w:fldCharType="begin"/>
        </w:r>
        <w:r>
          <w:rPr>
            <w:noProof/>
            <w:webHidden/>
          </w:rPr>
          <w:instrText xml:space="preserve"> PAGEREF _Toc141788429 \h </w:instrText>
        </w:r>
        <w:r>
          <w:rPr>
            <w:noProof/>
            <w:webHidden/>
          </w:rPr>
        </w:r>
        <w:r>
          <w:rPr>
            <w:noProof/>
            <w:webHidden/>
          </w:rPr>
          <w:fldChar w:fldCharType="separate"/>
        </w:r>
        <w:r>
          <w:rPr>
            <w:noProof/>
            <w:webHidden/>
          </w:rPr>
          <w:t>32</w:t>
        </w:r>
        <w:r>
          <w:rPr>
            <w:noProof/>
            <w:webHidden/>
          </w:rPr>
          <w:fldChar w:fldCharType="end"/>
        </w:r>
      </w:hyperlink>
    </w:p>
    <w:p w14:paraId="74E704B1" w14:textId="3E5318AB"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430" w:history="1">
        <w:r w:rsidRPr="004D2F59">
          <w:rPr>
            <w:rStyle w:val="Hyperlink"/>
            <w:noProof/>
          </w:rPr>
          <w:t>5.4.2</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Species Present and Biomass</w:t>
        </w:r>
        <w:r>
          <w:rPr>
            <w:noProof/>
            <w:webHidden/>
          </w:rPr>
          <w:tab/>
        </w:r>
        <w:r>
          <w:rPr>
            <w:noProof/>
            <w:webHidden/>
          </w:rPr>
          <w:fldChar w:fldCharType="begin"/>
        </w:r>
        <w:r>
          <w:rPr>
            <w:noProof/>
            <w:webHidden/>
          </w:rPr>
          <w:instrText xml:space="preserve"> PAGEREF _Toc141788430 \h </w:instrText>
        </w:r>
        <w:r>
          <w:rPr>
            <w:noProof/>
            <w:webHidden/>
          </w:rPr>
        </w:r>
        <w:r>
          <w:rPr>
            <w:noProof/>
            <w:webHidden/>
          </w:rPr>
          <w:fldChar w:fldCharType="separate"/>
        </w:r>
        <w:r>
          <w:rPr>
            <w:noProof/>
            <w:webHidden/>
          </w:rPr>
          <w:t>32</w:t>
        </w:r>
        <w:r>
          <w:rPr>
            <w:noProof/>
            <w:webHidden/>
          </w:rPr>
          <w:fldChar w:fldCharType="end"/>
        </w:r>
      </w:hyperlink>
    </w:p>
    <w:p w14:paraId="5DABE958" w14:textId="6D7D9394"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431" w:history="1">
        <w:r w:rsidRPr="004D2F59">
          <w:rPr>
            <w:rStyle w:val="Hyperlink"/>
            <w:noProof/>
          </w:rPr>
          <w:t>5.5</w:t>
        </w:r>
        <w:r>
          <w:rPr>
            <w:rFonts w:asciiTheme="minorHAnsi" w:eastAsiaTheme="minorEastAsia" w:hAnsiTheme="minorHAnsi" w:cstheme="minorBidi"/>
            <w:noProof/>
            <w:kern w:val="2"/>
            <w:sz w:val="22"/>
            <w:szCs w:val="22"/>
            <w14:ligatures w14:val="standardContextual"/>
          </w:rPr>
          <w:tab/>
        </w:r>
        <w:r w:rsidRPr="004D2F59">
          <w:rPr>
            <w:rStyle w:val="Hyperlink"/>
            <w:noProof/>
          </w:rPr>
          <w:t>Example Files (CSV Format)</w:t>
        </w:r>
        <w:r>
          <w:rPr>
            <w:noProof/>
            <w:webHidden/>
          </w:rPr>
          <w:tab/>
        </w:r>
        <w:r>
          <w:rPr>
            <w:noProof/>
            <w:webHidden/>
          </w:rPr>
          <w:fldChar w:fldCharType="begin"/>
        </w:r>
        <w:r>
          <w:rPr>
            <w:noProof/>
            <w:webHidden/>
          </w:rPr>
          <w:instrText xml:space="preserve"> PAGEREF _Toc141788431 \h </w:instrText>
        </w:r>
        <w:r>
          <w:rPr>
            <w:noProof/>
            <w:webHidden/>
          </w:rPr>
        </w:r>
        <w:r>
          <w:rPr>
            <w:noProof/>
            <w:webHidden/>
          </w:rPr>
          <w:fldChar w:fldCharType="separate"/>
        </w:r>
        <w:r>
          <w:rPr>
            <w:noProof/>
            <w:webHidden/>
          </w:rPr>
          <w:t>33</w:t>
        </w:r>
        <w:r>
          <w:rPr>
            <w:noProof/>
            <w:webHidden/>
          </w:rPr>
          <w:fldChar w:fldCharType="end"/>
        </w:r>
      </w:hyperlink>
    </w:p>
    <w:p w14:paraId="2723B64D" w14:textId="36652F5C" w:rsidR="00A02A87" w:rsidRDefault="00A02A87">
      <w:pPr>
        <w:pStyle w:val="TOC2"/>
        <w:rPr>
          <w:rFonts w:asciiTheme="minorHAnsi" w:eastAsiaTheme="minorEastAsia" w:hAnsiTheme="minorHAnsi" w:cstheme="minorBidi"/>
          <w:noProof/>
          <w:kern w:val="2"/>
          <w:sz w:val="22"/>
          <w:szCs w:val="22"/>
          <w14:ligatures w14:val="standardContextual"/>
        </w:rPr>
      </w:pPr>
      <w:hyperlink w:anchor="_Toc141788432" w:history="1">
        <w:r w:rsidRPr="004D2F59">
          <w:rPr>
            <w:rStyle w:val="Hyperlink"/>
            <w:noProof/>
          </w:rPr>
          <w:t>5.6</w:t>
        </w:r>
        <w:r>
          <w:rPr>
            <w:rFonts w:asciiTheme="minorHAnsi" w:eastAsiaTheme="minorEastAsia" w:hAnsiTheme="minorHAnsi" w:cstheme="minorBidi"/>
            <w:noProof/>
            <w:kern w:val="2"/>
            <w:sz w:val="22"/>
            <w:szCs w:val="22"/>
            <w14:ligatures w14:val="standardContextual"/>
          </w:rPr>
          <w:tab/>
        </w:r>
        <w:r w:rsidRPr="004D2F59">
          <w:rPr>
            <w:rStyle w:val="Hyperlink"/>
            <w:noProof/>
          </w:rPr>
          <w:t>Example File (Human Readable Format)</w:t>
        </w:r>
        <w:r>
          <w:rPr>
            <w:noProof/>
            <w:webHidden/>
          </w:rPr>
          <w:tab/>
        </w:r>
        <w:r>
          <w:rPr>
            <w:noProof/>
            <w:webHidden/>
          </w:rPr>
          <w:fldChar w:fldCharType="begin"/>
        </w:r>
        <w:r>
          <w:rPr>
            <w:noProof/>
            <w:webHidden/>
          </w:rPr>
          <w:instrText xml:space="preserve"> PAGEREF _Toc141788432 \h </w:instrText>
        </w:r>
        <w:r>
          <w:rPr>
            <w:noProof/>
            <w:webHidden/>
          </w:rPr>
        </w:r>
        <w:r>
          <w:rPr>
            <w:noProof/>
            <w:webHidden/>
          </w:rPr>
          <w:fldChar w:fldCharType="separate"/>
        </w:r>
        <w:r>
          <w:rPr>
            <w:noProof/>
            <w:webHidden/>
          </w:rPr>
          <w:t>33</w:t>
        </w:r>
        <w:r>
          <w:rPr>
            <w:noProof/>
            <w:webHidden/>
          </w:rPr>
          <w:fldChar w:fldCharType="end"/>
        </w:r>
      </w:hyperlink>
    </w:p>
    <w:p w14:paraId="20157FF1" w14:textId="3FB7E444" w:rsidR="00A02A87" w:rsidRDefault="00A02A87">
      <w:pPr>
        <w:pStyle w:val="TOC3"/>
        <w:rPr>
          <w:rFonts w:asciiTheme="minorHAnsi" w:eastAsiaTheme="minorEastAsia" w:hAnsiTheme="minorHAnsi" w:cstheme="minorBidi"/>
          <w:i w:val="0"/>
          <w:iCs w:val="0"/>
          <w:noProof/>
          <w:kern w:val="2"/>
          <w:sz w:val="22"/>
          <w:szCs w:val="22"/>
          <w14:ligatures w14:val="standardContextual"/>
        </w:rPr>
      </w:pPr>
      <w:hyperlink w:anchor="_Toc141788433" w:history="1">
        <w:r w:rsidRPr="004D2F59">
          <w:rPr>
            <w:rStyle w:val="Hyperlink"/>
            <w:noProof/>
          </w:rPr>
          <w:t>5.6.1</w:t>
        </w:r>
        <w:r>
          <w:rPr>
            <w:rFonts w:asciiTheme="minorHAnsi" w:eastAsiaTheme="minorEastAsia" w:hAnsiTheme="minorHAnsi" w:cstheme="minorBidi"/>
            <w:i w:val="0"/>
            <w:iCs w:val="0"/>
            <w:noProof/>
            <w:kern w:val="2"/>
            <w:sz w:val="22"/>
            <w:szCs w:val="22"/>
            <w14:ligatures w14:val="standardContextual"/>
          </w:rPr>
          <w:tab/>
        </w:r>
        <w:r w:rsidRPr="004D2F59">
          <w:rPr>
            <w:rStyle w:val="Hyperlink"/>
            <w:noProof/>
          </w:rPr>
          <w:t>Grouping Species Ages into Cohorts</w:t>
        </w:r>
        <w:r>
          <w:rPr>
            <w:noProof/>
            <w:webHidden/>
          </w:rPr>
          <w:tab/>
        </w:r>
        <w:r>
          <w:rPr>
            <w:noProof/>
            <w:webHidden/>
          </w:rPr>
          <w:fldChar w:fldCharType="begin"/>
        </w:r>
        <w:r>
          <w:rPr>
            <w:noProof/>
            <w:webHidden/>
          </w:rPr>
          <w:instrText xml:space="preserve"> PAGEREF _Toc141788433 \h </w:instrText>
        </w:r>
        <w:r>
          <w:rPr>
            <w:noProof/>
            <w:webHidden/>
          </w:rPr>
        </w:r>
        <w:r>
          <w:rPr>
            <w:noProof/>
            <w:webHidden/>
          </w:rPr>
          <w:fldChar w:fldCharType="separate"/>
        </w:r>
        <w:r>
          <w:rPr>
            <w:noProof/>
            <w:webHidden/>
          </w:rPr>
          <w:t>33</w:t>
        </w:r>
        <w:r>
          <w:rPr>
            <w:noProof/>
            <w:webHidden/>
          </w:rPr>
          <w:fldChar w:fldCharType="end"/>
        </w:r>
      </w:hyperlink>
    </w:p>
    <w:p w14:paraId="7767E46F" w14:textId="73D9FD77" w:rsidR="0030267A" w:rsidRDefault="001F43FA" w:rsidP="00285A23">
      <w:pPr>
        <w:pStyle w:val="Heading1"/>
      </w:pPr>
      <w:r>
        <w:lastRenderedPageBreak/>
        <w:fldChar w:fldCharType="end"/>
      </w:r>
      <w:bookmarkStart w:id="3" w:name="_Toc141788315"/>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41788316"/>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41788317"/>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41788318"/>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A67B526" w:rsidR="000728DA" w:rsidRDefault="00110E6D" w:rsidP="00CA3271">
      <w:pPr>
        <w:pStyle w:val="Heading2"/>
      </w:pPr>
      <w:bookmarkStart w:id="8" w:name="_Toc141788319"/>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CA3271">
      <w:pPr>
        <w:pStyle w:val="Heading2"/>
      </w:pPr>
      <w:bookmarkStart w:id="9" w:name="_Toc141788320"/>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 xml:space="preserve">An initial (time zero) climate stream is still required for initialization (see the climate library user’s manual- LANDIS-II Climate Library v1.0 User Guide).  This is an artifact of the Climate </w:t>
      </w:r>
      <w:proofErr w:type="gramStart"/>
      <w:r>
        <w:rPr>
          <w:i/>
        </w:rPr>
        <w:t>Library</w:t>
      </w:r>
      <w:proofErr w:type="gramEnd"/>
      <w:r>
        <w:rPr>
          <w:i/>
        </w:rPr>
        <w:t xml:space="preserve">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50B72AA9" w14:textId="77777777" w:rsidR="00D16BE0" w:rsidRDefault="00D16BE0" w:rsidP="00CA3271">
      <w:pPr>
        <w:pStyle w:val="Heading2"/>
      </w:pPr>
      <w:bookmarkStart w:id="10" w:name="_Toc141788321"/>
      <w:r>
        <w:t>Cohort Reproduction – Disturbance Interactions</w:t>
      </w:r>
      <w:bookmarkEnd w:id="10"/>
    </w:p>
    <w:p w14:paraId="10DA74E6" w14:textId="513EBF52" w:rsidR="00B915B3" w:rsidRDefault="00B915B3" w:rsidP="00B915B3">
      <w:pPr>
        <w:pStyle w:val="textbody"/>
      </w:pPr>
      <w:r>
        <w:t>E</w:t>
      </w:r>
      <w:r>
        <w:t xml:space="preserv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 xml:space="preserve">If </w:t>
      </w:r>
      <w:proofErr w:type="spellStart"/>
      <w:r>
        <w:t>serotiny</w:t>
      </w:r>
      <w:proofErr w:type="spellEnd"/>
      <w:r>
        <w:t xml:space="preserve"> (only possible immediately following a fire) is triggered for one or more species, then neither resprouting nor seeding will occur.  </w:t>
      </w:r>
      <w:proofErr w:type="spellStart"/>
      <w:r>
        <w:t>Serotiny</w:t>
      </w:r>
      <w:proofErr w:type="spellEnd"/>
      <w:r>
        <w:t xml:space="preserve">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 xml:space="preserve">Finally, if neither planting, </w:t>
      </w:r>
      <w:proofErr w:type="spellStart"/>
      <w:r>
        <w:t>serotiny</w:t>
      </w:r>
      <w:proofErr w:type="spellEnd"/>
      <w:r>
        <w:t>, nor resprouting occurred, seeding dispersal into a sight will occur.</w:t>
      </w:r>
    </w:p>
    <w:p w14:paraId="11E468F0" w14:textId="77777777" w:rsidR="00D16BE0" w:rsidRDefault="00D16BE0" w:rsidP="00CA3271">
      <w:pPr>
        <w:pStyle w:val="Heading2"/>
      </w:pPr>
      <w:bookmarkStart w:id="11" w:name="_Toc141788322"/>
      <w:r>
        <w:lastRenderedPageBreak/>
        <w:t>Cohort Reproduction – Initial Biomass</w:t>
      </w:r>
      <w:bookmarkEnd w:id="11"/>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i/>
                    </w:rPr>
                  </m:ctrlPr>
                </m:sSubPr>
                <m:e>
                  <m:r>
                    <w:rPr>
                      <w:rFonts w:ascii="Cambria Math"/>
                    </w:rPr>
                    <m:t>B</m:t>
                  </m:r>
                </m:e>
                <m:sub>
                  <m:r>
                    <w:rPr>
                      <w:rFonts w:ascii="Cambria Math"/>
                    </w:rPr>
                    <m:t>ACT</m:t>
                  </m:r>
                </m:sub>
              </m:sSub>
              <m:r>
                <w:rPr>
                  <w:rFonts w:ascii="Cambria Math"/>
                </w:rPr>
                <m:t>/</m:t>
              </m:r>
              <m:sSub>
                <m:sSubPr>
                  <m:ctrlPr>
                    <w:rPr>
                      <w:rFonts w:asci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proofErr w:type="gramStart"/>
      <w:r>
        <w:t>B</w:t>
      </w:r>
      <w:r w:rsidRPr="0059638C">
        <w:rPr>
          <w:i/>
          <w:vertAlign w:val="subscript"/>
        </w:rPr>
        <w:t>MAX</w:t>
      </w:r>
      <w:r w:rsidR="00E270E1">
        <w:rPr>
          <w:i/>
          <w:vertAlign w:val="subscript"/>
        </w:rPr>
        <w:t xml:space="preserve"> </w:t>
      </w:r>
      <w:r w:rsidRPr="00DA34CE">
        <w:t xml:space="preserve"> is</w:t>
      </w:r>
      <w:proofErr w:type="gramEnd"/>
      <w:r w:rsidRPr="00DA34CE">
        <w:t xml:space="preserve">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2" w:name="_Toc141788323"/>
      <w:r>
        <w:t>Interactions with Disturbances</w:t>
      </w:r>
      <w:bookmarkEnd w:id="12"/>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3" w:name="_Toc141788324"/>
      <w:r>
        <w:t>Drought mortality</w:t>
      </w:r>
      <w:bookmarkEnd w:id="13"/>
    </w:p>
    <w:p w14:paraId="3E812519" w14:textId="77777777" w:rsidR="00E270E1" w:rsidRPr="00751934" w:rsidRDefault="00E270E1" w:rsidP="00E270E1">
      <w:pPr>
        <w:pStyle w:val="textbody"/>
      </w:pPr>
      <w:r>
        <w:t xml:space="preserve">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 following Bradford et al. (2022). </w:t>
      </w:r>
    </w:p>
    <w:p w14:paraId="7C3E9DA1" w14:textId="6246EFFB" w:rsidR="009D6EDB" w:rsidRDefault="009D6EDB" w:rsidP="00CA3271">
      <w:pPr>
        <w:pStyle w:val="Heading2"/>
      </w:pPr>
      <w:bookmarkStart w:id="14" w:name="_Toc141788325"/>
      <w:r>
        <w:t>Cohort Senescence</w:t>
      </w:r>
      <w:bookmarkEnd w:id="14"/>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5" w:name="_Toc141788326"/>
      <w:r>
        <w:t>Major Releases</w:t>
      </w:r>
      <w:bookmarkEnd w:id="15"/>
    </w:p>
    <w:p w14:paraId="5ACC667E" w14:textId="2B9393AE" w:rsidR="00305708" w:rsidRDefault="00305708" w:rsidP="00C04DA5">
      <w:pPr>
        <w:pStyle w:val="Heading3"/>
      </w:pPr>
      <w:bookmarkStart w:id="16" w:name="_Toc357416398"/>
      <w:bookmarkStart w:id="17" w:name="_Toc141788327"/>
      <w:r>
        <w:t>Version 7.0 (July 2023)</w:t>
      </w:r>
      <w:bookmarkEnd w:id="17"/>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rsidP="00945450">
      <w:pPr>
        <w:pStyle w:val="textbody"/>
        <w:numPr>
          <w:ilvl w:val="0"/>
          <w:numId w:val="4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rsidP="00E72C9F">
      <w:pPr>
        <w:pStyle w:val="textbody"/>
        <w:numPr>
          <w:ilvl w:val="1"/>
          <w:numId w:val="49"/>
        </w:numPr>
        <w:rPr>
          <w:lang w:eastAsia="ja-JP"/>
        </w:rPr>
      </w:pPr>
      <w:commentRangeStart w:id="18"/>
      <w:r>
        <w:rPr>
          <w:rFonts w:hint="eastAsia"/>
          <w:lang w:eastAsia="ja-JP"/>
        </w:rPr>
        <w:lastRenderedPageBreak/>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w:t>
      </w:r>
      <w:proofErr w:type="gramStart"/>
      <w:r w:rsidR="00E72C9F">
        <w:rPr>
          <w:rFonts w:hint="eastAsia"/>
          <w:lang w:eastAsia="ja-JP"/>
        </w:rPr>
        <w:t>decremented</w:t>
      </w:r>
      <w:proofErr w:type="gramEnd"/>
      <w:r w:rsidR="00E72C9F">
        <w:rPr>
          <w:rFonts w:hint="eastAsia"/>
          <w:lang w:eastAsia="ja-JP"/>
        </w:rPr>
        <w:t xml:space="preserve"> PET by the amount of evaporated snow instead. We also changed </w:t>
      </w:r>
      <w:commentRangeEnd w:id="18"/>
      <w:r w:rsidR="00CA3271">
        <w:rPr>
          <w:rStyle w:val="CommentReference"/>
        </w:rPr>
        <w:commentReference w:id="18"/>
      </w:r>
      <w:r w:rsidR="00E72C9F">
        <w:rPr>
          <w:rFonts w:hint="eastAsia"/>
          <w:lang w:eastAsia="ja-JP"/>
        </w:rPr>
        <w:t xml:space="preserve">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rsidP="007177BD">
      <w:pPr>
        <w:pStyle w:val="textbody"/>
        <w:numPr>
          <w:ilvl w:val="1"/>
          <w:numId w:val="49"/>
        </w:numPr>
      </w:pPr>
      <w:r>
        <w:rPr>
          <w:lang w:eastAsia="ja-JP"/>
        </w:rPr>
        <w:t xml:space="preserve">AET can now draw soil water down to Permanent Wilting Point (PWP). </w:t>
      </w:r>
    </w:p>
    <w:p w14:paraId="61A24C21" w14:textId="2D951ADA" w:rsidR="007177BD" w:rsidRDefault="007177BD" w:rsidP="00945450">
      <w:pPr>
        <w:pStyle w:val="textbody"/>
        <w:numPr>
          <w:ilvl w:val="1"/>
          <w:numId w:val="49"/>
        </w:numPr>
      </w:pPr>
      <w:r>
        <w:t xml:space="preserve">Stormflow is taken out of water above field capacity (FC) before the calculation of AET. Remaining water above FC is not immediately </w:t>
      </w:r>
      <w:proofErr w:type="gramStart"/>
      <w:r>
        <w:t>discarded, but</w:t>
      </w:r>
      <w:proofErr w:type="gramEnd"/>
      <w:r>
        <w:t xml:space="preserve"> is available for AET. </w:t>
      </w:r>
    </w:p>
    <w:p w14:paraId="7F2336C0" w14:textId="041F0BE1" w:rsidR="007177BD" w:rsidRDefault="007177BD" w:rsidP="00945450">
      <w:pPr>
        <w:pStyle w:val="textbody"/>
        <w:numPr>
          <w:ilvl w:val="1"/>
          <w:numId w:val="4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rsidP="00945450">
      <w:pPr>
        <w:pStyle w:val="textbody"/>
        <w:numPr>
          <w:ilvl w:val="1"/>
          <w:numId w:val="4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rsidP="00945450">
      <w:pPr>
        <w:pStyle w:val="textbody"/>
        <w:numPr>
          <w:ilvl w:val="1"/>
          <w:numId w:val="49"/>
        </w:numPr>
      </w:pPr>
      <w:r>
        <w:t>The Henne water mode has been removed; identical soil moisture dynamics may be replicated by setting baseflow to 0 on the input maps.</w:t>
      </w:r>
    </w:p>
    <w:p w14:paraId="704496D7" w14:textId="247F5C62" w:rsidR="00CA3271" w:rsidRDefault="00945450" w:rsidP="00943B6E">
      <w:pPr>
        <w:pStyle w:val="textbody"/>
        <w:numPr>
          <w:ilvl w:val="0"/>
          <w:numId w:val="49"/>
        </w:numPr>
      </w:pPr>
      <w:commentRangeStart w:id="19"/>
      <w:r>
        <w:rPr>
          <w:lang w:eastAsia="ja-JP"/>
        </w:rPr>
        <w:t xml:space="preserve">Drought mortality </w:t>
      </w:r>
      <w:r w:rsidR="00943B6E">
        <w:rPr>
          <w:lang w:eastAsia="ja-JP"/>
        </w:rPr>
        <w:t xml:space="preserve">was </w:t>
      </w:r>
      <w:r>
        <w:rPr>
          <w:lang w:eastAsia="ja-JP"/>
        </w:rPr>
        <w:t>directly incorporated</w:t>
      </w:r>
      <w:commentRangeEnd w:id="19"/>
      <w:r>
        <w:rPr>
          <w:rStyle w:val="CommentReference"/>
        </w:rPr>
        <w:commentReference w:id="19"/>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rsidP="00945450">
      <w:pPr>
        <w:pStyle w:val="textbody"/>
        <w:numPr>
          <w:ilvl w:val="0"/>
          <w:numId w:val="4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 xml:space="preserve">probability of light given LAI.  These probability distribution functions should be estimated from empirical data consisting of the regeneration in a plot and the plot LAI.  </w:t>
      </w:r>
      <w:proofErr w:type="gramStart"/>
      <w:r w:rsidR="00C001E3">
        <w:t>These</w:t>
      </w:r>
      <w:proofErr w:type="gramEnd"/>
      <w:r w:rsidR="00C001E3">
        <w:t xml:space="preserv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lastRenderedPageBreak/>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13">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rsidP="00945450">
      <w:pPr>
        <w:pStyle w:val="textbody"/>
        <w:numPr>
          <w:ilvl w:val="0"/>
          <w:numId w:val="4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rsidP="00945450">
      <w:pPr>
        <w:pStyle w:val="textbody"/>
        <w:numPr>
          <w:ilvl w:val="0"/>
          <w:numId w:val="49"/>
        </w:numPr>
      </w:pPr>
      <w:r>
        <w:t xml:space="preserve">Additional optional limits to establishment were added. Establishment may now be (optionally) limited by climatic water deficit or by soil drainage classes, preventing species from establishing in dry sites or </w:t>
      </w:r>
      <w:proofErr w:type="gramStart"/>
      <w:r>
        <w:t>poorly-drained</w:t>
      </w:r>
      <w:proofErr w:type="gramEnd"/>
      <w:r>
        <w:t xml:space="preserve"> sites. In combination with the above moisture curve modifications, this change prevents establishment of upland species in wetlands. CWD-based establishment is somewhat easier to parameterize than </w:t>
      </w:r>
      <w:proofErr w:type="spellStart"/>
      <w:r>
        <w:t>DryDays</w:t>
      </w:r>
      <w:proofErr w:type="spellEnd"/>
      <w:r>
        <w:t>-based establishment, and both are well supported empirically.</w:t>
      </w:r>
    </w:p>
    <w:p w14:paraId="7950AAAB" w14:textId="267D1997" w:rsidR="00751934" w:rsidRDefault="00751934" w:rsidP="00945450">
      <w:pPr>
        <w:pStyle w:val="textbody"/>
        <w:numPr>
          <w:ilvl w:val="0"/>
          <w:numId w:val="49"/>
        </w:numPr>
      </w:pPr>
      <w:r>
        <w:t xml:space="preserve">PET may be adjusted on a site level according to slope and aspect, </w:t>
      </w:r>
      <w:commentRangeStart w:id="20"/>
      <w:r>
        <w:t xml:space="preserve">following </w:t>
      </w:r>
      <w:commentRangeEnd w:id="20"/>
      <w:r w:rsidR="00187146">
        <w:rPr>
          <w:rStyle w:val="CommentReference"/>
        </w:rPr>
        <w:commentReference w:id="20"/>
      </w:r>
    </w:p>
    <w:p w14:paraId="6DA8B91A" w14:textId="694C4F61" w:rsidR="00447253" w:rsidRPr="00C001E3" w:rsidRDefault="00085DA8" w:rsidP="00945450">
      <w:pPr>
        <w:pStyle w:val="textbody"/>
        <w:numPr>
          <w:ilvl w:val="0"/>
          <w:numId w:val="4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C04DA5">
      <w:pPr>
        <w:pStyle w:val="Heading3"/>
      </w:pPr>
      <w:bookmarkStart w:id="21" w:name="_Toc141788328"/>
      <w:r w:rsidRPr="00FC1729">
        <w:t>Version 6.10 (</w:t>
      </w:r>
      <w:r w:rsidR="00FC1729" w:rsidRPr="00FC1729">
        <w:t>April</w:t>
      </w:r>
      <w:r w:rsidRPr="00FC1729">
        <w:t xml:space="preserve"> 2022)</w:t>
      </w:r>
      <w:bookmarkEnd w:id="21"/>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dependent species) are invoked when an optional species parameter (‘</w:t>
      </w:r>
      <w:proofErr w:type="spellStart"/>
      <w:r w:rsidRPr="00FC1729">
        <w:rPr>
          <w:lang w:eastAsia="ja-JP"/>
        </w:rPr>
        <w:t>Nlog_depend</w:t>
      </w:r>
      <w:proofErr w:type="spellEnd"/>
      <w:r w:rsidRPr="00FC1729">
        <w:rPr>
          <w:lang w:eastAsia="ja-JP"/>
        </w:rPr>
        <w:t xml:space="preserve">’) is present and one or more species are labeled as such. If </w:t>
      </w:r>
      <w:r w:rsidRPr="00FC1729">
        <w:rPr>
          <w:lang w:eastAsia="ja-JP"/>
        </w:rPr>
        <w:lastRenderedPageBreak/>
        <w:t xml:space="preserve">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rsidP="005720B7">
      <w:pPr>
        <w:pStyle w:val="textbody"/>
        <w:numPr>
          <w:ilvl w:val="0"/>
          <w:numId w:val="43"/>
        </w:numPr>
        <w:rPr>
          <w:lang w:eastAsia="ja-JP"/>
        </w:rPr>
      </w:pPr>
      <w:r w:rsidRPr="00FC1729">
        <w:rPr>
          <w:lang w:eastAsia="ja-JP"/>
        </w:rPr>
        <w:t xml:space="preserve">The new species parameter, </w:t>
      </w:r>
      <w:proofErr w:type="spellStart"/>
      <w:r w:rsidRPr="00FC1729">
        <w:rPr>
          <w:rFonts w:hint="eastAsia"/>
          <w:i/>
          <w:iCs/>
          <w:lang w:eastAsia="ja-JP"/>
        </w:rPr>
        <w:t>Nlog</w:t>
      </w:r>
      <w:r w:rsidRPr="00FC1729">
        <w:rPr>
          <w:i/>
          <w:iCs/>
          <w:lang w:eastAsia="ja-JP"/>
        </w:rPr>
        <w:t>_depend</w:t>
      </w:r>
      <w:proofErr w:type="spellEnd"/>
      <w:r w:rsidRPr="00FC1729">
        <w:rPr>
          <w:lang w:eastAsia="ja-JP"/>
        </w:rPr>
        <w:t>, identifies whether the species is dead woods dependent species or not.</w:t>
      </w:r>
    </w:p>
    <w:p w14:paraId="0E02ADC9" w14:textId="05453DDA" w:rsidR="005720B7" w:rsidRPr="00FC1729" w:rsidRDefault="00713F26" w:rsidP="005720B7">
      <w:pPr>
        <w:pStyle w:val="textbody"/>
        <w:numPr>
          <w:ilvl w:val="0"/>
          <w:numId w:val="43"/>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43"/>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rsidP="00D017ED">
      <w:pPr>
        <w:pStyle w:val="textbody"/>
        <w:numPr>
          <w:ilvl w:val="1"/>
          <w:numId w:val="43"/>
        </w:numPr>
        <w:rPr>
          <w:lang w:eastAsia="ja-JP"/>
        </w:rPr>
      </w:pPr>
      <w:r w:rsidRPr="00FC1729">
        <w:rPr>
          <w:lang w:eastAsia="ja-JP"/>
        </w:rPr>
        <w:t>Can cohorts establish in forest floor with grass species?</w:t>
      </w:r>
    </w:p>
    <w:p w14:paraId="12DB4BDF" w14:textId="62C8A053" w:rsidR="00D017ED" w:rsidRPr="00FC1729" w:rsidRDefault="00D017ED" w:rsidP="00D017ED">
      <w:pPr>
        <w:pStyle w:val="textbody"/>
        <w:numPr>
          <w:ilvl w:val="1"/>
          <w:numId w:val="43"/>
        </w:numPr>
        <w:rPr>
          <w:lang w:eastAsia="ja-JP"/>
        </w:rPr>
      </w:pPr>
      <w:r w:rsidRPr="00FC1729">
        <w:rPr>
          <w:lang w:eastAsia="ja-JP"/>
        </w:rPr>
        <w:t xml:space="preserve">Is there a sufficient </w:t>
      </w:r>
      <w:proofErr w:type="gramStart"/>
      <w:r w:rsidRPr="00FC1729">
        <w:rPr>
          <w:lang w:eastAsia="ja-JP"/>
        </w:rPr>
        <w:t>amount</w:t>
      </w:r>
      <w:proofErr w:type="gramEnd"/>
      <w:r w:rsidRPr="00FC1729">
        <w:rPr>
          <w:lang w:eastAsia="ja-JP"/>
        </w:rPr>
        <w:t xml:space="preserve"> of downed logs? (</w:t>
      </w:r>
      <w:proofErr w:type="gramStart"/>
      <w:r w:rsidRPr="00FC1729">
        <w:rPr>
          <w:lang w:eastAsia="ja-JP"/>
        </w:rPr>
        <w:t>determination</w:t>
      </w:r>
      <w:proofErr w:type="gramEnd"/>
      <w:r w:rsidRPr="00FC1729">
        <w:rPr>
          <w:lang w:eastAsia="ja-JP"/>
        </w:rPr>
        <w:t xml:space="preserve">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C04DA5">
      <w:pPr>
        <w:pStyle w:val="Heading3"/>
        <w:rPr>
          <w:lang w:eastAsia="ja-JP"/>
        </w:rPr>
      </w:pPr>
      <w:bookmarkStart w:id="22" w:name="_Toc141788329"/>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22"/>
    </w:p>
    <w:p w14:paraId="403AA1FB" w14:textId="59B0F4D0" w:rsidR="008E0D72" w:rsidRPr="008E0D72" w:rsidRDefault="008E0D72" w:rsidP="008E0D72">
      <w:pPr>
        <w:pStyle w:val="textbody"/>
        <w:rPr>
          <w:b/>
          <w:lang w:eastAsia="ja-JP"/>
        </w:rPr>
      </w:pPr>
      <w:r>
        <w:rPr>
          <w:rFonts w:hint="eastAsia"/>
          <w:lang w:eastAsia="ja-JP"/>
        </w:rPr>
        <w:t xml:space="preserve">A new optional parameter, </w:t>
      </w:r>
      <w:proofErr w:type="spellStart"/>
      <w:r>
        <w:rPr>
          <w:rFonts w:hint="eastAsia"/>
          <w:lang w:eastAsia="ja-JP"/>
        </w:rPr>
        <w:t>GrowthLAI</w:t>
      </w:r>
      <w:proofErr w:type="spellEnd"/>
      <w:r>
        <w:rPr>
          <w:rFonts w:hint="eastAsia"/>
          <w:lang w:eastAsia="ja-JP"/>
        </w:rPr>
        <w:t xml:space="preserve">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C04DA5">
      <w:pPr>
        <w:pStyle w:val="Heading3"/>
        <w:rPr>
          <w:lang w:eastAsia="ja-JP"/>
        </w:rPr>
      </w:pPr>
      <w:bookmarkStart w:id="23" w:name="_Toc141788330"/>
      <w:r>
        <w:rPr>
          <w:rFonts w:hint="eastAsia"/>
          <w:lang w:eastAsia="ja-JP"/>
        </w:rPr>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23"/>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4"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4"/>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rsidP="004A343E">
      <w:pPr>
        <w:pStyle w:val="textbody"/>
        <w:numPr>
          <w:ilvl w:val="0"/>
          <w:numId w:val="19"/>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rsidP="004A343E">
      <w:pPr>
        <w:pStyle w:val="textbody"/>
        <w:numPr>
          <w:ilvl w:val="0"/>
          <w:numId w:val="19"/>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rsidP="001236AE">
      <w:pPr>
        <w:pStyle w:val="textbody"/>
        <w:numPr>
          <w:ilvl w:val="0"/>
          <w:numId w:val="19"/>
        </w:numPr>
        <w:rPr>
          <w:lang w:eastAsia="ja-JP"/>
        </w:rPr>
      </w:pPr>
      <w:r>
        <w:rPr>
          <w:rFonts w:hint="eastAsia"/>
          <w:lang w:eastAsia="ja-JP"/>
        </w:rPr>
        <w:lastRenderedPageBreak/>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proofErr w:type="spellStart"/>
      <w:r w:rsidR="004A343E" w:rsidRPr="001236AE">
        <w:rPr>
          <w:rFonts w:hint="eastAsia"/>
          <w:i/>
          <w:iCs/>
          <w:lang w:eastAsia="ja-JP"/>
        </w:rPr>
        <w:t>calculate_LAI_Competition</w:t>
      </w:r>
      <w:proofErr w:type="spellEnd"/>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C04DA5">
      <w:pPr>
        <w:pStyle w:val="Heading3"/>
        <w:rPr>
          <w:lang w:eastAsia="ja-JP"/>
        </w:rPr>
      </w:pPr>
      <w:bookmarkStart w:id="25" w:name="_Toc141788331"/>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5"/>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1F65294E" w:rsidR="008C76EA" w:rsidRDefault="008C76EA" w:rsidP="007669D9">
      <w:pPr>
        <w:pStyle w:val="textbody"/>
        <w:numPr>
          <w:ilvl w:val="0"/>
          <w:numId w:val="18"/>
        </w:numPr>
        <w:rPr>
          <w:lang w:eastAsia="ja-JP"/>
        </w:rPr>
      </w:pPr>
      <w:r>
        <w:rPr>
          <w:rFonts w:hint="eastAsia"/>
          <w:lang w:eastAsia="ja-JP"/>
        </w:rPr>
        <w:t xml:space="preserve">The Species and Functional Group tables </w:t>
      </w:r>
      <w:r w:rsidR="00B752AE">
        <w:rPr>
          <w:lang w:eastAsia="ja-JP"/>
        </w:rPr>
        <w:t xml:space="preserve">must </w:t>
      </w:r>
      <w:r w:rsidR="00187146">
        <w:rPr>
          <w:lang w:eastAsia="ja-JP"/>
        </w:rPr>
        <w:t xml:space="preserve">be </w:t>
      </w:r>
      <w:r>
        <w:rPr>
          <w:rFonts w:hint="eastAsia"/>
          <w:lang w:eastAsia="ja-JP"/>
        </w:rPr>
        <w:t xml:space="preserve">read in as a CSV file (instructions below).  </w:t>
      </w:r>
    </w:p>
    <w:p w14:paraId="414E7B10" w14:textId="7713987F" w:rsidR="008C76EA" w:rsidRDefault="008C76EA" w:rsidP="007669D9">
      <w:pPr>
        <w:pStyle w:val="textbody"/>
        <w:numPr>
          <w:ilvl w:val="0"/>
          <w:numId w:val="18"/>
        </w:numPr>
        <w:rPr>
          <w:lang w:eastAsia="ja-JP"/>
        </w:rPr>
      </w:pPr>
      <w:r>
        <w:rPr>
          <w:rFonts w:hint="eastAsia"/>
          <w:lang w:eastAsia="ja-JP"/>
        </w:rPr>
        <w:t xml:space="preserve">Leaf structure material now uses a base decay rate equal to the </w:t>
      </w:r>
      <w:proofErr w:type="spellStart"/>
      <w:r>
        <w:rPr>
          <w:rFonts w:hint="eastAsia"/>
          <w:lang w:eastAsia="ja-JP"/>
        </w:rPr>
        <w:t>DecayRateSurf</w:t>
      </w:r>
      <w:proofErr w:type="spellEnd"/>
      <w:r>
        <w:rPr>
          <w:rFonts w:hint="eastAsia"/>
          <w:lang w:eastAsia="ja-JP"/>
        </w:rPr>
        <w:t xml:space="preserve"> rate set by the user (see below).</w:t>
      </w:r>
    </w:p>
    <w:p w14:paraId="12BC0CF7" w14:textId="77777777" w:rsidR="007669D9" w:rsidRDefault="007669D9" w:rsidP="007669D9">
      <w:pPr>
        <w:pStyle w:val="textbody"/>
        <w:numPr>
          <w:ilvl w:val="0"/>
          <w:numId w:val="18"/>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proofErr w:type="spellStart"/>
      <w:r w:rsidRPr="007669D9">
        <w:rPr>
          <w:rFonts w:hint="eastAsia"/>
          <w:lang w:eastAsia="ja-JP"/>
        </w:rPr>
        <w:t>Math.Exp</w:t>
      </w:r>
      <w:proofErr w:type="spellEnd"/>
      <w:r w:rsidRPr="007669D9">
        <w:rPr>
          <w:rFonts w:hint="eastAsia"/>
          <w:lang w:eastAsia="ja-JP"/>
        </w:rPr>
        <w:t xml:space="preserve">(-0.14 * </w:t>
      </w:r>
      <w:proofErr w:type="spellStart"/>
      <w:r w:rsidRPr="007669D9">
        <w:rPr>
          <w:rFonts w:hint="eastAsia"/>
          <w:lang w:eastAsia="ja-JP"/>
        </w:rPr>
        <w:t>monthly_cumulative_LAI</w:t>
      </w:r>
      <w:proofErr w:type="spellEnd"/>
      <w:r w:rsidRPr="007669D9">
        <w:rPr>
          <w:rFonts w:hint="eastAsia"/>
          <w:lang w:eastAsia="ja-JP"/>
        </w:rPr>
        <w:t>)</w:t>
      </w:r>
    </w:p>
    <w:p w14:paraId="7CACF315" w14:textId="6B6604F3" w:rsidR="00764A40" w:rsidRDefault="00764A40" w:rsidP="00C04DA5">
      <w:pPr>
        <w:pStyle w:val="Heading3"/>
        <w:rPr>
          <w:lang w:eastAsia="ja-JP"/>
        </w:rPr>
      </w:pPr>
      <w:bookmarkStart w:id="26" w:name="_Toc141788332"/>
      <w:r>
        <w:rPr>
          <w:rFonts w:hint="eastAsia"/>
          <w:lang w:eastAsia="ja-JP"/>
        </w:rPr>
        <w:t>Version 6.5 (September 2020)</w:t>
      </w:r>
      <w:bookmarkEnd w:id="26"/>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296FE736" w14:textId="63A87D53" w:rsidR="006727BE" w:rsidRDefault="006727BE" w:rsidP="00C04DA5">
      <w:pPr>
        <w:pStyle w:val="Heading3"/>
        <w:rPr>
          <w:lang w:eastAsia="ja-JP"/>
        </w:rPr>
      </w:pPr>
      <w:bookmarkStart w:id="27" w:name="_Toc141788333"/>
      <w:r>
        <w:rPr>
          <w:rFonts w:hint="eastAsia"/>
          <w:lang w:eastAsia="ja-JP"/>
        </w:rPr>
        <w:t>Version 5.0 (April 2018)</w:t>
      </w:r>
      <w:bookmarkEnd w:id="27"/>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rsidP="00B638D7">
      <w:pPr>
        <w:pStyle w:val="textbody"/>
        <w:numPr>
          <w:ilvl w:val="0"/>
          <w:numId w:val="8"/>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rsidP="00B638D7">
      <w:pPr>
        <w:pStyle w:val="textbody"/>
        <w:numPr>
          <w:ilvl w:val="0"/>
          <w:numId w:val="8"/>
        </w:numPr>
        <w:rPr>
          <w:lang w:eastAsia="ja-JP"/>
        </w:rPr>
      </w:pPr>
      <w:r>
        <w:rPr>
          <w:rFonts w:hint="eastAsia"/>
          <w:lang w:eastAsia="ja-JP"/>
        </w:rPr>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All initial parameters, including species biomass, are provided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rPr>
          <w:lang w:eastAsia="ja-JP"/>
        </w:rPr>
      </w:pPr>
      <w:r>
        <w:rPr>
          <w:rFonts w:hint="eastAsia"/>
          <w:lang w:eastAsia="ja-JP"/>
        </w:rPr>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rsidP="00B638D7">
      <w:pPr>
        <w:pStyle w:val="textbody"/>
        <w:numPr>
          <w:ilvl w:val="0"/>
          <w:numId w:val="8"/>
        </w:numPr>
        <w:rPr>
          <w:lang w:eastAsia="ja-JP"/>
        </w:rPr>
      </w:pPr>
      <w:r>
        <w:rPr>
          <w:rFonts w:hint="eastAsia"/>
          <w:lang w:eastAsia="ja-JP"/>
        </w:rPr>
        <w:t xml:space="preserve">Growth-related mortality is now a function of ANPP, similar to the algorithms in Biomass Succession.  </w:t>
      </w:r>
    </w:p>
    <w:p w14:paraId="7FB35CF3" w14:textId="735B40F1" w:rsidR="001D170C" w:rsidRDefault="001D170C" w:rsidP="00C04DA5">
      <w:pPr>
        <w:pStyle w:val="Heading3"/>
        <w:rPr>
          <w:lang w:eastAsia="ja-JP"/>
        </w:rPr>
      </w:pPr>
      <w:bookmarkStart w:id="28" w:name="_Toc141788334"/>
      <w:r>
        <w:rPr>
          <w:rFonts w:hint="eastAsia"/>
          <w:lang w:eastAsia="ja-JP"/>
        </w:rPr>
        <w:t xml:space="preserve">Version 4.2 </w:t>
      </w:r>
      <w:r w:rsidR="00945450">
        <w:rPr>
          <w:lang w:eastAsia="ja-JP"/>
        </w:rPr>
        <w:t>and Earlier</w:t>
      </w:r>
      <w:bookmarkEnd w:id="28"/>
    </w:p>
    <w:p w14:paraId="7DD8A796" w14:textId="77777777" w:rsidR="00945450" w:rsidRDefault="00945450" w:rsidP="00945450">
      <w:pPr>
        <w:pStyle w:val="textbody"/>
      </w:pPr>
      <w:r>
        <w:t xml:space="preserve">Documentation for earlier version can be found on GitHub:  </w:t>
      </w:r>
      <w:hyperlink r:id="rId14"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9" w:name="_Toc141788335"/>
      <w:bookmarkEnd w:id="16"/>
      <w:r>
        <w:lastRenderedPageBreak/>
        <w:t>Minor Releases</w:t>
      </w:r>
      <w:r w:rsidR="000E44CA">
        <w:t xml:space="preserve"> (this major release)</w:t>
      </w:r>
      <w:bookmarkEnd w:id="29"/>
    </w:p>
    <w:p w14:paraId="23E80D9F" w14:textId="77777777" w:rsidR="0030267A" w:rsidRDefault="0030267A" w:rsidP="00CA3271">
      <w:pPr>
        <w:pStyle w:val="Heading2"/>
      </w:pPr>
      <w:bookmarkStart w:id="30" w:name="_Toc141788336"/>
      <w:r>
        <w:t>References</w:t>
      </w:r>
      <w:bookmarkEnd w:id="30"/>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1"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64ADB1CE" w14:textId="0A705AD3"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w:t>
      </w:r>
      <w:proofErr w:type="gramStart"/>
      <w:r w:rsidRPr="00AF7825">
        <w:rPr>
          <w:rFonts w:cs="MS Sans Serif"/>
          <w:sz w:val="20"/>
          <w:szCs w:val="20"/>
        </w:rPr>
        <w:t>effects on</w:t>
      </w:r>
      <w:proofErr w:type="gramEnd"/>
      <w:r w:rsidRPr="00AF7825">
        <w:rPr>
          <w:rFonts w:cs="MS Sans Serif"/>
          <w:sz w:val="20"/>
          <w:szCs w:val="20"/>
        </w:rPr>
        <w:t xml:space="preserve">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Ruesink.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r w:rsidRPr="00AF7825">
        <w:rPr>
          <w:sz w:val="20"/>
          <w:szCs w:val="20"/>
        </w:rPr>
        <w:t xml:space="preserve">Kimmins, J. P., D. Mailly, and B. Seely. 1999. </w:t>
      </w:r>
      <w:proofErr w:type="gramStart"/>
      <w:r w:rsidRPr="00AF7825">
        <w:rPr>
          <w:sz w:val="20"/>
          <w:szCs w:val="20"/>
        </w:rPr>
        <w:t>Modelling forest</w:t>
      </w:r>
      <w:proofErr w:type="gramEnd"/>
      <w:r w:rsidRPr="00AF7825">
        <w:rPr>
          <w:sz w:val="20"/>
          <w:szCs w:val="20"/>
        </w:rPr>
        <w:t xml:space="preserve">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Kicklighter, L.F. </w:t>
      </w:r>
      <w:proofErr w:type="spellStart"/>
      <w:r w:rsidRPr="00AF7825">
        <w:rPr>
          <w:sz w:val="20"/>
          <w:szCs w:val="20"/>
        </w:rPr>
        <w:t>Pitelka</w:t>
      </w:r>
      <w:proofErr w:type="spellEnd"/>
      <w:r w:rsidRPr="00AF7825">
        <w:rPr>
          <w:sz w:val="20"/>
          <w:szCs w:val="20"/>
        </w:rPr>
        <w:t>,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Ojima, C. V. Cole, and D. S. Schimel. 1994. "A General Model for Soil Organic Matters Dynamics: Sensitivity to Litter Chemistry, Texture and </w:t>
      </w:r>
      <w:r w:rsidRPr="00AF7825">
        <w:rPr>
          <w:sz w:val="20"/>
          <w:szCs w:val="20"/>
        </w:rPr>
        <w:lastRenderedPageBreak/>
        <w:t xml:space="preserve">Management." Pp. 147-67 in Quantitative Modeling of Soil Forming Processes: Proceedings of a Symposium Sponsored by Divisions S-5 and S-9 of the Soil Science Society of America Minneapolis, Minnesota, </w:t>
      </w:r>
      <w:proofErr w:type="gramStart"/>
      <w:r w:rsidRPr="00AF7825">
        <w:rPr>
          <w:sz w:val="20"/>
          <w:szCs w:val="20"/>
        </w:rPr>
        <w:t>USA,  editors</w:t>
      </w:r>
      <w:proofErr w:type="gramEnd"/>
      <w:r w:rsidRPr="00AF7825">
        <w:rPr>
          <w:sz w:val="20"/>
          <w:szCs w:val="20"/>
        </w:rPr>
        <w:t xml:space="preserve">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Ojima, T.G. </w:t>
      </w:r>
      <w:proofErr w:type="spellStart"/>
      <w:r w:rsidRPr="00AF7825">
        <w:rPr>
          <w:sz w:val="20"/>
          <w:szCs w:val="20"/>
        </w:rPr>
        <w:t>Gilmanov</w:t>
      </w:r>
      <w:proofErr w:type="spellEnd"/>
      <w:r w:rsidRPr="00AF7825">
        <w:rPr>
          <w:sz w:val="20"/>
          <w:szCs w:val="20"/>
        </w:rPr>
        <w:t xml:space="preserve">, R.J. Scholes, D.S. Schimel, T. Kirchner, J.C. Menaut,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Bolstad, R. A. Birdsey,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Tuyl, K. Clark, J. Hom, I. La Puma. 2011. Carbon </w:t>
      </w:r>
      <w:proofErr w:type="gramStart"/>
      <w:r w:rsidRPr="00AF7825">
        <w:rPr>
          <w:sz w:val="20"/>
          <w:szCs w:val="20"/>
        </w:rPr>
        <w:t>sequestration in the</w:t>
      </w:r>
      <w:proofErr w:type="gramEnd"/>
      <w:r w:rsidRPr="00AF7825">
        <w:rPr>
          <w:sz w:val="20"/>
          <w:szCs w:val="20"/>
        </w:rPr>
        <w:t xml:space="preserv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 xml:space="preserve">Seitzinger, S., J. A. Harrison, J. K. </w:t>
      </w:r>
      <w:proofErr w:type="spellStart"/>
      <w:r w:rsidRPr="00AF7825">
        <w:rPr>
          <w:rFonts w:cs="MS Sans Serif"/>
          <w:sz w:val="20"/>
          <w:szCs w:val="20"/>
        </w:rPr>
        <w:t>Böhlke</w:t>
      </w:r>
      <w:proofErr w:type="spellEnd"/>
      <w:r w:rsidRPr="00AF7825">
        <w:rPr>
          <w:rFonts w:cs="MS Sans Serif"/>
          <w:sz w:val="20"/>
          <w:szCs w:val="20"/>
        </w:rPr>
        <w:t xml:space="preserve">, A. F. Bouwman, R. Lowrance,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32" w:name="_Toc127846704"/>
      <w:bookmarkStart w:id="33" w:name="_Toc141788337"/>
      <w:bookmarkEnd w:id="31"/>
      <w:r>
        <w:t>Acknowledgments</w:t>
      </w:r>
      <w:bookmarkEnd w:id="32"/>
      <w:bookmarkEnd w:id="33"/>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4" w:name="_Toc141788338"/>
      <w:r>
        <w:lastRenderedPageBreak/>
        <w:t xml:space="preserve">Succession </w:t>
      </w:r>
      <w:r w:rsidR="0030267A">
        <w:t>Input File</w:t>
      </w:r>
      <w:bookmarkEnd w:id="34"/>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5" w:name="_Toc112490865"/>
      <w:bookmarkStart w:id="36" w:name="_Toc141788339"/>
      <w:proofErr w:type="spellStart"/>
      <w:r>
        <w:t>LandisData</w:t>
      </w:r>
      <w:bookmarkEnd w:id="35"/>
      <w:bookmarkEnd w:id="36"/>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7" w:name="_Toc112490866"/>
      <w:bookmarkStart w:id="38" w:name="_Toc141788340"/>
      <w:r>
        <w:t>Timestep</w:t>
      </w:r>
      <w:bookmarkEnd w:id="37"/>
      <w:bookmarkEnd w:id="38"/>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CA3271">
      <w:pPr>
        <w:pStyle w:val="Heading2"/>
      </w:pPr>
      <w:bookmarkStart w:id="39" w:name="_Toc107735767"/>
      <w:bookmarkStart w:id="40" w:name="_Toc112490867"/>
      <w:bookmarkStart w:id="41" w:name="_Toc141788341"/>
      <w:r>
        <w:t>SeedingAlgorithm</w:t>
      </w:r>
      <w:bookmarkEnd w:id="39"/>
      <w:bookmarkEnd w:id="40"/>
      <w:bookmarkEnd w:id="41"/>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CA3271">
      <w:pPr>
        <w:pStyle w:val="Heading2"/>
      </w:pPr>
      <w:bookmarkStart w:id="42" w:name="_Toc107735768"/>
      <w:bookmarkStart w:id="43" w:name="_Toc112490868"/>
      <w:bookmarkStart w:id="44" w:name="_Ref140207509"/>
      <w:bookmarkStart w:id="45" w:name="_Toc141788342"/>
      <w:proofErr w:type="spellStart"/>
      <w:r>
        <w:t>InitialCommunities</w:t>
      </w:r>
      <w:proofErr w:type="spellEnd"/>
      <w:r w:rsidR="00DF6632">
        <w:t xml:space="preserve"> (file name)</w:t>
      </w:r>
      <w:bookmarkEnd w:id="45"/>
    </w:p>
    <w:p w14:paraId="19CE835B" w14:textId="1F4459B1"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w:t>
      </w:r>
      <w:r w:rsidR="00CA7DB9">
        <w:t>5</w:t>
      </w:r>
      <w:r>
        <w:t>).</w:t>
      </w:r>
    </w:p>
    <w:p w14:paraId="2291F375" w14:textId="2E44A4A5" w:rsidR="009C5673" w:rsidRDefault="009C5673" w:rsidP="00CA3271">
      <w:pPr>
        <w:pStyle w:val="Heading2"/>
      </w:pPr>
      <w:bookmarkStart w:id="46" w:name="_Ref109371856"/>
      <w:bookmarkStart w:id="47" w:name="_Toc133339090"/>
      <w:bookmarkStart w:id="48" w:name="_Toc282434151"/>
      <w:bookmarkStart w:id="49" w:name="_Toc141788343"/>
      <w:proofErr w:type="spellStart"/>
      <w:r>
        <w:t>InitialCommunitiesMap</w:t>
      </w:r>
      <w:bookmarkEnd w:id="46"/>
      <w:bookmarkEnd w:id="47"/>
      <w:bookmarkEnd w:id="48"/>
      <w:proofErr w:type="spellEnd"/>
      <w:r w:rsidR="00DF6632">
        <w:t xml:space="preserve"> (file name)</w:t>
      </w:r>
      <w:bookmarkEnd w:id="49"/>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50" w:name="_Toc141788344"/>
      <w:proofErr w:type="spellStart"/>
      <w:r>
        <w:t>Climate</w:t>
      </w:r>
      <w:r w:rsidR="00A85D83">
        <w:t>Config</w:t>
      </w:r>
      <w:r>
        <w:t>File</w:t>
      </w:r>
      <w:proofErr w:type="spellEnd"/>
      <w:r w:rsidR="00DF6632">
        <w:t xml:space="preserve"> (file name)</w:t>
      </w:r>
      <w:bookmarkEnd w:id="50"/>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158AE1EF" w14:textId="1782C40D" w:rsidR="006727BE" w:rsidRPr="00801798" w:rsidRDefault="006727BE" w:rsidP="00CA3271">
      <w:pPr>
        <w:pStyle w:val="Heading2"/>
      </w:pPr>
      <w:bookmarkStart w:id="51" w:name="_Toc510167268"/>
      <w:bookmarkStart w:id="52" w:name="_Toc141788345"/>
      <w:proofErr w:type="spellStart"/>
      <w:r w:rsidRPr="00801798">
        <w:t>SoilDepth</w:t>
      </w:r>
      <w:r>
        <w:t>MapName</w:t>
      </w:r>
      <w:bookmarkEnd w:id="51"/>
      <w:proofErr w:type="spellEnd"/>
      <w:r w:rsidR="00DF6632">
        <w:t xml:space="preserve"> (double)</w:t>
      </w:r>
      <w:bookmarkEnd w:id="52"/>
    </w:p>
    <w:p w14:paraId="0C0A5010" w14:textId="7B79013A" w:rsidR="006727BE" w:rsidRDefault="006727BE" w:rsidP="006727BE">
      <w:pPr>
        <w:spacing w:after="120"/>
        <w:ind w:left="1152" w:right="1008"/>
      </w:pPr>
      <w:r>
        <w:t xml:space="preserve">The depth of the soil, cm. </w:t>
      </w:r>
    </w:p>
    <w:p w14:paraId="02AE3F2C" w14:textId="046D769A" w:rsidR="006727BE" w:rsidRPr="00E270E1" w:rsidRDefault="006727BE" w:rsidP="006727BE">
      <w:pPr>
        <w:spacing w:after="120"/>
        <w:ind w:left="1152" w:right="1008"/>
        <w:rPr>
          <w:i/>
          <w:iCs/>
        </w:rPr>
      </w:pPr>
      <w:r w:rsidRPr="00E270E1">
        <w:rPr>
          <w:b/>
          <w:i/>
          <w:iCs/>
        </w:rPr>
        <w:t>User Tip:</w:t>
      </w:r>
      <w:r w:rsidRPr="00E270E1">
        <w:rPr>
          <w:i/>
          <w:iCs/>
        </w:rPr>
        <w:t xml:space="preserve">  The depth specified here has a large influence on soil water holding capacity.</w:t>
      </w:r>
    </w:p>
    <w:p w14:paraId="6E6EA98B" w14:textId="4396BE19" w:rsidR="00C45597" w:rsidRDefault="006727BE" w:rsidP="00CA3271">
      <w:pPr>
        <w:pStyle w:val="Heading2"/>
      </w:pPr>
      <w:bookmarkStart w:id="53" w:name="_Toc510167269"/>
      <w:bookmarkStart w:id="54" w:name="_Toc141788346"/>
      <w:proofErr w:type="spellStart"/>
      <w:r w:rsidRPr="00801798">
        <w:lastRenderedPageBreak/>
        <w:t>SoilD</w:t>
      </w:r>
      <w:r w:rsidRPr="006C6A36">
        <w:t>rain</w:t>
      </w:r>
      <w:r>
        <w:t>MapName</w:t>
      </w:r>
      <w:proofErr w:type="spellEnd"/>
      <w:r w:rsidR="00DF6632">
        <w:t xml:space="preserve"> (double)</w:t>
      </w:r>
      <w:bookmarkEnd w:id="54"/>
    </w:p>
    <w:p w14:paraId="1FD07515" w14:textId="77777777" w:rsidR="00C45597" w:rsidRDefault="00C45597" w:rsidP="00C45597">
      <w:pPr>
        <w:spacing w:after="120"/>
        <w:ind w:left="1152" w:right="1008"/>
      </w:pPr>
      <w:r>
        <w:t xml:space="preserve">Determines the amount of water runoff and leaching.  This affects the amount of N leaching (N loss) which, in turn, affects the amount of mineral N.  </w:t>
      </w:r>
    </w:p>
    <w:p w14:paraId="1B2877B4" w14:textId="4EE7C0B3" w:rsidR="00C45597" w:rsidRDefault="00C45597" w:rsidP="00C45597">
      <w:pPr>
        <w:numPr>
          <w:ilvl w:val="0"/>
          <w:numId w:val="9"/>
        </w:numPr>
        <w:ind w:hanging="360"/>
      </w:pPr>
      <w:r>
        <w:t xml:space="preserve">Drain: the fraction of excess water lost by drainage.  The soil drainage factor allows a soil to have differing degrees of wetness (e.g., </w:t>
      </w:r>
      <w:hyperlink r:id="rId15" w:anchor="DRAIN">
        <w:r>
          <w:t>DRAIN</w:t>
        </w:r>
      </w:hyperlink>
      <w:r>
        <w:t xml:space="preserve">=1 for well drained sandy soils and </w:t>
      </w:r>
      <w:hyperlink r:id="rId16" w:anchor="DRAIN">
        <w:r>
          <w:t>DRAIN</w:t>
        </w:r>
      </w:hyperlink>
      <w:r>
        <w:t>=0 for a poorly drained clay soil).</w:t>
      </w:r>
    </w:p>
    <w:p w14:paraId="0D95620E" w14:textId="7395BFF8" w:rsidR="006727BE" w:rsidRPr="006C6A36" w:rsidRDefault="006727BE" w:rsidP="00CA3271">
      <w:pPr>
        <w:pStyle w:val="Heading2"/>
      </w:pPr>
      <w:bookmarkStart w:id="55" w:name="_Toc141788347"/>
      <w:proofErr w:type="spellStart"/>
      <w:r>
        <w:t>SoilBaseFlowMapName</w:t>
      </w:r>
      <w:proofErr w:type="spellEnd"/>
      <w:r w:rsidR="00DF6632">
        <w:t xml:space="preserve"> (double)</w:t>
      </w:r>
      <w:r w:rsidRPr="006C6A36">
        <w:t>,</w:t>
      </w:r>
      <w:r>
        <w:t xml:space="preserve"> </w:t>
      </w:r>
      <w:proofErr w:type="spellStart"/>
      <w:r>
        <w:t>SoilStormFlowMapName</w:t>
      </w:r>
      <w:bookmarkEnd w:id="53"/>
      <w:proofErr w:type="spellEnd"/>
      <w:r w:rsidR="00DF6632">
        <w:t xml:space="preserve"> (double)</w:t>
      </w:r>
      <w:bookmarkEnd w:id="55"/>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6C4BD3A0" w14:textId="0F667BD2" w:rsidR="006727BE" w:rsidRDefault="0091290C" w:rsidP="006727BE">
      <w:pPr>
        <w:numPr>
          <w:ilvl w:val="0"/>
          <w:numId w:val="9"/>
        </w:numPr>
        <w:ind w:hanging="360"/>
      </w:pPr>
      <w:proofErr w:type="spellStart"/>
      <w:r>
        <w:t>BaseFlow</w:t>
      </w:r>
      <w:proofErr w:type="spellEnd"/>
      <w:r w:rsidR="00C45597">
        <w:t xml:space="preserve">: the </w:t>
      </w:r>
      <w:r w:rsidR="006727BE">
        <w:t xml:space="preserve">fraction per month of subsoil water going into stream </w:t>
      </w:r>
      <w:proofErr w:type="gramStart"/>
      <w:r w:rsidR="006727BE">
        <w:t>flow</w:t>
      </w:r>
      <w:proofErr w:type="gramEnd"/>
    </w:p>
    <w:p w14:paraId="34028BD3" w14:textId="2B9A9580" w:rsidR="006727BE" w:rsidRDefault="0091290C" w:rsidP="006727BE">
      <w:pPr>
        <w:numPr>
          <w:ilvl w:val="0"/>
          <w:numId w:val="9"/>
        </w:numPr>
        <w:ind w:hanging="360"/>
      </w:pPr>
      <w:proofErr w:type="spellStart"/>
      <w:r>
        <w:t>StormFlow</w:t>
      </w:r>
      <w:proofErr w:type="spellEnd"/>
      <w:r w:rsidR="00C45597">
        <w:t xml:space="preserve">: </w:t>
      </w:r>
      <w:r w:rsidR="006727BE">
        <w:t>the fraction of the soil water content lost as fast stream flow</w:t>
      </w:r>
    </w:p>
    <w:p w14:paraId="7DBB8534" w14:textId="3A776C36" w:rsidR="006727BE" w:rsidRPr="00AA288B" w:rsidRDefault="006727BE" w:rsidP="00CA3271">
      <w:pPr>
        <w:pStyle w:val="Heading2"/>
      </w:pPr>
      <w:bookmarkStart w:id="56" w:name="_Toc510167270"/>
      <w:bookmarkStart w:id="57" w:name="_Toc141788348"/>
      <w:proofErr w:type="spellStart"/>
      <w:r w:rsidRPr="00801798">
        <w:t>Soil</w:t>
      </w:r>
      <w:r w:rsidRPr="00AA288B">
        <w:t>FieldCapacity</w:t>
      </w:r>
      <w:r>
        <w:t>MapName</w:t>
      </w:r>
      <w:proofErr w:type="spellEnd"/>
      <w:r w:rsidR="00DF6632">
        <w:t xml:space="preserve"> (double)</w:t>
      </w:r>
      <w:r w:rsidRPr="00AA288B">
        <w:t xml:space="preserve">, </w:t>
      </w:r>
      <w:proofErr w:type="spellStart"/>
      <w:r>
        <w:t>Soil</w:t>
      </w:r>
      <w:r w:rsidRPr="00AA288B">
        <w:t>WiltingPoint</w:t>
      </w:r>
      <w:r>
        <w:t>MapName</w:t>
      </w:r>
      <w:bookmarkEnd w:id="56"/>
      <w:proofErr w:type="spellEnd"/>
      <w:r w:rsidR="00DF6632">
        <w:t xml:space="preserve"> (double)</w:t>
      </w:r>
      <w:bookmarkEnd w:id="57"/>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4E498B9D" w:rsidR="006727BE" w:rsidRPr="00801798" w:rsidRDefault="006727BE" w:rsidP="00CA3271">
      <w:pPr>
        <w:pStyle w:val="Heading2"/>
      </w:pPr>
      <w:bookmarkStart w:id="58" w:name="_Toc510167271"/>
      <w:bookmarkStart w:id="59" w:name="_Toc141788349"/>
      <w:proofErr w:type="spellStart"/>
      <w:r w:rsidRPr="00801798">
        <w:t>SoilPercentClay</w:t>
      </w:r>
      <w:r>
        <w:t>MapName</w:t>
      </w:r>
      <w:proofErr w:type="spellEnd"/>
      <w:r w:rsidR="00DF6632">
        <w:t xml:space="preserve"> (double)</w:t>
      </w:r>
      <w:r w:rsidRPr="00801798">
        <w:t xml:space="preserve">, </w:t>
      </w:r>
      <w:proofErr w:type="spellStart"/>
      <w:r>
        <w:t>Soil</w:t>
      </w:r>
      <w:r w:rsidRPr="00801798">
        <w:t>PercentSand</w:t>
      </w:r>
      <w:r>
        <w:t>MapName</w:t>
      </w:r>
      <w:bookmarkEnd w:id="58"/>
      <w:proofErr w:type="spellEnd"/>
      <w:r w:rsidR="00DF6632">
        <w:t xml:space="preserve"> (double)</w:t>
      </w:r>
      <w:bookmarkEnd w:id="59"/>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414080DB" w:rsidR="006727BE" w:rsidRDefault="006727BE" w:rsidP="00CA3271">
      <w:pPr>
        <w:pStyle w:val="Heading2"/>
      </w:pPr>
      <w:bookmarkStart w:id="60" w:name="_Toc510167272"/>
      <w:bookmarkStart w:id="61" w:name="_Toc141788350"/>
      <w:r w:rsidRPr="00801798">
        <w:t>InitialSOM1CsurfMapName</w:t>
      </w:r>
      <w:bookmarkEnd w:id="60"/>
      <w:r w:rsidR="00DF6632">
        <w:t xml:space="preserve"> (double)</w:t>
      </w:r>
      <w:bookmarkEnd w:id="61"/>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335FEF5B" w:rsidR="006727BE" w:rsidRDefault="006727BE" w:rsidP="00CA3271">
      <w:pPr>
        <w:pStyle w:val="Heading2"/>
      </w:pPr>
      <w:bookmarkStart w:id="62" w:name="_Toc510167273"/>
      <w:bookmarkStart w:id="63" w:name="_Toc141788351"/>
      <w:r w:rsidRPr="00801798">
        <w:t>InitialSOM1NsurfMapName</w:t>
      </w:r>
      <w:bookmarkEnd w:id="62"/>
      <w:r w:rsidR="00DF6632">
        <w:t xml:space="preserve"> (double)</w:t>
      </w:r>
      <w:bookmarkEnd w:id="63"/>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4266F006" w:rsidR="006727BE" w:rsidRDefault="006727BE" w:rsidP="00CA3271">
      <w:pPr>
        <w:pStyle w:val="Heading2"/>
      </w:pPr>
      <w:bookmarkStart w:id="64" w:name="_Toc510167274"/>
      <w:bookmarkStart w:id="65" w:name="_Toc141788352"/>
      <w:r w:rsidRPr="00801798">
        <w:t>InitialSOM1CsoilMapName</w:t>
      </w:r>
      <w:bookmarkEnd w:id="64"/>
      <w:r w:rsidR="00DF6632">
        <w:t xml:space="preserve"> (double)</w:t>
      </w:r>
      <w:bookmarkEnd w:id="65"/>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60069C05" w:rsidR="006727BE" w:rsidRDefault="006727BE" w:rsidP="00CA3271">
      <w:pPr>
        <w:pStyle w:val="Heading2"/>
      </w:pPr>
      <w:bookmarkStart w:id="66" w:name="_Toc510167275"/>
      <w:bookmarkStart w:id="67" w:name="_Toc141788353"/>
      <w:r w:rsidRPr="00801798">
        <w:t>InitialSOM1NsoilMapName</w:t>
      </w:r>
      <w:bookmarkEnd w:id="66"/>
      <w:r w:rsidR="00DF6632">
        <w:t xml:space="preserve"> (double)</w:t>
      </w:r>
      <w:bookmarkEnd w:id="67"/>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3A0B2E2F" w:rsidR="006727BE" w:rsidRDefault="006727BE" w:rsidP="00CA3271">
      <w:pPr>
        <w:pStyle w:val="Heading2"/>
      </w:pPr>
      <w:bookmarkStart w:id="68" w:name="_Toc510167276"/>
      <w:bookmarkStart w:id="69" w:name="_Toc141788354"/>
      <w:r w:rsidRPr="00801798">
        <w:t>InitialSOM2CMapName</w:t>
      </w:r>
      <w:bookmarkEnd w:id="68"/>
      <w:r w:rsidR="00DF6632">
        <w:t xml:space="preserve"> (double)</w:t>
      </w:r>
      <w:bookmarkEnd w:id="69"/>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28BBC0F4" w:rsidR="006727BE" w:rsidRDefault="006727BE" w:rsidP="00CA3271">
      <w:pPr>
        <w:pStyle w:val="Heading2"/>
      </w:pPr>
      <w:bookmarkStart w:id="70" w:name="_Toc510167277"/>
      <w:bookmarkStart w:id="71" w:name="_Toc141788355"/>
      <w:r w:rsidRPr="00801798">
        <w:lastRenderedPageBreak/>
        <w:t>InitialSOM2NMapName</w:t>
      </w:r>
      <w:bookmarkEnd w:id="70"/>
      <w:r w:rsidR="00DF6632">
        <w:t xml:space="preserve"> (double)</w:t>
      </w:r>
      <w:bookmarkEnd w:id="71"/>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394760DE" w:rsidR="006727BE" w:rsidRDefault="006727BE" w:rsidP="00CA3271">
      <w:pPr>
        <w:pStyle w:val="Heading2"/>
      </w:pPr>
      <w:bookmarkStart w:id="72" w:name="_Toc510167278"/>
      <w:bookmarkStart w:id="73" w:name="_Toc141788356"/>
      <w:r w:rsidRPr="00801798">
        <w:t>InitialSOM3CMapName</w:t>
      </w:r>
      <w:bookmarkEnd w:id="72"/>
      <w:r w:rsidR="00DF6632">
        <w:t xml:space="preserve"> (double)</w:t>
      </w:r>
      <w:bookmarkEnd w:id="73"/>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73483DF8" w:rsidR="006727BE" w:rsidRDefault="006727BE" w:rsidP="00CA3271">
      <w:pPr>
        <w:pStyle w:val="Heading2"/>
      </w:pPr>
      <w:bookmarkStart w:id="74" w:name="_Toc510167279"/>
      <w:bookmarkStart w:id="75" w:name="_Toc141788357"/>
      <w:r w:rsidRPr="00801798">
        <w:t>InitialSOM3NMapName</w:t>
      </w:r>
      <w:bookmarkEnd w:id="74"/>
      <w:r w:rsidR="00DF6632">
        <w:t xml:space="preserve"> (double)</w:t>
      </w:r>
      <w:bookmarkEnd w:id="75"/>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2328AF47" w:rsidR="006727BE" w:rsidRDefault="006727BE" w:rsidP="00CA3271">
      <w:pPr>
        <w:pStyle w:val="Heading2"/>
      </w:pPr>
      <w:bookmarkStart w:id="76" w:name="_Toc510167280"/>
      <w:bookmarkStart w:id="77" w:name="_Toc141788358"/>
      <w:proofErr w:type="spellStart"/>
      <w:r w:rsidRPr="00801798">
        <w:t>InitialDeadWoodSurfaceMapName</w:t>
      </w:r>
      <w:bookmarkEnd w:id="76"/>
      <w:proofErr w:type="spellEnd"/>
      <w:r w:rsidR="00DF6632">
        <w:t xml:space="preserve"> (double)</w:t>
      </w:r>
      <w:bookmarkEnd w:id="77"/>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7F024D44" w:rsidR="006727BE" w:rsidRDefault="006727BE" w:rsidP="00CA3271">
      <w:pPr>
        <w:pStyle w:val="Heading2"/>
      </w:pPr>
      <w:bookmarkStart w:id="78" w:name="_Toc510167281"/>
      <w:bookmarkStart w:id="79" w:name="_Toc141788359"/>
      <w:proofErr w:type="spellStart"/>
      <w:r w:rsidRPr="00801798">
        <w:t>InitialDeadWoodSoilMapName</w:t>
      </w:r>
      <w:bookmarkEnd w:id="78"/>
      <w:proofErr w:type="spellEnd"/>
      <w:r w:rsidR="00DF6632">
        <w:t xml:space="preserve"> (double)</w:t>
      </w:r>
      <w:bookmarkEnd w:id="79"/>
    </w:p>
    <w:p w14:paraId="66A838CE" w14:textId="09864953" w:rsid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7CFE8A91" w14:textId="75685412" w:rsidR="00751934" w:rsidRDefault="00751934" w:rsidP="00751934">
      <w:pPr>
        <w:pStyle w:val="Heading2"/>
      </w:pPr>
      <w:bookmarkStart w:id="80" w:name="_Toc141788360"/>
      <w:proofErr w:type="spellStart"/>
      <w:r>
        <w:t>SlopeMapName</w:t>
      </w:r>
      <w:proofErr w:type="spellEnd"/>
      <w:r>
        <w:t xml:space="preserve"> (double, optional)</w:t>
      </w:r>
      <w:bookmarkEnd w:id="80"/>
    </w:p>
    <w:p w14:paraId="22B8C57C" w14:textId="0BEA5D8B" w:rsidR="00751934" w:rsidRDefault="00751934" w:rsidP="00751934">
      <w:pPr>
        <w:pStyle w:val="textbody"/>
      </w:pPr>
      <w:r>
        <w:t>Slope steepness in degrees (0-90). Used to adjust PET for steep slopes.</w:t>
      </w:r>
    </w:p>
    <w:p w14:paraId="7FF9641C" w14:textId="0235852D" w:rsidR="00751934" w:rsidRDefault="00751934" w:rsidP="00751934">
      <w:pPr>
        <w:pStyle w:val="Heading2"/>
      </w:pPr>
      <w:bookmarkStart w:id="81" w:name="_Toc141788361"/>
      <w:proofErr w:type="spellStart"/>
      <w:r>
        <w:t>AspectMapName</w:t>
      </w:r>
      <w:proofErr w:type="spellEnd"/>
      <w:r>
        <w:t xml:space="preserve"> (double, optional)</w:t>
      </w:r>
      <w:bookmarkEnd w:id="81"/>
    </w:p>
    <w:p w14:paraId="1C7C4071" w14:textId="600CBF98" w:rsidR="00751934" w:rsidRPr="00751934" w:rsidRDefault="00751934" w:rsidP="00751934">
      <w:pPr>
        <w:pStyle w:val="textbody"/>
      </w:pPr>
      <w:r>
        <w:t>Slope aspect in degrees (0-360). Used to adjust PET for steep slopes.</w:t>
      </w:r>
    </w:p>
    <w:p w14:paraId="694BD0B2" w14:textId="68B17372" w:rsidR="00664772" w:rsidRDefault="00664772" w:rsidP="00CA3271">
      <w:pPr>
        <w:pStyle w:val="Heading2"/>
      </w:pPr>
      <w:bookmarkStart w:id="82" w:name="_Toc141788362"/>
      <w:proofErr w:type="spellStart"/>
      <w:r>
        <w:t>CalibrateMode</w:t>
      </w:r>
      <w:proofErr w:type="spellEnd"/>
      <w:r w:rsidR="00823205">
        <w:t xml:space="preserve"> (</w:t>
      </w:r>
      <w:r w:rsidR="003F361C">
        <w:t>Boolean, o</w:t>
      </w:r>
      <w:r w:rsidR="00823205">
        <w:t>ptional)</w:t>
      </w:r>
      <w:bookmarkEnd w:id="82"/>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83" w:name="_Toc141788363"/>
      <w:proofErr w:type="spellStart"/>
      <w:r>
        <w:t>SmokeModelOutputs</w:t>
      </w:r>
      <w:proofErr w:type="spellEnd"/>
      <w:r w:rsidR="00823205">
        <w:t xml:space="preserve"> (</w:t>
      </w:r>
      <w:r w:rsidR="003F361C">
        <w:t>Boolean, o</w:t>
      </w:r>
      <w:r w:rsidR="00823205">
        <w:t>ptional)</w:t>
      </w:r>
      <w:bookmarkEnd w:id="83"/>
    </w:p>
    <w:p w14:paraId="0DB56656" w14:textId="0FE6481B" w:rsidR="00100989" w:rsidRP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21DFC221" w14:textId="5140D9D7" w:rsidR="00D22C0E" w:rsidRDefault="00D22C0E" w:rsidP="00CA3271">
      <w:pPr>
        <w:pStyle w:val="Heading2"/>
      </w:pPr>
      <w:bookmarkStart w:id="84" w:name="_Toc141788364"/>
      <w:proofErr w:type="spellStart"/>
      <w:r>
        <w:t>WaterDecayFunction</w:t>
      </w:r>
      <w:bookmarkEnd w:id="84"/>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w:t>
      </w:r>
      <w:r>
        <w:lastRenderedPageBreak/>
        <w:t>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w:t>
      </w:r>
      <w:proofErr w:type="gramStart"/>
      <w:r>
        <w:t>:  “</w:t>
      </w:r>
      <w:proofErr w:type="gramEnd"/>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85" w:name="_Toc141788365"/>
      <w:proofErr w:type="spellStart"/>
      <w:r>
        <w:t>ProbabilityEstablishAdjust</w:t>
      </w:r>
      <w:proofErr w:type="spellEnd"/>
      <w:r w:rsidR="00DF6632">
        <w:t xml:space="preserve"> (double)</w:t>
      </w:r>
      <w:bookmarkEnd w:id="85"/>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86" w:name="_Toc387238314"/>
      <w:bookmarkStart w:id="87" w:name="_Toc387238315"/>
      <w:bookmarkStart w:id="88" w:name="_Toc387238316"/>
      <w:bookmarkStart w:id="89" w:name="_Toc141788366"/>
      <w:bookmarkEnd w:id="86"/>
      <w:bookmarkEnd w:id="87"/>
      <w:bookmarkEnd w:id="88"/>
      <w:proofErr w:type="spellStart"/>
      <w:r>
        <w:t>InitialMineralN</w:t>
      </w:r>
      <w:proofErr w:type="spellEnd"/>
      <w:r w:rsidR="00DF6632">
        <w:t xml:space="preserve"> (double)</w:t>
      </w:r>
      <w:bookmarkEnd w:id="89"/>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90" w:name="_Toc141788367"/>
      <w:proofErr w:type="spellStart"/>
      <w:r>
        <w:t>InitialFineFuels</w:t>
      </w:r>
      <w:proofErr w:type="spellEnd"/>
      <w:r w:rsidR="00DF6632">
        <w:t xml:space="preserve"> (double)</w:t>
      </w:r>
      <w:bookmarkEnd w:id="90"/>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CA3271">
      <w:pPr>
        <w:pStyle w:val="Heading2"/>
      </w:pPr>
      <w:bookmarkStart w:id="91" w:name="_Toc510167286"/>
      <w:bookmarkStart w:id="92" w:name="_Toc141788368"/>
      <w:r>
        <w:t>Nitrogen Inputs:</w:t>
      </w:r>
      <w:r w:rsidR="00FF7168" w:rsidRPr="00801798">
        <w:t xml:space="preserve"> Slope</w:t>
      </w:r>
      <w:r>
        <w:t xml:space="preserve"> and</w:t>
      </w:r>
      <w:r w:rsidR="00FF7168" w:rsidRPr="00801798">
        <w:t xml:space="preserve"> Intercept</w:t>
      </w:r>
      <w:bookmarkEnd w:id="91"/>
      <w:bookmarkEnd w:id="92"/>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w:t>
      </w:r>
      <w:proofErr w:type="gramStart"/>
      <w:r>
        <w:t>i.e.</w:t>
      </w:r>
      <w:proofErr w:type="gramEnd"/>
      <w:r>
        <w:t xml:space="preserv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93" w:name="_Toc141788369"/>
      <w:r>
        <w:t>Latitude</w:t>
      </w:r>
      <w:r w:rsidR="003F361C">
        <w:t xml:space="preserve"> (double)</w:t>
      </w:r>
      <w:bookmarkEnd w:id="93"/>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94" w:name="_Toc141788370"/>
      <w:proofErr w:type="spellStart"/>
      <w:r>
        <w:lastRenderedPageBreak/>
        <w:t>Denitrification</w:t>
      </w:r>
      <w:r w:rsidR="00747517">
        <w:t>Rate</w:t>
      </w:r>
      <w:proofErr w:type="spellEnd"/>
      <w:r w:rsidR="003F361C">
        <w:t xml:space="preserve"> (double)</w:t>
      </w:r>
      <w:bookmarkEnd w:id="94"/>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95" w:name="_Toc141788371"/>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95"/>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Therefore, the maximum decay rates should be higher in the surficial than the deeper pools (</w:t>
      </w:r>
      <w:proofErr w:type="gramStart"/>
      <w:r>
        <w:rPr>
          <w:i/>
        </w:rPr>
        <w:t>i.e.</w:t>
      </w:r>
      <w:proofErr w:type="gramEnd"/>
      <w:r>
        <w:rPr>
          <w:i/>
        </w:rPr>
        <w:t xml:space="preserv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96" w:name="_Ref69910657"/>
      <w:bookmarkStart w:id="97" w:name="_Toc141788372"/>
      <w:proofErr w:type="spellStart"/>
      <w:r>
        <w:t>GrassThresholdMultiplier</w:t>
      </w:r>
      <w:proofErr w:type="spellEnd"/>
      <w:r>
        <w:t xml:space="preserve"> (</w:t>
      </w:r>
      <w:r w:rsidR="007B06D1">
        <w:t>double, o</w:t>
      </w:r>
      <w:r>
        <w:t>ptional)</w:t>
      </w:r>
      <w:bookmarkEnd w:id="96"/>
      <w:bookmarkEnd w:id="97"/>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proofErr w:type="spellStart"/>
      <w:proofErr w:type="gramStart"/>
      <w:r>
        <w:rPr>
          <w:lang w:eastAsia="ja-JP"/>
        </w:rPr>
        <w:t>i</w:t>
      </w:r>
      <w:proofErr w:type="spellEnd"/>
      <w:r>
        <w:rPr>
          <w:lang w:eastAsia="ja-JP"/>
        </w:rPr>
        <w:t>)&lt;</w:t>
      </w:r>
      <w:proofErr w:type="gramEnd"/>
      <w:r>
        <w:rPr>
          <w:lang w:eastAsia="ja-JP"/>
        </w:rPr>
        <w:t>(AGB of grasses)×</w:t>
      </w:r>
      <w:proofErr w:type="spellStart"/>
      <w:r>
        <w:rPr>
          <w:lang w:eastAsia="ja-JP"/>
        </w:rPr>
        <w:t>grassThresholdMultiplier</w:t>
      </w:r>
      <w:proofErr w:type="spellEnd"/>
      <w:r>
        <w:rPr>
          <w:lang w:eastAsia="ja-JP"/>
        </w:rPr>
        <w:t>)</w:t>
      </w:r>
      <w:r>
        <w:rPr>
          <w:lang w:eastAsia="ja-JP"/>
        </w:rPr>
        <w:t xml:space="preserve"> </w:t>
      </w:r>
    </w:p>
    <w:p w14:paraId="28422C70" w14:textId="7FBAD865" w:rsidR="00E270E1" w:rsidRDefault="00E270E1" w:rsidP="00E270E1">
      <w:pPr>
        <w:pStyle w:val="textbody"/>
        <w:ind w:left="1584" w:firstLine="144"/>
        <w:rPr>
          <w:lang w:eastAsia="ja-JP"/>
        </w:rPr>
      </w:pPr>
      <w:r>
        <w:rPr>
          <w:lang w:eastAsia="ja-JP"/>
        </w:rPr>
        <w:t xml:space="preserve">Total LAI on the site=Total LAI of </w:t>
      </w:r>
      <w:proofErr w:type="spellStart"/>
      <w:r>
        <w:rPr>
          <w:lang w:eastAsia="ja-JP"/>
        </w:rPr>
        <w:t>trees+Total</w:t>
      </w:r>
      <w:proofErr w:type="spellEnd"/>
      <w:r>
        <w:rPr>
          <w:lang w:eastAsia="ja-JP"/>
        </w:rPr>
        <w:t xml:space="preserve"> LAI of grasses</w:t>
      </w:r>
    </w:p>
    <w:p w14:paraId="0DAF916B" w14:textId="77777777" w:rsidR="00E270E1" w:rsidRDefault="00E270E1" w:rsidP="00E270E1">
      <w:pPr>
        <w:pStyle w:val="textbody"/>
        <w:rPr>
          <w:lang w:eastAsia="ja-JP"/>
        </w:rPr>
      </w:pPr>
      <w:r>
        <w:rPr>
          <w:lang w:eastAsia="ja-JP"/>
        </w:rPr>
        <w:t>else</w:t>
      </w:r>
    </w:p>
    <w:p w14:paraId="236A6959" w14:textId="77777777" w:rsidR="00E270E1" w:rsidRDefault="00E270E1" w:rsidP="00E270E1">
      <w:pPr>
        <w:pStyle w:val="textbody"/>
        <w:ind w:left="1584" w:firstLine="144"/>
        <w:rPr>
          <w:lang w:eastAsia="ja-JP"/>
        </w:rPr>
      </w:pPr>
      <w:r>
        <w:rPr>
          <w:lang w:eastAsia="ja-JP"/>
        </w:rPr>
        <w:t>Total LAI on the site=Total LAI of trees</w:t>
      </w:r>
    </w:p>
    <w:p w14:paraId="6707B414" w14:textId="792D1091" w:rsidR="00E270E1" w:rsidRDefault="00E270E1" w:rsidP="00E270E1">
      <w:pPr>
        <w:pStyle w:val="textbody"/>
        <w:rPr>
          <w:lang w:eastAsia="ja-JP"/>
        </w:rPr>
      </w:pPr>
      <w:r>
        <w:rPr>
          <w:lang w:eastAsia="ja-JP"/>
        </w:rPr>
        <w:t xml:space="preserve">Finally, </w:t>
      </w:r>
      <w:proofErr w:type="spellStart"/>
      <w:r>
        <w:rPr>
          <w:lang w:eastAsia="ja-JP"/>
        </w:rPr>
        <w:t>competitionLimit</w:t>
      </w:r>
      <w:proofErr w:type="spellEnd"/>
      <w:r>
        <w:rPr>
          <w:lang w:eastAsia="ja-JP"/>
        </w:rPr>
        <w:t xml:space="preserve"> of tree cohort </w:t>
      </w:r>
      <w:proofErr w:type="spellStart"/>
      <w:r>
        <w:rPr>
          <w:lang w:eastAsia="ja-JP"/>
        </w:rPr>
        <w:t>i</w:t>
      </w:r>
      <w:proofErr w:type="spellEnd"/>
      <w:r>
        <w:rPr>
          <w:lang w:eastAsia="ja-JP"/>
        </w:rPr>
        <w:t>=</w:t>
      </w:r>
      <w:proofErr w:type="gramStart"/>
      <w:r>
        <w:rPr>
          <w:lang w:eastAsia="ja-JP"/>
        </w:rPr>
        <w:t>exp(</w:t>
      </w:r>
      <w:proofErr w:type="spellStart"/>
      <w:proofErr w:type="gramEnd"/>
      <w:r>
        <w:rPr>
          <w:lang w:eastAsia="ja-JP"/>
        </w:rPr>
        <w:t>k×Total</w:t>
      </w:r>
      <w:proofErr w:type="spellEnd"/>
      <w:r>
        <w:rPr>
          <w:lang w:eastAsia="ja-JP"/>
        </w:rPr>
        <w:t xml:space="preserve"> LAI on the site)</w:t>
      </w:r>
    </w:p>
    <w:p w14:paraId="1E540428" w14:textId="61A0E590" w:rsidR="00A57479" w:rsidRDefault="00A57479" w:rsidP="00CA3271">
      <w:pPr>
        <w:pStyle w:val="Heading2"/>
      </w:pPr>
      <w:bookmarkStart w:id="98" w:name="_Toc141788373"/>
      <w:proofErr w:type="spellStart"/>
      <w:r>
        <w:t>ANPPMapNames</w:t>
      </w:r>
      <w:proofErr w:type="spellEnd"/>
      <w:r>
        <w:t xml:space="preserve"> (</w:t>
      </w:r>
      <w:r w:rsidR="007B06D1">
        <w:t>file name</w:t>
      </w:r>
      <w:r>
        <w:t>, optional)</w:t>
      </w:r>
      <w:bookmarkEnd w:id="98"/>
    </w:p>
    <w:p w14:paraId="5763E2AE" w14:textId="50179908" w:rsidR="00A57479" w:rsidRDefault="00A57479" w:rsidP="00A57479">
      <w:pPr>
        <w:pStyle w:val="textbody"/>
      </w:pPr>
      <w:r>
        <w:t xml:space="preserve">If Annual Net Primary Productivity map names are needed, include their path and name </w:t>
      </w:r>
      <w:r w:rsidR="008A71B5">
        <w:t>in the style</w:t>
      </w:r>
      <w:proofErr w:type="gramStart"/>
      <w:r w:rsidR="008A71B5">
        <w:t>:  “</w:t>
      </w:r>
      <w:proofErr w:type="gramEnd"/>
      <w:r w:rsidR="008A71B5">
        <w:t>NECN\AGNPP-{timestep}.</w:t>
      </w:r>
      <w:proofErr w:type="spellStart"/>
      <w:r w:rsidR="008A71B5">
        <w:t>img</w:t>
      </w:r>
      <w:proofErr w:type="spellEnd"/>
      <w:r w:rsidR="008A71B5">
        <w:t>”</w:t>
      </w:r>
      <w:r>
        <w:t>.</w:t>
      </w:r>
    </w:p>
    <w:p w14:paraId="2C71C222" w14:textId="63060AED" w:rsidR="00A57479" w:rsidRPr="00A57479" w:rsidRDefault="00A57479" w:rsidP="00A57479">
      <w:pPr>
        <w:pStyle w:val="textbody"/>
      </w:pPr>
      <w:r>
        <w:t xml:space="preserve">If ANPP map names are given, the variable </w:t>
      </w:r>
      <w:proofErr w:type="spellStart"/>
      <w:r w:rsidRPr="00A57479">
        <w:rPr>
          <w:b/>
        </w:rPr>
        <w:t>ANPPMapFrequency</w:t>
      </w:r>
      <w:proofErr w:type="spellEnd"/>
      <w:r>
        <w:t xml:space="preserve"> (in years), is required.</w:t>
      </w:r>
    </w:p>
    <w:p w14:paraId="3C7F3F2E" w14:textId="03887DA3" w:rsidR="00A57479" w:rsidRDefault="00A57479" w:rsidP="00CA3271">
      <w:pPr>
        <w:pStyle w:val="Heading2"/>
      </w:pPr>
      <w:bookmarkStart w:id="99" w:name="_Toc141788374"/>
      <w:proofErr w:type="spellStart"/>
      <w:r>
        <w:t>ANEEMapNames</w:t>
      </w:r>
      <w:proofErr w:type="spellEnd"/>
      <w:r>
        <w:t xml:space="preserve"> (</w:t>
      </w:r>
      <w:r w:rsidR="007B06D1">
        <w:t>file name</w:t>
      </w:r>
      <w:r>
        <w:t>, optional)</w:t>
      </w:r>
      <w:bookmarkEnd w:id="99"/>
    </w:p>
    <w:p w14:paraId="78A79E8D" w14:textId="1FB070E2" w:rsidR="00A57479" w:rsidRDefault="00A57479" w:rsidP="00A57479">
      <w:pPr>
        <w:pStyle w:val="textbody"/>
      </w:pPr>
      <w:r>
        <w:t xml:space="preserve">If Annual Net Ecosystem Exchange map names are needed, include their path and name </w:t>
      </w:r>
      <w:r w:rsidR="008A71B5">
        <w:t>in the style</w:t>
      </w:r>
      <w:proofErr w:type="gramStart"/>
      <w:r w:rsidR="008A71B5">
        <w:t>:  “</w:t>
      </w:r>
      <w:proofErr w:type="gramEnd"/>
      <w:r w:rsidR="008A71B5">
        <w:t>NECN\AGNEE-{timestep}.</w:t>
      </w:r>
      <w:proofErr w:type="spellStart"/>
      <w:r w:rsidR="008A71B5">
        <w:t>img</w:t>
      </w:r>
      <w:proofErr w:type="spellEnd"/>
      <w:r w:rsidR="008A71B5">
        <w:t>”</w:t>
      </w:r>
      <w:r>
        <w:t>.</w:t>
      </w:r>
    </w:p>
    <w:p w14:paraId="517A7511" w14:textId="6AF8E1FE" w:rsidR="00A57479" w:rsidRDefault="00A57479" w:rsidP="00A57479">
      <w:pPr>
        <w:pStyle w:val="textbody"/>
      </w:pPr>
      <w:r>
        <w:t xml:space="preserve">If ANEE map names are given, the variable </w:t>
      </w:r>
      <w:proofErr w:type="spellStart"/>
      <w:r w:rsidRPr="00A57479">
        <w:rPr>
          <w:b/>
        </w:rPr>
        <w:t>AN</w:t>
      </w:r>
      <w:r>
        <w:rPr>
          <w:b/>
        </w:rPr>
        <w:t>EE</w:t>
      </w:r>
      <w:r w:rsidRPr="00A57479">
        <w:rPr>
          <w:b/>
        </w:rPr>
        <w:t>MapFrequency</w:t>
      </w:r>
      <w:proofErr w:type="spellEnd"/>
      <w:r>
        <w:t xml:space="preserve"> (in years), is required.</w:t>
      </w:r>
    </w:p>
    <w:p w14:paraId="6902B93E" w14:textId="15EB654A" w:rsidR="00723316" w:rsidRPr="00A57479" w:rsidRDefault="00723316" w:rsidP="00A57479">
      <w:pPr>
        <w:pStyle w:val="textbody"/>
      </w:pPr>
      <w:r w:rsidRPr="00723316">
        <w:rPr>
          <w:b/>
        </w:rPr>
        <w:lastRenderedPageBreak/>
        <w:t>Note:</w:t>
      </w:r>
      <w:r>
        <w:t xml:space="preserve">  The value of 1000 is added to ANEE output maps because most map types do not accept negative numbers; ANEE typically ranges from -500-500.  To use the data, subtract 1000 from the final analysis.</w:t>
      </w:r>
    </w:p>
    <w:p w14:paraId="2E725B7D" w14:textId="7E992796" w:rsidR="00A57479" w:rsidRDefault="00A57479" w:rsidP="00CA3271">
      <w:pPr>
        <w:pStyle w:val="Heading2"/>
      </w:pPr>
      <w:bookmarkStart w:id="100" w:name="_Toc141788375"/>
      <w:proofErr w:type="spellStart"/>
      <w:r>
        <w:t>SoilCarbonMapNames</w:t>
      </w:r>
      <w:proofErr w:type="spellEnd"/>
      <w:r>
        <w:t xml:space="preserve"> (</w:t>
      </w:r>
      <w:r w:rsidR="007B06D1">
        <w:t>file name</w:t>
      </w:r>
      <w:r>
        <w:t>, optional)</w:t>
      </w:r>
      <w:bookmarkEnd w:id="100"/>
    </w:p>
    <w:p w14:paraId="6E057329" w14:textId="4CA55074" w:rsidR="00A57479" w:rsidRDefault="00A57479" w:rsidP="00A57479">
      <w:pPr>
        <w:pStyle w:val="textbody"/>
      </w:pPr>
      <w:r>
        <w:t xml:space="preserve">If soil C map names are needed, include their path and name </w:t>
      </w:r>
      <w:r w:rsidR="008A71B5">
        <w:t>“NECN\</w:t>
      </w:r>
      <w:proofErr w:type="spellStart"/>
      <w:r w:rsidR="008A71B5">
        <w:t>SoilC</w:t>
      </w:r>
      <w:proofErr w:type="spellEnd"/>
      <w:r w:rsidR="008A71B5">
        <w:t>-{timestep}.</w:t>
      </w:r>
      <w:proofErr w:type="spellStart"/>
      <w:r w:rsidR="008A71B5">
        <w:t>img</w:t>
      </w:r>
      <w:proofErr w:type="spellEnd"/>
      <w:r w:rsidR="008A71B5">
        <w:t>”</w:t>
      </w:r>
      <w:r>
        <w:t>.</w:t>
      </w:r>
    </w:p>
    <w:p w14:paraId="3FFFC954" w14:textId="554CA343" w:rsidR="00A57479" w:rsidRDefault="00A57479" w:rsidP="00A57479">
      <w:pPr>
        <w:pStyle w:val="textbody"/>
      </w:pPr>
      <w:r>
        <w:t xml:space="preserve">If soil C map names are given, the variable </w:t>
      </w:r>
      <w:proofErr w:type="spellStart"/>
      <w:r>
        <w:rPr>
          <w:b/>
        </w:rPr>
        <w:t>SoilCarbon</w:t>
      </w:r>
      <w:r w:rsidRPr="00A57479">
        <w:rPr>
          <w:b/>
        </w:rPr>
        <w:t>MapFrequency</w:t>
      </w:r>
      <w:proofErr w:type="spellEnd"/>
      <w:r>
        <w:t xml:space="preserve"> (in years), is required.</w:t>
      </w:r>
    </w:p>
    <w:p w14:paraId="694857F0" w14:textId="13216C32" w:rsidR="00A57479" w:rsidRDefault="00A57479" w:rsidP="00CA3271">
      <w:pPr>
        <w:pStyle w:val="Heading2"/>
      </w:pPr>
      <w:bookmarkStart w:id="101" w:name="_Toc141788376"/>
      <w:proofErr w:type="spellStart"/>
      <w:r>
        <w:t>SoilNitrogenMapNames</w:t>
      </w:r>
      <w:proofErr w:type="spellEnd"/>
      <w:r>
        <w:t xml:space="preserve"> (</w:t>
      </w:r>
      <w:r w:rsidR="007B06D1">
        <w:t>file name</w:t>
      </w:r>
      <w:r>
        <w:t>, optional)</w:t>
      </w:r>
      <w:bookmarkEnd w:id="101"/>
    </w:p>
    <w:p w14:paraId="17628CB3" w14:textId="5BBC78C5" w:rsidR="00A57479" w:rsidRDefault="00A57479" w:rsidP="00A57479">
      <w:pPr>
        <w:pStyle w:val="textbody"/>
      </w:pPr>
      <w:r>
        <w:t xml:space="preserve">If soil N map names are needed, include their path and name </w:t>
      </w:r>
      <w:r w:rsidR="008A71B5">
        <w:t>“NECN\</w:t>
      </w:r>
      <w:proofErr w:type="spellStart"/>
      <w:r w:rsidR="008A71B5">
        <w:t>SoilN</w:t>
      </w:r>
      <w:proofErr w:type="spellEnd"/>
      <w:r w:rsidR="008A71B5">
        <w:t>-{timestep}.</w:t>
      </w:r>
      <w:proofErr w:type="spellStart"/>
      <w:r w:rsidR="008A71B5">
        <w:t>img</w:t>
      </w:r>
      <w:proofErr w:type="spellEnd"/>
      <w:r w:rsidR="008A71B5">
        <w:t>”</w:t>
      </w:r>
      <w:r>
        <w:t>.</w:t>
      </w:r>
    </w:p>
    <w:p w14:paraId="3ABC61D4" w14:textId="77777777" w:rsidR="00A57479" w:rsidRDefault="00A57479" w:rsidP="00A57479">
      <w:pPr>
        <w:pStyle w:val="textbody"/>
      </w:pPr>
      <w:r>
        <w:t xml:space="preserve">If soil N map names are given, the variable </w:t>
      </w:r>
      <w:proofErr w:type="spellStart"/>
      <w:r>
        <w:rPr>
          <w:b/>
        </w:rPr>
        <w:t>SoilNitrogen</w:t>
      </w:r>
      <w:r w:rsidRPr="00A57479">
        <w:rPr>
          <w:b/>
        </w:rPr>
        <w:t>MapFrequency</w:t>
      </w:r>
      <w:proofErr w:type="spellEnd"/>
      <w:r>
        <w:t xml:space="preserve"> (in years), is required.</w:t>
      </w:r>
    </w:p>
    <w:p w14:paraId="6562BD41" w14:textId="271153D6" w:rsidR="00A57479" w:rsidRDefault="00A57479" w:rsidP="00CA3271">
      <w:pPr>
        <w:pStyle w:val="Heading2"/>
      </w:pPr>
      <w:bookmarkStart w:id="102" w:name="_Toc141788377"/>
      <w:proofErr w:type="spellStart"/>
      <w:r>
        <w:t>TotalCMapNames</w:t>
      </w:r>
      <w:proofErr w:type="spellEnd"/>
      <w:r>
        <w:t xml:space="preserve"> (</w:t>
      </w:r>
      <w:r w:rsidR="007B06D1">
        <w:t>file name</w:t>
      </w:r>
      <w:r>
        <w:t>, optional)</w:t>
      </w:r>
      <w:bookmarkEnd w:id="102"/>
    </w:p>
    <w:p w14:paraId="18035476" w14:textId="35AE3CDC" w:rsidR="00A57479" w:rsidRDefault="00A57479" w:rsidP="00A57479">
      <w:pPr>
        <w:pStyle w:val="textbody"/>
      </w:pPr>
      <w:r>
        <w:t xml:space="preserve">If total Carbon map names are needed, include their path and name </w:t>
      </w:r>
      <w:r w:rsidR="008A71B5">
        <w:t>“NECN\</w:t>
      </w:r>
      <w:proofErr w:type="spellStart"/>
      <w:r w:rsidR="008A71B5">
        <w:t>TotalC</w:t>
      </w:r>
      <w:proofErr w:type="spellEnd"/>
      <w:r w:rsidR="008A71B5">
        <w:t>-{timestep}.</w:t>
      </w:r>
      <w:proofErr w:type="spellStart"/>
      <w:r w:rsidR="008A71B5">
        <w:t>img</w:t>
      </w:r>
      <w:proofErr w:type="spellEnd"/>
      <w:r w:rsidR="008A71B5">
        <w:t>”</w:t>
      </w:r>
      <w:r>
        <w:t>.</w:t>
      </w:r>
    </w:p>
    <w:p w14:paraId="52CBF148" w14:textId="74B9D6D8" w:rsidR="00A57479" w:rsidRDefault="00A57479" w:rsidP="00A57479">
      <w:pPr>
        <w:pStyle w:val="textbody"/>
      </w:pPr>
      <w:r>
        <w:t xml:space="preserve">If total C map names are given, the variable </w:t>
      </w:r>
      <w:proofErr w:type="spellStart"/>
      <w:r>
        <w:rPr>
          <w:b/>
        </w:rPr>
        <w:t>TotalC</w:t>
      </w:r>
      <w:r w:rsidRPr="00A57479">
        <w:rPr>
          <w:b/>
        </w:rPr>
        <w:t>MapFrequency</w:t>
      </w:r>
      <w:proofErr w:type="spellEnd"/>
      <w:r>
        <w:t xml:space="preserve"> (in years), is required.</w:t>
      </w:r>
    </w:p>
    <w:p w14:paraId="7522FF84" w14:textId="1BFCA14A" w:rsidR="00A57479" w:rsidRDefault="00A57479" w:rsidP="00CA3271">
      <w:pPr>
        <w:pStyle w:val="Heading2"/>
      </w:pPr>
      <w:bookmarkStart w:id="103" w:name="_Toc141788378"/>
      <w:proofErr w:type="spellStart"/>
      <w:r>
        <w:t>CreateInp</w:t>
      </w:r>
      <w:r w:rsidRPr="00CA3271">
        <w:t>utComm</w:t>
      </w:r>
      <w:r>
        <w:t>unityMaps</w:t>
      </w:r>
      <w:proofErr w:type="spellEnd"/>
      <w:r>
        <w:t xml:space="preserve"> (</w:t>
      </w:r>
      <w:r w:rsidR="003F361C">
        <w:t>Boolean</w:t>
      </w:r>
      <w:r>
        <w:t>, optional)</w:t>
      </w:r>
      <w:bookmarkEnd w:id="103"/>
    </w:p>
    <w:p w14:paraId="1FB106F9" w14:textId="61148F25" w:rsidR="00A57479" w:rsidRDefault="003F361C" w:rsidP="00A57479">
      <w:pPr>
        <w:pStyle w:val="textbody"/>
      </w:pPr>
      <w:r>
        <w:t xml:space="preserve">This Boolean keyword will create maps necessary for generating new initial conditions in a separate model run.  Maps include:  SOM1, SOM2, SOM3, </w:t>
      </w:r>
      <w:proofErr w:type="spellStart"/>
      <w:r>
        <w:t>DeadRoots</w:t>
      </w:r>
      <w:proofErr w:type="spellEnd"/>
      <w:r>
        <w:t xml:space="preserve">.  Other necessary inputs are provided </w:t>
      </w:r>
      <w:proofErr w:type="spellStart"/>
      <w:proofErr w:type="gramStart"/>
      <w:r>
        <w:t>elsewhere.</w:t>
      </w:r>
      <w:r w:rsidR="00A57479">
        <w:t>Input</w:t>
      </w:r>
      <w:proofErr w:type="spellEnd"/>
      <w:proofErr w:type="gramEnd"/>
      <w:r w:rsidR="00A57479">
        <w:t xml:space="preserve"> community maps can be generated for chosen frequency.  These will output all cohort data in the style of an input community map </w:t>
      </w:r>
      <w:r w:rsidR="008A71B5">
        <w:t>and text file.  This allows the user to capture the state of cohorts and use that data to start a separate model run.</w:t>
      </w:r>
    </w:p>
    <w:p w14:paraId="304067B2" w14:textId="3CA4A6AA" w:rsidR="00CA3271" w:rsidRDefault="00A57479" w:rsidP="00CA3271">
      <w:pPr>
        <w:pStyle w:val="textbody"/>
      </w:pPr>
      <w:r>
        <w:t xml:space="preserve">If </w:t>
      </w:r>
      <w:r w:rsidR="003F361C">
        <w:t>true</w:t>
      </w:r>
      <w:r>
        <w:t xml:space="preserve">, the variable </w:t>
      </w:r>
      <w:proofErr w:type="spellStart"/>
      <w:r w:rsidR="008A71B5">
        <w:rPr>
          <w:b/>
        </w:rPr>
        <w:t>InitialCommunity</w:t>
      </w:r>
      <w:r w:rsidRPr="00A57479">
        <w:rPr>
          <w:b/>
        </w:rPr>
        <w:t>MapFrequency</w:t>
      </w:r>
      <w:proofErr w:type="spellEnd"/>
      <w:r>
        <w:t xml:space="preserve"> (in years), is required.</w:t>
      </w:r>
    </w:p>
    <w:p w14:paraId="371C6D38" w14:textId="4DBF79D7" w:rsidR="00CA3271" w:rsidRDefault="00CA3271" w:rsidP="00CA3271">
      <w:pPr>
        <w:pStyle w:val="Heading2"/>
      </w:pPr>
      <w:bookmarkStart w:id="104" w:name="_Toc141788379"/>
      <w:r>
        <w:t>Variable overrides</w:t>
      </w:r>
      <w:r w:rsidR="00C04DA5">
        <w:t xml:space="preserve"> (double, optional)</w:t>
      </w:r>
      <w:bookmarkEnd w:id="104"/>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This replaces their value with the value given in the NECN input file. Their use is not recommended except for special circumstances. Parameters with overrides available include</w:t>
      </w:r>
      <w:r>
        <w:t xml:space="preserve"> Stormflow, WaterFactor1, WaterFactor2, AnaerobicFactor1, AnaerobicFactor2, AnaerobicFactor3.</w:t>
      </w:r>
    </w:p>
    <w:p w14:paraId="101DDF98" w14:textId="4115417B" w:rsidR="00C04DA5" w:rsidRDefault="00C04DA5" w:rsidP="00C04DA5">
      <w:pPr>
        <w:pStyle w:val="Heading3"/>
      </w:pPr>
      <w:bookmarkStart w:id="105" w:name="_Toc141788380"/>
      <w:proofErr w:type="spellStart"/>
      <w:r>
        <w:t>Storm</w:t>
      </w:r>
      <w:r w:rsidR="00B222D5">
        <w:t>FlowOverride</w:t>
      </w:r>
      <w:proofErr w:type="spellEnd"/>
      <w:r>
        <w:t xml:space="preserve"> (double)</w:t>
      </w:r>
      <w:bookmarkEnd w:id="105"/>
    </w:p>
    <w:p w14:paraId="38790980" w14:textId="5A8B52AA" w:rsidR="00C04DA5" w:rsidRDefault="00C04DA5" w:rsidP="00C04DA5">
      <w:pPr>
        <w:pStyle w:val="textbody"/>
      </w:pPr>
      <w:r>
        <w:t xml:space="preserve">Replaces the Stormflow value for every site with the provided value, overriding values provided in the input map. </w:t>
      </w:r>
    </w:p>
    <w:p w14:paraId="44642330" w14:textId="723444DF" w:rsidR="00B222D5" w:rsidRDefault="00B222D5" w:rsidP="00B222D5">
      <w:pPr>
        <w:pStyle w:val="Heading3"/>
      </w:pPr>
      <w:bookmarkStart w:id="106" w:name="_Toc141788381"/>
      <w:r w:rsidRPr="00B222D5">
        <w:lastRenderedPageBreak/>
        <w:t>WaterLossFactor1Override</w:t>
      </w:r>
      <w:r>
        <w:t xml:space="preserve"> (double), </w:t>
      </w:r>
      <w:r w:rsidRPr="00B222D5">
        <w:t>WaterLossFactor</w:t>
      </w:r>
      <w:r>
        <w:t>2</w:t>
      </w:r>
      <w:r w:rsidRPr="00B222D5">
        <w:t>Override</w:t>
      </w:r>
      <w:r>
        <w:t xml:space="preserve"> (double)</w:t>
      </w:r>
      <w:bookmarkEnd w:id="106"/>
    </w:p>
    <w:p w14:paraId="7959FA6A" w14:textId="77777777" w:rsidR="00E60EE9" w:rsidRDefault="00B222D5" w:rsidP="00B222D5">
      <w:pPr>
        <w:pStyle w:val="textbody"/>
      </w:pPr>
      <w:r>
        <w:t xml:space="preserve">Replaces the </w:t>
      </w:r>
      <w:proofErr w:type="spellStart"/>
      <w:r>
        <w:t>WaterLossFactor</w:t>
      </w:r>
      <w:proofErr w:type="spellEnd"/>
      <w:r>
        <w:t xml:space="preserve"> parameters with provided values. </w:t>
      </w:r>
      <w:r w:rsidR="00E60EE9">
        <w:t xml:space="preserve">These variables affect canopy interception and bare soil evaporation rates, respectively. </w:t>
      </w:r>
    </w:p>
    <w:p w14:paraId="648C4181" w14:textId="4CA435FC" w:rsidR="00B222D5" w:rsidRDefault="00E60EE9" w:rsidP="00E60EE9">
      <w:pPr>
        <w:pStyle w:val="Heading3"/>
      </w:pPr>
      <w:bookmarkStart w:id="107" w:name="_Toc141788382"/>
      <w:r w:rsidRPr="00E60EE9">
        <w:t>AnaerobicFactor1Override</w:t>
      </w:r>
      <w:r>
        <w:t xml:space="preserve"> (double), </w:t>
      </w:r>
      <w:r w:rsidRPr="00E60EE9">
        <w:t>AnaerobicFactor</w:t>
      </w:r>
      <w:r>
        <w:t>2</w:t>
      </w:r>
      <w:r w:rsidRPr="00E60EE9">
        <w:t>Override</w:t>
      </w:r>
      <w:r>
        <w:t xml:space="preserve"> (double), </w:t>
      </w:r>
      <w:r w:rsidRPr="00E60EE9">
        <w:t>AnaerobicFactor</w:t>
      </w:r>
      <w:r>
        <w:t>3</w:t>
      </w:r>
      <w:r w:rsidRPr="00E60EE9">
        <w:t>Override</w:t>
      </w:r>
      <w:r>
        <w:t xml:space="preserve"> (double)</w:t>
      </w:r>
      <w:bookmarkEnd w:id="107"/>
    </w:p>
    <w:p w14:paraId="724B941A" w14:textId="335FA08A" w:rsidR="00E60EE9" w:rsidRPr="00E60EE9" w:rsidRDefault="00E60EE9" w:rsidP="00E60EE9">
      <w:pPr>
        <w:pStyle w:val="textbody"/>
      </w:pPr>
      <w:r>
        <w:t xml:space="preserve">These parameters determine the anaerobic factor, which reduces the rate of soil respiration under wet conditions. These overrides replace values for, respectively, </w:t>
      </w:r>
      <w:proofErr w:type="spellStart"/>
      <w:r w:rsidRPr="00E60EE9">
        <w:t>ratioPlantAvailableWaterPETMaximum</w:t>
      </w:r>
      <w:proofErr w:type="spellEnd"/>
      <w:r>
        <w:t xml:space="preserve">, </w:t>
      </w:r>
      <w:proofErr w:type="spellStart"/>
      <w:r w:rsidRPr="00E60EE9">
        <w:t>ratioPlantAvailableWaterPETMinimum</w:t>
      </w:r>
      <w:proofErr w:type="spellEnd"/>
      <w:r>
        <w:t xml:space="preserve">, and </w:t>
      </w:r>
      <w:proofErr w:type="spellStart"/>
      <w:r w:rsidRPr="00E60EE9">
        <w:t>AnerobicEffectMinimum</w:t>
      </w:r>
      <w:proofErr w:type="spellEnd"/>
      <w:r>
        <w:t xml:space="preserve">. </w:t>
      </w:r>
    </w:p>
    <w:p w14:paraId="77E14891" w14:textId="19778E7A" w:rsidR="00DA34CE" w:rsidRDefault="00AF75F2" w:rsidP="00CA3271">
      <w:pPr>
        <w:pStyle w:val="Heading2"/>
      </w:pPr>
      <w:bookmarkStart w:id="108" w:name="_Toc107735769"/>
      <w:bookmarkStart w:id="109" w:name="_Toc112490873"/>
      <w:bookmarkStart w:id="110" w:name="_Ref140207562"/>
      <w:bookmarkStart w:id="111" w:name="_Toc141788383"/>
      <w:bookmarkEnd w:id="42"/>
      <w:bookmarkEnd w:id="43"/>
      <w:bookmarkEnd w:id="44"/>
      <w:proofErr w:type="spellStart"/>
      <w:r>
        <w:t>Species</w:t>
      </w:r>
      <w:r w:rsidR="00DA34CE">
        <w:t>Parameters</w:t>
      </w:r>
      <w:bookmarkEnd w:id="108"/>
      <w:proofErr w:type="spellEnd"/>
      <w:r w:rsidR="00DA34CE">
        <w:t xml:space="preserve"> </w:t>
      </w:r>
      <w:bookmarkEnd w:id="109"/>
      <w:bookmarkEnd w:id="110"/>
      <w:r w:rsidR="009911AA">
        <w:t>(CSV file name)</w:t>
      </w:r>
      <w:bookmarkEnd w:id="111"/>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112"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228AF0EC" w14:textId="77777777" w:rsidR="00C45361" w:rsidRDefault="00C45361" w:rsidP="003D38DB">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proofErr w:type="spellStart"/>
            <w:r w:rsidRPr="00C04DA5">
              <w:t>SpeciesCode</w:t>
            </w:r>
            <w:proofErr w:type="spellEnd"/>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w:t>
            </w:r>
            <w:r>
              <w:t xml:space="preserve">. </w:t>
            </w:r>
            <w:r>
              <w:t>Species code may appear in any order.</w:t>
            </w:r>
          </w:p>
        </w:tc>
      </w:tr>
      <w:tr w:rsidR="00B06E98" w14:paraId="0FD7120C" w14:textId="77777777" w:rsidTr="00B06E98">
        <w:tc>
          <w:tcPr>
            <w:tcW w:w="2501" w:type="dxa"/>
          </w:tcPr>
          <w:p w14:paraId="7B401A70" w14:textId="734E98A1" w:rsidR="00E270E1" w:rsidRDefault="00B06E98" w:rsidP="00B06E98">
            <w:pPr>
              <w:pStyle w:val="textbody"/>
              <w:ind w:left="0" w:right="156"/>
            </w:pPr>
            <w:proofErr w:type="spellStart"/>
            <w:r>
              <w:t>FunctionalType</w:t>
            </w:r>
            <w:proofErr w:type="spellEnd"/>
          </w:p>
        </w:tc>
        <w:tc>
          <w:tcPr>
            <w:tcW w:w="1673" w:type="dxa"/>
          </w:tcPr>
          <w:p w14:paraId="65432B87" w14:textId="4DAF1255" w:rsidR="00E270E1" w:rsidRDefault="00B06E98" w:rsidP="00B06E98">
            <w:pPr>
              <w:pStyle w:val="textbody"/>
              <w:ind w:left="0" w:right="216"/>
            </w:pPr>
            <w:r>
              <w:t>integer</w:t>
            </w:r>
          </w:p>
        </w:tc>
        <w:tc>
          <w:tcPr>
            <w:tcW w:w="5176" w:type="dxa"/>
          </w:tcPr>
          <w:p w14:paraId="5CE9C929" w14:textId="3679ADAF" w:rsidR="00E270E1" w:rsidRDefault="00B06E98" w:rsidP="00B06E98">
            <w:pPr>
              <w:pStyle w:val="textbody"/>
              <w:ind w:left="0" w:right="78"/>
            </w:pPr>
            <w:r>
              <w:t xml:space="preserve">This is an index into the </w:t>
            </w:r>
            <w:r w:rsidRPr="00734957">
              <w:rPr>
                <w:rFonts w:ascii="Courier New" w:hAnsi="Courier New" w:cs="Courier New"/>
              </w:rPr>
              <w:t>FunctionalTypeParameters</w:t>
            </w:r>
            <w:r>
              <w:t xml:space="preserve"> table, below.</w:t>
            </w:r>
          </w:p>
        </w:tc>
      </w:tr>
      <w:tr w:rsidR="00B06E98" w14:paraId="78DFAEA8" w14:textId="77777777" w:rsidTr="00B06E98">
        <w:tc>
          <w:tcPr>
            <w:tcW w:w="2501" w:type="dxa"/>
          </w:tcPr>
          <w:p w14:paraId="48DC1C44" w14:textId="32BD2AAD" w:rsidR="00E270E1" w:rsidRDefault="00B06E98" w:rsidP="00B06E98">
            <w:pPr>
              <w:pStyle w:val="textbody"/>
              <w:ind w:left="0" w:right="156"/>
            </w:pPr>
            <w:proofErr w:type="spellStart"/>
            <w:r>
              <w:t>NitrogenFixer</w:t>
            </w:r>
            <w:proofErr w:type="spellEnd"/>
          </w:p>
        </w:tc>
        <w:tc>
          <w:tcPr>
            <w:tcW w:w="1673" w:type="dxa"/>
          </w:tcPr>
          <w:p w14:paraId="3F35489A" w14:textId="2617EF07" w:rsidR="00E270E1" w:rsidRDefault="00B06E98" w:rsidP="00B06E98">
            <w:pPr>
              <w:pStyle w:val="textbody"/>
              <w:ind w:left="0" w:right="216"/>
            </w:pPr>
            <w:proofErr w:type="spellStart"/>
            <w:r>
              <w:t>boolean</w:t>
            </w:r>
            <w:proofErr w:type="spellEnd"/>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 xml:space="preserve">An N fixing tree or shrub is never N </w:t>
            </w:r>
            <w:proofErr w:type="gramStart"/>
            <w:r>
              <w:t>limited</w:t>
            </w:r>
            <w:proofErr w:type="gramEnd"/>
            <w:r>
              <w:t xml:space="preserve">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proofErr w:type="spellStart"/>
            <w:r>
              <w:t>GDDMinimum</w:t>
            </w:r>
            <w:proofErr w:type="spellEnd"/>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GDD is calculated on a 5°C base.</w:t>
            </w:r>
            <w:r>
              <w:t xml:space="preserv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proofErr w:type="spellStart"/>
            <w:r>
              <w:t>GDDMaximum</w:t>
            </w:r>
            <w:proofErr w:type="spellEnd"/>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 xml:space="preserve">Growing Degree Day (GDD) maximum are used to define a species climatic envelope following the </w:t>
            </w:r>
            <w:r>
              <w:lastRenderedPageBreak/>
              <w:t>algorithm by Botkin (</w:t>
            </w:r>
            <w:r w:rsidRPr="005754D6">
              <w:t>1973</w:t>
            </w:r>
            <w:r>
              <w:t>).  GDD is calculated on a 5°C base.</w:t>
            </w:r>
            <w:r>
              <w:t xml:space="preserv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proofErr w:type="spellStart"/>
            <w:r>
              <w:lastRenderedPageBreak/>
              <w:t>MinJanuaryT</w:t>
            </w:r>
            <w:proofErr w:type="spellEnd"/>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w:t>
            </w:r>
            <w:proofErr w:type="gramStart"/>
            <w:r>
              <w:t>mean</w:t>
            </w:r>
            <w:proofErr w:type="gramEnd"/>
            <w:r>
              <w:t xml:space="preserve"> of January nights).  If the stochastically generated January minimum temperature is below the minimum, a species cannot establish.  Units:  degrees Celsius.</w:t>
            </w:r>
            <w:r>
              <w:t xml:space="preserve">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proofErr w:type="spellStart"/>
            <w:r>
              <w:t>MaxDrought</w:t>
            </w:r>
            <w:proofErr w:type="spellEnd"/>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species whose establishment is more sensitive to drought.</w:t>
            </w:r>
            <w:r>
              <w:t xml:space="preserve">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113" w:name="_Toc112490875"/>
            <w:proofErr w:type="spellStart"/>
            <w:r>
              <w:t>LeafLongevity</w:t>
            </w:r>
            <w:bookmarkEnd w:id="113"/>
            <w:proofErr w:type="spellEnd"/>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proofErr w:type="spellStart"/>
            <w:r>
              <w:t>boolean</w:t>
            </w:r>
            <w:proofErr w:type="spellEnd"/>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proofErr w:type="spellStart"/>
            <w:r>
              <w:t>LeafLignin</w:t>
            </w:r>
            <w:proofErr w:type="spellEnd"/>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w:t>
            </w:r>
            <w:proofErr w:type="gramStart"/>
            <w:r>
              <w:t xml:space="preserve">0.0  </w:t>
            </w:r>
            <w:r w:rsidRPr="00297CB7">
              <w:t>≤</w:t>
            </w:r>
            <w:proofErr w:type="gramEnd"/>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proofErr w:type="spellStart"/>
            <w:r>
              <w:t>FineRootLignin</w:t>
            </w:r>
            <w:proofErr w:type="spellEnd"/>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r>
              <w:t>.</w:t>
            </w:r>
          </w:p>
        </w:tc>
      </w:tr>
      <w:tr w:rsidR="00D808E3" w14:paraId="46FAD583" w14:textId="77777777" w:rsidTr="00B06E98">
        <w:tc>
          <w:tcPr>
            <w:tcW w:w="2501" w:type="dxa"/>
          </w:tcPr>
          <w:p w14:paraId="0675CF3A" w14:textId="1727F356" w:rsidR="00D808E3" w:rsidRDefault="00D808E3" w:rsidP="00B06E98">
            <w:pPr>
              <w:pStyle w:val="textbody"/>
              <w:ind w:left="0" w:right="156"/>
            </w:pPr>
            <w:proofErr w:type="spellStart"/>
            <w:r>
              <w:t>WoodLignin</w:t>
            </w:r>
            <w:proofErr w:type="spellEnd"/>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r>
              <w:t>.</w:t>
            </w:r>
          </w:p>
        </w:tc>
      </w:tr>
      <w:tr w:rsidR="00D808E3" w14:paraId="20E54BE0" w14:textId="77777777" w:rsidTr="00B06E98">
        <w:tc>
          <w:tcPr>
            <w:tcW w:w="2501" w:type="dxa"/>
          </w:tcPr>
          <w:p w14:paraId="09210FAB" w14:textId="19D6FFCA" w:rsidR="00D808E3" w:rsidRDefault="00D808E3" w:rsidP="00B06E98">
            <w:pPr>
              <w:pStyle w:val="textbody"/>
              <w:ind w:left="0" w:right="156"/>
            </w:pPr>
            <w:proofErr w:type="spellStart"/>
            <w:r>
              <w:t>CoarseRootLignin</w:t>
            </w:r>
            <w:proofErr w:type="spellEnd"/>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r>
              <w:t>.</w:t>
            </w:r>
          </w:p>
        </w:tc>
      </w:tr>
      <w:tr w:rsidR="00D808E3" w14:paraId="2CB1221B" w14:textId="77777777" w:rsidTr="00B06E98">
        <w:tc>
          <w:tcPr>
            <w:tcW w:w="2501" w:type="dxa"/>
          </w:tcPr>
          <w:p w14:paraId="179C850D" w14:textId="0A3FA6E3" w:rsidR="00D808E3" w:rsidRDefault="00A872CA" w:rsidP="00B06E98">
            <w:pPr>
              <w:pStyle w:val="textbody"/>
              <w:ind w:left="0" w:right="156"/>
            </w:pPr>
            <w:proofErr w:type="spellStart"/>
            <w:r>
              <w:t>LeafCN</w:t>
            </w:r>
            <w:proofErr w:type="spellEnd"/>
          </w:p>
        </w:tc>
        <w:tc>
          <w:tcPr>
            <w:tcW w:w="1673" w:type="dxa"/>
          </w:tcPr>
          <w:p w14:paraId="6AA911CC" w14:textId="1494F10E" w:rsidR="00D808E3" w:rsidRDefault="00A872CA" w:rsidP="00B06E98">
            <w:pPr>
              <w:pStyle w:val="textbody"/>
              <w:ind w:left="0" w:right="216"/>
            </w:pPr>
            <w:r>
              <w:t>D</w:t>
            </w:r>
            <w:r>
              <w:t>ouble</w:t>
            </w:r>
          </w:p>
        </w:tc>
        <w:tc>
          <w:tcPr>
            <w:tcW w:w="5176" w:type="dxa"/>
          </w:tcPr>
          <w:p w14:paraId="731CA349" w14:textId="0BD7C6D5" w:rsidR="00D808E3" w:rsidRDefault="00A872CA" w:rsidP="00B06E98">
            <w:pPr>
              <w:pStyle w:val="textbody"/>
              <w:ind w:left="0" w:right="78"/>
            </w:pPr>
            <w:r>
              <w:t>The carbon to nitrogen ratios for leaf, fine root, wood, coarse root, and litter components.  The difference between leaf and litter CN ratios represents the amount of N that is resorbed (</w:t>
            </w:r>
            <w:proofErr w:type="gramStart"/>
            <w:r>
              <w:t>i.e.</w:t>
            </w:r>
            <w:proofErr w:type="gramEnd"/>
            <w:r>
              <w:t xml:space="preserve"> </w:t>
            </w:r>
            <w:proofErr w:type="spellStart"/>
            <w:r>
              <w:t>retranslocated</w:t>
            </w:r>
            <w:proofErr w:type="spellEnd"/>
            <w:r>
              <w:t>)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proofErr w:type="spellStart"/>
            <w:r>
              <w:t>FineRootCN</w:t>
            </w:r>
            <w:proofErr w:type="spellEnd"/>
          </w:p>
        </w:tc>
        <w:tc>
          <w:tcPr>
            <w:tcW w:w="1673" w:type="dxa"/>
          </w:tcPr>
          <w:p w14:paraId="28A64C54" w14:textId="6857509E" w:rsidR="00D808E3" w:rsidRDefault="00A872CA" w:rsidP="00B06E98">
            <w:pPr>
              <w:pStyle w:val="textbody"/>
              <w:ind w:left="0" w:right="216"/>
            </w:pPr>
            <w:r>
              <w:t>D</w:t>
            </w:r>
            <w:r>
              <w:t>ouble</w:t>
            </w:r>
          </w:p>
        </w:tc>
        <w:tc>
          <w:tcPr>
            <w:tcW w:w="5176" w:type="dxa"/>
          </w:tcPr>
          <w:p w14:paraId="0ECB0B02" w14:textId="7B94E0AB" w:rsidR="00D808E3" w:rsidRDefault="00A872CA" w:rsidP="00B06E98">
            <w:pPr>
              <w:pStyle w:val="textbody"/>
              <w:ind w:left="0" w:right="78"/>
            </w:pPr>
            <w:r>
              <w:t>The carbon to nitrogen ratio</w:t>
            </w:r>
            <w:r>
              <w:t>.</w:t>
            </w:r>
          </w:p>
        </w:tc>
      </w:tr>
      <w:tr w:rsidR="00D808E3" w14:paraId="16128503" w14:textId="77777777" w:rsidTr="00B06E98">
        <w:tc>
          <w:tcPr>
            <w:tcW w:w="2501" w:type="dxa"/>
          </w:tcPr>
          <w:p w14:paraId="1951FD4B" w14:textId="7F5E712B" w:rsidR="00D808E3" w:rsidRDefault="00A872CA" w:rsidP="00B06E98">
            <w:pPr>
              <w:pStyle w:val="textbody"/>
              <w:ind w:left="0" w:right="156"/>
            </w:pPr>
            <w:proofErr w:type="spellStart"/>
            <w:r>
              <w:t>WoodCN</w:t>
            </w:r>
            <w:proofErr w:type="spellEnd"/>
          </w:p>
        </w:tc>
        <w:tc>
          <w:tcPr>
            <w:tcW w:w="1673" w:type="dxa"/>
          </w:tcPr>
          <w:p w14:paraId="796EEDB9" w14:textId="5CFA503C" w:rsidR="00D808E3" w:rsidRDefault="00A872CA" w:rsidP="00B06E98">
            <w:pPr>
              <w:pStyle w:val="textbody"/>
              <w:ind w:left="0" w:right="216"/>
            </w:pPr>
            <w:r>
              <w:t>D</w:t>
            </w:r>
            <w:r>
              <w:t>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proofErr w:type="spellStart"/>
            <w:r>
              <w:t>CoarseRootCN</w:t>
            </w:r>
            <w:proofErr w:type="spellEnd"/>
          </w:p>
        </w:tc>
        <w:tc>
          <w:tcPr>
            <w:tcW w:w="1673" w:type="dxa"/>
          </w:tcPr>
          <w:p w14:paraId="21148726" w14:textId="2EB01FEC" w:rsidR="00D808E3" w:rsidRDefault="00A872CA" w:rsidP="00B06E98">
            <w:pPr>
              <w:pStyle w:val="textbody"/>
              <w:ind w:left="0" w:right="216"/>
            </w:pPr>
            <w:r>
              <w:t>D</w:t>
            </w:r>
            <w:r>
              <w:t>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proofErr w:type="spellStart"/>
            <w:r>
              <w:t>FoliageLitterCN</w:t>
            </w:r>
            <w:proofErr w:type="spellEnd"/>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The carbon to nitrogen ratio.</w:t>
            </w:r>
            <w:r>
              <w:t xml:space="preserve"> </w:t>
            </w:r>
            <w:r w:rsidRPr="008C6B7C">
              <w:rPr>
                <w:b/>
              </w:rPr>
              <w:t>Note</w:t>
            </w:r>
            <w:r>
              <w:t xml:space="preserve">:  </w:t>
            </w:r>
            <w:r w:rsidRPr="009D0C5B">
              <w:rPr>
                <w:i/>
              </w:rPr>
              <w:t xml:space="preserve">For </w:t>
            </w:r>
            <w:proofErr w:type="spellStart"/>
            <w:r>
              <w:rPr>
                <w:i/>
              </w:rPr>
              <w:t>retranslocation</w:t>
            </w:r>
            <w:proofErr w:type="spellEnd"/>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proofErr w:type="spellStart"/>
            <w:r>
              <w:lastRenderedPageBreak/>
              <w:t>MaximumANPP</w:t>
            </w:r>
            <w:proofErr w:type="spellEnd"/>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T</w:t>
            </w:r>
            <w:r>
              <w:t xml:space="preserve">he maximum </w:t>
            </w:r>
            <w:r w:rsidRPr="00A872CA">
              <w:rPr>
                <w:b/>
                <w:bCs/>
              </w:rPr>
              <w:t>monthly</w:t>
            </w:r>
            <w:r>
              <w:t xml:space="preserve"> </w:t>
            </w:r>
            <w:r>
              <w:t>aboveground net primary productivity (ANPP) for each cohort of each species.  The value is specified as the ANPP in the month of the year with maximum growth (e.g., June).  Value:  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proofErr w:type="spellStart"/>
            <w:r>
              <w:t>MaximumBiomass</w:t>
            </w:r>
            <w:proofErr w:type="spellEnd"/>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proofErr w:type="spellStart"/>
            <w:r>
              <w:t>GrowthLAI</w:t>
            </w:r>
            <w:proofErr w:type="spellEnd"/>
            <w:r>
              <w:t xml:space="preserve">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proofErr w:type="spellStart"/>
            <w:r w:rsidRPr="009C4B5F">
              <w:t>LAI_Growth_limit</w:t>
            </w:r>
            <w:proofErr w:type="spellEnd"/>
            <w:r w:rsidRPr="009C4B5F">
              <w:t xml:space="preserve"> = </w:t>
            </w:r>
            <w:proofErr w:type="gramStart"/>
            <w:r w:rsidRPr="009C4B5F">
              <w:t>Max</w:t>
            </w:r>
            <w:r>
              <w:t>imum</w:t>
            </w:r>
            <w:r w:rsidRPr="009C4B5F">
              <w:t>(</w:t>
            </w:r>
            <w:proofErr w:type="gramEnd"/>
            <w:r w:rsidRPr="009C4B5F">
              <w:t>0.0, 1.0 -</w:t>
            </w:r>
            <w:r>
              <w:t xml:space="preserve"> e</w:t>
            </w:r>
            <w:r w:rsidRPr="00A872CA">
              <w:t>(</w:t>
            </w:r>
            <w:proofErr w:type="spellStart"/>
            <w:r w:rsidRPr="00A872CA">
              <w:t>GrowthLAI</w:t>
            </w:r>
            <w:proofErr w:type="spellEnd"/>
            <w:r w:rsidRPr="00A872CA">
              <w:t xml:space="preserve">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proofErr w:type="spellStart"/>
            <w:r>
              <w:t>boolean</w:t>
            </w:r>
            <w:proofErr w:type="spellEnd"/>
          </w:p>
        </w:tc>
        <w:tc>
          <w:tcPr>
            <w:tcW w:w="5176" w:type="dxa"/>
          </w:tcPr>
          <w:p w14:paraId="2641EB49" w14:textId="6A7C3C3B" w:rsidR="00A872CA" w:rsidRDefault="00A872CA" w:rsidP="00B06E98">
            <w:pPr>
              <w:pStyle w:val="textbody"/>
              <w:ind w:left="0" w:right="78"/>
            </w:pPr>
            <w:r>
              <w:t xml:space="preserve">Determines </w:t>
            </w:r>
            <w:r>
              <w:t xml:space="preserve">whether the species is grass species or not. If users include grass species in their simulation, </w:t>
            </w:r>
            <w:r>
              <w:t xml:space="preserve">there will be </w:t>
            </w:r>
            <w:r>
              <w:t xml:space="preserve">competition between grasses and trees </w:t>
            </w:r>
            <w:r>
              <w:t>(see Introduction)</w:t>
            </w:r>
            <w:r>
              <w:t>.</w:t>
            </w:r>
            <w:r>
              <w:rPr>
                <w:rFonts w:hint="eastAsia"/>
              </w:rPr>
              <w:t xml:space="preserve"> </w:t>
            </w:r>
            <w:r>
              <w:t>If users simulate only tree species,</w:t>
            </w:r>
            <w:r>
              <w:rPr>
                <w:rFonts w:hint="eastAsia"/>
              </w:rPr>
              <w:t xml:space="preserve"> </w:t>
            </w:r>
            <w:r>
              <w:t>this parameter should be set to FALSE for all species.</w:t>
            </w:r>
            <w:r>
              <w:t xml:space="preserve"> Must </w:t>
            </w:r>
            <w:r>
              <w:t>be TRUE or FALSE</w:t>
            </w:r>
            <w:r>
              <w:t>.</w:t>
            </w:r>
          </w:p>
        </w:tc>
      </w:tr>
      <w:tr w:rsidR="00A872CA" w14:paraId="343A8B03" w14:textId="77777777" w:rsidTr="00B06E98">
        <w:tc>
          <w:tcPr>
            <w:tcW w:w="2501" w:type="dxa"/>
          </w:tcPr>
          <w:p w14:paraId="0143DF65" w14:textId="163E151B" w:rsidR="00A872CA" w:rsidRDefault="00A872CA" w:rsidP="00B06E98">
            <w:pPr>
              <w:pStyle w:val="textbody"/>
              <w:ind w:left="0" w:right="156"/>
            </w:pPr>
            <w:proofErr w:type="spellStart"/>
            <w:r w:rsidRPr="00FC1729">
              <w:t>Nlog_</w:t>
            </w:r>
            <w:proofErr w:type="gramStart"/>
            <w:r w:rsidRPr="00FC1729">
              <w:t>depend</w:t>
            </w:r>
            <w:proofErr w:type="spellEnd"/>
            <w:proofErr w:type="gramEnd"/>
          </w:p>
        </w:tc>
        <w:tc>
          <w:tcPr>
            <w:tcW w:w="1673" w:type="dxa"/>
          </w:tcPr>
          <w:p w14:paraId="23DDD892" w14:textId="66B227FF" w:rsidR="00A872CA" w:rsidRDefault="00A872CA" w:rsidP="00B06E98">
            <w:pPr>
              <w:pStyle w:val="textbody"/>
              <w:ind w:left="0" w:right="216"/>
            </w:pPr>
            <w:proofErr w:type="spellStart"/>
            <w:r>
              <w:t>boolean</w:t>
            </w:r>
            <w:proofErr w:type="spellEnd"/>
          </w:p>
        </w:tc>
        <w:tc>
          <w:tcPr>
            <w:tcW w:w="5176" w:type="dxa"/>
          </w:tcPr>
          <w:p w14:paraId="10CA1955" w14:textId="3B1F9985" w:rsidR="00A872CA" w:rsidRDefault="00A872CA" w:rsidP="00B06E98">
            <w:pPr>
              <w:pStyle w:val="textbody"/>
              <w:ind w:left="0" w:right="78"/>
            </w:pPr>
            <w:r>
              <w:t xml:space="preserve">Determines </w:t>
            </w:r>
            <w:r w:rsidRPr="00FC1729">
              <w:t>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20E75619" w:rsidR="00A872CA" w:rsidRDefault="00A872CA" w:rsidP="00B06E98">
            <w:pPr>
              <w:pStyle w:val="textbody"/>
              <w:ind w:left="0" w:right="156"/>
            </w:pPr>
            <w:proofErr w:type="spellStart"/>
            <w:r>
              <w:lastRenderedPageBreak/>
              <w:t>LightLAImean</w:t>
            </w:r>
            <w:proofErr w:type="spellEnd"/>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4E72048B" w:rsidR="00A872CA" w:rsidRDefault="00A872CA" w:rsidP="00B06E98">
            <w:pPr>
              <w:pStyle w:val="textbody"/>
              <w:ind w:left="0" w:right="78"/>
            </w:pPr>
            <w:r>
              <w:t>The mean 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33ED4575" w:rsidR="00A872CA" w:rsidRDefault="00C45361" w:rsidP="00B06E98">
            <w:pPr>
              <w:pStyle w:val="textbody"/>
              <w:ind w:left="0" w:right="156"/>
            </w:pPr>
            <w:proofErr w:type="spellStart"/>
            <w:r>
              <w:t>LightLAIdispersion</w:t>
            </w:r>
            <w:proofErr w:type="spellEnd"/>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0354DA3F" w:rsidR="00A872CA" w:rsidRDefault="00C45361" w:rsidP="00B06E98">
            <w:pPr>
              <w:pStyle w:val="textbody"/>
              <w:ind w:left="0" w:right="78"/>
            </w:pPr>
            <w:r>
              <w:t>The dispersion parameter of a Weibull distribution, determined from empirical data for each species.  These two parameters use actual LAI to estimate the probability of light establishment from a probability distribution function.</w:t>
            </w:r>
          </w:p>
        </w:tc>
      </w:tr>
      <w:tr w:rsidR="00A872CA" w14:paraId="2AC2EBC8" w14:textId="77777777" w:rsidTr="00B06E98">
        <w:tc>
          <w:tcPr>
            <w:tcW w:w="2501" w:type="dxa"/>
          </w:tcPr>
          <w:p w14:paraId="34CE6DC2" w14:textId="77777777" w:rsidR="00A872CA" w:rsidRDefault="00A872CA" w:rsidP="00B06E98">
            <w:pPr>
              <w:pStyle w:val="textbody"/>
              <w:ind w:left="0" w:right="156"/>
            </w:pPr>
          </w:p>
        </w:tc>
        <w:tc>
          <w:tcPr>
            <w:tcW w:w="1673" w:type="dxa"/>
          </w:tcPr>
          <w:p w14:paraId="6E5585D6" w14:textId="77777777" w:rsidR="00A872CA" w:rsidRDefault="00A872CA" w:rsidP="00B06E98">
            <w:pPr>
              <w:pStyle w:val="textbody"/>
              <w:ind w:left="0" w:right="216"/>
            </w:pPr>
          </w:p>
        </w:tc>
        <w:tc>
          <w:tcPr>
            <w:tcW w:w="5176" w:type="dxa"/>
          </w:tcPr>
          <w:p w14:paraId="61FC6531" w14:textId="77777777" w:rsidR="00A872CA" w:rsidRDefault="00A872CA" w:rsidP="00B06E98">
            <w:pPr>
              <w:pStyle w:val="textbody"/>
              <w:ind w:left="0" w:right="78"/>
            </w:pPr>
          </w:p>
        </w:tc>
      </w:tr>
      <w:tr w:rsidR="00A872CA" w14:paraId="21C5F59C" w14:textId="77777777" w:rsidTr="00B06E98">
        <w:tc>
          <w:tcPr>
            <w:tcW w:w="2501" w:type="dxa"/>
          </w:tcPr>
          <w:p w14:paraId="12DC2F7A" w14:textId="77777777" w:rsidR="00A872CA" w:rsidRDefault="00A872CA" w:rsidP="00B06E98">
            <w:pPr>
              <w:pStyle w:val="textbody"/>
              <w:ind w:left="0" w:right="156"/>
            </w:pPr>
          </w:p>
        </w:tc>
        <w:tc>
          <w:tcPr>
            <w:tcW w:w="1673" w:type="dxa"/>
          </w:tcPr>
          <w:p w14:paraId="24160A4D" w14:textId="77777777" w:rsidR="00A872CA" w:rsidRDefault="00A872CA" w:rsidP="00B06E98">
            <w:pPr>
              <w:pStyle w:val="textbody"/>
              <w:ind w:left="0" w:right="216"/>
            </w:pPr>
          </w:p>
        </w:tc>
        <w:tc>
          <w:tcPr>
            <w:tcW w:w="5176" w:type="dxa"/>
          </w:tcPr>
          <w:p w14:paraId="7C96018A" w14:textId="77777777" w:rsidR="00A872CA" w:rsidRDefault="00A872CA" w:rsidP="00B06E98">
            <w:pPr>
              <w:pStyle w:val="textbody"/>
              <w:ind w:left="0" w:right="78"/>
            </w:pPr>
          </w:p>
        </w:tc>
      </w:tr>
      <w:tr w:rsidR="00A872CA" w14:paraId="086B811B" w14:textId="77777777" w:rsidTr="00B06E98">
        <w:tc>
          <w:tcPr>
            <w:tcW w:w="2501" w:type="dxa"/>
          </w:tcPr>
          <w:p w14:paraId="426C197E" w14:textId="77777777" w:rsidR="00A872CA" w:rsidRDefault="00A872CA" w:rsidP="00B06E98">
            <w:pPr>
              <w:pStyle w:val="textbody"/>
              <w:ind w:left="0" w:right="156"/>
            </w:pPr>
          </w:p>
        </w:tc>
        <w:tc>
          <w:tcPr>
            <w:tcW w:w="1673" w:type="dxa"/>
          </w:tcPr>
          <w:p w14:paraId="481ADCFA" w14:textId="77777777" w:rsidR="00A872CA" w:rsidRDefault="00A872CA" w:rsidP="00B06E98">
            <w:pPr>
              <w:pStyle w:val="textbody"/>
              <w:ind w:left="0" w:right="216"/>
            </w:pPr>
          </w:p>
        </w:tc>
        <w:tc>
          <w:tcPr>
            <w:tcW w:w="5176" w:type="dxa"/>
          </w:tcPr>
          <w:p w14:paraId="499C335E" w14:textId="77777777" w:rsidR="00A872CA" w:rsidRDefault="00A872CA" w:rsidP="00B06E98">
            <w:pPr>
              <w:pStyle w:val="textbody"/>
              <w:ind w:left="0" w:right="78"/>
            </w:pPr>
          </w:p>
        </w:tc>
      </w:tr>
      <w:tr w:rsidR="00A872CA" w14:paraId="51E1D110" w14:textId="77777777" w:rsidTr="00B06E98">
        <w:tc>
          <w:tcPr>
            <w:tcW w:w="2501" w:type="dxa"/>
          </w:tcPr>
          <w:p w14:paraId="1F44A820" w14:textId="77777777" w:rsidR="00A872CA" w:rsidRDefault="00A872CA" w:rsidP="00B06E98">
            <w:pPr>
              <w:pStyle w:val="textbody"/>
              <w:ind w:left="0" w:right="156"/>
            </w:pPr>
          </w:p>
        </w:tc>
        <w:tc>
          <w:tcPr>
            <w:tcW w:w="1673" w:type="dxa"/>
          </w:tcPr>
          <w:p w14:paraId="27F299C2" w14:textId="77777777" w:rsidR="00A872CA" w:rsidRDefault="00A872CA" w:rsidP="00B06E98">
            <w:pPr>
              <w:pStyle w:val="textbody"/>
              <w:ind w:left="0" w:right="216"/>
            </w:pPr>
          </w:p>
        </w:tc>
        <w:tc>
          <w:tcPr>
            <w:tcW w:w="5176" w:type="dxa"/>
          </w:tcPr>
          <w:p w14:paraId="210181EB" w14:textId="77777777" w:rsidR="00A872CA" w:rsidRDefault="00A872CA" w:rsidP="00B06E98">
            <w:pPr>
              <w:pStyle w:val="textbody"/>
              <w:ind w:left="0" w:right="78"/>
            </w:pPr>
          </w:p>
        </w:tc>
      </w:tr>
      <w:tr w:rsidR="00A872CA" w14:paraId="3FF8403F" w14:textId="77777777" w:rsidTr="00B06E98">
        <w:tc>
          <w:tcPr>
            <w:tcW w:w="2501" w:type="dxa"/>
          </w:tcPr>
          <w:p w14:paraId="5F1E3198" w14:textId="77777777" w:rsidR="00A872CA" w:rsidRDefault="00A872CA" w:rsidP="00B06E98">
            <w:pPr>
              <w:pStyle w:val="textbody"/>
              <w:ind w:left="0" w:right="156"/>
            </w:pPr>
          </w:p>
        </w:tc>
        <w:tc>
          <w:tcPr>
            <w:tcW w:w="1673" w:type="dxa"/>
          </w:tcPr>
          <w:p w14:paraId="24618BCE" w14:textId="77777777" w:rsidR="00A872CA" w:rsidRDefault="00A872CA" w:rsidP="00B06E98">
            <w:pPr>
              <w:pStyle w:val="textbody"/>
              <w:ind w:left="0" w:right="216"/>
            </w:pPr>
          </w:p>
        </w:tc>
        <w:tc>
          <w:tcPr>
            <w:tcW w:w="5176" w:type="dxa"/>
          </w:tcPr>
          <w:p w14:paraId="4D3D33C7" w14:textId="77777777" w:rsidR="00A872CA" w:rsidRDefault="00A872CA" w:rsidP="00B06E98">
            <w:pPr>
              <w:pStyle w:val="textbody"/>
              <w:ind w:left="0" w:right="78"/>
            </w:pPr>
          </w:p>
        </w:tc>
      </w:tr>
      <w:tr w:rsidR="00A872CA" w14:paraId="63BBF51A" w14:textId="77777777" w:rsidTr="00B06E98">
        <w:tc>
          <w:tcPr>
            <w:tcW w:w="2501" w:type="dxa"/>
          </w:tcPr>
          <w:p w14:paraId="31C57A64" w14:textId="77777777" w:rsidR="00A872CA" w:rsidRDefault="00A872CA" w:rsidP="00B06E98">
            <w:pPr>
              <w:pStyle w:val="textbody"/>
              <w:ind w:left="0" w:right="156"/>
            </w:pPr>
          </w:p>
        </w:tc>
        <w:tc>
          <w:tcPr>
            <w:tcW w:w="1673" w:type="dxa"/>
          </w:tcPr>
          <w:p w14:paraId="7FF52F6E" w14:textId="77777777" w:rsidR="00A872CA" w:rsidRDefault="00A872CA" w:rsidP="00B06E98">
            <w:pPr>
              <w:pStyle w:val="textbody"/>
              <w:ind w:left="0" w:right="216"/>
            </w:pPr>
          </w:p>
        </w:tc>
        <w:tc>
          <w:tcPr>
            <w:tcW w:w="5176" w:type="dxa"/>
          </w:tcPr>
          <w:p w14:paraId="7C299EBF" w14:textId="77777777" w:rsidR="00A872CA" w:rsidRDefault="00A872CA" w:rsidP="00B06E98">
            <w:pPr>
              <w:pStyle w:val="textbody"/>
              <w:ind w:left="0" w:right="78"/>
            </w:pPr>
          </w:p>
        </w:tc>
      </w:tr>
      <w:tr w:rsidR="00A872CA" w14:paraId="2A87DB00" w14:textId="77777777" w:rsidTr="00B06E98">
        <w:tc>
          <w:tcPr>
            <w:tcW w:w="2501" w:type="dxa"/>
          </w:tcPr>
          <w:p w14:paraId="3CB6E00E" w14:textId="77777777" w:rsidR="00A872CA" w:rsidRDefault="00A872CA" w:rsidP="00B06E98">
            <w:pPr>
              <w:pStyle w:val="textbody"/>
              <w:ind w:left="0" w:right="156"/>
            </w:pPr>
          </w:p>
        </w:tc>
        <w:tc>
          <w:tcPr>
            <w:tcW w:w="1673" w:type="dxa"/>
          </w:tcPr>
          <w:p w14:paraId="4EBE4B5B" w14:textId="77777777" w:rsidR="00A872CA" w:rsidRDefault="00A872CA" w:rsidP="00B06E98">
            <w:pPr>
              <w:pStyle w:val="textbody"/>
              <w:ind w:left="0" w:right="216"/>
            </w:pPr>
          </w:p>
        </w:tc>
        <w:tc>
          <w:tcPr>
            <w:tcW w:w="5176" w:type="dxa"/>
          </w:tcPr>
          <w:p w14:paraId="755DCCD4" w14:textId="77777777" w:rsidR="00A872CA" w:rsidRDefault="00A872CA" w:rsidP="00B06E98">
            <w:pPr>
              <w:pStyle w:val="textbody"/>
              <w:ind w:left="0" w:right="78"/>
            </w:pPr>
          </w:p>
        </w:tc>
      </w:tr>
      <w:tr w:rsidR="00A872CA" w14:paraId="61BAE1DD" w14:textId="77777777" w:rsidTr="00B06E98">
        <w:tc>
          <w:tcPr>
            <w:tcW w:w="2501" w:type="dxa"/>
          </w:tcPr>
          <w:p w14:paraId="38E95DC0" w14:textId="77777777" w:rsidR="00A872CA" w:rsidRDefault="00A872CA" w:rsidP="00B06E98">
            <w:pPr>
              <w:pStyle w:val="textbody"/>
              <w:ind w:left="0" w:right="156"/>
            </w:pPr>
          </w:p>
        </w:tc>
        <w:tc>
          <w:tcPr>
            <w:tcW w:w="1673" w:type="dxa"/>
          </w:tcPr>
          <w:p w14:paraId="6BBE64EA" w14:textId="77777777" w:rsidR="00A872CA" w:rsidRDefault="00A872CA" w:rsidP="00B06E98">
            <w:pPr>
              <w:pStyle w:val="textbody"/>
              <w:ind w:left="0" w:right="216"/>
            </w:pPr>
          </w:p>
        </w:tc>
        <w:tc>
          <w:tcPr>
            <w:tcW w:w="5176" w:type="dxa"/>
          </w:tcPr>
          <w:p w14:paraId="023260DE" w14:textId="77777777" w:rsidR="00A872CA" w:rsidRDefault="00A872CA" w:rsidP="00B06E98">
            <w:pPr>
              <w:pStyle w:val="textbody"/>
              <w:ind w:left="0" w:right="78"/>
            </w:pPr>
          </w:p>
        </w:tc>
      </w:tr>
    </w:tbl>
    <w:p w14:paraId="784063FB" w14:textId="77777777" w:rsidR="00E270E1" w:rsidRPr="003D38DB" w:rsidRDefault="00E270E1" w:rsidP="003D38DB">
      <w:pPr>
        <w:pStyle w:val="textbody"/>
      </w:pPr>
    </w:p>
    <w:p w14:paraId="182198A2" w14:textId="69A4A678" w:rsidR="006901B7" w:rsidRDefault="006901B7" w:rsidP="00CA3271">
      <w:pPr>
        <w:pStyle w:val="Heading2"/>
      </w:pPr>
      <w:bookmarkStart w:id="114" w:name="_Toc112490878"/>
      <w:bookmarkStart w:id="115" w:name="_Toc107735770"/>
      <w:bookmarkStart w:id="116" w:name="_Toc112490876"/>
      <w:bookmarkStart w:id="117" w:name="_Toc141788384"/>
      <w:bookmarkEnd w:id="112"/>
      <w:proofErr w:type="spellStart"/>
      <w:r>
        <w:t>FunctionalGroupParameters</w:t>
      </w:r>
      <w:proofErr w:type="spellEnd"/>
      <w:r w:rsidR="009911AA">
        <w:t xml:space="preserve"> (CSV file name)</w:t>
      </w:r>
      <w:bookmarkEnd w:id="117"/>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C80E050" w14:textId="77777777" w:rsidR="00C45361" w:rsidRDefault="00C45361" w:rsidP="00C45361">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695"/>
        <w:gridCol w:w="1479"/>
        <w:gridCol w:w="5176"/>
      </w:tblGrid>
      <w:tr w:rsidR="00C45361" w14:paraId="40A95E4C" w14:textId="77777777" w:rsidTr="00A1235E">
        <w:tc>
          <w:tcPr>
            <w:tcW w:w="2695" w:type="dxa"/>
          </w:tcPr>
          <w:p w14:paraId="172A108B" w14:textId="77777777" w:rsidR="00C45361" w:rsidRDefault="00C45361" w:rsidP="00D02EB1">
            <w:pPr>
              <w:pStyle w:val="textbody"/>
              <w:ind w:left="0" w:right="156"/>
            </w:pPr>
            <w:r>
              <w:t>Column Name</w:t>
            </w:r>
          </w:p>
        </w:tc>
        <w:tc>
          <w:tcPr>
            <w:tcW w:w="1479" w:type="dxa"/>
          </w:tcPr>
          <w:p w14:paraId="43C94FCE" w14:textId="77777777" w:rsidR="00C45361" w:rsidRDefault="00C45361" w:rsidP="00D02EB1">
            <w:pPr>
              <w:pStyle w:val="textbody"/>
              <w:ind w:left="0" w:right="216"/>
            </w:pPr>
            <w:r>
              <w:t>Input type</w:t>
            </w:r>
          </w:p>
        </w:tc>
        <w:tc>
          <w:tcPr>
            <w:tcW w:w="5176" w:type="dxa"/>
          </w:tcPr>
          <w:p w14:paraId="1D076B3A" w14:textId="77777777" w:rsidR="00C45361" w:rsidRDefault="00C45361" w:rsidP="00D02EB1">
            <w:pPr>
              <w:pStyle w:val="textbody"/>
              <w:ind w:left="0" w:right="78"/>
            </w:pPr>
            <w:r>
              <w:t>Description</w:t>
            </w:r>
          </w:p>
        </w:tc>
      </w:tr>
      <w:tr w:rsidR="00C45361" w14:paraId="1A7E1ECE" w14:textId="77777777" w:rsidTr="00A1235E">
        <w:tc>
          <w:tcPr>
            <w:tcW w:w="2695" w:type="dxa"/>
          </w:tcPr>
          <w:p w14:paraId="3C93555D" w14:textId="6A14005D" w:rsidR="00C45361" w:rsidRDefault="00C45361" w:rsidP="00D02EB1">
            <w:pPr>
              <w:pStyle w:val="textbody"/>
              <w:ind w:left="0" w:right="156"/>
            </w:pPr>
            <w:proofErr w:type="spellStart"/>
            <w:r>
              <w:t>FunctionalGroupName</w:t>
            </w:r>
            <w:proofErr w:type="spellEnd"/>
          </w:p>
        </w:tc>
        <w:tc>
          <w:tcPr>
            <w:tcW w:w="1479" w:type="dxa"/>
          </w:tcPr>
          <w:p w14:paraId="7B3E9CC2" w14:textId="77777777" w:rsidR="00C45361" w:rsidRDefault="00C45361" w:rsidP="00D02EB1">
            <w:pPr>
              <w:pStyle w:val="textbody"/>
              <w:ind w:left="0" w:right="216"/>
            </w:pPr>
            <w:r>
              <w:t>string</w:t>
            </w:r>
          </w:p>
        </w:tc>
        <w:tc>
          <w:tcPr>
            <w:tcW w:w="5176" w:type="dxa"/>
          </w:tcPr>
          <w:p w14:paraId="2C10C5B9" w14:textId="649A35CB" w:rsidR="00C45361" w:rsidRDefault="00C45361" w:rsidP="00D02EB1">
            <w:pPr>
              <w:pStyle w:val="textbody"/>
              <w:ind w:left="0" w:right="78"/>
            </w:pPr>
            <w:r>
              <w:t>The name is for display purposes only to help users organize their inputs.</w:t>
            </w:r>
          </w:p>
        </w:tc>
      </w:tr>
      <w:tr w:rsidR="00C45361" w14:paraId="59588C89" w14:textId="77777777" w:rsidTr="00A1235E">
        <w:tc>
          <w:tcPr>
            <w:tcW w:w="2695" w:type="dxa"/>
          </w:tcPr>
          <w:p w14:paraId="73707B15" w14:textId="77777777" w:rsidR="00C45361" w:rsidRDefault="00C45361" w:rsidP="00D02EB1">
            <w:pPr>
              <w:pStyle w:val="textbody"/>
              <w:ind w:left="0" w:right="156"/>
            </w:pPr>
            <w:proofErr w:type="spellStart"/>
            <w:r>
              <w:t>FunctionalType</w:t>
            </w:r>
            <w:proofErr w:type="spellEnd"/>
          </w:p>
        </w:tc>
        <w:tc>
          <w:tcPr>
            <w:tcW w:w="1479" w:type="dxa"/>
          </w:tcPr>
          <w:p w14:paraId="3D2EC1F3" w14:textId="77777777" w:rsidR="00C45361" w:rsidRDefault="00C45361" w:rsidP="00D02EB1">
            <w:pPr>
              <w:pStyle w:val="textbody"/>
              <w:ind w:left="0" w:right="216"/>
            </w:pPr>
            <w:r>
              <w:t>integer</w:t>
            </w:r>
          </w:p>
        </w:tc>
        <w:tc>
          <w:tcPr>
            <w:tcW w:w="5176" w:type="dxa"/>
          </w:tcPr>
          <w:p w14:paraId="45D361B7" w14:textId="5AE321CD" w:rsidR="00C45361" w:rsidRDefault="00C45361" w:rsidP="00D02EB1">
            <w:pPr>
              <w:pStyle w:val="textbody"/>
              <w:ind w:left="0" w:right="78"/>
            </w:pPr>
            <w:r>
              <w:t xml:space="preserve">An index </w:t>
            </w:r>
            <w:r>
              <w:t xml:space="preserve">shared with </w:t>
            </w:r>
            <w:r>
              <w:t>the species table</w:t>
            </w:r>
            <w:r>
              <w:t>, above.</w:t>
            </w:r>
          </w:p>
        </w:tc>
      </w:tr>
      <w:tr w:rsidR="00C45361" w14:paraId="551E850B" w14:textId="77777777" w:rsidTr="00A1235E">
        <w:tc>
          <w:tcPr>
            <w:tcW w:w="2695" w:type="dxa"/>
          </w:tcPr>
          <w:p w14:paraId="0BF8D4EF" w14:textId="62A5A630" w:rsidR="00C45361" w:rsidRDefault="00C45361" w:rsidP="00D02EB1">
            <w:pPr>
              <w:pStyle w:val="textbody"/>
              <w:ind w:left="0" w:right="156"/>
            </w:pPr>
            <w:r>
              <w:t>TemperatureCurve1</w:t>
            </w:r>
          </w:p>
        </w:tc>
        <w:tc>
          <w:tcPr>
            <w:tcW w:w="1479" w:type="dxa"/>
          </w:tcPr>
          <w:p w14:paraId="640D9842" w14:textId="028234C4" w:rsidR="00C45361" w:rsidRDefault="00C45361" w:rsidP="00D02EB1">
            <w:pPr>
              <w:pStyle w:val="textbody"/>
              <w:ind w:left="0" w:right="216"/>
            </w:pPr>
            <w:r>
              <w:t>double</w:t>
            </w:r>
          </w:p>
        </w:tc>
        <w:tc>
          <w:tcPr>
            <w:tcW w:w="5176" w:type="dxa"/>
          </w:tcPr>
          <w:p w14:paraId="71FA3F34" w14:textId="77777777" w:rsidR="00C45361" w:rsidRPr="00115C78" w:rsidRDefault="00C45361" w:rsidP="00C45361">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8970818" w14:textId="1AE70240" w:rsidR="00C45361" w:rsidRDefault="00C45361" w:rsidP="00C45361">
            <w:pPr>
              <w:pStyle w:val="textbody"/>
              <w:ind w:left="0" w:right="78"/>
            </w:pPr>
            <w:r w:rsidRPr="00C45361">
              <w:lastRenderedPageBreak/>
              <w:t>Curve1:  The optimum temperature for growth.</w:t>
            </w:r>
          </w:p>
        </w:tc>
      </w:tr>
      <w:tr w:rsidR="00C45361" w14:paraId="0AC16913" w14:textId="77777777" w:rsidTr="00A1235E">
        <w:tc>
          <w:tcPr>
            <w:tcW w:w="2695" w:type="dxa"/>
          </w:tcPr>
          <w:p w14:paraId="0EE2C872" w14:textId="533FF483" w:rsidR="00C45361" w:rsidRDefault="00C45361" w:rsidP="00D02EB1">
            <w:pPr>
              <w:pStyle w:val="textbody"/>
              <w:ind w:left="0" w:right="156"/>
            </w:pPr>
            <w:r>
              <w:lastRenderedPageBreak/>
              <w:t>TemperatureCurve2</w:t>
            </w:r>
          </w:p>
        </w:tc>
        <w:tc>
          <w:tcPr>
            <w:tcW w:w="1479" w:type="dxa"/>
          </w:tcPr>
          <w:p w14:paraId="2D3081E6" w14:textId="7E738014" w:rsidR="00C45361" w:rsidRDefault="00C45361" w:rsidP="00D02EB1">
            <w:pPr>
              <w:pStyle w:val="textbody"/>
              <w:ind w:left="0" w:right="216"/>
            </w:pPr>
            <w:r>
              <w:t>D</w:t>
            </w:r>
            <w:r>
              <w:t>ouble</w:t>
            </w:r>
          </w:p>
        </w:tc>
        <w:tc>
          <w:tcPr>
            <w:tcW w:w="5176" w:type="dxa"/>
          </w:tcPr>
          <w:p w14:paraId="38F42F25" w14:textId="22D629AF" w:rsidR="00C45361" w:rsidRDefault="00C45361" w:rsidP="00C45361">
            <w:pPr>
              <w:pStyle w:val="textbody"/>
              <w:ind w:left="0" w:right="78"/>
            </w:pPr>
            <w:r w:rsidRPr="00C45361">
              <w:t>Curve 2: The maximum temperature for growth.</w:t>
            </w:r>
          </w:p>
        </w:tc>
      </w:tr>
      <w:tr w:rsidR="00C45361" w14:paraId="6B21B192" w14:textId="77777777" w:rsidTr="00A1235E">
        <w:tc>
          <w:tcPr>
            <w:tcW w:w="2695" w:type="dxa"/>
          </w:tcPr>
          <w:p w14:paraId="38E8AE15" w14:textId="05C7CCBE" w:rsidR="00C45361" w:rsidRDefault="00C45361" w:rsidP="00D02EB1">
            <w:pPr>
              <w:pStyle w:val="textbody"/>
              <w:ind w:left="0" w:right="156"/>
            </w:pPr>
            <w:r>
              <w:t>TemperatureCurve3</w:t>
            </w:r>
          </w:p>
        </w:tc>
        <w:tc>
          <w:tcPr>
            <w:tcW w:w="1479" w:type="dxa"/>
          </w:tcPr>
          <w:p w14:paraId="516B2D9A" w14:textId="193E5364" w:rsidR="00C45361" w:rsidRDefault="00C45361" w:rsidP="00D02EB1">
            <w:pPr>
              <w:pStyle w:val="textbody"/>
              <w:ind w:left="0" w:right="216"/>
            </w:pPr>
            <w:r>
              <w:t>D</w:t>
            </w:r>
            <w:r>
              <w:t>ouble</w:t>
            </w:r>
          </w:p>
        </w:tc>
        <w:tc>
          <w:tcPr>
            <w:tcW w:w="5176" w:type="dxa"/>
          </w:tcPr>
          <w:p w14:paraId="17C13BD9" w14:textId="6BF721CE" w:rsidR="00C45361" w:rsidRDefault="00C45361" w:rsidP="00C45361">
            <w:pPr>
              <w:pStyle w:val="textbody"/>
              <w:ind w:left="0" w:right="78"/>
            </w:pPr>
            <w:r w:rsidRPr="00C45361">
              <w:t>Curve 3:  The left curve shape parameter.</w:t>
            </w:r>
          </w:p>
        </w:tc>
      </w:tr>
      <w:tr w:rsidR="00C45361" w14:paraId="14D85AA4" w14:textId="77777777" w:rsidTr="00A1235E">
        <w:tc>
          <w:tcPr>
            <w:tcW w:w="2695" w:type="dxa"/>
          </w:tcPr>
          <w:p w14:paraId="06A621A8" w14:textId="58A97E6A" w:rsidR="00C45361" w:rsidRDefault="00C45361" w:rsidP="00D02EB1">
            <w:pPr>
              <w:pStyle w:val="textbody"/>
              <w:ind w:left="0" w:right="156"/>
            </w:pPr>
            <w:r>
              <w:t>TemperatureCurve4</w:t>
            </w:r>
          </w:p>
        </w:tc>
        <w:tc>
          <w:tcPr>
            <w:tcW w:w="1479" w:type="dxa"/>
          </w:tcPr>
          <w:p w14:paraId="2E65E800" w14:textId="0711E2A5" w:rsidR="00C45361" w:rsidRDefault="00C45361" w:rsidP="00D02EB1">
            <w:pPr>
              <w:pStyle w:val="textbody"/>
              <w:ind w:left="0" w:right="216"/>
            </w:pPr>
            <w:r>
              <w:t>double</w:t>
            </w:r>
          </w:p>
        </w:tc>
        <w:tc>
          <w:tcPr>
            <w:tcW w:w="5176" w:type="dxa"/>
          </w:tcPr>
          <w:p w14:paraId="168203CC" w14:textId="5869762D" w:rsidR="00C45361" w:rsidRDefault="00C45361" w:rsidP="00C45361">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C45361" w14:paraId="73A25F90" w14:textId="77777777" w:rsidTr="00A1235E">
        <w:tc>
          <w:tcPr>
            <w:tcW w:w="2695" w:type="dxa"/>
          </w:tcPr>
          <w:p w14:paraId="4B19FB87" w14:textId="4422437D" w:rsidR="00C45361" w:rsidRDefault="00C45361" w:rsidP="00D02EB1">
            <w:pPr>
              <w:pStyle w:val="textbody"/>
              <w:ind w:left="0" w:right="156"/>
            </w:pPr>
            <w:proofErr w:type="spellStart"/>
            <w:r>
              <w:t>FractionANPPtoLeaf</w:t>
            </w:r>
            <w:proofErr w:type="spellEnd"/>
          </w:p>
        </w:tc>
        <w:tc>
          <w:tcPr>
            <w:tcW w:w="1479" w:type="dxa"/>
          </w:tcPr>
          <w:p w14:paraId="3ED33B7E" w14:textId="797A64B3" w:rsidR="00C45361" w:rsidRDefault="00C45361" w:rsidP="00D02EB1">
            <w:pPr>
              <w:pStyle w:val="textbody"/>
              <w:ind w:left="0" w:right="216"/>
            </w:pPr>
            <w:r>
              <w:t>double</w:t>
            </w:r>
          </w:p>
        </w:tc>
        <w:tc>
          <w:tcPr>
            <w:tcW w:w="5176" w:type="dxa"/>
          </w:tcPr>
          <w:p w14:paraId="489E1542" w14:textId="52D50049" w:rsidR="00C45361" w:rsidRDefault="00C45361" w:rsidP="00D02EB1">
            <w:pPr>
              <w:pStyle w:val="textbody"/>
              <w:ind w:left="0" w:right="78"/>
            </w:pPr>
            <w:r>
              <w:t>The fraction of aboveground net primary productivity that is allocated to leaves.  Units:  fraction of ANPP (0.0 – 1.0).</w:t>
            </w:r>
          </w:p>
        </w:tc>
      </w:tr>
      <w:tr w:rsidR="00C45361" w14:paraId="78F23803" w14:textId="77777777" w:rsidTr="00A1235E">
        <w:tc>
          <w:tcPr>
            <w:tcW w:w="2695" w:type="dxa"/>
          </w:tcPr>
          <w:p w14:paraId="3739084E" w14:textId="57A555F1" w:rsidR="00C45361" w:rsidRDefault="00C45361" w:rsidP="00D02EB1">
            <w:pPr>
              <w:pStyle w:val="textbody"/>
              <w:ind w:left="0" w:right="156"/>
            </w:pPr>
            <w:proofErr w:type="spellStart"/>
            <w:r>
              <w:t>LeafBiomassTOLAI</w:t>
            </w:r>
            <w:proofErr w:type="spellEnd"/>
          </w:p>
        </w:tc>
        <w:tc>
          <w:tcPr>
            <w:tcW w:w="1479" w:type="dxa"/>
          </w:tcPr>
          <w:p w14:paraId="22006EE1" w14:textId="7ECB225E" w:rsidR="00C45361" w:rsidRDefault="00C45361" w:rsidP="00D02EB1">
            <w:pPr>
              <w:pStyle w:val="textbody"/>
              <w:ind w:left="0" w:right="216"/>
            </w:pPr>
            <w:r>
              <w:t>D</w:t>
            </w:r>
            <w:r>
              <w:t>ouble</w:t>
            </w:r>
          </w:p>
        </w:tc>
        <w:tc>
          <w:tcPr>
            <w:tcW w:w="5176" w:type="dxa"/>
          </w:tcPr>
          <w:p w14:paraId="05AA7FB7" w14:textId="073E286B" w:rsidR="00C45361" w:rsidRDefault="00C45361" w:rsidP="00D02EB1">
            <w:pPr>
              <w:pStyle w:val="textbody"/>
              <w:ind w:left="0" w:right="78"/>
            </w:pPr>
            <w:r>
              <w:t xml:space="preserve">These </w:t>
            </w:r>
            <w:r>
              <w:t>four</w:t>
            </w:r>
            <w:r>
              <w:t xml:space="preserve"> parameters determine how LAI is calculated which subsequently limits growth.  Therefore</w:t>
            </w:r>
            <w:r>
              <w:t>,</w:t>
            </w:r>
            <w:r>
              <w:t xml:space="preserve"> these parameters help determine the initial rate of growth in the landscape.  </w:t>
            </w:r>
            <w:proofErr w:type="spellStart"/>
            <w:r>
              <w:t>LeafBiomassTOLAI</w:t>
            </w:r>
            <w:proofErr w:type="spellEnd"/>
            <w:r>
              <w:t xml:space="preserve"> </w:t>
            </w:r>
            <w:r>
              <w:t xml:space="preserve">determines LAI as a function of leaf biomass.  If </w:t>
            </w:r>
            <w:proofErr w:type="spellStart"/>
            <w:r>
              <w:t>MaximumLAI</w:t>
            </w:r>
            <w:proofErr w:type="spellEnd"/>
            <w:r>
              <w:t xml:space="preserve"> </w:t>
            </w:r>
            <w:r>
              <w:t>= 0.0, then only leaf biomass determines LAI and the growth limits.</w:t>
            </w:r>
          </w:p>
        </w:tc>
      </w:tr>
      <w:tr w:rsidR="00C45361" w14:paraId="607597B7" w14:textId="77777777" w:rsidTr="00A1235E">
        <w:tc>
          <w:tcPr>
            <w:tcW w:w="2695" w:type="dxa"/>
          </w:tcPr>
          <w:p w14:paraId="7F5BD58E" w14:textId="03C6BF24" w:rsidR="00C45361" w:rsidRDefault="00C45361" w:rsidP="00D02EB1">
            <w:pPr>
              <w:pStyle w:val="textbody"/>
              <w:ind w:left="0" w:right="156"/>
            </w:pPr>
            <w:r>
              <w:t>KLAI</w:t>
            </w:r>
          </w:p>
        </w:tc>
        <w:tc>
          <w:tcPr>
            <w:tcW w:w="1479" w:type="dxa"/>
          </w:tcPr>
          <w:p w14:paraId="011C9C34" w14:textId="0BA8E751" w:rsidR="00C45361" w:rsidRDefault="00C45361" w:rsidP="00D02EB1">
            <w:pPr>
              <w:pStyle w:val="textbody"/>
              <w:ind w:left="0" w:right="216"/>
            </w:pPr>
            <w:r>
              <w:t>D</w:t>
            </w:r>
            <w:r>
              <w:t>ouble</w:t>
            </w:r>
          </w:p>
        </w:tc>
        <w:tc>
          <w:tcPr>
            <w:tcW w:w="5176" w:type="dxa"/>
          </w:tcPr>
          <w:p w14:paraId="41A134DB" w14:textId="11A70E6E" w:rsidR="00C45361" w:rsidRDefault="00C45361" w:rsidP="00D02EB1">
            <w:pPr>
              <w:pStyle w:val="textbody"/>
              <w:ind w:left="0" w:right="78"/>
            </w:pPr>
            <w:r>
              <w:t xml:space="preserve">KLAI and </w:t>
            </w:r>
            <w:proofErr w:type="spellStart"/>
            <w:r>
              <w:t>MaximumLAI</w:t>
            </w:r>
            <w:proofErr w:type="spellEnd"/>
            <w:r>
              <w:t xml:space="preserve"> </w:t>
            </w:r>
            <w:r>
              <w:t xml:space="preserve">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C45361" w14:paraId="3519BBF4" w14:textId="77777777" w:rsidTr="00A1235E">
        <w:tc>
          <w:tcPr>
            <w:tcW w:w="2695" w:type="dxa"/>
          </w:tcPr>
          <w:p w14:paraId="1A4A2AD7" w14:textId="4B1D7C0C" w:rsidR="00C45361" w:rsidRDefault="00C45361" w:rsidP="00D02EB1">
            <w:pPr>
              <w:pStyle w:val="textbody"/>
              <w:ind w:left="0" w:right="156"/>
            </w:pPr>
            <w:proofErr w:type="spellStart"/>
            <w:r>
              <w:t>MaximumLAI</w:t>
            </w:r>
            <w:proofErr w:type="spellEnd"/>
          </w:p>
        </w:tc>
        <w:tc>
          <w:tcPr>
            <w:tcW w:w="1479" w:type="dxa"/>
          </w:tcPr>
          <w:p w14:paraId="2A5A280A" w14:textId="69BECCFD" w:rsidR="00C45361" w:rsidRDefault="00C45361" w:rsidP="00D02EB1">
            <w:pPr>
              <w:pStyle w:val="textbody"/>
              <w:ind w:left="0" w:right="216"/>
            </w:pPr>
            <w:r>
              <w:t>double</w:t>
            </w:r>
          </w:p>
        </w:tc>
        <w:tc>
          <w:tcPr>
            <w:tcW w:w="5176" w:type="dxa"/>
          </w:tcPr>
          <w:p w14:paraId="5FBEC85F" w14:textId="18E81A1C" w:rsidR="00C45361" w:rsidRDefault="00C45361" w:rsidP="00D02EB1">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C45361" w14:paraId="51843959" w14:textId="77777777" w:rsidTr="00A1235E">
        <w:tc>
          <w:tcPr>
            <w:tcW w:w="2695" w:type="dxa"/>
          </w:tcPr>
          <w:p w14:paraId="1EB954EF" w14:textId="2CE258EC" w:rsidR="00C45361" w:rsidRDefault="00C45361" w:rsidP="00D02EB1">
            <w:pPr>
              <w:pStyle w:val="textbody"/>
              <w:ind w:left="0" w:right="156"/>
            </w:pPr>
            <w:proofErr w:type="spellStart"/>
            <w:r>
              <w:t>MinimumLAI</w:t>
            </w:r>
            <w:proofErr w:type="spellEnd"/>
            <w:r>
              <w:t xml:space="preserve"> (optional)</w:t>
            </w:r>
          </w:p>
        </w:tc>
        <w:tc>
          <w:tcPr>
            <w:tcW w:w="1479" w:type="dxa"/>
          </w:tcPr>
          <w:p w14:paraId="46FC29DE" w14:textId="11FB3097" w:rsidR="00C45361" w:rsidRDefault="00C45361" w:rsidP="00D02EB1">
            <w:pPr>
              <w:pStyle w:val="textbody"/>
              <w:ind w:left="0" w:right="216"/>
            </w:pPr>
            <w:r>
              <w:t>double</w:t>
            </w:r>
          </w:p>
        </w:tc>
        <w:tc>
          <w:tcPr>
            <w:tcW w:w="5176" w:type="dxa"/>
          </w:tcPr>
          <w:p w14:paraId="52DF09B5" w14:textId="69999448" w:rsidR="00C45361" w:rsidRDefault="00C45361" w:rsidP="00D02EB1">
            <w:pPr>
              <w:pStyle w:val="textbody"/>
              <w:ind w:left="0" w:right="78"/>
            </w:pPr>
            <w:r>
              <w:t>The minimum LAI for any given cohort.  The default value is 0.1.  An overly low minimum LAI may create the situation where a cohort is permanently suppressed under a closed canopy.</w:t>
            </w:r>
          </w:p>
        </w:tc>
      </w:tr>
      <w:tr w:rsidR="00C45361" w14:paraId="717FAD1C" w14:textId="77777777" w:rsidTr="00A1235E">
        <w:tc>
          <w:tcPr>
            <w:tcW w:w="2695" w:type="dxa"/>
          </w:tcPr>
          <w:p w14:paraId="5898E7F1" w14:textId="30807C59" w:rsidR="00C45361" w:rsidRDefault="00C45361" w:rsidP="00D02EB1">
            <w:pPr>
              <w:pStyle w:val="textbody"/>
              <w:ind w:left="0" w:right="156"/>
            </w:pPr>
            <w:r>
              <w:t>MoistureCurve2</w:t>
            </w:r>
          </w:p>
        </w:tc>
        <w:tc>
          <w:tcPr>
            <w:tcW w:w="1479" w:type="dxa"/>
          </w:tcPr>
          <w:p w14:paraId="7D06F5DE" w14:textId="69FF812B" w:rsidR="00C45361" w:rsidRDefault="00C45361" w:rsidP="00D02EB1">
            <w:pPr>
              <w:pStyle w:val="textbody"/>
              <w:ind w:left="0" w:right="216"/>
            </w:pPr>
            <w:r>
              <w:t>D</w:t>
            </w:r>
            <w:r>
              <w:t>ouble</w:t>
            </w:r>
          </w:p>
        </w:tc>
        <w:tc>
          <w:tcPr>
            <w:tcW w:w="5176" w:type="dxa"/>
          </w:tcPr>
          <w:p w14:paraId="6C0DF6AB" w14:textId="77777777" w:rsidR="00C45361" w:rsidRDefault="00C45361" w:rsidP="00C45361">
            <w:pPr>
              <w:pStyle w:val="textbody"/>
              <w:ind w:left="0" w:right="78"/>
            </w:pPr>
            <w:r w:rsidRPr="00C45361">
              <w:t>These two parameters determine growth sensitivity to low available water, e.g., drought conditions.</w:t>
            </w:r>
            <w:r>
              <w:t xml:space="preserve">  </w:t>
            </w:r>
          </w:p>
          <w:p w14:paraId="61000425" w14:textId="77777777" w:rsidR="00C45361" w:rsidRPr="00C45361" w:rsidRDefault="00C45361" w:rsidP="00C45361">
            <w:pPr>
              <w:pStyle w:val="textbody"/>
              <w:ind w:left="0" w:right="78"/>
            </w:pPr>
            <w:r w:rsidRPr="00C45361">
              <w:t>Intercept = (moisturecurve2 * soil water content</w:t>
            </w:r>
          </w:p>
          <w:p w14:paraId="58ABED0F" w14:textId="219FF868" w:rsidR="00C45361" w:rsidRPr="00C45361" w:rsidRDefault="00C45361" w:rsidP="00C45361">
            <w:pPr>
              <w:pStyle w:val="textbody"/>
              <w:ind w:left="0" w:right="78"/>
            </w:pPr>
            <w:r w:rsidRPr="00C45361">
              <w:t xml:space="preserve">Slope = 1.0 / (moisturecurve3 </w:t>
            </w:r>
            <w:r w:rsidR="00A1235E">
              <w:t>–</w:t>
            </w:r>
            <w:r w:rsidRPr="00C45361">
              <w:t xml:space="preserve"> intercept</w:t>
            </w:r>
            <w:r w:rsidR="00A1235E">
              <w:t>)</w:t>
            </w:r>
          </w:p>
          <w:p w14:paraId="56B24EAF" w14:textId="77777777" w:rsidR="00C45361" w:rsidRPr="00C45361" w:rsidRDefault="00C45361" w:rsidP="00C45361">
            <w:pPr>
              <w:pStyle w:val="textbody"/>
              <w:ind w:left="0" w:right="78"/>
            </w:pPr>
            <w:proofErr w:type="spellStart"/>
            <w:r w:rsidRPr="00C45361">
              <w:t>WaterLimit</w:t>
            </w:r>
            <w:proofErr w:type="spellEnd"/>
            <w:r w:rsidRPr="00C45361">
              <w:t xml:space="preserve"> = 1.0 + slope * (</w:t>
            </w:r>
            <w:proofErr w:type="spellStart"/>
            <w:r w:rsidRPr="00C45361">
              <w:t>Ratio_AvailWaterToPET</w:t>
            </w:r>
            <w:proofErr w:type="spellEnd"/>
            <w:r w:rsidRPr="00C45361">
              <w:t xml:space="preserve"> - moisturecurve3)</w:t>
            </w:r>
          </w:p>
          <w:p w14:paraId="0F134661" w14:textId="3C863FD3" w:rsidR="00C45361" w:rsidRDefault="00A1235E" w:rsidP="00D02EB1">
            <w:pPr>
              <w:pStyle w:val="textbody"/>
              <w:ind w:left="0" w:right="78"/>
            </w:pPr>
            <w:r>
              <w:rPr>
                <w:rFonts w:ascii="Times New Roman" w:hAnsi="Times New Roman" w:cs="Times New Roman"/>
              </w:rPr>
              <w:t xml:space="preserve">Moisture2 </w:t>
            </w:r>
            <w:r>
              <w:rPr>
                <w:rFonts w:ascii="Times New Roman" w:hAnsi="Times New Roman" w:cs="Times New Roman"/>
              </w:rPr>
              <w:t>d</w:t>
            </w:r>
            <w:r>
              <w:rPr>
                <w:rFonts w:ascii="Times New Roman" w:hAnsi="Times New Roman" w:cs="Times New Roman"/>
              </w:rPr>
              <w:t>etermines t</w:t>
            </w:r>
            <w:r w:rsidRPr="00256A63">
              <w:rPr>
                <w:rFonts w:ascii="Times New Roman" w:hAnsi="Times New Roman" w:cs="Times New Roman"/>
              </w:rPr>
              <w:t xml:space="preserve">he intercept </w:t>
            </w:r>
            <w:r>
              <w:rPr>
                <w:rFonts w:ascii="Times New Roman" w:hAnsi="Times New Roman" w:cs="Times New Roman"/>
              </w:rPr>
              <w:t xml:space="preserve">of the </w:t>
            </w:r>
            <w:r w:rsidRPr="00256A63">
              <w:rPr>
                <w:rFonts w:ascii="Times New Roman" w:hAnsi="Times New Roman" w:cs="Times New Roman"/>
              </w:rPr>
              <w:t xml:space="preserve">effect of water content on </w:t>
            </w:r>
            <w:r>
              <w:rPr>
                <w:rFonts w:ascii="Times New Roman" w:hAnsi="Times New Roman" w:cs="Times New Roman"/>
              </w:rPr>
              <w:t>growth.</w:t>
            </w:r>
          </w:p>
        </w:tc>
      </w:tr>
      <w:tr w:rsidR="00C45361" w14:paraId="32460ED7" w14:textId="77777777" w:rsidTr="00A1235E">
        <w:tc>
          <w:tcPr>
            <w:tcW w:w="2695" w:type="dxa"/>
          </w:tcPr>
          <w:p w14:paraId="4A20FC03" w14:textId="443BF764" w:rsidR="00C45361" w:rsidRDefault="00C45361" w:rsidP="00D02EB1">
            <w:pPr>
              <w:pStyle w:val="textbody"/>
              <w:ind w:left="0" w:right="156"/>
            </w:pPr>
            <w:r>
              <w:t>MoistureCurve3</w:t>
            </w:r>
          </w:p>
        </w:tc>
        <w:tc>
          <w:tcPr>
            <w:tcW w:w="1479" w:type="dxa"/>
          </w:tcPr>
          <w:p w14:paraId="6E70EE35" w14:textId="2BC04B57" w:rsidR="00C45361" w:rsidRDefault="00C45361" w:rsidP="00D02EB1">
            <w:pPr>
              <w:pStyle w:val="textbody"/>
              <w:ind w:left="0" w:right="216"/>
            </w:pPr>
            <w:r>
              <w:t>D</w:t>
            </w:r>
            <w:r>
              <w:t>ouble</w:t>
            </w:r>
          </w:p>
        </w:tc>
        <w:tc>
          <w:tcPr>
            <w:tcW w:w="5176" w:type="dxa"/>
          </w:tcPr>
          <w:p w14:paraId="7D6F4F67" w14:textId="04B3B8C0" w:rsidR="00C45361" w:rsidRDefault="00A1235E" w:rsidP="00D02EB1">
            <w:pPr>
              <w:pStyle w:val="textbody"/>
              <w:ind w:left="0" w:right="78"/>
            </w:pPr>
            <w:r>
              <w:rPr>
                <w:rFonts w:ascii="Times New Roman" w:hAnsi="Times New Roman" w:cs="Times New Roman"/>
              </w:rPr>
              <w:t xml:space="preserve">Moisture3 </w:t>
            </w:r>
            <w:r>
              <w:rPr>
                <w:rFonts w:ascii="Times New Roman" w:hAnsi="Times New Roman" w:cs="Times New Roman"/>
              </w:rPr>
              <w:t>d</w:t>
            </w:r>
            <w:r>
              <w:rPr>
                <w:rFonts w:ascii="Times New Roman" w:hAnsi="Times New Roman" w:cs="Times New Roman"/>
              </w:rPr>
              <w:t>etermines t</w:t>
            </w:r>
            <w:r w:rsidRPr="00256A63">
              <w:rPr>
                <w:rFonts w:ascii="Times New Roman" w:hAnsi="Times New Roman" w:cs="Times New Roman"/>
              </w:rPr>
              <w:t xml:space="preserve">he lowest ratio of available water to </w:t>
            </w:r>
            <w:r w:rsidRPr="009F02B3">
              <w:rPr>
                <w:rFonts w:ascii="Times New Roman" w:hAnsi="Times New Roman" w:cs="Times New Roman"/>
              </w:rPr>
              <w:t>potential evapotranspiration</w:t>
            </w:r>
            <w:r w:rsidRPr="00256A63">
              <w:rPr>
                <w:rFonts w:ascii="Times New Roman" w:hAnsi="Times New Roman" w:cs="Times New Roman"/>
              </w:rPr>
              <w:t xml:space="preserve"> at which there is no restriction on production</w:t>
            </w:r>
            <w:r>
              <w:rPr>
                <w:rFonts w:ascii="Times New Roman" w:hAnsi="Times New Roman" w:cs="Times New Roman"/>
              </w:rPr>
              <w:t>.</w:t>
            </w:r>
          </w:p>
        </w:tc>
      </w:tr>
      <w:tr w:rsidR="00C45361" w14:paraId="1C52C24C" w14:textId="77777777" w:rsidTr="00A1235E">
        <w:tc>
          <w:tcPr>
            <w:tcW w:w="2695" w:type="dxa"/>
          </w:tcPr>
          <w:p w14:paraId="44B421A7" w14:textId="16C0C035" w:rsidR="00C45361" w:rsidRDefault="00A1235E" w:rsidP="00D02EB1">
            <w:pPr>
              <w:pStyle w:val="textbody"/>
              <w:ind w:left="0" w:right="156"/>
            </w:pPr>
            <w:proofErr w:type="spellStart"/>
            <w:r w:rsidRPr="00297CB7">
              <w:lastRenderedPageBreak/>
              <w:t>WoodDecayRate</w:t>
            </w:r>
            <w:proofErr w:type="spellEnd"/>
          </w:p>
        </w:tc>
        <w:tc>
          <w:tcPr>
            <w:tcW w:w="1479" w:type="dxa"/>
          </w:tcPr>
          <w:p w14:paraId="4D7BCB73" w14:textId="1DC08B15" w:rsidR="00C45361" w:rsidRDefault="00A1235E" w:rsidP="00D02EB1">
            <w:pPr>
              <w:pStyle w:val="textbody"/>
              <w:ind w:left="0" w:right="216"/>
            </w:pPr>
            <w:r>
              <w:t>double</w:t>
            </w:r>
          </w:p>
        </w:tc>
        <w:tc>
          <w:tcPr>
            <w:tcW w:w="5176" w:type="dxa"/>
          </w:tcPr>
          <w:p w14:paraId="2138D511" w14:textId="572EE05E" w:rsidR="00C45361" w:rsidRDefault="00A1235E" w:rsidP="00D02EB1">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C45361" w14:paraId="2EE664B8" w14:textId="77777777" w:rsidTr="00A1235E">
        <w:tc>
          <w:tcPr>
            <w:tcW w:w="2695" w:type="dxa"/>
          </w:tcPr>
          <w:p w14:paraId="2DF49E46" w14:textId="4C2A7E1B" w:rsidR="00C45361" w:rsidRDefault="00A1235E" w:rsidP="00D02EB1">
            <w:pPr>
              <w:pStyle w:val="textbody"/>
              <w:ind w:left="0" w:right="156"/>
            </w:pPr>
            <w:proofErr w:type="spellStart"/>
            <w:r>
              <w:t>MonthlyWoodMortality</w:t>
            </w:r>
            <w:proofErr w:type="spellEnd"/>
          </w:p>
        </w:tc>
        <w:tc>
          <w:tcPr>
            <w:tcW w:w="1479" w:type="dxa"/>
          </w:tcPr>
          <w:p w14:paraId="1C68B3E8" w14:textId="25B63D7E" w:rsidR="00C45361" w:rsidRDefault="00A1235E" w:rsidP="00D02EB1">
            <w:pPr>
              <w:pStyle w:val="textbody"/>
              <w:ind w:left="0" w:right="216"/>
            </w:pPr>
            <w:r>
              <w:t>double</w:t>
            </w:r>
          </w:p>
        </w:tc>
        <w:tc>
          <w:tcPr>
            <w:tcW w:w="5176" w:type="dxa"/>
          </w:tcPr>
          <w:p w14:paraId="77CA81E7" w14:textId="39CF292C" w:rsidR="00C45361" w:rsidRDefault="00A1235E" w:rsidP="00D02EB1">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C45361" w14:paraId="438CC0C0" w14:textId="77777777" w:rsidTr="00A1235E">
        <w:tc>
          <w:tcPr>
            <w:tcW w:w="2695" w:type="dxa"/>
          </w:tcPr>
          <w:p w14:paraId="57B2AC9A" w14:textId="4D3D331F" w:rsidR="00C45361" w:rsidRDefault="00A1235E" w:rsidP="00D02EB1">
            <w:pPr>
              <w:pStyle w:val="textbody"/>
              <w:ind w:left="0" w:right="156"/>
            </w:pPr>
            <w:bookmarkStart w:id="118" w:name="_Toc112490877"/>
            <w:proofErr w:type="spellStart"/>
            <w:r>
              <w:t>LongevityMortalityShape</w:t>
            </w:r>
            <w:bookmarkEnd w:id="118"/>
            <w:proofErr w:type="spellEnd"/>
          </w:p>
        </w:tc>
        <w:tc>
          <w:tcPr>
            <w:tcW w:w="1479" w:type="dxa"/>
          </w:tcPr>
          <w:p w14:paraId="7C946DE7" w14:textId="61C0C1D8" w:rsidR="00C45361" w:rsidRDefault="00A1235E" w:rsidP="00D02EB1">
            <w:pPr>
              <w:pStyle w:val="textbody"/>
              <w:ind w:left="0" w:right="216"/>
            </w:pPr>
            <w:r>
              <w:t>double</w:t>
            </w:r>
          </w:p>
        </w:tc>
        <w:tc>
          <w:tcPr>
            <w:tcW w:w="5176" w:type="dxa"/>
          </w:tcPr>
          <w:p w14:paraId="65492E94" w14:textId="37E1B5EF" w:rsidR="00C45361" w:rsidRDefault="00A1235E" w:rsidP="00D02EB1">
            <w:pPr>
              <w:pStyle w:val="textbody"/>
              <w:ind w:left="0" w:right="78"/>
            </w:pPr>
            <w:r>
              <w:t>D</w:t>
            </w:r>
            <w:r>
              <w:t xml:space="preserve">etermines how quickly longevity-related mortality begins and operates as in Biomass Succession.  Value: 5.0 </w:t>
            </w:r>
            <w:r w:rsidRPr="00297CB7">
              <w:t>≤ decimal number ≤ 25.</w:t>
            </w:r>
            <w:r>
              <w:t>0.  If the parameter = 5, then age-related mortality will begin at 10% of life span.  If the parameter = 25, then age-related mortality will begin at 85% of life span.</w:t>
            </w:r>
          </w:p>
        </w:tc>
      </w:tr>
      <w:tr w:rsidR="00C45361" w14:paraId="4BE885D6" w14:textId="77777777" w:rsidTr="00A1235E">
        <w:tc>
          <w:tcPr>
            <w:tcW w:w="2695" w:type="dxa"/>
          </w:tcPr>
          <w:p w14:paraId="1A99ED0F" w14:textId="67411EEA" w:rsidR="00C45361" w:rsidRDefault="00A1235E" w:rsidP="00D02EB1">
            <w:pPr>
              <w:pStyle w:val="textbody"/>
              <w:ind w:left="0" w:right="156"/>
            </w:pPr>
            <w:proofErr w:type="spellStart"/>
            <w:r>
              <w:t>Foliage</w:t>
            </w:r>
            <w:r w:rsidRPr="008D540B">
              <w:t>DropMonth</w:t>
            </w:r>
            <w:proofErr w:type="spellEnd"/>
          </w:p>
        </w:tc>
        <w:tc>
          <w:tcPr>
            <w:tcW w:w="1479" w:type="dxa"/>
          </w:tcPr>
          <w:p w14:paraId="1E2814EB" w14:textId="070ECF5C" w:rsidR="00C45361" w:rsidRDefault="00A1235E" w:rsidP="00D02EB1">
            <w:pPr>
              <w:pStyle w:val="textbody"/>
              <w:ind w:left="0" w:right="216"/>
            </w:pPr>
            <w:r>
              <w:t>integer</w:t>
            </w:r>
          </w:p>
        </w:tc>
        <w:tc>
          <w:tcPr>
            <w:tcW w:w="5176" w:type="dxa"/>
          </w:tcPr>
          <w:p w14:paraId="67ABB796" w14:textId="6FBB0746" w:rsidR="00A1235E" w:rsidRDefault="00A1235E" w:rsidP="00A1235E">
            <w:pPr>
              <w:pStyle w:val="textbody"/>
              <w:ind w:left="0" w:right="78"/>
            </w:pPr>
            <w:r>
              <w:t>D</w:t>
            </w:r>
            <w:r>
              <w:t>etermines when the leaves will drop and become part of the litter pool.  This parameter only applies to deciduous (Leaf longevity = 1.0 vegetation); evergreen species drop an equal amount of foliage across all months.</w:t>
            </w:r>
          </w:p>
          <w:p w14:paraId="02B74541" w14:textId="41AEDD45" w:rsidR="00C45361" w:rsidRDefault="00A1235E" w:rsidP="00A1235E">
            <w:pPr>
              <w:pStyle w:val="textbody"/>
              <w:ind w:left="0" w:right="78"/>
            </w:pPr>
            <w:r>
              <w:rPr>
                <w:b/>
              </w:rPr>
              <w:t>Note</w:t>
            </w:r>
            <w:r w:rsidRPr="00256A63">
              <w:rPr>
                <w:b/>
              </w:rPr>
              <w:t>:</w:t>
            </w:r>
            <w:r>
              <w:t xml:space="preserve"> </w:t>
            </w:r>
            <w:r w:rsidRPr="00256A63">
              <w:rPr>
                <w:i/>
              </w:rPr>
              <w:t xml:space="preserve">Note that </w:t>
            </w:r>
            <w:proofErr w:type="spellStart"/>
            <w:r>
              <w:rPr>
                <w:i/>
              </w:rPr>
              <w:t>Foliage</w:t>
            </w:r>
            <w:r w:rsidRPr="00256A63">
              <w:rPr>
                <w:i/>
              </w:rPr>
              <w:t>DropMonth</w:t>
            </w:r>
            <w:proofErr w:type="spellEnd"/>
            <w:r w:rsidRPr="00256A63">
              <w:rPr>
                <w:i/>
              </w:rPr>
              <w:t xml:space="preserve">=9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C45361" w14:paraId="25B8D15C" w14:textId="77777777" w:rsidTr="00A1235E">
        <w:tc>
          <w:tcPr>
            <w:tcW w:w="2695" w:type="dxa"/>
          </w:tcPr>
          <w:p w14:paraId="32633791" w14:textId="00CC1FC2" w:rsidR="00C45361" w:rsidRDefault="00A1235E" w:rsidP="00D02EB1">
            <w:pPr>
              <w:pStyle w:val="textbody"/>
              <w:ind w:left="0" w:right="156"/>
            </w:pPr>
            <w:proofErr w:type="spellStart"/>
            <w:r>
              <w:t>CoarseRootFraction</w:t>
            </w:r>
            <w:proofErr w:type="spellEnd"/>
          </w:p>
        </w:tc>
        <w:tc>
          <w:tcPr>
            <w:tcW w:w="1479" w:type="dxa"/>
          </w:tcPr>
          <w:p w14:paraId="23577178" w14:textId="39C841F8" w:rsidR="00C45361" w:rsidRDefault="00A1235E" w:rsidP="00D02EB1">
            <w:pPr>
              <w:pStyle w:val="textbody"/>
              <w:ind w:left="0" w:right="216"/>
            </w:pPr>
            <w:r>
              <w:t>Double</w:t>
            </w:r>
          </w:p>
        </w:tc>
        <w:tc>
          <w:tcPr>
            <w:tcW w:w="5176" w:type="dxa"/>
          </w:tcPr>
          <w:p w14:paraId="6CA8E07B" w14:textId="74A2CE8E" w:rsidR="00C45361" w:rsidRDefault="00A1235E" w:rsidP="00D02EB1">
            <w:pPr>
              <w:pStyle w:val="textbody"/>
              <w:ind w:left="0" w:right="78"/>
            </w:pPr>
            <w:r>
              <w:t>The fraction of aboveground net primary productivity that is used to compute the ANPP of coarse roots.  Units:  fraction of ANPP (0.0 – 1.0).</w:t>
            </w:r>
          </w:p>
        </w:tc>
      </w:tr>
      <w:tr w:rsidR="00C45361" w14:paraId="380E4E33" w14:textId="77777777" w:rsidTr="00A1235E">
        <w:tc>
          <w:tcPr>
            <w:tcW w:w="2695" w:type="dxa"/>
          </w:tcPr>
          <w:p w14:paraId="3E4487DF" w14:textId="25CA1A6A" w:rsidR="00C45361" w:rsidRDefault="00A1235E" w:rsidP="00D02EB1">
            <w:pPr>
              <w:pStyle w:val="textbody"/>
              <w:ind w:left="0" w:right="156"/>
            </w:pPr>
            <w:proofErr w:type="spellStart"/>
            <w:r>
              <w:t>FineRootFraction</w:t>
            </w:r>
            <w:proofErr w:type="spellEnd"/>
          </w:p>
        </w:tc>
        <w:tc>
          <w:tcPr>
            <w:tcW w:w="1479" w:type="dxa"/>
          </w:tcPr>
          <w:p w14:paraId="661D3A7F" w14:textId="2FC0F34E" w:rsidR="00C45361" w:rsidRDefault="00A1235E" w:rsidP="00D02EB1">
            <w:pPr>
              <w:pStyle w:val="textbody"/>
              <w:ind w:left="0" w:right="216"/>
            </w:pPr>
            <w:r>
              <w:t>double</w:t>
            </w:r>
          </w:p>
        </w:tc>
        <w:tc>
          <w:tcPr>
            <w:tcW w:w="5176" w:type="dxa"/>
          </w:tcPr>
          <w:p w14:paraId="0A59F4BB" w14:textId="24DB0716" w:rsidR="00C45361" w:rsidRDefault="00A1235E" w:rsidP="00D02EB1">
            <w:pPr>
              <w:pStyle w:val="textbody"/>
              <w:ind w:left="0" w:right="78"/>
            </w:pPr>
            <w:r>
              <w:t>The fraction of aboveground net primary productivity that is used to compute the ANPP of fine roots.  Units:  fraction of ANPP (0.0 – 1.0).</w:t>
            </w:r>
          </w:p>
        </w:tc>
      </w:tr>
      <w:tr w:rsidR="00C45361" w14:paraId="23B90884" w14:textId="77777777" w:rsidTr="00A1235E">
        <w:tc>
          <w:tcPr>
            <w:tcW w:w="2695" w:type="dxa"/>
          </w:tcPr>
          <w:p w14:paraId="17DAD113" w14:textId="77777777" w:rsidR="00C45361" w:rsidRDefault="00C45361" w:rsidP="00D02EB1">
            <w:pPr>
              <w:pStyle w:val="textbody"/>
              <w:ind w:left="0" w:right="156"/>
            </w:pPr>
          </w:p>
        </w:tc>
        <w:tc>
          <w:tcPr>
            <w:tcW w:w="1479" w:type="dxa"/>
          </w:tcPr>
          <w:p w14:paraId="40937183" w14:textId="77777777" w:rsidR="00C45361" w:rsidRDefault="00C45361" w:rsidP="00D02EB1">
            <w:pPr>
              <w:pStyle w:val="textbody"/>
              <w:ind w:left="0" w:right="216"/>
            </w:pPr>
          </w:p>
        </w:tc>
        <w:tc>
          <w:tcPr>
            <w:tcW w:w="5176" w:type="dxa"/>
          </w:tcPr>
          <w:p w14:paraId="73767D7D" w14:textId="77777777" w:rsidR="00C45361" w:rsidRDefault="00C45361" w:rsidP="00D02EB1">
            <w:pPr>
              <w:pStyle w:val="textbody"/>
              <w:ind w:left="0" w:right="78"/>
            </w:pPr>
          </w:p>
        </w:tc>
      </w:tr>
      <w:tr w:rsidR="00C45361" w14:paraId="2CBAE294" w14:textId="77777777" w:rsidTr="00A1235E">
        <w:tc>
          <w:tcPr>
            <w:tcW w:w="2695" w:type="dxa"/>
          </w:tcPr>
          <w:p w14:paraId="0C887D35" w14:textId="77777777" w:rsidR="00C45361" w:rsidRDefault="00C45361" w:rsidP="00D02EB1">
            <w:pPr>
              <w:pStyle w:val="textbody"/>
              <w:ind w:left="0" w:right="156"/>
            </w:pPr>
          </w:p>
        </w:tc>
        <w:tc>
          <w:tcPr>
            <w:tcW w:w="1479" w:type="dxa"/>
          </w:tcPr>
          <w:p w14:paraId="6B381824" w14:textId="77777777" w:rsidR="00C45361" w:rsidRDefault="00C45361" w:rsidP="00D02EB1">
            <w:pPr>
              <w:pStyle w:val="textbody"/>
              <w:ind w:left="0" w:right="216"/>
            </w:pPr>
          </w:p>
        </w:tc>
        <w:tc>
          <w:tcPr>
            <w:tcW w:w="5176" w:type="dxa"/>
          </w:tcPr>
          <w:p w14:paraId="62031EA1" w14:textId="77777777" w:rsidR="00C45361" w:rsidRDefault="00C45361" w:rsidP="00D02EB1">
            <w:pPr>
              <w:pStyle w:val="textbody"/>
              <w:ind w:left="0" w:right="78"/>
            </w:pPr>
          </w:p>
        </w:tc>
      </w:tr>
    </w:tbl>
    <w:p w14:paraId="1DF35E99" w14:textId="77777777" w:rsidR="00C45361" w:rsidRPr="003D38DB" w:rsidRDefault="00C45361" w:rsidP="00115C78">
      <w:pPr>
        <w:pStyle w:val="textbody"/>
      </w:pPr>
    </w:p>
    <w:p w14:paraId="44836249" w14:textId="31568A7E" w:rsidR="00BA0242" w:rsidRDefault="00BA0242" w:rsidP="00BA0242">
      <w:pPr>
        <w:pStyle w:val="Heading2"/>
      </w:pPr>
      <w:bookmarkStart w:id="119" w:name="_Toc141788385"/>
      <w:bookmarkEnd w:id="116"/>
      <w:proofErr w:type="spellStart"/>
      <w:r w:rsidRPr="00BA0242">
        <w:t>DroughtMortalityParameters</w:t>
      </w:r>
      <w:proofErr w:type="spellEnd"/>
      <w:r>
        <w:t xml:space="preserve"> (CSV file name)</w:t>
      </w:r>
      <w:bookmarkEnd w:id="119"/>
    </w:p>
    <w:p w14:paraId="42CE7B5F" w14:textId="20B59785" w:rsidR="00BA0242" w:rsidRDefault="00BA0242" w:rsidP="00BA0242">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w:t>
      </w:r>
      <w:r w:rsidR="00182742">
        <w:lastRenderedPageBreak/>
        <w:t xml:space="preserve">of weather to use. For example, CWD with a lag of 10 would use the mean CWD of the entire preceding decade; a lag of 3 would use the mean of the CWD of the three years with the highest CWD. </w:t>
      </w:r>
    </w:p>
    <w:p w14:paraId="3AFF2F9C" w14:textId="77777777" w:rsidR="00182742" w:rsidRDefault="00182742" w:rsidP="00BA0242">
      <w:pPr>
        <w:pStyle w:val="textbody"/>
      </w:pPr>
    </w:p>
    <w:p w14:paraId="20CC2E13" w14:textId="1420C5B8" w:rsidR="00182742" w:rsidRPr="00BA0242" w:rsidRDefault="00182742" w:rsidP="00BA0242">
      <w:pPr>
        <w:pStyle w:val="textbody"/>
      </w:pPr>
      <w:r>
        <w:t>The CWD Threshold mode and Multiple Regression Mode cannot be used simultaneously. The parameters for the other model type should be filled with zeroes (i.e., if using CWD Threshold for a species, all the columns from “Intercept” to “</w:t>
      </w:r>
      <w:proofErr w:type="spellStart"/>
      <w:r>
        <w:t>IntxnCWD_Biomass</w:t>
      </w:r>
      <w:proofErr w:type="spellEnd"/>
      <w:r>
        <w:t>” should be zero).</w:t>
      </w:r>
    </w:p>
    <w:p w14:paraId="195674DA" w14:textId="3E1847B3" w:rsidR="00BA0242" w:rsidRDefault="00BA0242" w:rsidP="00BA0242">
      <w:pPr>
        <w:pStyle w:val="Heading3"/>
      </w:pPr>
      <w:bookmarkStart w:id="120" w:name="_Toc141788386"/>
      <w:proofErr w:type="spellStart"/>
      <w:r>
        <w:t>SpeciesCode</w:t>
      </w:r>
      <w:bookmarkEnd w:id="120"/>
      <w:proofErr w:type="spellEnd"/>
    </w:p>
    <w:p w14:paraId="486BD9A9" w14:textId="33615DB2" w:rsidR="00BA0242" w:rsidRDefault="00BA0242" w:rsidP="00BA0242">
      <w:pPr>
        <w:pStyle w:val="Heading3"/>
      </w:pPr>
      <w:bookmarkStart w:id="121" w:name="_Toc141788387"/>
      <w:r>
        <w:t>CWD Threshold</w:t>
      </w:r>
      <w:bookmarkEnd w:id="121"/>
    </w:p>
    <w:p w14:paraId="31FB7975" w14:textId="083AF7F1" w:rsidR="00BA0242" w:rsidRPr="00BA0242" w:rsidRDefault="00BA0242" w:rsidP="00BA0242">
      <w:pPr>
        <w:pStyle w:val="Heading3"/>
      </w:pPr>
      <w:bookmarkStart w:id="122" w:name="_Toc141788388"/>
      <w:proofErr w:type="spellStart"/>
      <w:r>
        <w:t>MortalityAboveThreshold</w:t>
      </w:r>
      <w:bookmarkEnd w:id="122"/>
      <w:proofErr w:type="spellEnd"/>
    </w:p>
    <w:p w14:paraId="03D777A8" w14:textId="59467F5D" w:rsidR="00BA0242" w:rsidRPr="00BA0242" w:rsidRDefault="00BA0242" w:rsidP="00BA0242">
      <w:pPr>
        <w:pStyle w:val="Heading3"/>
      </w:pPr>
      <w:bookmarkStart w:id="123" w:name="_Toc141788389"/>
      <w:r>
        <w:t>CWD Threshold2</w:t>
      </w:r>
      <w:bookmarkEnd w:id="123"/>
    </w:p>
    <w:p w14:paraId="3A8695FF" w14:textId="46839027" w:rsidR="00BA0242" w:rsidRPr="00BA0242" w:rsidRDefault="00BA0242" w:rsidP="00BA0242">
      <w:pPr>
        <w:pStyle w:val="Heading3"/>
      </w:pPr>
      <w:bookmarkStart w:id="124" w:name="_Toc141788390"/>
      <w:r>
        <w:t>MortalityAboveThreshold2</w:t>
      </w:r>
      <w:bookmarkEnd w:id="124"/>
    </w:p>
    <w:p w14:paraId="48B167B6" w14:textId="56932CF6" w:rsidR="00BA0242" w:rsidRPr="00BA0242" w:rsidRDefault="00BA0242" w:rsidP="00BA0242">
      <w:pPr>
        <w:pStyle w:val="Heading3"/>
      </w:pPr>
      <w:bookmarkStart w:id="125" w:name="_Toc141788391"/>
      <w:r>
        <w:t>Intercept</w:t>
      </w:r>
      <w:bookmarkEnd w:id="125"/>
    </w:p>
    <w:p w14:paraId="7F264CD9" w14:textId="75A6729F" w:rsidR="00BA0242" w:rsidRPr="00BA0242" w:rsidRDefault="00BA0242" w:rsidP="00BA0242">
      <w:pPr>
        <w:pStyle w:val="Heading3"/>
      </w:pPr>
      <w:bookmarkStart w:id="126" w:name="_Toc141788392"/>
      <w:proofErr w:type="spellStart"/>
      <w:r>
        <w:t>BetaAge</w:t>
      </w:r>
      <w:bookmarkEnd w:id="126"/>
      <w:proofErr w:type="spellEnd"/>
    </w:p>
    <w:p w14:paraId="7BBB6AF7" w14:textId="1D65E1FA" w:rsidR="00BA0242" w:rsidRPr="00BA0242" w:rsidRDefault="00BA0242" w:rsidP="00BA0242">
      <w:pPr>
        <w:pStyle w:val="Heading3"/>
      </w:pPr>
      <w:bookmarkStart w:id="127" w:name="_Toc141788393"/>
      <w:proofErr w:type="spellStart"/>
      <w:r>
        <w:t>BetaTemp</w:t>
      </w:r>
      <w:bookmarkEnd w:id="127"/>
      <w:proofErr w:type="spellEnd"/>
    </w:p>
    <w:p w14:paraId="3F27EFDA" w14:textId="26C27CE0" w:rsidR="00BA0242" w:rsidRPr="00BA0242" w:rsidRDefault="00BA0242" w:rsidP="00BA0242">
      <w:pPr>
        <w:pStyle w:val="Heading3"/>
      </w:pPr>
      <w:bookmarkStart w:id="128" w:name="_Toc141788394"/>
      <w:proofErr w:type="spellStart"/>
      <w:r>
        <w:t>BetaSWAAnom</w:t>
      </w:r>
      <w:bookmarkEnd w:id="128"/>
      <w:proofErr w:type="spellEnd"/>
    </w:p>
    <w:p w14:paraId="1559D398" w14:textId="0285CF4A" w:rsidR="00BA0242" w:rsidRPr="00BA0242" w:rsidRDefault="00BA0242" w:rsidP="00BA0242">
      <w:pPr>
        <w:pStyle w:val="Heading3"/>
      </w:pPr>
      <w:bookmarkStart w:id="129" w:name="_Toc141788395"/>
      <w:proofErr w:type="spellStart"/>
      <w:r>
        <w:t>BetaBiomass</w:t>
      </w:r>
      <w:bookmarkEnd w:id="129"/>
      <w:proofErr w:type="spellEnd"/>
    </w:p>
    <w:p w14:paraId="5267AAAF" w14:textId="7ED473A5" w:rsidR="00BA0242" w:rsidRPr="00BA0242" w:rsidRDefault="00BA0242" w:rsidP="00BA0242">
      <w:pPr>
        <w:pStyle w:val="Heading3"/>
      </w:pPr>
      <w:bookmarkStart w:id="130" w:name="_Toc141788396"/>
      <w:proofErr w:type="spellStart"/>
      <w:r>
        <w:t>BetaCWD</w:t>
      </w:r>
      <w:bookmarkEnd w:id="130"/>
      <w:proofErr w:type="spellEnd"/>
    </w:p>
    <w:p w14:paraId="274BCE7B" w14:textId="702A638A" w:rsidR="00BA0242" w:rsidRDefault="00BA0242" w:rsidP="00BA0242">
      <w:pPr>
        <w:pStyle w:val="Heading3"/>
      </w:pPr>
      <w:bookmarkStart w:id="131" w:name="_Toc141788397"/>
      <w:proofErr w:type="spellStart"/>
      <w:r>
        <w:t>BetaNormCWD</w:t>
      </w:r>
      <w:bookmarkEnd w:id="131"/>
      <w:proofErr w:type="spellEnd"/>
    </w:p>
    <w:p w14:paraId="2B636C42" w14:textId="51284165" w:rsidR="00BA0242" w:rsidRPr="00BA0242" w:rsidRDefault="00BA0242" w:rsidP="00BA0242">
      <w:pPr>
        <w:pStyle w:val="Heading3"/>
      </w:pPr>
      <w:bookmarkStart w:id="132" w:name="_Toc141788398"/>
      <w:proofErr w:type="spellStart"/>
      <w:r>
        <w:t>IntxnCWD_Biomass</w:t>
      </w:r>
      <w:bookmarkEnd w:id="132"/>
      <w:proofErr w:type="spellEnd"/>
    </w:p>
    <w:p w14:paraId="6993D36F" w14:textId="77777777" w:rsidR="00BA0242" w:rsidRPr="00BA0242" w:rsidRDefault="00BA0242" w:rsidP="00BA0242">
      <w:pPr>
        <w:pStyle w:val="textbody"/>
      </w:pPr>
    </w:p>
    <w:p w14:paraId="22BCDAEF" w14:textId="77777777" w:rsidR="00364811" w:rsidRDefault="00364811" w:rsidP="00CA3271">
      <w:pPr>
        <w:pStyle w:val="Heading2"/>
      </w:pPr>
      <w:bookmarkStart w:id="133" w:name="_Toc141788399"/>
      <w:r>
        <w:t>Fire Reduction Parameters</w:t>
      </w:r>
      <w:bookmarkEnd w:id="133"/>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C04DA5">
      <w:pPr>
        <w:pStyle w:val="Heading3"/>
      </w:pPr>
      <w:bookmarkStart w:id="134" w:name="_Toc141788400"/>
      <w:r>
        <w:lastRenderedPageBreak/>
        <w:t>Fire Severity</w:t>
      </w:r>
      <w:r w:rsidR="00747517">
        <w:t xml:space="preserve"> (integer)</w:t>
      </w:r>
      <w:bookmarkEnd w:id="134"/>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C04DA5">
      <w:pPr>
        <w:pStyle w:val="Heading3"/>
      </w:pPr>
      <w:bookmarkStart w:id="135" w:name="_Toc141788401"/>
      <w:r>
        <w:t xml:space="preserve">Coarse Debris </w:t>
      </w:r>
      <w:r w:rsidR="00364811">
        <w:t>Reduction</w:t>
      </w:r>
      <w:r w:rsidR="00747517">
        <w:t xml:space="preserve"> (double)</w:t>
      </w:r>
      <w:bookmarkEnd w:id="135"/>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C04DA5">
      <w:pPr>
        <w:pStyle w:val="Heading3"/>
      </w:pPr>
      <w:bookmarkStart w:id="136" w:name="_Toc141788402"/>
      <w:r>
        <w:t xml:space="preserve">Fine </w:t>
      </w:r>
      <w:r w:rsidR="00364811">
        <w:t>Litter Reduction</w:t>
      </w:r>
      <w:r w:rsidR="00747517">
        <w:t xml:space="preserve"> (double)</w:t>
      </w:r>
      <w:bookmarkEnd w:id="136"/>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C04DA5">
      <w:pPr>
        <w:pStyle w:val="Heading3"/>
      </w:pPr>
      <w:bookmarkStart w:id="137" w:name="_Toc141788403"/>
      <w:r>
        <w:t>Cohort Wood Reduction</w:t>
      </w:r>
      <w:r w:rsidR="00747517">
        <w:t xml:space="preserve"> (double)</w:t>
      </w:r>
      <w:bookmarkEnd w:id="137"/>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C04DA5">
      <w:pPr>
        <w:pStyle w:val="Heading3"/>
      </w:pPr>
      <w:bookmarkStart w:id="138" w:name="_Toc141788404"/>
      <w:r>
        <w:t>Cohort Leaf Reduction</w:t>
      </w:r>
      <w:r w:rsidR="00747517">
        <w:t xml:space="preserve"> (double)</w:t>
      </w:r>
      <w:bookmarkEnd w:id="138"/>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C04DA5">
      <w:pPr>
        <w:pStyle w:val="Heading3"/>
      </w:pPr>
      <w:bookmarkStart w:id="139" w:name="_Toc141788405"/>
      <w:r>
        <w:t>Organic Horizon Reduction</w:t>
      </w:r>
      <w:r w:rsidR="00747517">
        <w:t xml:space="preserve"> (double)</w:t>
      </w:r>
      <w:bookmarkEnd w:id="139"/>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40" w:name="_Toc141788406"/>
      <w:r>
        <w:t>Harvest Reduction Parameters</w:t>
      </w:r>
      <w:bookmarkEnd w:id="140"/>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C04DA5">
      <w:pPr>
        <w:pStyle w:val="Heading3"/>
      </w:pPr>
      <w:bookmarkStart w:id="141" w:name="_Toc141788407"/>
      <w:r>
        <w:t>Prescription Name</w:t>
      </w:r>
      <w:bookmarkEnd w:id="141"/>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C04DA5">
      <w:pPr>
        <w:pStyle w:val="Heading3"/>
      </w:pPr>
      <w:bookmarkStart w:id="142" w:name="_Toc141788408"/>
      <w:r>
        <w:lastRenderedPageBreak/>
        <w:t xml:space="preserve">Dead </w:t>
      </w:r>
      <w:r w:rsidR="00D60B52">
        <w:t>Wood Reduction</w:t>
      </w:r>
      <w:r w:rsidR="00747517">
        <w:t xml:space="preserve"> (double)</w:t>
      </w:r>
      <w:bookmarkEnd w:id="142"/>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C04DA5">
      <w:pPr>
        <w:pStyle w:val="Heading3"/>
      </w:pPr>
      <w:bookmarkStart w:id="143" w:name="_Toc141788409"/>
      <w:r>
        <w:t xml:space="preserve">Dead </w:t>
      </w:r>
      <w:r w:rsidR="00D60B52">
        <w:t>Litter Reduction</w:t>
      </w:r>
      <w:r w:rsidR="00747517">
        <w:t xml:space="preserve"> (double)</w:t>
      </w:r>
      <w:bookmarkEnd w:id="143"/>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C04DA5">
      <w:pPr>
        <w:pStyle w:val="Heading3"/>
      </w:pPr>
      <w:bookmarkStart w:id="144" w:name="_Toc141788410"/>
      <w:r>
        <w:t>Cohort Wood Removal</w:t>
      </w:r>
      <w:r w:rsidR="00747517">
        <w:t xml:space="preserve"> (double)</w:t>
      </w:r>
      <w:bookmarkEnd w:id="144"/>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C04DA5">
      <w:pPr>
        <w:pStyle w:val="Heading3"/>
      </w:pPr>
      <w:bookmarkStart w:id="145" w:name="_Toc141788411"/>
      <w:r>
        <w:t xml:space="preserve">Cohort Leaf Removal </w:t>
      </w:r>
      <w:r w:rsidR="00747517">
        <w:t>(double)</w:t>
      </w:r>
      <w:bookmarkEnd w:id="145"/>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46" w:name="_Ref109371329"/>
      <w:bookmarkStart w:id="147" w:name="_Toc133339122"/>
      <w:bookmarkStart w:id="148" w:name="_Toc282434158"/>
      <w:bookmarkStart w:id="149" w:name="_Ref140059391"/>
      <w:bookmarkStart w:id="150" w:name="_Toc141788412"/>
      <w:bookmarkEnd w:id="114"/>
      <w:bookmarkEnd w:id="115"/>
      <w:r>
        <w:lastRenderedPageBreak/>
        <w:t>Output Files</w:t>
      </w:r>
      <w:bookmarkEnd w:id="150"/>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Default="000A68AA" w:rsidP="000A68AA">
      <w:pPr>
        <w:pStyle w:val="textbody"/>
        <w:numPr>
          <w:ilvl w:val="0"/>
          <w:numId w:val="12"/>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rsidP="00085DA8">
      <w:pPr>
        <w:pStyle w:val="textbody"/>
        <w:numPr>
          <w:ilvl w:val="0"/>
          <w:numId w:val="51"/>
        </w:numPr>
      </w:pPr>
      <w:proofErr w:type="spellStart"/>
      <w:r>
        <w:t>AnaerobicEffect</w:t>
      </w:r>
      <w:proofErr w:type="spellEnd"/>
      <w:r>
        <w:t xml:space="preserve">: average value of the anaerobic effect variable, which reduces soil respiration in wet </w:t>
      </w:r>
      <w:proofErr w:type="gramStart"/>
      <w:r>
        <w:t>sites</w:t>
      </w:r>
      <w:proofErr w:type="gramEnd"/>
    </w:p>
    <w:p w14:paraId="5ACAA02B" w14:textId="748911AC" w:rsidR="00085DA8" w:rsidRDefault="00085DA8" w:rsidP="00085DA8">
      <w:pPr>
        <w:pStyle w:val="textbody"/>
        <w:numPr>
          <w:ilvl w:val="0"/>
          <w:numId w:val="51"/>
        </w:numPr>
      </w:pPr>
      <w:r>
        <w:t>SoilWater: now represents the average soil water content (in cm)</w:t>
      </w:r>
    </w:p>
    <w:p w14:paraId="15ECC561" w14:textId="3FDCFC50" w:rsidR="00085DA8" w:rsidRPr="000A68AA" w:rsidRDefault="00085DA8" w:rsidP="00085DA8">
      <w:pPr>
        <w:pStyle w:val="textbody"/>
        <w:numPr>
          <w:ilvl w:val="0"/>
          <w:numId w:val="51"/>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51" w:name="_Toc141788413"/>
      <w:r>
        <w:t>Output Metadata</w:t>
      </w:r>
      <w:bookmarkEnd w:id="151"/>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52" w:name="_Toc141788414"/>
      <w:r>
        <w:t>NECN</w:t>
      </w:r>
      <w:r w:rsidR="009E5A53">
        <w:t>-succession-log</w:t>
      </w:r>
      <w:bookmarkEnd w:id="152"/>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53" w:name="_Toc141788415"/>
      <w:r>
        <w:t>NECN-succession-log-short</w:t>
      </w:r>
      <w:bookmarkEnd w:id="153"/>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54" w:name="_Toc141788416"/>
      <w:r>
        <w:t>NECN-succession-monthly-log</w:t>
      </w:r>
      <w:bookmarkEnd w:id="154"/>
      <w:r>
        <w:t xml:space="preserve">  </w:t>
      </w:r>
    </w:p>
    <w:p w14:paraId="4588E457" w14:textId="46797C1D" w:rsidR="009E5A53" w:rsidRDefault="009E5A53" w:rsidP="009E5A53">
      <w:pPr>
        <w:pStyle w:val="textbody"/>
      </w:pPr>
      <w:r>
        <w:t xml:space="preserve">This log file contains an abbreviated set of data that </w:t>
      </w:r>
      <w:proofErr w:type="gramStart"/>
      <w:r>
        <w:t>are</w:t>
      </w:r>
      <w:proofErr w:type="gramEnd"/>
      <w:r>
        <w:t xml:space="preserv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 xml:space="preserve">data.  Also included are monthly temperature and precipitation.  These allow </w:t>
      </w:r>
      <w:proofErr w:type="gramStart"/>
      <w:r w:rsidR="00661DA6">
        <w:t>a quick</w:t>
      </w:r>
      <w:proofErr w:type="gramEnd"/>
      <w:r w:rsidR="00661DA6">
        <w:t xml:space="preserve"> cross-reference to your input data.</w:t>
      </w:r>
    </w:p>
    <w:p w14:paraId="255B5AF4" w14:textId="411C7227" w:rsidR="003418C7" w:rsidRDefault="003418C7" w:rsidP="00CA3271">
      <w:pPr>
        <w:pStyle w:val="Heading2"/>
      </w:pPr>
      <w:bookmarkStart w:id="155" w:name="_Toc141788417"/>
      <w:r>
        <w:lastRenderedPageBreak/>
        <w:t>NECN-prob-establish-</w:t>
      </w:r>
      <w:proofErr w:type="gramStart"/>
      <w:r>
        <w:t>log</w:t>
      </w:r>
      <w:bookmarkEnd w:id="155"/>
      <w:proofErr w:type="gramEnd"/>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w:t>
      </w:r>
      <w:proofErr w:type="spellStart"/>
      <w:r w:rsidR="003418C7">
        <w:t>serotiny</w:t>
      </w:r>
      <w:proofErr w:type="spellEnd"/>
      <w:r w:rsidR="003418C7">
        <w:t>,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56" w:name="_Toc141788418"/>
      <w:r>
        <w:t>NECN-reproduction-log</w:t>
      </w:r>
      <w:bookmarkEnd w:id="156"/>
      <w:r>
        <w:t xml:space="preserve">  </w:t>
      </w:r>
    </w:p>
    <w:p w14:paraId="1353474A" w14:textId="3AF7FA96" w:rsidR="003A4690" w:rsidRDefault="003418C7" w:rsidP="009E5A53">
      <w:pPr>
        <w:pStyle w:val="textbody"/>
      </w:pPr>
      <w:r>
        <w:t xml:space="preserve">This log file summarizes all reproduction events, </w:t>
      </w:r>
      <w:proofErr w:type="gramStart"/>
      <w:r>
        <w:t>including from</w:t>
      </w:r>
      <w:proofErr w:type="gramEnd"/>
      <w:r>
        <w:t xml:space="preserve"> planting, </w:t>
      </w:r>
      <w:proofErr w:type="spellStart"/>
      <w:r>
        <w:t>serotiny</w:t>
      </w:r>
      <w:proofErr w:type="spellEnd"/>
      <w:r>
        <w:t>, resprouting, and seeding.</w:t>
      </w:r>
    </w:p>
    <w:p w14:paraId="1DFA3AAD" w14:textId="5175C805" w:rsidR="003418C7" w:rsidRDefault="003418C7" w:rsidP="00CA3271">
      <w:pPr>
        <w:pStyle w:val="Heading2"/>
      </w:pPr>
      <w:bookmarkStart w:id="157" w:name="_Toc141788419"/>
      <w:r>
        <w:t>NECN-calibrate-log (Optional)</w:t>
      </w:r>
      <w:bookmarkEnd w:id="157"/>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58" w:name="_Toc141788420"/>
      <w:commentRangeStart w:id="159"/>
      <w:r>
        <w:t>Drought mortality maps and tabular data</w:t>
      </w:r>
      <w:commentRangeEnd w:id="159"/>
      <w:r>
        <w:rPr>
          <w:rStyle w:val="CommentReference"/>
          <w:rFonts w:ascii="Times New Roman" w:hAnsi="Times New Roman"/>
        </w:rPr>
        <w:commentReference w:id="159"/>
      </w:r>
      <w:bookmarkEnd w:id="158"/>
    </w:p>
    <w:p w14:paraId="5412F8BB" w14:textId="6DF1613D" w:rsidR="00CA7DB9" w:rsidRDefault="00CA7DB9" w:rsidP="00CA7DB9">
      <w:pPr>
        <w:pStyle w:val="Heading1"/>
      </w:pPr>
      <w:bookmarkStart w:id="160" w:name="_Toc141788421"/>
      <w:r>
        <w:lastRenderedPageBreak/>
        <w:t>Initial Communities Map</w:t>
      </w:r>
      <w:bookmarkEnd w:id="160"/>
    </w:p>
    <w:p w14:paraId="20FD061E" w14:textId="73AA42CF" w:rsidR="00CA7DB9" w:rsidRP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5A01D305" w14:textId="59885D96" w:rsidR="00B76DBD" w:rsidRDefault="00B76DBD" w:rsidP="00285A23">
      <w:pPr>
        <w:pStyle w:val="Heading1"/>
      </w:pPr>
      <w:bookmarkStart w:id="161" w:name="_Toc141788422"/>
      <w:r>
        <w:lastRenderedPageBreak/>
        <w:t>Initial Communities Input File</w:t>
      </w:r>
      <w:bookmarkEnd w:id="146"/>
      <w:bookmarkEnd w:id="147"/>
      <w:bookmarkEnd w:id="148"/>
      <w:bookmarkEnd w:id="161"/>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CA3271">
      <w:pPr>
        <w:pStyle w:val="Heading2"/>
      </w:pPr>
      <w:bookmarkStart w:id="162" w:name="_Toc133339124"/>
      <w:bookmarkStart w:id="163" w:name="_Toc282434160"/>
      <w:bookmarkStart w:id="164" w:name="_Toc141788423"/>
      <w:proofErr w:type="spellStart"/>
      <w:r>
        <w:t>LandisData</w:t>
      </w:r>
      <w:bookmarkEnd w:id="162"/>
      <w:bookmarkEnd w:id="163"/>
      <w:bookmarkEnd w:id="164"/>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CA3271">
      <w:pPr>
        <w:pStyle w:val="Heading2"/>
      </w:pPr>
      <w:bookmarkStart w:id="165" w:name="_Toc133339125"/>
      <w:bookmarkStart w:id="166" w:name="_Toc282434161"/>
      <w:bookmarkStart w:id="167" w:name="_Toc141788424"/>
      <w:r>
        <w:t>Initial Community Class Definitions</w:t>
      </w:r>
      <w:bookmarkEnd w:id="165"/>
      <w:bookmarkEnd w:id="166"/>
      <w:bookmarkEnd w:id="167"/>
    </w:p>
    <w:p w14:paraId="781EAA8E" w14:textId="5AC83BF4" w:rsidR="00B76DBD" w:rsidRDefault="00B76DBD" w:rsidP="00B76DBD">
      <w:pPr>
        <w:pStyle w:val="textbody"/>
      </w:pPr>
      <w:r>
        <w:t xml:space="preserve">Each class has an associated map </w:t>
      </w:r>
      <w:proofErr w:type="gramStart"/>
      <w:r>
        <w:t>code</w:t>
      </w:r>
      <w:proofErr w:type="gramEnd"/>
      <w:r>
        <w:t xml:space="preserve"> and a list of species present at sites in the class.</w:t>
      </w:r>
      <w:r w:rsidR="001F4706">
        <w:t xml:space="preserve">  There are now two methods for inputting these data.  A human-readable text </w:t>
      </w:r>
      <w:proofErr w:type="gramStart"/>
      <w:r w:rsidR="001F4706">
        <w:t>files</w:t>
      </w:r>
      <w:proofErr w:type="gramEnd"/>
      <w:r w:rsidR="001F4706">
        <w:t xml:space="preserve">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CA3271">
      <w:pPr>
        <w:pStyle w:val="Heading2"/>
      </w:pPr>
      <w:bookmarkStart w:id="168" w:name="_Toc133339126"/>
      <w:bookmarkStart w:id="169" w:name="_Toc282434162"/>
      <w:bookmarkStart w:id="170" w:name="_Toc141788425"/>
      <w:r>
        <w:t>CSV Community File Input</w:t>
      </w:r>
      <w:bookmarkEnd w:id="170"/>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C04DA5">
      <w:pPr>
        <w:pStyle w:val="Heading3"/>
      </w:pPr>
      <w:bookmarkStart w:id="171" w:name="_Toc141788426"/>
      <w:proofErr w:type="spellStart"/>
      <w:r>
        <w:t>FileName</w:t>
      </w:r>
      <w:proofErr w:type="spellEnd"/>
      <w:r>
        <w:t xml:space="preserve"> (Optional</w:t>
      </w:r>
      <w:r w:rsidR="008772C0">
        <w:t>)</w:t>
      </w:r>
      <w:bookmarkEnd w:id="171"/>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 xml:space="preserve">The file name must </w:t>
      </w:r>
      <w:proofErr w:type="gramStart"/>
      <w:r>
        <w:t>point</w:t>
      </w:r>
      <w:proofErr w:type="gramEnd"/>
      <w:r>
        <w:t xml:space="preserve"> to a CSV file with format described next.</w:t>
      </w:r>
    </w:p>
    <w:p w14:paraId="2938421D" w14:textId="307DCFCB" w:rsidR="008772C0" w:rsidRDefault="008772C0" w:rsidP="00C04DA5">
      <w:pPr>
        <w:pStyle w:val="Heading3"/>
      </w:pPr>
      <w:bookmarkStart w:id="172" w:name="_Toc141788427"/>
      <w:r>
        <w:t>CSV format</w:t>
      </w:r>
      <w:bookmarkEnd w:id="172"/>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w:t>
      </w:r>
      <w:proofErr w:type="gramStart"/>
      <w:r>
        <w:t>e.g.</w:t>
      </w:r>
      <w:proofErr w:type="gramEnd"/>
      <w:r>
        <w:t xml:space="preserve"> 1968).</w:t>
      </w:r>
    </w:p>
    <w:p w14:paraId="57E839DB" w14:textId="607E9958" w:rsidR="001F4706" w:rsidRDefault="001F4706" w:rsidP="00CA3271">
      <w:pPr>
        <w:pStyle w:val="Heading2"/>
      </w:pPr>
      <w:bookmarkStart w:id="173" w:name="_Toc141788428"/>
      <w:r>
        <w:t>Human-Readable Input File</w:t>
      </w:r>
      <w:bookmarkEnd w:id="173"/>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C04DA5">
      <w:pPr>
        <w:pStyle w:val="Heading3"/>
      </w:pPr>
      <w:bookmarkStart w:id="174" w:name="_Toc141788429"/>
      <w:proofErr w:type="spellStart"/>
      <w:r>
        <w:t>MapCode</w:t>
      </w:r>
      <w:bookmarkEnd w:id="168"/>
      <w:bookmarkEnd w:id="169"/>
      <w:bookmarkEnd w:id="174"/>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C04DA5">
      <w:pPr>
        <w:pStyle w:val="Heading3"/>
      </w:pPr>
      <w:bookmarkStart w:id="175" w:name="_Toc133339127"/>
      <w:bookmarkStart w:id="176" w:name="_Toc282434163"/>
      <w:bookmarkStart w:id="177" w:name="_Toc141788430"/>
      <w:r>
        <w:t>Species Present</w:t>
      </w:r>
      <w:bookmarkEnd w:id="175"/>
      <w:bookmarkEnd w:id="176"/>
      <w:r w:rsidR="002A5EFD">
        <w:t xml:space="preserve"> and Biomass</w:t>
      </w:r>
      <w:bookmarkEnd w:id="177"/>
    </w:p>
    <w:p w14:paraId="423E452F" w14:textId="77777777" w:rsidR="00B76DBD" w:rsidRDefault="00B76DBD" w:rsidP="00B76DBD">
      <w:pPr>
        <w:pStyle w:val="textbody"/>
      </w:pPr>
      <w:r>
        <w:t xml:space="preserve">A list of species present at the </w:t>
      </w:r>
      <w:proofErr w:type="spellStart"/>
      <w:r>
        <w:t>class’</w:t>
      </w:r>
      <w:proofErr w:type="spellEnd"/>
      <w:r>
        <w:t xml:space="preserve"> sites comes after the map code.  Each species is listed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proofErr w:type="spellStart"/>
      <w:r>
        <w:t>acersacc</w:t>
      </w:r>
      <w:proofErr w:type="spell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0B8D02B6" w14:textId="77777777" w:rsidR="00CA7DB9" w:rsidRDefault="00CA7DB9" w:rsidP="00CA7DB9">
      <w:pPr>
        <w:pStyle w:val="textbody"/>
        <w:ind w:left="0"/>
      </w:pPr>
    </w:p>
    <w:p w14:paraId="1E9C452F" w14:textId="77777777" w:rsidR="00295DC8" w:rsidRDefault="00295DC8">
      <w:pPr>
        <w:rPr>
          <w:rFonts w:ascii="Verdana" w:hAnsi="Verdana" w:cs="Verdana"/>
          <w:sz w:val="28"/>
          <w:szCs w:val="28"/>
        </w:rPr>
      </w:pPr>
      <w:bookmarkStart w:id="178" w:name="_Toc133339123"/>
      <w:bookmarkStart w:id="179" w:name="_Toc282434159"/>
      <w:bookmarkStart w:id="180" w:name="_Toc133339128"/>
      <w:bookmarkStart w:id="181" w:name="_Toc282434164"/>
      <w:r>
        <w:br w:type="page"/>
      </w:r>
    </w:p>
    <w:p w14:paraId="0B943825" w14:textId="1FAF2E9F" w:rsidR="008772C0" w:rsidRDefault="008772C0" w:rsidP="00CA3271">
      <w:pPr>
        <w:pStyle w:val="Heading2"/>
      </w:pPr>
      <w:bookmarkStart w:id="182" w:name="_Toc141788431"/>
      <w:r>
        <w:lastRenderedPageBreak/>
        <w:t>Example Files (CSV Format)</w:t>
      </w:r>
      <w:bookmarkEnd w:id="182"/>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CA3271">
      <w:pPr>
        <w:pStyle w:val="Heading2"/>
      </w:pPr>
      <w:bookmarkStart w:id="183" w:name="_Toc141788432"/>
      <w:r>
        <w:t>Example File</w:t>
      </w:r>
      <w:bookmarkEnd w:id="178"/>
      <w:bookmarkEnd w:id="179"/>
      <w:r>
        <w:t xml:space="preserve"> (</w:t>
      </w:r>
      <w:r w:rsidR="008772C0">
        <w:t>Human Readable Format</w:t>
      </w:r>
      <w:r>
        <w:t>)</w:t>
      </w:r>
      <w:bookmarkEnd w:id="183"/>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proofErr w:type="gramStart"/>
      <w:r>
        <w:t>MapCode</w:t>
      </w:r>
      <w:proofErr w:type="spellEnd"/>
      <w:r>
        <w:t xml:space="preserve">  7</w:t>
      </w:r>
      <w:proofErr w:type="gramEnd"/>
    </w:p>
    <w:p w14:paraId="66C16896" w14:textId="77777777" w:rsidR="001F4706" w:rsidRDefault="001F4706" w:rsidP="001F4706">
      <w:pPr>
        <w:pStyle w:val="textinputfile"/>
      </w:pPr>
      <w:r>
        <w:t xml:space="preserve">   </w:t>
      </w:r>
      <w:proofErr w:type="spellStart"/>
      <w:r>
        <w:t>acerrubr</w:t>
      </w:r>
      <w:proofErr w:type="spellEnd"/>
      <w:r>
        <w:t xml:space="preserve"> 30 (204)</w:t>
      </w:r>
    </w:p>
    <w:p w14:paraId="24D63C54" w14:textId="77777777" w:rsidR="001F4706" w:rsidRDefault="001F4706" w:rsidP="001F4706">
      <w:pPr>
        <w:pStyle w:val="textinputfile"/>
      </w:pPr>
      <w:r>
        <w:t xml:space="preserve">   </w:t>
      </w:r>
      <w:proofErr w:type="spellStart"/>
      <w:r>
        <w:t>pinubank</w:t>
      </w:r>
      <w:proofErr w:type="spellEnd"/>
      <w:r>
        <w:t xml:space="preserve"> 80 (1968) 90 (15212)</w:t>
      </w:r>
    </w:p>
    <w:p w14:paraId="49D52354" w14:textId="77777777" w:rsidR="001F4706" w:rsidRDefault="001F4706" w:rsidP="001F4706">
      <w:pPr>
        <w:pStyle w:val="textinputfile"/>
      </w:pPr>
      <w:r>
        <w:t xml:space="preserve">   </w:t>
      </w:r>
      <w:proofErr w:type="spellStart"/>
      <w:r>
        <w:t>pinuresi</w:t>
      </w:r>
      <w:proofErr w:type="spellEnd"/>
      <w:r>
        <w:t xml:space="preserve"> 110 (204) 140 (42)</w:t>
      </w:r>
    </w:p>
    <w:p w14:paraId="10B92BEE" w14:textId="77777777" w:rsidR="001F4706" w:rsidRDefault="001F4706" w:rsidP="001F4706">
      <w:pPr>
        <w:pStyle w:val="textinputfile"/>
      </w:pPr>
      <w:r>
        <w:t xml:space="preserve">   </w:t>
      </w:r>
      <w:proofErr w:type="spellStart"/>
      <w:r>
        <w:t>querelli</w:t>
      </w:r>
      <w:proofErr w:type="spell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young </w:t>
      </w:r>
      <w:proofErr w:type="spellStart"/>
      <w:r>
        <w:t>jackpine</w:t>
      </w:r>
      <w:proofErr w:type="spellEnd"/>
      <w:r>
        <w:t xml:space="preserve"> oak</w:t>
      </w:r>
    </w:p>
    <w:p w14:paraId="4DBA34BF" w14:textId="77777777" w:rsidR="001F4706" w:rsidRDefault="001F4706" w:rsidP="001F4706">
      <w:pPr>
        <w:pStyle w:val="textinputfile"/>
      </w:pPr>
      <w:proofErr w:type="spellStart"/>
      <w:proofErr w:type="gramStart"/>
      <w:r>
        <w:t>MapCode</w:t>
      </w:r>
      <w:proofErr w:type="spellEnd"/>
      <w:r>
        <w:t xml:space="preserve">  0</w:t>
      </w:r>
      <w:proofErr w:type="gramEnd"/>
    </w:p>
    <w:p w14:paraId="7B865E7F" w14:textId="77777777" w:rsidR="001F4706" w:rsidRDefault="001F4706" w:rsidP="001F4706">
      <w:pPr>
        <w:pStyle w:val="textinputfile"/>
      </w:pPr>
      <w:r>
        <w:t xml:space="preserve">   </w:t>
      </w:r>
      <w:proofErr w:type="spellStart"/>
      <w:r>
        <w:t>pinubank</w:t>
      </w:r>
      <w:proofErr w:type="spellEnd"/>
      <w:r>
        <w:t xml:space="preserve"> 30 (204) 50 (2512)</w:t>
      </w:r>
    </w:p>
    <w:p w14:paraId="6CE4298B" w14:textId="77777777" w:rsidR="001F4706" w:rsidRDefault="001F4706" w:rsidP="001F4706">
      <w:pPr>
        <w:pStyle w:val="textinputfile"/>
      </w:pPr>
      <w:r>
        <w:t xml:space="preserve">   </w:t>
      </w:r>
      <w:proofErr w:type="spellStart"/>
      <w:r>
        <w:t>querelli</w:t>
      </w:r>
      <w:proofErr w:type="spell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r>
        <w:t>poputrem</w:t>
      </w:r>
      <w:proofErr w:type="spellEnd"/>
      <w:r>
        <w:t xml:space="preserve"> 10 (419) 20 (879)</w:t>
      </w:r>
    </w:p>
    <w:p w14:paraId="4526ECD9" w14:textId="77777777" w:rsidR="001F4706" w:rsidRDefault="001F4706" w:rsidP="001F4706">
      <w:pPr>
        <w:pStyle w:val="textinputfile"/>
      </w:pPr>
    </w:p>
    <w:p w14:paraId="012AD429" w14:textId="77777777" w:rsidR="00B76DBD" w:rsidRDefault="00B76DBD" w:rsidP="00C04DA5">
      <w:pPr>
        <w:pStyle w:val="Heading3"/>
      </w:pPr>
      <w:bookmarkStart w:id="184" w:name="_Toc141788433"/>
      <w:r>
        <w:t>Grouping Species Ages into Cohorts</w:t>
      </w:r>
      <w:bookmarkEnd w:id="180"/>
      <w:bookmarkEnd w:id="181"/>
      <w:bookmarkEnd w:id="184"/>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proofErr w:type="spellStart"/>
      <w:proofErr w:type="gramStart"/>
      <w:r>
        <w:lastRenderedPageBreak/>
        <w:t>acersacc</w:t>
      </w:r>
      <w:proofErr w:type="spellEnd"/>
      <w:r>
        <w:t xml:space="preserve">  20</w:t>
      </w:r>
      <w:proofErr w:type="gramEnd"/>
      <w:r>
        <w:t xml:space="preserve">  40  200</w:t>
      </w:r>
      <w:bookmarkEnd w:id="149"/>
    </w:p>
    <w:sectPr w:rsidR="00FF2B06" w:rsidRPr="00D23843" w:rsidSect="00CF2E6A">
      <w:headerReference w:type="default" r:id="rId17"/>
      <w:footerReference w:type="default" r:id="rId18"/>
      <w:pgSz w:w="12240" w:h="15840" w:code="1"/>
      <w:pgMar w:top="1440" w:right="1440" w:bottom="1440" w:left="1440"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Samuel Walker Flake" w:date="2023-06-30T12:02:00Z" w:initials="SWF">
    <w:p w14:paraId="54A33215" w14:textId="77777777" w:rsidR="00CA3271" w:rsidRDefault="00CA3271" w:rsidP="008408A5">
      <w:pPr>
        <w:pStyle w:val="CommentText"/>
      </w:pPr>
      <w:r>
        <w:rPr>
          <w:rStyle w:val="CommentReference"/>
        </w:rPr>
        <w:annotationRef/>
      </w:r>
      <w:r>
        <w:t>Sam revise</w:t>
      </w:r>
    </w:p>
  </w:comment>
  <w:comment w:id="19" w:author="Robert Michael Scheller" w:date="2023-06-27T12:21:00Z" w:initials="RS">
    <w:p w14:paraId="1BAE669D" w14:textId="5E9F3589" w:rsidR="00945450" w:rsidRDefault="00945450" w:rsidP="002C035F">
      <w:pPr>
        <w:pStyle w:val="CommentText"/>
      </w:pPr>
      <w:r>
        <w:rPr>
          <w:rStyle w:val="CommentReference"/>
        </w:rPr>
        <w:annotationRef/>
      </w:r>
      <w:r>
        <w:t>Sam</w:t>
      </w:r>
    </w:p>
  </w:comment>
  <w:comment w:id="20" w:author="Robert Michael Scheller" w:date="2023-07-06T12:40:00Z" w:initials="RS">
    <w:p w14:paraId="68718137" w14:textId="77777777" w:rsidR="00187146" w:rsidRDefault="00187146" w:rsidP="00482D5D">
      <w:pPr>
        <w:pStyle w:val="CommentText"/>
      </w:pPr>
      <w:r>
        <w:rPr>
          <w:rStyle w:val="CommentReference"/>
        </w:rPr>
        <w:annotationRef/>
      </w:r>
      <w:r>
        <w:t>Sam to finish</w:t>
      </w:r>
    </w:p>
  </w:comment>
  <w:comment w:id="159" w:author="Samuel Walker Flake" w:date="2023-06-30T12:45:00Z" w:initials="SWF">
    <w:p w14:paraId="2248BED2" w14:textId="77777777" w:rsidR="00447253" w:rsidRDefault="00447253" w:rsidP="005E0E16">
      <w:pPr>
        <w:pStyle w:val="CommentText"/>
      </w:pPr>
      <w:r>
        <w:rPr>
          <w:rStyle w:val="CommentReference"/>
        </w:rPr>
        <w:annotationRef/>
      </w:r>
      <w:r>
        <w:t>Sam 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A33215" w15:done="0"/>
  <w15:commentEx w15:paraId="1BAE669D" w15:done="0"/>
  <w15:commentEx w15:paraId="68718137" w15:done="0"/>
  <w15:commentEx w15:paraId="2248BE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942BD" w16cex:dateUtc="2023-06-30T16:02:00Z"/>
  <w16cex:commentExtensible w16cex:durableId="284552C8" w16cex:dateUtc="2023-06-27T16:21:00Z"/>
  <w16cex:commentExtensible w16cex:durableId="285134A5" w16cex:dateUtc="2023-07-06T16:40:00Z"/>
  <w16cex:commentExtensible w16cex:durableId="28494CE9" w16cex:dateUtc="2023-06-30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A33215" w16cid:durableId="284942BD"/>
  <w16cid:commentId w16cid:paraId="1BAE669D" w16cid:durableId="284552C8"/>
  <w16cid:commentId w16cid:paraId="68718137" w16cid:durableId="285134A5"/>
  <w16cid:commentId w16cid:paraId="2248BED2" w16cid:durableId="28494C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B0EE9" w14:textId="77777777" w:rsidR="00487F13" w:rsidRDefault="00487F13">
      <w:r>
        <w:separator/>
      </w:r>
    </w:p>
  </w:endnote>
  <w:endnote w:type="continuationSeparator" w:id="0">
    <w:p w14:paraId="583CDE26" w14:textId="77777777" w:rsidR="00487F13" w:rsidRDefault="00487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45C5A" w14:textId="77777777" w:rsidR="00487F13" w:rsidRDefault="00487F13">
      <w:r>
        <w:separator/>
      </w:r>
    </w:p>
  </w:footnote>
  <w:footnote w:type="continuationSeparator" w:id="0">
    <w:p w14:paraId="0FEFB766" w14:textId="77777777" w:rsidR="00487F13" w:rsidRDefault="00487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0FDF" w14:textId="7A9A3773" w:rsidR="003F361C" w:rsidRDefault="003F361C">
    <w:pPr>
      <w:pStyle w:val="Header"/>
      <w:tabs>
        <w:tab w:val="clear" w:pos="4320"/>
        <w:tab w:val="clear" w:pos="8640"/>
        <w:tab w:val="center" w:pos="4488"/>
        <w:tab w:val="right" w:pos="8976"/>
      </w:tabs>
    </w:pPr>
    <w:r>
      <w:t>NECN v</w:t>
    </w:r>
    <w:fldSimple w:instr=" DOCPROPERTY  &quot;Extension Version&quot;  \* MERGEFORMAT ">
      <w:r>
        <w:t>6.10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B194194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980"/>
        </w:tabs>
        <w:ind w:left="198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4240335"/>
    <w:multiLevelType w:val="hybridMultilevel"/>
    <w:tmpl w:val="5E520E6A"/>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37063214"/>
    <w:multiLevelType w:val="hybridMultilevel"/>
    <w:tmpl w:val="FFFFFFFF"/>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10"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15:restartNumberingAfterBreak="0">
    <w:nsid w:val="4A1420C5"/>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2"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13"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4"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7"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8"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0"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16cid:durableId="527181909">
    <w:abstractNumId w:val="15"/>
  </w:num>
  <w:num w:numId="2" w16cid:durableId="695158843">
    <w:abstractNumId w:val="16"/>
  </w:num>
  <w:num w:numId="3" w16cid:durableId="575865727">
    <w:abstractNumId w:val="0"/>
  </w:num>
  <w:num w:numId="4" w16cid:durableId="652877183">
    <w:abstractNumId w:val="7"/>
  </w:num>
  <w:num w:numId="5" w16cid:durableId="1304239634">
    <w:abstractNumId w:val="20"/>
  </w:num>
  <w:num w:numId="6" w16cid:durableId="852113446">
    <w:abstractNumId w:val="18"/>
  </w:num>
  <w:num w:numId="7" w16cid:durableId="675887745">
    <w:abstractNumId w:val="5"/>
  </w:num>
  <w:num w:numId="8" w16cid:durableId="1138380656">
    <w:abstractNumId w:val="10"/>
  </w:num>
  <w:num w:numId="9" w16cid:durableId="963999382">
    <w:abstractNumId w:val="12"/>
  </w:num>
  <w:num w:numId="10" w16cid:durableId="536703488">
    <w:abstractNumId w:val="14"/>
  </w:num>
  <w:num w:numId="11" w16cid:durableId="1862084246">
    <w:abstractNumId w:val="17"/>
  </w:num>
  <w:num w:numId="12" w16cid:durableId="803543338">
    <w:abstractNumId w:val="4"/>
  </w:num>
  <w:num w:numId="13" w16cid:durableId="367336381">
    <w:abstractNumId w:val="0"/>
  </w:num>
  <w:num w:numId="14" w16cid:durableId="1358626830">
    <w:abstractNumId w:val="0"/>
  </w:num>
  <w:num w:numId="15" w16cid:durableId="763957621">
    <w:abstractNumId w:val="0"/>
  </w:num>
  <w:num w:numId="16" w16cid:durableId="378671326">
    <w:abstractNumId w:val="19"/>
  </w:num>
  <w:num w:numId="17" w16cid:durableId="107244205">
    <w:abstractNumId w:val="0"/>
  </w:num>
  <w:num w:numId="18" w16cid:durableId="983434043">
    <w:abstractNumId w:val="2"/>
  </w:num>
  <w:num w:numId="19" w16cid:durableId="613830364">
    <w:abstractNumId w:val="3"/>
  </w:num>
  <w:num w:numId="20" w16cid:durableId="2019647984">
    <w:abstractNumId w:val="11"/>
  </w:num>
  <w:num w:numId="21" w16cid:durableId="1366826244">
    <w:abstractNumId w:val="0"/>
  </w:num>
  <w:num w:numId="22" w16cid:durableId="454057247">
    <w:abstractNumId w:val="0"/>
  </w:num>
  <w:num w:numId="23" w16cid:durableId="2047560753">
    <w:abstractNumId w:val="0"/>
  </w:num>
  <w:num w:numId="24" w16cid:durableId="296185294">
    <w:abstractNumId w:val="0"/>
  </w:num>
  <w:num w:numId="25" w16cid:durableId="994341411">
    <w:abstractNumId w:val="0"/>
  </w:num>
  <w:num w:numId="26" w16cid:durableId="329019889">
    <w:abstractNumId w:val="0"/>
  </w:num>
  <w:num w:numId="27" w16cid:durableId="1731028685">
    <w:abstractNumId w:val="0"/>
  </w:num>
  <w:num w:numId="28" w16cid:durableId="1678338366">
    <w:abstractNumId w:val="0"/>
  </w:num>
  <w:num w:numId="29" w16cid:durableId="2130319602">
    <w:abstractNumId w:val="0"/>
  </w:num>
  <w:num w:numId="30" w16cid:durableId="922645017">
    <w:abstractNumId w:val="0"/>
  </w:num>
  <w:num w:numId="31" w16cid:durableId="543761152">
    <w:abstractNumId w:val="0"/>
  </w:num>
  <w:num w:numId="32" w16cid:durableId="1863396744">
    <w:abstractNumId w:val="0"/>
  </w:num>
  <w:num w:numId="33" w16cid:durableId="2013953157">
    <w:abstractNumId w:val="0"/>
  </w:num>
  <w:num w:numId="34" w16cid:durableId="219170819">
    <w:abstractNumId w:val="0"/>
  </w:num>
  <w:num w:numId="35" w16cid:durableId="1116949552">
    <w:abstractNumId w:val="0"/>
  </w:num>
  <w:num w:numId="36" w16cid:durableId="1046878106">
    <w:abstractNumId w:val="0"/>
  </w:num>
  <w:num w:numId="37" w16cid:durableId="1132019737">
    <w:abstractNumId w:val="0"/>
  </w:num>
  <w:num w:numId="38" w16cid:durableId="113911748">
    <w:abstractNumId w:val="0"/>
  </w:num>
  <w:num w:numId="39" w16cid:durableId="485631726">
    <w:abstractNumId w:val="0"/>
  </w:num>
  <w:num w:numId="40" w16cid:durableId="1808165791">
    <w:abstractNumId w:val="0"/>
  </w:num>
  <w:num w:numId="41" w16cid:durableId="981423948">
    <w:abstractNumId w:val="0"/>
  </w:num>
  <w:num w:numId="42" w16cid:durableId="207880725">
    <w:abstractNumId w:val="0"/>
  </w:num>
  <w:num w:numId="43" w16cid:durableId="1083842387">
    <w:abstractNumId w:val="9"/>
  </w:num>
  <w:num w:numId="44" w16cid:durableId="1070226314">
    <w:abstractNumId w:val="1"/>
  </w:num>
  <w:num w:numId="45" w16cid:durableId="1811897737">
    <w:abstractNumId w:val="8"/>
  </w:num>
  <w:num w:numId="46" w16cid:durableId="10610992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89255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5720113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10072989">
    <w:abstractNumId w:val="13"/>
  </w:num>
  <w:num w:numId="50" w16cid:durableId="235021265">
    <w:abstractNumId w:val="0"/>
  </w:num>
  <w:num w:numId="51" w16cid:durableId="596253704">
    <w:abstractNumId w:val="6"/>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Walker Flake">
    <w15:presenceInfo w15:providerId="AD" w15:userId="S::swflake@ncsu.edu::0a1d077e-f4e1-4b03-899a-3e9608db1e56"/>
  </w15:person>
  <w15:person w15:author="Robert Michael Scheller">
    <w15:presenceInfo w15:providerId="AD" w15:userId="S::rschell@ncsu.edu::7edf56ad-cbed-41e0-8c25-2b2dc60ca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4E1E"/>
    <w:rsid w:val="00167D36"/>
    <w:rsid w:val="0017203E"/>
    <w:rsid w:val="0017228F"/>
    <w:rsid w:val="00180918"/>
    <w:rsid w:val="00182742"/>
    <w:rsid w:val="001865C0"/>
    <w:rsid w:val="00187146"/>
    <w:rsid w:val="00194128"/>
    <w:rsid w:val="00195CFF"/>
    <w:rsid w:val="001A0025"/>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781C"/>
    <w:rsid w:val="002800CE"/>
    <w:rsid w:val="002804E7"/>
    <w:rsid w:val="00285A23"/>
    <w:rsid w:val="00292158"/>
    <w:rsid w:val="00295DC8"/>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3668F"/>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809A6"/>
    <w:rsid w:val="00581577"/>
    <w:rsid w:val="005815A6"/>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2729"/>
    <w:rsid w:val="00615DD4"/>
    <w:rsid w:val="00617549"/>
    <w:rsid w:val="00620145"/>
    <w:rsid w:val="0062170F"/>
    <w:rsid w:val="006222C0"/>
    <w:rsid w:val="00623603"/>
    <w:rsid w:val="00624F68"/>
    <w:rsid w:val="006250C7"/>
    <w:rsid w:val="00626DED"/>
    <w:rsid w:val="00633534"/>
    <w:rsid w:val="00635958"/>
    <w:rsid w:val="0063650B"/>
    <w:rsid w:val="00637E24"/>
    <w:rsid w:val="00654D71"/>
    <w:rsid w:val="00656703"/>
    <w:rsid w:val="00660594"/>
    <w:rsid w:val="00661DA6"/>
    <w:rsid w:val="00664772"/>
    <w:rsid w:val="00664ABC"/>
    <w:rsid w:val="0066526E"/>
    <w:rsid w:val="00670BEB"/>
    <w:rsid w:val="006727BE"/>
    <w:rsid w:val="0067611E"/>
    <w:rsid w:val="006766E5"/>
    <w:rsid w:val="006827CC"/>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3F26"/>
    <w:rsid w:val="0071638D"/>
    <w:rsid w:val="00716672"/>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B55AF"/>
    <w:rsid w:val="007C03E2"/>
    <w:rsid w:val="007C3702"/>
    <w:rsid w:val="007C7E42"/>
    <w:rsid w:val="007C7E97"/>
    <w:rsid w:val="007D1B82"/>
    <w:rsid w:val="007D3164"/>
    <w:rsid w:val="007D4DD9"/>
    <w:rsid w:val="007D624A"/>
    <w:rsid w:val="007D704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6048"/>
    <w:rsid w:val="008E6C86"/>
    <w:rsid w:val="008F09BF"/>
    <w:rsid w:val="008F6AD1"/>
    <w:rsid w:val="009024D1"/>
    <w:rsid w:val="0091290C"/>
    <w:rsid w:val="0091347A"/>
    <w:rsid w:val="00914AF7"/>
    <w:rsid w:val="00920246"/>
    <w:rsid w:val="00924D29"/>
    <w:rsid w:val="00927A4B"/>
    <w:rsid w:val="00933ED3"/>
    <w:rsid w:val="0094042E"/>
    <w:rsid w:val="00943B6E"/>
    <w:rsid w:val="00945450"/>
    <w:rsid w:val="00950721"/>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72CA"/>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41C9"/>
    <w:rsid w:val="00B35BF6"/>
    <w:rsid w:val="00B45714"/>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8480C"/>
    <w:rsid w:val="00B85410"/>
    <w:rsid w:val="00B915B3"/>
    <w:rsid w:val="00B91833"/>
    <w:rsid w:val="00B934E7"/>
    <w:rsid w:val="00B944DA"/>
    <w:rsid w:val="00BA0242"/>
    <w:rsid w:val="00BA5A54"/>
    <w:rsid w:val="00BB10E9"/>
    <w:rsid w:val="00BB2A1C"/>
    <w:rsid w:val="00BB4969"/>
    <w:rsid w:val="00BB5AD5"/>
    <w:rsid w:val="00BC1B42"/>
    <w:rsid w:val="00BC566B"/>
    <w:rsid w:val="00BC6C17"/>
    <w:rsid w:val="00BC7E49"/>
    <w:rsid w:val="00BD3088"/>
    <w:rsid w:val="00BD34C5"/>
    <w:rsid w:val="00BD599A"/>
    <w:rsid w:val="00BD7F29"/>
    <w:rsid w:val="00BE1F82"/>
    <w:rsid w:val="00BE2896"/>
    <w:rsid w:val="00BE3F5C"/>
    <w:rsid w:val="00BE6A56"/>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79C5"/>
    <w:rsid w:val="00D20BEE"/>
    <w:rsid w:val="00D22C0E"/>
    <w:rsid w:val="00D22CB2"/>
    <w:rsid w:val="00D23843"/>
    <w:rsid w:val="00D27438"/>
    <w:rsid w:val="00D3296C"/>
    <w:rsid w:val="00D32E0C"/>
    <w:rsid w:val="00D43CA7"/>
    <w:rsid w:val="00D43EAF"/>
    <w:rsid w:val="00D50C5E"/>
    <w:rsid w:val="00D50CC5"/>
    <w:rsid w:val="00D55315"/>
    <w:rsid w:val="00D55A8B"/>
    <w:rsid w:val="00D60B52"/>
    <w:rsid w:val="00D63A8E"/>
    <w:rsid w:val="00D735E7"/>
    <w:rsid w:val="00D7601F"/>
    <w:rsid w:val="00D773DB"/>
    <w:rsid w:val="00D776D7"/>
    <w:rsid w:val="00D808E3"/>
    <w:rsid w:val="00D856B4"/>
    <w:rsid w:val="00D8624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B7D12"/>
    <w:rsid w:val="00DD48E1"/>
    <w:rsid w:val="00DE0B4D"/>
    <w:rsid w:val="00DE3D3A"/>
    <w:rsid w:val="00DE68BA"/>
    <w:rsid w:val="00DF629A"/>
    <w:rsid w:val="00DF6632"/>
    <w:rsid w:val="00E039DE"/>
    <w:rsid w:val="00E1168F"/>
    <w:rsid w:val="00E11F28"/>
    <w:rsid w:val="00E15C9C"/>
    <w:rsid w:val="00E22177"/>
    <w:rsid w:val="00E26A9A"/>
    <w:rsid w:val="00E270E1"/>
    <w:rsid w:val="00E31492"/>
    <w:rsid w:val="00E33053"/>
    <w:rsid w:val="00E46DEC"/>
    <w:rsid w:val="00E54D7B"/>
    <w:rsid w:val="00E56844"/>
    <w:rsid w:val="00E57B22"/>
    <w:rsid w:val="00E60EE9"/>
    <w:rsid w:val="00E71F79"/>
    <w:rsid w:val="00E72C9F"/>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05A6F"/>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770FA"/>
    <w:rsid w:val="00F77E0C"/>
    <w:rsid w:val="00F848AE"/>
    <w:rsid w:val="00F90D36"/>
    <w:rsid w:val="00F9283D"/>
    <w:rsid w:val="00F9352A"/>
    <w:rsid w:val="00F96840"/>
    <w:rsid w:val="00F9759E"/>
    <w:rsid w:val="00FA2752"/>
    <w:rsid w:val="00FA3E16"/>
    <w:rsid w:val="00FA7D07"/>
    <w:rsid w:val="00FB351B"/>
    <w:rsid w:val="00FC1729"/>
    <w:rsid w:val="00FC5E18"/>
    <w:rsid w:val="00FC7B49"/>
    <w:rsid w:val="00FD40C1"/>
    <w:rsid w:val="00FD7E4F"/>
    <w:rsid w:val="00FE0C3A"/>
    <w:rsid w:val="00FE20FC"/>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3"/>
      </w:numPr>
      <w:tabs>
        <w:tab w:val="clear" w:pos="576"/>
      </w:tabs>
      <w:spacing w:before="240" w:after="60"/>
      <w:ind w:left="1170" w:hanging="1170"/>
      <w:outlineLvl w:val="1"/>
    </w:pPr>
    <w:rPr>
      <w:sz w:val="28"/>
      <w:szCs w:val="28"/>
    </w:rPr>
  </w:style>
  <w:style w:type="paragraph" w:styleId="Heading3">
    <w:name w:val="heading 3"/>
    <w:basedOn w:val="heading"/>
    <w:next w:val="textbody"/>
    <w:link w:val="Heading3Char"/>
    <w:uiPriority w:val="99"/>
    <w:qFormat/>
    <w:rsid w:val="00C04DA5"/>
    <w:pPr>
      <w:numPr>
        <w:ilvl w:val="2"/>
        <w:numId w:val="3"/>
      </w:numPr>
      <w:tabs>
        <w:tab w:val="clear" w:pos="1980"/>
        <w:tab w:val="num" w:pos="4050"/>
      </w:tabs>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C04DA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LANDIS-II-Foundation/Extension-NECN-Succession/tree/master/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35</Pages>
  <Words>10390</Words>
  <Characters>59229</Characters>
  <Application>Microsoft Office Word</Application>
  <DocSecurity>0</DocSecurity>
  <Lines>493</Lines>
  <Paragraphs>138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69481</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Robert Michael Scheller</cp:lastModifiedBy>
  <cp:revision>5</cp:revision>
  <cp:lastPrinted>2018-03-30T17:31:00Z</cp:lastPrinted>
  <dcterms:created xsi:type="dcterms:W3CDTF">2023-08-01T16:22:00Z</dcterms:created>
  <dcterms:modified xsi:type="dcterms:W3CDTF">2023-08-01T17:18:00Z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7.0</vt:lpwstr>
  </property>
</Properties>
</file>