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5456DF2A"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164E1E">
        <w:rPr>
          <w:noProof/>
        </w:rPr>
        <w:t>June 30,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3CF7229" w14:textId="3ECFC7C3" w:rsidR="008142F2"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38761022" w:history="1">
        <w:r w:rsidR="008142F2" w:rsidRPr="00713A2B">
          <w:rPr>
            <w:rStyle w:val="Hyperlink"/>
            <w:noProof/>
          </w:rPr>
          <w:t>1</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Introduction</w:t>
        </w:r>
        <w:r w:rsidR="008142F2">
          <w:rPr>
            <w:noProof/>
            <w:webHidden/>
          </w:rPr>
          <w:tab/>
        </w:r>
        <w:r w:rsidR="008142F2">
          <w:rPr>
            <w:noProof/>
            <w:webHidden/>
          </w:rPr>
          <w:fldChar w:fldCharType="begin"/>
        </w:r>
        <w:r w:rsidR="008142F2">
          <w:rPr>
            <w:noProof/>
            <w:webHidden/>
          </w:rPr>
          <w:instrText xml:space="preserve"> PAGEREF _Toc138761022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185B5CAC" w14:textId="657678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3" w:history="1">
        <w:r w:rsidR="008142F2" w:rsidRPr="00713A2B">
          <w:rPr>
            <w:rStyle w:val="Hyperlink"/>
            <w:noProof/>
          </w:rPr>
          <w:t>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Purpose</w:t>
        </w:r>
        <w:r w:rsidR="008142F2">
          <w:rPr>
            <w:noProof/>
            <w:webHidden/>
          </w:rPr>
          <w:tab/>
        </w:r>
        <w:r w:rsidR="008142F2">
          <w:rPr>
            <w:noProof/>
            <w:webHidden/>
          </w:rPr>
          <w:fldChar w:fldCharType="begin"/>
        </w:r>
        <w:r w:rsidR="008142F2">
          <w:rPr>
            <w:noProof/>
            <w:webHidden/>
          </w:rPr>
          <w:instrText xml:space="preserve"> PAGEREF _Toc138761023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03FEFACB" w14:textId="7C04A3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4" w:history="1">
        <w:r w:rsidR="008142F2" w:rsidRPr="00713A2B">
          <w:rPr>
            <w:rStyle w:val="Hyperlink"/>
            <w:noProof/>
          </w:rPr>
          <w:t>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Probability of Establishment</w:t>
        </w:r>
        <w:r w:rsidR="008142F2">
          <w:rPr>
            <w:noProof/>
            <w:webHidden/>
          </w:rPr>
          <w:tab/>
        </w:r>
        <w:r w:rsidR="008142F2">
          <w:rPr>
            <w:noProof/>
            <w:webHidden/>
          </w:rPr>
          <w:fldChar w:fldCharType="begin"/>
        </w:r>
        <w:r w:rsidR="008142F2">
          <w:rPr>
            <w:noProof/>
            <w:webHidden/>
          </w:rPr>
          <w:instrText xml:space="preserve"> PAGEREF _Toc138761024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67E7FC16" w14:textId="200BFB6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5" w:history="1">
        <w:r w:rsidR="008142F2" w:rsidRPr="00713A2B">
          <w:rPr>
            <w:rStyle w:val="Hyperlink"/>
            <w:noProof/>
          </w:rPr>
          <w:t>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Growth</w:t>
        </w:r>
        <w:r w:rsidR="008142F2">
          <w:rPr>
            <w:noProof/>
            <w:webHidden/>
          </w:rPr>
          <w:tab/>
        </w:r>
        <w:r w:rsidR="008142F2">
          <w:rPr>
            <w:noProof/>
            <w:webHidden/>
          </w:rPr>
          <w:fldChar w:fldCharType="begin"/>
        </w:r>
        <w:r w:rsidR="008142F2">
          <w:rPr>
            <w:noProof/>
            <w:webHidden/>
          </w:rPr>
          <w:instrText xml:space="preserve"> PAGEREF _Toc138761025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49BEB6A0" w14:textId="1E1D414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6" w:history="1">
        <w:r w:rsidR="008142F2" w:rsidRPr="00713A2B">
          <w:rPr>
            <w:rStyle w:val="Hyperlink"/>
            <w:noProof/>
          </w:rPr>
          <w:t>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 and Dead Biomass Decay</w:t>
        </w:r>
        <w:r w:rsidR="008142F2">
          <w:rPr>
            <w:noProof/>
            <w:webHidden/>
          </w:rPr>
          <w:tab/>
        </w:r>
        <w:r w:rsidR="008142F2">
          <w:rPr>
            <w:noProof/>
            <w:webHidden/>
          </w:rPr>
          <w:fldChar w:fldCharType="begin"/>
        </w:r>
        <w:r w:rsidR="008142F2">
          <w:rPr>
            <w:noProof/>
            <w:webHidden/>
          </w:rPr>
          <w:instrText xml:space="preserve"> PAGEREF _Toc138761026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7101C6" w14:textId="0F6E943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7" w:history="1">
        <w:r w:rsidR="008142F2" w:rsidRPr="00713A2B">
          <w:rPr>
            <w:rStyle w:val="Hyperlink"/>
            <w:noProof/>
          </w:rPr>
          <w:t>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Initializing Biomass and Soil Properties</w:t>
        </w:r>
        <w:r w:rsidR="008142F2">
          <w:rPr>
            <w:noProof/>
            <w:webHidden/>
          </w:rPr>
          <w:tab/>
        </w:r>
        <w:r w:rsidR="008142F2">
          <w:rPr>
            <w:noProof/>
            <w:webHidden/>
          </w:rPr>
          <w:fldChar w:fldCharType="begin"/>
        </w:r>
        <w:r w:rsidR="008142F2">
          <w:rPr>
            <w:noProof/>
            <w:webHidden/>
          </w:rPr>
          <w:instrText xml:space="preserve"> PAGEREF _Toc138761027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E5DE71D" w14:textId="15C39ED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8" w:history="1">
        <w:r w:rsidR="008142F2" w:rsidRPr="00713A2B">
          <w:rPr>
            <w:rStyle w:val="Hyperlink"/>
            <w:noProof/>
          </w:rPr>
          <w:t>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Interactions with Disturbances</w:t>
        </w:r>
        <w:r w:rsidR="008142F2">
          <w:rPr>
            <w:noProof/>
            <w:webHidden/>
          </w:rPr>
          <w:tab/>
        </w:r>
        <w:r w:rsidR="008142F2">
          <w:rPr>
            <w:noProof/>
            <w:webHidden/>
          </w:rPr>
          <w:fldChar w:fldCharType="begin"/>
        </w:r>
        <w:r w:rsidR="008142F2">
          <w:rPr>
            <w:noProof/>
            <w:webHidden/>
          </w:rPr>
          <w:instrText xml:space="preserve"> PAGEREF _Toc138761028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237829BD" w14:textId="255B0F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9" w:history="1">
        <w:r w:rsidR="008142F2" w:rsidRPr="00713A2B">
          <w:rPr>
            <w:rStyle w:val="Hyperlink"/>
            <w:noProof/>
          </w:rPr>
          <w:t>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Disturbance Interactions</w:t>
        </w:r>
        <w:r w:rsidR="008142F2">
          <w:rPr>
            <w:noProof/>
            <w:webHidden/>
          </w:rPr>
          <w:tab/>
        </w:r>
        <w:r w:rsidR="008142F2">
          <w:rPr>
            <w:noProof/>
            <w:webHidden/>
          </w:rPr>
          <w:fldChar w:fldCharType="begin"/>
        </w:r>
        <w:r w:rsidR="008142F2">
          <w:rPr>
            <w:noProof/>
            <w:webHidden/>
          </w:rPr>
          <w:instrText xml:space="preserve"> PAGEREF _Toc138761029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53E60835" w14:textId="0E92DF4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0" w:history="1">
        <w:r w:rsidR="008142F2" w:rsidRPr="00713A2B">
          <w:rPr>
            <w:rStyle w:val="Hyperlink"/>
            <w:noProof/>
          </w:rPr>
          <w:t>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Initial Biomass</w:t>
        </w:r>
        <w:r w:rsidR="008142F2">
          <w:rPr>
            <w:noProof/>
            <w:webHidden/>
          </w:rPr>
          <w:tab/>
        </w:r>
        <w:r w:rsidR="008142F2">
          <w:rPr>
            <w:noProof/>
            <w:webHidden/>
          </w:rPr>
          <w:fldChar w:fldCharType="begin"/>
        </w:r>
        <w:r w:rsidR="008142F2">
          <w:rPr>
            <w:noProof/>
            <w:webHidden/>
          </w:rPr>
          <w:instrText xml:space="preserve"> PAGEREF _Toc138761030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AD5BD35" w14:textId="53FF8C0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1" w:history="1">
        <w:r w:rsidR="008142F2" w:rsidRPr="00713A2B">
          <w:rPr>
            <w:rStyle w:val="Hyperlink"/>
            <w:noProof/>
          </w:rPr>
          <w:t>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Senescence</w:t>
        </w:r>
        <w:r w:rsidR="008142F2">
          <w:rPr>
            <w:noProof/>
            <w:webHidden/>
          </w:rPr>
          <w:tab/>
        </w:r>
        <w:r w:rsidR="008142F2">
          <w:rPr>
            <w:noProof/>
            <w:webHidden/>
          </w:rPr>
          <w:fldChar w:fldCharType="begin"/>
        </w:r>
        <w:r w:rsidR="008142F2">
          <w:rPr>
            <w:noProof/>
            <w:webHidden/>
          </w:rPr>
          <w:instrText xml:space="preserve"> PAGEREF _Toc138761031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C87FEF" w14:textId="5D699F3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2" w:history="1">
        <w:r w:rsidR="008142F2" w:rsidRPr="00713A2B">
          <w:rPr>
            <w:rStyle w:val="Hyperlink"/>
            <w:noProof/>
          </w:rPr>
          <w:t>1.10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Major Releases</w:t>
        </w:r>
        <w:r w:rsidR="008142F2">
          <w:rPr>
            <w:noProof/>
            <w:webHidden/>
          </w:rPr>
          <w:tab/>
        </w:r>
        <w:r w:rsidR="008142F2">
          <w:rPr>
            <w:noProof/>
            <w:webHidden/>
          </w:rPr>
          <w:fldChar w:fldCharType="begin"/>
        </w:r>
        <w:r w:rsidR="008142F2">
          <w:rPr>
            <w:noProof/>
            <w:webHidden/>
          </w:rPr>
          <w:instrText xml:space="preserve"> PAGEREF _Toc138761032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0AE0B9F6" w14:textId="410A9F5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3" w:history="1">
        <w:r w:rsidR="008142F2" w:rsidRPr="00713A2B">
          <w:rPr>
            <w:rStyle w:val="Hyperlink"/>
            <w:noProof/>
          </w:rPr>
          <w:t>1.10.1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7.0 (July 2023)</w:t>
        </w:r>
        <w:r w:rsidR="008142F2">
          <w:rPr>
            <w:noProof/>
            <w:webHidden/>
          </w:rPr>
          <w:tab/>
        </w:r>
        <w:r w:rsidR="008142F2">
          <w:rPr>
            <w:noProof/>
            <w:webHidden/>
          </w:rPr>
          <w:fldChar w:fldCharType="begin"/>
        </w:r>
        <w:r w:rsidR="008142F2">
          <w:rPr>
            <w:noProof/>
            <w:webHidden/>
          </w:rPr>
          <w:instrText xml:space="preserve"> PAGEREF _Toc138761033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A4AC671" w14:textId="3C7661B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4" w:history="1">
        <w:r w:rsidR="008142F2" w:rsidRPr="00713A2B">
          <w:rPr>
            <w:rStyle w:val="Hyperlink"/>
            <w:noProof/>
          </w:rPr>
          <w:t>1.10.2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6.10 (April 2022)</w:t>
        </w:r>
        <w:r w:rsidR="008142F2">
          <w:rPr>
            <w:noProof/>
            <w:webHidden/>
          </w:rPr>
          <w:tab/>
        </w:r>
        <w:r w:rsidR="008142F2">
          <w:rPr>
            <w:noProof/>
            <w:webHidden/>
          </w:rPr>
          <w:fldChar w:fldCharType="begin"/>
        </w:r>
        <w:r w:rsidR="008142F2">
          <w:rPr>
            <w:noProof/>
            <w:webHidden/>
          </w:rPr>
          <w:instrText xml:space="preserve"> PAGEREF _Toc138761034 \h </w:instrText>
        </w:r>
        <w:r w:rsidR="008142F2">
          <w:rPr>
            <w:noProof/>
            <w:webHidden/>
          </w:rPr>
        </w:r>
        <w:r w:rsidR="008142F2">
          <w:rPr>
            <w:noProof/>
            <w:webHidden/>
          </w:rPr>
          <w:fldChar w:fldCharType="separate"/>
        </w:r>
        <w:r w:rsidR="008142F2">
          <w:rPr>
            <w:noProof/>
            <w:webHidden/>
          </w:rPr>
          <w:t>6</w:t>
        </w:r>
        <w:r w:rsidR="008142F2">
          <w:rPr>
            <w:noProof/>
            <w:webHidden/>
          </w:rPr>
          <w:fldChar w:fldCharType="end"/>
        </w:r>
      </w:hyperlink>
    </w:p>
    <w:p w14:paraId="51ABC01B" w14:textId="656715B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5" w:history="1">
        <w:r w:rsidR="008142F2" w:rsidRPr="00713A2B">
          <w:rPr>
            <w:rStyle w:val="Hyperlink"/>
            <w:noProof/>
            <w:lang w:eastAsia="ja-JP"/>
          </w:rPr>
          <w:t>1.10.3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6.8 and 6.9 (January 2022)</w:t>
        </w:r>
        <w:r w:rsidR="008142F2">
          <w:rPr>
            <w:noProof/>
            <w:webHidden/>
          </w:rPr>
          <w:tab/>
        </w:r>
        <w:r w:rsidR="008142F2">
          <w:rPr>
            <w:noProof/>
            <w:webHidden/>
          </w:rPr>
          <w:fldChar w:fldCharType="begin"/>
        </w:r>
        <w:r w:rsidR="008142F2">
          <w:rPr>
            <w:noProof/>
            <w:webHidden/>
          </w:rPr>
          <w:instrText xml:space="preserve"> PAGEREF _Toc138761035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44F5AA98" w14:textId="618CC2A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6" w:history="1">
        <w:r w:rsidR="008142F2" w:rsidRPr="00713A2B">
          <w:rPr>
            <w:rStyle w:val="Hyperlink"/>
            <w:noProof/>
            <w:lang w:eastAsia="ja-JP"/>
          </w:rPr>
          <w:t>1.10.4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6.7 (May 2021)</w:t>
        </w:r>
        <w:r w:rsidR="008142F2">
          <w:rPr>
            <w:noProof/>
            <w:webHidden/>
          </w:rPr>
          <w:tab/>
        </w:r>
        <w:r w:rsidR="008142F2">
          <w:rPr>
            <w:noProof/>
            <w:webHidden/>
          </w:rPr>
          <w:fldChar w:fldCharType="begin"/>
        </w:r>
        <w:r w:rsidR="008142F2">
          <w:rPr>
            <w:noProof/>
            <w:webHidden/>
          </w:rPr>
          <w:instrText xml:space="preserve"> PAGEREF _Toc138761036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1F9E5A71" w14:textId="69DB10B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7" w:history="1">
        <w:r w:rsidR="008142F2" w:rsidRPr="00713A2B">
          <w:rPr>
            <w:rStyle w:val="Hyperlink"/>
            <w:noProof/>
            <w:lang w:eastAsia="ja-JP"/>
          </w:rPr>
          <w:t>1.10.5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6.6 (February 2021)</w:t>
        </w:r>
        <w:r w:rsidR="008142F2">
          <w:rPr>
            <w:noProof/>
            <w:webHidden/>
          </w:rPr>
          <w:tab/>
        </w:r>
        <w:r w:rsidR="008142F2">
          <w:rPr>
            <w:noProof/>
            <w:webHidden/>
          </w:rPr>
          <w:fldChar w:fldCharType="begin"/>
        </w:r>
        <w:r w:rsidR="008142F2">
          <w:rPr>
            <w:noProof/>
            <w:webHidden/>
          </w:rPr>
          <w:instrText xml:space="preserve"> PAGEREF _Toc138761037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90076FF" w14:textId="678291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8" w:history="1">
        <w:r w:rsidR="008142F2" w:rsidRPr="00713A2B">
          <w:rPr>
            <w:rStyle w:val="Hyperlink"/>
            <w:noProof/>
            <w:lang w:eastAsia="ja-JP"/>
          </w:rPr>
          <w:t>1.10.6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6.5 (September 2020)</w:t>
        </w:r>
        <w:r w:rsidR="008142F2">
          <w:rPr>
            <w:noProof/>
            <w:webHidden/>
          </w:rPr>
          <w:tab/>
        </w:r>
        <w:r w:rsidR="008142F2">
          <w:rPr>
            <w:noProof/>
            <w:webHidden/>
          </w:rPr>
          <w:fldChar w:fldCharType="begin"/>
        </w:r>
        <w:r w:rsidR="008142F2">
          <w:rPr>
            <w:noProof/>
            <w:webHidden/>
          </w:rPr>
          <w:instrText xml:space="preserve"> PAGEREF _Toc138761038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41E1D53A" w14:textId="531725D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9" w:history="1">
        <w:r w:rsidR="008142F2" w:rsidRPr="00713A2B">
          <w:rPr>
            <w:rStyle w:val="Hyperlink"/>
            <w:noProof/>
            <w:lang w:eastAsia="ja-JP"/>
          </w:rPr>
          <w:t>1.10.7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6.4 (May 2020)</w:t>
        </w:r>
        <w:r w:rsidR="008142F2">
          <w:rPr>
            <w:noProof/>
            <w:webHidden/>
          </w:rPr>
          <w:tab/>
        </w:r>
        <w:r w:rsidR="008142F2">
          <w:rPr>
            <w:noProof/>
            <w:webHidden/>
          </w:rPr>
          <w:fldChar w:fldCharType="begin"/>
        </w:r>
        <w:r w:rsidR="008142F2">
          <w:rPr>
            <w:noProof/>
            <w:webHidden/>
          </w:rPr>
          <w:instrText xml:space="preserve"> PAGEREF _Toc138761039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FBDDB94" w14:textId="5A12EEB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0" w:history="1">
        <w:r w:rsidR="008142F2" w:rsidRPr="00713A2B">
          <w:rPr>
            <w:rStyle w:val="Hyperlink"/>
            <w:noProof/>
            <w:lang w:eastAsia="ja-JP"/>
          </w:rPr>
          <w:t>1.10.8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6.2 and 6.3 (April 2019, October 2019)</w:t>
        </w:r>
        <w:r w:rsidR="008142F2">
          <w:rPr>
            <w:noProof/>
            <w:webHidden/>
          </w:rPr>
          <w:tab/>
        </w:r>
        <w:r w:rsidR="008142F2">
          <w:rPr>
            <w:noProof/>
            <w:webHidden/>
          </w:rPr>
          <w:fldChar w:fldCharType="begin"/>
        </w:r>
        <w:r w:rsidR="008142F2">
          <w:rPr>
            <w:noProof/>
            <w:webHidden/>
          </w:rPr>
          <w:instrText xml:space="preserve"> PAGEREF _Toc138761040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19D7783" w14:textId="7E1674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1" w:history="1">
        <w:r w:rsidR="008142F2" w:rsidRPr="00713A2B">
          <w:rPr>
            <w:rStyle w:val="Hyperlink"/>
            <w:noProof/>
            <w:lang w:eastAsia="ja-JP"/>
          </w:rPr>
          <w:t>1.10.9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6.1 (March 2019)</w:t>
        </w:r>
        <w:r w:rsidR="008142F2">
          <w:rPr>
            <w:noProof/>
            <w:webHidden/>
          </w:rPr>
          <w:tab/>
        </w:r>
        <w:r w:rsidR="008142F2">
          <w:rPr>
            <w:noProof/>
            <w:webHidden/>
          </w:rPr>
          <w:fldChar w:fldCharType="begin"/>
        </w:r>
        <w:r w:rsidR="008142F2">
          <w:rPr>
            <w:noProof/>
            <w:webHidden/>
          </w:rPr>
          <w:instrText xml:space="preserve"> PAGEREF _Toc138761041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0FE9FA7" w14:textId="0F16928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2" w:history="1">
        <w:r w:rsidR="008142F2" w:rsidRPr="00713A2B">
          <w:rPr>
            <w:rStyle w:val="Hyperlink"/>
            <w:noProof/>
            <w:lang w:eastAsia="ja-JP"/>
          </w:rPr>
          <w:t>1.10.10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6.0 (September 2018)</w:t>
        </w:r>
        <w:r w:rsidR="008142F2">
          <w:rPr>
            <w:noProof/>
            <w:webHidden/>
          </w:rPr>
          <w:tab/>
        </w:r>
        <w:r w:rsidR="008142F2">
          <w:rPr>
            <w:noProof/>
            <w:webHidden/>
          </w:rPr>
          <w:fldChar w:fldCharType="begin"/>
        </w:r>
        <w:r w:rsidR="008142F2">
          <w:rPr>
            <w:noProof/>
            <w:webHidden/>
          </w:rPr>
          <w:instrText xml:space="preserve"> PAGEREF _Toc138761042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33F92F4" w14:textId="50E67B4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3" w:history="1">
        <w:r w:rsidR="008142F2" w:rsidRPr="00713A2B">
          <w:rPr>
            <w:rStyle w:val="Hyperlink"/>
            <w:noProof/>
            <w:lang w:eastAsia="ja-JP"/>
          </w:rPr>
          <w:t>1.10.11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5.0 (April 2018)</w:t>
        </w:r>
        <w:r w:rsidR="008142F2">
          <w:rPr>
            <w:noProof/>
            <w:webHidden/>
          </w:rPr>
          <w:tab/>
        </w:r>
        <w:r w:rsidR="008142F2">
          <w:rPr>
            <w:noProof/>
            <w:webHidden/>
          </w:rPr>
          <w:fldChar w:fldCharType="begin"/>
        </w:r>
        <w:r w:rsidR="008142F2">
          <w:rPr>
            <w:noProof/>
            <w:webHidden/>
          </w:rPr>
          <w:instrText xml:space="preserve"> PAGEREF _Toc138761043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8F54BFC" w14:textId="38D0B81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4" w:history="1">
        <w:r w:rsidR="008142F2" w:rsidRPr="00713A2B">
          <w:rPr>
            <w:rStyle w:val="Hyperlink"/>
            <w:noProof/>
            <w:lang w:eastAsia="ja-JP"/>
          </w:rPr>
          <w:t>1.10.12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4.2 and Earlier</w:t>
        </w:r>
        <w:r w:rsidR="008142F2">
          <w:rPr>
            <w:noProof/>
            <w:webHidden/>
          </w:rPr>
          <w:tab/>
        </w:r>
        <w:r w:rsidR="008142F2">
          <w:rPr>
            <w:noProof/>
            <w:webHidden/>
          </w:rPr>
          <w:fldChar w:fldCharType="begin"/>
        </w:r>
        <w:r w:rsidR="008142F2">
          <w:rPr>
            <w:noProof/>
            <w:webHidden/>
          </w:rPr>
          <w:instrText xml:space="preserve"> PAGEREF _Toc138761044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4570BA42" w14:textId="046B1B9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5" w:history="1">
        <w:r w:rsidR="008142F2" w:rsidRPr="00713A2B">
          <w:rPr>
            <w:rStyle w:val="Hyperlink"/>
            <w:noProof/>
          </w:rPr>
          <w:t>1.11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Minor Releases (this major release)</w:t>
        </w:r>
        <w:r w:rsidR="008142F2">
          <w:rPr>
            <w:noProof/>
            <w:webHidden/>
          </w:rPr>
          <w:tab/>
        </w:r>
        <w:r w:rsidR="008142F2">
          <w:rPr>
            <w:noProof/>
            <w:webHidden/>
          </w:rPr>
          <w:fldChar w:fldCharType="begin"/>
        </w:r>
        <w:r w:rsidR="008142F2">
          <w:rPr>
            <w:noProof/>
            <w:webHidden/>
          </w:rPr>
          <w:instrText xml:space="preserve"> PAGEREF _Toc138761045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10A63E8C" w14:textId="51F297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6" w:history="1">
        <w:r w:rsidR="008142F2" w:rsidRPr="00713A2B">
          <w:rPr>
            <w:rStyle w:val="Hyperlink"/>
            <w:noProof/>
          </w:rPr>
          <w:t>1.12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References</w:t>
        </w:r>
        <w:r w:rsidR="008142F2">
          <w:rPr>
            <w:noProof/>
            <w:webHidden/>
          </w:rPr>
          <w:tab/>
        </w:r>
        <w:r w:rsidR="008142F2">
          <w:rPr>
            <w:noProof/>
            <w:webHidden/>
          </w:rPr>
          <w:fldChar w:fldCharType="begin"/>
        </w:r>
        <w:r w:rsidR="008142F2">
          <w:rPr>
            <w:noProof/>
            <w:webHidden/>
          </w:rPr>
          <w:instrText xml:space="preserve"> PAGEREF _Toc138761046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54BA4472" w14:textId="59070A5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7" w:history="1">
        <w:r w:rsidR="008142F2" w:rsidRPr="00713A2B">
          <w:rPr>
            <w:rStyle w:val="Hyperlink"/>
            <w:noProof/>
          </w:rPr>
          <w:t>1.13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Acknowledgments</w:t>
        </w:r>
        <w:r w:rsidR="008142F2">
          <w:rPr>
            <w:noProof/>
            <w:webHidden/>
          </w:rPr>
          <w:tab/>
        </w:r>
        <w:r w:rsidR="008142F2">
          <w:rPr>
            <w:noProof/>
            <w:webHidden/>
          </w:rPr>
          <w:fldChar w:fldCharType="begin"/>
        </w:r>
        <w:r w:rsidR="008142F2">
          <w:rPr>
            <w:noProof/>
            <w:webHidden/>
          </w:rPr>
          <w:instrText xml:space="preserve"> PAGEREF _Toc138761047 \h </w:instrText>
        </w:r>
        <w:r w:rsidR="008142F2">
          <w:rPr>
            <w:noProof/>
            <w:webHidden/>
          </w:rPr>
        </w:r>
        <w:r w:rsidR="008142F2">
          <w:rPr>
            <w:noProof/>
            <w:webHidden/>
          </w:rPr>
          <w:fldChar w:fldCharType="separate"/>
        </w:r>
        <w:r w:rsidR="008142F2">
          <w:rPr>
            <w:noProof/>
            <w:webHidden/>
          </w:rPr>
          <w:t>10</w:t>
        </w:r>
        <w:r w:rsidR="008142F2">
          <w:rPr>
            <w:noProof/>
            <w:webHidden/>
          </w:rPr>
          <w:fldChar w:fldCharType="end"/>
        </w:r>
      </w:hyperlink>
    </w:p>
    <w:p w14:paraId="08E09D1D" w14:textId="545CE49B"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048" w:history="1">
        <w:r w:rsidR="008142F2" w:rsidRPr="00713A2B">
          <w:rPr>
            <w:rStyle w:val="Hyperlink"/>
            <w:noProof/>
          </w:rPr>
          <w:t>2</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Succession Input File</w:t>
        </w:r>
        <w:r w:rsidR="008142F2">
          <w:rPr>
            <w:noProof/>
            <w:webHidden/>
          </w:rPr>
          <w:tab/>
        </w:r>
        <w:r w:rsidR="008142F2">
          <w:rPr>
            <w:noProof/>
            <w:webHidden/>
          </w:rPr>
          <w:fldChar w:fldCharType="begin"/>
        </w:r>
        <w:r w:rsidR="008142F2">
          <w:rPr>
            <w:noProof/>
            <w:webHidden/>
          </w:rPr>
          <w:instrText xml:space="preserve"> PAGEREF _Toc138761048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2BF810E4" w14:textId="717E8BC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9" w:history="1">
        <w:r w:rsidR="008142F2" w:rsidRPr="00713A2B">
          <w:rPr>
            <w:rStyle w:val="Hyperlink"/>
            <w:noProof/>
          </w:rPr>
          <w:t>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_Toc138761049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6ACCCDF" w14:textId="058FF6D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0" w:history="1">
        <w:r w:rsidR="008142F2" w:rsidRPr="00713A2B">
          <w:rPr>
            <w:rStyle w:val="Hyperlink"/>
            <w:noProof/>
          </w:rPr>
          <w:t>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Timestep</w:t>
        </w:r>
        <w:r w:rsidR="008142F2">
          <w:rPr>
            <w:noProof/>
            <w:webHidden/>
          </w:rPr>
          <w:tab/>
        </w:r>
        <w:r w:rsidR="008142F2">
          <w:rPr>
            <w:noProof/>
            <w:webHidden/>
          </w:rPr>
          <w:fldChar w:fldCharType="begin"/>
        </w:r>
        <w:r w:rsidR="008142F2">
          <w:rPr>
            <w:noProof/>
            <w:webHidden/>
          </w:rPr>
          <w:instrText xml:space="preserve"> PAGEREF _Toc138761050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0E3C833F" w14:textId="512F2A9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1" w:history="1">
        <w:r w:rsidR="008142F2" w:rsidRPr="00713A2B">
          <w:rPr>
            <w:rStyle w:val="Hyperlink"/>
            <w:noProof/>
          </w:rPr>
          <w:t>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SeedingAlgorithm</w:t>
        </w:r>
        <w:r w:rsidR="008142F2">
          <w:rPr>
            <w:noProof/>
            <w:webHidden/>
          </w:rPr>
          <w:tab/>
        </w:r>
        <w:r w:rsidR="008142F2">
          <w:rPr>
            <w:noProof/>
            <w:webHidden/>
          </w:rPr>
          <w:fldChar w:fldCharType="begin"/>
        </w:r>
        <w:r w:rsidR="008142F2">
          <w:rPr>
            <w:noProof/>
            <w:webHidden/>
          </w:rPr>
          <w:instrText xml:space="preserve"> PAGEREF _Toc138761051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4283C182" w14:textId="017502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2" w:history="1">
        <w:r w:rsidR="008142F2" w:rsidRPr="00713A2B">
          <w:rPr>
            <w:rStyle w:val="Hyperlink"/>
            <w:noProof/>
          </w:rPr>
          <w:t>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 (file name)</w:t>
        </w:r>
        <w:r w:rsidR="008142F2">
          <w:rPr>
            <w:noProof/>
            <w:webHidden/>
          </w:rPr>
          <w:tab/>
        </w:r>
        <w:r w:rsidR="008142F2">
          <w:rPr>
            <w:noProof/>
            <w:webHidden/>
          </w:rPr>
          <w:fldChar w:fldCharType="begin"/>
        </w:r>
        <w:r w:rsidR="008142F2">
          <w:rPr>
            <w:noProof/>
            <w:webHidden/>
          </w:rPr>
          <w:instrText xml:space="preserve"> PAGEREF _Toc138761052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3A365DA" w14:textId="548EB28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3" w:history="1">
        <w:r w:rsidR="008142F2" w:rsidRPr="00713A2B">
          <w:rPr>
            <w:rStyle w:val="Hyperlink"/>
            <w:noProof/>
          </w:rPr>
          <w:t>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 (file name)</w:t>
        </w:r>
        <w:r w:rsidR="008142F2">
          <w:rPr>
            <w:noProof/>
            <w:webHidden/>
          </w:rPr>
          <w:tab/>
        </w:r>
        <w:r w:rsidR="008142F2">
          <w:rPr>
            <w:noProof/>
            <w:webHidden/>
          </w:rPr>
          <w:fldChar w:fldCharType="begin"/>
        </w:r>
        <w:r w:rsidR="008142F2">
          <w:rPr>
            <w:noProof/>
            <w:webHidden/>
          </w:rPr>
          <w:instrText xml:space="preserve"> PAGEREF _Toc138761053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3E873CEE" w14:textId="0AEF9E8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4" w:history="1">
        <w:r w:rsidR="008142F2" w:rsidRPr="00713A2B">
          <w:rPr>
            <w:rStyle w:val="Hyperlink"/>
            <w:noProof/>
          </w:rPr>
          <w:t>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ClimateConfigFile (file name)</w:t>
        </w:r>
        <w:r w:rsidR="008142F2">
          <w:rPr>
            <w:noProof/>
            <w:webHidden/>
          </w:rPr>
          <w:tab/>
        </w:r>
        <w:r w:rsidR="008142F2">
          <w:rPr>
            <w:noProof/>
            <w:webHidden/>
          </w:rPr>
          <w:fldChar w:fldCharType="begin"/>
        </w:r>
        <w:r w:rsidR="008142F2">
          <w:rPr>
            <w:noProof/>
            <w:webHidden/>
          </w:rPr>
          <w:instrText xml:space="preserve"> PAGEREF _Toc138761054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5393D0B" w14:textId="4CE4CFD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5" w:history="1">
        <w:r w:rsidR="008142F2" w:rsidRPr="00713A2B">
          <w:rPr>
            <w:rStyle w:val="Hyperlink"/>
            <w:noProof/>
          </w:rPr>
          <w:t>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SoilDepthMapName (double)</w:t>
        </w:r>
        <w:r w:rsidR="008142F2">
          <w:rPr>
            <w:noProof/>
            <w:webHidden/>
          </w:rPr>
          <w:tab/>
        </w:r>
        <w:r w:rsidR="008142F2">
          <w:rPr>
            <w:noProof/>
            <w:webHidden/>
          </w:rPr>
          <w:fldChar w:fldCharType="begin"/>
        </w:r>
        <w:r w:rsidR="008142F2">
          <w:rPr>
            <w:noProof/>
            <w:webHidden/>
          </w:rPr>
          <w:instrText xml:space="preserve"> PAGEREF _Toc138761055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FE7ACE1" w14:textId="3EA3B7A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6" w:history="1">
        <w:r w:rsidR="008142F2" w:rsidRPr="00713A2B">
          <w:rPr>
            <w:rStyle w:val="Hyperlink"/>
            <w:noProof/>
          </w:rPr>
          <w:t>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SoilDrainMapName (double)</w:t>
        </w:r>
        <w:r w:rsidR="008142F2">
          <w:rPr>
            <w:noProof/>
            <w:webHidden/>
          </w:rPr>
          <w:tab/>
        </w:r>
        <w:r w:rsidR="008142F2">
          <w:rPr>
            <w:noProof/>
            <w:webHidden/>
          </w:rPr>
          <w:fldChar w:fldCharType="begin"/>
        </w:r>
        <w:r w:rsidR="008142F2">
          <w:rPr>
            <w:noProof/>
            <w:webHidden/>
          </w:rPr>
          <w:instrText xml:space="preserve"> PAGEREF _Toc138761056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55E0246E" w14:textId="5660BA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7" w:history="1">
        <w:r w:rsidR="008142F2" w:rsidRPr="00713A2B">
          <w:rPr>
            <w:rStyle w:val="Hyperlink"/>
            <w:noProof/>
          </w:rPr>
          <w:t>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SoilBaseFlowMapName (double), SoilStormFlowMapName (double)</w:t>
        </w:r>
        <w:r w:rsidR="008142F2">
          <w:rPr>
            <w:noProof/>
            <w:webHidden/>
          </w:rPr>
          <w:tab/>
        </w:r>
        <w:r w:rsidR="008142F2">
          <w:rPr>
            <w:noProof/>
            <w:webHidden/>
          </w:rPr>
          <w:fldChar w:fldCharType="begin"/>
        </w:r>
        <w:r w:rsidR="008142F2">
          <w:rPr>
            <w:noProof/>
            <w:webHidden/>
          </w:rPr>
          <w:instrText xml:space="preserve"> PAGEREF _Toc138761057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2E270FF" w14:textId="380AF27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8" w:history="1">
        <w:r w:rsidR="008142F2" w:rsidRPr="00713A2B">
          <w:rPr>
            <w:rStyle w:val="Hyperlink"/>
            <w:noProof/>
          </w:rPr>
          <w:t>2.10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SoilFieldCapacityMapName (double), SoilWiltingPointMapName (double)</w:t>
        </w:r>
        <w:r w:rsidR="008142F2">
          <w:rPr>
            <w:noProof/>
            <w:webHidden/>
          </w:rPr>
          <w:tab/>
        </w:r>
        <w:r w:rsidR="008142F2">
          <w:rPr>
            <w:noProof/>
            <w:webHidden/>
          </w:rPr>
          <w:fldChar w:fldCharType="begin"/>
        </w:r>
        <w:r w:rsidR="008142F2">
          <w:rPr>
            <w:noProof/>
            <w:webHidden/>
          </w:rPr>
          <w:instrText xml:space="preserve"> PAGEREF _Toc138761058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415A2BB" w14:textId="033F6BA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9" w:history="1">
        <w:r w:rsidR="008142F2" w:rsidRPr="00713A2B">
          <w:rPr>
            <w:rStyle w:val="Hyperlink"/>
            <w:noProof/>
          </w:rPr>
          <w:t>2.11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SoilPercentClayMapName (double), SoilPercentSandMapName (double)</w:t>
        </w:r>
        <w:r w:rsidR="008142F2">
          <w:rPr>
            <w:noProof/>
            <w:webHidden/>
          </w:rPr>
          <w:tab/>
        </w:r>
        <w:r w:rsidR="008142F2">
          <w:rPr>
            <w:noProof/>
            <w:webHidden/>
          </w:rPr>
          <w:fldChar w:fldCharType="begin"/>
        </w:r>
        <w:r w:rsidR="008142F2">
          <w:rPr>
            <w:noProof/>
            <w:webHidden/>
          </w:rPr>
          <w:instrText xml:space="preserve"> PAGEREF _Toc138761059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D10AD56" w14:textId="1ABEF14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0" w:history="1">
        <w:r w:rsidR="008142F2" w:rsidRPr="00713A2B">
          <w:rPr>
            <w:rStyle w:val="Hyperlink"/>
            <w:noProof/>
          </w:rPr>
          <w:t>2.12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InitialSOM1CsurfMapName (double)</w:t>
        </w:r>
        <w:r w:rsidR="008142F2">
          <w:rPr>
            <w:noProof/>
            <w:webHidden/>
          </w:rPr>
          <w:tab/>
        </w:r>
        <w:r w:rsidR="008142F2">
          <w:rPr>
            <w:noProof/>
            <w:webHidden/>
          </w:rPr>
          <w:fldChar w:fldCharType="begin"/>
        </w:r>
        <w:r w:rsidR="008142F2">
          <w:rPr>
            <w:noProof/>
            <w:webHidden/>
          </w:rPr>
          <w:instrText xml:space="preserve"> PAGEREF _Toc138761060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3D68812" w14:textId="2078268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1" w:history="1">
        <w:r w:rsidR="008142F2" w:rsidRPr="00713A2B">
          <w:rPr>
            <w:rStyle w:val="Hyperlink"/>
            <w:noProof/>
          </w:rPr>
          <w:t>2.13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InitialSOM1NsurfMapName (double)</w:t>
        </w:r>
        <w:r w:rsidR="008142F2">
          <w:rPr>
            <w:noProof/>
            <w:webHidden/>
          </w:rPr>
          <w:tab/>
        </w:r>
        <w:r w:rsidR="008142F2">
          <w:rPr>
            <w:noProof/>
            <w:webHidden/>
          </w:rPr>
          <w:fldChar w:fldCharType="begin"/>
        </w:r>
        <w:r w:rsidR="008142F2">
          <w:rPr>
            <w:noProof/>
            <w:webHidden/>
          </w:rPr>
          <w:instrText xml:space="preserve"> PAGEREF _Toc138761061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82EED7B" w14:textId="4B3CE57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2" w:history="1">
        <w:r w:rsidR="008142F2" w:rsidRPr="00713A2B">
          <w:rPr>
            <w:rStyle w:val="Hyperlink"/>
            <w:noProof/>
          </w:rPr>
          <w:t>2.14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InitialSOM1CsoilMapName (double)</w:t>
        </w:r>
        <w:r w:rsidR="008142F2">
          <w:rPr>
            <w:noProof/>
            <w:webHidden/>
          </w:rPr>
          <w:tab/>
        </w:r>
        <w:r w:rsidR="008142F2">
          <w:rPr>
            <w:noProof/>
            <w:webHidden/>
          </w:rPr>
          <w:fldChar w:fldCharType="begin"/>
        </w:r>
        <w:r w:rsidR="008142F2">
          <w:rPr>
            <w:noProof/>
            <w:webHidden/>
          </w:rPr>
          <w:instrText xml:space="preserve"> PAGEREF _Toc138761062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3B598ACF" w14:textId="529B483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3" w:history="1">
        <w:r w:rsidR="008142F2" w:rsidRPr="00713A2B">
          <w:rPr>
            <w:rStyle w:val="Hyperlink"/>
            <w:noProof/>
          </w:rPr>
          <w:t>2.15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InitialSOM1NsoilMapName (double)</w:t>
        </w:r>
        <w:r w:rsidR="008142F2">
          <w:rPr>
            <w:noProof/>
            <w:webHidden/>
          </w:rPr>
          <w:tab/>
        </w:r>
        <w:r w:rsidR="008142F2">
          <w:rPr>
            <w:noProof/>
            <w:webHidden/>
          </w:rPr>
          <w:fldChar w:fldCharType="begin"/>
        </w:r>
        <w:r w:rsidR="008142F2">
          <w:rPr>
            <w:noProof/>
            <w:webHidden/>
          </w:rPr>
          <w:instrText xml:space="preserve"> PAGEREF _Toc138761063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52EFC3D" w14:textId="5780D68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4" w:history="1">
        <w:r w:rsidR="008142F2" w:rsidRPr="00713A2B">
          <w:rPr>
            <w:rStyle w:val="Hyperlink"/>
            <w:noProof/>
          </w:rPr>
          <w:t>2.16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InitialSOM2CMapName (double)</w:t>
        </w:r>
        <w:r w:rsidR="008142F2">
          <w:rPr>
            <w:noProof/>
            <w:webHidden/>
          </w:rPr>
          <w:tab/>
        </w:r>
        <w:r w:rsidR="008142F2">
          <w:rPr>
            <w:noProof/>
            <w:webHidden/>
          </w:rPr>
          <w:fldChar w:fldCharType="begin"/>
        </w:r>
        <w:r w:rsidR="008142F2">
          <w:rPr>
            <w:noProof/>
            <w:webHidden/>
          </w:rPr>
          <w:instrText xml:space="preserve"> PAGEREF _Toc138761064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68FB695" w14:textId="69ADE8C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5" w:history="1">
        <w:r w:rsidR="008142F2" w:rsidRPr="00713A2B">
          <w:rPr>
            <w:rStyle w:val="Hyperlink"/>
            <w:noProof/>
          </w:rPr>
          <w:t>2.17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InitialSOM2NMapName (double)</w:t>
        </w:r>
        <w:r w:rsidR="008142F2">
          <w:rPr>
            <w:noProof/>
            <w:webHidden/>
          </w:rPr>
          <w:tab/>
        </w:r>
        <w:r w:rsidR="008142F2">
          <w:rPr>
            <w:noProof/>
            <w:webHidden/>
          </w:rPr>
          <w:fldChar w:fldCharType="begin"/>
        </w:r>
        <w:r w:rsidR="008142F2">
          <w:rPr>
            <w:noProof/>
            <w:webHidden/>
          </w:rPr>
          <w:instrText xml:space="preserve"> PAGEREF _Toc138761065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25C46DF" w14:textId="0F4559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6" w:history="1">
        <w:r w:rsidR="008142F2" w:rsidRPr="00713A2B">
          <w:rPr>
            <w:rStyle w:val="Hyperlink"/>
            <w:noProof/>
          </w:rPr>
          <w:t>2.18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InitialSOM3CMapName (double)</w:t>
        </w:r>
        <w:r w:rsidR="008142F2">
          <w:rPr>
            <w:noProof/>
            <w:webHidden/>
          </w:rPr>
          <w:tab/>
        </w:r>
        <w:r w:rsidR="008142F2">
          <w:rPr>
            <w:noProof/>
            <w:webHidden/>
          </w:rPr>
          <w:fldChar w:fldCharType="begin"/>
        </w:r>
        <w:r w:rsidR="008142F2">
          <w:rPr>
            <w:noProof/>
            <w:webHidden/>
          </w:rPr>
          <w:instrText xml:space="preserve"> PAGEREF _Toc138761066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5917C38F" w14:textId="574D7C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7" w:history="1">
        <w:r w:rsidR="008142F2" w:rsidRPr="00713A2B">
          <w:rPr>
            <w:rStyle w:val="Hyperlink"/>
            <w:noProof/>
          </w:rPr>
          <w:t>2.19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InitialSOM3NMapName (double)</w:t>
        </w:r>
        <w:r w:rsidR="008142F2">
          <w:rPr>
            <w:noProof/>
            <w:webHidden/>
          </w:rPr>
          <w:tab/>
        </w:r>
        <w:r w:rsidR="008142F2">
          <w:rPr>
            <w:noProof/>
            <w:webHidden/>
          </w:rPr>
          <w:fldChar w:fldCharType="begin"/>
        </w:r>
        <w:r w:rsidR="008142F2">
          <w:rPr>
            <w:noProof/>
            <w:webHidden/>
          </w:rPr>
          <w:instrText xml:space="preserve"> PAGEREF _Toc138761067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FB62A2C" w14:textId="396B422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8" w:history="1">
        <w:r w:rsidR="008142F2" w:rsidRPr="00713A2B">
          <w:rPr>
            <w:rStyle w:val="Hyperlink"/>
            <w:noProof/>
          </w:rPr>
          <w:t>2.20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InitialDeadWoodSurfaceMapName (double)</w:t>
        </w:r>
        <w:r w:rsidR="008142F2">
          <w:rPr>
            <w:noProof/>
            <w:webHidden/>
          </w:rPr>
          <w:tab/>
        </w:r>
        <w:r w:rsidR="008142F2">
          <w:rPr>
            <w:noProof/>
            <w:webHidden/>
          </w:rPr>
          <w:fldChar w:fldCharType="begin"/>
        </w:r>
        <w:r w:rsidR="008142F2">
          <w:rPr>
            <w:noProof/>
            <w:webHidden/>
          </w:rPr>
          <w:instrText xml:space="preserve"> PAGEREF _Toc138761068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0A7CE967" w14:textId="1D73150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9" w:history="1">
        <w:r w:rsidR="008142F2" w:rsidRPr="00713A2B">
          <w:rPr>
            <w:rStyle w:val="Hyperlink"/>
            <w:noProof/>
          </w:rPr>
          <w:t>2.21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InitialDeadWoodSoilMapName (double)</w:t>
        </w:r>
        <w:r w:rsidR="008142F2">
          <w:rPr>
            <w:noProof/>
            <w:webHidden/>
          </w:rPr>
          <w:tab/>
        </w:r>
        <w:r w:rsidR="008142F2">
          <w:rPr>
            <w:noProof/>
            <w:webHidden/>
          </w:rPr>
          <w:fldChar w:fldCharType="begin"/>
        </w:r>
        <w:r w:rsidR="008142F2">
          <w:rPr>
            <w:noProof/>
            <w:webHidden/>
          </w:rPr>
          <w:instrText xml:space="preserve"> PAGEREF _Toc138761069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512BB01" w14:textId="4C29314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0" w:history="1">
        <w:r w:rsidR="008142F2" w:rsidRPr="00713A2B">
          <w:rPr>
            <w:rStyle w:val="Hyperlink"/>
            <w:noProof/>
          </w:rPr>
          <w:t>2.22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CalibrateMode (Boolean, optional)</w:t>
        </w:r>
        <w:r w:rsidR="008142F2">
          <w:rPr>
            <w:noProof/>
            <w:webHidden/>
          </w:rPr>
          <w:tab/>
        </w:r>
        <w:r w:rsidR="008142F2">
          <w:rPr>
            <w:noProof/>
            <w:webHidden/>
          </w:rPr>
          <w:fldChar w:fldCharType="begin"/>
        </w:r>
        <w:r w:rsidR="008142F2">
          <w:rPr>
            <w:noProof/>
            <w:webHidden/>
          </w:rPr>
          <w:instrText xml:space="preserve"> PAGEREF _Toc138761070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6A9D041B" w14:textId="1C1352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1" w:history="1">
        <w:r w:rsidR="008142F2" w:rsidRPr="00713A2B">
          <w:rPr>
            <w:rStyle w:val="Hyperlink"/>
            <w:noProof/>
          </w:rPr>
          <w:t>2.23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SmokeModelOutputs (Boolean, optional)</w:t>
        </w:r>
        <w:r w:rsidR="008142F2">
          <w:rPr>
            <w:noProof/>
            <w:webHidden/>
          </w:rPr>
          <w:tab/>
        </w:r>
        <w:r w:rsidR="008142F2">
          <w:rPr>
            <w:noProof/>
            <w:webHidden/>
          </w:rPr>
          <w:fldChar w:fldCharType="begin"/>
        </w:r>
        <w:r w:rsidR="008142F2">
          <w:rPr>
            <w:noProof/>
            <w:webHidden/>
          </w:rPr>
          <w:instrText xml:space="preserve"> PAGEREF _Toc138761071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24B36BA2" w14:textId="504301D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2" w:history="1">
        <w:r w:rsidR="008142F2" w:rsidRPr="00713A2B">
          <w:rPr>
            <w:rStyle w:val="Hyperlink"/>
            <w:noProof/>
          </w:rPr>
          <w:t>2.24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WaterDecayFunction</w:t>
        </w:r>
        <w:r w:rsidR="008142F2">
          <w:rPr>
            <w:noProof/>
            <w:webHidden/>
          </w:rPr>
          <w:tab/>
        </w:r>
        <w:r w:rsidR="008142F2">
          <w:rPr>
            <w:noProof/>
            <w:webHidden/>
          </w:rPr>
          <w:fldChar w:fldCharType="begin"/>
        </w:r>
        <w:r w:rsidR="008142F2">
          <w:rPr>
            <w:noProof/>
            <w:webHidden/>
          </w:rPr>
          <w:instrText xml:space="preserve"> PAGEREF _Toc138761072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1234E7F1" w14:textId="15622D5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3" w:history="1">
        <w:r w:rsidR="008142F2" w:rsidRPr="00713A2B">
          <w:rPr>
            <w:rStyle w:val="Hyperlink"/>
            <w:noProof/>
          </w:rPr>
          <w:t>2.25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ProbabilityEstablishAdjust (double)</w:t>
        </w:r>
        <w:r w:rsidR="008142F2">
          <w:rPr>
            <w:noProof/>
            <w:webHidden/>
          </w:rPr>
          <w:tab/>
        </w:r>
        <w:r w:rsidR="008142F2">
          <w:rPr>
            <w:noProof/>
            <w:webHidden/>
          </w:rPr>
          <w:fldChar w:fldCharType="begin"/>
        </w:r>
        <w:r w:rsidR="008142F2">
          <w:rPr>
            <w:noProof/>
            <w:webHidden/>
          </w:rPr>
          <w:instrText xml:space="preserve"> PAGEREF _Toc138761073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12B2C3F9" w14:textId="60D654F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4" w:history="1">
        <w:r w:rsidR="008142F2" w:rsidRPr="00713A2B">
          <w:rPr>
            <w:rStyle w:val="Hyperlink"/>
            <w:noProof/>
          </w:rPr>
          <w:t>2.26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InitialMineralN (double)</w:t>
        </w:r>
        <w:r w:rsidR="008142F2">
          <w:rPr>
            <w:noProof/>
            <w:webHidden/>
          </w:rPr>
          <w:tab/>
        </w:r>
        <w:r w:rsidR="008142F2">
          <w:rPr>
            <w:noProof/>
            <w:webHidden/>
          </w:rPr>
          <w:fldChar w:fldCharType="begin"/>
        </w:r>
        <w:r w:rsidR="008142F2">
          <w:rPr>
            <w:noProof/>
            <w:webHidden/>
          </w:rPr>
          <w:instrText xml:space="preserve"> PAGEREF _Toc138761074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F14DC81" w14:textId="431162D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5" w:history="1">
        <w:r w:rsidR="008142F2" w:rsidRPr="00713A2B">
          <w:rPr>
            <w:rStyle w:val="Hyperlink"/>
            <w:noProof/>
          </w:rPr>
          <w:t>2.27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InitialFineFuels (double)</w:t>
        </w:r>
        <w:r w:rsidR="008142F2">
          <w:rPr>
            <w:noProof/>
            <w:webHidden/>
          </w:rPr>
          <w:tab/>
        </w:r>
        <w:r w:rsidR="008142F2">
          <w:rPr>
            <w:noProof/>
            <w:webHidden/>
          </w:rPr>
          <w:fldChar w:fldCharType="begin"/>
        </w:r>
        <w:r w:rsidR="008142F2">
          <w:rPr>
            <w:noProof/>
            <w:webHidden/>
          </w:rPr>
          <w:instrText xml:space="preserve"> PAGEREF _Toc138761075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E5C31C9" w14:textId="7171650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6" w:history="1">
        <w:r w:rsidR="008142F2" w:rsidRPr="00713A2B">
          <w:rPr>
            <w:rStyle w:val="Hyperlink"/>
            <w:noProof/>
          </w:rPr>
          <w:t>2.28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Nitrogen Inputs: Slope and Intercept</w:t>
        </w:r>
        <w:r w:rsidR="008142F2">
          <w:rPr>
            <w:noProof/>
            <w:webHidden/>
          </w:rPr>
          <w:tab/>
        </w:r>
        <w:r w:rsidR="008142F2">
          <w:rPr>
            <w:noProof/>
            <w:webHidden/>
          </w:rPr>
          <w:fldChar w:fldCharType="begin"/>
        </w:r>
        <w:r w:rsidR="008142F2">
          <w:rPr>
            <w:noProof/>
            <w:webHidden/>
          </w:rPr>
          <w:instrText xml:space="preserve"> PAGEREF _Toc138761076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1EE954F" w14:textId="75389F7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7" w:history="1">
        <w:r w:rsidR="008142F2" w:rsidRPr="00713A2B">
          <w:rPr>
            <w:rStyle w:val="Hyperlink"/>
            <w:noProof/>
          </w:rPr>
          <w:t>2.29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Latitude (double)</w:t>
        </w:r>
        <w:r w:rsidR="008142F2">
          <w:rPr>
            <w:noProof/>
            <w:webHidden/>
          </w:rPr>
          <w:tab/>
        </w:r>
        <w:r w:rsidR="008142F2">
          <w:rPr>
            <w:noProof/>
            <w:webHidden/>
          </w:rPr>
          <w:fldChar w:fldCharType="begin"/>
        </w:r>
        <w:r w:rsidR="008142F2">
          <w:rPr>
            <w:noProof/>
            <w:webHidden/>
          </w:rPr>
          <w:instrText xml:space="preserve"> PAGEREF _Toc138761077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38E2AE66" w14:textId="320FE93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8" w:history="1">
        <w:r w:rsidR="008142F2" w:rsidRPr="00713A2B">
          <w:rPr>
            <w:rStyle w:val="Hyperlink"/>
            <w:noProof/>
          </w:rPr>
          <w:t>2.30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DenitrificationRate (double)</w:t>
        </w:r>
        <w:r w:rsidR="008142F2">
          <w:rPr>
            <w:noProof/>
            <w:webHidden/>
          </w:rPr>
          <w:tab/>
        </w:r>
        <w:r w:rsidR="008142F2">
          <w:rPr>
            <w:noProof/>
            <w:webHidden/>
          </w:rPr>
          <w:fldChar w:fldCharType="begin"/>
        </w:r>
        <w:r w:rsidR="008142F2">
          <w:rPr>
            <w:noProof/>
            <w:webHidden/>
          </w:rPr>
          <w:instrText xml:space="preserve"> PAGEREF _Toc138761078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B494975" w14:textId="45A7F5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9" w:history="1">
        <w:r w:rsidR="008142F2" w:rsidRPr="00713A2B">
          <w:rPr>
            <w:rStyle w:val="Hyperlink"/>
            <w:noProof/>
          </w:rPr>
          <w:t>2.31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DecayRateSurf (double)</w:t>
        </w:r>
        <w:r w:rsidR="008142F2">
          <w:rPr>
            <w:noProof/>
            <w:webHidden/>
          </w:rPr>
          <w:tab/>
        </w:r>
        <w:r w:rsidR="008142F2">
          <w:rPr>
            <w:noProof/>
            <w:webHidden/>
          </w:rPr>
          <w:fldChar w:fldCharType="begin"/>
        </w:r>
        <w:r w:rsidR="008142F2">
          <w:rPr>
            <w:noProof/>
            <w:webHidden/>
          </w:rPr>
          <w:instrText xml:space="preserve"> PAGEREF _Toc138761079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75940C81" w14:textId="5E96538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0" w:history="1">
        <w:r w:rsidR="008142F2" w:rsidRPr="00713A2B">
          <w:rPr>
            <w:rStyle w:val="Hyperlink"/>
            <w:noProof/>
          </w:rPr>
          <w:t>2.32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 Rates of SOM1, SOM2, and SOM3 soil pools (double)</w:t>
        </w:r>
        <w:r w:rsidR="008142F2">
          <w:rPr>
            <w:noProof/>
            <w:webHidden/>
          </w:rPr>
          <w:tab/>
        </w:r>
        <w:r w:rsidR="008142F2">
          <w:rPr>
            <w:noProof/>
            <w:webHidden/>
          </w:rPr>
          <w:fldChar w:fldCharType="begin"/>
        </w:r>
        <w:r w:rsidR="008142F2">
          <w:rPr>
            <w:noProof/>
            <w:webHidden/>
          </w:rPr>
          <w:instrText xml:space="preserve"> PAGEREF _Toc138761080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BB0AC92" w14:textId="53EC7BD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1" w:history="1">
        <w:r w:rsidR="008142F2" w:rsidRPr="00713A2B">
          <w:rPr>
            <w:rStyle w:val="Hyperlink"/>
            <w:noProof/>
          </w:rPr>
          <w:t>2.33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GrassThresholdMultiplier (double, optional)</w:t>
        </w:r>
        <w:r w:rsidR="008142F2">
          <w:rPr>
            <w:noProof/>
            <w:webHidden/>
          </w:rPr>
          <w:tab/>
        </w:r>
        <w:r w:rsidR="008142F2">
          <w:rPr>
            <w:noProof/>
            <w:webHidden/>
          </w:rPr>
          <w:fldChar w:fldCharType="begin"/>
        </w:r>
        <w:r w:rsidR="008142F2">
          <w:rPr>
            <w:noProof/>
            <w:webHidden/>
          </w:rPr>
          <w:instrText xml:space="preserve"> PAGEREF _Toc138761081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53D932AE" w14:textId="1A8DBAA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2" w:history="1">
        <w:r w:rsidR="008142F2" w:rsidRPr="00713A2B">
          <w:rPr>
            <w:rStyle w:val="Hyperlink"/>
            <w:noProof/>
          </w:rPr>
          <w:t>2.34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ANPPMapNames (file name, optional)</w:t>
        </w:r>
        <w:r w:rsidR="008142F2">
          <w:rPr>
            <w:noProof/>
            <w:webHidden/>
          </w:rPr>
          <w:tab/>
        </w:r>
        <w:r w:rsidR="008142F2">
          <w:rPr>
            <w:noProof/>
            <w:webHidden/>
          </w:rPr>
          <w:fldChar w:fldCharType="begin"/>
        </w:r>
        <w:r w:rsidR="008142F2">
          <w:rPr>
            <w:noProof/>
            <w:webHidden/>
          </w:rPr>
          <w:instrText xml:space="preserve"> PAGEREF _Toc138761082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E7A2EA7" w14:textId="399AFAE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3" w:history="1">
        <w:r w:rsidR="008142F2" w:rsidRPr="00713A2B">
          <w:rPr>
            <w:rStyle w:val="Hyperlink"/>
            <w:noProof/>
          </w:rPr>
          <w:t>2.35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ANEEMapNames (file name, optional)</w:t>
        </w:r>
        <w:r w:rsidR="008142F2">
          <w:rPr>
            <w:noProof/>
            <w:webHidden/>
          </w:rPr>
          <w:tab/>
        </w:r>
        <w:r w:rsidR="008142F2">
          <w:rPr>
            <w:noProof/>
            <w:webHidden/>
          </w:rPr>
          <w:fldChar w:fldCharType="begin"/>
        </w:r>
        <w:r w:rsidR="008142F2">
          <w:rPr>
            <w:noProof/>
            <w:webHidden/>
          </w:rPr>
          <w:instrText xml:space="preserve"> PAGEREF _Toc138761083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05C96A8" w14:textId="68442D2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4" w:history="1">
        <w:r w:rsidR="008142F2" w:rsidRPr="00713A2B">
          <w:rPr>
            <w:rStyle w:val="Hyperlink"/>
            <w:noProof/>
          </w:rPr>
          <w:t>2.36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SoilCarbonMapNames (file name, optional)</w:t>
        </w:r>
        <w:r w:rsidR="008142F2">
          <w:rPr>
            <w:noProof/>
            <w:webHidden/>
          </w:rPr>
          <w:tab/>
        </w:r>
        <w:r w:rsidR="008142F2">
          <w:rPr>
            <w:noProof/>
            <w:webHidden/>
          </w:rPr>
          <w:fldChar w:fldCharType="begin"/>
        </w:r>
        <w:r w:rsidR="008142F2">
          <w:rPr>
            <w:noProof/>
            <w:webHidden/>
          </w:rPr>
          <w:instrText xml:space="preserve"> PAGEREF _Toc138761084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B0C8AA4" w14:textId="5F17972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5" w:history="1">
        <w:r w:rsidR="008142F2" w:rsidRPr="00713A2B">
          <w:rPr>
            <w:rStyle w:val="Hyperlink"/>
            <w:noProof/>
          </w:rPr>
          <w:t>2.37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SoilNitrogenMapNames (file name, optional)</w:t>
        </w:r>
        <w:r w:rsidR="008142F2">
          <w:rPr>
            <w:noProof/>
            <w:webHidden/>
          </w:rPr>
          <w:tab/>
        </w:r>
        <w:r w:rsidR="008142F2">
          <w:rPr>
            <w:noProof/>
            <w:webHidden/>
          </w:rPr>
          <w:fldChar w:fldCharType="begin"/>
        </w:r>
        <w:r w:rsidR="008142F2">
          <w:rPr>
            <w:noProof/>
            <w:webHidden/>
          </w:rPr>
          <w:instrText xml:space="preserve"> PAGEREF _Toc138761085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6B2F86B9" w14:textId="1011F2A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6" w:history="1">
        <w:r w:rsidR="008142F2" w:rsidRPr="00713A2B">
          <w:rPr>
            <w:rStyle w:val="Hyperlink"/>
            <w:noProof/>
          </w:rPr>
          <w:t>2.38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TotalCMapNames (file name, optional)</w:t>
        </w:r>
        <w:r w:rsidR="008142F2">
          <w:rPr>
            <w:noProof/>
            <w:webHidden/>
          </w:rPr>
          <w:tab/>
        </w:r>
        <w:r w:rsidR="008142F2">
          <w:rPr>
            <w:noProof/>
            <w:webHidden/>
          </w:rPr>
          <w:fldChar w:fldCharType="begin"/>
        </w:r>
        <w:r w:rsidR="008142F2">
          <w:rPr>
            <w:noProof/>
            <w:webHidden/>
          </w:rPr>
          <w:instrText xml:space="preserve"> PAGEREF _Toc138761086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19505C8C" w14:textId="6BE1C3F6"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7" w:history="1">
        <w:r w:rsidR="008142F2" w:rsidRPr="00713A2B">
          <w:rPr>
            <w:rStyle w:val="Hyperlink"/>
            <w:noProof/>
          </w:rPr>
          <w:t>2.39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CreateInputCommunityMaps (Boolean, optional)</w:t>
        </w:r>
        <w:r w:rsidR="008142F2">
          <w:rPr>
            <w:noProof/>
            <w:webHidden/>
          </w:rPr>
          <w:tab/>
        </w:r>
        <w:r w:rsidR="008142F2">
          <w:rPr>
            <w:noProof/>
            <w:webHidden/>
          </w:rPr>
          <w:fldChar w:fldCharType="begin"/>
        </w:r>
        <w:r w:rsidR="008142F2">
          <w:rPr>
            <w:noProof/>
            <w:webHidden/>
          </w:rPr>
          <w:instrText xml:space="preserve"> PAGEREF _Toc138761087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AFB2BB8" w14:textId="33F506B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8" w:history="1">
        <w:r w:rsidR="008142F2" w:rsidRPr="00713A2B">
          <w:rPr>
            <w:rStyle w:val="Hyperlink"/>
            <w:noProof/>
          </w:rPr>
          <w:t>2.40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SpeciesParameters (CSV file name)</w:t>
        </w:r>
        <w:r w:rsidR="008142F2">
          <w:rPr>
            <w:noProof/>
            <w:webHidden/>
          </w:rPr>
          <w:tab/>
        </w:r>
        <w:r w:rsidR="008142F2">
          <w:rPr>
            <w:noProof/>
            <w:webHidden/>
          </w:rPr>
          <w:fldChar w:fldCharType="begin"/>
        </w:r>
        <w:r w:rsidR="008142F2">
          <w:rPr>
            <w:noProof/>
            <w:webHidden/>
          </w:rPr>
          <w:instrText xml:space="preserve"> PAGEREF _Toc138761088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50C908E9" w14:textId="3CCB0CA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89" w:history="1">
        <w:r w:rsidR="008142F2" w:rsidRPr="00713A2B">
          <w:rPr>
            <w:rStyle w:val="Hyperlink"/>
            <w:noProof/>
          </w:rPr>
          <w:t>2.40.1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SpeciesCode (string)</w:t>
        </w:r>
        <w:r w:rsidR="008142F2">
          <w:rPr>
            <w:noProof/>
            <w:webHidden/>
          </w:rPr>
          <w:tab/>
        </w:r>
        <w:r w:rsidR="008142F2">
          <w:rPr>
            <w:noProof/>
            <w:webHidden/>
          </w:rPr>
          <w:fldChar w:fldCharType="begin"/>
        </w:r>
        <w:r w:rsidR="008142F2">
          <w:rPr>
            <w:noProof/>
            <w:webHidden/>
          </w:rPr>
          <w:instrText xml:space="preserve"> PAGEREF _Toc138761089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4B67AF08" w14:textId="401BD57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0" w:history="1">
        <w:r w:rsidR="008142F2" w:rsidRPr="00713A2B">
          <w:rPr>
            <w:rStyle w:val="Hyperlink"/>
            <w:noProof/>
          </w:rPr>
          <w:t>2.40.2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 (integer)</w:t>
        </w:r>
        <w:r w:rsidR="008142F2">
          <w:rPr>
            <w:noProof/>
            <w:webHidden/>
          </w:rPr>
          <w:tab/>
        </w:r>
        <w:r w:rsidR="008142F2">
          <w:rPr>
            <w:noProof/>
            <w:webHidden/>
          </w:rPr>
          <w:fldChar w:fldCharType="begin"/>
        </w:r>
        <w:r w:rsidR="008142F2">
          <w:rPr>
            <w:noProof/>
            <w:webHidden/>
          </w:rPr>
          <w:instrText xml:space="preserve"> PAGEREF _Toc138761090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63B29E52" w14:textId="36106E8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1" w:history="1">
        <w:r w:rsidR="008142F2" w:rsidRPr="00713A2B">
          <w:rPr>
            <w:rStyle w:val="Hyperlink"/>
            <w:noProof/>
          </w:rPr>
          <w:t>2.40.3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NitrogenFixer (boolean)</w:t>
        </w:r>
        <w:r w:rsidR="008142F2">
          <w:rPr>
            <w:noProof/>
            <w:webHidden/>
          </w:rPr>
          <w:tab/>
        </w:r>
        <w:r w:rsidR="008142F2">
          <w:rPr>
            <w:noProof/>
            <w:webHidden/>
          </w:rPr>
          <w:fldChar w:fldCharType="begin"/>
        </w:r>
        <w:r w:rsidR="008142F2">
          <w:rPr>
            <w:noProof/>
            <w:webHidden/>
          </w:rPr>
          <w:instrText xml:space="preserve"> PAGEREF _Toc138761091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56709684" w14:textId="5F824078"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2" w:history="1">
        <w:r w:rsidR="008142F2" w:rsidRPr="00713A2B">
          <w:rPr>
            <w:rStyle w:val="Hyperlink"/>
            <w:noProof/>
          </w:rPr>
          <w:t>2.40.4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GDDMinimum (integer), GDDMaximum (integer)</w:t>
        </w:r>
        <w:r w:rsidR="008142F2">
          <w:rPr>
            <w:noProof/>
            <w:webHidden/>
          </w:rPr>
          <w:tab/>
        </w:r>
        <w:r w:rsidR="008142F2">
          <w:rPr>
            <w:noProof/>
            <w:webHidden/>
          </w:rPr>
          <w:fldChar w:fldCharType="begin"/>
        </w:r>
        <w:r w:rsidR="008142F2">
          <w:rPr>
            <w:noProof/>
            <w:webHidden/>
          </w:rPr>
          <w:instrText xml:space="preserve"> PAGEREF _Toc138761092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84B20EB" w14:textId="51F60C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3" w:history="1">
        <w:r w:rsidR="008142F2" w:rsidRPr="00713A2B">
          <w:rPr>
            <w:rStyle w:val="Hyperlink"/>
            <w:noProof/>
          </w:rPr>
          <w:t>2.40.5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MinJanuaryT (integer)</w:t>
        </w:r>
        <w:r w:rsidR="008142F2">
          <w:rPr>
            <w:noProof/>
            <w:webHidden/>
          </w:rPr>
          <w:tab/>
        </w:r>
        <w:r w:rsidR="008142F2">
          <w:rPr>
            <w:noProof/>
            <w:webHidden/>
          </w:rPr>
          <w:fldChar w:fldCharType="begin"/>
        </w:r>
        <w:r w:rsidR="008142F2">
          <w:rPr>
            <w:noProof/>
            <w:webHidden/>
          </w:rPr>
          <w:instrText xml:space="preserve"> PAGEREF _Toc138761093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53A9E7B" w14:textId="65D5FE1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4" w:history="1">
        <w:r w:rsidR="008142F2" w:rsidRPr="00713A2B">
          <w:rPr>
            <w:rStyle w:val="Hyperlink"/>
            <w:noProof/>
          </w:rPr>
          <w:t>2.40.6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MaxDrought (double)</w:t>
        </w:r>
        <w:r w:rsidR="008142F2">
          <w:rPr>
            <w:noProof/>
            <w:webHidden/>
          </w:rPr>
          <w:tab/>
        </w:r>
        <w:r w:rsidR="008142F2">
          <w:rPr>
            <w:noProof/>
            <w:webHidden/>
          </w:rPr>
          <w:fldChar w:fldCharType="begin"/>
        </w:r>
        <w:r w:rsidR="008142F2">
          <w:rPr>
            <w:noProof/>
            <w:webHidden/>
          </w:rPr>
          <w:instrText xml:space="preserve"> PAGEREF _Toc138761094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24DE969F" w14:textId="27E166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5" w:history="1">
        <w:r w:rsidR="008142F2" w:rsidRPr="00713A2B">
          <w:rPr>
            <w:rStyle w:val="Hyperlink"/>
            <w:noProof/>
          </w:rPr>
          <w:t>2.40.7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LeafLongevity (integer)</w:t>
        </w:r>
        <w:r w:rsidR="008142F2">
          <w:rPr>
            <w:noProof/>
            <w:webHidden/>
          </w:rPr>
          <w:tab/>
        </w:r>
        <w:r w:rsidR="008142F2">
          <w:rPr>
            <w:noProof/>
            <w:webHidden/>
          </w:rPr>
          <w:fldChar w:fldCharType="begin"/>
        </w:r>
        <w:r w:rsidR="008142F2">
          <w:rPr>
            <w:noProof/>
            <w:webHidden/>
          </w:rPr>
          <w:instrText xml:space="preserve"> PAGEREF _Toc138761095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A45259C" w14:textId="7735AF7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6" w:history="1">
        <w:r w:rsidR="008142F2" w:rsidRPr="00713A2B">
          <w:rPr>
            <w:rStyle w:val="Hyperlink"/>
            <w:noProof/>
          </w:rPr>
          <w:t>2.40.8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Epicormic (boolean)</w:t>
        </w:r>
        <w:r w:rsidR="008142F2">
          <w:rPr>
            <w:noProof/>
            <w:webHidden/>
          </w:rPr>
          <w:tab/>
        </w:r>
        <w:r w:rsidR="008142F2">
          <w:rPr>
            <w:noProof/>
            <w:webHidden/>
          </w:rPr>
          <w:fldChar w:fldCharType="begin"/>
        </w:r>
        <w:r w:rsidR="008142F2">
          <w:rPr>
            <w:noProof/>
            <w:webHidden/>
          </w:rPr>
          <w:instrText xml:space="preserve"> PAGEREF _Toc138761096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19C08EF7" w14:textId="5FE0A8A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7" w:history="1">
        <w:r w:rsidR="008142F2" w:rsidRPr="00713A2B">
          <w:rPr>
            <w:rStyle w:val="Hyperlink"/>
            <w:noProof/>
          </w:rPr>
          <w:t>2.40.9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LeafLignin (double), FineRootLignin (double), WoodLignin (double), CoarseRootLignin (double)</w:t>
        </w:r>
        <w:r w:rsidR="008142F2">
          <w:rPr>
            <w:noProof/>
            <w:webHidden/>
          </w:rPr>
          <w:tab/>
        </w:r>
        <w:r w:rsidR="008142F2">
          <w:rPr>
            <w:noProof/>
            <w:webHidden/>
          </w:rPr>
          <w:fldChar w:fldCharType="begin"/>
        </w:r>
        <w:r w:rsidR="008142F2">
          <w:rPr>
            <w:noProof/>
            <w:webHidden/>
          </w:rPr>
          <w:instrText xml:space="preserve"> PAGEREF _Toc138761097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B39638A" w14:textId="5F7FE8B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8" w:history="1">
        <w:r w:rsidR="008142F2" w:rsidRPr="00713A2B">
          <w:rPr>
            <w:rStyle w:val="Hyperlink"/>
            <w:noProof/>
          </w:rPr>
          <w:t>2.40.10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LeafCN (double), FineRootCN (double), WoodCN (double), CoarseRootCN (double), FoliageLitterCN (double)</w:t>
        </w:r>
        <w:r w:rsidR="008142F2">
          <w:rPr>
            <w:noProof/>
            <w:webHidden/>
          </w:rPr>
          <w:tab/>
        </w:r>
        <w:r w:rsidR="008142F2">
          <w:rPr>
            <w:noProof/>
            <w:webHidden/>
          </w:rPr>
          <w:fldChar w:fldCharType="begin"/>
        </w:r>
        <w:r w:rsidR="008142F2">
          <w:rPr>
            <w:noProof/>
            <w:webHidden/>
          </w:rPr>
          <w:instrText xml:space="preserve"> PAGEREF _Toc138761098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33AC5563" w14:textId="28E5332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9" w:history="1">
        <w:r w:rsidR="008142F2" w:rsidRPr="00713A2B">
          <w:rPr>
            <w:rStyle w:val="Hyperlink"/>
            <w:noProof/>
          </w:rPr>
          <w:t>2.40.11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MaximumANPP (integer)</w:t>
        </w:r>
        <w:r w:rsidR="008142F2">
          <w:rPr>
            <w:noProof/>
            <w:webHidden/>
          </w:rPr>
          <w:tab/>
        </w:r>
        <w:r w:rsidR="008142F2">
          <w:rPr>
            <w:noProof/>
            <w:webHidden/>
          </w:rPr>
          <w:fldChar w:fldCharType="begin"/>
        </w:r>
        <w:r w:rsidR="008142F2">
          <w:rPr>
            <w:noProof/>
            <w:webHidden/>
          </w:rPr>
          <w:instrText xml:space="preserve"> PAGEREF _Toc138761099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75548FE7" w14:textId="5EA879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0" w:history="1">
        <w:r w:rsidR="008142F2" w:rsidRPr="00713A2B">
          <w:rPr>
            <w:rStyle w:val="Hyperlink"/>
            <w:noProof/>
          </w:rPr>
          <w:t>2.40.12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MaximumBiomass (integer)</w:t>
        </w:r>
        <w:r w:rsidR="008142F2">
          <w:rPr>
            <w:noProof/>
            <w:webHidden/>
          </w:rPr>
          <w:tab/>
        </w:r>
        <w:r w:rsidR="008142F2">
          <w:rPr>
            <w:noProof/>
            <w:webHidden/>
          </w:rPr>
          <w:fldChar w:fldCharType="begin"/>
        </w:r>
        <w:r w:rsidR="008142F2">
          <w:rPr>
            <w:noProof/>
            <w:webHidden/>
          </w:rPr>
          <w:instrText xml:space="preserve"> PAGEREF _Toc138761100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21820F" w14:textId="50C7B72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1" w:history="1">
        <w:r w:rsidR="008142F2" w:rsidRPr="00713A2B">
          <w:rPr>
            <w:rStyle w:val="Hyperlink"/>
            <w:noProof/>
          </w:rPr>
          <w:t>2.40.13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GrowthLAI (double)(optional)</w:t>
        </w:r>
        <w:r w:rsidR="008142F2">
          <w:rPr>
            <w:noProof/>
            <w:webHidden/>
          </w:rPr>
          <w:tab/>
        </w:r>
        <w:r w:rsidR="008142F2">
          <w:rPr>
            <w:noProof/>
            <w:webHidden/>
          </w:rPr>
          <w:fldChar w:fldCharType="begin"/>
        </w:r>
        <w:r w:rsidR="008142F2">
          <w:rPr>
            <w:noProof/>
            <w:webHidden/>
          </w:rPr>
          <w:instrText xml:space="preserve"> PAGEREF _Toc138761101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875E14" w14:textId="214ADED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2" w:history="1">
        <w:r w:rsidR="008142F2" w:rsidRPr="00713A2B">
          <w:rPr>
            <w:rStyle w:val="Hyperlink"/>
            <w:noProof/>
          </w:rPr>
          <w:t>2.40.14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Grass (boolean)</w:t>
        </w:r>
        <w:r w:rsidR="008142F2">
          <w:rPr>
            <w:noProof/>
            <w:webHidden/>
          </w:rPr>
          <w:tab/>
        </w:r>
        <w:r w:rsidR="008142F2">
          <w:rPr>
            <w:noProof/>
            <w:webHidden/>
          </w:rPr>
          <w:fldChar w:fldCharType="begin"/>
        </w:r>
        <w:r w:rsidR="008142F2">
          <w:rPr>
            <w:noProof/>
            <w:webHidden/>
          </w:rPr>
          <w:instrText xml:space="preserve"> PAGEREF _Toc138761102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0C30FCEF" w14:textId="4DB0251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3" w:history="1">
        <w:r w:rsidR="008142F2" w:rsidRPr="00713A2B">
          <w:rPr>
            <w:rStyle w:val="Hyperlink"/>
            <w:noProof/>
          </w:rPr>
          <w:t>2.40.15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Nlog_depend (boolean)</w:t>
        </w:r>
        <w:r w:rsidR="008142F2">
          <w:rPr>
            <w:noProof/>
            <w:webHidden/>
          </w:rPr>
          <w:tab/>
        </w:r>
        <w:r w:rsidR="008142F2">
          <w:rPr>
            <w:noProof/>
            <w:webHidden/>
          </w:rPr>
          <w:fldChar w:fldCharType="begin"/>
        </w:r>
        <w:r w:rsidR="008142F2">
          <w:rPr>
            <w:noProof/>
            <w:webHidden/>
          </w:rPr>
          <w:instrText xml:space="preserve"> PAGEREF _Toc138761103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4E64243B" w14:textId="5EE8A40C"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04" w:history="1">
        <w:r w:rsidR="008142F2" w:rsidRPr="00713A2B">
          <w:rPr>
            <w:rStyle w:val="Hyperlink"/>
            <w:noProof/>
          </w:rPr>
          <w:t>2.41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FunctionalGroupParameters (CSV file name)</w:t>
        </w:r>
        <w:r w:rsidR="008142F2">
          <w:rPr>
            <w:noProof/>
            <w:webHidden/>
          </w:rPr>
          <w:tab/>
        </w:r>
        <w:r w:rsidR="008142F2">
          <w:rPr>
            <w:noProof/>
            <w:webHidden/>
          </w:rPr>
          <w:fldChar w:fldCharType="begin"/>
        </w:r>
        <w:r w:rsidR="008142F2">
          <w:rPr>
            <w:noProof/>
            <w:webHidden/>
          </w:rPr>
          <w:instrText xml:space="preserve"> PAGEREF _Toc138761104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72CEC93E" w14:textId="0ADD479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5" w:history="1">
        <w:r w:rsidR="008142F2" w:rsidRPr="00713A2B">
          <w:rPr>
            <w:rStyle w:val="Hyperlink"/>
            <w:noProof/>
          </w:rPr>
          <w:t>2.41.1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FunctionalGroupName (string)</w:t>
        </w:r>
        <w:r w:rsidR="008142F2">
          <w:rPr>
            <w:noProof/>
            <w:webHidden/>
          </w:rPr>
          <w:tab/>
        </w:r>
        <w:r w:rsidR="008142F2">
          <w:rPr>
            <w:noProof/>
            <w:webHidden/>
          </w:rPr>
          <w:fldChar w:fldCharType="begin"/>
        </w:r>
        <w:r w:rsidR="008142F2">
          <w:rPr>
            <w:noProof/>
            <w:webHidden/>
          </w:rPr>
          <w:instrText xml:space="preserve"> PAGEREF _Toc138761105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20B3940" w14:textId="45189B2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6" w:history="1">
        <w:r w:rsidR="008142F2" w:rsidRPr="00713A2B">
          <w:rPr>
            <w:rStyle w:val="Hyperlink"/>
            <w:noProof/>
          </w:rPr>
          <w:t>2.41.2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FunctionalTypeIndex (integer)</w:t>
        </w:r>
        <w:r w:rsidR="008142F2">
          <w:rPr>
            <w:noProof/>
            <w:webHidden/>
          </w:rPr>
          <w:tab/>
        </w:r>
        <w:r w:rsidR="008142F2">
          <w:rPr>
            <w:noProof/>
            <w:webHidden/>
          </w:rPr>
          <w:fldChar w:fldCharType="begin"/>
        </w:r>
        <w:r w:rsidR="008142F2">
          <w:rPr>
            <w:noProof/>
            <w:webHidden/>
          </w:rPr>
          <w:instrText xml:space="preserve"> PAGEREF _Toc138761106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3A00B1E" w14:textId="3236854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7" w:history="1">
        <w:r w:rsidR="008142F2" w:rsidRPr="00713A2B">
          <w:rPr>
            <w:rStyle w:val="Hyperlink"/>
            <w:noProof/>
          </w:rPr>
          <w:t>2.41.3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TemperatureCurve1 (double), TemperatureCurve2 (double), TemperatureCurve3 (double), TemperatureCurve4 (double)</w:t>
        </w:r>
        <w:r w:rsidR="008142F2">
          <w:rPr>
            <w:noProof/>
            <w:webHidden/>
          </w:rPr>
          <w:tab/>
        </w:r>
        <w:r w:rsidR="008142F2">
          <w:rPr>
            <w:noProof/>
            <w:webHidden/>
          </w:rPr>
          <w:fldChar w:fldCharType="begin"/>
        </w:r>
        <w:r w:rsidR="008142F2">
          <w:rPr>
            <w:noProof/>
            <w:webHidden/>
          </w:rPr>
          <w:instrText xml:space="preserve"> PAGEREF _Toc138761107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2DD74097" w14:textId="5B09A28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8" w:history="1">
        <w:r w:rsidR="008142F2" w:rsidRPr="00713A2B">
          <w:rPr>
            <w:rStyle w:val="Hyperlink"/>
            <w:noProof/>
          </w:rPr>
          <w:t>2.41.4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FractionANPPtoLeaf (double)</w:t>
        </w:r>
        <w:r w:rsidR="008142F2">
          <w:rPr>
            <w:noProof/>
            <w:webHidden/>
          </w:rPr>
          <w:tab/>
        </w:r>
        <w:r w:rsidR="008142F2">
          <w:rPr>
            <w:noProof/>
            <w:webHidden/>
          </w:rPr>
          <w:fldChar w:fldCharType="begin"/>
        </w:r>
        <w:r w:rsidR="008142F2">
          <w:rPr>
            <w:noProof/>
            <w:webHidden/>
          </w:rPr>
          <w:instrText xml:space="preserve"> PAGEREF _Toc138761108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35D59E4A" w14:textId="0AE8D97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9" w:history="1">
        <w:r w:rsidR="008142F2" w:rsidRPr="00713A2B">
          <w:rPr>
            <w:rStyle w:val="Hyperlink"/>
            <w:noProof/>
          </w:rPr>
          <w:t>2.41.5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LeafBiomassTOLAI (double), KLAI (double), MaximumLAI (double)</w:t>
        </w:r>
        <w:r w:rsidR="008142F2">
          <w:rPr>
            <w:noProof/>
            <w:webHidden/>
          </w:rPr>
          <w:tab/>
        </w:r>
        <w:r w:rsidR="008142F2">
          <w:rPr>
            <w:noProof/>
            <w:webHidden/>
          </w:rPr>
          <w:fldChar w:fldCharType="begin"/>
        </w:r>
        <w:r w:rsidR="008142F2">
          <w:rPr>
            <w:noProof/>
            <w:webHidden/>
          </w:rPr>
          <w:instrText xml:space="preserve"> PAGEREF _Toc138761109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5F264560" w14:textId="060E941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0" w:history="1">
        <w:r w:rsidR="008142F2" w:rsidRPr="00713A2B">
          <w:rPr>
            <w:rStyle w:val="Hyperlink"/>
            <w:noProof/>
          </w:rPr>
          <w:t>2.41.6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MinimumLAI (double) (optional)</w:t>
        </w:r>
        <w:r w:rsidR="008142F2">
          <w:rPr>
            <w:noProof/>
            <w:webHidden/>
          </w:rPr>
          <w:tab/>
        </w:r>
        <w:r w:rsidR="008142F2">
          <w:rPr>
            <w:noProof/>
            <w:webHidden/>
          </w:rPr>
          <w:fldChar w:fldCharType="begin"/>
        </w:r>
        <w:r w:rsidR="008142F2">
          <w:rPr>
            <w:noProof/>
            <w:webHidden/>
          </w:rPr>
          <w:instrText xml:space="preserve"> PAGEREF _Toc138761110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A4056C7" w14:textId="189F09D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1" w:history="1">
        <w:r w:rsidR="008142F2" w:rsidRPr="00713A2B">
          <w:rPr>
            <w:rStyle w:val="Hyperlink"/>
            <w:noProof/>
          </w:rPr>
          <w:t>2.41.7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MoistureCurve2 (double), MoistureCurve3 (double)</w:t>
        </w:r>
        <w:r w:rsidR="008142F2">
          <w:rPr>
            <w:noProof/>
            <w:webHidden/>
          </w:rPr>
          <w:tab/>
        </w:r>
        <w:r w:rsidR="008142F2">
          <w:rPr>
            <w:noProof/>
            <w:webHidden/>
          </w:rPr>
          <w:fldChar w:fldCharType="begin"/>
        </w:r>
        <w:r w:rsidR="008142F2">
          <w:rPr>
            <w:noProof/>
            <w:webHidden/>
          </w:rPr>
          <w:instrText xml:space="preserve"> PAGEREF _Toc138761111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714E0780" w14:textId="069E5F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2" w:history="1">
        <w:r w:rsidR="008142F2" w:rsidRPr="00713A2B">
          <w:rPr>
            <w:rStyle w:val="Hyperlink"/>
            <w:noProof/>
          </w:rPr>
          <w:t>2.41.8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WoodDecayRate (double)</w:t>
        </w:r>
        <w:r w:rsidR="008142F2">
          <w:rPr>
            <w:noProof/>
            <w:webHidden/>
          </w:rPr>
          <w:tab/>
        </w:r>
        <w:r w:rsidR="008142F2">
          <w:rPr>
            <w:noProof/>
            <w:webHidden/>
          </w:rPr>
          <w:fldChar w:fldCharType="begin"/>
        </w:r>
        <w:r w:rsidR="008142F2">
          <w:rPr>
            <w:noProof/>
            <w:webHidden/>
          </w:rPr>
          <w:instrText xml:space="preserve"> PAGEREF _Toc138761112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982B954" w14:textId="32077D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3" w:history="1">
        <w:r w:rsidR="008142F2" w:rsidRPr="00713A2B">
          <w:rPr>
            <w:rStyle w:val="Hyperlink"/>
            <w:noProof/>
          </w:rPr>
          <w:t>2.41.9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MonthlyWoodMortality (double)</w:t>
        </w:r>
        <w:r w:rsidR="008142F2">
          <w:rPr>
            <w:noProof/>
            <w:webHidden/>
          </w:rPr>
          <w:tab/>
        </w:r>
        <w:r w:rsidR="008142F2">
          <w:rPr>
            <w:noProof/>
            <w:webHidden/>
          </w:rPr>
          <w:fldChar w:fldCharType="begin"/>
        </w:r>
        <w:r w:rsidR="008142F2">
          <w:rPr>
            <w:noProof/>
            <w:webHidden/>
          </w:rPr>
          <w:instrText xml:space="preserve"> PAGEREF _Toc138761113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70CA0DD" w14:textId="27B35D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4" w:history="1">
        <w:r w:rsidR="008142F2" w:rsidRPr="00713A2B">
          <w:rPr>
            <w:rStyle w:val="Hyperlink"/>
            <w:noProof/>
          </w:rPr>
          <w:t>2.41.10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LongevityMortalityShape (double)</w:t>
        </w:r>
        <w:r w:rsidR="008142F2">
          <w:rPr>
            <w:noProof/>
            <w:webHidden/>
          </w:rPr>
          <w:tab/>
        </w:r>
        <w:r w:rsidR="008142F2">
          <w:rPr>
            <w:noProof/>
            <w:webHidden/>
          </w:rPr>
          <w:fldChar w:fldCharType="begin"/>
        </w:r>
        <w:r w:rsidR="008142F2">
          <w:rPr>
            <w:noProof/>
            <w:webHidden/>
          </w:rPr>
          <w:instrText xml:space="preserve"> PAGEREF _Toc138761114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A83ED7E" w14:textId="03A6D8F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5" w:history="1">
        <w:r w:rsidR="008142F2" w:rsidRPr="00713A2B">
          <w:rPr>
            <w:rStyle w:val="Hyperlink"/>
            <w:noProof/>
          </w:rPr>
          <w:t>2.41.11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FoliageDropMonth (integer)</w:t>
        </w:r>
        <w:r w:rsidR="008142F2">
          <w:rPr>
            <w:noProof/>
            <w:webHidden/>
          </w:rPr>
          <w:tab/>
        </w:r>
        <w:r w:rsidR="008142F2">
          <w:rPr>
            <w:noProof/>
            <w:webHidden/>
          </w:rPr>
          <w:fldChar w:fldCharType="begin"/>
        </w:r>
        <w:r w:rsidR="008142F2">
          <w:rPr>
            <w:noProof/>
            <w:webHidden/>
          </w:rPr>
          <w:instrText xml:space="preserve"> PAGEREF _Toc138761115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23ABEE3" w14:textId="7CE3E56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6" w:history="1">
        <w:r w:rsidR="008142F2" w:rsidRPr="00713A2B">
          <w:rPr>
            <w:rStyle w:val="Hyperlink"/>
            <w:noProof/>
          </w:rPr>
          <w:t>2.41.12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CoarseRootFraction (double), FineRootFraction (double)</w:t>
        </w:r>
        <w:r w:rsidR="008142F2">
          <w:rPr>
            <w:noProof/>
            <w:webHidden/>
          </w:rPr>
          <w:tab/>
        </w:r>
        <w:r w:rsidR="008142F2">
          <w:rPr>
            <w:noProof/>
            <w:webHidden/>
          </w:rPr>
          <w:fldChar w:fldCharType="begin"/>
        </w:r>
        <w:r w:rsidR="008142F2">
          <w:rPr>
            <w:noProof/>
            <w:webHidden/>
          </w:rPr>
          <w:instrText xml:space="preserve"> PAGEREF _Toc138761116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22B9C237" w14:textId="6D11DA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17" w:history="1">
        <w:r w:rsidR="008142F2" w:rsidRPr="00713A2B">
          <w:rPr>
            <w:rStyle w:val="Hyperlink"/>
            <w:noProof/>
          </w:rPr>
          <w:t>2.42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Fire Reduction Parameters</w:t>
        </w:r>
        <w:r w:rsidR="008142F2">
          <w:rPr>
            <w:noProof/>
            <w:webHidden/>
          </w:rPr>
          <w:tab/>
        </w:r>
        <w:r w:rsidR="008142F2">
          <w:rPr>
            <w:noProof/>
            <w:webHidden/>
          </w:rPr>
          <w:fldChar w:fldCharType="begin"/>
        </w:r>
        <w:r w:rsidR="008142F2">
          <w:rPr>
            <w:noProof/>
            <w:webHidden/>
          </w:rPr>
          <w:instrText xml:space="preserve"> PAGEREF _Toc138761117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B5C70DA" w14:textId="7C396DD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8" w:history="1">
        <w:r w:rsidR="008142F2" w:rsidRPr="00713A2B">
          <w:rPr>
            <w:rStyle w:val="Hyperlink"/>
            <w:noProof/>
          </w:rPr>
          <w:t>2.42.1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Fire Severity (integer)</w:t>
        </w:r>
        <w:r w:rsidR="008142F2">
          <w:rPr>
            <w:noProof/>
            <w:webHidden/>
          </w:rPr>
          <w:tab/>
        </w:r>
        <w:r w:rsidR="008142F2">
          <w:rPr>
            <w:noProof/>
            <w:webHidden/>
          </w:rPr>
          <w:fldChar w:fldCharType="begin"/>
        </w:r>
        <w:r w:rsidR="008142F2">
          <w:rPr>
            <w:noProof/>
            <w:webHidden/>
          </w:rPr>
          <w:instrText xml:space="preserve"> PAGEREF _Toc138761118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46246DE" w14:textId="065E038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9" w:history="1">
        <w:r w:rsidR="008142F2" w:rsidRPr="00713A2B">
          <w:rPr>
            <w:rStyle w:val="Hyperlink"/>
            <w:noProof/>
          </w:rPr>
          <w:t>2.42.2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 Debris Reduction (double)</w:t>
        </w:r>
        <w:r w:rsidR="008142F2">
          <w:rPr>
            <w:noProof/>
            <w:webHidden/>
          </w:rPr>
          <w:tab/>
        </w:r>
        <w:r w:rsidR="008142F2">
          <w:rPr>
            <w:noProof/>
            <w:webHidden/>
          </w:rPr>
          <w:fldChar w:fldCharType="begin"/>
        </w:r>
        <w:r w:rsidR="008142F2">
          <w:rPr>
            <w:noProof/>
            <w:webHidden/>
          </w:rPr>
          <w:instrText xml:space="preserve"> PAGEREF _Toc138761119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9458D2A" w14:textId="325855D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0" w:history="1">
        <w:r w:rsidR="008142F2" w:rsidRPr="00713A2B">
          <w:rPr>
            <w:rStyle w:val="Hyperlink"/>
            <w:noProof/>
          </w:rPr>
          <w:t>2.42.3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Fine Litter Reduction (double)</w:t>
        </w:r>
        <w:r w:rsidR="008142F2">
          <w:rPr>
            <w:noProof/>
            <w:webHidden/>
          </w:rPr>
          <w:tab/>
        </w:r>
        <w:r w:rsidR="008142F2">
          <w:rPr>
            <w:noProof/>
            <w:webHidden/>
          </w:rPr>
          <w:fldChar w:fldCharType="begin"/>
        </w:r>
        <w:r w:rsidR="008142F2">
          <w:rPr>
            <w:noProof/>
            <w:webHidden/>
          </w:rPr>
          <w:instrText xml:space="preserve"> PAGEREF _Toc138761120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C4547EB" w14:textId="632895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1" w:history="1">
        <w:r w:rsidR="008142F2" w:rsidRPr="00713A2B">
          <w:rPr>
            <w:rStyle w:val="Hyperlink"/>
            <w:noProof/>
          </w:rPr>
          <w:t>2.42.4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Reduction (double)</w:t>
        </w:r>
        <w:r w:rsidR="008142F2">
          <w:rPr>
            <w:noProof/>
            <w:webHidden/>
          </w:rPr>
          <w:tab/>
        </w:r>
        <w:r w:rsidR="008142F2">
          <w:rPr>
            <w:noProof/>
            <w:webHidden/>
          </w:rPr>
          <w:fldChar w:fldCharType="begin"/>
        </w:r>
        <w:r w:rsidR="008142F2">
          <w:rPr>
            <w:noProof/>
            <w:webHidden/>
          </w:rPr>
          <w:instrText xml:space="preserve"> PAGEREF _Toc138761121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8E4DD09" w14:textId="34D9A9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2" w:history="1">
        <w:r w:rsidR="008142F2" w:rsidRPr="00713A2B">
          <w:rPr>
            <w:rStyle w:val="Hyperlink"/>
            <w:noProof/>
          </w:rPr>
          <w:t>2.42.5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Reduction (double)</w:t>
        </w:r>
        <w:r w:rsidR="008142F2">
          <w:rPr>
            <w:noProof/>
            <w:webHidden/>
          </w:rPr>
          <w:tab/>
        </w:r>
        <w:r w:rsidR="008142F2">
          <w:rPr>
            <w:noProof/>
            <w:webHidden/>
          </w:rPr>
          <w:fldChar w:fldCharType="begin"/>
        </w:r>
        <w:r w:rsidR="008142F2">
          <w:rPr>
            <w:noProof/>
            <w:webHidden/>
          </w:rPr>
          <w:instrText xml:space="preserve"> PAGEREF _Toc138761122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F0073DF" w14:textId="2B03B0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3" w:history="1">
        <w:r w:rsidR="008142F2" w:rsidRPr="00713A2B">
          <w:rPr>
            <w:rStyle w:val="Hyperlink"/>
            <w:noProof/>
          </w:rPr>
          <w:t>2.42.6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Organic Horizon Reduction (double)</w:t>
        </w:r>
        <w:r w:rsidR="008142F2">
          <w:rPr>
            <w:noProof/>
            <w:webHidden/>
          </w:rPr>
          <w:tab/>
        </w:r>
        <w:r w:rsidR="008142F2">
          <w:rPr>
            <w:noProof/>
            <w:webHidden/>
          </w:rPr>
          <w:fldChar w:fldCharType="begin"/>
        </w:r>
        <w:r w:rsidR="008142F2">
          <w:rPr>
            <w:noProof/>
            <w:webHidden/>
          </w:rPr>
          <w:instrText xml:space="preserve"> PAGEREF _Toc138761123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1F69DE12" w14:textId="684525B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24" w:history="1">
        <w:r w:rsidR="008142F2" w:rsidRPr="00713A2B">
          <w:rPr>
            <w:rStyle w:val="Hyperlink"/>
            <w:noProof/>
          </w:rPr>
          <w:t>2.43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Harvest Reduction Parameters</w:t>
        </w:r>
        <w:r w:rsidR="008142F2">
          <w:rPr>
            <w:noProof/>
            <w:webHidden/>
          </w:rPr>
          <w:tab/>
        </w:r>
        <w:r w:rsidR="008142F2">
          <w:rPr>
            <w:noProof/>
            <w:webHidden/>
          </w:rPr>
          <w:fldChar w:fldCharType="begin"/>
        </w:r>
        <w:r w:rsidR="008142F2">
          <w:rPr>
            <w:noProof/>
            <w:webHidden/>
          </w:rPr>
          <w:instrText xml:space="preserve"> PAGEREF _Toc138761124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B792AE3" w14:textId="7D41B8F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5" w:history="1">
        <w:r w:rsidR="008142F2" w:rsidRPr="00713A2B">
          <w:rPr>
            <w:rStyle w:val="Hyperlink"/>
            <w:noProof/>
          </w:rPr>
          <w:t>2.43.1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Prescription Name</w:t>
        </w:r>
        <w:r w:rsidR="008142F2">
          <w:rPr>
            <w:noProof/>
            <w:webHidden/>
          </w:rPr>
          <w:tab/>
        </w:r>
        <w:r w:rsidR="008142F2">
          <w:rPr>
            <w:noProof/>
            <w:webHidden/>
          </w:rPr>
          <w:fldChar w:fldCharType="begin"/>
        </w:r>
        <w:r w:rsidR="008142F2">
          <w:rPr>
            <w:noProof/>
            <w:webHidden/>
          </w:rPr>
          <w:instrText xml:space="preserve"> PAGEREF _Toc138761125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26F11D8" w14:textId="156BDE9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6" w:history="1">
        <w:r w:rsidR="008142F2" w:rsidRPr="00713A2B">
          <w:rPr>
            <w:rStyle w:val="Hyperlink"/>
            <w:noProof/>
          </w:rPr>
          <w:t>2.43.2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Wood Reduction (double)</w:t>
        </w:r>
        <w:r w:rsidR="008142F2">
          <w:rPr>
            <w:noProof/>
            <w:webHidden/>
          </w:rPr>
          <w:tab/>
        </w:r>
        <w:r w:rsidR="008142F2">
          <w:rPr>
            <w:noProof/>
            <w:webHidden/>
          </w:rPr>
          <w:fldChar w:fldCharType="begin"/>
        </w:r>
        <w:r w:rsidR="008142F2">
          <w:rPr>
            <w:noProof/>
            <w:webHidden/>
          </w:rPr>
          <w:instrText xml:space="preserve"> PAGEREF _Toc138761126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A0C5AF7" w14:textId="60C106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7" w:history="1">
        <w:r w:rsidR="008142F2" w:rsidRPr="00713A2B">
          <w:rPr>
            <w:rStyle w:val="Hyperlink"/>
            <w:noProof/>
          </w:rPr>
          <w:t>2.43.3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Litter Reduction (double)</w:t>
        </w:r>
        <w:r w:rsidR="008142F2">
          <w:rPr>
            <w:noProof/>
            <w:webHidden/>
          </w:rPr>
          <w:tab/>
        </w:r>
        <w:r w:rsidR="008142F2">
          <w:rPr>
            <w:noProof/>
            <w:webHidden/>
          </w:rPr>
          <w:fldChar w:fldCharType="begin"/>
        </w:r>
        <w:r w:rsidR="008142F2">
          <w:rPr>
            <w:noProof/>
            <w:webHidden/>
          </w:rPr>
          <w:instrText xml:space="preserve"> PAGEREF _Toc138761127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770AAB37" w14:textId="0EC31B4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8" w:history="1">
        <w:r w:rsidR="008142F2" w:rsidRPr="00713A2B">
          <w:rPr>
            <w:rStyle w:val="Hyperlink"/>
            <w:noProof/>
          </w:rPr>
          <w:t>2.43.4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Removal (double)</w:t>
        </w:r>
        <w:r w:rsidR="008142F2">
          <w:rPr>
            <w:noProof/>
            <w:webHidden/>
          </w:rPr>
          <w:tab/>
        </w:r>
        <w:r w:rsidR="008142F2">
          <w:rPr>
            <w:noProof/>
            <w:webHidden/>
          </w:rPr>
          <w:fldChar w:fldCharType="begin"/>
        </w:r>
        <w:r w:rsidR="008142F2">
          <w:rPr>
            <w:noProof/>
            <w:webHidden/>
          </w:rPr>
          <w:instrText xml:space="preserve"> PAGEREF _Toc138761128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F5755FD" w14:textId="358E9B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9" w:history="1">
        <w:r w:rsidR="008142F2" w:rsidRPr="00713A2B">
          <w:rPr>
            <w:rStyle w:val="Hyperlink"/>
            <w:noProof/>
          </w:rPr>
          <w:t>2.43.5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Removal (double)</w:t>
        </w:r>
        <w:r w:rsidR="008142F2">
          <w:rPr>
            <w:noProof/>
            <w:webHidden/>
          </w:rPr>
          <w:tab/>
        </w:r>
        <w:r w:rsidR="008142F2">
          <w:rPr>
            <w:noProof/>
            <w:webHidden/>
          </w:rPr>
          <w:fldChar w:fldCharType="begin"/>
        </w:r>
        <w:r w:rsidR="008142F2">
          <w:rPr>
            <w:noProof/>
            <w:webHidden/>
          </w:rPr>
          <w:instrText xml:space="preserve"> PAGEREF _Toc138761129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048AB23D" w14:textId="250C603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30" w:history="1">
        <w:r w:rsidR="008142F2" w:rsidRPr="00713A2B">
          <w:rPr>
            <w:rStyle w:val="Hyperlink"/>
            <w:noProof/>
          </w:rPr>
          <w:t>3</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Output Files</w:t>
        </w:r>
        <w:r w:rsidR="008142F2">
          <w:rPr>
            <w:noProof/>
            <w:webHidden/>
          </w:rPr>
          <w:tab/>
        </w:r>
        <w:r w:rsidR="008142F2">
          <w:rPr>
            <w:noProof/>
            <w:webHidden/>
          </w:rPr>
          <w:fldChar w:fldCharType="begin"/>
        </w:r>
        <w:r w:rsidR="008142F2">
          <w:rPr>
            <w:noProof/>
            <w:webHidden/>
          </w:rPr>
          <w:instrText xml:space="preserve"> PAGEREF _Toc138761130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57E49438" w14:textId="7C6FBB5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1"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Output Metadata</w:t>
        </w:r>
        <w:r w:rsidR="008142F2">
          <w:rPr>
            <w:noProof/>
            <w:webHidden/>
          </w:rPr>
          <w:tab/>
        </w:r>
        <w:r w:rsidR="008142F2">
          <w:rPr>
            <w:noProof/>
            <w:webHidden/>
          </w:rPr>
          <w:fldChar w:fldCharType="begin"/>
        </w:r>
        <w:r w:rsidR="008142F2">
          <w:rPr>
            <w:noProof/>
            <w:webHidden/>
          </w:rPr>
          <w:instrText xml:space="preserve"> PAGEREF _Toc138761131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7716FBD0" w14:textId="668F40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2" w:history="1">
        <w:r w:rsidR="008142F2" w:rsidRPr="00713A2B">
          <w:rPr>
            <w:rStyle w:val="Hyperlink"/>
            <w:noProof/>
          </w:rPr>
          <w:t>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w:t>
        </w:r>
        <w:r w:rsidR="008142F2">
          <w:rPr>
            <w:noProof/>
            <w:webHidden/>
          </w:rPr>
          <w:tab/>
        </w:r>
        <w:r w:rsidR="008142F2">
          <w:rPr>
            <w:noProof/>
            <w:webHidden/>
          </w:rPr>
          <w:fldChar w:fldCharType="begin"/>
        </w:r>
        <w:r w:rsidR="008142F2">
          <w:rPr>
            <w:noProof/>
            <w:webHidden/>
          </w:rPr>
          <w:instrText xml:space="preserve"> PAGEREF _Toc138761132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7C741BD" w14:textId="7A42010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3" w:history="1">
        <w:r w:rsidR="008142F2" w:rsidRPr="00713A2B">
          <w:rPr>
            <w:rStyle w:val="Hyperlink"/>
            <w:noProof/>
          </w:rPr>
          <w:t>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NECN-succession-log-short</w:t>
        </w:r>
        <w:r w:rsidR="008142F2">
          <w:rPr>
            <w:noProof/>
            <w:webHidden/>
          </w:rPr>
          <w:tab/>
        </w:r>
        <w:r w:rsidR="008142F2">
          <w:rPr>
            <w:noProof/>
            <w:webHidden/>
          </w:rPr>
          <w:fldChar w:fldCharType="begin"/>
        </w:r>
        <w:r w:rsidR="008142F2">
          <w:rPr>
            <w:noProof/>
            <w:webHidden/>
          </w:rPr>
          <w:instrText xml:space="preserve"> PAGEREF _Toc138761133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231CE25" w14:textId="394B5D2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4" w:history="1">
        <w:r w:rsidR="008142F2" w:rsidRPr="00713A2B">
          <w:rPr>
            <w:rStyle w:val="Hyperlink"/>
            <w:noProof/>
          </w:rPr>
          <w:t>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NECN-succession-monthly-log</w:t>
        </w:r>
        <w:r w:rsidR="008142F2">
          <w:rPr>
            <w:noProof/>
            <w:webHidden/>
          </w:rPr>
          <w:tab/>
        </w:r>
        <w:r w:rsidR="008142F2">
          <w:rPr>
            <w:noProof/>
            <w:webHidden/>
          </w:rPr>
          <w:fldChar w:fldCharType="begin"/>
        </w:r>
        <w:r w:rsidR="008142F2">
          <w:rPr>
            <w:noProof/>
            <w:webHidden/>
          </w:rPr>
          <w:instrText xml:space="preserve"> PAGEREF _Toc138761134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0BBE3D28" w14:textId="0FC3B6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5" w:history="1">
        <w:r w:rsidR="008142F2" w:rsidRPr="00713A2B">
          <w:rPr>
            <w:rStyle w:val="Hyperlink"/>
            <w:noProof/>
          </w:rPr>
          <w:t>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NECN-prob-establish-log</w:t>
        </w:r>
        <w:r w:rsidR="008142F2">
          <w:rPr>
            <w:noProof/>
            <w:webHidden/>
          </w:rPr>
          <w:tab/>
        </w:r>
        <w:r w:rsidR="008142F2">
          <w:rPr>
            <w:noProof/>
            <w:webHidden/>
          </w:rPr>
          <w:fldChar w:fldCharType="begin"/>
        </w:r>
        <w:r w:rsidR="008142F2">
          <w:rPr>
            <w:noProof/>
            <w:webHidden/>
          </w:rPr>
          <w:instrText xml:space="preserve"> PAGEREF _Toc138761135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1C3CE799" w14:textId="4D19DF6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6" w:history="1">
        <w:r w:rsidR="008142F2" w:rsidRPr="00713A2B">
          <w:rPr>
            <w:rStyle w:val="Hyperlink"/>
            <w:noProof/>
          </w:rPr>
          <w:t>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NECN-reproduction-log</w:t>
        </w:r>
        <w:r w:rsidR="008142F2">
          <w:rPr>
            <w:noProof/>
            <w:webHidden/>
          </w:rPr>
          <w:tab/>
        </w:r>
        <w:r w:rsidR="008142F2">
          <w:rPr>
            <w:noProof/>
            <w:webHidden/>
          </w:rPr>
          <w:fldChar w:fldCharType="begin"/>
        </w:r>
        <w:r w:rsidR="008142F2">
          <w:rPr>
            <w:noProof/>
            <w:webHidden/>
          </w:rPr>
          <w:instrText xml:space="preserve"> PAGEREF _Toc138761136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678D97AB" w14:textId="44FB53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7" w:history="1">
        <w:r w:rsidR="008142F2" w:rsidRPr="00713A2B">
          <w:rPr>
            <w:rStyle w:val="Hyperlink"/>
            <w:noProof/>
          </w:rPr>
          <w:t>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NECN-calibrate-log (Optional)</w:t>
        </w:r>
        <w:r w:rsidR="008142F2">
          <w:rPr>
            <w:noProof/>
            <w:webHidden/>
          </w:rPr>
          <w:tab/>
        </w:r>
        <w:r w:rsidR="008142F2">
          <w:rPr>
            <w:noProof/>
            <w:webHidden/>
          </w:rPr>
          <w:fldChar w:fldCharType="begin"/>
        </w:r>
        <w:r w:rsidR="008142F2">
          <w:rPr>
            <w:noProof/>
            <w:webHidden/>
          </w:rPr>
          <w:instrText xml:space="preserve"> PAGEREF _Toc138761137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E007913" w14:textId="08B7034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8"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_Toc138761138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331B4B4" w14:textId="4907850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9"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_Toc138761139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4EE3F53" w14:textId="3D74239E"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0"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_Toc138761140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3001624" w14:textId="35941B5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1" w:history="1">
        <w:r w:rsidR="008142F2" w:rsidRPr="00713A2B">
          <w:rPr>
            <w:rStyle w:val="Hyperlink"/>
            <w:noProof/>
          </w:rPr>
          <w:t>4</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Map</w:t>
        </w:r>
        <w:r w:rsidR="008142F2">
          <w:rPr>
            <w:noProof/>
            <w:webHidden/>
          </w:rPr>
          <w:tab/>
        </w:r>
        <w:r w:rsidR="008142F2">
          <w:rPr>
            <w:noProof/>
            <w:webHidden/>
          </w:rPr>
          <w:fldChar w:fldCharType="begin"/>
        </w:r>
        <w:r w:rsidR="008142F2">
          <w:rPr>
            <w:noProof/>
            <w:webHidden/>
          </w:rPr>
          <w:instrText xml:space="preserve"> PAGEREF _Toc138761141 \h </w:instrText>
        </w:r>
        <w:r w:rsidR="008142F2">
          <w:rPr>
            <w:noProof/>
            <w:webHidden/>
          </w:rPr>
        </w:r>
        <w:r w:rsidR="008142F2">
          <w:rPr>
            <w:noProof/>
            <w:webHidden/>
          </w:rPr>
          <w:fldChar w:fldCharType="separate"/>
        </w:r>
        <w:r w:rsidR="008142F2">
          <w:rPr>
            <w:noProof/>
            <w:webHidden/>
          </w:rPr>
          <w:t>25</w:t>
        </w:r>
        <w:r w:rsidR="008142F2">
          <w:rPr>
            <w:noProof/>
            <w:webHidden/>
          </w:rPr>
          <w:fldChar w:fldCharType="end"/>
        </w:r>
      </w:hyperlink>
    </w:p>
    <w:p w14:paraId="055E2565" w14:textId="559AD4FE"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2" w:history="1">
        <w:r w:rsidR="008142F2" w:rsidRPr="00713A2B">
          <w:rPr>
            <w:rStyle w:val="Hyperlink"/>
            <w:noProof/>
          </w:rPr>
          <w:t>5</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Input File</w:t>
        </w:r>
        <w:r w:rsidR="008142F2">
          <w:rPr>
            <w:noProof/>
            <w:webHidden/>
          </w:rPr>
          <w:tab/>
        </w:r>
        <w:r w:rsidR="008142F2">
          <w:rPr>
            <w:noProof/>
            <w:webHidden/>
          </w:rPr>
          <w:fldChar w:fldCharType="begin"/>
        </w:r>
        <w:r w:rsidR="008142F2">
          <w:rPr>
            <w:noProof/>
            <w:webHidden/>
          </w:rPr>
          <w:instrText xml:space="preserve"> PAGEREF _Toc138761142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07CD3DA8" w14:textId="1AAB3AE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3" w:history="1">
        <w:r w:rsidR="008142F2" w:rsidRPr="00713A2B">
          <w:rPr>
            <w:rStyle w:val="Hyperlink"/>
            <w:noProof/>
          </w:rPr>
          <w:t>5.1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_Toc138761143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7C2FEB7" w14:textId="7FFEB43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4" w:history="1">
        <w:r w:rsidR="008142F2" w:rsidRPr="00713A2B">
          <w:rPr>
            <w:rStyle w:val="Hyperlink"/>
            <w:noProof/>
          </w:rPr>
          <w:t>5.2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 Community Class Definitions</w:t>
        </w:r>
        <w:r w:rsidR="008142F2">
          <w:rPr>
            <w:noProof/>
            <w:webHidden/>
          </w:rPr>
          <w:tab/>
        </w:r>
        <w:r w:rsidR="008142F2">
          <w:rPr>
            <w:noProof/>
            <w:webHidden/>
          </w:rPr>
          <w:fldChar w:fldCharType="begin"/>
        </w:r>
        <w:r w:rsidR="008142F2">
          <w:rPr>
            <w:noProof/>
            <w:webHidden/>
          </w:rPr>
          <w:instrText xml:space="preserve"> PAGEREF _Toc138761144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EB2A486" w14:textId="2C5D9E6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5" w:history="1">
        <w:r w:rsidR="008142F2" w:rsidRPr="00713A2B">
          <w:rPr>
            <w:rStyle w:val="Hyperlink"/>
            <w:noProof/>
          </w:rPr>
          <w:t>5.3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CSV Community File Input</w:t>
        </w:r>
        <w:r w:rsidR="008142F2">
          <w:rPr>
            <w:noProof/>
            <w:webHidden/>
          </w:rPr>
          <w:tab/>
        </w:r>
        <w:r w:rsidR="008142F2">
          <w:rPr>
            <w:noProof/>
            <w:webHidden/>
          </w:rPr>
          <w:fldChar w:fldCharType="begin"/>
        </w:r>
        <w:r w:rsidR="008142F2">
          <w:rPr>
            <w:noProof/>
            <w:webHidden/>
          </w:rPr>
          <w:instrText xml:space="preserve"> PAGEREF _Toc138761145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65E6DB0" w14:textId="787A8AA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6" w:history="1">
        <w:r w:rsidR="008142F2" w:rsidRPr="00713A2B">
          <w:rPr>
            <w:rStyle w:val="Hyperlink"/>
            <w:noProof/>
          </w:rPr>
          <w:t>5.3.1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FileName (Optional)</w:t>
        </w:r>
        <w:r w:rsidR="008142F2">
          <w:rPr>
            <w:noProof/>
            <w:webHidden/>
          </w:rPr>
          <w:tab/>
        </w:r>
        <w:r w:rsidR="008142F2">
          <w:rPr>
            <w:noProof/>
            <w:webHidden/>
          </w:rPr>
          <w:fldChar w:fldCharType="begin"/>
        </w:r>
        <w:r w:rsidR="008142F2">
          <w:rPr>
            <w:noProof/>
            <w:webHidden/>
          </w:rPr>
          <w:instrText xml:space="preserve"> PAGEREF _Toc138761146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4FA2DDF1" w14:textId="3525C5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7" w:history="1">
        <w:r w:rsidR="008142F2" w:rsidRPr="00713A2B">
          <w:rPr>
            <w:rStyle w:val="Hyperlink"/>
            <w:noProof/>
          </w:rPr>
          <w:t>5.3.2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CSV format</w:t>
        </w:r>
        <w:r w:rsidR="008142F2">
          <w:rPr>
            <w:noProof/>
            <w:webHidden/>
          </w:rPr>
          <w:tab/>
        </w:r>
        <w:r w:rsidR="008142F2">
          <w:rPr>
            <w:noProof/>
            <w:webHidden/>
          </w:rPr>
          <w:fldChar w:fldCharType="begin"/>
        </w:r>
        <w:r w:rsidR="008142F2">
          <w:rPr>
            <w:noProof/>
            <w:webHidden/>
          </w:rPr>
          <w:instrText xml:space="preserve"> PAGEREF _Toc138761147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6293AB2" w14:textId="2EF3167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8" w:history="1">
        <w:r w:rsidR="008142F2" w:rsidRPr="00713A2B">
          <w:rPr>
            <w:rStyle w:val="Hyperlink"/>
            <w:noProof/>
          </w:rPr>
          <w:t>5.4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Human-Readable Input File</w:t>
        </w:r>
        <w:r w:rsidR="008142F2">
          <w:rPr>
            <w:noProof/>
            <w:webHidden/>
          </w:rPr>
          <w:tab/>
        </w:r>
        <w:r w:rsidR="008142F2">
          <w:rPr>
            <w:noProof/>
            <w:webHidden/>
          </w:rPr>
          <w:fldChar w:fldCharType="begin"/>
        </w:r>
        <w:r w:rsidR="008142F2">
          <w:rPr>
            <w:noProof/>
            <w:webHidden/>
          </w:rPr>
          <w:instrText xml:space="preserve"> PAGEREF _Toc138761148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6BD97D4" w14:textId="7EF99F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9" w:history="1">
        <w:r w:rsidR="008142F2" w:rsidRPr="00713A2B">
          <w:rPr>
            <w:rStyle w:val="Hyperlink"/>
            <w:noProof/>
          </w:rPr>
          <w:t>5.4.1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MapCode</w:t>
        </w:r>
        <w:r w:rsidR="008142F2">
          <w:rPr>
            <w:noProof/>
            <w:webHidden/>
          </w:rPr>
          <w:tab/>
        </w:r>
        <w:r w:rsidR="008142F2">
          <w:rPr>
            <w:noProof/>
            <w:webHidden/>
          </w:rPr>
          <w:fldChar w:fldCharType="begin"/>
        </w:r>
        <w:r w:rsidR="008142F2">
          <w:rPr>
            <w:noProof/>
            <w:webHidden/>
          </w:rPr>
          <w:instrText xml:space="preserve"> PAGEREF _Toc138761149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12767FB4" w14:textId="49DE9A4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0" w:history="1">
        <w:r w:rsidR="008142F2" w:rsidRPr="00713A2B">
          <w:rPr>
            <w:rStyle w:val="Hyperlink"/>
            <w:noProof/>
          </w:rPr>
          <w:t>5.4.2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 Present and Biomass</w:t>
        </w:r>
        <w:r w:rsidR="008142F2">
          <w:rPr>
            <w:noProof/>
            <w:webHidden/>
          </w:rPr>
          <w:tab/>
        </w:r>
        <w:r w:rsidR="008142F2">
          <w:rPr>
            <w:noProof/>
            <w:webHidden/>
          </w:rPr>
          <w:fldChar w:fldCharType="begin"/>
        </w:r>
        <w:r w:rsidR="008142F2">
          <w:rPr>
            <w:noProof/>
            <w:webHidden/>
          </w:rPr>
          <w:instrText xml:space="preserve"> PAGEREF _Toc138761150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70DCE24" w14:textId="4012683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1" w:history="1">
        <w:r w:rsidR="008142F2" w:rsidRPr="00713A2B">
          <w:rPr>
            <w:rStyle w:val="Hyperlink"/>
            <w:noProof/>
          </w:rPr>
          <w:t>5.5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Files (CSV Format)</w:t>
        </w:r>
        <w:r w:rsidR="008142F2">
          <w:rPr>
            <w:noProof/>
            <w:webHidden/>
          </w:rPr>
          <w:tab/>
        </w:r>
        <w:r w:rsidR="008142F2">
          <w:rPr>
            <w:noProof/>
            <w:webHidden/>
          </w:rPr>
          <w:fldChar w:fldCharType="begin"/>
        </w:r>
        <w:r w:rsidR="008142F2">
          <w:rPr>
            <w:noProof/>
            <w:webHidden/>
          </w:rPr>
          <w:instrText xml:space="preserve"> PAGEREF _Toc138761151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17AA2C4C" w14:textId="4A3B94E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2" w:history="1">
        <w:r w:rsidR="008142F2" w:rsidRPr="00713A2B">
          <w:rPr>
            <w:rStyle w:val="Hyperlink"/>
            <w:noProof/>
          </w:rPr>
          <w:t>5.6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 (Human Readable Format)</w:t>
        </w:r>
        <w:r w:rsidR="008142F2">
          <w:rPr>
            <w:noProof/>
            <w:webHidden/>
          </w:rPr>
          <w:tab/>
        </w:r>
        <w:r w:rsidR="008142F2">
          <w:rPr>
            <w:noProof/>
            <w:webHidden/>
          </w:rPr>
          <w:fldChar w:fldCharType="begin"/>
        </w:r>
        <w:r w:rsidR="008142F2">
          <w:rPr>
            <w:noProof/>
            <w:webHidden/>
          </w:rPr>
          <w:instrText xml:space="preserve"> PAGEREF _Toc138761152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67224B1" w14:textId="18CBD7D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3" w:history="1">
        <w:r w:rsidR="008142F2" w:rsidRPr="00713A2B">
          <w:rPr>
            <w:rStyle w:val="Hyperlink"/>
            <w:noProof/>
          </w:rPr>
          <w:t>5.6.1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Grouping Species Ages into Cohorts</w:t>
        </w:r>
        <w:r w:rsidR="008142F2">
          <w:rPr>
            <w:noProof/>
            <w:webHidden/>
          </w:rPr>
          <w:tab/>
        </w:r>
        <w:r w:rsidR="008142F2">
          <w:rPr>
            <w:noProof/>
            <w:webHidden/>
          </w:rPr>
          <w:fldChar w:fldCharType="begin"/>
        </w:r>
        <w:r w:rsidR="008142F2">
          <w:rPr>
            <w:noProof/>
            <w:webHidden/>
          </w:rPr>
          <w:instrText xml:space="preserve"> PAGEREF _Toc138761153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767E46F" w14:textId="13F68647" w:rsidR="0030267A" w:rsidRDefault="001F43FA" w:rsidP="00285A23">
      <w:pPr>
        <w:pStyle w:val="Heading1"/>
      </w:pPr>
      <w:r>
        <w:lastRenderedPageBreak/>
        <w:fldChar w:fldCharType="end"/>
      </w:r>
      <w:bookmarkStart w:id="3" w:name="_Toc13876102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38761023"/>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w:t>
      </w:r>
      <w:proofErr w:type="spellStart"/>
      <w:r w:rsidR="00F10425">
        <w:t>Scheller</w:t>
      </w:r>
      <w:proofErr w:type="spellEnd"/>
      <w:r w:rsidR="00F10425">
        <w:t xml:space="preserve">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w:t>
      </w:r>
      <w:proofErr w:type="spellStart"/>
      <w:r w:rsidR="00481CB8">
        <w:t>Scheller</w:t>
      </w:r>
      <w:proofErr w:type="spellEnd"/>
      <w:r w:rsidR="00481CB8">
        <w:t xml:space="preserve"> et al 2011.  </w:t>
      </w:r>
    </w:p>
    <w:p w14:paraId="189D4F59" w14:textId="51CD9478" w:rsidR="00D27438" w:rsidRDefault="00D27438" w:rsidP="00CA3271">
      <w:pPr>
        <w:pStyle w:val="Heading2"/>
      </w:pPr>
      <w:bookmarkStart w:id="5" w:name="_Toc357416400"/>
      <w:bookmarkStart w:id="6" w:name="_Toc138761024"/>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3876102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CA3271">
      <w:pPr>
        <w:pStyle w:val="Heading2"/>
      </w:pPr>
      <w:bookmarkStart w:id="8" w:name="_Toc138761026"/>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3876102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CA3271">
      <w:pPr>
        <w:pStyle w:val="Heading2"/>
      </w:pPr>
      <w:bookmarkStart w:id="10" w:name="_Toc138761028"/>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50B72AA9" w14:textId="77777777" w:rsidR="00D16BE0" w:rsidRDefault="00D16BE0" w:rsidP="00CA3271">
      <w:pPr>
        <w:pStyle w:val="Heading2"/>
      </w:pPr>
      <w:bookmarkStart w:id="11" w:name="_Toc13876102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CA3271">
      <w:pPr>
        <w:pStyle w:val="Heading2"/>
      </w:pPr>
      <w:bookmarkStart w:id="12" w:name="_Toc13876103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CA3271">
      <w:pPr>
        <w:pStyle w:val="Heading2"/>
      </w:pPr>
      <w:bookmarkStart w:id="13" w:name="_Toc138761031"/>
      <w:r>
        <w:t>Cohort Senescence</w:t>
      </w:r>
      <w:bookmarkEnd w:id="13"/>
    </w:p>
    <w:p w14:paraId="0932323D" w14:textId="77777777" w:rsidR="009D6EDB" w:rsidRDefault="009D6EDB" w:rsidP="009D6EDB">
      <w:pPr>
        <w:pStyle w:val="textbody"/>
      </w:pPr>
      <w:r>
        <w:t>See the rules and algorithm outlined for Biomass Succession (v2).</w:t>
      </w:r>
    </w:p>
    <w:p w14:paraId="1863BD29" w14:textId="7E1320CE" w:rsidR="00751934" w:rsidRDefault="00751934" w:rsidP="00751934">
      <w:pPr>
        <w:pStyle w:val="Heading2"/>
      </w:pPr>
      <w:r>
        <w:t>Drought mortality</w:t>
      </w:r>
    </w:p>
    <w:p w14:paraId="7A857FE3" w14:textId="269D68F0" w:rsidR="00751934" w:rsidRPr="00751934" w:rsidRDefault="00751934" w:rsidP="00751934">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w:t>
      </w:r>
      <w:r>
        <w:lastRenderedPageBreak/>
        <w:t xml:space="preserve">temperature, climatic water deficit, and soil moisture, as well as site biomass. The parameters are coefficients of a logistic model, following Bradford et al. (2022). </w:t>
      </w:r>
    </w:p>
    <w:p w14:paraId="65BE053B" w14:textId="77777777" w:rsidR="003B6F14" w:rsidRDefault="003B6F14" w:rsidP="00CA3271">
      <w:pPr>
        <w:pStyle w:val="Heading2"/>
      </w:pPr>
      <w:bookmarkStart w:id="14" w:name="_Toc138761032"/>
      <w:r>
        <w:t>Major Releases</w:t>
      </w:r>
      <w:bookmarkEnd w:id="14"/>
    </w:p>
    <w:p w14:paraId="5ACC667E" w14:textId="2B9393AE" w:rsidR="00305708" w:rsidRDefault="00305708" w:rsidP="00C04DA5">
      <w:pPr>
        <w:pStyle w:val="Heading3"/>
      </w:pPr>
      <w:bookmarkStart w:id="15" w:name="_Toc138761033"/>
      <w:bookmarkStart w:id="16" w:name="_Toc357416398"/>
      <w:commentRangeStart w:id="17"/>
      <w:r>
        <w:t>Version 7.0 (July 2023)</w:t>
      </w:r>
      <w:commentRangeEnd w:id="17"/>
      <w:r w:rsidR="00B752AE">
        <w:rPr>
          <w:rStyle w:val="CommentReference"/>
          <w:rFonts w:ascii="Times New Roman" w:hAnsi="Times New Roman"/>
        </w:rPr>
        <w:commentReference w:id="17"/>
      </w:r>
      <w:bookmarkEnd w:id="15"/>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rsidP="00E72C9F">
      <w:pPr>
        <w:pStyle w:val="textbody"/>
        <w:numPr>
          <w:ilvl w:val="1"/>
          <w:numId w:val="49"/>
        </w:numPr>
        <w:rPr>
          <w:lang w:eastAsia="ja-JP"/>
        </w:rPr>
      </w:pPr>
      <w:commentRangeStart w:id="18"/>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w:t>
      </w:r>
      <w:commentRangeEnd w:id="18"/>
      <w:r w:rsidR="00CA3271">
        <w:rPr>
          <w:rStyle w:val="CommentReference"/>
        </w:rPr>
        <w:commentReference w:id="18"/>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rsidP="007177BD">
      <w:pPr>
        <w:pStyle w:val="textbody"/>
        <w:numPr>
          <w:ilvl w:val="1"/>
          <w:numId w:val="49"/>
        </w:numPr>
      </w:pPr>
      <w:r>
        <w:rPr>
          <w:lang w:eastAsia="ja-JP"/>
        </w:rPr>
        <w:t xml:space="preserve">AET can now draw soil water down to Permanent Wilting Point (PWP). </w:t>
      </w:r>
    </w:p>
    <w:p w14:paraId="61A24C21" w14:textId="2D951ADA" w:rsidR="007177BD" w:rsidRDefault="007177BD" w:rsidP="00945450">
      <w:pPr>
        <w:pStyle w:val="textbody"/>
        <w:numPr>
          <w:ilvl w:val="1"/>
          <w:numId w:val="4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rsidP="00945450">
      <w:pPr>
        <w:pStyle w:val="textbody"/>
        <w:numPr>
          <w:ilvl w:val="1"/>
          <w:numId w:val="4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rsidP="00945450">
      <w:pPr>
        <w:pStyle w:val="textbody"/>
        <w:numPr>
          <w:ilvl w:val="1"/>
          <w:numId w:val="4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rsidP="00945450">
      <w:pPr>
        <w:pStyle w:val="textbody"/>
        <w:numPr>
          <w:ilvl w:val="1"/>
          <w:numId w:val="49"/>
        </w:numPr>
      </w:pPr>
      <w:r>
        <w:t xml:space="preserve">The </w:t>
      </w:r>
      <w:proofErr w:type="spellStart"/>
      <w:r>
        <w:t>Henne</w:t>
      </w:r>
      <w:proofErr w:type="spellEnd"/>
      <w:r>
        <w:t xml:space="preserve"> water mode has been removed; identical soil moisture dynamics may be replicated by setting baseflow to 0 on the input maps.</w:t>
      </w:r>
    </w:p>
    <w:p w14:paraId="593FBE99" w14:textId="2A5E16E1" w:rsidR="00945450" w:rsidRDefault="00945450" w:rsidP="00945450">
      <w:pPr>
        <w:pStyle w:val="textbody"/>
        <w:numPr>
          <w:ilvl w:val="0"/>
          <w:numId w:val="49"/>
        </w:numPr>
      </w:pPr>
      <w:commentRangeStart w:id="19"/>
      <w:r>
        <w:rPr>
          <w:lang w:eastAsia="ja-JP"/>
        </w:rPr>
        <w:t>Drought mortality is directly incorporated</w:t>
      </w:r>
      <w:commentRangeEnd w:id="19"/>
      <w:r>
        <w:rPr>
          <w:rStyle w:val="CommentReference"/>
        </w:rPr>
        <w:commentReference w:id="19"/>
      </w:r>
    </w:p>
    <w:p w14:paraId="704496D7" w14:textId="6641B642" w:rsidR="00CA3271" w:rsidRDefault="00CA3271" w:rsidP="003E602A">
      <w:pPr>
        <w:pStyle w:val="textbody"/>
        <w:numPr>
          <w:ilvl w:val="1"/>
          <w:numId w:val="49"/>
        </w:numPr>
      </w:pPr>
      <w:r>
        <w:t xml:space="preserve">Drought mortality is a probabilistic process which may vary depending on climatic water deficit, temperature, or soil water content. This process is mechanism-agnostic, and may incorporate climate-associated mortality from any proximate cause. </w:t>
      </w:r>
      <w:r w:rsidR="00164E1E">
        <w:rPr>
          <w:lang w:eastAsia="ja-JP"/>
        </w:rPr>
        <w:t xml:space="preserve">In previous versions, impacts of drought were realized </w:t>
      </w:r>
      <w:r>
        <w:rPr>
          <w:lang w:eastAsia="ja-JP"/>
        </w:rPr>
        <w:t xml:space="preserve">in NECN </w:t>
      </w:r>
      <w:r w:rsidR="00164E1E">
        <w:rPr>
          <w:lang w:eastAsia="ja-JP"/>
        </w:rPr>
        <w:t xml:space="preserve">by reduced growth rates, but not </w:t>
      </w:r>
      <w:r w:rsidR="00164E1E">
        <w:rPr>
          <w:lang w:eastAsia="ja-JP"/>
        </w:rPr>
        <w:lastRenderedPageBreak/>
        <w:t>elevated mortality rates</w:t>
      </w:r>
      <w:r w:rsidR="00447253">
        <w:rPr>
          <w:lang w:eastAsia="ja-JP"/>
        </w:rPr>
        <w:t>; m</w:t>
      </w:r>
      <w:r>
        <w:rPr>
          <w:lang w:eastAsia="ja-JP"/>
        </w:rPr>
        <w:t>ortality from drought could only be caused by disturbance extensions.</w:t>
      </w:r>
    </w:p>
    <w:p w14:paraId="03F3E904" w14:textId="34EE6041" w:rsidR="00945450" w:rsidRPr="00164E1E" w:rsidRDefault="00D50CC5" w:rsidP="00945450">
      <w:pPr>
        <w:pStyle w:val="textbody"/>
        <w:numPr>
          <w:ilvl w:val="0"/>
          <w:numId w:val="49"/>
        </w:numPr>
      </w:pPr>
      <w:r>
        <w:t>A n</w:t>
      </w:r>
      <w:commentRangeStart w:id="20"/>
      <w:r w:rsidR="00945450">
        <w:t>ew algorithm determine</w:t>
      </w:r>
      <w:r>
        <w:t>s</w:t>
      </w:r>
      <w:r w:rsidR="00945450">
        <w:t xml:space="preserve"> whether there is sufficient light for establishment</w:t>
      </w:r>
      <w:commentRangeEnd w:id="20"/>
      <w:r w:rsidR="00945450">
        <w:rPr>
          <w:rStyle w:val="CommentReference"/>
        </w:rPr>
        <w:commentReference w:id="20"/>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These data are used to estimate a Weibull distribution.  </w:t>
      </w:r>
      <w:r w:rsidR="00C001E3" w:rsidRPr="00C001E3">
        <w:rPr>
          <w:b/>
          <w:bCs/>
        </w:rPr>
        <w:t>Shade classes are no longer used.</w:t>
      </w:r>
      <w:r w:rsidR="00C001E3">
        <w:rPr>
          <w:b/>
          <w:bCs/>
        </w:rPr>
        <w:t xml:space="preserve">  [Add a diagram here]</w:t>
      </w:r>
    </w:p>
    <w:p w14:paraId="0F7C8F89" w14:textId="1BAFEF62" w:rsidR="00164E1E" w:rsidRDefault="00164E1E" w:rsidP="00945450">
      <w:pPr>
        <w:pStyle w:val="textbody"/>
        <w:numPr>
          <w:ilvl w:val="0"/>
          <w:numId w:val="4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rsidP="00945450">
      <w:pPr>
        <w:pStyle w:val="textbody"/>
        <w:numPr>
          <w:ilvl w:val="0"/>
          <w:numId w:val="4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rsidP="00945450">
      <w:pPr>
        <w:pStyle w:val="textbody"/>
        <w:numPr>
          <w:ilvl w:val="0"/>
          <w:numId w:val="49"/>
        </w:numPr>
      </w:pPr>
      <w:r>
        <w:t xml:space="preserve">PET may be adjusted on a site level according to slope and aspect, following </w:t>
      </w:r>
    </w:p>
    <w:p w14:paraId="6DA8B91A" w14:textId="694C4F61" w:rsidR="00447253" w:rsidRPr="00C001E3" w:rsidRDefault="00085DA8" w:rsidP="00945450">
      <w:pPr>
        <w:pStyle w:val="textbody"/>
        <w:numPr>
          <w:ilvl w:val="0"/>
          <w:numId w:val="4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1" w:name="_Toc138761034"/>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w:t>
      </w:r>
      <w:proofErr w:type="spellStart"/>
      <w:r w:rsidR="00716672" w:rsidRPr="00FC1729">
        <w:rPr>
          <w:lang w:eastAsia="ja-JP"/>
        </w:rPr>
        <w:t>Hotta</w:t>
      </w:r>
      <w:proofErr w:type="spellEnd"/>
      <w:r w:rsidR="00716672" w:rsidRPr="00FC1729">
        <w:rPr>
          <w:lang w:eastAsia="ja-JP"/>
        </w:rPr>
        <w:t xml:space="preserve">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w:t>
      </w:r>
      <w:r w:rsidRPr="00FC1729">
        <w:rPr>
          <w:lang w:eastAsia="ja-JP"/>
        </w:rPr>
        <w:lastRenderedPageBreak/>
        <w:t xml:space="preserve">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2" w:name="_Toc13876103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3" w:name="_Toc138761036"/>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3"/>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4"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4"/>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lastRenderedPageBreak/>
        <w:t>In addition, the climate library was updated to v4.2.</w:t>
      </w:r>
    </w:p>
    <w:p w14:paraId="43D8CE38" w14:textId="1B2D2B40" w:rsidR="00040BA0" w:rsidRDefault="00040BA0" w:rsidP="00C04DA5">
      <w:pPr>
        <w:pStyle w:val="Heading3"/>
        <w:rPr>
          <w:lang w:eastAsia="ja-JP"/>
        </w:rPr>
      </w:pPr>
      <w:bookmarkStart w:id="25" w:name="_Toc13876103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5"/>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4364443F"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6" w:name="_Toc138761038"/>
      <w:r>
        <w:rPr>
          <w:rFonts w:hint="eastAsia"/>
          <w:lang w:eastAsia="ja-JP"/>
        </w:rPr>
        <w:t>Version 6.5 (September 2020)</w:t>
      </w:r>
      <w:bookmarkEnd w:id="26"/>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C04DA5">
      <w:pPr>
        <w:pStyle w:val="Heading3"/>
        <w:rPr>
          <w:lang w:eastAsia="ja-JP"/>
        </w:rPr>
      </w:pPr>
      <w:bookmarkStart w:id="27" w:name="_Toc138761039"/>
      <w:r>
        <w:rPr>
          <w:rFonts w:hint="eastAsia"/>
          <w:lang w:eastAsia="ja-JP"/>
        </w:rPr>
        <w:t>Version 6.4 (May 2020)</w:t>
      </w:r>
      <w:bookmarkEnd w:id="27"/>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C04DA5">
      <w:pPr>
        <w:pStyle w:val="Heading3"/>
        <w:rPr>
          <w:lang w:eastAsia="ja-JP"/>
        </w:rPr>
      </w:pPr>
      <w:bookmarkStart w:id="28" w:name="_Toc138761040"/>
      <w:r>
        <w:rPr>
          <w:rFonts w:hint="eastAsia"/>
          <w:lang w:eastAsia="ja-JP"/>
        </w:rPr>
        <w:t>Version 6.2 and 6.3 (April 2019, October 2019)</w:t>
      </w:r>
      <w:bookmarkEnd w:id="28"/>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C04DA5">
      <w:pPr>
        <w:pStyle w:val="Heading3"/>
        <w:rPr>
          <w:lang w:eastAsia="ja-JP"/>
        </w:rPr>
      </w:pPr>
      <w:bookmarkStart w:id="29" w:name="_Toc138761041"/>
      <w:r>
        <w:rPr>
          <w:rFonts w:hint="eastAsia"/>
          <w:lang w:eastAsia="ja-JP"/>
        </w:rPr>
        <w:t>Version 6.1 (March 2019)</w:t>
      </w:r>
      <w:bookmarkEnd w:id="29"/>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C04DA5">
      <w:pPr>
        <w:pStyle w:val="Heading3"/>
        <w:rPr>
          <w:lang w:eastAsia="ja-JP"/>
        </w:rPr>
      </w:pPr>
      <w:bookmarkStart w:id="30" w:name="_Toc138761042"/>
      <w:r>
        <w:rPr>
          <w:rFonts w:hint="eastAsia"/>
          <w:lang w:eastAsia="ja-JP"/>
        </w:rPr>
        <w:t>Version 6.0 (September 2018)</w:t>
      </w:r>
      <w:bookmarkEnd w:id="30"/>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C04DA5">
      <w:pPr>
        <w:pStyle w:val="Heading3"/>
        <w:rPr>
          <w:lang w:eastAsia="ja-JP"/>
        </w:rPr>
      </w:pPr>
      <w:bookmarkStart w:id="31" w:name="_Toc138761043"/>
      <w:r>
        <w:rPr>
          <w:rFonts w:hint="eastAsia"/>
          <w:lang w:eastAsia="ja-JP"/>
        </w:rPr>
        <w:t>Version 5.0 (April 2018)</w:t>
      </w:r>
      <w:bookmarkEnd w:id="31"/>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lastRenderedPageBreak/>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32" w:name="_Toc138761044"/>
      <w:r>
        <w:rPr>
          <w:rFonts w:hint="eastAsia"/>
          <w:lang w:eastAsia="ja-JP"/>
        </w:rPr>
        <w:t xml:space="preserve">Version 4.2 </w:t>
      </w:r>
      <w:r w:rsidR="00945450">
        <w:rPr>
          <w:lang w:eastAsia="ja-JP"/>
        </w:rPr>
        <w:t>and Earlier</w:t>
      </w:r>
      <w:bookmarkEnd w:id="32"/>
    </w:p>
    <w:p w14:paraId="7DD8A796" w14:textId="77777777" w:rsidR="00945450" w:rsidRDefault="00945450" w:rsidP="00945450">
      <w:pPr>
        <w:pStyle w:val="textbody"/>
      </w:pPr>
      <w:r>
        <w:t xml:space="preserve">Documentation for earlier version can be found on GitHub:  </w:t>
      </w:r>
      <w:hyperlink r:id="rId13"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33" w:name="_Toc138761045"/>
      <w:bookmarkEnd w:id="16"/>
      <w:r>
        <w:t>Minor Releases</w:t>
      </w:r>
      <w:r w:rsidR="000E44CA">
        <w:t xml:space="preserve"> (this major release)</w:t>
      </w:r>
      <w:bookmarkEnd w:id="33"/>
    </w:p>
    <w:p w14:paraId="23E80D9F" w14:textId="77777777" w:rsidR="0030267A" w:rsidRDefault="0030267A" w:rsidP="00CA3271">
      <w:pPr>
        <w:pStyle w:val="Heading2"/>
      </w:pPr>
      <w:bookmarkStart w:id="34" w:name="_Toc138761046"/>
      <w:r>
        <w:t>References</w:t>
      </w:r>
      <w:bookmarkEnd w:id="3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proofErr w:type="spellStart"/>
      <w:r w:rsidRPr="00FC1729">
        <w:rPr>
          <w:rFonts w:cs="MS Sans Serif"/>
          <w:sz w:val="20"/>
          <w:szCs w:val="20"/>
        </w:rPr>
        <w:t>Hotta</w:t>
      </w:r>
      <w:proofErr w:type="spellEnd"/>
      <w:r w:rsidRPr="00FC1729">
        <w:rPr>
          <w:rFonts w:cs="MS Sans Serif"/>
          <w:sz w:val="20"/>
          <w:szCs w:val="20"/>
        </w:rPr>
        <w:t xml:space="preserve">, W., Morimoto, J., </w:t>
      </w:r>
      <w:proofErr w:type="spellStart"/>
      <w:r w:rsidRPr="00FC1729">
        <w:rPr>
          <w:rFonts w:cs="MS Sans Serif"/>
          <w:sz w:val="20"/>
          <w:szCs w:val="20"/>
        </w:rPr>
        <w:t>Haga</w:t>
      </w:r>
      <w:proofErr w:type="spellEnd"/>
      <w:r w:rsidRPr="00FC1729">
        <w:rPr>
          <w:rFonts w:cs="MS Sans Serif"/>
          <w:sz w:val="20"/>
          <w:szCs w:val="20"/>
        </w:rPr>
        <w:t xml:space="preserve">, C., Suzuki, S.N., Inoue, T., Matsui, T., </w:t>
      </w:r>
      <w:proofErr w:type="spellStart"/>
      <w:r w:rsidRPr="00FC1729">
        <w:rPr>
          <w:rFonts w:cs="MS Sans Serif"/>
          <w:sz w:val="20"/>
          <w:szCs w:val="20"/>
        </w:rPr>
        <w:t>Owari</w:t>
      </w:r>
      <w:proofErr w:type="spellEnd"/>
      <w:r w:rsidRPr="00FC1729">
        <w:rPr>
          <w:rFonts w:cs="MS Sans Serif"/>
          <w:sz w:val="20"/>
          <w:szCs w:val="20"/>
        </w:rPr>
        <w:t>,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Schimel, and VEMAP </w:t>
      </w:r>
      <w:r w:rsidRPr="00AF7825">
        <w:rPr>
          <w:sz w:val="20"/>
          <w:szCs w:val="20"/>
        </w:rPr>
        <w:lastRenderedPageBreak/>
        <w:t>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spellStart"/>
      <w:r w:rsidRPr="00AF7825">
        <w:rPr>
          <w:sz w:val="20"/>
          <w:szCs w:val="20"/>
        </w:rPr>
        <w:t>Scheller</w:t>
      </w:r>
      <w:proofErr w:type="spellEnd"/>
      <w:r w:rsidRPr="00AF7825">
        <w:rPr>
          <w:sz w:val="20"/>
          <w:szCs w:val="20"/>
        </w:rPr>
        <w:t xml:space="preserve">, R.M., S. Van </w:t>
      </w:r>
      <w:proofErr w:type="spellStart"/>
      <w:r w:rsidRPr="00AF7825">
        <w:rPr>
          <w:sz w:val="20"/>
          <w:szCs w:val="20"/>
        </w:rPr>
        <w:t>Tuyl</w:t>
      </w:r>
      <w:proofErr w:type="spellEnd"/>
      <w:r w:rsidRPr="00AF7825">
        <w:rPr>
          <w:sz w:val="20"/>
          <w:szCs w:val="20"/>
        </w:rPr>
        <w:t>,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6" w:name="_Toc127846704"/>
      <w:bookmarkStart w:id="37" w:name="_Toc138761047"/>
      <w:bookmarkEnd w:id="35"/>
      <w:r>
        <w:t>Acknowledgments</w:t>
      </w:r>
      <w:bookmarkEnd w:id="36"/>
      <w:bookmarkEnd w:id="37"/>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8" w:name="_Toc138761048"/>
      <w:r>
        <w:lastRenderedPageBreak/>
        <w:t xml:space="preserve">Succession </w:t>
      </w:r>
      <w:r w:rsidR="0030267A">
        <w:t>Input File</w:t>
      </w:r>
      <w:bookmarkEnd w:id="38"/>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9" w:name="_Toc112490865"/>
      <w:bookmarkStart w:id="40" w:name="_Toc138761049"/>
      <w:proofErr w:type="spellStart"/>
      <w:r>
        <w:t>LandisData</w:t>
      </w:r>
      <w:bookmarkEnd w:id="39"/>
      <w:bookmarkEnd w:id="40"/>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41" w:name="_Toc112490866"/>
      <w:bookmarkStart w:id="42" w:name="_Toc138761050"/>
      <w:r>
        <w:t>Timestep</w:t>
      </w:r>
      <w:bookmarkEnd w:id="41"/>
      <w:bookmarkEnd w:id="4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43" w:name="_Toc107735767"/>
      <w:bookmarkStart w:id="44" w:name="_Toc112490867"/>
      <w:bookmarkStart w:id="45" w:name="_Toc138761051"/>
      <w:proofErr w:type="spellStart"/>
      <w:r>
        <w:t>SeedingAlgorithm</w:t>
      </w:r>
      <w:bookmarkEnd w:id="43"/>
      <w:bookmarkEnd w:id="44"/>
      <w:bookmarkEnd w:id="45"/>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6" w:name="_Toc138761052"/>
      <w:bookmarkStart w:id="47" w:name="_Toc107735768"/>
      <w:bookmarkStart w:id="48" w:name="_Toc112490868"/>
      <w:bookmarkStart w:id="49" w:name="_Ref140207509"/>
      <w:proofErr w:type="spellStart"/>
      <w:r>
        <w:t>InitialCommunities</w:t>
      </w:r>
      <w:proofErr w:type="spellEnd"/>
      <w:r w:rsidR="00DF6632">
        <w:t xml:space="preserve"> (file name)</w:t>
      </w:r>
      <w:bookmarkEnd w:id="46"/>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50" w:name="_Ref109371856"/>
      <w:bookmarkStart w:id="51" w:name="_Toc133339090"/>
      <w:bookmarkStart w:id="52" w:name="_Toc282434151"/>
      <w:bookmarkStart w:id="53" w:name="_Toc138761053"/>
      <w:proofErr w:type="spellStart"/>
      <w:r>
        <w:t>InitialCommunitiesMap</w:t>
      </w:r>
      <w:bookmarkEnd w:id="50"/>
      <w:bookmarkEnd w:id="51"/>
      <w:bookmarkEnd w:id="52"/>
      <w:proofErr w:type="spellEnd"/>
      <w:r w:rsidR="00DF6632">
        <w:t xml:space="preserve"> (file name)</w:t>
      </w:r>
      <w:bookmarkEnd w:id="5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4" w:name="_Toc138761054"/>
      <w:proofErr w:type="spellStart"/>
      <w:r>
        <w:t>Climate</w:t>
      </w:r>
      <w:r w:rsidR="00A85D83">
        <w:t>Config</w:t>
      </w:r>
      <w:r>
        <w:t>File</w:t>
      </w:r>
      <w:proofErr w:type="spellEnd"/>
      <w:r w:rsidR="00DF6632">
        <w:t xml:space="preserve"> (file name)</w:t>
      </w:r>
      <w:bookmarkEnd w:id="5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5" w:name="_Toc510167268"/>
      <w:bookmarkStart w:id="56" w:name="_Toc138761055"/>
      <w:proofErr w:type="spellStart"/>
      <w:r w:rsidRPr="00801798">
        <w:t>SoilDepth</w:t>
      </w:r>
      <w:r>
        <w:t>MapName</w:t>
      </w:r>
      <w:bookmarkEnd w:id="55"/>
      <w:proofErr w:type="spellEnd"/>
      <w:r w:rsidR="00DF6632">
        <w:t xml:space="preserve"> (double)</w:t>
      </w:r>
      <w:bookmarkEnd w:id="56"/>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CA3271">
      <w:pPr>
        <w:pStyle w:val="Heading2"/>
      </w:pPr>
      <w:bookmarkStart w:id="57" w:name="_Toc138761056"/>
      <w:bookmarkStart w:id="58" w:name="_Toc510167269"/>
      <w:proofErr w:type="spellStart"/>
      <w:r w:rsidRPr="00801798">
        <w:lastRenderedPageBreak/>
        <w:t>SoilD</w:t>
      </w:r>
      <w:r w:rsidRPr="006C6A36">
        <w:t>rain</w:t>
      </w:r>
      <w:r>
        <w:t>MapName</w:t>
      </w:r>
      <w:proofErr w:type="spellEnd"/>
      <w:r w:rsidR="00DF6632">
        <w:t xml:space="preserve"> (double)</w:t>
      </w:r>
      <w:bookmarkEnd w:id="57"/>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4" w:anchor="DRAIN">
        <w:r>
          <w:t>DRAIN</w:t>
        </w:r>
      </w:hyperlink>
      <w:r>
        <w:t xml:space="preserve">=1 for well drained sandy soils and </w:t>
      </w:r>
      <w:hyperlink r:id="rId15" w:anchor="DRAIN">
        <w:r>
          <w:t>DRAIN</w:t>
        </w:r>
      </w:hyperlink>
      <w:r>
        <w:t>=0 for a poorly drained clay soil).</w:t>
      </w:r>
    </w:p>
    <w:p w14:paraId="0D95620E" w14:textId="7395BFF8" w:rsidR="006727BE" w:rsidRPr="006C6A36" w:rsidRDefault="006727BE" w:rsidP="00CA3271">
      <w:pPr>
        <w:pStyle w:val="Heading2"/>
      </w:pPr>
      <w:bookmarkStart w:id="59" w:name="_Toc138761057"/>
      <w:proofErr w:type="spellStart"/>
      <w:r>
        <w:t>SoilBaseFlowMapName</w:t>
      </w:r>
      <w:proofErr w:type="spellEnd"/>
      <w:r w:rsidR="00DF6632">
        <w:t xml:space="preserve"> (double)</w:t>
      </w:r>
      <w:r w:rsidRPr="006C6A36">
        <w:t>,</w:t>
      </w:r>
      <w:r>
        <w:t xml:space="preserve"> </w:t>
      </w:r>
      <w:proofErr w:type="spellStart"/>
      <w:r>
        <w:t>SoilStormFlowMapName</w:t>
      </w:r>
      <w:bookmarkEnd w:id="58"/>
      <w:proofErr w:type="spellEnd"/>
      <w:r w:rsidR="00DF6632">
        <w:t xml:space="preserve"> (double)</w:t>
      </w:r>
      <w:bookmarkEnd w:id="59"/>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60" w:name="_Toc510167270"/>
      <w:bookmarkStart w:id="61" w:name="_Toc138761058"/>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60"/>
      <w:proofErr w:type="spellEnd"/>
      <w:r w:rsidR="00DF6632">
        <w:t xml:space="preserve"> (double)</w:t>
      </w:r>
      <w:bookmarkEnd w:id="61"/>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62" w:name="_Toc510167271"/>
      <w:bookmarkStart w:id="63" w:name="_Toc138761059"/>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62"/>
      <w:proofErr w:type="spellEnd"/>
      <w:r w:rsidR="00DF6632">
        <w:t xml:space="preserve"> (double)</w:t>
      </w:r>
      <w:bookmarkEnd w:id="63"/>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64" w:name="_Toc510167272"/>
      <w:bookmarkStart w:id="65" w:name="_Toc138761060"/>
      <w:r w:rsidRPr="00801798">
        <w:t>InitialSOM1CsurfMapName</w:t>
      </w:r>
      <w:bookmarkEnd w:id="64"/>
      <w:r w:rsidR="00DF6632">
        <w:t xml:space="preserve"> (double)</w:t>
      </w:r>
      <w:bookmarkEnd w:id="65"/>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6" w:name="_Toc510167273"/>
      <w:bookmarkStart w:id="67" w:name="_Toc138761061"/>
      <w:r w:rsidRPr="00801798">
        <w:t>InitialSOM1NsurfMapName</w:t>
      </w:r>
      <w:bookmarkEnd w:id="66"/>
      <w:r w:rsidR="00DF6632">
        <w:t xml:space="preserve"> (double)</w:t>
      </w:r>
      <w:bookmarkEnd w:id="67"/>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8" w:name="_Toc510167274"/>
      <w:bookmarkStart w:id="69" w:name="_Toc138761062"/>
      <w:r w:rsidRPr="00801798">
        <w:t>InitialSOM1CsoilMapName</w:t>
      </w:r>
      <w:bookmarkEnd w:id="68"/>
      <w:r w:rsidR="00DF6632">
        <w:t xml:space="preserve"> (double)</w:t>
      </w:r>
      <w:bookmarkEnd w:id="69"/>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70" w:name="_Toc510167275"/>
      <w:bookmarkStart w:id="71" w:name="_Toc138761063"/>
      <w:r w:rsidRPr="00801798">
        <w:t>InitialSOM1NsoilMapName</w:t>
      </w:r>
      <w:bookmarkEnd w:id="70"/>
      <w:r w:rsidR="00DF6632">
        <w:t xml:space="preserve"> (double)</w:t>
      </w:r>
      <w:bookmarkEnd w:id="71"/>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72" w:name="_Toc510167276"/>
      <w:bookmarkStart w:id="73" w:name="_Toc138761064"/>
      <w:r w:rsidRPr="00801798">
        <w:t>InitialSOM2CMapName</w:t>
      </w:r>
      <w:bookmarkEnd w:id="72"/>
      <w:r w:rsidR="00DF6632">
        <w:t xml:space="preserve"> (double)</w:t>
      </w:r>
      <w:bookmarkEnd w:id="73"/>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74" w:name="_Toc510167277"/>
      <w:bookmarkStart w:id="75" w:name="_Toc138761065"/>
      <w:r w:rsidRPr="00801798">
        <w:lastRenderedPageBreak/>
        <w:t>InitialSOM2NMapName</w:t>
      </w:r>
      <w:bookmarkEnd w:id="74"/>
      <w:r w:rsidR="00DF6632">
        <w:t xml:space="preserve"> (double)</w:t>
      </w:r>
      <w:bookmarkEnd w:id="75"/>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6" w:name="_Toc510167278"/>
      <w:bookmarkStart w:id="77" w:name="_Toc138761066"/>
      <w:r w:rsidRPr="00801798">
        <w:t>InitialSOM3CMapName</w:t>
      </w:r>
      <w:bookmarkEnd w:id="76"/>
      <w:r w:rsidR="00DF6632">
        <w:t xml:space="preserve"> (double)</w:t>
      </w:r>
      <w:bookmarkEnd w:id="77"/>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8" w:name="_Toc510167279"/>
      <w:bookmarkStart w:id="79" w:name="_Toc138761067"/>
      <w:r w:rsidRPr="00801798">
        <w:t>InitialSOM3NMapName</w:t>
      </w:r>
      <w:bookmarkEnd w:id="78"/>
      <w:r w:rsidR="00DF6632">
        <w:t xml:space="preserve"> (double)</w:t>
      </w:r>
      <w:bookmarkEnd w:id="79"/>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80" w:name="_Toc510167280"/>
      <w:bookmarkStart w:id="81" w:name="_Toc138761068"/>
      <w:proofErr w:type="spellStart"/>
      <w:r w:rsidRPr="00801798">
        <w:t>InitialDeadWoodSurfaceMapName</w:t>
      </w:r>
      <w:bookmarkEnd w:id="80"/>
      <w:proofErr w:type="spellEnd"/>
      <w:r w:rsidR="00DF6632">
        <w:t xml:space="preserve"> (double)</w:t>
      </w:r>
      <w:bookmarkEnd w:id="81"/>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82" w:name="_Toc510167281"/>
      <w:bookmarkStart w:id="83" w:name="_Toc138761069"/>
      <w:proofErr w:type="spellStart"/>
      <w:r w:rsidRPr="00801798">
        <w:t>InitialDeadWoodSoilMapName</w:t>
      </w:r>
      <w:bookmarkEnd w:id="82"/>
      <w:proofErr w:type="spellEnd"/>
      <w:r w:rsidR="00DF6632">
        <w:t xml:space="preserve"> (double)</w:t>
      </w:r>
      <w:bookmarkEnd w:id="83"/>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proofErr w:type="spellStart"/>
      <w:r>
        <w:t>SlopeMapName</w:t>
      </w:r>
      <w:proofErr w:type="spellEnd"/>
      <w:r>
        <w:t xml:space="preserve"> (double, optional)</w:t>
      </w:r>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proofErr w:type="spellStart"/>
      <w:r>
        <w:t>Aspect</w:t>
      </w:r>
      <w:r>
        <w:t>MapName</w:t>
      </w:r>
      <w:proofErr w:type="spellEnd"/>
      <w:r>
        <w:t xml:space="preserve"> (double, optional)</w:t>
      </w:r>
    </w:p>
    <w:p w14:paraId="1C7C4071" w14:textId="600CBF98" w:rsidR="00751934" w:rsidRPr="00751934" w:rsidRDefault="00751934" w:rsidP="00751934">
      <w:pPr>
        <w:pStyle w:val="textbody"/>
      </w:pPr>
      <w:r>
        <w:t xml:space="preserve">Slope </w:t>
      </w:r>
      <w:r>
        <w:t xml:space="preserve">aspect in degrees (0-360). </w:t>
      </w:r>
      <w:r>
        <w:t>Used to adjust PET for steep slopes.</w:t>
      </w:r>
    </w:p>
    <w:p w14:paraId="694BD0B2" w14:textId="68B17372" w:rsidR="00664772" w:rsidRDefault="00664772" w:rsidP="00CA3271">
      <w:pPr>
        <w:pStyle w:val="Heading2"/>
      </w:pPr>
      <w:bookmarkStart w:id="84" w:name="_Toc138761070"/>
      <w:proofErr w:type="spellStart"/>
      <w:r>
        <w:t>CalibrateMode</w:t>
      </w:r>
      <w:proofErr w:type="spellEnd"/>
      <w:r w:rsidR="00823205">
        <w:t xml:space="preserve"> (</w:t>
      </w:r>
      <w:r w:rsidR="003F361C">
        <w:t>Boolean, o</w:t>
      </w:r>
      <w:r w:rsidR="00823205">
        <w:t>ptional)</w:t>
      </w:r>
      <w:bookmarkEnd w:id="84"/>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5" w:name="_Toc138761071"/>
      <w:proofErr w:type="spellStart"/>
      <w:r>
        <w:t>SmokeModelOutputs</w:t>
      </w:r>
      <w:proofErr w:type="spellEnd"/>
      <w:r w:rsidR="00823205">
        <w:t xml:space="preserve"> (</w:t>
      </w:r>
      <w:r w:rsidR="003F361C">
        <w:t>Boolean, o</w:t>
      </w:r>
      <w:r w:rsidR="00823205">
        <w:t>ptional)</w:t>
      </w:r>
      <w:bookmarkEnd w:id="85"/>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6" w:name="_Toc138761072"/>
      <w:proofErr w:type="spellStart"/>
      <w:r>
        <w:t>WaterDecayFunction</w:t>
      </w:r>
      <w:bookmarkEnd w:id="8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7" w:name="_Toc138761073"/>
      <w:proofErr w:type="spellStart"/>
      <w:r>
        <w:t>ProbabilityEstablishAdjust</w:t>
      </w:r>
      <w:proofErr w:type="spellEnd"/>
      <w:r w:rsidR="00DF6632">
        <w:t xml:space="preserve"> (double)</w:t>
      </w:r>
      <w:bookmarkEnd w:id="8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8" w:name="_Toc387238314"/>
      <w:bookmarkStart w:id="89" w:name="_Toc387238315"/>
      <w:bookmarkStart w:id="90" w:name="_Toc387238316"/>
      <w:bookmarkStart w:id="91" w:name="_Toc138761074"/>
      <w:bookmarkEnd w:id="88"/>
      <w:bookmarkEnd w:id="89"/>
      <w:bookmarkEnd w:id="90"/>
      <w:proofErr w:type="spellStart"/>
      <w:r>
        <w:t>InitialMineralN</w:t>
      </w:r>
      <w:proofErr w:type="spellEnd"/>
      <w:r w:rsidR="00DF6632">
        <w:t xml:space="preserve"> (double)</w:t>
      </w:r>
      <w:bookmarkEnd w:id="9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92" w:name="_Toc138761075"/>
      <w:proofErr w:type="spellStart"/>
      <w:r>
        <w:t>InitialFineFuels</w:t>
      </w:r>
      <w:proofErr w:type="spellEnd"/>
      <w:r w:rsidR="00DF6632">
        <w:t xml:space="preserve"> (double)</w:t>
      </w:r>
      <w:bookmarkEnd w:id="9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93" w:name="_Toc510167286"/>
      <w:bookmarkStart w:id="94" w:name="_Toc138761076"/>
      <w:r>
        <w:t>Nitrogen Inputs:</w:t>
      </w:r>
      <w:r w:rsidR="00FF7168" w:rsidRPr="00801798">
        <w:t xml:space="preserve"> Slope</w:t>
      </w:r>
      <w:r>
        <w:t xml:space="preserve"> and</w:t>
      </w:r>
      <w:r w:rsidR="00FF7168" w:rsidRPr="00801798">
        <w:t xml:space="preserve"> Intercept</w:t>
      </w:r>
      <w:bookmarkEnd w:id="93"/>
      <w:bookmarkEnd w:id="94"/>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95" w:name="_Toc138761077"/>
      <w:r>
        <w:t>Latitude</w:t>
      </w:r>
      <w:r w:rsidR="003F361C">
        <w:t xml:space="preserve"> (double)</w:t>
      </w:r>
      <w:bookmarkEnd w:id="9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6" w:name="_Toc138761078"/>
      <w:proofErr w:type="spellStart"/>
      <w:r>
        <w:lastRenderedPageBreak/>
        <w:t>Denitrification</w:t>
      </w:r>
      <w:r w:rsidR="00747517">
        <w:t>Rate</w:t>
      </w:r>
      <w:proofErr w:type="spellEnd"/>
      <w:r w:rsidR="003F361C">
        <w:t xml:space="preserve"> (double)</w:t>
      </w:r>
      <w:bookmarkEnd w:id="9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57D2D636" w:rsidR="008C76EA" w:rsidRDefault="008C76EA" w:rsidP="00CA3271">
      <w:pPr>
        <w:pStyle w:val="Heading2"/>
      </w:pPr>
      <w:bookmarkStart w:id="97" w:name="_Toc138761079"/>
      <w:commentRangeStart w:id="98"/>
      <w:proofErr w:type="spellStart"/>
      <w:r>
        <w:t>DecayRateSurf</w:t>
      </w:r>
      <w:proofErr w:type="spellEnd"/>
      <w:r w:rsidR="003F361C">
        <w:t xml:space="preserve"> (double)</w:t>
      </w:r>
      <w:bookmarkEnd w:id="97"/>
      <w:commentRangeEnd w:id="98"/>
      <w:r w:rsidR="00FF2B06">
        <w:rPr>
          <w:rStyle w:val="CommentReference"/>
          <w:rFonts w:ascii="Times New Roman" w:hAnsi="Times New Roman"/>
        </w:rPr>
        <w:commentReference w:id="98"/>
      </w:r>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CA3271">
      <w:pPr>
        <w:pStyle w:val="Heading2"/>
      </w:pPr>
      <w:bookmarkStart w:id="99" w:name="_Toc1387610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100" w:name="_Ref69910657"/>
      <w:bookmarkStart w:id="101" w:name="_Toc138761081"/>
      <w:proofErr w:type="spellStart"/>
      <w:r>
        <w:t>GrassThresholdMultiplier</w:t>
      </w:r>
      <w:proofErr w:type="spellEnd"/>
      <w:r>
        <w:t xml:space="preserve"> (</w:t>
      </w:r>
      <w:r w:rsidR="007B06D1">
        <w:t>double, o</w:t>
      </w:r>
      <w:r>
        <w:t>ptional)</w:t>
      </w:r>
      <w:bookmarkEnd w:id="100"/>
      <w:bookmarkEnd w:id="10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CA3271">
      <w:pPr>
        <w:pStyle w:val="Heading2"/>
      </w:pPr>
      <w:bookmarkStart w:id="102" w:name="_Toc138761082"/>
      <w:proofErr w:type="spellStart"/>
      <w:r>
        <w:t>ANPPMapNames</w:t>
      </w:r>
      <w:proofErr w:type="spellEnd"/>
      <w:r>
        <w:t xml:space="preserve"> (</w:t>
      </w:r>
      <w:r w:rsidR="007B06D1">
        <w:t>file name</w:t>
      </w:r>
      <w:r>
        <w:t>, optional)</w:t>
      </w:r>
      <w:bookmarkEnd w:id="102"/>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w:t>
      </w:r>
      <w:proofErr w:type="spellStart"/>
      <w:r w:rsidR="008A71B5">
        <w:t>img</w:t>
      </w:r>
      <w:proofErr w:type="spellEnd"/>
      <w:r w:rsidR="008A71B5">
        <w:t>”</w:t>
      </w:r>
      <w:r>
        <w:t>.</w:t>
      </w:r>
    </w:p>
    <w:p w14:paraId="2C71C222" w14:textId="63060AED" w:rsidR="00A57479" w:rsidRPr="00A57479" w:rsidRDefault="00A57479" w:rsidP="00A57479">
      <w:pPr>
        <w:pStyle w:val="textbody"/>
      </w:pPr>
      <w:r>
        <w:t xml:space="preserve">If ANPP map names are given, the variable </w:t>
      </w:r>
      <w:proofErr w:type="spellStart"/>
      <w:r w:rsidRPr="00A57479">
        <w:rPr>
          <w:b/>
        </w:rPr>
        <w:t>ANPPMapFrequency</w:t>
      </w:r>
      <w:proofErr w:type="spellEnd"/>
      <w:r>
        <w:t xml:space="preserve"> (in years), is required.</w:t>
      </w:r>
    </w:p>
    <w:p w14:paraId="3C7F3F2E" w14:textId="03887DA3" w:rsidR="00A57479" w:rsidRDefault="00A57479" w:rsidP="00CA3271">
      <w:pPr>
        <w:pStyle w:val="Heading2"/>
      </w:pPr>
      <w:bookmarkStart w:id="103" w:name="_Toc138761083"/>
      <w:proofErr w:type="spellStart"/>
      <w:r>
        <w:lastRenderedPageBreak/>
        <w:t>ANEEMapNames</w:t>
      </w:r>
      <w:proofErr w:type="spellEnd"/>
      <w:r>
        <w:t xml:space="preserve"> (</w:t>
      </w:r>
      <w:r w:rsidR="007B06D1">
        <w:t>file name</w:t>
      </w:r>
      <w:r>
        <w:t>, optional)</w:t>
      </w:r>
      <w:bookmarkEnd w:id="103"/>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w:t>
      </w:r>
      <w:proofErr w:type="spellStart"/>
      <w:r w:rsidR="008A71B5">
        <w:t>img</w:t>
      </w:r>
      <w:proofErr w:type="spellEnd"/>
      <w:r w:rsidR="008A71B5">
        <w:t>”</w:t>
      </w:r>
      <w:r>
        <w:t>.</w:t>
      </w:r>
    </w:p>
    <w:p w14:paraId="517A7511" w14:textId="6AF8E1FE" w:rsidR="00A57479" w:rsidRDefault="00A57479" w:rsidP="00A57479">
      <w:pPr>
        <w:pStyle w:val="textbody"/>
      </w:pPr>
      <w:r>
        <w:t xml:space="preserve">If ANEE map names are given, the variable </w:t>
      </w:r>
      <w:proofErr w:type="spellStart"/>
      <w:r w:rsidRPr="00A57479">
        <w:rPr>
          <w:b/>
        </w:rPr>
        <w:t>AN</w:t>
      </w:r>
      <w:r>
        <w:rPr>
          <w:b/>
        </w:rPr>
        <w:t>EE</w:t>
      </w:r>
      <w:r w:rsidRPr="00A57479">
        <w:rPr>
          <w:b/>
        </w:rPr>
        <w:t>MapFrequency</w:t>
      </w:r>
      <w:proofErr w:type="spellEnd"/>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CA3271">
      <w:pPr>
        <w:pStyle w:val="Heading2"/>
      </w:pPr>
      <w:bookmarkStart w:id="104" w:name="_Toc138761084"/>
      <w:proofErr w:type="spellStart"/>
      <w:r>
        <w:t>SoilCarbonMapNames</w:t>
      </w:r>
      <w:proofErr w:type="spellEnd"/>
      <w:r>
        <w:t xml:space="preserve"> (</w:t>
      </w:r>
      <w:r w:rsidR="007B06D1">
        <w:t>file name</w:t>
      </w:r>
      <w:r>
        <w:t>, optional)</w:t>
      </w:r>
      <w:bookmarkEnd w:id="104"/>
    </w:p>
    <w:p w14:paraId="6E057329" w14:textId="4CA55074" w:rsidR="00A57479" w:rsidRDefault="00A57479" w:rsidP="00A57479">
      <w:pPr>
        <w:pStyle w:val="textbody"/>
      </w:pPr>
      <w:r>
        <w:t xml:space="preserve">If soil C map names are needed, include their path and name </w:t>
      </w:r>
      <w:r w:rsidR="008A71B5">
        <w:t>“NECN\</w:t>
      </w:r>
      <w:proofErr w:type="spellStart"/>
      <w:r w:rsidR="008A71B5">
        <w:t>SoilC</w:t>
      </w:r>
      <w:proofErr w:type="spellEnd"/>
      <w:r w:rsidR="008A71B5">
        <w:t>-{timestep}.</w:t>
      </w:r>
      <w:proofErr w:type="spellStart"/>
      <w:r w:rsidR="008A71B5">
        <w:t>img</w:t>
      </w:r>
      <w:proofErr w:type="spellEnd"/>
      <w:r w:rsidR="008A71B5">
        <w:t>”</w:t>
      </w:r>
      <w:r>
        <w:t>.</w:t>
      </w:r>
    </w:p>
    <w:p w14:paraId="3FFFC954" w14:textId="554CA343" w:rsidR="00A57479" w:rsidRDefault="00A57479" w:rsidP="00A57479">
      <w:pPr>
        <w:pStyle w:val="textbody"/>
      </w:pPr>
      <w:r>
        <w:t xml:space="preserve">If soil C map names are given, the variable </w:t>
      </w:r>
      <w:proofErr w:type="spellStart"/>
      <w:r>
        <w:rPr>
          <w:b/>
        </w:rPr>
        <w:t>SoilCarbon</w:t>
      </w:r>
      <w:r w:rsidRPr="00A57479">
        <w:rPr>
          <w:b/>
        </w:rPr>
        <w:t>MapFrequency</w:t>
      </w:r>
      <w:proofErr w:type="spellEnd"/>
      <w:r>
        <w:t xml:space="preserve"> (in years), is required.</w:t>
      </w:r>
    </w:p>
    <w:p w14:paraId="694857F0" w14:textId="13216C32" w:rsidR="00A57479" w:rsidRDefault="00A57479" w:rsidP="00CA3271">
      <w:pPr>
        <w:pStyle w:val="Heading2"/>
      </w:pPr>
      <w:bookmarkStart w:id="105" w:name="_Toc138761085"/>
      <w:proofErr w:type="spellStart"/>
      <w:r>
        <w:t>SoilNitrogenMapNames</w:t>
      </w:r>
      <w:proofErr w:type="spellEnd"/>
      <w:r>
        <w:t xml:space="preserve"> (</w:t>
      </w:r>
      <w:r w:rsidR="007B06D1">
        <w:t>file name</w:t>
      </w:r>
      <w:r>
        <w:t>, optional)</w:t>
      </w:r>
      <w:bookmarkEnd w:id="105"/>
    </w:p>
    <w:p w14:paraId="17628CB3" w14:textId="5BBC78C5" w:rsidR="00A57479" w:rsidRDefault="00A57479" w:rsidP="00A57479">
      <w:pPr>
        <w:pStyle w:val="textbody"/>
      </w:pPr>
      <w:r>
        <w:t xml:space="preserve">If soil N map names are needed, include their path and name </w:t>
      </w:r>
      <w:r w:rsidR="008A71B5">
        <w:t>“NECN\</w:t>
      </w:r>
      <w:proofErr w:type="spellStart"/>
      <w:r w:rsidR="008A71B5">
        <w:t>SoilN</w:t>
      </w:r>
      <w:proofErr w:type="spellEnd"/>
      <w:r w:rsidR="008A71B5">
        <w:t>-{timestep}.</w:t>
      </w:r>
      <w:proofErr w:type="spellStart"/>
      <w:r w:rsidR="008A71B5">
        <w:t>img</w:t>
      </w:r>
      <w:proofErr w:type="spellEnd"/>
      <w:r w:rsidR="008A71B5">
        <w:t>”</w:t>
      </w:r>
      <w:r>
        <w:t>.</w:t>
      </w:r>
    </w:p>
    <w:p w14:paraId="3ABC61D4" w14:textId="77777777" w:rsidR="00A57479" w:rsidRDefault="00A57479" w:rsidP="00A57479">
      <w:pPr>
        <w:pStyle w:val="textbody"/>
      </w:pPr>
      <w:r>
        <w:t xml:space="preserve">If soil N map names are given, the variable </w:t>
      </w:r>
      <w:proofErr w:type="spellStart"/>
      <w:r>
        <w:rPr>
          <w:b/>
        </w:rPr>
        <w:t>SoilNitrogen</w:t>
      </w:r>
      <w:r w:rsidRPr="00A57479">
        <w:rPr>
          <w:b/>
        </w:rPr>
        <w:t>MapFrequency</w:t>
      </w:r>
      <w:proofErr w:type="spellEnd"/>
      <w:r>
        <w:t xml:space="preserve"> (in years), is required.</w:t>
      </w:r>
    </w:p>
    <w:p w14:paraId="6562BD41" w14:textId="271153D6" w:rsidR="00A57479" w:rsidRDefault="00A57479" w:rsidP="00CA3271">
      <w:pPr>
        <w:pStyle w:val="Heading2"/>
      </w:pPr>
      <w:bookmarkStart w:id="106" w:name="_Toc138761086"/>
      <w:proofErr w:type="spellStart"/>
      <w:r>
        <w:t>TotalCMapNames</w:t>
      </w:r>
      <w:proofErr w:type="spellEnd"/>
      <w:r>
        <w:t xml:space="preserve"> (</w:t>
      </w:r>
      <w:r w:rsidR="007B06D1">
        <w:t>file name</w:t>
      </w:r>
      <w:r>
        <w:t>, optional)</w:t>
      </w:r>
      <w:bookmarkEnd w:id="106"/>
    </w:p>
    <w:p w14:paraId="18035476" w14:textId="35AE3CDC" w:rsidR="00A57479" w:rsidRDefault="00A57479" w:rsidP="00A57479">
      <w:pPr>
        <w:pStyle w:val="textbody"/>
      </w:pPr>
      <w:r>
        <w:t xml:space="preserve">If total Carbon map names are needed, include their path and name </w:t>
      </w:r>
      <w:r w:rsidR="008A71B5">
        <w:t>“NECN\</w:t>
      </w:r>
      <w:proofErr w:type="spellStart"/>
      <w:r w:rsidR="008A71B5">
        <w:t>TotalC</w:t>
      </w:r>
      <w:proofErr w:type="spellEnd"/>
      <w:r w:rsidR="008A71B5">
        <w:t>-{timestep}.</w:t>
      </w:r>
      <w:proofErr w:type="spellStart"/>
      <w:r w:rsidR="008A71B5">
        <w:t>img</w:t>
      </w:r>
      <w:proofErr w:type="spellEnd"/>
      <w:r w:rsidR="008A71B5">
        <w:t>”</w:t>
      </w:r>
      <w:r>
        <w:t>.</w:t>
      </w:r>
    </w:p>
    <w:p w14:paraId="52CBF148" w14:textId="74B9D6D8" w:rsidR="00A57479" w:rsidRDefault="00A57479" w:rsidP="00A57479">
      <w:pPr>
        <w:pStyle w:val="textbody"/>
      </w:pPr>
      <w:r>
        <w:t xml:space="preserve">If total C map names are given, the variable </w:t>
      </w:r>
      <w:proofErr w:type="spellStart"/>
      <w:r>
        <w:rPr>
          <w:b/>
        </w:rPr>
        <w:t>TotalC</w:t>
      </w:r>
      <w:r w:rsidRPr="00A57479">
        <w:rPr>
          <w:b/>
        </w:rPr>
        <w:t>MapFrequency</w:t>
      </w:r>
      <w:proofErr w:type="spellEnd"/>
      <w:r>
        <w:t xml:space="preserve"> (in years), is required.</w:t>
      </w:r>
    </w:p>
    <w:p w14:paraId="7522FF84" w14:textId="1BFCA14A" w:rsidR="00A57479" w:rsidRDefault="00A57479" w:rsidP="00CA3271">
      <w:pPr>
        <w:pStyle w:val="Heading2"/>
      </w:pPr>
      <w:bookmarkStart w:id="107" w:name="_Toc138761087"/>
      <w:proofErr w:type="spellStart"/>
      <w:r>
        <w:t>CreateInp</w:t>
      </w:r>
      <w:r w:rsidRPr="00CA3271">
        <w:t>utComm</w:t>
      </w:r>
      <w:r>
        <w:t>unityMaps</w:t>
      </w:r>
      <w:proofErr w:type="spellEnd"/>
      <w:r>
        <w:t xml:space="preserve"> (</w:t>
      </w:r>
      <w:r w:rsidR="003F361C">
        <w:t>Boolean</w:t>
      </w:r>
      <w:r>
        <w:t>, optional)</w:t>
      </w:r>
      <w:bookmarkEnd w:id="107"/>
    </w:p>
    <w:p w14:paraId="1FB106F9" w14:textId="61148F25"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xml:space="preserve">.  Other necessary inputs are provided </w:t>
      </w:r>
      <w:proofErr w:type="spellStart"/>
      <w:r>
        <w:t>elsewhere.</w:t>
      </w:r>
      <w:r w:rsidR="00A57479">
        <w:t>Input</w:t>
      </w:r>
      <w:proofErr w:type="spellEnd"/>
      <w:r w:rsidR="00A57479">
        <w:t xml:space="preserve">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304067B2" w14:textId="3CA4A6AA" w:rsidR="00CA3271" w:rsidRDefault="00A57479" w:rsidP="00CA3271">
      <w:pPr>
        <w:pStyle w:val="textbody"/>
      </w:pPr>
      <w:r>
        <w:t xml:space="preserve">If </w:t>
      </w:r>
      <w:r w:rsidR="003F361C">
        <w:t>true</w:t>
      </w:r>
      <w:r>
        <w:t xml:space="preserve">, the variable </w:t>
      </w:r>
      <w:proofErr w:type="spellStart"/>
      <w:r w:rsidR="008A71B5">
        <w:rPr>
          <w:b/>
        </w:rPr>
        <w:t>InitialCommunity</w:t>
      </w:r>
      <w:r w:rsidRPr="00A57479">
        <w:rPr>
          <w:b/>
        </w:rPr>
        <w:t>MapFrequency</w:t>
      </w:r>
      <w:proofErr w:type="spellEnd"/>
      <w:r>
        <w:t xml:space="preserve"> (in years), is required.</w:t>
      </w:r>
    </w:p>
    <w:p w14:paraId="371C6D38" w14:textId="4DBF79D7" w:rsidR="00CA3271" w:rsidRDefault="00CA3271" w:rsidP="00CA3271">
      <w:pPr>
        <w:pStyle w:val="Heading2"/>
      </w:pPr>
      <w:r>
        <w:t>Variable overrides</w:t>
      </w:r>
      <w:r w:rsidR="00C04DA5">
        <w:t xml:space="preserve"> (double, optional)</w:t>
      </w:r>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value with the value given in the NECN input file. Their use is not recommended except for special circumstances. </w:t>
      </w:r>
      <w:r w:rsidR="00C04DA5">
        <w:lastRenderedPageBreak/>
        <w:t>Parameters with overrides available include</w:t>
      </w:r>
      <w:r>
        <w:t xml:space="preserve"> Stormflow, WaterFactor1, WaterFactor2, AnaerobicFactor1, </w:t>
      </w:r>
      <w:r>
        <w:t>AnaerobicFactor</w:t>
      </w:r>
      <w:r>
        <w:t xml:space="preserve">2, </w:t>
      </w:r>
      <w:r>
        <w:t>AnaerobicFactor</w:t>
      </w:r>
      <w:r>
        <w:t>3.</w:t>
      </w:r>
    </w:p>
    <w:p w14:paraId="101DDF98" w14:textId="4115417B" w:rsidR="00C04DA5" w:rsidRDefault="00C04DA5" w:rsidP="00C04DA5">
      <w:pPr>
        <w:pStyle w:val="Heading3"/>
      </w:pPr>
      <w:proofErr w:type="spellStart"/>
      <w:r>
        <w:t>Storm</w:t>
      </w:r>
      <w:r w:rsidR="00B222D5">
        <w:t>FlowOverride</w:t>
      </w:r>
      <w:proofErr w:type="spellEnd"/>
      <w:r>
        <w:t xml:space="preserve"> (double)</w:t>
      </w:r>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r w:rsidRPr="00B222D5">
        <w:t>WaterLossFactor1Override</w:t>
      </w:r>
      <w:r>
        <w:t xml:space="preserve"> (double), </w:t>
      </w:r>
      <w:r w:rsidRPr="00B222D5">
        <w:t>WaterLossFactor</w:t>
      </w:r>
      <w:r>
        <w:t>2</w:t>
      </w:r>
      <w:r w:rsidRPr="00B222D5">
        <w:t>Override</w:t>
      </w:r>
      <w:r>
        <w:t xml:space="preserve"> (double)</w:t>
      </w:r>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r w:rsidRPr="00E60EE9">
        <w:t>AnaerobicFactor1Override</w:t>
      </w:r>
      <w:r>
        <w:t xml:space="preserve"> (double), </w:t>
      </w:r>
      <w:r w:rsidRPr="00E60EE9">
        <w:t>AnaerobicFactor</w:t>
      </w:r>
      <w:r>
        <w:t>2</w:t>
      </w:r>
      <w:r w:rsidRPr="00E60EE9">
        <w:t>Override</w:t>
      </w:r>
      <w:r>
        <w:t xml:space="preserve"> (double)</w:t>
      </w:r>
      <w:r>
        <w:t xml:space="preserve">, </w:t>
      </w:r>
      <w:r w:rsidRPr="00E60EE9">
        <w:t>AnaerobicFactor</w:t>
      </w:r>
      <w:r>
        <w:t>3</w:t>
      </w:r>
      <w:r w:rsidRPr="00E60EE9">
        <w:t>Override</w:t>
      </w:r>
      <w:r>
        <w:t xml:space="preserve"> (double)</w:t>
      </w:r>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309070FE" w14:textId="77777777" w:rsidR="00C04DA5" w:rsidRPr="00CA3271" w:rsidRDefault="00C04DA5" w:rsidP="00CA3271">
      <w:pPr>
        <w:pStyle w:val="textbody"/>
      </w:pPr>
    </w:p>
    <w:p w14:paraId="77E14891" w14:textId="19778E7A" w:rsidR="00DA34CE" w:rsidRDefault="00AF75F2" w:rsidP="00CA3271">
      <w:pPr>
        <w:pStyle w:val="Heading2"/>
      </w:pPr>
      <w:bookmarkStart w:id="108" w:name="_Toc107735769"/>
      <w:bookmarkStart w:id="109" w:name="_Toc112490873"/>
      <w:bookmarkStart w:id="110" w:name="_Ref140207562"/>
      <w:bookmarkStart w:id="111" w:name="_Toc138761088"/>
      <w:bookmarkEnd w:id="47"/>
      <w:bookmarkEnd w:id="48"/>
      <w:bookmarkEnd w:id="49"/>
      <w:proofErr w:type="spellStart"/>
      <w:r>
        <w:t>Species</w:t>
      </w:r>
      <w:r w:rsidR="00DA34CE">
        <w:t>Parameters</w:t>
      </w:r>
      <w:bookmarkEnd w:id="108"/>
      <w:proofErr w:type="spellEnd"/>
      <w:r w:rsidR="00DA34CE">
        <w:t xml:space="preserve"> </w:t>
      </w:r>
      <w:bookmarkEnd w:id="109"/>
      <w:bookmarkEnd w:id="110"/>
      <w:r w:rsidR="009911AA">
        <w:t>(CSV file name)</w:t>
      </w:r>
      <w:bookmarkEnd w:id="11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Pr="003D38DB" w:rsidRDefault="009911AA" w:rsidP="003D38DB">
      <w:pPr>
        <w:pStyle w:val="textbody"/>
      </w:pPr>
      <w:bookmarkStart w:id="11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48C7DF9B" w14:textId="7D8931CE" w:rsidR="00DA34CE" w:rsidRDefault="00DA34CE" w:rsidP="00C04DA5">
      <w:pPr>
        <w:pStyle w:val="Heading3"/>
      </w:pPr>
      <w:bookmarkStart w:id="113" w:name="_Toc138761089"/>
      <w:proofErr w:type="spellStart"/>
      <w:r w:rsidRPr="00C04DA5">
        <w:t>Species</w:t>
      </w:r>
      <w:bookmarkEnd w:id="112"/>
      <w:r w:rsidR="00B35BF6" w:rsidRPr="00C04DA5">
        <w:t>Code</w:t>
      </w:r>
      <w:proofErr w:type="spellEnd"/>
      <w:r w:rsidR="00B35BF6" w:rsidRPr="00C04DA5">
        <w:t xml:space="preserve"> (s</w:t>
      </w:r>
      <w:r w:rsidR="003D38DB" w:rsidRPr="00C04DA5">
        <w:t>tring</w:t>
      </w:r>
      <w:r w:rsidR="003D38DB">
        <w:t>)</w:t>
      </w:r>
      <w:bookmarkEnd w:id="113"/>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C04DA5">
      <w:pPr>
        <w:pStyle w:val="Heading3"/>
      </w:pPr>
      <w:bookmarkStart w:id="114" w:name="_Toc138761090"/>
      <w:bookmarkStart w:id="115" w:name="_Toc112490875"/>
      <w:proofErr w:type="spellStart"/>
      <w:r>
        <w:t>FunctionalType</w:t>
      </w:r>
      <w:proofErr w:type="spellEnd"/>
      <w:r w:rsidR="00B35BF6">
        <w:t xml:space="preserve"> (i</w:t>
      </w:r>
      <w:r w:rsidR="003D38DB">
        <w:t>nteger)</w:t>
      </w:r>
      <w:bookmarkEnd w:id="114"/>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C04DA5">
      <w:pPr>
        <w:pStyle w:val="Heading3"/>
      </w:pPr>
      <w:bookmarkStart w:id="116" w:name="_Toc138761091"/>
      <w:proofErr w:type="spellStart"/>
      <w:r>
        <w:t>Nitrogen</w:t>
      </w:r>
      <w:r w:rsidR="00F4779F">
        <w:t>Fixer</w:t>
      </w:r>
      <w:proofErr w:type="spellEnd"/>
      <w:r w:rsidR="003D38DB">
        <w:t xml:space="preserve"> (</w:t>
      </w:r>
      <w:proofErr w:type="spellStart"/>
      <w:r w:rsidR="008524B4">
        <w:t>b</w:t>
      </w:r>
      <w:r w:rsidR="003D38DB">
        <w:t>oolean</w:t>
      </w:r>
      <w:proofErr w:type="spellEnd"/>
      <w:r w:rsidR="003D38DB">
        <w:t>)</w:t>
      </w:r>
      <w:bookmarkEnd w:id="116"/>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C04DA5">
      <w:pPr>
        <w:pStyle w:val="Heading3"/>
      </w:pPr>
      <w:bookmarkStart w:id="117" w:name="_Toc138761092"/>
      <w:proofErr w:type="spellStart"/>
      <w:r>
        <w:lastRenderedPageBreak/>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1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C04DA5">
      <w:pPr>
        <w:pStyle w:val="Heading3"/>
      </w:pPr>
      <w:bookmarkStart w:id="118" w:name="_Toc138761093"/>
      <w:proofErr w:type="spellStart"/>
      <w:r>
        <w:t>MinJanuaryT</w:t>
      </w:r>
      <w:proofErr w:type="spellEnd"/>
      <w:r w:rsidR="003D38DB">
        <w:t xml:space="preserve"> (</w:t>
      </w:r>
      <w:r w:rsidR="008524B4">
        <w:t>i</w:t>
      </w:r>
      <w:r w:rsidR="003D38DB">
        <w:t>nteger)</w:t>
      </w:r>
      <w:bookmarkEnd w:id="11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C04DA5">
      <w:pPr>
        <w:pStyle w:val="Heading3"/>
      </w:pPr>
      <w:bookmarkStart w:id="119" w:name="_Toc138761094"/>
      <w:proofErr w:type="spellStart"/>
      <w:r>
        <w:t>MaxDrought</w:t>
      </w:r>
      <w:proofErr w:type="spellEnd"/>
      <w:r w:rsidR="003D38DB">
        <w:t xml:space="preserve"> (</w:t>
      </w:r>
      <w:r w:rsidR="008524B4">
        <w:t>d</w:t>
      </w:r>
      <w:r w:rsidR="003D38DB">
        <w:t>ouble)</w:t>
      </w:r>
      <w:bookmarkEnd w:id="11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C04DA5">
      <w:pPr>
        <w:pStyle w:val="Heading3"/>
      </w:pPr>
      <w:bookmarkStart w:id="120" w:name="_Toc138761095"/>
      <w:proofErr w:type="spellStart"/>
      <w:r>
        <w:t>LeafLongevity</w:t>
      </w:r>
      <w:bookmarkEnd w:id="115"/>
      <w:proofErr w:type="spellEnd"/>
      <w:r w:rsidR="003D38DB">
        <w:t xml:space="preserve"> (</w:t>
      </w:r>
      <w:r w:rsidR="00380FD8">
        <w:t>integer</w:t>
      </w:r>
      <w:r w:rsidR="003D38DB">
        <w:t>)</w:t>
      </w:r>
      <w:bookmarkEnd w:id="120"/>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C04DA5">
      <w:pPr>
        <w:pStyle w:val="Heading3"/>
      </w:pPr>
      <w:bookmarkStart w:id="121" w:name="_Toc138761096"/>
      <w:bookmarkStart w:id="122" w:name="_Toc112490878"/>
      <w:bookmarkStart w:id="123" w:name="_Toc107735770"/>
      <w:r>
        <w:t>Epicormic</w:t>
      </w:r>
      <w:r w:rsidR="008524B4">
        <w:t xml:space="preserve"> (</w:t>
      </w:r>
      <w:proofErr w:type="spellStart"/>
      <w:r w:rsidR="008524B4">
        <w:t>b</w:t>
      </w:r>
      <w:r w:rsidR="003D38DB">
        <w:t>oolean</w:t>
      </w:r>
      <w:proofErr w:type="spellEnd"/>
      <w:r w:rsidR="003D38DB">
        <w:t>)</w:t>
      </w:r>
      <w:bookmarkEnd w:id="121"/>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C04DA5">
      <w:pPr>
        <w:pStyle w:val="Heading3"/>
      </w:pPr>
      <w:bookmarkStart w:id="124" w:name="_Toc138761097"/>
      <w:proofErr w:type="spellStart"/>
      <w:r>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C04DA5">
      <w:pPr>
        <w:pStyle w:val="Heading3"/>
      </w:pPr>
      <w:bookmarkStart w:id="125" w:name="_Toc138761098"/>
      <w:bookmarkStart w:id="126"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2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C04DA5">
      <w:pPr>
        <w:pStyle w:val="Heading3"/>
      </w:pPr>
      <w:bookmarkStart w:id="127" w:name="_Toc138761099"/>
      <w:proofErr w:type="spellStart"/>
      <w:r>
        <w:t>MaximumANPP</w:t>
      </w:r>
      <w:proofErr w:type="spellEnd"/>
      <w:r w:rsidR="00115C78">
        <w:t xml:space="preserve"> (</w:t>
      </w:r>
      <w:r w:rsidR="008524B4">
        <w:t>i</w:t>
      </w:r>
      <w:r w:rsidR="00115C78">
        <w:t>nteger)</w:t>
      </w:r>
      <w:bookmarkEnd w:id="127"/>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C04DA5">
      <w:pPr>
        <w:pStyle w:val="Heading3"/>
      </w:pPr>
      <w:bookmarkStart w:id="128" w:name="_Toc138761100"/>
      <w:proofErr w:type="spellStart"/>
      <w:r>
        <w:t>MaximumBiomass</w:t>
      </w:r>
      <w:proofErr w:type="spellEnd"/>
      <w:r w:rsidR="008524B4">
        <w:t xml:space="preserve"> (i</w:t>
      </w:r>
      <w:r w:rsidR="00115C78">
        <w:t>nteger)</w:t>
      </w:r>
      <w:bookmarkEnd w:id="128"/>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C04DA5">
      <w:pPr>
        <w:pStyle w:val="Heading3"/>
      </w:pPr>
      <w:bookmarkStart w:id="129" w:name="_Toc138761101"/>
      <w:proofErr w:type="spellStart"/>
      <w:r>
        <w:t>GrowthLAI</w:t>
      </w:r>
      <w:proofErr w:type="spellEnd"/>
      <w:r>
        <w:t xml:space="preserve"> (double)(optional)</w:t>
      </w:r>
      <w:bookmarkEnd w:id="129"/>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proofErr w:type="spellStart"/>
      <w:r w:rsidRPr="009C4B5F">
        <w:t>LAI_Growth_limit</w:t>
      </w:r>
      <w:proofErr w:type="spellEnd"/>
      <w:r w:rsidRPr="009C4B5F">
        <w:t xml:space="preserve"> = Max</w:t>
      </w:r>
      <w:r>
        <w:t>imum</w:t>
      </w:r>
      <w:r w:rsidRPr="009C4B5F">
        <w:t>(0.0, 1.0 -</w:t>
      </w:r>
      <w:r>
        <w:t xml:space="preserve"> e</w:t>
      </w:r>
      <w:r w:rsidRPr="009C4B5F">
        <w:rPr>
          <w:vertAlign w:val="superscript"/>
        </w:rPr>
        <w:t>(</w:t>
      </w:r>
      <w:proofErr w:type="spellStart"/>
      <w:r w:rsidRPr="009C4B5F">
        <w:rPr>
          <w:vertAlign w:val="superscript"/>
        </w:rPr>
        <w:t>GrowthLAI</w:t>
      </w:r>
      <w:proofErr w:type="spellEnd"/>
      <w:r w:rsidRPr="009C4B5F">
        <w:rPr>
          <w:vertAlign w:val="superscript"/>
        </w:rPr>
        <w:t xml:space="preserve">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C04DA5">
      <w:pPr>
        <w:pStyle w:val="Heading3"/>
      </w:pPr>
      <w:bookmarkStart w:id="130" w:name="_Toc138761102"/>
      <w:r>
        <w:t>Grass</w:t>
      </w:r>
      <w:r w:rsidR="00914AF7">
        <w:t xml:space="preserve"> (</w:t>
      </w:r>
      <w:proofErr w:type="spellStart"/>
      <w:r>
        <w:t>boolean</w:t>
      </w:r>
      <w:proofErr w:type="spellEnd"/>
      <w:r w:rsidR="00914AF7">
        <w:t>)</w:t>
      </w:r>
      <w:bookmarkEnd w:id="130"/>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04DA5">
      <w:pPr>
        <w:pStyle w:val="Heading3"/>
      </w:pPr>
      <w:bookmarkStart w:id="131" w:name="_Toc138761103"/>
      <w:proofErr w:type="spellStart"/>
      <w:r w:rsidRPr="00FC1729">
        <w:t>Nlog_depend</w:t>
      </w:r>
      <w:proofErr w:type="spellEnd"/>
      <w:r w:rsidRPr="00FC1729">
        <w:t xml:space="preserve"> (</w:t>
      </w:r>
      <w:proofErr w:type="spellStart"/>
      <w:r w:rsidRPr="00FC1729">
        <w:t>boolean</w:t>
      </w:r>
      <w:proofErr w:type="spellEnd"/>
      <w:r w:rsidRPr="00FC1729">
        <w:t>)</w:t>
      </w:r>
      <w:bookmarkEnd w:id="131"/>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 xml:space="preserve">See </w:t>
      </w:r>
      <w:proofErr w:type="spellStart"/>
      <w:r w:rsidRPr="00FC1729">
        <w:rPr>
          <w:lang w:eastAsia="ja-JP"/>
        </w:rPr>
        <w:t>Hotta</w:t>
      </w:r>
      <w:proofErr w:type="spellEnd"/>
      <w:r w:rsidRPr="00FC1729">
        <w:rPr>
          <w:lang w:eastAsia="ja-JP"/>
        </w:rPr>
        <w:t xml:space="preserve"> et al. (2021) for details.</w:t>
      </w:r>
    </w:p>
    <w:p w14:paraId="6C932933" w14:textId="42CEA4BD" w:rsidR="00452321" w:rsidRDefault="00452321" w:rsidP="00C04DA5">
      <w:pPr>
        <w:pStyle w:val="Heading3"/>
      </w:pPr>
      <w:bookmarkStart w:id="132" w:name="_Toc138761104"/>
      <w:proofErr w:type="spellStart"/>
      <w:r>
        <w:t>LightLAImean</w:t>
      </w:r>
      <w:proofErr w:type="spellEnd"/>
      <w:r>
        <w:t xml:space="preserve"> (double)</w:t>
      </w:r>
    </w:p>
    <w:p w14:paraId="6A45BA17" w14:textId="68D797A5" w:rsidR="00452321" w:rsidRDefault="00452321" w:rsidP="00452321">
      <w:pPr>
        <w:pStyle w:val="textbody"/>
      </w:pPr>
      <w:r>
        <w:t>The mean LAI of a Weibull distribution, determined from empirical data for each species.</w:t>
      </w:r>
    </w:p>
    <w:p w14:paraId="4BEDCB5D" w14:textId="0C92B6B0" w:rsidR="00452321" w:rsidRDefault="00452321" w:rsidP="00C04DA5">
      <w:pPr>
        <w:pStyle w:val="Heading3"/>
      </w:pPr>
      <w:proofErr w:type="spellStart"/>
      <w:r>
        <w:t>LightLAIdispersion</w:t>
      </w:r>
      <w:proofErr w:type="spellEnd"/>
      <w:r>
        <w:t xml:space="preserve"> (double)</w:t>
      </w:r>
    </w:p>
    <w:p w14:paraId="7C9F7AAF" w14:textId="392B0795" w:rsidR="00452321" w:rsidRPr="00452321" w:rsidRDefault="00452321" w:rsidP="00452321">
      <w:pPr>
        <w:pStyle w:val="textbody"/>
      </w:pPr>
      <w:r>
        <w:t>The dispersion parameter of a Weibull distribution, determined from empirical data for each species.  These two parameters use actual LAI to estimate the probability of light establishment from a probability distribution function.</w:t>
      </w:r>
    </w:p>
    <w:p w14:paraId="182198A2" w14:textId="69A4A678" w:rsidR="006901B7" w:rsidRDefault="006901B7" w:rsidP="00CA3271">
      <w:pPr>
        <w:pStyle w:val="Heading2"/>
      </w:pPr>
      <w:proofErr w:type="spellStart"/>
      <w:r>
        <w:lastRenderedPageBreak/>
        <w:t>FunctionalGroupParameters</w:t>
      </w:r>
      <w:proofErr w:type="spellEnd"/>
      <w:r w:rsidR="009911AA">
        <w:t xml:space="preserve"> (CSV file name)</w:t>
      </w:r>
      <w:bookmarkEnd w:id="13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C04DA5">
      <w:pPr>
        <w:pStyle w:val="Heading3"/>
      </w:pPr>
      <w:bookmarkStart w:id="133" w:name="_Toc138761105"/>
      <w:proofErr w:type="spellStart"/>
      <w:r>
        <w:t>FunctionalGroup</w:t>
      </w:r>
      <w:r w:rsidR="00564AC6">
        <w:t>Name</w:t>
      </w:r>
      <w:proofErr w:type="spellEnd"/>
      <w:r w:rsidR="008524B4">
        <w:t xml:space="preserve"> (s</w:t>
      </w:r>
      <w:r>
        <w:t>tring)</w:t>
      </w:r>
      <w:bookmarkEnd w:id="133"/>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C04DA5">
      <w:pPr>
        <w:pStyle w:val="Heading3"/>
      </w:pPr>
      <w:bookmarkStart w:id="134" w:name="_Toc138761106"/>
      <w:proofErr w:type="spellStart"/>
      <w:r>
        <w:t>FunctionalType</w:t>
      </w:r>
      <w:r w:rsidR="00115C78">
        <w:t>Index</w:t>
      </w:r>
      <w:proofErr w:type="spellEnd"/>
      <w:r w:rsidR="00115C78">
        <w:t xml:space="preserve"> (</w:t>
      </w:r>
      <w:r w:rsidR="008524B4">
        <w:t>i</w:t>
      </w:r>
      <w:r w:rsidR="00115C78">
        <w:t>nteger)</w:t>
      </w:r>
      <w:bookmarkEnd w:id="134"/>
    </w:p>
    <w:p w14:paraId="6CDB258E" w14:textId="77777777" w:rsidR="00B543CA" w:rsidRPr="00B543CA" w:rsidRDefault="00B543CA" w:rsidP="00B543CA">
      <w:pPr>
        <w:pStyle w:val="textbody"/>
      </w:pPr>
      <w:r>
        <w:t>An index to the species table.</w:t>
      </w:r>
    </w:p>
    <w:p w14:paraId="2E3C998B" w14:textId="478EEF9D" w:rsidR="00635958" w:rsidRDefault="008524B4" w:rsidP="00C04DA5">
      <w:pPr>
        <w:pStyle w:val="Heading3"/>
      </w:pPr>
      <w:bookmarkStart w:id="135" w:name="_Toc13876110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5"/>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C04DA5">
      <w:pPr>
        <w:pStyle w:val="Heading3"/>
      </w:pPr>
      <w:bookmarkStart w:id="136" w:name="_Toc138761108"/>
      <w:proofErr w:type="spellStart"/>
      <w:r>
        <w:t>Fraction</w:t>
      </w:r>
      <w:r w:rsidR="009F02B3">
        <w:t>ANPP</w:t>
      </w:r>
      <w:r>
        <w:t>to</w:t>
      </w:r>
      <w:r w:rsidR="009F02B3">
        <w:t>Leaf</w:t>
      </w:r>
      <w:proofErr w:type="spellEnd"/>
      <w:r w:rsidR="009F02B3">
        <w:t xml:space="preserve"> </w:t>
      </w:r>
      <w:r w:rsidR="003418C7">
        <w:t>(d</w:t>
      </w:r>
      <w:r>
        <w:t>ouble)</w:t>
      </w:r>
      <w:bookmarkEnd w:id="136"/>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C04DA5">
      <w:pPr>
        <w:pStyle w:val="Heading3"/>
      </w:pPr>
      <w:bookmarkStart w:id="137" w:name="_Toc138761109"/>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37"/>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8" w:name="MAXLAI"/>
      <w:r w:rsidR="009F02B3">
        <w:rPr>
          <w:rFonts w:ascii="Times New Roman" w:hAnsi="Times New Roman" w:cs="Times New Roman"/>
          <w:sz w:val="24"/>
          <w:szCs w:val="24"/>
        </w:rPr>
        <w:t>.</w:t>
      </w:r>
    </w:p>
    <w:bookmarkEnd w:id="138"/>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C04DA5">
      <w:pPr>
        <w:pStyle w:val="Heading3"/>
      </w:pPr>
      <w:bookmarkStart w:id="139" w:name="_Toc138761110"/>
      <w:proofErr w:type="spellStart"/>
      <w:r>
        <w:lastRenderedPageBreak/>
        <w:t>MinimumLAI</w:t>
      </w:r>
      <w:proofErr w:type="spellEnd"/>
      <w:r>
        <w:t xml:space="preserve"> (double) (optional)</w:t>
      </w:r>
      <w:bookmarkEnd w:id="139"/>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C04DA5">
      <w:pPr>
        <w:pStyle w:val="Heading3"/>
      </w:pPr>
      <w:bookmarkStart w:id="140" w:name="_Toc13876111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0"/>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C04DA5">
      <w:pPr>
        <w:pStyle w:val="Heading3"/>
      </w:pPr>
      <w:bookmarkStart w:id="141" w:name="_Toc138761112"/>
      <w:proofErr w:type="spellStart"/>
      <w:r w:rsidRPr="00297CB7">
        <w:t>WoodDecayRate</w:t>
      </w:r>
      <w:bookmarkEnd w:id="126"/>
      <w:proofErr w:type="spellEnd"/>
      <w:r w:rsidR="00760F15">
        <w:t xml:space="preserve"> (</w:t>
      </w:r>
      <w:r w:rsidR="008524B4">
        <w:t>d</w:t>
      </w:r>
      <w:r w:rsidR="00760F15">
        <w:t>ouble)</w:t>
      </w:r>
      <w:bookmarkEnd w:id="141"/>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C04DA5">
      <w:pPr>
        <w:pStyle w:val="Heading3"/>
      </w:pPr>
      <w:bookmarkStart w:id="142" w:name="_Toc138761113"/>
      <w:proofErr w:type="spellStart"/>
      <w:r>
        <w:t>MonthlyWoodMortality</w:t>
      </w:r>
      <w:proofErr w:type="spellEnd"/>
      <w:r w:rsidR="008524B4">
        <w:t xml:space="preserve"> (d</w:t>
      </w:r>
      <w:r w:rsidR="00760F15">
        <w:t>ouble)</w:t>
      </w:r>
      <w:bookmarkEnd w:id="142"/>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C04DA5">
      <w:pPr>
        <w:pStyle w:val="Heading3"/>
      </w:pPr>
      <w:bookmarkStart w:id="143" w:name="_Toc112490877"/>
      <w:bookmarkStart w:id="144" w:name="_Toc138761114"/>
      <w:proofErr w:type="spellStart"/>
      <w:r>
        <w:t>Longevity</w:t>
      </w:r>
      <w:r w:rsidR="00B543CA">
        <w:t>Mortality</w:t>
      </w:r>
      <w:r w:rsidR="00CE63DB">
        <w:t>Shape</w:t>
      </w:r>
      <w:bookmarkEnd w:id="143"/>
      <w:proofErr w:type="spellEnd"/>
      <w:r w:rsidR="00CE63DB">
        <w:t xml:space="preserve"> (</w:t>
      </w:r>
      <w:r w:rsidR="008524B4">
        <w:t>d</w:t>
      </w:r>
      <w:r w:rsidR="00CE63DB">
        <w:t>ouble)</w:t>
      </w:r>
      <w:bookmarkEnd w:id="144"/>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C04DA5">
      <w:pPr>
        <w:pStyle w:val="Heading3"/>
      </w:pPr>
      <w:bookmarkStart w:id="145" w:name="_Toc138761115"/>
      <w:proofErr w:type="spellStart"/>
      <w:r>
        <w:t>Foliage</w:t>
      </w:r>
      <w:r w:rsidR="009A4AB0" w:rsidRPr="008D540B">
        <w:t>DropMonth</w:t>
      </w:r>
      <w:proofErr w:type="spellEnd"/>
      <w:r w:rsidR="008524B4">
        <w:t xml:space="preserve"> (i</w:t>
      </w:r>
      <w:r>
        <w:t>nteger)</w:t>
      </w:r>
      <w:bookmarkEnd w:id="145"/>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C04DA5">
      <w:pPr>
        <w:pStyle w:val="Heading3"/>
      </w:pPr>
      <w:bookmarkStart w:id="146" w:name="_Toc138761116"/>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46"/>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44836249" w14:textId="31568A7E" w:rsidR="00BA0242" w:rsidRDefault="00BA0242" w:rsidP="00BA0242">
      <w:pPr>
        <w:pStyle w:val="Heading2"/>
      </w:pPr>
      <w:proofErr w:type="spellStart"/>
      <w:r w:rsidRPr="00BA0242">
        <w:t>DroughtMortalityParameters</w:t>
      </w:r>
      <w:proofErr w:type="spellEnd"/>
      <w:r>
        <w:t xml:space="preserve"> (CSV file name)</w:t>
      </w:r>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w:t>
      </w:r>
      <w:proofErr w:type="spellStart"/>
      <w:r>
        <w:t>IntxnCWD_Biomass</w:t>
      </w:r>
      <w:proofErr w:type="spellEnd"/>
      <w:r>
        <w:t>” should be zero).</w:t>
      </w:r>
    </w:p>
    <w:p w14:paraId="195674DA" w14:textId="3E1847B3" w:rsidR="00BA0242" w:rsidRDefault="00BA0242" w:rsidP="00BA0242">
      <w:pPr>
        <w:pStyle w:val="Heading3"/>
      </w:pPr>
      <w:proofErr w:type="spellStart"/>
      <w:r>
        <w:lastRenderedPageBreak/>
        <w:t>SpeciesCode</w:t>
      </w:r>
      <w:proofErr w:type="spellEnd"/>
    </w:p>
    <w:p w14:paraId="486BD9A9" w14:textId="33615DB2" w:rsidR="00BA0242" w:rsidRDefault="00BA0242" w:rsidP="00BA0242">
      <w:pPr>
        <w:pStyle w:val="Heading3"/>
      </w:pPr>
      <w:r>
        <w:t>CWD Threshold</w:t>
      </w:r>
    </w:p>
    <w:p w14:paraId="31FB7975" w14:textId="083AF7F1" w:rsidR="00BA0242" w:rsidRPr="00BA0242" w:rsidRDefault="00BA0242" w:rsidP="00BA0242">
      <w:pPr>
        <w:pStyle w:val="Heading3"/>
      </w:pPr>
      <w:proofErr w:type="spellStart"/>
      <w:r>
        <w:t>MortalityAboveThreshold</w:t>
      </w:r>
      <w:proofErr w:type="spellEnd"/>
    </w:p>
    <w:p w14:paraId="03D777A8" w14:textId="59467F5D" w:rsidR="00BA0242" w:rsidRPr="00BA0242" w:rsidRDefault="00BA0242" w:rsidP="00BA0242">
      <w:pPr>
        <w:pStyle w:val="Heading3"/>
      </w:pPr>
      <w:r>
        <w:t>CWD Threshold</w:t>
      </w:r>
      <w:r>
        <w:t>2</w:t>
      </w:r>
    </w:p>
    <w:p w14:paraId="3A8695FF" w14:textId="46839027" w:rsidR="00BA0242" w:rsidRPr="00BA0242" w:rsidRDefault="00BA0242" w:rsidP="00BA0242">
      <w:pPr>
        <w:pStyle w:val="Heading3"/>
      </w:pPr>
      <w:r>
        <w:t>MortalityAboveThreshold2</w:t>
      </w:r>
    </w:p>
    <w:p w14:paraId="48B167B6" w14:textId="56932CF6" w:rsidR="00BA0242" w:rsidRPr="00BA0242" w:rsidRDefault="00BA0242" w:rsidP="00BA0242">
      <w:pPr>
        <w:pStyle w:val="Heading3"/>
      </w:pPr>
      <w:r>
        <w:t>Intercept</w:t>
      </w:r>
    </w:p>
    <w:p w14:paraId="7F264CD9" w14:textId="75A6729F" w:rsidR="00BA0242" w:rsidRPr="00BA0242" w:rsidRDefault="00BA0242" w:rsidP="00BA0242">
      <w:pPr>
        <w:pStyle w:val="Heading3"/>
      </w:pPr>
      <w:proofErr w:type="spellStart"/>
      <w:r>
        <w:t>BetaAge</w:t>
      </w:r>
      <w:proofErr w:type="spellEnd"/>
    </w:p>
    <w:p w14:paraId="7BBB6AF7" w14:textId="1D65E1FA" w:rsidR="00BA0242" w:rsidRPr="00BA0242" w:rsidRDefault="00BA0242" w:rsidP="00BA0242">
      <w:pPr>
        <w:pStyle w:val="Heading3"/>
      </w:pPr>
      <w:proofErr w:type="spellStart"/>
      <w:r>
        <w:t>BetaTemp</w:t>
      </w:r>
      <w:proofErr w:type="spellEnd"/>
    </w:p>
    <w:p w14:paraId="3F27EFDA" w14:textId="26C27CE0" w:rsidR="00BA0242" w:rsidRPr="00BA0242" w:rsidRDefault="00BA0242" w:rsidP="00BA0242">
      <w:pPr>
        <w:pStyle w:val="Heading3"/>
      </w:pPr>
      <w:proofErr w:type="spellStart"/>
      <w:r>
        <w:t>BetaSWAAnom</w:t>
      </w:r>
      <w:proofErr w:type="spellEnd"/>
    </w:p>
    <w:p w14:paraId="1559D398" w14:textId="0285CF4A" w:rsidR="00BA0242" w:rsidRPr="00BA0242" w:rsidRDefault="00BA0242" w:rsidP="00BA0242">
      <w:pPr>
        <w:pStyle w:val="Heading3"/>
      </w:pPr>
      <w:proofErr w:type="spellStart"/>
      <w:r>
        <w:t>BetaBiomass</w:t>
      </w:r>
      <w:proofErr w:type="spellEnd"/>
    </w:p>
    <w:p w14:paraId="5267AAAF" w14:textId="7ED473A5" w:rsidR="00BA0242" w:rsidRPr="00BA0242" w:rsidRDefault="00BA0242" w:rsidP="00BA0242">
      <w:pPr>
        <w:pStyle w:val="Heading3"/>
      </w:pPr>
      <w:proofErr w:type="spellStart"/>
      <w:r>
        <w:t>BetaCWD</w:t>
      </w:r>
      <w:proofErr w:type="spellEnd"/>
    </w:p>
    <w:p w14:paraId="274BCE7B" w14:textId="702A638A" w:rsidR="00BA0242" w:rsidRDefault="00BA0242" w:rsidP="00BA0242">
      <w:pPr>
        <w:pStyle w:val="Heading3"/>
      </w:pPr>
      <w:proofErr w:type="spellStart"/>
      <w:r>
        <w:t>BetaNormCWD</w:t>
      </w:r>
      <w:proofErr w:type="spellEnd"/>
    </w:p>
    <w:p w14:paraId="2B636C42" w14:textId="51284165" w:rsidR="00BA0242" w:rsidRPr="00BA0242" w:rsidRDefault="00BA0242" w:rsidP="00BA0242">
      <w:pPr>
        <w:pStyle w:val="Heading3"/>
      </w:pPr>
      <w:proofErr w:type="spellStart"/>
      <w:r>
        <w:t>IntxnCWD_Biomass</w:t>
      </w:r>
      <w:proofErr w:type="spellEnd"/>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47" w:name="_Toc138761117"/>
      <w:r>
        <w:t>Fire Reduction Parameters</w:t>
      </w:r>
      <w:bookmarkEnd w:id="147"/>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48" w:name="_Toc138761118"/>
      <w:r>
        <w:t>Fire Severity</w:t>
      </w:r>
      <w:r w:rsidR="00747517">
        <w:t xml:space="preserve"> (integer)</w:t>
      </w:r>
      <w:bookmarkEnd w:id="148"/>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49" w:name="_Toc138761119"/>
      <w:r>
        <w:t xml:space="preserve">Coarse Debris </w:t>
      </w:r>
      <w:r w:rsidR="00364811">
        <w:t>Reduction</w:t>
      </w:r>
      <w:r w:rsidR="00747517">
        <w:t xml:space="preserve"> (double)</w:t>
      </w:r>
      <w:bookmarkEnd w:id="14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50" w:name="_Toc138761120"/>
      <w:r>
        <w:lastRenderedPageBreak/>
        <w:t xml:space="preserve">Fine </w:t>
      </w:r>
      <w:r w:rsidR="00364811">
        <w:t>Litter Reduction</w:t>
      </w:r>
      <w:r w:rsidR="00747517">
        <w:t xml:space="preserve"> (double)</w:t>
      </w:r>
      <w:bookmarkEnd w:id="15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51" w:name="_Toc138761121"/>
      <w:r>
        <w:t>Cohort Wood Reduction</w:t>
      </w:r>
      <w:r w:rsidR="00747517">
        <w:t xml:space="preserve"> (double)</w:t>
      </w:r>
      <w:bookmarkEnd w:id="151"/>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52" w:name="_Toc138761122"/>
      <w:r>
        <w:t>Cohort Leaf Reduction</w:t>
      </w:r>
      <w:r w:rsidR="00747517">
        <w:t xml:space="preserve"> (double)</w:t>
      </w:r>
      <w:bookmarkEnd w:id="152"/>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53" w:name="_Toc138761123"/>
      <w:r>
        <w:t>Organic Horizon Reduction</w:t>
      </w:r>
      <w:r w:rsidR="00747517">
        <w:t xml:space="preserve"> (double)</w:t>
      </w:r>
      <w:bookmarkEnd w:id="153"/>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54" w:name="_Toc138761124"/>
      <w:r>
        <w:t>Harvest Reduction Parameters</w:t>
      </w:r>
      <w:bookmarkEnd w:id="154"/>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55" w:name="_Toc138761125"/>
      <w:r>
        <w:t>Prescription Name</w:t>
      </w:r>
      <w:bookmarkEnd w:id="155"/>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56" w:name="_Toc138761126"/>
      <w:r>
        <w:t xml:space="preserve">Dead </w:t>
      </w:r>
      <w:r w:rsidR="00D60B52">
        <w:t>Wood Reduction</w:t>
      </w:r>
      <w:r w:rsidR="00747517">
        <w:t xml:space="preserve"> (double)</w:t>
      </w:r>
      <w:bookmarkEnd w:id="15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57" w:name="_Toc138761127"/>
      <w:r>
        <w:t xml:space="preserve">Dead </w:t>
      </w:r>
      <w:r w:rsidR="00D60B52">
        <w:t>Litter Reduction</w:t>
      </w:r>
      <w:r w:rsidR="00747517">
        <w:t xml:space="preserve"> (double)</w:t>
      </w:r>
      <w:bookmarkEnd w:id="15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58" w:name="_Toc138761128"/>
      <w:r>
        <w:lastRenderedPageBreak/>
        <w:t>Cohort Wood Removal</w:t>
      </w:r>
      <w:r w:rsidR="00747517">
        <w:t xml:space="preserve"> (double)</w:t>
      </w:r>
      <w:bookmarkEnd w:id="158"/>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59" w:name="_Toc138761129"/>
      <w:r>
        <w:t xml:space="preserve">Cohort Leaf Removal </w:t>
      </w:r>
      <w:r w:rsidR="00747517">
        <w:t>(double)</w:t>
      </w:r>
      <w:bookmarkEnd w:id="159"/>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0" w:name="_Toc138761130"/>
      <w:bookmarkStart w:id="161" w:name="_Ref109371329"/>
      <w:bookmarkStart w:id="162" w:name="_Toc133339122"/>
      <w:bookmarkStart w:id="163" w:name="_Toc282434158"/>
      <w:bookmarkStart w:id="164" w:name="_Ref140059391"/>
      <w:bookmarkEnd w:id="122"/>
      <w:bookmarkEnd w:id="123"/>
      <w:r>
        <w:lastRenderedPageBreak/>
        <w:t>Output Files</w:t>
      </w:r>
      <w:bookmarkEnd w:id="16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rsidP="000A68AA">
      <w:pPr>
        <w:pStyle w:val="textbody"/>
        <w:numPr>
          <w:ilvl w:val="0"/>
          <w:numId w:val="12"/>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rsidP="00085DA8">
      <w:pPr>
        <w:pStyle w:val="textbody"/>
        <w:numPr>
          <w:ilvl w:val="0"/>
          <w:numId w:val="51"/>
        </w:numPr>
      </w:pPr>
      <w:proofErr w:type="spellStart"/>
      <w:r>
        <w:t>AnaerobicEffect</w:t>
      </w:r>
      <w:proofErr w:type="spellEnd"/>
      <w:r>
        <w:t>: average value of the anaerobic effect variable, which reduces soil respiration in wet sites</w:t>
      </w:r>
    </w:p>
    <w:p w14:paraId="5ACAA02B" w14:textId="748911AC" w:rsidR="00085DA8" w:rsidRDefault="00085DA8" w:rsidP="00085DA8">
      <w:pPr>
        <w:pStyle w:val="textbody"/>
        <w:numPr>
          <w:ilvl w:val="0"/>
          <w:numId w:val="51"/>
        </w:numPr>
      </w:pPr>
      <w:proofErr w:type="spellStart"/>
      <w:r>
        <w:t>SoilWater</w:t>
      </w:r>
      <w:proofErr w:type="spellEnd"/>
      <w:r>
        <w:t>: now represents the average soil water content (in cm)</w:t>
      </w:r>
    </w:p>
    <w:p w14:paraId="15ECC561" w14:textId="3FDCFC50" w:rsidR="00085DA8" w:rsidRPr="000A68AA" w:rsidRDefault="00085DA8" w:rsidP="00085DA8">
      <w:pPr>
        <w:pStyle w:val="textbody"/>
        <w:numPr>
          <w:ilvl w:val="0"/>
          <w:numId w:val="51"/>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65" w:name="_Toc138761131"/>
      <w:r>
        <w:t>Output Metadata</w:t>
      </w:r>
      <w:bookmarkEnd w:id="165"/>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66" w:name="_Toc138761132"/>
      <w:r>
        <w:t>NECN</w:t>
      </w:r>
      <w:r w:rsidR="009E5A53">
        <w:t>-succession-log</w:t>
      </w:r>
      <w:bookmarkEnd w:id="166"/>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67" w:name="_Toc138761133"/>
      <w:r>
        <w:t>NECN-succession-log-short</w:t>
      </w:r>
      <w:bookmarkEnd w:id="167"/>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68" w:name="_Toc138761134"/>
      <w:r>
        <w:t>NECN-succession-monthly-log</w:t>
      </w:r>
      <w:bookmarkEnd w:id="168"/>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69" w:name="_Toc138761135"/>
      <w:r>
        <w:lastRenderedPageBreak/>
        <w:t>NECN-prob-establish-log</w:t>
      </w:r>
      <w:bookmarkEnd w:id="169"/>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70" w:name="_Toc138761136"/>
      <w:r>
        <w:t>NECN-reproduction-log</w:t>
      </w:r>
      <w:bookmarkEnd w:id="170"/>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71" w:name="_Toc138761137"/>
      <w:r>
        <w:t>NECN-calibrate-log (Optional)</w:t>
      </w:r>
      <w:bookmarkEnd w:id="171"/>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commentRangeStart w:id="172"/>
      <w:r>
        <w:t>Drought mortality maps and tabular data</w:t>
      </w:r>
      <w:commentRangeEnd w:id="172"/>
      <w:r>
        <w:rPr>
          <w:rStyle w:val="CommentReference"/>
          <w:rFonts w:ascii="Times New Roman" w:hAnsi="Times New Roman"/>
        </w:rPr>
        <w:commentReference w:id="172"/>
      </w:r>
    </w:p>
    <w:p w14:paraId="5412F8BB" w14:textId="6DF1613D" w:rsidR="00CA7DB9" w:rsidRDefault="00CA7DB9" w:rsidP="00CA7DB9">
      <w:pPr>
        <w:pStyle w:val="Heading1"/>
      </w:pPr>
      <w:bookmarkStart w:id="173" w:name="_Toc138761141"/>
      <w:r>
        <w:lastRenderedPageBreak/>
        <w:t>Initial Communities Map</w:t>
      </w:r>
      <w:bookmarkEnd w:id="173"/>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74" w:name="_Toc138761142"/>
      <w:r>
        <w:lastRenderedPageBreak/>
        <w:t>Initial Communities Input File</w:t>
      </w:r>
      <w:bookmarkEnd w:id="161"/>
      <w:bookmarkEnd w:id="162"/>
      <w:bookmarkEnd w:id="163"/>
      <w:bookmarkEnd w:id="17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75" w:name="_Toc133339124"/>
      <w:bookmarkStart w:id="176" w:name="_Toc282434160"/>
      <w:bookmarkStart w:id="177" w:name="_Toc138761143"/>
      <w:proofErr w:type="spellStart"/>
      <w:r>
        <w:t>LandisData</w:t>
      </w:r>
      <w:bookmarkEnd w:id="175"/>
      <w:bookmarkEnd w:id="176"/>
      <w:bookmarkEnd w:id="177"/>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78" w:name="_Toc133339125"/>
      <w:bookmarkStart w:id="179" w:name="_Toc282434161"/>
      <w:bookmarkStart w:id="180" w:name="_Toc138761144"/>
      <w:r>
        <w:t>Initial Community Class Definitions</w:t>
      </w:r>
      <w:bookmarkEnd w:id="178"/>
      <w:bookmarkEnd w:id="179"/>
      <w:bookmarkEnd w:id="180"/>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81" w:name="_Toc138761145"/>
      <w:bookmarkStart w:id="182" w:name="_Toc133339126"/>
      <w:bookmarkStart w:id="183" w:name="_Toc282434162"/>
      <w:r>
        <w:t>CSV Community File Input</w:t>
      </w:r>
      <w:bookmarkEnd w:id="181"/>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84" w:name="_Toc138761146"/>
      <w:proofErr w:type="spellStart"/>
      <w:r>
        <w:t>FileName</w:t>
      </w:r>
      <w:proofErr w:type="spellEnd"/>
      <w:r>
        <w:t xml:space="preserve"> (Optional</w:t>
      </w:r>
      <w:r w:rsidR="008772C0">
        <w:t>)</w:t>
      </w:r>
      <w:bookmarkEnd w:id="18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85" w:name="_Toc138761147"/>
      <w:r>
        <w:t>CSV format</w:t>
      </w:r>
      <w:bookmarkEnd w:id="18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86" w:name="_Toc138761148"/>
      <w:r>
        <w:t>Human-Readable Input File</w:t>
      </w:r>
      <w:bookmarkEnd w:id="18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87" w:name="_Toc138761149"/>
      <w:proofErr w:type="spellStart"/>
      <w:r>
        <w:t>MapCode</w:t>
      </w:r>
      <w:bookmarkEnd w:id="182"/>
      <w:bookmarkEnd w:id="183"/>
      <w:bookmarkEnd w:id="187"/>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88" w:name="_Toc133339127"/>
      <w:bookmarkStart w:id="189" w:name="_Toc282434163"/>
      <w:bookmarkStart w:id="190" w:name="_Toc138761150"/>
      <w:r>
        <w:t>Species Present</w:t>
      </w:r>
      <w:bookmarkEnd w:id="188"/>
      <w:bookmarkEnd w:id="189"/>
      <w:r w:rsidR="002A5EFD">
        <w:t xml:space="preserve"> and Biomass</w:t>
      </w:r>
      <w:bookmarkEnd w:id="190"/>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91" w:name="_Toc133339123"/>
      <w:bookmarkStart w:id="192" w:name="_Toc282434159"/>
      <w:bookmarkStart w:id="193" w:name="_Toc133339128"/>
      <w:bookmarkStart w:id="194" w:name="_Toc282434164"/>
      <w:r>
        <w:br w:type="page"/>
      </w:r>
    </w:p>
    <w:p w14:paraId="0B943825" w14:textId="1FAF2E9F" w:rsidR="008772C0" w:rsidRDefault="008772C0" w:rsidP="00CA3271">
      <w:pPr>
        <w:pStyle w:val="Heading2"/>
      </w:pPr>
      <w:bookmarkStart w:id="195" w:name="_Toc138761151"/>
      <w:r>
        <w:lastRenderedPageBreak/>
        <w:t>Example Files (CSV Format)</w:t>
      </w:r>
      <w:bookmarkEnd w:id="195"/>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96" w:name="_Toc138761152"/>
      <w:r>
        <w:t>Example File</w:t>
      </w:r>
      <w:bookmarkEnd w:id="191"/>
      <w:bookmarkEnd w:id="192"/>
      <w:r>
        <w:t xml:space="preserve"> (</w:t>
      </w:r>
      <w:r w:rsidR="008772C0">
        <w:t>Human Readable Format</w:t>
      </w:r>
      <w:r>
        <w:t>)</w:t>
      </w:r>
      <w:bookmarkEnd w:id="196"/>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r>
        <w:t>MapCode</w:t>
      </w:r>
      <w:proofErr w:type="spellEnd"/>
      <w:r>
        <w:t xml:space="preserve">  7</w:t>
      </w:r>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r>
        <w:t>MapCode</w:t>
      </w:r>
      <w:proofErr w:type="spellEnd"/>
      <w:r>
        <w:t xml:space="preserve">  0</w:t>
      </w:r>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97" w:name="_Toc138761153"/>
      <w:r>
        <w:t>Grouping Species Ages into Cohorts</w:t>
      </w:r>
      <w:bookmarkEnd w:id="193"/>
      <w:bookmarkEnd w:id="194"/>
      <w:bookmarkEnd w:id="19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r>
        <w:lastRenderedPageBreak/>
        <w:t>acersacc</w:t>
      </w:r>
      <w:proofErr w:type="spellEnd"/>
      <w:r>
        <w:t xml:space="preserve">  20  40  200</w:t>
      </w:r>
      <w:bookmarkEnd w:id="164"/>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obert Michael Scheller" w:date="2023-06-27T12:14:00Z" w:initials="RS">
    <w:p w14:paraId="3710E1EC" w14:textId="77777777" w:rsidR="00B752AE" w:rsidRDefault="00B752AE" w:rsidP="00CF219D">
      <w:pPr>
        <w:pStyle w:val="CommentText"/>
      </w:pPr>
      <w:r>
        <w:rPr>
          <w:rStyle w:val="CommentReference"/>
        </w:rPr>
        <w:annotationRef/>
      </w:r>
      <w:r>
        <w:t>Sam to update</w:t>
      </w:r>
    </w:p>
  </w:comment>
  <w:comment w:id="18"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9"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20" w:author="Robert Michael Scheller" w:date="2023-06-27T12:21:00Z" w:initials="RS">
    <w:p w14:paraId="0A9EAF57" w14:textId="77777777" w:rsidR="00945450" w:rsidRDefault="00945450" w:rsidP="00FA30CE">
      <w:pPr>
        <w:pStyle w:val="CommentText"/>
      </w:pPr>
      <w:r>
        <w:rPr>
          <w:rStyle w:val="CommentReference"/>
        </w:rPr>
        <w:annotationRef/>
      </w:r>
      <w:r>
        <w:t>Rob</w:t>
      </w:r>
    </w:p>
  </w:comment>
  <w:comment w:id="98" w:author="Samuel Walker Flake" w:date="2023-06-30T12:41:00Z" w:initials="SWF">
    <w:p w14:paraId="4B2FC41B" w14:textId="6F3BF1C7" w:rsidR="00FF2B06" w:rsidRDefault="00FF2B06" w:rsidP="00063E88">
      <w:pPr>
        <w:pStyle w:val="CommentText"/>
      </w:pPr>
      <w:r>
        <w:rPr>
          <w:rStyle w:val="CommentReference"/>
        </w:rPr>
        <w:annotationRef/>
      </w:r>
      <w:r>
        <w:t>Remove? Covered in the parameters just below (2.32)</w:t>
      </w:r>
    </w:p>
  </w:comment>
  <w:comment w:id="172"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0E1EC" w15:done="0"/>
  <w15:commentEx w15:paraId="54A33215" w15:done="0"/>
  <w15:commentEx w15:paraId="1BAE669D" w15:done="0"/>
  <w15:commentEx w15:paraId="0A9EAF57" w15:done="0"/>
  <w15:commentEx w15:paraId="4B2FC41B"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5117" w16cex:dateUtc="2023-06-27T16:14:00Z"/>
  <w16cex:commentExtensible w16cex:durableId="284942BD" w16cex:dateUtc="2023-06-30T16:02:00Z"/>
  <w16cex:commentExtensible w16cex:durableId="284552C8" w16cex:dateUtc="2023-06-27T16:21:00Z"/>
  <w16cex:commentExtensible w16cex:durableId="284552D0" w16cex:dateUtc="2023-06-27T16:21:00Z"/>
  <w16cex:commentExtensible w16cex:durableId="28494C0F" w16cex:dateUtc="2023-06-30T16:41: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0E1EC" w16cid:durableId="28455117"/>
  <w16cid:commentId w16cid:paraId="54A33215" w16cid:durableId="284942BD"/>
  <w16cid:commentId w16cid:paraId="1BAE669D" w16cid:durableId="284552C8"/>
  <w16cid:commentId w16cid:paraId="0A9EAF57" w16cid:durableId="284552D0"/>
  <w16cid:commentId w16cid:paraId="4B2FC41B" w16cid:durableId="28494C0F"/>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A13ED" w14:textId="77777777" w:rsidR="007B55AF" w:rsidRDefault="007B55AF">
      <w:r>
        <w:separator/>
      </w:r>
    </w:p>
  </w:endnote>
  <w:endnote w:type="continuationSeparator" w:id="0">
    <w:p w14:paraId="571B5A9A" w14:textId="77777777" w:rsidR="007B55AF" w:rsidRDefault="007B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4F77" w14:textId="77777777" w:rsidR="007B55AF" w:rsidRDefault="007B55AF">
      <w:r>
        <w:separator/>
      </w:r>
    </w:p>
  </w:footnote>
  <w:footnote w:type="continuationSeparator" w:id="0">
    <w:p w14:paraId="4D245F81" w14:textId="77777777" w:rsidR="007B55AF" w:rsidRDefault="007B5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3"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695158843">
    <w:abstractNumId w:val="16"/>
  </w:num>
  <w:num w:numId="3" w16cid:durableId="575865727">
    <w:abstractNumId w:val="0"/>
  </w:num>
  <w:num w:numId="4" w16cid:durableId="652877183">
    <w:abstractNumId w:val="7"/>
  </w:num>
  <w:num w:numId="5" w16cid:durableId="1304239634">
    <w:abstractNumId w:val="20"/>
  </w:num>
  <w:num w:numId="6" w16cid:durableId="852113446">
    <w:abstractNumId w:val="18"/>
  </w:num>
  <w:num w:numId="7" w16cid:durableId="675887745">
    <w:abstractNumId w:val="5"/>
  </w:num>
  <w:num w:numId="8" w16cid:durableId="1138380656">
    <w:abstractNumId w:val="10"/>
  </w:num>
  <w:num w:numId="9" w16cid:durableId="963999382">
    <w:abstractNumId w:val="12"/>
  </w:num>
  <w:num w:numId="10" w16cid:durableId="536703488">
    <w:abstractNumId w:val="14"/>
  </w:num>
  <w:num w:numId="11" w16cid:durableId="1862084246">
    <w:abstractNumId w:val="17"/>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9"/>
  </w:num>
  <w:num w:numId="17" w16cid:durableId="107244205">
    <w:abstractNumId w:val="0"/>
  </w:num>
  <w:num w:numId="18" w16cid:durableId="983434043">
    <w:abstractNumId w:val="2"/>
  </w:num>
  <w:num w:numId="19" w16cid:durableId="613830364">
    <w:abstractNumId w:val="3"/>
  </w:num>
  <w:num w:numId="20" w16cid:durableId="2019647984">
    <w:abstractNumId w:val="11"/>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9"/>
  </w:num>
  <w:num w:numId="44" w16cid:durableId="1070226314">
    <w:abstractNumId w:val="1"/>
  </w:num>
  <w:num w:numId="45" w16cid:durableId="1811897737">
    <w:abstractNumId w:val="8"/>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3"/>
  </w:num>
  <w:num w:numId="50" w16cid:durableId="235021265">
    <w:abstractNumId w:val="0"/>
  </w:num>
  <w:num w:numId="51" w16cid:durableId="596253704">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2AE"/>
    <w:rsid w:val="00B75D39"/>
    <w:rsid w:val="00B76DBD"/>
    <w:rsid w:val="00B777A6"/>
    <w:rsid w:val="00B8480C"/>
    <w:rsid w:val="00B85410"/>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3"/>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3"/>
      </w:numPr>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ANDIS-II-Foundation/Extension-NECN-Succession/tree/master/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34</Pages>
  <Words>10367</Words>
  <Characters>59096</Characters>
  <Application>Microsoft Office Word</Application>
  <DocSecurity>0</DocSecurity>
  <Lines>492</Lines>
  <Paragraphs>138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69325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 Various</dc:creator>
  <cp:lastModifiedBy>Samuel Walker Flake</cp:lastModifiedBy>
  <cp:revision>10</cp:revision>
  <cp:lastPrinted>2018-03-30T17:31:00Z</cp:lastPrinted>
  <dcterms:created xsi:type="dcterms:W3CDTF">2023-06-27T16:04:00Z</dcterms:created>
  <dcterms:modified xsi:type="dcterms:W3CDTF">2023-06-30T21:05:00Z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