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2CE89A" w14:textId="26AA3EB6" w:rsidR="0030267A" w:rsidRDefault="00502E28">
      <w:pPr>
        <w:pStyle w:val="titleline1"/>
      </w:pPr>
      <w:bookmarkStart w:id="0" w:name="_Ref75418953"/>
      <w:r>
        <w:t>PnET-</w:t>
      </w:r>
      <w:r w:rsidR="0030267A">
        <w:rPr>
          <w:rStyle w:val="titleline1Char"/>
        </w:rPr>
        <w:fldChar w:fldCharType="begin"/>
      </w:r>
      <w:r w:rsidR="0030267A">
        <w:rPr>
          <w:rStyle w:val="titleline1Char"/>
        </w:rPr>
        <w:instrText xml:space="preserve"> DOCPROPERTY  "Extension Name"  \* MERGEFORMAT </w:instrText>
      </w:r>
      <w:r w:rsidR="0030267A">
        <w:rPr>
          <w:rStyle w:val="titleline1Char"/>
        </w:rPr>
        <w:fldChar w:fldCharType="separate"/>
      </w:r>
      <w:r w:rsidR="005106C3">
        <w:rPr>
          <w:rStyle w:val="titleline1Char"/>
        </w:rPr>
        <w:t>S</w:t>
      </w:r>
      <w:r w:rsidR="006D5F0A">
        <w:rPr>
          <w:rStyle w:val="titleline1Char"/>
        </w:rPr>
        <w:t>uccession</w:t>
      </w:r>
      <w:r w:rsidR="0030267A">
        <w:rPr>
          <w:rStyle w:val="titleline1Char"/>
        </w:rPr>
        <w:fldChar w:fldCharType="end"/>
      </w:r>
      <w:r w:rsidR="0030267A">
        <w:t xml:space="preserve"> v</w:t>
      </w:r>
      <w:r w:rsidR="00412697">
        <w:rPr>
          <w:rStyle w:val="titleline1Char"/>
        </w:rPr>
        <w:t>3.0</w:t>
      </w:r>
    </w:p>
    <w:p w14:paraId="11E450D6" w14:textId="77777777" w:rsidR="0030267A" w:rsidRDefault="0030267A">
      <w:pPr>
        <w:pStyle w:val="titleline"/>
      </w:pPr>
      <w:r>
        <w:t>Extension User Guide</w:t>
      </w:r>
    </w:p>
    <w:p w14:paraId="7EFDE300" w14:textId="77777777" w:rsidR="0030267A" w:rsidRDefault="0030267A"/>
    <w:p w14:paraId="6CFA7F38" w14:textId="77777777" w:rsidR="00502E28" w:rsidRDefault="00502E28">
      <w:pPr>
        <w:jc w:val="center"/>
      </w:pPr>
      <w:r>
        <w:t>Eric J. Gustafson</w:t>
      </w:r>
    </w:p>
    <w:p w14:paraId="5BBD8AD1" w14:textId="77777777" w:rsidR="00502E28" w:rsidRDefault="00502E28" w:rsidP="00502E28">
      <w:pPr>
        <w:jc w:val="center"/>
      </w:pPr>
      <w:r>
        <w:t>US Forest Service</w:t>
      </w:r>
    </w:p>
    <w:p w14:paraId="118368F8" w14:textId="77777777" w:rsidR="00502E28" w:rsidRDefault="00502E28" w:rsidP="00502E28">
      <w:pPr>
        <w:jc w:val="center"/>
      </w:pPr>
      <w:r>
        <w:t>Northern Research Station</w:t>
      </w:r>
    </w:p>
    <w:p w14:paraId="795E9AED" w14:textId="77777777" w:rsidR="0030267A" w:rsidRDefault="0030267A">
      <w:pPr>
        <w:jc w:val="center"/>
      </w:pPr>
    </w:p>
    <w:p w14:paraId="3374AEE1" w14:textId="1376DBBA" w:rsidR="00B7613E" w:rsidRDefault="00B7613E" w:rsidP="00502E28">
      <w:pPr>
        <w:jc w:val="center"/>
      </w:pPr>
      <w:r>
        <w:t>Brian R. Miranda</w:t>
      </w:r>
    </w:p>
    <w:p w14:paraId="49FCFAB1" w14:textId="77777777" w:rsidR="00B7613E" w:rsidRDefault="00B7613E" w:rsidP="00B7613E">
      <w:pPr>
        <w:jc w:val="center"/>
      </w:pPr>
      <w:r>
        <w:t>US Forest Service</w:t>
      </w:r>
    </w:p>
    <w:p w14:paraId="092A3909" w14:textId="77777777" w:rsidR="00B7613E" w:rsidRDefault="00B7613E" w:rsidP="00B7613E">
      <w:pPr>
        <w:jc w:val="center"/>
      </w:pPr>
      <w:r>
        <w:t>Northern Research Station</w:t>
      </w:r>
    </w:p>
    <w:p w14:paraId="493FC27F" w14:textId="77777777" w:rsidR="00502E28" w:rsidRDefault="00502E28" w:rsidP="00502E28">
      <w:pPr>
        <w:jc w:val="center"/>
      </w:pPr>
    </w:p>
    <w:p w14:paraId="4BDBB549" w14:textId="77777777" w:rsidR="00D9785E" w:rsidRDefault="00D9785E" w:rsidP="00D9785E">
      <w:pPr>
        <w:jc w:val="center"/>
      </w:pPr>
      <w:r>
        <w:t>Arjan M.G. de Bruijn</w:t>
      </w:r>
    </w:p>
    <w:p w14:paraId="46C69300" w14:textId="77777777" w:rsidR="00D9785E" w:rsidRDefault="00D9785E" w:rsidP="00D9785E">
      <w:pPr>
        <w:jc w:val="center"/>
      </w:pPr>
      <w:r>
        <w:t>Purdue University</w:t>
      </w:r>
    </w:p>
    <w:p w14:paraId="4B024CE7" w14:textId="77777777" w:rsidR="00D9785E" w:rsidRDefault="00D9785E" w:rsidP="00D9785E">
      <w:pPr>
        <w:jc w:val="center"/>
      </w:pPr>
    </w:p>
    <w:p w14:paraId="33DAD4DA" w14:textId="77777777" w:rsidR="00B7613E" w:rsidRDefault="00B7613E" w:rsidP="00502E28">
      <w:pPr>
        <w:jc w:val="center"/>
      </w:pPr>
    </w:p>
    <w:p w14:paraId="2E155875" w14:textId="3B0AA7B3" w:rsidR="0030267A" w:rsidRDefault="0030267A">
      <w:pPr>
        <w:jc w:val="center"/>
      </w:pPr>
      <w:r>
        <w:t xml:space="preserve">Last Revised:  </w:t>
      </w:r>
      <w:r w:rsidR="00093F17">
        <w:fldChar w:fldCharType="begin"/>
      </w:r>
      <w:r w:rsidR="00093F17">
        <w:instrText xml:space="preserve"> DATE \@ "MMMM d, yyyy" </w:instrText>
      </w:r>
      <w:r w:rsidR="00093F17">
        <w:fldChar w:fldCharType="separate"/>
      </w:r>
      <w:r w:rsidR="00F6194F">
        <w:rPr>
          <w:noProof/>
        </w:rPr>
        <w:t>January 11, 2018</w:t>
      </w:r>
      <w:r w:rsidR="00093F17">
        <w:fldChar w:fldCharType="end"/>
      </w:r>
    </w:p>
    <w:p w14:paraId="03EF3D93" w14:textId="77777777" w:rsidR="0030267A" w:rsidRDefault="0030267A">
      <w:pPr>
        <w:jc w:val="center"/>
      </w:pPr>
    </w:p>
    <w:p w14:paraId="0C19E54E" w14:textId="77777777" w:rsidR="0030267A" w:rsidRDefault="0030267A">
      <w:pPr>
        <w:jc w:val="center"/>
        <w:rPr>
          <w:i/>
          <w:iCs/>
        </w:rPr>
      </w:pPr>
    </w:p>
    <w:p w14:paraId="587E9DF4" w14:textId="77777777" w:rsidR="0030267A" w:rsidRDefault="0030267A">
      <w:pPr>
        <w:pStyle w:val="text"/>
        <w:sectPr w:rsidR="0030267A">
          <w:headerReference w:type="default" r:id="rId9"/>
          <w:pgSz w:w="12240" w:h="15840" w:code="1"/>
          <w:pgMar w:top="1627" w:right="1627" w:bottom="2707" w:left="1627" w:header="935" w:footer="720" w:gutter="0"/>
          <w:cols w:space="720"/>
          <w:docGrid w:linePitch="360"/>
        </w:sectPr>
      </w:pPr>
    </w:p>
    <w:p w14:paraId="0C7E7176" w14:textId="77777777" w:rsidR="0030267A" w:rsidRDefault="0030267A">
      <w:pPr>
        <w:pStyle w:val="heading"/>
        <w:spacing w:before="240" w:after="240"/>
        <w:rPr>
          <w:sz w:val="32"/>
          <w:szCs w:val="32"/>
        </w:rPr>
      </w:pPr>
      <w:r>
        <w:rPr>
          <w:sz w:val="32"/>
          <w:szCs w:val="32"/>
        </w:rPr>
        <w:lastRenderedPageBreak/>
        <w:t>Table of Contents</w:t>
      </w:r>
    </w:p>
    <w:bookmarkStart w:id="1" w:name="_Toc101616050"/>
    <w:bookmarkEnd w:id="0"/>
    <w:p w14:paraId="461ACD03" w14:textId="77777777" w:rsidR="00F6194F" w:rsidRDefault="0030267A">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instrText xml:space="preserve"> TOC \o "1-3" \h \z </w:instrText>
      </w:r>
      <w:r>
        <w:fldChar w:fldCharType="separate"/>
      </w:r>
      <w:hyperlink w:anchor="_Toc503428348" w:history="1">
        <w:r w:rsidR="00F6194F" w:rsidRPr="008813B6">
          <w:rPr>
            <w:rStyle w:val="Hyperlink"/>
            <w:noProof/>
          </w:rPr>
          <w:t>1</w:t>
        </w:r>
        <w:r w:rsidR="00F6194F">
          <w:rPr>
            <w:rFonts w:asciiTheme="minorHAnsi" w:eastAsiaTheme="minorEastAsia" w:hAnsiTheme="minorHAnsi" w:cstheme="minorBidi"/>
            <w:b w:val="0"/>
            <w:bCs w:val="0"/>
            <w:caps w:val="0"/>
            <w:noProof/>
            <w:sz w:val="22"/>
            <w:szCs w:val="22"/>
          </w:rPr>
          <w:tab/>
        </w:r>
        <w:r w:rsidR="00F6194F" w:rsidRPr="008813B6">
          <w:rPr>
            <w:rStyle w:val="Hyperlink"/>
            <w:noProof/>
          </w:rPr>
          <w:t>Introduction</w:t>
        </w:r>
        <w:r w:rsidR="00F6194F">
          <w:rPr>
            <w:noProof/>
            <w:webHidden/>
          </w:rPr>
          <w:tab/>
        </w:r>
        <w:r w:rsidR="00F6194F">
          <w:rPr>
            <w:noProof/>
            <w:webHidden/>
          </w:rPr>
          <w:fldChar w:fldCharType="begin"/>
        </w:r>
        <w:r w:rsidR="00F6194F">
          <w:rPr>
            <w:noProof/>
            <w:webHidden/>
          </w:rPr>
          <w:instrText xml:space="preserve"> PAGEREF _Toc503428348 \h </w:instrText>
        </w:r>
        <w:r w:rsidR="00F6194F">
          <w:rPr>
            <w:noProof/>
            <w:webHidden/>
          </w:rPr>
        </w:r>
        <w:r w:rsidR="00F6194F">
          <w:rPr>
            <w:noProof/>
            <w:webHidden/>
          </w:rPr>
          <w:fldChar w:fldCharType="separate"/>
        </w:r>
        <w:r w:rsidR="00F6194F">
          <w:rPr>
            <w:noProof/>
            <w:webHidden/>
          </w:rPr>
          <w:t>6</w:t>
        </w:r>
        <w:r w:rsidR="00F6194F">
          <w:rPr>
            <w:noProof/>
            <w:webHidden/>
          </w:rPr>
          <w:fldChar w:fldCharType="end"/>
        </w:r>
      </w:hyperlink>
    </w:p>
    <w:p w14:paraId="0D37B8BF" w14:textId="77777777" w:rsidR="00F6194F" w:rsidRDefault="00F6194F">
      <w:pPr>
        <w:pStyle w:val="TOC2"/>
        <w:tabs>
          <w:tab w:val="left" w:pos="720"/>
          <w:tab w:val="right" w:leader="dot" w:pos="8976"/>
        </w:tabs>
        <w:rPr>
          <w:rFonts w:asciiTheme="minorHAnsi" w:eastAsiaTheme="minorEastAsia" w:hAnsiTheme="minorHAnsi" w:cstheme="minorBidi"/>
          <w:noProof/>
          <w:sz w:val="22"/>
          <w:szCs w:val="22"/>
        </w:rPr>
      </w:pPr>
      <w:hyperlink w:anchor="_Toc503428349" w:history="1">
        <w:r w:rsidRPr="008813B6">
          <w:rPr>
            <w:rStyle w:val="Hyperlink"/>
            <w:noProof/>
          </w:rPr>
          <w:t>1.1</w:t>
        </w:r>
        <w:r>
          <w:rPr>
            <w:rFonts w:asciiTheme="minorHAnsi" w:eastAsiaTheme="minorEastAsia" w:hAnsiTheme="minorHAnsi" w:cstheme="minorBidi"/>
            <w:noProof/>
            <w:sz w:val="22"/>
            <w:szCs w:val="22"/>
          </w:rPr>
          <w:tab/>
        </w:r>
        <w:r w:rsidRPr="008813B6">
          <w:rPr>
            <w:rStyle w:val="Hyperlink"/>
            <w:noProof/>
          </w:rPr>
          <w:t>Major modifications made to PnET algorithms</w:t>
        </w:r>
        <w:r>
          <w:rPr>
            <w:noProof/>
            <w:webHidden/>
          </w:rPr>
          <w:tab/>
        </w:r>
        <w:r>
          <w:rPr>
            <w:noProof/>
            <w:webHidden/>
          </w:rPr>
          <w:fldChar w:fldCharType="begin"/>
        </w:r>
        <w:r>
          <w:rPr>
            <w:noProof/>
            <w:webHidden/>
          </w:rPr>
          <w:instrText xml:space="preserve"> PAGEREF _Toc503428349 \h </w:instrText>
        </w:r>
        <w:r>
          <w:rPr>
            <w:noProof/>
            <w:webHidden/>
          </w:rPr>
        </w:r>
        <w:r>
          <w:rPr>
            <w:noProof/>
            <w:webHidden/>
          </w:rPr>
          <w:fldChar w:fldCharType="separate"/>
        </w:r>
        <w:r>
          <w:rPr>
            <w:noProof/>
            <w:webHidden/>
          </w:rPr>
          <w:t>6</w:t>
        </w:r>
        <w:r>
          <w:rPr>
            <w:noProof/>
            <w:webHidden/>
          </w:rPr>
          <w:fldChar w:fldCharType="end"/>
        </w:r>
      </w:hyperlink>
    </w:p>
    <w:p w14:paraId="2DB723E5" w14:textId="77777777" w:rsidR="00F6194F" w:rsidRDefault="00F6194F">
      <w:pPr>
        <w:pStyle w:val="TOC2"/>
        <w:tabs>
          <w:tab w:val="left" w:pos="720"/>
          <w:tab w:val="right" w:leader="dot" w:pos="8976"/>
        </w:tabs>
        <w:rPr>
          <w:rFonts w:asciiTheme="minorHAnsi" w:eastAsiaTheme="minorEastAsia" w:hAnsiTheme="minorHAnsi" w:cstheme="minorBidi"/>
          <w:noProof/>
          <w:sz w:val="22"/>
          <w:szCs w:val="22"/>
        </w:rPr>
      </w:pPr>
      <w:hyperlink w:anchor="_Toc503428350" w:history="1">
        <w:r w:rsidRPr="008813B6">
          <w:rPr>
            <w:rStyle w:val="Hyperlink"/>
            <w:noProof/>
          </w:rPr>
          <w:t>1.2</w:t>
        </w:r>
        <w:r>
          <w:rPr>
            <w:rFonts w:asciiTheme="minorHAnsi" w:eastAsiaTheme="minorEastAsia" w:hAnsiTheme="minorHAnsi" w:cstheme="minorBidi"/>
            <w:noProof/>
            <w:sz w:val="22"/>
            <w:szCs w:val="22"/>
          </w:rPr>
          <w:tab/>
        </w:r>
        <w:r w:rsidRPr="008813B6">
          <w:rPr>
            <w:rStyle w:val="Hyperlink"/>
            <w:noProof/>
          </w:rPr>
          <w:t>Advantages and disadvantages of PnET-Succession compared to</w:t>
        </w:r>
        <w:r w:rsidRPr="008813B6">
          <w:rPr>
            <w:rStyle w:val="Hyperlink"/>
            <w:iCs/>
            <w:noProof/>
          </w:rPr>
          <w:t xml:space="preserve"> Biomass Succession</w:t>
        </w:r>
        <w:r>
          <w:rPr>
            <w:noProof/>
            <w:webHidden/>
          </w:rPr>
          <w:tab/>
        </w:r>
        <w:r>
          <w:rPr>
            <w:noProof/>
            <w:webHidden/>
          </w:rPr>
          <w:fldChar w:fldCharType="begin"/>
        </w:r>
        <w:r>
          <w:rPr>
            <w:noProof/>
            <w:webHidden/>
          </w:rPr>
          <w:instrText xml:space="preserve"> PAGEREF _Toc503428350 \h </w:instrText>
        </w:r>
        <w:r>
          <w:rPr>
            <w:noProof/>
            <w:webHidden/>
          </w:rPr>
        </w:r>
        <w:r>
          <w:rPr>
            <w:noProof/>
            <w:webHidden/>
          </w:rPr>
          <w:fldChar w:fldCharType="separate"/>
        </w:r>
        <w:r>
          <w:rPr>
            <w:noProof/>
            <w:webHidden/>
          </w:rPr>
          <w:t>7</w:t>
        </w:r>
        <w:r>
          <w:rPr>
            <w:noProof/>
            <w:webHidden/>
          </w:rPr>
          <w:fldChar w:fldCharType="end"/>
        </w:r>
      </w:hyperlink>
    </w:p>
    <w:p w14:paraId="65E8DDFB" w14:textId="77777777" w:rsidR="00F6194F" w:rsidRDefault="00F6194F">
      <w:pPr>
        <w:pStyle w:val="TOC2"/>
        <w:tabs>
          <w:tab w:val="left" w:pos="720"/>
          <w:tab w:val="right" w:leader="dot" w:pos="8976"/>
        </w:tabs>
        <w:rPr>
          <w:rFonts w:asciiTheme="minorHAnsi" w:eastAsiaTheme="minorEastAsia" w:hAnsiTheme="minorHAnsi" w:cstheme="minorBidi"/>
          <w:noProof/>
          <w:sz w:val="22"/>
          <w:szCs w:val="22"/>
        </w:rPr>
      </w:pPr>
      <w:hyperlink w:anchor="_Toc503428351" w:history="1">
        <w:r w:rsidRPr="008813B6">
          <w:rPr>
            <w:rStyle w:val="Hyperlink"/>
            <w:noProof/>
          </w:rPr>
          <w:t>1.3</w:t>
        </w:r>
        <w:r>
          <w:rPr>
            <w:rFonts w:asciiTheme="minorHAnsi" w:eastAsiaTheme="minorEastAsia" w:hAnsiTheme="minorHAnsi" w:cstheme="minorBidi"/>
            <w:noProof/>
            <w:sz w:val="22"/>
            <w:szCs w:val="22"/>
          </w:rPr>
          <w:tab/>
        </w:r>
        <w:r w:rsidRPr="008813B6">
          <w:rPr>
            <w:rStyle w:val="Hyperlink"/>
            <w:noProof/>
          </w:rPr>
          <w:t>What’s new in version 3.0</w:t>
        </w:r>
        <w:r>
          <w:rPr>
            <w:noProof/>
            <w:webHidden/>
          </w:rPr>
          <w:tab/>
        </w:r>
        <w:r>
          <w:rPr>
            <w:noProof/>
            <w:webHidden/>
          </w:rPr>
          <w:fldChar w:fldCharType="begin"/>
        </w:r>
        <w:r>
          <w:rPr>
            <w:noProof/>
            <w:webHidden/>
          </w:rPr>
          <w:instrText xml:space="preserve"> PAGEREF _Toc503428351 \h </w:instrText>
        </w:r>
        <w:r>
          <w:rPr>
            <w:noProof/>
            <w:webHidden/>
          </w:rPr>
        </w:r>
        <w:r>
          <w:rPr>
            <w:noProof/>
            <w:webHidden/>
          </w:rPr>
          <w:fldChar w:fldCharType="separate"/>
        </w:r>
        <w:r>
          <w:rPr>
            <w:noProof/>
            <w:webHidden/>
          </w:rPr>
          <w:t>8</w:t>
        </w:r>
        <w:r>
          <w:rPr>
            <w:noProof/>
            <w:webHidden/>
          </w:rPr>
          <w:fldChar w:fldCharType="end"/>
        </w:r>
      </w:hyperlink>
    </w:p>
    <w:p w14:paraId="3198E590" w14:textId="77777777" w:rsidR="00F6194F" w:rsidRDefault="00F6194F">
      <w:pPr>
        <w:pStyle w:val="TOC2"/>
        <w:tabs>
          <w:tab w:val="left" w:pos="720"/>
          <w:tab w:val="right" w:leader="dot" w:pos="8976"/>
        </w:tabs>
        <w:rPr>
          <w:rFonts w:asciiTheme="minorHAnsi" w:eastAsiaTheme="minorEastAsia" w:hAnsiTheme="minorHAnsi" w:cstheme="minorBidi"/>
          <w:noProof/>
          <w:sz w:val="22"/>
          <w:szCs w:val="22"/>
        </w:rPr>
      </w:pPr>
      <w:hyperlink w:anchor="_Toc503428352" w:history="1">
        <w:r w:rsidRPr="008813B6">
          <w:rPr>
            <w:rStyle w:val="Hyperlink"/>
            <w:noProof/>
          </w:rPr>
          <w:t>1.4</w:t>
        </w:r>
        <w:r>
          <w:rPr>
            <w:rFonts w:asciiTheme="minorHAnsi" w:eastAsiaTheme="minorEastAsia" w:hAnsiTheme="minorHAnsi" w:cstheme="minorBidi"/>
            <w:noProof/>
            <w:sz w:val="22"/>
            <w:szCs w:val="22"/>
          </w:rPr>
          <w:tab/>
        </w:r>
        <w:r w:rsidRPr="008813B6">
          <w:rPr>
            <w:rStyle w:val="Hyperlink"/>
            <w:noProof/>
          </w:rPr>
          <w:t>References</w:t>
        </w:r>
        <w:r>
          <w:rPr>
            <w:noProof/>
            <w:webHidden/>
          </w:rPr>
          <w:tab/>
        </w:r>
        <w:r>
          <w:rPr>
            <w:noProof/>
            <w:webHidden/>
          </w:rPr>
          <w:fldChar w:fldCharType="begin"/>
        </w:r>
        <w:r>
          <w:rPr>
            <w:noProof/>
            <w:webHidden/>
          </w:rPr>
          <w:instrText xml:space="preserve"> PAGEREF _Toc503428352 \h </w:instrText>
        </w:r>
        <w:r>
          <w:rPr>
            <w:noProof/>
            <w:webHidden/>
          </w:rPr>
        </w:r>
        <w:r>
          <w:rPr>
            <w:noProof/>
            <w:webHidden/>
          </w:rPr>
          <w:fldChar w:fldCharType="separate"/>
        </w:r>
        <w:r>
          <w:rPr>
            <w:noProof/>
            <w:webHidden/>
          </w:rPr>
          <w:t>9</w:t>
        </w:r>
        <w:r>
          <w:rPr>
            <w:noProof/>
            <w:webHidden/>
          </w:rPr>
          <w:fldChar w:fldCharType="end"/>
        </w:r>
      </w:hyperlink>
    </w:p>
    <w:p w14:paraId="51AB970F" w14:textId="77777777" w:rsidR="00F6194F" w:rsidRDefault="00F6194F">
      <w:pPr>
        <w:pStyle w:val="TOC2"/>
        <w:tabs>
          <w:tab w:val="left" w:pos="720"/>
          <w:tab w:val="right" w:leader="dot" w:pos="8976"/>
        </w:tabs>
        <w:rPr>
          <w:rFonts w:asciiTheme="minorHAnsi" w:eastAsiaTheme="minorEastAsia" w:hAnsiTheme="minorHAnsi" w:cstheme="minorBidi"/>
          <w:noProof/>
          <w:sz w:val="22"/>
          <w:szCs w:val="22"/>
        </w:rPr>
      </w:pPr>
      <w:hyperlink w:anchor="_Toc503428353" w:history="1">
        <w:r w:rsidRPr="008813B6">
          <w:rPr>
            <w:rStyle w:val="Hyperlink"/>
            <w:noProof/>
          </w:rPr>
          <w:t>1.5</w:t>
        </w:r>
        <w:r>
          <w:rPr>
            <w:rFonts w:asciiTheme="minorHAnsi" w:eastAsiaTheme="minorEastAsia" w:hAnsiTheme="minorHAnsi" w:cstheme="minorBidi"/>
            <w:noProof/>
            <w:sz w:val="22"/>
            <w:szCs w:val="22"/>
          </w:rPr>
          <w:tab/>
        </w:r>
        <w:r w:rsidRPr="008813B6">
          <w:rPr>
            <w:rStyle w:val="Hyperlink"/>
            <w:noProof/>
          </w:rPr>
          <w:t>Acknowledgments</w:t>
        </w:r>
        <w:r>
          <w:rPr>
            <w:noProof/>
            <w:webHidden/>
          </w:rPr>
          <w:tab/>
        </w:r>
        <w:r>
          <w:rPr>
            <w:noProof/>
            <w:webHidden/>
          </w:rPr>
          <w:fldChar w:fldCharType="begin"/>
        </w:r>
        <w:r>
          <w:rPr>
            <w:noProof/>
            <w:webHidden/>
          </w:rPr>
          <w:instrText xml:space="preserve"> PAGEREF _Toc503428353 \h </w:instrText>
        </w:r>
        <w:r>
          <w:rPr>
            <w:noProof/>
            <w:webHidden/>
          </w:rPr>
        </w:r>
        <w:r>
          <w:rPr>
            <w:noProof/>
            <w:webHidden/>
          </w:rPr>
          <w:fldChar w:fldCharType="separate"/>
        </w:r>
        <w:r>
          <w:rPr>
            <w:noProof/>
            <w:webHidden/>
          </w:rPr>
          <w:t>10</w:t>
        </w:r>
        <w:r>
          <w:rPr>
            <w:noProof/>
            <w:webHidden/>
          </w:rPr>
          <w:fldChar w:fldCharType="end"/>
        </w:r>
      </w:hyperlink>
    </w:p>
    <w:p w14:paraId="3ECEFACF" w14:textId="77777777" w:rsidR="00F6194F" w:rsidRDefault="00F6194F">
      <w:pPr>
        <w:pStyle w:val="TOC2"/>
        <w:tabs>
          <w:tab w:val="left" w:pos="720"/>
          <w:tab w:val="right" w:leader="dot" w:pos="8976"/>
        </w:tabs>
        <w:rPr>
          <w:rFonts w:asciiTheme="minorHAnsi" w:eastAsiaTheme="minorEastAsia" w:hAnsiTheme="minorHAnsi" w:cstheme="minorBidi"/>
          <w:noProof/>
          <w:sz w:val="22"/>
          <w:szCs w:val="22"/>
        </w:rPr>
      </w:pPr>
      <w:hyperlink w:anchor="_Toc503428354" w:history="1">
        <w:r w:rsidRPr="008813B6">
          <w:rPr>
            <w:rStyle w:val="Hyperlink"/>
            <w:noProof/>
          </w:rPr>
          <w:t>1.6</w:t>
        </w:r>
        <w:r>
          <w:rPr>
            <w:rFonts w:asciiTheme="minorHAnsi" w:eastAsiaTheme="minorEastAsia" w:hAnsiTheme="minorHAnsi" w:cstheme="minorBidi"/>
            <w:noProof/>
            <w:sz w:val="22"/>
            <w:szCs w:val="22"/>
          </w:rPr>
          <w:tab/>
        </w:r>
        <w:r w:rsidRPr="008813B6">
          <w:rPr>
            <w:rStyle w:val="Hyperlink"/>
            <w:noProof/>
          </w:rPr>
          <w:t>Release History</w:t>
        </w:r>
        <w:r>
          <w:rPr>
            <w:noProof/>
            <w:webHidden/>
          </w:rPr>
          <w:tab/>
        </w:r>
        <w:r>
          <w:rPr>
            <w:noProof/>
            <w:webHidden/>
          </w:rPr>
          <w:fldChar w:fldCharType="begin"/>
        </w:r>
        <w:r>
          <w:rPr>
            <w:noProof/>
            <w:webHidden/>
          </w:rPr>
          <w:instrText xml:space="preserve"> PAGEREF _Toc503428354 \h </w:instrText>
        </w:r>
        <w:r>
          <w:rPr>
            <w:noProof/>
            <w:webHidden/>
          </w:rPr>
        </w:r>
        <w:r>
          <w:rPr>
            <w:noProof/>
            <w:webHidden/>
          </w:rPr>
          <w:fldChar w:fldCharType="separate"/>
        </w:r>
        <w:r>
          <w:rPr>
            <w:noProof/>
            <w:webHidden/>
          </w:rPr>
          <w:t>10</w:t>
        </w:r>
        <w:r>
          <w:rPr>
            <w:noProof/>
            <w:webHidden/>
          </w:rPr>
          <w:fldChar w:fldCharType="end"/>
        </w:r>
      </w:hyperlink>
    </w:p>
    <w:p w14:paraId="2578A14E" w14:textId="77777777" w:rsidR="00F6194F" w:rsidRDefault="00F6194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03428355" w:history="1">
        <w:r w:rsidRPr="008813B6">
          <w:rPr>
            <w:rStyle w:val="Hyperlink"/>
            <w:noProof/>
          </w:rPr>
          <w:t>1.6.1</w:t>
        </w:r>
        <w:r>
          <w:rPr>
            <w:rFonts w:asciiTheme="minorHAnsi" w:eastAsiaTheme="minorEastAsia" w:hAnsiTheme="minorHAnsi" w:cstheme="minorBidi"/>
            <w:i w:val="0"/>
            <w:iCs w:val="0"/>
            <w:noProof/>
            <w:sz w:val="22"/>
            <w:szCs w:val="22"/>
          </w:rPr>
          <w:tab/>
        </w:r>
        <w:r w:rsidRPr="008813B6">
          <w:rPr>
            <w:rStyle w:val="Hyperlink"/>
            <w:noProof/>
          </w:rPr>
          <w:t>Major Releases</w:t>
        </w:r>
        <w:r>
          <w:rPr>
            <w:noProof/>
            <w:webHidden/>
          </w:rPr>
          <w:tab/>
        </w:r>
        <w:r>
          <w:rPr>
            <w:noProof/>
            <w:webHidden/>
          </w:rPr>
          <w:fldChar w:fldCharType="begin"/>
        </w:r>
        <w:r>
          <w:rPr>
            <w:noProof/>
            <w:webHidden/>
          </w:rPr>
          <w:instrText xml:space="preserve"> PAGEREF _Toc503428355 \h </w:instrText>
        </w:r>
        <w:r>
          <w:rPr>
            <w:noProof/>
            <w:webHidden/>
          </w:rPr>
        </w:r>
        <w:r>
          <w:rPr>
            <w:noProof/>
            <w:webHidden/>
          </w:rPr>
          <w:fldChar w:fldCharType="separate"/>
        </w:r>
        <w:r>
          <w:rPr>
            <w:noProof/>
            <w:webHidden/>
          </w:rPr>
          <w:t>10</w:t>
        </w:r>
        <w:r>
          <w:rPr>
            <w:noProof/>
            <w:webHidden/>
          </w:rPr>
          <w:fldChar w:fldCharType="end"/>
        </w:r>
      </w:hyperlink>
    </w:p>
    <w:p w14:paraId="1FD0F977" w14:textId="77777777" w:rsidR="00F6194F" w:rsidRDefault="00F6194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03428356" w:history="1">
        <w:r w:rsidRPr="008813B6">
          <w:rPr>
            <w:rStyle w:val="Hyperlink"/>
            <w:noProof/>
          </w:rPr>
          <w:t>1.6.2</w:t>
        </w:r>
        <w:r>
          <w:rPr>
            <w:rFonts w:asciiTheme="minorHAnsi" w:eastAsiaTheme="minorEastAsia" w:hAnsiTheme="minorHAnsi" w:cstheme="minorBidi"/>
            <w:i w:val="0"/>
            <w:iCs w:val="0"/>
            <w:noProof/>
            <w:sz w:val="22"/>
            <w:szCs w:val="22"/>
          </w:rPr>
          <w:tab/>
        </w:r>
        <w:r w:rsidRPr="008813B6">
          <w:rPr>
            <w:rStyle w:val="Hyperlink"/>
            <w:noProof/>
          </w:rPr>
          <w:t>Minor Releases</w:t>
        </w:r>
        <w:r>
          <w:rPr>
            <w:noProof/>
            <w:webHidden/>
          </w:rPr>
          <w:tab/>
        </w:r>
        <w:r>
          <w:rPr>
            <w:noProof/>
            <w:webHidden/>
          </w:rPr>
          <w:fldChar w:fldCharType="begin"/>
        </w:r>
        <w:r>
          <w:rPr>
            <w:noProof/>
            <w:webHidden/>
          </w:rPr>
          <w:instrText xml:space="preserve"> PAGEREF _Toc503428356 \h </w:instrText>
        </w:r>
        <w:r>
          <w:rPr>
            <w:noProof/>
            <w:webHidden/>
          </w:rPr>
        </w:r>
        <w:r>
          <w:rPr>
            <w:noProof/>
            <w:webHidden/>
          </w:rPr>
          <w:fldChar w:fldCharType="separate"/>
        </w:r>
        <w:r>
          <w:rPr>
            <w:noProof/>
            <w:webHidden/>
          </w:rPr>
          <w:t>12</w:t>
        </w:r>
        <w:r>
          <w:rPr>
            <w:noProof/>
            <w:webHidden/>
          </w:rPr>
          <w:fldChar w:fldCharType="end"/>
        </w:r>
      </w:hyperlink>
    </w:p>
    <w:p w14:paraId="2EFF12B0" w14:textId="77777777" w:rsidR="00F6194F" w:rsidRDefault="00F6194F">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03428357" w:history="1">
        <w:r w:rsidRPr="008813B6">
          <w:rPr>
            <w:rStyle w:val="Hyperlink"/>
            <w:noProof/>
          </w:rPr>
          <w:t>2</w:t>
        </w:r>
        <w:r>
          <w:rPr>
            <w:rFonts w:asciiTheme="minorHAnsi" w:eastAsiaTheme="minorEastAsia" w:hAnsiTheme="minorHAnsi" w:cstheme="minorBidi"/>
            <w:b w:val="0"/>
            <w:bCs w:val="0"/>
            <w:caps w:val="0"/>
            <w:noProof/>
            <w:sz w:val="22"/>
            <w:szCs w:val="22"/>
          </w:rPr>
          <w:tab/>
        </w:r>
        <w:r w:rsidRPr="008813B6">
          <w:rPr>
            <w:rStyle w:val="Hyperlink"/>
            <w:noProof/>
          </w:rPr>
          <w:t>PnET-Succession</w:t>
        </w:r>
        <w:r>
          <w:rPr>
            <w:noProof/>
            <w:webHidden/>
          </w:rPr>
          <w:tab/>
        </w:r>
        <w:r>
          <w:rPr>
            <w:noProof/>
            <w:webHidden/>
          </w:rPr>
          <w:fldChar w:fldCharType="begin"/>
        </w:r>
        <w:r>
          <w:rPr>
            <w:noProof/>
            <w:webHidden/>
          </w:rPr>
          <w:instrText xml:space="preserve"> PAGEREF _Toc503428357 \h </w:instrText>
        </w:r>
        <w:r>
          <w:rPr>
            <w:noProof/>
            <w:webHidden/>
          </w:rPr>
        </w:r>
        <w:r>
          <w:rPr>
            <w:noProof/>
            <w:webHidden/>
          </w:rPr>
          <w:fldChar w:fldCharType="separate"/>
        </w:r>
        <w:r>
          <w:rPr>
            <w:noProof/>
            <w:webHidden/>
          </w:rPr>
          <w:t>14</w:t>
        </w:r>
        <w:r>
          <w:rPr>
            <w:noProof/>
            <w:webHidden/>
          </w:rPr>
          <w:fldChar w:fldCharType="end"/>
        </w:r>
      </w:hyperlink>
    </w:p>
    <w:p w14:paraId="0A7CB638" w14:textId="77777777" w:rsidR="00F6194F" w:rsidRDefault="00F6194F">
      <w:pPr>
        <w:pStyle w:val="TOC2"/>
        <w:tabs>
          <w:tab w:val="left" w:pos="720"/>
          <w:tab w:val="right" w:leader="dot" w:pos="8976"/>
        </w:tabs>
        <w:rPr>
          <w:rFonts w:asciiTheme="minorHAnsi" w:eastAsiaTheme="minorEastAsia" w:hAnsiTheme="minorHAnsi" w:cstheme="minorBidi"/>
          <w:noProof/>
          <w:sz w:val="22"/>
          <w:szCs w:val="22"/>
        </w:rPr>
      </w:pPr>
      <w:hyperlink w:anchor="_Toc503428358" w:history="1">
        <w:r w:rsidRPr="008813B6">
          <w:rPr>
            <w:rStyle w:val="Hyperlink"/>
            <w:noProof/>
          </w:rPr>
          <w:t>2.1</w:t>
        </w:r>
        <w:r>
          <w:rPr>
            <w:rFonts w:asciiTheme="minorHAnsi" w:eastAsiaTheme="minorEastAsia" w:hAnsiTheme="minorHAnsi" w:cstheme="minorBidi"/>
            <w:noProof/>
            <w:sz w:val="22"/>
            <w:szCs w:val="22"/>
          </w:rPr>
          <w:tab/>
        </w:r>
        <w:r w:rsidRPr="008813B6">
          <w:rPr>
            <w:rStyle w:val="Hyperlink"/>
            <w:noProof/>
          </w:rPr>
          <w:t>Initializing Biomass</w:t>
        </w:r>
        <w:r>
          <w:rPr>
            <w:noProof/>
            <w:webHidden/>
          </w:rPr>
          <w:tab/>
        </w:r>
        <w:r>
          <w:rPr>
            <w:noProof/>
            <w:webHidden/>
          </w:rPr>
          <w:fldChar w:fldCharType="begin"/>
        </w:r>
        <w:r>
          <w:rPr>
            <w:noProof/>
            <w:webHidden/>
          </w:rPr>
          <w:instrText xml:space="preserve"> PAGEREF _Toc503428358 \h </w:instrText>
        </w:r>
        <w:r>
          <w:rPr>
            <w:noProof/>
            <w:webHidden/>
          </w:rPr>
        </w:r>
        <w:r>
          <w:rPr>
            <w:noProof/>
            <w:webHidden/>
          </w:rPr>
          <w:fldChar w:fldCharType="separate"/>
        </w:r>
        <w:r>
          <w:rPr>
            <w:noProof/>
            <w:webHidden/>
          </w:rPr>
          <w:t>14</w:t>
        </w:r>
        <w:r>
          <w:rPr>
            <w:noProof/>
            <w:webHidden/>
          </w:rPr>
          <w:fldChar w:fldCharType="end"/>
        </w:r>
      </w:hyperlink>
    </w:p>
    <w:p w14:paraId="6D67325F" w14:textId="77777777" w:rsidR="00F6194F" w:rsidRDefault="00F6194F">
      <w:pPr>
        <w:pStyle w:val="TOC2"/>
        <w:tabs>
          <w:tab w:val="left" w:pos="720"/>
          <w:tab w:val="right" w:leader="dot" w:pos="8976"/>
        </w:tabs>
        <w:rPr>
          <w:rFonts w:asciiTheme="minorHAnsi" w:eastAsiaTheme="minorEastAsia" w:hAnsiTheme="minorHAnsi" w:cstheme="minorBidi"/>
          <w:noProof/>
          <w:sz w:val="22"/>
          <w:szCs w:val="22"/>
        </w:rPr>
      </w:pPr>
      <w:hyperlink w:anchor="_Toc503428359" w:history="1">
        <w:r w:rsidRPr="008813B6">
          <w:rPr>
            <w:rStyle w:val="Hyperlink"/>
            <w:noProof/>
          </w:rPr>
          <w:t>2.2</w:t>
        </w:r>
        <w:r>
          <w:rPr>
            <w:rFonts w:asciiTheme="minorHAnsi" w:eastAsiaTheme="minorEastAsia" w:hAnsiTheme="minorHAnsi" w:cstheme="minorBidi"/>
            <w:noProof/>
            <w:sz w:val="22"/>
            <w:szCs w:val="22"/>
          </w:rPr>
          <w:tab/>
        </w:r>
        <w:r w:rsidRPr="008813B6">
          <w:rPr>
            <w:rStyle w:val="Hyperlink"/>
            <w:noProof/>
          </w:rPr>
          <w:t>LAI Shade Calculation</w:t>
        </w:r>
        <w:r>
          <w:rPr>
            <w:noProof/>
            <w:webHidden/>
          </w:rPr>
          <w:tab/>
        </w:r>
        <w:r>
          <w:rPr>
            <w:noProof/>
            <w:webHidden/>
          </w:rPr>
          <w:fldChar w:fldCharType="begin"/>
        </w:r>
        <w:r>
          <w:rPr>
            <w:noProof/>
            <w:webHidden/>
          </w:rPr>
          <w:instrText xml:space="preserve"> PAGEREF _Toc503428359 \h </w:instrText>
        </w:r>
        <w:r>
          <w:rPr>
            <w:noProof/>
            <w:webHidden/>
          </w:rPr>
        </w:r>
        <w:r>
          <w:rPr>
            <w:noProof/>
            <w:webHidden/>
          </w:rPr>
          <w:fldChar w:fldCharType="separate"/>
        </w:r>
        <w:r>
          <w:rPr>
            <w:noProof/>
            <w:webHidden/>
          </w:rPr>
          <w:t>15</w:t>
        </w:r>
        <w:r>
          <w:rPr>
            <w:noProof/>
            <w:webHidden/>
          </w:rPr>
          <w:fldChar w:fldCharType="end"/>
        </w:r>
      </w:hyperlink>
    </w:p>
    <w:p w14:paraId="2B0450E9" w14:textId="77777777" w:rsidR="00F6194F" w:rsidRDefault="00F6194F">
      <w:pPr>
        <w:pStyle w:val="TOC2"/>
        <w:tabs>
          <w:tab w:val="left" w:pos="720"/>
          <w:tab w:val="right" w:leader="dot" w:pos="8976"/>
        </w:tabs>
        <w:rPr>
          <w:rFonts w:asciiTheme="minorHAnsi" w:eastAsiaTheme="minorEastAsia" w:hAnsiTheme="minorHAnsi" w:cstheme="minorBidi"/>
          <w:noProof/>
          <w:sz w:val="22"/>
          <w:szCs w:val="22"/>
        </w:rPr>
      </w:pPr>
      <w:hyperlink w:anchor="_Toc503428360" w:history="1">
        <w:r w:rsidRPr="008813B6">
          <w:rPr>
            <w:rStyle w:val="Hyperlink"/>
            <w:noProof/>
          </w:rPr>
          <w:t>2.3</w:t>
        </w:r>
        <w:r>
          <w:rPr>
            <w:rFonts w:asciiTheme="minorHAnsi" w:eastAsiaTheme="minorEastAsia" w:hAnsiTheme="minorHAnsi" w:cstheme="minorBidi"/>
            <w:noProof/>
            <w:sz w:val="22"/>
            <w:szCs w:val="22"/>
          </w:rPr>
          <w:tab/>
        </w:r>
        <w:r w:rsidRPr="008813B6">
          <w:rPr>
            <w:rStyle w:val="Hyperlink"/>
            <w:noProof/>
          </w:rPr>
          <w:t>Cohort Reproduction and Establishment</w:t>
        </w:r>
        <w:r>
          <w:rPr>
            <w:noProof/>
            <w:webHidden/>
          </w:rPr>
          <w:tab/>
        </w:r>
        <w:r>
          <w:rPr>
            <w:noProof/>
            <w:webHidden/>
          </w:rPr>
          <w:fldChar w:fldCharType="begin"/>
        </w:r>
        <w:r>
          <w:rPr>
            <w:noProof/>
            <w:webHidden/>
          </w:rPr>
          <w:instrText xml:space="preserve"> PAGEREF _Toc503428360 \h </w:instrText>
        </w:r>
        <w:r>
          <w:rPr>
            <w:noProof/>
            <w:webHidden/>
          </w:rPr>
        </w:r>
        <w:r>
          <w:rPr>
            <w:noProof/>
            <w:webHidden/>
          </w:rPr>
          <w:fldChar w:fldCharType="separate"/>
        </w:r>
        <w:r>
          <w:rPr>
            <w:noProof/>
            <w:webHidden/>
          </w:rPr>
          <w:t>15</w:t>
        </w:r>
        <w:r>
          <w:rPr>
            <w:noProof/>
            <w:webHidden/>
          </w:rPr>
          <w:fldChar w:fldCharType="end"/>
        </w:r>
      </w:hyperlink>
    </w:p>
    <w:p w14:paraId="5FA0D1C9" w14:textId="77777777" w:rsidR="00F6194F" w:rsidRDefault="00F6194F">
      <w:pPr>
        <w:pStyle w:val="TOC2"/>
        <w:tabs>
          <w:tab w:val="left" w:pos="720"/>
          <w:tab w:val="right" w:leader="dot" w:pos="8976"/>
        </w:tabs>
        <w:rPr>
          <w:rFonts w:asciiTheme="minorHAnsi" w:eastAsiaTheme="minorEastAsia" w:hAnsiTheme="minorHAnsi" w:cstheme="minorBidi"/>
          <w:noProof/>
          <w:sz w:val="22"/>
          <w:szCs w:val="22"/>
        </w:rPr>
      </w:pPr>
      <w:hyperlink w:anchor="_Toc503428361" w:history="1">
        <w:r w:rsidRPr="008813B6">
          <w:rPr>
            <w:rStyle w:val="Hyperlink"/>
            <w:noProof/>
          </w:rPr>
          <w:t>2.4</w:t>
        </w:r>
        <w:r>
          <w:rPr>
            <w:rFonts w:asciiTheme="minorHAnsi" w:eastAsiaTheme="minorEastAsia" w:hAnsiTheme="minorHAnsi" w:cstheme="minorBidi"/>
            <w:noProof/>
            <w:sz w:val="22"/>
            <w:szCs w:val="22"/>
          </w:rPr>
          <w:tab/>
        </w:r>
        <w:r w:rsidRPr="008813B6">
          <w:rPr>
            <w:rStyle w:val="Hyperlink"/>
            <w:noProof/>
          </w:rPr>
          <w:t>Cohort Competition</w:t>
        </w:r>
        <w:r>
          <w:rPr>
            <w:noProof/>
            <w:webHidden/>
          </w:rPr>
          <w:tab/>
        </w:r>
        <w:r>
          <w:rPr>
            <w:noProof/>
            <w:webHidden/>
          </w:rPr>
          <w:fldChar w:fldCharType="begin"/>
        </w:r>
        <w:r>
          <w:rPr>
            <w:noProof/>
            <w:webHidden/>
          </w:rPr>
          <w:instrText xml:space="preserve"> PAGEREF _Toc503428361 \h </w:instrText>
        </w:r>
        <w:r>
          <w:rPr>
            <w:noProof/>
            <w:webHidden/>
          </w:rPr>
        </w:r>
        <w:r>
          <w:rPr>
            <w:noProof/>
            <w:webHidden/>
          </w:rPr>
          <w:fldChar w:fldCharType="separate"/>
        </w:r>
        <w:r>
          <w:rPr>
            <w:noProof/>
            <w:webHidden/>
          </w:rPr>
          <w:t>15</w:t>
        </w:r>
        <w:r>
          <w:rPr>
            <w:noProof/>
            <w:webHidden/>
          </w:rPr>
          <w:fldChar w:fldCharType="end"/>
        </w:r>
      </w:hyperlink>
    </w:p>
    <w:p w14:paraId="379CEF60" w14:textId="77777777" w:rsidR="00F6194F" w:rsidRDefault="00F6194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03428362" w:history="1">
        <w:r w:rsidRPr="008813B6">
          <w:rPr>
            <w:rStyle w:val="Hyperlink"/>
            <w:noProof/>
          </w:rPr>
          <w:t>2.4.1</w:t>
        </w:r>
        <w:r>
          <w:rPr>
            <w:rFonts w:asciiTheme="minorHAnsi" w:eastAsiaTheme="minorEastAsia" w:hAnsiTheme="minorHAnsi" w:cstheme="minorBidi"/>
            <w:i w:val="0"/>
            <w:iCs w:val="0"/>
            <w:noProof/>
            <w:sz w:val="22"/>
            <w:szCs w:val="22"/>
          </w:rPr>
          <w:tab/>
        </w:r>
        <w:r w:rsidRPr="008813B6">
          <w:rPr>
            <w:rStyle w:val="Hyperlink"/>
            <w:noProof/>
          </w:rPr>
          <w:t>Light</w:t>
        </w:r>
        <w:r>
          <w:rPr>
            <w:noProof/>
            <w:webHidden/>
          </w:rPr>
          <w:tab/>
        </w:r>
        <w:r>
          <w:rPr>
            <w:noProof/>
            <w:webHidden/>
          </w:rPr>
          <w:fldChar w:fldCharType="begin"/>
        </w:r>
        <w:r>
          <w:rPr>
            <w:noProof/>
            <w:webHidden/>
          </w:rPr>
          <w:instrText xml:space="preserve"> PAGEREF _Toc503428362 \h </w:instrText>
        </w:r>
        <w:r>
          <w:rPr>
            <w:noProof/>
            <w:webHidden/>
          </w:rPr>
        </w:r>
        <w:r>
          <w:rPr>
            <w:noProof/>
            <w:webHidden/>
          </w:rPr>
          <w:fldChar w:fldCharType="separate"/>
        </w:r>
        <w:r>
          <w:rPr>
            <w:noProof/>
            <w:webHidden/>
          </w:rPr>
          <w:t>16</w:t>
        </w:r>
        <w:r>
          <w:rPr>
            <w:noProof/>
            <w:webHidden/>
          </w:rPr>
          <w:fldChar w:fldCharType="end"/>
        </w:r>
      </w:hyperlink>
    </w:p>
    <w:p w14:paraId="1A980A2C" w14:textId="77777777" w:rsidR="00F6194F" w:rsidRDefault="00F6194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03428363" w:history="1">
        <w:r w:rsidRPr="008813B6">
          <w:rPr>
            <w:rStyle w:val="Hyperlink"/>
            <w:noProof/>
          </w:rPr>
          <w:t>2.4.2</w:t>
        </w:r>
        <w:r>
          <w:rPr>
            <w:rFonts w:asciiTheme="minorHAnsi" w:eastAsiaTheme="minorEastAsia" w:hAnsiTheme="minorHAnsi" w:cstheme="minorBidi"/>
            <w:i w:val="0"/>
            <w:iCs w:val="0"/>
            <w:noProof/>
            <w:sz w:val="22"/>
            <w:szCs w:val="22"/>
          </w:rPr>
          <w:tab/>
        </w:r>
        <w:r w:rsidRPr="008813B6">
          <w:rPr>
            <w:rStyle w:val="Hyperlink"/>
            <w:noProof/>
          </w:rPr>
          <w:t>Water</w:t>
        </w:r>
        <w:r>
          <w:rPr>
            <w:noProof/>
            <w:webHidden/>
          </w:rPr>
          <w:tab/>
        </w:r>
        <w:r>
          <w:rPr>
            <w:noProof/>
            <w:webHidden/>
          </w:rPr>
          <w:fldChar w:fldCharType="begin"/>
        </w:r>
        <w:r>
          <w:rPr>
            <w:noProof/>
            <w:webHidden/>
          </w:rPr>
          <w:instrText xml:space="preserve"> PAGEREF _Toc503428363 \h </w:instrText>
        </w:r>
        <w:r>
          <w:rPr>
            <w:noProof/>
            <w:webHidden/>
          </w:rPr>
        </w:r>
        <w:r>
          <w:rPr>
            <w:noProof/>
            <w:webHidden/>
          </w:rPr>
          <w:fldChar w:fldCharType="separate"/>
        </w:r>
        <w:r>
          <w:rPr>
            <w:noProof/>
            <w:webHidden/>
          </w:rPr>
          <w:t>17</w:t>
        </w:r>
        <w:r>
          <w:rPr>
            <w:noProof/>
            <w:webHidden/>
          </w:rPr>
          <w:fldChar w:fldCharType="end"/>
        </w:r>
      </w:hyperlink>
    </w:p>
    <w:p w14:paraId="55CAFAB9" w14:textId="77777777" w:rsidR="00F6194F" w:rsidRDefault="00F6194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03428364" w:history="1">
        <w:r w:rsidRPr="008813B6">
          <w:rPr>
            <w:rStyle w:val="Hyperlink"/>
            <w:noProof/>
          </w:rPr>
          <w:t>2.4.3</w:t>
        </w:r>
        <w:r>
          <w:rPr>
            <w:rFonts w:asciiTheme="minorHAnsi" w:eastAsiaTheme="minorEastAsia" w:hAnsiTheme="minorHAnsi" w:cstheme="minorBidi"/>
            <w:i w:val="0"/>
            <w:iCs w:val="0"/>
            <w:noProof/>
            <w:sz w:val="22"/>
            <w:szCs w:val="22"/>
          </w:rPr>
          <w:tab/>
        </w:r>
        <w:r w:rsidRPr="008813B6">
          <w:rPr>
            <w:rStyle w:val="Hyperlink"/>
            <w:noProof/>
          </w:rPr>
          <w:t>Other factors</w:t>
        </w:r>
        <w:r>
          <w:rPr>
            <w:noProof/>
            <w:webHidden/>
          </w:rPr>
          <w:tab/>
        </w:r>
        <w:r>
          <w:rPr>
            <w:noProof/>
            <w:webHidden/>
          </w:rPr>
          <w:fldChar w:fldCharType="begin"/>
        </w:r>
        <w:r>
          <w:rPr>
            <w:noProof/>
            <w:webHidden/>
          </w:rPr>
          <w:instrText xml:space="preserve"> PAGEREF _Toc503428364 \h </w:instrText>
        </w:r>
        <w:r>
          <w:rPr>
            <w:noProof/>
            <w:webHidden/>
          </w:rPr>
        </w:r>
        <w:r>
          <w:rPr>
            <w:noProof/>
            <w:webHidden/>
          </w:rPr>
          <w:fldChar w:fldCharType="separate"/>
        </w:r>
        <w:r>
          <w:rPr>
            <w:noProof/>
            <w:webHidden/>
          </w:rPr>
          <w:t>22</w:t>
        </w:r>
        <w:r>
          <w:rPr>
            <w:noProof/>
            <w:webHidden/>
          </w:rPr>
          <w:fldChar w:fldCharType="end"/>
        </w:r>
      </w:hyperlink>
    </w:p>
    <w:p w14:paraId="670162A5" w14:textId="77777777" w:rsidR="00F6194F" w:rsidRDefault="00F6194F">
      <w:pPr>
        <w:pStyle w:val="TOC2"/>
        <w:tabs>
          <w:tab w:val="left" w:pos="720"/>
          <w:tab w:val="right" w:leader="dot" w:pos="8976"/>
        </w:tabs>
        <w:rPr>
          <w:rFonts w:asciiTheme="minorHAnsi" w:eastAsiaTheme="minorEastAsia" w:hAnsiTheme="minorHAnsi" w:cstheme="minorBidi"/>
          <w:noProof/>
          <w:sz w:val="22"/>
          <w:szCs w:val="22"/>
        </w:rPr>
      </w:pPr>
      <w:hyperlink w:anchor="_Toc503428365" w:history="1">
        <w:r w:rsidRPr="008813B6">
          <w:rPr>
            <w:rStyle w:val="Hyperlink"/>
            <w:noProof/>
          </w:rPr>
          <w:t>2.5</w:t>
        </w:r>
        <w:r>
          <w:rPr>
            <w:rFonts w:asciiTheme="minorHAnsi" w:eastAsiaTheme="minorEastAsia" w:hAnsiTheme="minorHAnsi" w:cstheme="minorBidi"/>
            <w:noProof/>
            <w:sz w:val="22"/>
            <w:szCs w:val="22"/>
          </w:rPr>
          <w:tab/>
        </w:r>
        <w:r w:rsidRPr="008813B6">
          <w:rPr>
            <w:rStyle w:val="Hyperlink"/>
            <w:noProof/>
          </w:rPr>
          <w:t>Cohort Growth and Ageing</w:t>
        </w:r>
        <w:r>
          <w:rPr>
            <w:noProof/>
            <w:webHidden/>
          </w:rPr>
          <w:tab/>
        </w:r>
        <w:r>
          <w:rPr>
            <w:noProof/>
            <w:webHidden/>
          </w:rPr>
          <w:fldChar w:fldCharType="begin"/>
        </w:r>
        <w:r>
          <w:rPr>
            <w:noProof/>
            <w:webHidden/>
          </w:rPr>
          <w:instrText xml:space="preserve"> PAGEREF _Toc503428365 \h </w:instrText>
        </w:r>
        <w:r>
          <w:rPr>
            <w:noProof/>
            <w:webHidden/>
          </w:rPr>
        </w:r>
        <w:r>
          <w:rPr>
            <w:noProof/>
            <w:webHidden/>
          </w:rPr>
          <w:fldChar w:fldCharType="separate"/>
        </w:r>
        <w:r>
          <w:rPr>
            <w:noProof/>
            <w:webHidden/>
          </w:rPr>
          <w:t>23</w:t>
        </w:r>
        <w:r>
          <w:rPr>
            <w:noProof/>
            <w:webHidden/>
          </w:rPr>
          <w:fldChar w:fldCharType="end"/>
        </w:r>
      </w:hyperlink>
    </w:p>
    <w:p w14:paraId="3B32532C" w14:textId="77777777" w:rsidR="00F6194F" w:rsidRDefault="00F6194F">
      <w:pPr>
        <w:pStyle w:val="TOC2"/>
        <w:tabs>
          <w:tab w:val="left" w:pos="720"/>
          <w:tab w:val="right" w:leader="dot" w:pos="8976"/>
        </w:tabs>
        <w:rPr>
          <w:rFonts w:asciiTheme="minorHAnsi" w:eastAsiaTheme="minorEastAsia" w:hAnsiTheme="minorHAnsi" w:cstheme="minorBidi"/>
          <w:noProof/>
          <w:sz w:val="22"/>
          <w:szCs w:val="22"/>
        </w:rPr>
      </w:pPr>
      <w:hyperlink w:anchor="_Toc503428366" w:history="1">
        <w:r w:rsidRPr="008813B6">
          <w:rPr>
            <w:rStyle w:val="Hyperlink"/>
            <w:noProof/>
          </w:rPr>
          <w:t>2.6</w:t>
        </w:r>
        <w:r>
          <w:rPr>
            <w:rFonts w:asciiTheme="minorHAnsi" w:eastAsiaTheme="minorEastAsia" w:hAnsiTheme="minorHAnsi" w:cstheme="minorBidi"/>
            <w:noProof/>
            <w:sz w:val="22"/>
            <w:szCs w:val="22"/>
          </w:rPr>
          <w:tab/>
        </w:r>
        <w:r w:rsidRPr="008813B6">
          <w:rPr>
            <w:rStyle w:val="Hyperlink"/>
            <w:noProof/>
          </w:rPr>
          <w:t>Cohort Senescence and Mortality</w:t>
        </w:r>
        <w:r>
          <w:rPr>
            <w:noProof/>
            <w:webHidden/>
          </w:rPr>
          <w:tab/>
        </w:r>
        <w:r>
          <w:rPr>
            <w:noProof/>
            <w:webHidden/>
          </w:rPr>
          <w:fldChar w:fldCharType="begin"/>
        </w:r>
        <w:r>
          <w:rPr>
            <w:noProof/>
            <w:webHidden/>
          </w:rPr>
          <w:instrText xml:space="preserve"> PAGEREF _Toc503428366 \h </w:instrText>
        </w:r>
        <w:r>
          <w:rPr>
            <w:noProof/>
            <w:webHidden/>
          </w:rPr>
        </w:r>
        <w:r>
          <w:rPr>
            <w:noProof/>
            <w:webHidden/>
          </w:rPr>
          <w:fldChar w:fldCharType="separate"/>
        </w:r>
        <w:r>
          <w:rPr>
            <w:noProof/>
            <w:webHidden/>
          </w:rPr>
          <w:t>23</w:t>
        </w:r>
        <w:r>
          <w:rPr>
            <w:noProof/>
            <w:webHidden/>
          </w:rPr>
          <w:fldChar w:fldCharType="end"/>
        </w:r>
      </w:hyperlink>
    </w:p>
    <w:p w14:paraId="14AD82CC" w14:textId="77777777" w:rsidR="00F6194F" w:rsidRDefault="00F6194F">
      <w:pPr>
        <w:pStyle w:val="TOC2"/>
        <w:tabs>
          <w:tab w:val="left" w:pos="720"/>
          <w:tab w:val="right" w:leader="dot" w:pos="8976"/>
        </w:tabs>
        <w:rPr>
          <w:rFonts w:asciiTheme="minorHAnsi" w:eastAsiaTheme="minorEastAsia" w:hAnsiTheme="minorHAnsi" w:cstheme="minorBidi"/>
          <w:noProof/>
          <w:sz w:val="22"/>
          <w:szCs w:val="22"/>
        </w:rPr>
      </w:pPr>
      <w:hyperlink w:anchor="_Toc503428367" w:history="1">
        <w:r w:rsidRPr="008813B6">
          <w:rPr>
            <w:rStyle w:val="Hyperlink"/>
            <w:noProof/>
          </w:rPr>
          <w:t>2.7</w:t>
        </w:r>
        <w:r>
          <w:rPr>
            <w:rFonts w:asciiTheme="minorHAnsi" w:eastAsiaTheme="minorEastAsia" w:hAnsiTheme="minorHAnsi" w:cstheme="minorBidi"/>
            <w:noProof/>
            <w:sz w:val="22"/>
            <w:szCs w:val="22"/>
          </w:rPr>
          <w:tab/>
        </w:r>
        <w:r w:rsidRPr="008813B6">
          <w:rPr>
            <w:rStyle w:val="Hyperlink"/>
            <w:noProof/>
          </w:rPr>
          <w:t>Dead Biomass Decay</w:t>
        </w:r>
        <w:r>
          <w:rPr>
            <w:noProof/>
            <w:webHidden/>
          </w:rPr>
          <w:tab/>
        </w:r>
        <w:r>
          <w:rPr>
            <w:noProof/>
            <w:webHidden/>
          </w:rPr>
          <w:fldChar w:fldCharType="begin"/>
        </w:r>
        <w:r>
          <w:rPr>
            <w:noProof/>
            <w:webHidden/>
          </w:rPr>
          <w:instrText xml:space="preserve"> PAGEREF _Toc503428367 \h </w:instrText>
        </w:r>
        <w:r>
          <w:rPr>
            <w:noProof/>
            <w:webHidden/>
          </w:rPr>
        </w:r>
        <w:r>
          <w:rPr>
            <w:noProof/>
            <w:webHidden/>
          </w:rPr>
          <w:fldChar w:fldCharType="separate"/>
        </w:r>
        <w:r>
          <w:rPr>
            <w:noProof/>
            <w:webHidden/>
          </w:rPr>
          <w:t>23</w:t>
        </w:r>
        <w:r>
          <w:rPr>
            <w:noProof/>
            <w:webHidden/>
          </w:rPr>
          <w:fldChar w:fldCharType="end"/>
        </w:r>
      </w:hyperlink>
    </w:p>
    <w:p w14:paraId="5F7F8E58" w14:textId="77777777" w:rsidR="00F6194F" w:rsidRDefault="00F6194F">
      <w:pPr>
        <w:pStyle w:val="TOC2"/>
        <w:tabs>
          <w:tab w:val="left" w:pos="720"/>
          <w:tab w:val="right" w:leader="dot" w:pos="8976"/>
        </w:tabs>
        <w:rPr>
          <w:rFonts w:asciiTheme="minorHAnsi" w:eastAsiaTheme="minorEastAsia" w:hAnsiTheme="minorHAnsi" w:cstheme="minorBidi"/>
          <w:noProof/>
          <w:sz w:val="22"/>
          <w:szCs w:val="22"/>
        </w:rPr>
      </w:pPr>
      <w:hyperlink w:anchor="_Toc503428368" w:history="1">
        <w:r w:rsidRPr="008813B6">
          <w:rPr>
            <w:rStyle w:val="Hyperlink"/>
            <w:noProof/>
          </w:rPr>
          <w:t>2.8</w:t>
        </w:r>
        <w:r>
          <w:rPr>
            <w:rFonts w:asciiTheme="minorHAnsi" w:eastAsiaTheme="minorEastAsia" w:hAnsiTheme="minorHAnsi" w:cstheme="minorBidi"/>
            <w:noProof/>
            <w:sz w:val="22"/>
            <w:szCs w:val="22"/>
          </w:rPr>
          <w:tab/>
        </w:r>
        <w:r w:rsidRPr="008813B6">
          <w:rPr>
            <w:rStyle w:val="Hyperlink"/>
            <w:noProof/>
          </w:rPr>
          <w:t>References</w:t>
        </w:r>
        <w:r>
          <w:rPr>
            <w:noProof/>
            <w:webHidden/>
          </w:rPr>
          <w:tab/>
        </w:r>
        <w:r>
          <w:rPr>
            <w:noProof/>
            <w:webHidden/>
          </w:rPr>
          <w:fldChar w:fldCharType="begin"/>
        </w:r>
        <w:r>
          <w:rPr>
            <w:noProof/>
            <w:webHidden/>
          </w:rPr>
          <w:instrText xml:space="preserve"> PAGEREF _Toc503428368 \h </w:instrText>
        </w:r>
        <w:r>
          <w:rPr>
            <w:noProof/>
            <w:webHidden/>
          </w:rPr>
        </w:r>
        <w:r>
          <w:rPr>
            <w:noProof/>
            <w:webHidden/>
          </w:rPr>
          <w:fldChar w:fldCharType="separate"/>
        </w:r>
        <w:r>
          <w:rPr>
            <w:noProof/>
            <w:webHidden/>
          </w:rPr>
          <w:t>23</w:t>
        </w:r>
        <w:r>
          <w:rPr>
            <w:noProof/>
            <w:webHidden/>
          </w:rPr>
          <w:fldChar w:fldCharType="end"/>
        </w:r>
      </w:hyperlink>
    </w:p>
    <w:p w14:paraId="3B84B5B0" w14:textId="77777777" w:rsidR="00F6194F" w:rsidRDefault="00F6194F">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03428369" w:history="1">
        <w:r w:rsidRPr="008813B6">
          <w:rPr>
            <w:rStyle w:val="Hyperlink"/>
            <w:noProof/>
          </w:rPr>
          <w:t>3</w:t>
        </w:r>
        <w:r>
          <w:rPr>
            <w:rFonts w:asciiTheme="minorHAnsi" w:eastAsiaTheme="minorEastAsia" w:hAnsiTheme="minorHAnsi" w:cstheme="minorBidi"/>
            <w:b w:val="0"/>
            <w:bCs w:val="0"/>
            <w:caps w:val="0"/>
            <w:noProof/>
            <w:sz w:val="22"/>
            <w:szCs w:val="22"/>
          </w:rPr>
          <w:tab/>
        </w:r>
        <w:r w:rsidRPr="008813B6">
          <w:rPr>
            <w:rStyle w:val="Hyperlink"/>
            <w:noProof/>
          </w:rPr>
          <w:t>Input File - PnET-Succession</w:t>
        </w:r>
        <w:r>
          <w:rPr>
            <w:noProof/>
            <w:webHidden/>
          </w:rPr>
          <w:tab/>
        </w:r>
        <w:r>
          <w:rPr>
            <w:noProof/>
            <w:webHidden/>
          </w:rPr>
          <w:fldChar w:fldCharType="begin"/>
        </w:r>
        <w:r>
          <w:rPr>
            <w:noProof/>
            <w:webHidden/>
          </w:rPr>
          <w:instrText xml:space="preserve"> PAGEREF _Toc503428369 \h </w:instrText>
        </w:r>
        <w:r>
          <w:rPr>
            <w:noProof/>
            <w:webHidden/>
          </w:rPr>
        </w:r>
        <w:r>
          <w:rPr>
            <w:noProof/>
            <w:webHidden/>
          </w:rPr>
          <w:fldChar w:fldCharType="separate"/>
        </w:r>
        <w:r>
          <w:rPr>
            <w:noProof/>
            <w:webHidden/>
          </w:rPr>
          <w:t>25</w:t>
        </w:r>
        <w:r>
          <w:rPr>
            <w:noProof/>
            <w:webHidden/>
          </w:rPr>
          <w:fldChar w:fldCharType="end"/>
        </w:r>
      </w:hyperlink>
    </w:p>
    <w:p w14:paraId="6D3AF41B" w14:textId="77777777" w:rsidR="00F6194F" w:rsidRDefault="00F6194F">
      <w:pPr>
        <w:pStyle w:val="TOC2"/>
        <w:tabs>
          <w:tab w:val="left" w:pos="720"/>
          <w:tab w:val="right" w:leader="dot" w:pos="8976"/>
        </w:tabs>
        <w:rPr>
          <w:rFonts w:asciiTheme="minorHAnsi" w:eastAsiaTheme="minorEastAsia" w:hAnsiTheme="minorHAnsi" w:cstheme="minorBidi"/>
          <w:noProof/>
          <w:sz w:val="22"/>
          <w:szCs w:val="22"/>
        </w:rPr>
      </w:pPr>
      <w:hyperlink w:anchor="_Toc503428370" w:history="1">
        <w:r w:rsidRPr="008813B6">
          <w:rPr>
            <w:rStyle w:val="Hyperlink"/>
            <w:noProof/>
          </w:rPr>
          <w:t>3.1</w:t>
        </w:r>
        <w:r>
          <w:rPr>
            <w:rFonts w:asciiTheme="minorHAnsi" w:eastAsiaTheme="minorEastAsia" w:hAnsiTheme="minorHAnsi" w:cstheme="minorBidi"/>
            <w:noProof/>
            <w:sz w:val="22"/>
            <w:szCs w:val="22"/>
          </w:rPr>
          <w:tab/>
        </w:r>
        <w:r w:rsidRPr="008813B6">
          <w:rPr>
            <w:rStyle w:val="Hyperlink"/>
            <w:noProof/>
          </w:rPr>
          <w:t>Example PnET-Succession input file</w:t>
        </w:r>
        <w:r>
          <w:rPr>
            <w:noProof/>
            <w:webHidden/>
          </w:rPr>
          <w:tab/>
        </w:r>
        <w:r>
          <w:rPr>
            <w:noProof/>
            <w:webHidden/>
          </w:rPr>
          <w:fldChar w:fldCharType="begin"/>
        </w:r>
        <w:r>
          <w:rPr>
            <w:noProof/>
            <w:webHidden/>
          </w:rPr>
          <w:instrText xml:space="preserve"> PAGEREF _Toc503428370 \h </w:instrText>
        </w:r>
        <w:r>
          <w:rPr>
            <w:noProof/>
            <w:webHidden/>
          </w:rPr>
        </w:r>
        <w:r>
          <w:rPr>
            <w:noProof/>
            <w:webHidden/>
          </w:rPr>
          <w:fldChar w:fldCharType="separate"/>
        </w:r>
        <w:r>
          <w:rPr>
            <w:noProof/>
            <w:webHidden/>
          </w:rPr>
          <w:t>25</w:t>
        </w:r>
        <w:r>
          <w:rPr>
            <w:noProof/>
            <w:webHidden/>
          </w:rPr>
          <w:fldChar w:fldCharType="end"/>
        </w:r>
      </w:hyperlink>
    </w:p>
    <w:p w14:paraId="09B3A17A" w14:textId="77777777" w:rsidR="00F6194F" w:rsidRDefault="00F6194F">
      <w:pPr>
        <w:pStyle w:val="TOC2"/>
        <w:tabs>
          <w:tab w:val="left" w:pos="720"/>
          <w:tab w:val="right" w:leader="dot" w:pos="8976"/>
        </w:tabs>
        <w:rPr>
          <w:rFonts w:asciiTheme="minorHAnsi" w:eastAsiaTheme="minorEastAsia" w:hAnsiTheme="minorHAnsi" w:cstheme="minorBidi"/>
          <w:noProof/>
          <w:sz w:val="22"/>
          <w:szCs w:val="22"/>
        </w:rPr>
      </w:pPr>
      <w:hyperlink w:anchor="_Toc503428371" w:history="1">
        <w:r w:rsidRPr="008813B6">
          <w:rPr>
            <w:rStyle w:val="Hyperlink"/>
            <w:noProof/>
          </w:rPr>
          <w:t>3.2</w:t>
        </w:r>
        <w:r>
          <w:rPr>
            <w:rFonts w:asciiTheme="minorHAnsi" w:eastAsiaTheme="minorEastAsia" w:hAnsiTheme="minorHAnsi" w:cstheme="minorBidi"/>
            <w:noProof/>
            <w:sz w:val="22"/>
            <w:szCs w:val="22"/>
          </w:rPr>
          <w:tab/>
        </w:r>
        <w:r w:rsidRPr="008813B6">
          <w:rPr>
            <w:rStyle w:val="Hyperlink"/>
            <w:noProof/>
          </w:rPr>
          <w:t>LandisData</w:t>
        </w:r>
        <w:r>
          <w:rPr>
            <w:noProof/>
            <w:webHidden/>
          </w:rPr>
          <w:tab/>
        </w:r>
        <w:r>
          <w:rPr>
            <w:noProof/>
            <w:webHidden/>
          </w:rPr>
          <w:fldChar w:fldCharType="begin"/>
        </w:r>
        <w:r>
          <w:rPr>
            <w:noProof/>
            <w:webHidden/>
          </w:rPr>
          <w:instrText xml:space="preserve"> PAGEREF _Toc503428371 \h </w:instrText>
        </w:r>
        <w:r>
          <w:rPr>
            <w:noProof/>
            <w:webHidden/>
          </w:rPr>
        </w:r>
        <w:r>
          <w:rPr>
            <w:noProof/>
            <w:webHidden/>
          </w:rPr>
          <w:fldChar w:fldCharType="separate"/>
        </w:r>
        <w:r>
          <w:rPr>
            <w:noProof/>
            <w:webHidden/>
          </w:rPr>
          <w:t>25</w:t>
        </w:r>
        <w:r>
          <w:rPr>
            <w:noProof/>
            <w:webHidden/>
          </w:rPr>
          <w:fldChar w:fldCharType="end"/>
        </w:r>
      </w:hyperlink>
    </w:p>
    <w:p w14:paraId="4B468DED" w14:textId="77777777" w:rsidR="00F6194F" w:rsidRDefault="00F6194F">
      <w:pPr>
        <w:pStyle w:val="TOC2"/>
        <w:tabs>
          <w:tab w:val="left" w:pos="720"/>
          <w:tab w:val="right" w:leader="dot" w:pos="8976"/>
        </w:tabs>
        <w:rPr>
          <w:rFonts w:asciiTheme="minorHAnsi" w:eastAsiaTheme="minorEastAsia" w:hAnsiTheme="minorHAnsi" w:cstheme="minorBidi"/>
          <w:noProof/>
          <w:sz w:val="22"/>
          <w:szCs w:val="22"/>
        </w:rPr>
      </w:pPr>
      <w:hyperlink w:anchor="_Toc503428372" w:history="1">
        <w:r w:rsidRPr="008813B6">
          <w:rPr>
            <w:rStyle w:val="Hyperlink"/>
            <w:noProof/>
          </w:rPr>
          <w:t>3.3</w:t>
        </w:r>
        <w:r>
          <w:rPr>
            <w:rFonts w:asciiTheme="minorHAnsi" w:eastAsiaTheme="minorEastAsia" w:hAnsiTheme="minorHAnsi" w:cstheme="minorBidi"/>
            <w:noProof/>
            <w:sz w:val="22"/>
            <w:szCs w:val="22"/>
          </w:rPr>
          <w:tab/>
        </w:r>
        <w:r w:rsidRPr="008813B6">
          <w:rPr>
            <w:rStyle w:val="Hyperlink"/>
            <w:noProof/>
          </w:rPr>
          <w:t>Timestep</w:t>
        </w:r>
        <w:r>
          <w:rPr>
            <w:noProof/>
            <w:webHidden/>
          </w:rPr>
          <w:tab/>
        </w:r>
        <w:r>
          <w:rPr>
            <w:noProof/>
            <w:webHidden/>
          </w:rPr>
          <w:fldChar w:fldCharType="begin"/>
        </w:r>
        <w:r>
          <w:rPr>
            <w:noProof/>
            <w:webHidden/>
          </w:rPr>
          <w:instrText xml:space="preserve"> PAGEREF _Toc503428372 \h </w:instrText>
        </w:r>
        <w:r>
          <w:rPr>
            <w:noProof/>
            <w:webHidden/>
          </w:rPr>
        </w:r>
        <w:r>
          <w:rPr>
            <w:noProof/>
            <w:webHidden/>
          </w:rPr>
          <w:fldChar w:fldCharType="separate"/>
        </w:r>
        <w:r>
          <w:rPr>
            <w:noProof/>
            <w:webHidden/>
          </w:rPr>
          <w:t>25</w:t>
        </w:r>
        <w:r>
          <w:rPr>
            <w:noProof/>
            <w:webHidden/>
          </w:rPr>
          <w:fldChar w:fldCharType="end"/>
        </w:r>
      </w:hyperlink>
    </w:p>
    <w:p w14:paraId="6CBF974F" w14:textId="77777777" w:rsidR="00F6194F" w:rsidRDefault="00F6194F">
      <w:pPr>
        <w:pStyle w:val="TOC2"/>
        <w:tabs>
          <w:tab w:val="left" w:pos="720"/>
          <w:tab w:val="right" w:leader="dot" w:pos="8976"/>
        </w:tabs>
        <w:rPr>
          <w:rFonts w:asciiTheme="minorHAnsi" w:eastAsiaTheme="minorEastAsia" w:hAnsiTheme="minorHAnsi" w:cstheme="minorBidi"/>
          <w:noProof/>
          <w:sz w:val="22"/>
          <w:szCs w:val="22"/>
        </w:rPr>
      </w:pPr>
      <w:hyperlink w:anchor="_Toc503428373" w:history="1">
        <w:r w:rsidRPr="008813B6">
          <w:rPr>
            <w:rStyle w:val="Hyperlink"/>
            <w:noProof/>
          </w:rPr>
          <w:t>3.4</w:t>
        </w:r>
        <w:r>
          <w:rPr>
            <w:rFonts w:asciiTheme="minorHAnsi" w:eastAsiaTheme="minorEastAsia" w:hAnsiTheme="minorHAnsi" w:cstheme="minorBidi"/>
            <w:noProof/>
            <w:sz w:val="22"/>
            <w:szCs w:val="22"/>
          </w:rPr>
          <w:tab/>
        </w:r>
        <w:r w:rsidRPr="008813B6">
          <w:rPr>
            <w:rStyle w:val="Hyperlink"/>
            <w:noProof/>
          </w:rPr>
          <w:t>StartYear</w:t>
        </w:r>
        <w:r>
          <w:rPr>
            <w:noProof/>
            <w:webHidden/>
          </w:rPr>
          <w:tab/>
        </w:r>
        <w:r>
          <w:rPr>
            <w:noProof/>
            <w:webHidden/>
          </w:rPr>
          <w:fldChar w:fldCharType="begin"/>
        </w:r>
        <w:r>
          <w:rPr>
            <w:noProof/>
            <w:webHidden/>
          </w:rPr>
          <w:instrText xml:space="preserve"> PAGEREF _Toc503428373 \h </w:instrText>
        </w:r>
        <w:r>
          <w:rPr>
            <w:noProof/>
            <w:webHidden/>
          </w:rPr>
        </w:r>
        <w:r>
          <w:rPr>
            <w:noProof/>
            <w:webHidden/>
          </w:rPr>
          <w:fldChar w:fldCharType="separate"/>
        </w:r>
        <w:r>
          <w:rPr>
            <w:noProof/>
            <w:webHidden/>
          </w:rPr>
          <w:t>25</w:t>
        </w:r>
        <w:r>
          <w:rPr>
            <w:noProof/>
            <w:webHidden/>
          </w:rPr>
          <w:fldChar w:fldCharType="end"/>
        </w:r>
      </w:hyperlink>
    </w:p>
    <w:p w14:paraId="0D1CA637" w14:textId="77777777" w:rsidR="00F6194F" w:rsidRDefault="00F6194F">
      <w:pPr>
        <w:pStyle w:val="TOC2"/>
        <w:tabs>
          <w:tab w:val="left" w:pos="720"/>
          <w:tab w:val="right" w:leader="dot" w:pos="8976"/>
        </w:tabs>
        <w:rPr>
          <w:rFonts w:asciiTheme="minorHAnsi" w:eastAsiaTheme="minorEastAsia" w:hAnsiTheme="minorHAnsi" w:cstheme="minorBidi"/>
          <w:noProof/>
          <w:sz w:val="22"/>
          <w:szCs w:val="22"/>
        </w:rPr>
      </w:pPr>
      <w:hyperlink w:anchor="_Toc503428374" w:history="1">
        <w:r w:rsidRPr="008813B6">
          <w:rPr>
            <w:rStyle w:val="Hyperlink"/>
            <w:noProof/>
          </w:rPr>
          <w:t>3.5</w:t>
        </w:r>
        <w:r>
          <w:rPr>
            <w:rFonts w:asciiTheme="minorHAnsi" w:eastAsiaTheme="minorEastAsia" w:hAnsiTheme="minorHAnsi" w:cstheme="minorBidi"/>
            <w:noProof/>
            <w:sz w:val="22"/>
            <w:szCs w:val="22"/>
          </w:rPr>
          <w:tab/>
        </w:r>
        <w:r w:rsidRPr="008813B6">
          <w:rPr>
            <w:rStyle w:val="Hyperlink"/>
            <w:noProof/>
          </w:rPr>
          <w:t>SeedingAlgorithm</w:t>
        </w:r>
        <w:r>
          <w:rPr>
            <w:noProof/>
            <w:webHidden/>
          </w:rPr>
          <w:tab/>
        </w:r>
        <w:r>
          <w:rPr>
            <w:noProof/>
            <w:webHidden/>
          </w:rPr>
          <w:fldChar w:fldCharType="begin"/>
        </w:r>
        <w:r>
          <w:rPr>
            <w:noProof/>
            <w:webHidden/>
          </w:rPr>
          <w:instrText xml:space="preserve"> PAGEREF _Toc503428374 \h </w:instrText>
        </w:r>
        <w:r>
          <w:rPr>
            <w:noProof/>
            <w:webHidden/>
          </w:rPr>
        </w:r>
        <w:r>
          <w:rPr>
            <w:noProof/>
            <w:webHidden/>
          </w:rPr>
          <w:fldChar w:fldCharType="separate"/>
        </w:r>
        <w:r>
          <w:rPr>
            <w:noProof/>
            <w:webHidden/>
          </w:rPr>
          <w:t>26</w:t>
        </w:r>
        <w:r>
          <w:rPr>
            <w:noProof/>
            <w:webHidden/>
          </w:rPr>
          <w:fldChar w:fldCharType="end"/>
        </w:r>
      </w:hyperlink>
    </w:p>
    <w:p w14:paraId="1F2150D8" w14:textId="77777777" w:rsidR="00F6194F" w:rsidRDefault="00F6194F">
      <w:pPr>
        <w:pStyle w:val="TOC2"/>
        <w:tabs>
          <w:tab w:val="left" w:pos="720"/>
          <w:tab w:val="right" w:leader="dot" w:pos="8976"/>
        </w:tabs>
        <w:rPr>
          <w:rFonts w:asciiTheme="minorHAnsi" w:eastAsiaTheme="minorEastAsia" w:hAnsiTheme="minorHAnsi" w:cstheme="minorBidi"/>
          <w:noProof/>
          <w:sz w:val="22"/>
          <w:szCs w:val="22"/>
        </w:rPr>
      </w:pPr>
      <w:hyperlink w:anchor="_Toc503428375" w:history="1">
        <w:r w:rsidRPr="008813B6">
          <w:rPr>
            <w:rStyle w:val="Hyperlink"/>
            <w:noProof/>
          </w:rPr>
          <w:t>3.6</w:t>
        </w:r>
        <w:r>
          <w:rPr>
            <w:rFonts w:asciiTheme="minorHAnsi" w:eastAsiaTheme="minorEastAsia" w:hAnsiTheme="minorHAnsi" w:cstheme="minorBidi"/>
            <w:noProof/>
            <w:sz w:val="22"/>
            <w:szCs w:val="22"/>
          </w:rPr>
          <w:tab/>
        </w:r>
        <w:r w:rsidRPr="008813B6">
          <w:rPr>
            <w:rStyle w:val="Hyperlink"/>
            <w:noProof/>
          </w:rPr>
          <w:t>PNEToutputsites</w:t>
        </w:r>
        <w:r>
          <w:rPr>
            <w:noProof/>
            <w:webHidden/>
          </w:rPr>
          <w:tab/>
        </w:r>
        <w:r>
          <w:rPr>
            <w:noProof/>
            <w:webHidden/>
          </w:rPr>
          <w:fldChar w:fldCharType="begin"/>
        </w:r>
        <w:r>
          <w:rPr>
            <w:noProof/>
            <w:webHidden/>
          </w:rPr>
          <w:instrText xml:space="preserve"> PAGEREF _Toc503428375 \h </w:instrText>
        </w:r>
        <w:r>
          <w:rPr>
            <w:noProof/>
            <w:webHidden/>
          </w:rPr>
        </w:r>
        <w:r>
          <w:rPr>
            <w:noProof/>
            <w:webHidden/>
          </w:rPr>
          <w:fldChar w:fldCharType="separate"/>
        </w:r>
        <w:r>
          <w:rPr>
            <w:noProof/>
            <w:webHidden/>
          </w:rPr>
          <w:t>26</w:t>
        </w:r>
        <w:r>
          <w:rPr>
            <w:noProof/>
            <w:webHidden/>
          </w:rPr>
          <w:fldChar w:fldCharType="end"/>
        </w:r>
      </w:hyperlink>
    </w:p>
    <w:p w14:paraId="5C271F2C" w14:textId="77777777" w:rsidR="00F6194F" w:rsidRDefault="00F6194F">
      <w:pPr>
        <w:pStyle w:val="TOC2"/>
        <w:tabs>
          <w:tab w:val="left" w:pos="720"/>
          <w:tab w:val="right" w:leader="dot" w:pos="8976"/>
        </w:tabs>
        <w:rPr>
          <w:rFonts w:asciiTheme="minorHAnsi" w:eastAsiaTheme="minorEastAsia" w:hAnsiTheme="minorHAnsi" w:cstheme="minorBidi"/>
          <w:noProof/>
          <w:sz w:val="22"/>
          <w:szCs w:val="22"/>
        </w:rPr>
      </w:pPr>
      <w:hyperlink w:anchor="_Toc503428376" w:history="1">
        <w:r w:rsidRPr="008813B6">
          <w:rPr>
            <w:rStyle w:val="Hyperlink"/>
            <w:noProof/>
          </w:rPr>
          <w:t>3.7</w:t>
        </w:r>
        <w:r>
          <w:rPr>
            <w:rFonts w:asciiTheme="minorHAnsi" w:eastAsiaTheme="minorEastAsia" w:hAnsiTheme="minorHAnsi" w:cstheme="minorBidi"/>
            <w:noProof/>
            <w:sz w:val="22"/>
            <w:szCs w:val="22"/>
          </w:rPr>
          <w:tab/>
        </w:r>
        <w:r w:rsidRPr="008813B6">
          <w:rPr>
            <w:rStyle w:val="Hyperlink"/>
            <w:noProof/>
          </w:rPr>
          <w:t>InitialCommunities</w:t>
        </w:r>
        <w:r>
          <w:rPr>
            <w:noProof/>
            <w:webHidden/>
          </w:rPr>
          <w:tab/>
        </w:r>
        <w:r>
          <w:rPr>
            <w:noProof/>
            <w:webHidden/>
          </w:rPr>
          <w:fldChar w:fldCharType="begin"/>
        </w:r>
        <w:r>
          <w:rPr>
            <w:noProof/>
            <w:webHidden/>
          </w:rPr>
          <w:instrText xml:space="preserve"> PAGEREF _Toc503428376 \h </w:instrText>
        </w:r>
        <w:r>
          <w:rPr>
            <w:noProof/>
            <w:webHidden/>
          </w:rPr>
        </w:r>
        <w:r>
          <w:rPr>
            <w:noProof/>
            <w:webHidden/>
          </w:rPr>
          <w:fldChar w:fldCharType="separate"/>
        </w:r>
        <w:r>
          <w:rPr>
            <w:noProof/>
            <w:webHidden/>
          </w:rPr>
          <w:t>26</w:t>
        </w:r>
        <w:r>
          <w:rPr>
            <w:noProof/>
            <w:webHidden/>
          </w:rPr>
          <w:fldChar w:fldCharType="end"/>
        </w:r>
      </w:hyperlink>
    </w:p>
    <w:p w14:paraId="63E3B75E" w14:textId="77777777" w:rsidR="00F6194F" w:rsidRDefault="00F6194F">
      <w:pPr>
        <w:pStyle w:val="TOC2"/>
        <w:tabs>
          <w:tab w:val="left" w:pos="720"/>
          <w:tab w:val="right" w:leader="dot" w:pos="8976"/>
        </w:tabs>
        <w:rPr>
          <w:rFonts w:asciiTheme="minorHAnsi" w:eastAsiaTheme="minorEastAsia" w:hAnsiTheme="minorHAnsi" w:cstheme="minorBidi"/>
          <w:noProof/>
          <w:sz w:val="22"/>
          <w:szCs w:val="22"/>
        </w:rPr>
      </w:pPr>
      <w:hyperlink w:anchor="_Toc503428377" w:history="1">
        <w:r w:rsidRPr="008813B6">
          <w:rPr>
            <w:rStyle w:val="Hyperlink"/>
            <w:noProof/>
          </w:rPr>
          <w:t>3.8</w:t>
        </w:r>
        <w:r>
          <w:rPr>
            <w:rFonts w:asciiTheme="minorHAnsi" w:eastAsiaTheme="minorEastAsia" w:hAnsiTheme="minorHAnsi" w:cstheme="minorBidi"/>
            <w:noProof/>
            <w:sz w:val="22"/>
            <w:szCs w:val="22"/>
          </w:rPr>
          <w:tab/>
        </w:r>
        <w:r w:rsidRPr="008813B6">
          <w:rPr>
            <w:rStyle w:val="Hyperlink"/>
            <w:noProof/>
          </w:rPr>
          <w:t>InitialCommunitiesMap</w:t>
        </w:r>
        <w:r>
          <w:rPr>
            <w:noProof/>
            <w:webHidden/>
          </w:rPr>
          <w:tab/>
        </w:r>
        <w:r>
          <w:rPr>
            <w:noProof/>
            <w:webHidden/>
          </w:rPr>
          <w:fldChar w:fldCharType="begin"/>
        </w:r>
        <w:r>
          <w:rPr>
            <w:noProof/>
            <w:webHidden/>
          </w:rPr>
          <w:instrText xml:space="preserve"> PAGEREF _Toc503428377 \h </w:instrText>
        </w:r>
        <w:r>
          <w:rPr>
            <w:noProof/>
            <w:webHidden/>
          </w:rPr>
        </w:r>
        <w:r>
          <w:rPr>
            <w:noProof/>
            <w:webHidden/>
          </w:rPr>
          <w:fldChar w:fldCharType="separate"/>
        </w:r>
        <w:r>
          <w:rPr>
            <w:noProof/>
            <w:webHidden/>
          </w:rPr>
          <w:t>26</w:t>
        </w:r>
        <w:r>
          <w:rPr>
            <w:noProof/>
            <w:webHidden/>
          </w:rPr>
          <w:fldChar w:fldCharType="end"/>
        </w:r>
      </w:hyperlink>
    </w:p>
    <w:p w14:paraId="31FE8FEE" w14:textId="77777777" w:rsidR="00F6194F" w:rsidRDefault="00F6194F">
      <w:pPr>
        <w:pStyle w:val="TOC2"/>
        <w:tabs>
          <w:tab w:val="left" w:pos="720"/>
          <w:tab w:val="right" w:leader="dot" w:pos="8976"/>
        </w:tabs>
        <w:rPr>
          <w:rFonts w:asciiTheme="minorHAnsi" w:eastAsiaTheme="minorEastAsia" w:hAnsiTheme="minorHAnsi" w:cstheme="minorBidi"/>
          <w:noProof/>
          <w:sz w:val="22"/>
          <w:szCs w:val="22"/>
        </w:rPr>
      </w:pPr>
      <w:hyperlink w:anchor="_Toc503428378" w:history="1">
        <w:r w:rsidRPr="008813B6">
          <w:rPr>
            <w:rStyle w:val="Hyperlink"/>
            <w:noProof/>
          </w:rPr>
          <w:t>3.9</w:t>
        </w:r>
        <w:r>
          <w:rPr>
            <w:rFonts w:asciiTheme="minorHAnsi" w:eastAsiaTheme="minorEastAsia" w:hAnsiTheme="minorHAnsi" w:cstheme="minorBidi"/>
            <w:noProof/>
            <w:sz w:val="22"/>
            <w:szCs w:val="22"/>
          </w:rPr>
          <w:tab/>
        </w:r>
        <w:r w:rsidRPr="008813B6">
          <w:rPr>
            <w:rStyle w:val="Hyperlink"/>
            <w:noProof/>
          </w:rPr>
          <w:t>PnETGenericParameters</w:t>
        </w:r>
        <w:r>
          <w:rPr>
            <w:noProof/>
            <w:webHidden/>
          </w:rPr>
          <w:tab/>
        </w:r>
        <w:r>
          <w:rPr>
            <w:noProof/>
            <w:webHidden/>
          </w:rPr>
          <w:fldChar w:fldCharType="begin"/>
        </w:r>
        <w:r>
          <w:rPr>
            <w:noProof/>
            <w:webHidden/>
          </w:rPr>
          <w:instrText xml:space="preserve"> PAGEREF _Toc503428378 \h </w:instrText>
        </w:r>
        <w:r>
          <w:rPr>
            <w:noProof/>
            <w:webHidden/>
          </w:rPr>
        </w:r>
        <w:r>
          <w:rPr>
            <w:noProof/>
            <w:webHidden/>
          </w:rPr>
          <w:fldChar w:fldCharType="separate"/>
        </w:r>
        <w:r>
          <w:rPr>
            <w:noProof/>
            <w:webHidden/>
          </w:rPr>
          <w:t>26</w:t>
        </w:r>
        <w:r>
          <w:rPr>
            <w:noProof/>
            <w:webHidden/>
          </w:rPr>
          <w:fldChar w:fldCharType="end"/>
        </w:r>
      </w:hyperlink>
    </w:p>
    <w:p w14:paraId="0DE45DD4"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379" w:history="1">
        <w:r w:rsidRPr="008813B6">
          <w:rPr>
            <w:rStyle w:val="Hyperlink"/>
            <w:noProof/>
          </w:rPr>
          <w:t>3.10</w:t>
        </w:r>
        <w:r>
          <w:rPr>
            <w:rFonts w:asciiTheme="minorHAnsi" w:eastAsiaTheme="minorEastAsia" w:hAnsiTheme="minorHAnsi" w:cstheme="minorBidi"/>
            <w:noProof/>
            <w:sz w:val="22"/>
            <w:szCs w:val="22"/>
          </w:rPr>
          <w:tab/>
        </w:r>
        <w:r w:rsidRPr="008813B6">
          <w:rPr>
            <w:rStyle w:val="Hyperlink"/>
            <w:noProof/>
          </w:rPr>
          <w:t>PnETSpeciesParameters</w:t>
        </w:r>
        <w:r>
          <w:rPr>
            <w:noProof/>
            <w:webHidden/>
          </w:rPr>
          <w:tab/>
        </w:r>
        <w:r>
          <w:rPr>
            <w:noProof/>
            <w:webHidden/>
          </w:rPr>
          <w:fldChar w:fldCharType="begin"/>
        </w:r>
        <w:r>
          <w:rPr>
            <w:noProof/>
            <w:webHidden/>
          </w:rPr>
          <w:instrText xml:space="preserve"> PAGEREF _Toc503428379 \h </w:instrText>
        </w:r>
        <w:r>
          <w:rPr>
            <w:noProof/>
            <w:webHidden/>
          </w:rPr>
        </w:r>
        <w:r>
          <w:rPr>
            <w:noProof/>
            <w:webHidden/>
          </w:rPr>
          <w:fldChar w:fldCharType="separate"/>
        </w:r>
        <w:r>
          <w:rPr>
            <w:noProof/>
            <w:webHidden/>
          </w:rPr>
          <w:t>27</w:t>
        </w:r>
        <w:r>
          <w:rPr>
            <w:noProof/>
            <w:webHidden/>
          </w:rPr>
          <w:fldChar w:fldCharType="end"/>
        </w:r>
      </w:hyperlink>
    </w:p>
    <w:p w14:paraId="0CF0429E"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380" w:history="1">
        <w:r w:rsidRPr="008813B6">
          <w:rPr>
            <w:rStyle w:val="Hyperlink"/>
            <w:noProof/>
          </w:rPr>
          <w:t>3.11</w:t>
        </w:r>
        <w:r>
          <w:rPr>
            <w:rFonts w:asciiTheme="minorHAnsi" w:eastAsiaTheme="minorEastAsia" w:hAnsiTheme="minorHAnsi" w:cstheme="minorBidi"/>
            <w:noProof/>
            <w:sz w:val="22"/>
            <w:szCs w:val="22"/>
          </w:rPr>
          <w:tab/>
        </w:r>
        <w:r w:rsidRPr="008813B6">
          <w:rPr>
            <w:rStyle w:val="Hyperlink"/>
            <w:noProof/>
          </w:rPr>
          <w:t>EcoregionParameters</w:t>
        </w:r>
        <w:r>
          <w:rPr>
            <w:noProof/>
            <w:webHidden/>
          </w:rPr>
          <w:tab/>
        </w:r>
        <w:r>
          <w:rPr>
            <w:noProof/>
            <w:webHidden/>
          </w:rPr>
          <w:fldChar w:fldCharType="begin"/>
        </w:r>
        <w:r>
          <w:rPr>
            <w:noProof/>
            <w:webHidden/>
          </w:rPr>
          <w:instrText xml:space="preserve"> PAGEREF _Toc503428380 \h </w:instrText>
        </w:r>
        <w:r>
          <w:rPr>
            <w:noProof/>
            <w:webHidden/>
          </w:rPr>
        </w:r>
        <w:r>
          <w:rPr>
            <w:noProof/>
            <w:webHidden/>
          </w:rPr>
          <w:fldChar w:fldCharType="separate"/>
        </w:r>
        <w:r>
          <w:rPr>
            <w:noProof/>
            <w:webHidden/>
          </w:rPr>
          <w:t>27</w:t>
        </w:r>
        <w:r>
          <w:rPr>
            <w:noProof/>
            <w:webHidden/>
          </w:rPr>
          <w:fldChar w:fldCharType="end"/>
        </w:r>
      </w:hyperlink>
    </w:p>
    <w:p w14:paraId="78386E81" w14:textId="77777777" w:rsidR="00F6194F" w:rsidRDefault="00F6194F">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03428381" w:history="1">
        <w:r w:rsidRPr="008813B6">
          <w:rPr>
            <w:rStyle w:val="Hyperlink"/>
            <w:noProof/>
          </w:rPr>
          <w:t>4</w:t>
        </w:r>
        <w:r>
          <w:rPr>
            <w:rFonts w:asciiTheme="minorHAnsi" w:eastAsiaTheme="minorEastAsia" w:hAnsiTheme="minorHAnsi" w:cstheme="minorBidi"/>
            <w:b w:val="0"/>
            <w:bCs w:val="0"/>
            <w:caps w:val="0"/>
            <w:noProof/>
            <w:sz w:val="22"/>
            <w:szCs w:val="22"/>
          </w:rPr>
          <w:tab/>
        </w:r>
        <w:r w:rsidRPr="008813B6">
          <w:rPr>
            <w:rStyle w:val="Hyperlink"/>
            <w:noProof/>
          </w:rPr>
          <w:t>Input File – Initial community classes</w:t>
        </w:r>
        <w:r>
          <w:rPr>
            <w:noProof/>
            <w:webHidden/>
          </w:rPr>
          <w:tab/>
        </w:r>
        <w:r>
          <w:rPr>
            <w:noProof/>
            <w:webHidden/>
          </w:rPr>
          <w:fldChar w:fldCharType="begin"/>
        </w:r>
        <w:r>
          <w:rPr>
            <w:noProof/>
            <w:webHidden/>
          </w:rPr>
          <w:instrText xml:space="preserve"> PAGEREF _Toc503428381 \h </w:instrText>
        </w:r>
        <w:r>
          <w:rPr>
            <w:noProof/>
            <w:webHidden/>
          </w:rPr>
        </w:r>
        <w:r>
          <w:rPr>
            <w:noProof/>
            <w:webHidden/>
          </w:rPr>
          <w:fldChar w:fldCharType="separate"/>
        </w:r>
        <w:r>
          <w:rPr>
            <w:noProof/>
            <w:webHidden/>
          </w:rPr>
          <w:t>28</w:t>
        </w:r>
        <w:r>
          <w:rPr>
            <w:noProof/>
            <w:webHidden/>
          </w:rPr>
          <w:fldChar w:fldCharType="end"/>
        </w:r>
      </w:hyperlink>
    </w:p>
    <w:p w14:paraId="27F4332A" w14:textId="77777777" w:rsidR="00F6194F" w:rsidRDefault="00F6194F">
      <w:pPr>
        <w:pStyle w:val="TOC2"/>
        <w:tabs>
          <w:tab w:val="left" w:pos="720"/>
          <w:tab w:val="right" w:leader="dot" w:pos="8976"/>
        </w:tabs>
        <w:rPr>
          <w:rFonts w:asciiTheme="minorHAnsi" w:eastAsiaTheme="minorEastAsia" w:hAnsiTheme="minorHAnsi" w:cstheme="minorBidi"/>
          <w:noProof/>
          <w:sz w:val="22"/>
          <w:szCs w:val="22"/>
        </w:rPr>
      </w:pPr>
      <w:hyperlink w:anchor="_Toc503428382" w:history="1">
        <w:r w:rsidRPr="008813B6">
          <w:rPr>
            <w:rStyle w:val="Hyperlink"/>
            <w:noProof/>
          </w:rPr>
          <w:t>4.1</w:t>
        </w:r>
        <w:r>
          <w:rPr>
            <w:rFonts w:asciiTheme="minorHAnsi" w:eastAsiaTheme="minorEastAsia" w:hAnsiTheme="minorHAnsi" w:cstheme="minorBidi"/>
            <w:noProof/>
            <w:sz w:val="22"/>
            <w:szCs w:val="22"/>
          </w:rPr>
          <w:tab/>
        </w:r>
        <w:r w:rsidRPr="008813B6">
          <w:rPr>
            <w:rStyle w:val="Hyperlink"/>
            <w:noProof/>
          </w:rPr>
          <w:t>Example File</w:t>
        </w:r>
        <w:r>
          <w:rPr>
            <w:noProof/>
            <w:webHidden/>
          </w:rPr>
          <w:tab/>
        </w:r>
        <w:r>
          <w:rPr>
            <w:noProof/>
            <w:webHidden/>
          </w:rPr>
          <w:fldChar w:fldCharType="begin"/>
        </w:r>
        <w:r>
          <w:rPr>
            <w:noProof/>
            <w:webHidden/>
          </w:rPr>
          <w:instrText xml:space="preserve"> PAGEREF _Toc503428382 \h </w:instrText>
        </w:r>
        <w:r>
          <w:rPr>
            <w:noProof/>
            <w:webHidden/>
          </w:rPr>
        </w:r>
        <w:r>
          <w:rPr>
            <w:noProof/>
            <w:webHidden/>
          </w:rPr>
          <w:fldChar w:fldCharType="separate"/>
        </w:r>
        <w:r>
          <w:rPr>
            <w:noProof/>
            <w:webHidden/>
          </w:rPr>
          <w:t>28</w:t>
        </w:r>
        <w:r>
          <w:rPr>
            <w:noProof/>
            <w:webHidden/>
          </w:rPr>
          <w:fldChar w:fldCharType="end"/>
        </w:r>
      </w:hyperlink>
    </w:p>
    <w:p w14:paraId="5E5BA61A" w14:textId="77777777" w:rsidR="00F6194F" w:rsidRDefault="00F6194F">
      <w:pPr>
        <w:pStyle w:val="TOC2"/>
        <w:tabs>
          <w:tab w:val="left" w:pos="720"/>
          <w:tab w:val="right" w:leader="dot" w:pos="8976"/>
        </w:tabs>
        <w:rPr>
          <w:rFonts w:asciiTheme="minorHAnsi" w:eastAsiaTheme="minorEastAsia" w:hAnsiTheme="minorHAnsi" w:cstheme="minorBidi"/>
          <w:noProof/>
          <w:sz w:val="22"/>
          <w:szCs w:val="22"/>
        </w:rPr>
      </w:pPr>
      <w:hyperlink w:anchor="_Toc503428383" w:history="1">
        <w:r w:rsidRPr="008813B6">
          <w:rPr>
            <w:rStyle w:val="Hyperlink"/>
            <w:noProof/>
          </w:rPr>
          <w:t>4.2</w:t>
        </w:r>
        <w:r>
          <w:rPr>
            <w:rFonts w:asciiTheme="minorHAnsi" w:eastAsiaTheme="minorEastAsia" w:hAnsiTheme="minorHAnsi" w:cstheme="minorBidi"/>
            <w:noProof/>
            <w:sz w:val="22"/>
            <w:szCs w:val="22"/>
          </w:rPr>
          <w:tab/>
        </w:r>
        <w:r w:rsidRPr="008813B6">
          <w:rPr>
            <w:rStyle w:val="Hyperlink"/>
            <w:noProof/>
          </w:rPr>
          <w:t>LandisData</w:t>
        </w:r>
        <w:r>
          <w:rPr>
            <w:noProof/>
            <w:webHidden/>
          </w:rPr>
          <w:tab/>
        </w:r>
        <w:r>
          <w:rPr>
            <w:noProof/>
            <w:webHidden/>
          </w:rPr>
          <w:fldChar w:fldCharType="begin"/>
        </w:r>
        <w:r>
          <w:rPr>
            <w:noProof/>
            <w:webHidden/>
          </w:rPr>
          <w:instrText xml:space="preserve"> PAGEREF _Toc503428383 \h </w:instrText>
        </w:r>
        <w:r>
          <w:rPr>
            <w:noProof/>
            <w:webHidden/>
          </w:rPr>
        </w:r>
        <w:r>
          <w:rPr>
            <w:noProof/>
            <w:webHidden/>
          </w:rPr>
          <w:fldChar w:fldCharType="separate"/>
        </w:r>
        <w:r>
          <w:rPr>
            <w:noProof/>
            <w:webHidden/>
          </w:rPr>
          <w:t>29</w:t>
        </w:r>
        <w:r>
          <w:rPr>
            <w:noProof/>
            <w:webHidden/>
          </w:rPr>
          <w:fldChar w:fldCharType="end"/>
        </w:r>
      </w:hyperlink>
    </w:p>
    <w:p w14:paraId="7D001719" w14:textId="77777777" w:rsidR="00F6194F" w:rsidRDefault="00F6194F">
      <w:pPr>
        <w:pStyle w:val="TOC2"/>
        <w:tabs>
          <w:tab w:val="left" w:pos="720"/>
          <w:tab w:val="right" w:leader="dot" w:pos="8976"/>
        </w:tabs>
        <w:rPr>
          <w:rFonts w:asciiTheme="minorHAnsi" w:eastAsiaTheme="minorEastAsia" w:hAnsiTheme="minorHAnsi" w:cstheme="minorBidi"/>
          <w:noProof/>
          <w:sz w:val="22"/>
          <w:szCs w:val="22"/>
        </w:rPr>
      </w:pPr>
      <w:hyperlink w:anchor="_Toc503428384" w:history="1">
        <w:r w:rsidRPr="008813B6">
          <w:rPr>
            <w:rStyle w:val="Hyperlink"/>
            <w:noProof/>
          </w:rPr>
          <w:t>4.3</w:t>
        </w:r>
        <w:r>
          <w:rPr>
            <w:rFonts w:asciiTheme="minorHAnsi" w:eastAsiaTheme="minorEastAsia" w:hAnsiTheme="minorHAnsi" w:cstheme="minorBidi"/>
            <w:noProof/>
            <w:sz w:val="22"/>
            <w:szCs w:val="22"/>
          </w:rPr>
          <w:tab/>
        </w:r>
        <w:r w:rsidRPr="008813B6">
          <w:rPr>
            <w:rStyle w:val="Hyperlink"/>
            <w:noProof/>
          </w:rPr>
          <w:t>Initial Community Class Definitions</w:t>
        </w:r>
        <w:r>
          <w:rPr>
            <w:noProof/>
            <w:webHidden/>
          </w:rPr>
          <w:tab/>
        </w:r>
        <w:r>
          <w:rPr>
            <w:noProof/>
            <w:webHidden/>
          </w:rPr>
          <w:fldChar w:fldCharType="begin"/>
        </w:r>
        <w:r>
          <w:rPr>
            <w:noProof/>
            <w:webHidden/>
          </w:rPr>
          <w:instrText xml:space="preserve"> PAGEREF _Toc503428384 \h </w:instrText>
        </w:r>
        <w:r>
          <w:rPr>
            <w:noProof/>
            <w:webHidden/>
          </w:rPr>
        </w:r>
        <w:r>
          <w:rPr>
            <w:noProof/>
            <w:webHidden/>
          </w:rPr>
          <w:fldChar w:fldCharType="separate"/>
        </w:r>
        <w:r>
          <w:rPr>
            <w:noProof/>
            <w:webHidden/>
          </w:rPr>
          <w:t>29</w:t>
        </w:r>
        <w:r>
          <w:rPr>
            <w:noProof/>
            <w:webHidden/>
          </w:rPr>
          <w:fldChar w:fldCharType="end"/>
        </w:r>
      </w:hyperlink>
    </w:p>
    <w:p w14:paraId="07830A41" w14:textId="77777777" w:rsidR="00F6194F" w:rsidRDefault="00F6194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03428385" w:history="1">
        <w:r w:rsidRPr="008813B6">
          <w:rPr>
            <w:rStyle w:val="Hyperlink"/>
            <w:noProof/>
          </w:rPr>
          <w:t>4.3.1</w:t>
        </w:r>
        <w:r>
          <w:rPr>
            <w:rFonts w:asciiTheme="minorHAnsi" w:eastAsiaTheme="minorEastAsia" w:hAnsiTheme="minorHAnsi" w:cstheme="minorBidi"/>
            <w:i w:val="0"/>
            <w:iCs w:val="0"/>
            <w:noProof/>
            <w:sz w:val="22"/>
            <w:szCs w:val="22"/>
          </w:rPr>
          <w:tab/>
        </w:r>
        <w:r w:rsidRPr="008813B6">
          <w:rPr>
            <w:rStyle w:val="Hyperlink"/>
            <w:noProof/>
          </w:rPr>
          <w:t>MapCode</w:t>
        </w:r>
        <w:r>
          <w:rPr>
            <w:noProof/>
            <w:webHidden/>
          </w:rPr>
          <w:tab/>
        </w:r>
        <w:r>
          <w:rPr>
            <w:noProof/>
            <w:webHidden/>
          </w:rPr>
          <w:fldChar w:fldCharType="begin"/>
        </w:r>
        <w:r>
          <w:rPr>
            <w:noProof/>
            <w:webHidden/>
          </w:rPr>
          <w:instrText xml:space="preserve"> PAGEREF _Toc503428385 \h </w:instrText>
        </w:r>
        <w:r>
          <w:rPr>
            <w:noProof/>
            <w:webHidden/>
          </w:rPr>
        </w:r>
        <w:r>
          <w:rPr>
            <w:noProof/>
            <w:webHidden/>
          </w:rPr>
          <w:fldChar w:fldCharType="separate"/>
        </w:r>
        <w:r>
          <w:rPr>
            <w:noProof/>
            <w:webHidden/>
          </w:rPr>
          <w:t>29</w:t>
        </w:r>
        <w:r>
          <w:rPr>
            <w:noProof/>
            <w:webHidden/>
          </w:rPr>
          <w:fldChar w:fldCharType="end"/>
        </w:r>
      </w:hyperlink>
    </w:p>
    <w:p w14:paraId="492D0FF1" w14:textId="77777777" w:rsidR="00F6194F" w:rsidRDefault="00F6194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03428386" w:history="1">
        <w:r w:rsidRPr="008813B6">
          <w:rPr>
            <w:rStyle w:val="Hyperlink"/>
            <w:noProof/>
          </w:rPr>
          <w:t>4.3.2</w:t>
        </w:r>
        <w:r>
          <w:rPr>
            <w:rFonts w:asciiTheme="minorHAnsi" w:eastAsiaTheme="minorEastAsia" w:hAnsiTheme="minorHAnsi" w:cstheme="minorBidi"/>
            <w:i w:val="0"/>
            <w:iCs w:val="0"/>
            <w:noProof/>
            <w:sz w:val="22"/>
            <w:szCs w:val="22"/>
          </w:rPr>
          <w:tab/>
        </w:r>
        <w:r w:rsidRPr="008813B6">
          <w:rPr>
            <w:rStyle w:val="Hyperlink"/>
            <w:noProof/>
          </w:rPr>
          <w:t>Species Present</w:t>
        </w:r>
        <w:r>
          <w:rPr>
            <w:noProof/>
            <w:webHidden/>
          </w:rPr>
          <w:tab/>
        </w:r>
        <w:r>
          <w:rPr>
            <w:noProof/>
            <w:webHidden/>
          </w:rPr>
          <w:fldChar w:fldCharType="begin"/>
        </w:r>
        <w:r>
          <w:rPr>
            <w:noProof/>
            <w:webHidden/>
          </w:rPr>
          <w:instrText xml:space="preserve"> PAGEREF _Toc503428386 \h </w:instrText>
        </w:r>
        <w:r>
          <w:rPr>
            <w:noProof/>
            <w:webHidden/>
          </w:rPr>
        </w:r>
        <w:r>
          <w:rPr>
            <w:noProof/>
            <w:webHidden/>
          </w:rPr>
          <w:fldChar w:fldCharType="separate"/>
        </w:r>
        <w:r>
          <w:rPr>
            <w:noProof/>
            <w:webHidden/>
          </w:rPr>
          <w:t>29</w:t>
        </w:r>
        <w:r>
          <w:rPr>
            <w:noProof/>
            <w:webHidden/>
          </w:rPr>
          <w:fldChar w:fldCharType="end"/>
        </w:r>
      </w:hyperlink>
    </w:p>
    <w:p w14:paraId="60C97075" w14:textId="77777777" w:rsidR="00F6194F" w:rsidRDefault="00F6194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03428387" w:history="1">
        <w:r w:rsidRPr="008813B6">
          <w:rPr>
            <w:rStyle w:val="Hyperlink"/>
            <w:noProof/>
          </w:rPr>
          <w:t>4.3.3</w:t>
        </w:r>
        <w:r>
          <w:rPr>
            <w:rFonts w:asciiTheme="minorHAnsi" w:eastAsiaTheme="minorEastAsia" w:hAnsiTheme="minorHAnsi" w:cstheme="minorBidi"/>
            <w:i w:val="0"/>
            <w:iCs w:val="0"/>
            <w:noProof/>
            <w:sz w:val="22"/>
            <w:szCs w:val="22"/>
          </w:rPr>
          <w:tab/>
        </w:r>
        <w:r w:rsidRPr="008813B6">
          <w:rPr>
            <w:rStyle w:val="Hyperlink"/>
            <w:noProof/>
          </w:rPr>
          <w:t>Grouping Species Ages into Cohorts</w:t>
        </w:r>
        <w:r>
          <w:rPr>
            <w:noProof/>
            <w:webHidden/>
          </w:rPr>
          <w:tab/>
        </w:r>
        <w:r>
          <w:rPr>
            <w:noProof/>
            <w:webHidden/>
          </w:rPr>
          <w:fldChar w:fldCharType="begin"/>
        </w:r>
        <w:r>
          <w:rPr>
            <w:noProof/>
            <w:webHidden/>
          </w:rPr>
          <w:instrText xml:space="preserve"> PAGEREF _Toc503428387 \h </w:instrText>
        </w:r>
        <w:r>
          <w:rPr>
            <w:noProof/>
            <w:webHidden/>
          </w:rPr>
        </w:r>
        <w:r>
          <w:rPr>
            <w:noProof/>
            <w:webHidden/>
          </w:rPr>
          <w:fldChar w:fldCharType="separate"/>
        </w:r>
        <w:r>
          <w:rPr>
            <w:noProof/>
            <w:webHidden/>
          </w:rPr>
          <w:t>29</w:t>
        </w:r>
        <w:r>
          <w:rPr>
            <w:noProof/>
            <w:webHidden/>
          </w:rPr>
          <w:fldChar w:fldCharType="end"/>
        </w:r>
      </w:hyperlink>
    </w:p>
    <w:p w14:paraId="2AEC2587" w14:textId="77777777" w:rsidR="00F6194F" w:rsidRDefault="00F6194F">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03428388" w:history="1">
        <w:r w:rsidRPr="008813B6">
          <w:rPr>
            <w:rStyle w:val="Hyperlink"/>
            <w:noProof/>
          </w:rPr>
          <w:t>5</w:t>
        </w:r>
        <w:r>
          <w:rPr>
            <w:rFonts w:asciiTheme="minorHAnsi" w:eastAsiaTheme="minorEastAsia" w:hAnsiTheme="minorHAnsi" w:cstheme="minorBidi"/>
            <w:b w:val="0"/>
            <w:bCs w:val="0"/>
            <w:caps w:val="0"/>
            <w:noProof/>
            <w:sz w:val="22"/>
            <w:szCs w:val="22"/>
          </w:rPr>
          <w:tab/>
        </w:r>
        <w:r w:rsidRPr="008813B6">
          <w:rPr>
            <w:rStyle w:val="Hyperlink"/>
            <w:noProof/>
          </w:rPr>
          <w:t>Input File – Initial community map</w:t>
        </w:r>
        <w:r>
          <w:rPr>
            <w:noProof/>
            <w:webHidden/>
          </w:rPr>
          <w:tab/>
        </w:r>
        <w:r>
          <w:rPr>
            <w:noProof/>
            <w:webHidden/>
          </w:rPr>
          <w:fldChar w:fldCharType="begin"/>
        </w:r>
        <w:r>
          <w:rPr>
            <w:noProof/>
            <w:webHidden/>
          </w:rPr>
          <w:instrText xml:space="preserve"> PAGEREF _Toc503428388 \h </w:instrText>
        </w:r>
        <w:r>
          <w:rPr>
            <w:noProof/>
            <w:webHidden/>
          </w:rPr>
        </w:r>
        <w:r>
          <w:rPr>
            <w:noProof/>
            <w:webHidden/>
          </w:rPr>
          <w:fldChar w:fldCharType="separate"/>
        </w:r>
        <w:r>
          <w:rPr>
            <w:noProof/>
            <w:webHidden/>
          </w:rPr>
          <w:t>30</w:t>
        </w:r>
        <w:r>
          <w:rPr>
            <w:noProof/>
            <w:webHidden/>
          </w:rPr>
          <w:fldChar w:fldCharType="end"/>
        </w:r>
      </w:hyperlink>
    </w:p>
    <w:p w14:paraId="40686A89" w14:textId="77777777" w:rsidR="00F6194F" w:rsidRDefault="00F6194F">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03428389" w:history="1">
        <w:r w:rsidRPr="008813B6">
          <w:rPr>
            <w:rStyle w:val="Hyperlink"/>
            <w:noProof/>
          </w:rPr>
          <w:t>6</w:t>
        </w:r>
        <w:r>
          <w:rPr>
            <w:rFonts w:asciiTheme="minorHAnsi" w:eastAsiaTheme="minorEastAsia" w:hAnsiTheme="minorHAnsi" w:cstheme="minorBidi"/>
            <w:b w:val="0"/>
            <w:bCs w:val="0"/>
            <w:caps w:val="0"/>
            <w:noProof/>
            <w:sz w:val="22"/>
            <w:szCs w:val="22"/>
          </w:rPr>
          <w:tab/>
        </w:r>
        <w:r w:rsidRPr="008813B6">
          <w:rPr>
            <w:rStyle w:val="Hyperlink"/>
            <w:noProof/>
          </w:rPr>
          <w:t>Input File – Climate</w:t>
        </w:r>
        <w:r>
          <w:rPr>
            <w:noProof/>
            <w:webHidden/>
          </w:rPr>
          <w:tab/>
        </w:r>
        <w:r>
          <w:rPr>
            <w:noProof/>
            <w:webHidden/>
          </w:rPr>
          <w:fldChar w:fldCharType="begin"/>
        </w:r>
        <w:r>
          <w:rPr>
            <w:noProof/>
            <w:webHidden/>
          </w:rPr>
          <w:instrText xml:space="preserve"> PAGEREF _Toc503428389 \h </w:instrText>
        </w:r>
        <w:r>
          <w:rPr>
            <w:noProof/>
            <w:webHidden/>
          </w:rPr>
        </w:r>
        <w:r>
          <w:rPr>
            <w:noProof/>
            <w:webHidden/>
          </w:rPr>
          <w:fldChar w:fldCharType="separate"/>
        </w:r>
        <w:r>
          <w:rPr>
            <w:noProof/>
            <w:webHidden/>
          </w:rPr>
          <w:t>30</w:t>
        </w:r>
        <w:r>
          <w:rPr>
            <w:noProof/>
            <w:webHidden/>
          </w:rPr>
          <w:fldChar w:fldCharType="end"/>
        </w:r>
      </w:hyperlink>
    </w:p>
    <w:p w14:paraId="00CBCFFB" w14:textId="77777777" w:rsidR="00F6194F" w:rsidRDefault="00F6194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03428390" w:history="1">
        <w:r w:rsidRPr="008813B6">
          <w:rPr>
            <w:rStyle w:val="Hyperlink"/>
            <w:noProof/>
          </w:rPr>
          <w:t>6.1.1</w:t>
        </w:r>
        <w:r>
          <w:rPr>
            <w:rFonts w:asciiTheme="minorHAnsi" w:eastAsiaTheme="minorEastAsia" w:hAnsiTheme="minorHAnsi" w:cstheme="minorBidi"/>
            <w:i w:val="0"/>
            <w:iCs w:val="0"/>
            <w:noProof/>
            <w:sz w:val="22"/>
            <w:szCs w:val="22"/>
          </w:rPr>
          <w:tab/>
        </w:r>
        <w:r w:rsidRPr="008813B6">
          <w:rPr>
            <w:rStyle w:val="Hyperlink"/>
            <w:noProof/>
          </w:rPr>
          <w:t>Example File #1</w:t>
        </w:r>
        <w:r>
          <w:rPr>
            <w:noProof/>
            <w:webHidden/>
          </w:rPr>
          <w:tab/>
        </w:r>
        <w:r>
          <w:rPr>
            <w:noProof/>
            <w:webHidden/>
          </w:rPr>
          <w:fldChar w:fldCharType="begin"/>
        </w:r>
        <w:r>
          <w:rPr>
            <w:noProof/>
            <w:webHidden/>
          </w:rPr>
          <w:instrText xml:space="preserve"> PAGEREF _Toc503428390 \h </w:instrText>
        </w:r>
        <w:r>
          <w:rPr>
            <w:noProof/>
            <w:webHidden/>
          </w:rPr>
        </w:r>
        <w:r>
          <w:rPr>
            <w:noProof/>
            <w:webHidden/>
          </w:rPr>
          <w:fldChar w:fldCharType="separate"/>
        </w:r>
        <w:r>
          <w:rPr>
            <w:noProof/>
            <w:webHidden/>
          </w:rPr>
          <w:t>30</w:t>
        </w:r>
        <w:r>
          <w:rPr>
            <w:noProof/>
            <w:webHidden/>
          </w:rPr>
          <w:fldChar w:fldCharType="end"/>
        </w:r>
      </w:hyperlink>
    </w:p>
    <w:p w14:paraId="25F68B3B" w14:textId="77777777" w:rsidR="00F6194F" w:rsidRDefault="00F6194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03428391" w:history="1">
        <w:r w:rsidRPr="008813B6">
          <w:rPr>
            <w:rStyle w:val="Hyperlink"/>
            <w:noProof/>
          </w:rPr>
          <w:t>6.1.2</w:t>
        </w:r>
        <w:r>
          <w:rPr>
            <w:rFonts w:asciiTheme="minorHAnsi" w:eastAsiaTheme="minorEastAsia" w:hAnsiTheme="minorHAnsi" w:cstheme="minorBidi"/>
            <w:i w:val="0"/>
            <w:iCs w:val="0"/>
            <w:noProof/>
            <w:sz w:val="22"/>
            <w:szCs w:val="22"/>
          </w:rPr>
          <w:tab/>
        </w:r>
        <w:r w:rsidRPr="008813B6">
          <w:rPr>
            <w:rStyle w:val="Hyperlink"/>
            <w:noProof/>
          </w:rPr>
          <w:t>Example File #2</w:t>
        </w:r>
        <w:r>
          <w:rPr>
            <w:noProof/>
            <w:webHidden/>
          </w:rPr>
          <w:tab/>
        </w:r>
        <w:r>
          <w:rPr>
            <w:noProof/>
            <w:webHidden/>
          </w:rPr>
          <w:fldChar w:fldCharType="begin"/>
        </w:r>
        <w:r>
          <w:rPr>
            <w:noProof/>
            <w:webHidden/>
          </w:rPr>
          <w:instrText xml:space="preserve"> PAGEREF _Toc503428391 \h </w:instrText>
        </w:r>
        <w:r>
          <w:rPr>
            <w:noProof/>
            <w:webHidden/>
          </w:rPr>
        </w:r>
        <w:r>
          <w:rPr>
            <w:noProof/>
            <w:webHidden/>
          </w:rPr>
          <w:fldChar w:fldCharType="separate"/>
        </w:r>
        <w:r>
          <w:rPr>
            <w:noProof/>
            <w:webHidden/>
          </w:rPr>
          <w:t>31</w:t>
        </w:r>
        <w:r>
          <w:rPr>
            <w:noProof/>
            <w:webHidden/>
          </w:rPr>
          <w:fldChar w:fldCharType="end"/>
        </w:r>
      </w:hyperlink>
    </w:p>
    <w:p w14:paraId="7E480F01" w14:textId="77777777" w:rsidR="00F6194F" w:rsidRDefault="00F6194F">
      <w:pPr>
        <w:pStyle w:val="TOC2"/>
        <w:tabs>
          <w:tab w:val="left" w:pos="720"/>
          <w:tab w:val="right" w:leader="dot" w:pos="8976"/>
        </w:tabs>
        <w:rPr>
          <w:rFonts w:asciiTheme="minorHAnsi" w:eastAsiaTheme="minorEastAsia" w:hAnsiTheme="minorHAnsi" w:cstheme="minorBidi"/>
          <w:noProof/>
          <w:sz w:val="22"/>
          <w:szCs w:val="22"/>
        </w:rPr>
      </w:pPr>
      <w:hyperlink w:anchor="_Toc503428392" w:history="1">
        <w:r w:rsidRPr="008813B6">
          <w:rPr>
            <w:rStyle w:val="Hyperlink"/>
            <w:noProof/>
          </w:rPr>
          <w:t>6.2</w:t>
        </w:r>
        <w:r>
          <w:rPr>
            <w:rFonts w:asciiTheme="minorHAnsi" w:eastAsiaTheme="minorEastAsia" w:hAnsiTheme="minorHAnsi" w:cstheme="minorBidi"/>
            <w:noProof/>
            <w:sz w:val="22"/>
            <w:szCs w:val="22"/>
          </w:rPr>
          <w:tab/>
        </w:r>
        <w:r w:rsidRPr="008813B6">
          <w:rPr>
            <w:rStyle w:val="Hyperlink"/>
            <w:noProof/>
          </w:rPr>
          <w:t>Header Information</w:t>
        </w:r>
        <w:r>
          <w:rPr>
            <w:noProof/>
            <w:webHidden/>
          </w:rPr>
          <w:tab/>
        </w:r>
        <w:r>
          <w:rPr>
            <w:noProof/>
            <w:webHidden/>
          </w:rPr>
          <w:fldChar w:fldCharType="begin"/>
        </w:r>
        <w:r>
          <w:rPr>
            <w:noProof/>
            <w:webHidden/>
          </w:rPr>
          <w:instrText xml:space="preserve"> PAGEREF _Toc503428392 \h </w:instrText>
        </w:r>
        <w:r>
          <w:rPr>
            <w:noProof/>
            <w:webHidden/>
          </w:rPr>
        </w:r>
        <w:r>
          <w:rPr>
            <w:noProof/>
            <w:webHidden/>
          </w:rPr>
          <w:fldChar w:fldCharType="separate"/>
        </w:r>
        <w:r>
          <w:rPr>
            <w:noProof/>
            <w:webHidden/>
          </w:rPr>
          <w:t>31</w:t>
        </w:r>
        <w:r>
          <w:rPr>
            <w:noProof/>
            <w:webHidden/>
          </w:rPr>
          <w:fldChar w:fldCharType="end"/>
        </w:r>
      </w:hyperlink>
    </w:p>
    <w:p w14:paraId="2D748406" w14:textId="77777777" w:rsidR="00F6194F" w:rsidRDefault="00F6194F">
      <w:pPr>
        <w:pStyle w:val="TOC2"/>
        <w:tabs>
          <w:tab w:val="left" w:pos="720"/>
          <w:tab w:val="right" w:leader="dot" w:pos="8976"/>
        </w:tabs>
        <w:rPr>
          <w:rFonts w:asciiTheme="minorHAnsi" w:eastAsiaTheme="minorEastAsia" w:hAnsiTheme="minorHAnsi" w:cstheme="minorBidi"/>
          <w:noProof/>
          <w:sz w:val="22"/>
          <w:szCs w:val="22"/>
        </w:rPr>
      </w:pPr>
      <w:hyperlink w:anchor="_Toc503428393" w:history="1">
        <w:r w:rsidRPr="008813B6">
          <w:rPr>
            <w:rStyle w:val="Hyperlink"/>
            <w:noProof/>
          </w:rPr>
          <w:t>6.3</w:t>
        </w:r>
        <w:r>
          <w:rPr>
            <w:rFonts w:asciiTheme="minorHAnsi" w:eastAsiaTheme="minorEastAsia" w:hAnsiTheme="minorHAnsi" w:cstheme="minorBidi"/>
            <w:noProof/>
            <w:sz w:val="22"/>
            <w:szCs w:val="22"/>
          </w:rPr>
          <w:tab/>
        </w:r>
        <w:r w:rsidRPr="008813B6">
          <w:rPr>
            <w:rStyle w:val="Hyperlink"/>
            <w:noProof/>
          </w:rPr>
          <w:t>Observations</w:t>
        </w:r>
        <w:r>
          <w:rPr>
            <w:noProof/>
            <w:webHidden/>
          </w:rPr>
          <w:tab/>
        </w:r>
        <w:r>
          <w:rPr>
            <w:noProof/>
            <w:webHidden/>
          </w:rPr>
          <w:fldChar w:fldCharType="begin"/>
        </w:r>
        <w:r>
          <w:rPr>
            <w:noProof/>
            <w:webHidden/>
          </w:rPr>
          <w:instrText xml:space="preserve"> PAGEREF _Toc503428393 \h </w:instrText>
        </w:r>
        <w:r>
          <w:rPr>
            <w:noProof/>
            <w:webHidden/>
          </w:rPr>
        </w:r>
        <w:r>
          <w:rPr>
            <w:noProof/>
            <w:webHidden/>
          </w:rPr>
          <w:fldChar w:fldCharType="separate"/>
        </w:r>
        <w:r>
          <w:rPr>
            <w:noProof/>
            <w:webHidden/>
          </w:rPr>
          <w:t>31</w:t>
        </w:r>
        <w:r>
          <w:rPr>
            <w:noProof/>
            <w:webHidden/>
          </w:rPr>
          <w:fldChar w:fldCharType="end"/>
        </w:r>
      </w:hyperlink>
    </w:p>
    <w:p w14:paraId="69F9B690" w14:textId="77777777" w:rsidR="00F6194F" w:rsidRDefault="00F6194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03428394" w:history="1">
        <w:r w:rsidRPr="008813B6">
          <w:rPr>
            <w:rStyle w:val="Hyperlink"/>
            <w:noProof/>
          </w:rPr>
          <w:t>6.3.1</w:t>
        </w:r>
        <w:r>
          <w:rPr>
            <w:rFonts w:asciiTheme="minorHAnsi" w:eastAsiaTheme="minorEastAsia" w:hAnsiTheme="minorHAnsi" w:cstheme="minorBidi"/>
            <w:i w:val="0"/>
            <w:iCs w:val="0"/>
            <w:noProof/>
            <w:sz w:val="22"/>
            <w:szCs w:val="22"/>
          </w:rPr>
          <w:tab/>
        </w:r>
        <w:r w:rsidRPr="008813B6">
          <w:rPr>
            <w:rStyle w:val="Hyperlink"/>
            <w:noProof/>
          </w:rPr>
          <w:t>Year</w:t>
        </w:r>
        <w:r>
          <w:rPr>
            <w:noProof/>
            <w:webHidden/>
          </w:rPr>
          <w:tab/>
        </w:r>
        <w:r>
          <w:rPr>
            <w:noProof/>
            <w:webHidden/>
          </w:rPr>
          <w:fldChar w:fldCharType="begin"/>
        </w:r>
        <w:r>
          <w:rPr>
            <w:noProof/>
            <w:webHidden/>
          </w:rPr>
          <w:instrText xml:space="preserve"> PAGEREF _Toc503428394 \h </w:instrText>
        </w:r>
        <w:r>
          <w:rPr>
            <w:noProof/>
            <w:webHidden/>
          </w:rPr>
        </w:r>
        <w:r>
          <w:rPr>
            <w:noProof/>
            <w:webHidden/>
          </w:rPr>
          <w:fldChar w:fldCharType="separate"/>
        </w:r>
        <w:r>
          <w:rPr>
            <w:noProof/>
            <w:webHidden/>
          </w:rPr>
          <w:t>31</w:t>
        </w:r>
        <w:r>
          <w:rPr>
            <w:noProof/>
            <w:webHidden/>
          </w:rPr>
          <w:fldChar w:fldCharType="end"/>
        </w:r>
      </w:hyperlink>
    </w:p>
    <w:p w14:paraId="2BDDB118" w14:textId="77777777" w:rsidR="00F6194F" w:rsidRDefault="00F6194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03428395" w:history="1">
        <w:r w:rsidRPr="008813B6">
          <w:rPr>
            <w:rStyle w:val="Hyperlink"/>
            <w:noProof/>
          </w:rPr>
          <w:t>6.3.2</w:t>
        </w:r>
        <w:r>
          <w:rPr>
            <w:rFonts w:asciiTheme="minorHAnsi" w:eastAsiaTheme="minorEastAsia" w:hAnsiTheme="minorHAnsi" w:cstheme="minorBidi"/>
            <w:i w:val="0"/>
            <w:iCs w:val="0"/>
            <w:noProof/>
            <w:sz w:val="22"/>
            <w:szCs w:val="22"/>
          </w:rPr>
          <w:tab/>
        </w:r>
        <w:r w:rsidRPr="008813B6">
          <w:rPr>
            <w:rStyle w:val="Hyperlink"/>
            <w:noProof/>
          </w:rPr>
          <w:t>Month</w:t>
        </w:r>
        <w:r>
          <w:rPr>
            <w:noProof/>
            <w:webHidden/>
          </w:rPr>
          <w:tab/>
        </w:r>
        <w:r>
          <w:rPr>
            <w:noProof/>
            <w:webHidden/>
          </w:rPr>
          <w:fldChar w:fldCharType="begin"/>
        </w:r>
        <w:r>
          <w:rPr>
            <w:noProof/>
            <w:webHidden/>
          </w:rPr>
          <w:instrText xml:space="preserve"> PAGEREF _Toc503428395 \h </w:instrText>
        </w:r>
        <w:r>
          <w:rPr>
            <w:noProof/>
            <w:webHidden/>
          </w:rPr>
        </w:r>
        <w:r>
          <w:rPr>
            <w:noProof/>
            <w:webHidden/>
          </w:rPr>
          <w:fldChar w:fldCharType="separate"/>
        </w:r>
        <w:r>
          <w:rPr>
            <w:noProof/>
            <w:webHidden/>
          </w:rPr>
          <w:t>31</w:t>
        </w:r>
        <w:r>
          <w:rPr>
            <w:noProof/>
            <w:webHidden/>
          </w:rPr>
          <w:fldChar w:fldCharType="end"/>
        </w:r>
      </w:hyperlink>
    </w:p>
    <w:p w14:paraId="72DFA614" w14:textId="77777777" w:rsidR="00F6194F" w:rsidRDefault="00F6194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03428396" w:history="1">
        <w:r w:rsidRPr="008813B6">
          <w:rPr>
            <w:rStyle w:val="Hyperlink"/>
            <w:noProof/>
          </w:rPr>
          <w:t>6.3.3</w:t>
        </w:r>
        <w:r>
          <w:rPr>
            <w:rFonts w:asciiTheme="minorHAnsi" w:eastAsiaTheme="minorEastAsia" w:hAnsiTheme="minorHAnsi" w:cstheme="minorBidi"/>
            <w:i w:val="0"/>
            <w:iCs w:val="0"/>
            <w:noProof/>
            <w:sz w:val="22"/>
            <w:szCs w:val="22"/>
          </w:rPr>
          <w:tab/>
        </w:r>
        <w:r w:rsidRPr="008813B6">
          <w:rPr>
            <w:rStyle w:val="Hyperlink"/>
            <w:noProof/>
          </w:rPr>
          <w:t>TMax</w:t>
        </w:r>
        <w:r>
          <w:rPr>
            <w:noProof/>
            <w:webHidden/>
          </w:rPr>
          <w:tab/>
        </w:r>
        <w:r>
          <w:rPr>
            <w:noProof/>
            <w:webHidden/>
          </w:rPr>
          <w:fldChar w:fldCharType="begin"/>
        </w:r>
        <w:r>
          <w:rPr>
            <w:noProof/>
            <w:webHidden/>
          </w:rPr>
          <w:instrText xml:space="preserve"> PAGEREF _Toc503428396 \h </w:instrText>
        </w:r>
        <w:r>
          <w:rPr>
            <w:noProof/>
            <w:webHidden/>
          </w:rPr>
        </w:r>
        <w:r>
          <w:rPr>
            <w:noProof/>
            <w:webHidden/>
          </w:rPr>
          <w:fldChar w:fldCharType="separate"/>
        </w:r>
        <w:r>
          <w:rPr>
            <w:noProof/>
            <w:webHidden/>
          </w:rPr>
          <w:t>31</w:t>
        </w:r>
        <w:r>
          <w:rPr>
            <w:noProof/>
            <w:webHidden/>
          </w:rPr>
          <w:fldChar w:fldCharType="end"/>
        </w:r>
      </w:hyperlink>
    </w:p>
    <w:p w14:paraId="08F34E98" w14:textId="77777777" w:rsidR="00F6194F" w:rsidRDefault="00F6194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03428397" w:history="1">
        <w:r w:rsidRPr="008813B6">
          <w:rPr>
            <w:rStyle w:val="Hyperlink"/>
            <w:noProof/>
          </w:rPr>
          <w:t>6.3.4</w:t>
        </w:r>
        <w:r>
          <w:rPr>
            <w:rFonts w:asciiTheme="minorHAnsi" w:eastAsiaTheme="minorEastAsia" w:hAnsiTheme="minorHAnsi" w:cstheme="minorBidi"/>
            <w:i w:val="0"/>
            <w:iCs w:val="0"/>
            <w:noProof/>
            <w:sz w:val="22"/>
            <w:szCs w:val="22"/>
          </w:rPr>
          <w:tab/>
        </w:r>
        <w:r w:rsidRPr="008813B6">
          <w:rPr>
            <w:rStyle w:val="Hyperlink"/>
            <w:noProof/>
          </w:rPr>
          <w:t>TMin</w:t>
        </w:r>
        <w:r>
          <w:rPr>
            <w:noProof/>
            <w:webHidden/>
          </w:rPr>
          <w:tab/>
        </w:r>
        <w:r>
          <w:rPr>
            <w:noProof/>
            <w:webHidden/>
          </w:rPr>
          <w:fldChar w:fldCharType="begin"/>
        </w:r>
        <w:r>
          <w:rPr>
            <w:noProof/>
            <w:webHidden/>
          </w:rPr>
          <w:instrText xml:space="preserve"> PAGEREF _Toc503428397 \h </w:instrText>
        </w:r>
        <w:r>
          <w:rPr>
            <w:noProof/>
            <w:webHidden/>
          </w:rPr>
        </w:r>
        <w:r>
          <w:rPr>
            <w:noProof/>
            <w:webHidden/>
          </w:rPr>
          <w:fldChar w:fldCharType="separate"/>
        </w:r>
        <w:r>
          <w:rPr>
            <w:noProof/>
            <w:webHidden/>
          </w:rPr>
          <w:t>32</w:t>
        </w:r>
        <w:r>
          <w:rPr>
            <w:noProof/>
            <w:webHidden/>
          </w:rPr>
          <w:fldChar w:fldCharType="end"/>
        </w:r>
      </w:hyperlink>
    </w:p>
    <w:p w14:paraId="791AE479" w14:textId="77777777" w:rsidR="00F6194F" w:rsidRDefault="00F6194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03428398" w:history="1">
        <w:r w:rsidRPr="008813B6">
          <w:rPr>
            <w:rStyle w:val="Hyperlink"/>
            <w:noProof/>
          </w:rPr>
          <w:t>6.3.5</w:t>
        </w:r>
        <w:r>
          <w:rPr>
            <w:rFonts w:asciiTheme="minorHAnsi" w:eastAsiaTheme="minorEastAsia" w:hAnsiTheme="minorHAnsi" w:cstheme="minorBidi"/>
            <w:i w:val="0"/>
            <w:iCs w:val="0"/>
            <w:noProof/>
            <w:sz w:val="22"/>
            <w:szCs w:val="22"/>
          </w:rPr>
          <w:tab/>
        </w:r>
        <w:r w:rsidRPr="008813B6">
          <w:rPr>
            <w:rStyle w:val="Hyperlink"/>
            <w:noProof/>
          </w:rPr>
          <w:t>PAR</w:t>
        </w:r>
        <w:r>
          <w:rPr>
            <w:noProof/>
            <w:webHidden/>
          </w:rPr>
          <w:tab/>
        </w:r>
        <w:r>
          <w:rPr>
            <w:noProof/>
            <w:webHidden/>
          </w:rPr>
          <w:fldChar w:fldCharType="begin"/>
        </w:r>
        <w:r>
          <w:rPr>
            <w:noProof/>
            <w:webHidden/>
          </w:rPr>
          <w:instrText xml:space="preserve"> PAGEREF _Toc503428398 \h </w:instrText>
        </w:r>
        <w:r>
          <w:rPr>
            <w:noProof/>
            <w:webHidden/>
          </w:rPr>
        </w:r>
        <w:r>
          <w:rPr>
            <w:noProof/>
            <w:webHidden/>
          </w:rPr>
          <w:fldChar w:fldCharType="separate"/>
        </w:r>
        <w:r>
          <w:rPr>
            <w:noProof/>
            <w:webHidden/>
          </w:rPr>
          <w:t>32</w:t>
        </w:r>
        <w:r>
          <w:rPr>
            <w:noProof/>
            <w:webHidden/>
          </w:rPr>
          <w:fldChar w:fldCharType="end"/>
        </w:r>
      </w:hyperlink>
    </w:p>
    <w:p w14:paraId="17BBEC32" w14:textId="77777777" w:rsidR="00F6194F" w:rsidRDefault="00F6194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03428399" w:history="1">
        <w:r w:rsidRPr="008813B6">
          <w:rPr>
            <w:rStyle w:val="Hyperlink"/>
            <w:noProof/>
          </w:rPr>
          <w:t>6.3.6</w:t>
        </w:r>
        <w:r>
          <w:rPr>
            <w:rFonts w:asciiTheme="minorHAnsi" w:eastAsiaTheme="minorEastAsia" w:hAnsiTheme="minorHAnsi" w:cstheme="minorBidi"/>
            <w:i w:val="0"/>
            <w:iCs w:val="0"/>
            <w:noProof/>
            <w:sz w:val="22"/>
            <w:szCs w:val="22"/>
          </w:rPr>
          <w:tab/>
        </w:r>
        <w:r w:rsidRPr="008813B6">
          <w:rPr>
            <w:rStyle w:val="Hyperlink"/>
            <w:noProof/>
          </w:rPr>
          <w:t>Prec</w:t>
        </w:r>
        <w:r>
          <w:rPr>
            <w:noProof/>
            <w:webHidden/>
          </w:rPr>
          <w:tab/>
        </w:r>
        <w:r>
          <w:rPr>
            <w:noProof/>
            <w:webHidden/>
          </w:rPr>
          <w:fldChar w:fldCharType="begin"/>
        </w:r>
        <w:r>
          <w:rPr>
            <w:noProof/>
            <w:webHidden/>
          </w:rPr>
          <w:instrText xml:space="preserve"> PAGEREF _Toc503428399 \h </w:instrText>
        </w:r>
        <w:r>
          <w:rPr>
            <w:noProof/>
            <w:webHidden/>
          </w:rPr>
        </w:r>
        <w:r>
          <w:rPr>
            <w:noProof/>
            <w:webHidden/>
          </w:rPr>
          <w:fldChar w:fldCharType="separate"/>
        </w:r>
        <w:r>
          <w:rPr>
            <w:noProof/>
            <w:webHidden/>
          </w:rPr>
          <w:t>32</w:t>
        </w:r>
        <w:r>
          <w:rPr>
            <w:noProof/>
            <w:webHidden/>
          </w:rPr>
          <w:fldChar w:fldCharType="end"/>
        </w:r>
      </w:hyperlink>
    </w:p>
    <w:p w14:paraId="1F6105EB" w14:textId="77777777" w:rsidR="00F6194F" w:rsidRDefault="00F6194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03428400" w:history="1">
        <w:r w:rsidRPr="008813B6">
          <w:rPr>
            <w:rStyle w:val="Hyperlink"/>
            <w:noProof/>
          </w:rPr>
          <w:t>6.3.7</w:t>
        </w:r>
        <w:r>
          <w:rPr>
            <w:rFonts w:asciiTheme="minorHAnsi" w:eastAsiaTheme="minorEastAsia" w:hAnsiTheme="minorHAnsi" w:cstheme="minorBidi"/>
            <w:i w:val="0"/>
            <w:iCs w:val="0"/>
            <w:noProof/>
            <w:sz w:val="22"/>
            <w:szCs w:val="22"/>
          </w:rPr>
          <w:tab/>
        </w:r>
        <w:r w:rsidRPr="008813B6">
          <w:rPr>
            <w:rStyle w:val="Hyperlink"/>
            <w:noProof/>
          </w:rPr>
          <w:t>CO2</w:t>
        </w:r>
        <w:r>
          <w:rPr>
            <w:noProof/>
            <w:webHidden/>
          </w:rPr>
          <w:tab/>
        </w:r>
        <w:r>
          <w:rPr>
            <w:noProof/>
            <w:webHidden/>
          </w:rPr>
          <w:fldChar w:fldCharType="begin"/>
        </w:r>
        <w:r>
          <w:rPr>
            <w:noProof/>
            <w:webHidden/>
          </w:rPr>
          <w:instrText xml:space="preserve"> PAGEREF _Toc503428400 \h </w:instrText>
        </w:r>
        <w:r>
          <w:rPr>
            <w:noProof/>
            <w:webHidden/>
          </w:rPr>
        </w:r>
        <w:r>
          <w:rPr>
            <w:noProof/>
            <w:webHidden/>
          </w:rPr>
          <w:fldChar w:fldCharType="separate"/>
        </w:r>
        <w:r>
          <w:rPr>
            <w:noProof/>
            <w:webHidden/>
          </w:rPr>
          <w:t>32</w:t>
        </w:r>
        <w:r>
          <w:rPr>
            <w:noProof/>
            <w:webHidden/>
          </w:rPr>
          <w:fldChar w:fldCharType="end"/>
        </w:r>
      </w:hyperlink>
    </w:p>
    <w:p w14:paraId="682CD459" w14:textId="77777777" w:rsidR="00F6194F" w:rsidRDefault="00F6194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03428401" w:history="1">
        <w:r w:rsidRPr="008813B6">
          <w:rPr>
            <w:rStyle w:val="Hyperlink"/>
            <w:noProof/>
          </w:rPr>
          <w:t>6.3.8</w:t>
        </w:r>
        <w:r>
          <w:rPr>
            <w:rFonts w:asciiTheme="minorHAnsi" w:eastAsiaTheme="minorEastAsia" w:hAnsiTheme="minorHAnsi" w:cstheme="minorBidi"/>
            <w:i w:val="0"/>
            <w:iCs w:val="0"/>
            <w:noProof/>
            <w:sz w:val="22"/>
            <w:szCs w:val="22"/>
          </w:rPr>
          <w:tab/>
        </w:r>
        <w:r w:rsidRPr="008813B6">
          <w:rPr>
            <w:rStyle w:val="Hyperlink"/>
            <w:noProof/>
          </w:rPr>
          <w:t>O3 (Optional)</w:t>
        </w:r>
        <w:r>
          <w:rPr>
            <w:noProof/>
            <w:webHidden/>
          </w:rPr>
          <w:tab/>
        </w:r>
        <w:r>
          <w:rPr>
            <w:noProof/>
            <w:webHidden/>
          </w:rPr>
          <w:fldChar w:fldCharType="begin"/>
        </w:r>
        <w:r>
          <w:rPr>
            <w:noProof/>
            <w:webHidden/>
          </w:rPr>
          <w:instrText xml:space="preserve"> PAGEREF _Toc503428401 \h </w:instrText>
        </w:r>
        <w:r>
          <w:rPr>
            <w:noProof/>
            <w:webHidden/>
          </w:rPr>
        </w:r>
        <w:r>
          <w:rPr>
            <w:noProof/>
            <w:webHidden/>
          </w:rPr>
          <w:fldChar w:fldCharType="separate"/>
        </w:r>
        <w:r>
          <w:rPr>
            <w:noProof/>
            <w:webHidden/>
          </w:rPr>
          <w:t>32</w:t>
        </w:r>
        <w:r>
          <w:rPr>
            <w:noProof/>
            <w:webHidden/>
          </w:rPr>
          <w:fldChar w:fldCharType="end"/>
        </w:r>
      </w:hyperlink>
    </w:p>
    <w:p w14:paraId="1ADB3B38" w14:textId="77777777" w:rsidR="00F6194F" w:rsidRDefault="00F6194F">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03428402" w:history="1">
        <w:r w:rsidRPr="008813B6">
          <w:rPr>
            <w:rStyle w:val="Hyperlink"/>
            <w:noProof/>
          </w:rPr>
          <w:t>7</w:t>
        </w:r>
        <w:r>
          <w:rPr>
            <w:rFonts w:asciiTheme="minorHAnsi" w:eastAsiaTheme="minorEastAsia" w:hAnsiTheme="minorHAnsi" w:cstheme="minorBidi"/>
            <w:b w:val="0"/>
            <w:bCs w:val="0"/>
            <w:caps w:val="0"/>
            <w:noProof/>
            <w:sz w:val="22"/>
            <w:szCs w:val="22"/>
          </w:rPr>
          <w:tab/>
        </w:r>
        <w:r w:rsidRPr="008813B6">
          <w:rPr>
            <w:rStyle w:val="Hyperlink"/>
            <w:noProof/>
          </w:rPr>
          <w:t>Input File – Generic PnET Species Parameters</w:t>
        </w:r>
        <w:r>
          <w:rPr>
            <w:noProof/>
            <w:webHidden/>
          </w:rPr>
          <w:tab/>
        </w:r>
        <w:r>
          <w:rPr>
            <w:noProof/>
            <w:webHidden/>
          </w:rPr>
          <w:fldChar w:fldCharType="begin"/>
        </w:r>
        <w:r>
          <w:rPr>
            <w:noProof/>
            <w:webHidden/>
          </w:rPr>
          <w:instrText xml:space="preserve"> PAGEREF _Toc503428402 \h </w:instrText>
        </w:r>
        <w:r>
          <w:rPr>
            <w:noProof/>
            <w:webHidden/>
          </w:rPr>
        </w:r>
        <w:r>
          <w:rPr>
            <w:noProof/>
            <w:webHidden/>
          </w:rPr>
          <w:fldChar w:fldCharType="separate"/>
        </w:r>
        <w:r>
          <w:rPr>
            <w:noProof/>
            <w:webHidden/>
          </w:rPr>
          <w:t>33</w:t>
        </w:r>
        <w:r>
          <w:rPr>
            <w:noProof/>
            <w:webHidden/>
          </w:rPr>
          <w:fldChar w:fldCharType="end"/>
        </w:r>
      </w:hyperlink>
    </w:p>
    <w:p w14:paraId="677B817F" w14:textId="77777777" w:rsidR="00F6194F" w:rsidRDefault="00F6194F">
      <w:pPr>
        <w:pStyle w:val="TOC2"/>
        <w:tabs>
          <w:tab w:val="left" w:pos="720"/>
          <w:tab w:val="right" w:leader="dot" w:pos="8976"/>
        </w:tabs>
        <w:rPr>
          <w:rFonts w:asciiTheme="minorHAnsi" w:eastAsiaTheme="minorEastAsia" w:hAnsiTheme="minorHAnsi" w:cstheme="minorBidi"/>
          <w:noProof/>
          <w:sz w:val="22"/>
          <w:szCs w:val="22"/>
        </w:rPr>
      </w:pPr>
      <w:hyperlink w:anchor="_Toc503428403" w:history="1">
        <w:r w:rsidRPr="008813B6">
          <w:rPr>
            <w:rStyle w:val="Hyperlink"/>
            <w:noProof/>
          </w:rPr>
          <w:t>7.1</w:t>
        </w:r>
        <w:r>
          <w:rPr>
            <w:rFonts w:asciiTheme="minorHAnsi" w:eastAsiaTheme="minorEastAsia" w:hAnsiTheme="minorHAnsi" w:cstheme="minorBidi"/>
            <w:noProof/>
            <w:sz w:val="22"/>
            <w:szCs w:val="22"/>
          </w:rPr>
          <w:tab/>
        </w:r>
        <w:r w:rsidRPr="008813B6">
          <w:rPr>
            <w:rStyle w:val="Hyperlink"/>
            <w:noProof/>
          </w:rPr>
          <w:t>Example file:</w:t>
        </w:r>
        <w:r>
          <w:rPr>
            <w:noProof/>
            <w:webHidden/>
          </w:rPr>
          <w:tab/>
        </w:r>
        <w:r>
          <w:rPr>
            <w:noProof/>
            <w:webHidden/>
          </w:rPr>
          <w:fldChar w:fldCharType="begin"/>
        </w:r>
        <w:r>
          <w:rPr>
            <w:noProof/>
            <w:webHidden/>
          </w:rPr>
          <w:instrText xml:space="preserve"> PAGEREF _Toc503428403 \h </w:instrText>
        </w:r>
        <w:r>
          <w:rPr>
            <w:noProof/>
            <w:webHidden/>
          </w:rPr>
        </w:r>
        <w:r>
          <w:rPr>
            <w:noProof/>
            <w:webHidden/>
          </w:rPr>
          <w:fldChar w:fldCharType="separate"/>
        </w:r>
        <w:r>
          <w:rPr>
            <w:noProof/>
            <w:webHidden/>
          </w:rPr>
          <w:t>33</w:t>
        </w:r>
        <w:r>
          <w:rPr>
            <w:noProof/>
            <w:webHidden/>
          </w:rPr>
          <w:fldChar w:fldCharType="end"/>
        </w:r>
      </w:hyperlink>
    </w:p>
    <w:p w14:paraId="0823E126" w14:textId="77777777" w:rsidR="00F6194F" w:rsidRDefault="00F6194F">
      <w:pPr>
        <w:pStyle w:val="TOC2"/>
        <w:tabs>
          <w:tab w:val="left" w:pos="720"/>
          <w:tab w:val="right" w:leader="dot" w:pos="8976"/>
        </w:tabs>
        <w:rPr>
          <w:rFonts w:asciiTheme="minorHAnsi" w:eastAsiaTheme="minorEastAsia" w:hAnsiTheme="minorHAnsi" w:cstheme="minorBidi"/>
          <w:noProof/>
          <w:sz w:val="22"/>
          <w:szCs w:val="22"/>
        </w:rPr>
      </w:pPr>
      <w:hyperlink w:anchor="_Toc503428404" w:history="1">
        <w:r w:rsidRPr="008813B6">
          <w:rPr>
            <w:rStyle w:val="Hyperlink"/>
            <w:noProof/>
          </w:rPr>
          <w:t>7.2</w:t>
        </w:r>
        <w:r>
          <w:rPr>
            <w:rFonts w:asciiTheme="minorHAnsi" w:eastAsiaTheme="minorEastAsia" w:hAnsiTheme="minorHAnsi" w:cstheme="minorBidi"/>
            <w:noProof/>
            <w:sz w:val="22"/>
            <w:szCs w:val="22"/>
          </w:rPr>
          <w:tab/>
        </w:r>
        <w:r w:rsidRPr="008813B6">
          <w:rPr>
            <w:rStyle w:val="Hyperlink"/>
            <w:noProof/>
          </w:rPr>
          <w:t>LandisData</w:t>
        </w:r>
        <w:r>
          <w:rPr>
            <w:noProof/>
            <w:webHidden/>
          </w:rPr>
          <w:tab/>
        </w:r>
        <w:r>
          <w:rPr>
            <w:noProof/>
            <w:webHidden/>
          </w:rPr>
          <w:fldChar w:fldCharType="begin"/>
        </w:r>
        <w:r>
          <w:rPr>
            <w:noProof/>
            <w:webHidden/>
          </w:rPr>
          <w:instrText xml:space="preserve"> PAGEREF _Toc503428404 \h </w:instrText>
        </w:r>
        <w:r>
          <w:rPr>
            <w:noProof/>
            <w:webHidden/>
          </w:rPr>
        </w:r>
        <w:r>
          <w:rPr>
            <w:noProof/>
            <w:webHidden/>
          </w:rPr>
          <w:fldChar w:fldCharType="separate"/>
        </w:r>
        <w:r>
          <w:rPr>
            <w:noProof/>
            <w:webHidden/>
          </w:rPr>
          <w:t>33</w:t>
        </w:r>
        <w:r>
          <w:rPr>
            <w:noProof/>
            <w:webHidden/>
          </w:rPr>
          <w:fldChar w:fldCharType="end"/>
        </w:r>
      </w:hyperlink>
    </w:p>
    <w:p w14:paraId="63811385" w14:textId="77777777" w:rsidR="00F6194F" w:rsidRDefault="00F6194F">
      <w:pPr>
        <w:pStyle w:val="TOC2"/>
        <w:tabs>
          <w:tab w:val="left" w:pos="720"/>
          <w:tab w:val="right" w:leader="dot" w:pos="8976"/>
        </w:tabs>
        <w:rPr>
          <w:rFonts w:asciiTheme="minorHAnsi" w:eastAsiaTheme="minorEastAsia" w:hAnsiTheme="minorHAnsi" w:cstheme="minorBidi"/>
          <w:noProof/>
          <w:sz w:val="22"/>
          <w:szCs w:val="22"/>
        </w:rPr>
      </w:pPr>
      <w:hyperlink w:anchor="_Toc503428405" w:history="1">
        <w:r w:rsidRPr="008813B6">
          <w:rPr>
            <w:rStyle w:val="Hyperlink"/>
            <w:noProof/>
          </w:rPr>
          <w:t>7.3</w:t>
        </w:r>
        <w:r>
          <w:rPr>
            <w:rFonts w:asciiTheme="minorHAnsi" w:eastAsiaTheme="minorEastAsia" w:hAnsiTheme="minorHAnsi" w:cstheme="minorBidi"/>
            <w:noProof/>
            <w:sz w:val="22"/>
            <w:szCs w:val="22"/>
          </w:rPr>
          <w:tab/>
        </w:r>
        <w:r w:rsidRPr="008813B6">
          <w:rPr>
            <w:rStyle w:val="Hyperlink"/>
            <w:noProof/>
          </w:rPr>
          <w:t>PnETGenericParameters</w:t>
        </w:r>
        <w:r>
          <w:rPr>
            <w:noProof/>
            <w:webHidden/>
          </w:rPr>
          <w:tab/>
        </w:r>
        <w:r>
          <w:rPr>
            <w:noProof/>
            <w:webHidden/>
          </w:rPr>
          <w:fldChar w:fldCharType="begin"/>
        </w:r>
        <w:r>
          <w:rPr>
            <w:noProof/>
            <w:webHidden/>
          </w:rPr>
          <w:instrText xml:space="preserve"> PAGEREF _Toc503428405 \h </w:instrText>
        </w:r>
        <w:r>
          <w:rPr>
            <w:noProof/>
            <w:webHidden/>
          </w:rPr>
        </w:r>
        <w:r>
          <w:rPr>
            <w:noProof/>
            <w:webHidden/>
          </w:rPr>
          <w:fldChar w:fldCharType="separate"/>
        </w:r>
        <w:r>
          <w:rPr>
            <w:noProof/>
            <w:webHidden/>
          </w:rPr>
          <w:t>33</w:t>
        </w:r>
        <w:r>
          <w:rPr>
            <w:noProof/>
            <w:webHidden/>
          </w:rPr>
          <w:fldChar w:fldCharType="end"/>
        </w:r>
      </w:hyperlink>
    </w:p>
    <w:p w14:paraId="69D6AF4E" w14:textId="77777777" w:rsidR="00F6194F" w:rsidRDefault="00F6194F">
      <w:pPr>
        <w:pStyle w:val="TOC2"/>
        <w:tabs>
          <w:tab w:val="left" w:pos="720"/>
          <w:tab w:val="right" w:leader="dot" w:pos="8976"/>
        </w:tabs>
        <w:rPr>
          <w:rFonts w:asciiTheme="minorHAnsi" w:eastAsiaTheme="minorEastAsia" w:hAnsiTheme="minorHAnsi" w:cstheme="minorBidi"/>
          <w:noProof/>
          <w:sz w:val="22"/>
          <w:szCs w:val="22"/>
        </w:rPr>
      </w:pPr>
      <w:hyperlink w:anchor="_Toc503428406" w:history="1">
        <w:r w:rsidRPr="008813B6">
          <w:rPr>
            <w:rStyle w:val="Hyperlink"/>
            <w:noProof/>
          </w:rPr>
          <w:t>7.4</w:t>
        </w:r>
        <w:r>
          <w:rPr>
            <w:rFonts w:asciiTheme="minorHAnsi" w:eastAsiaTheme="minorEastAsia" w:hAnsiTheme="minorHAnsi" w:cstheme="minorBidi"/>
            <w:noProof/>
            <w:sz w:val="22"/>
            <w:szCs w:val="22"/>
          </w:rPr>
          <w:tab/>
        </w:r>
        <w:r w:rsidRPr="008813B6">
          <w:rPr>
            <w:rStyle w:val="Hyperlink"/>
            <w:noProof/>
          </w:rPr>
          <w:t>MaxCanopyLayers</w:t>
        </w:r>
        <w:r>
          <w:rPr>
            <w:noProof/>
            <w:webHidden/>
          </w:rPr>
          <w:tab/>
        </w:r>
        <w:r>
          <w:rPr>
            <w:noProof/>
            <w:webHidden/>
          </w:rPr>
          <w:fldChar w:fldCharType="begin"/>
        </w:r>
        <w:r>
          <w:rPr>
            <w:noProof/>
            <w:webHidden/>
          </w:rPr>
          <w:instrText xml:space="preserve"> PAGEREF _Toc503428406 \h </w:instrText>
        </w:r>
        <w:r>
          <w:rPr>
            <w:noProof/>
            <w:webHidden/>
          </w:rPr>
        </w:r>
        <w:r>
          <w:rPr>
            <w:noProof/>
            <w:webHidden/>
          </w:rPr>
          <w:fldChar w:fldCharType="separate"/>
        </w:r>
        <w:r>
          <w:rPr>
            <w:noProof/>
            <w:webHidden/>
          </w:rPr>
          <w:t>34</w:t>
        </w:r>
        <w:r>
          <w:rPr>
            <w:noProof/>
            <w:webHidden/>
          </w:rPr>
          <w:fldChar w:fldCharType="end"/>
        </w:r>
      </w:hyperlink>
    </w:p>
    <w:p w14:paraId="6C1022F1" w14:textId="77777777" w:rsidR="00F6194F" w:rsidRDefault="00F6194F">
      <w:pPr>
        <w:pStyle w:val="TOC2"/>
        <w:tabs>
          <w:tab w:val="left" w:pos="720"/>
          <w:tab w:val="right" w:leader="dot" w:pos="8976"/>
        </w:tabs>
        <w:rPr>
          <w:rFonts w:asciiTheme="minorHAnsi" w:eastAsiaTheme="minorEastAsia" w:hAnsiTheme="minorHAnsi" w:cstheme="minorBidi"/>
          <w:noProof/>
          <w:sz w:val="22"/>
          <w:szCs w:val="22"/>
        </w:rPr>
      </w:pPr>
      <w:hyperlink w:anchor="_Toc503428407" w:history="1">
        <w:r w:rsidRPr="008813B6">
          <w:rPr>
            <w:rStyle w:val="Hyperlink"/>
            <w:noProof/>
          </w:rPr>
          <w:t>7.5</w:t>
        </w:r>
        <w:r>
          <w:rPr>
            <w:rFonts w:asciiTheme="minorHAnsi" w:eastAsiaTheme="minorEastAsia" w:hAnsiTheme="minorHAnsi" w:cstheme="minorBidi"/>
            <w:noProof/>
            <w:sz w:val="22"/>
            <w:szCs w:val="22"/>
          </w:rPr>
          <w:tab/>
        </w:r>
        <w:r w:rsidRPr="008813B6">
          <w:rPr>
            <w:rStyle w:val="Hyperlink"/>
            <w:noProof/>
          </w:rPr>
          <w:t>MaxDevLyrAv</w:t>
        </w:r>
        <w:r>
          <w:rPr>
            <w:noProof/>
            <w:webHidden/>
          </w:rPr>
          <w:tab/>
        </w:r>
        <w:r>
          <w:rPr>
            <w:noProof/>
            <w:webHidden/>
          </w:rPr>
          <w:fldChar w:fldCharType="begin"/>
        </w:r>
        <w:r>
          <w:rPr>
            <w:noProof/>
            <w:webHidden/>
          </w:rPr>
          <w:instrText xml:space="preserve"> PAGEREF _Toc503428407 \h </w:instrText>
        </w:r>
        <w:r>
          <w:rPr>
            <w:noProof/>
            <w:webHidden/>
          </w:rPr>
        </w:r>
        <w:r>
          <w:rPr>
            <w:noProof/>
            <w:webHidden/>
          </w:rPr>
          <w:fldChar w:fldCharType="separate"/>
        </w:r>
        <w:r>
          <w:rPr>
            <w:noProof/>
            <w:webHidden/>
          </w:rPr>
          <w:t>34</w:t>
        </w:r>
        <w:r>
          <w:rPr>
            <w:noProof/>
            <w:webHidden/>
          </w:rPr>
          <w:fldChar w:fldCharType="end"/>
        </w:r>
      </w:hyperlink>
    </w:p>
    <w:p w14:paraId="42196F10" w14:textId="77777777" w:rsidR="00F6194F" w:rsidRDefault="00F6194F">
      <w:pPr>
        <w:pStyle w:val="TOC2"/>
        <w:tabs>
          <w:tab w:val="left" w:pos="720"/>
          <w:tab w:val="right" w:leader="dot" w:pos="8976"/>
        </w:tabs>
        <w:rPr>
          <w:rFonts w:asciiTheme="minorHAnsi" w:eastAsiaTheme="minorEastAsia" w:hAnsiTheme="minorHAnsi" w:cstheme="minorBidi"/>
          <w:noProof/>
          <w:sz w:val="22"/>
          <w:szCs w:val="22"/>
        </w:rPr>
      </w:pPr>
      <w:hyperlink w:anchor="_Toc503428408" w:history="1">
        <w:r w:rsidRPr="008813B6">
          <w:rPr>
            <w:rStyle w:val="Hyperlink"/>
            <w:noProof/>
          </w:rPr>
          <w:t>7.6</w:t>
        </w:r>
        <w:r>
          <w:rPr>
            <w:rFonts w:asciiTheme="minorHAnsi" w:eastAsiaTheme="minorEastAsia" w:hAnsiTheme="minorHAnsi" w:cstheme="minorBidi"/>
            <w:noProof/>
            <w:sz w:val="22"/>
            <w:szCs w:val="22"/>
          </w:rPr>
          <w:tab/>
        </w:r>
        <w:r w:rsidRPr="008813B6">
          <w:rPr>
            <w:rStyle w:val="Hyperlink"/>
            <w:noProof/>
          </w:rPr>
          <w:t>IMAX</w:t>
        </w:r>
        <w:r>
          <w:rPr>
            <w:noProof/>
            <w:webHidden/>
          </w:rPr>
          <w:tab/>
        </w:r>
        <w:r>
          <w:rPr>
            <w:noProof/>
            <w:webHidden/>
          </w:rPr>
          <w:fldChar w:fldCharType="begin"/>
        </w:r>
        <w:r>
          <w:rPr>
            <w:noProof/>
            <w:webHidden/>
          </w:rPr>
          <w:instrText xml:space="preserve"> PAGEREF _Toc503428408 \h </w:instrText>
        </w:r>
        <w:r>
          <w:rPr>
            <w:noProof/>
            <w:webHidden/>
          </w:rPr>
        </w:r>
        <w:r>
          <w:rPr>
            <w:noProof/>
            <w:webHidden/>
          </w:rPr>
          <w:fldChar w:fldCharType="separate"/>
        </w:r>
        <w:r>
          <w:rPr>
            <w:noProof/>
            <w:webHidden/>
          </w:rPr>
          <w:t>34</w:t>
        </w:r>
        <w:r>
          <w:rPr>
            <w:noProof/>
            <w:webHidden/>
          </w:rPr>
          <w:fldChar w:fldCharType="end"/>
        </w:r>
      </w:hyperlink>
    </w:p>
    <w:p w14:paraId="64C687DC" w14:textId="77777777" w:rsidR="00F6194F" w:rsidRDefault="00F6194F">
      <w:pPr>
        <w:pStyle w:val="TOC2"/>
        <w:tabs>
          <w:tab w:val="left" w:pos="720"/>
          <w:tab w:val="right" w:leader="dot" w:pos="8976"/>
        </w:tabs>
        <w:rPr>
          <w:rFonts w:asciiTheme="minorHAnsi" w:eastAsiaTheme="minorEastAsia" w:hAnsiTheme="minorHAnsi" w:cstheme="minorBidi"/>
          <w:noProof/>
          <w:sz w:val="22"/>
          <w:szCs w:val="22"/>
        </w:rPr>
      </w:pPr>
      <w:hyperlink w:anchor="_Toc503428409" w:history="1">
        <w:r w:rsidRPr="008813B6">
          <w:rPr>
            <w:rStyle w:val="Hyperlink"/>
            <w:noProof/>
          </w:rPr>
          <w:t>7.7</w:t>
        </w:r>
        <w:r>
          <w:rPr>
            <w:rFonts w:asciiTheme="minorHAnsi" w:eastAsiaTheme="minorEastAsia" w:hAnsiTheme="minorHAnsi" w:cstheme="minorBidi"/>
            <w:noProof/>
            <w:sz w:val="22"/>
            <w:szCs w:val="22"/>
          </w:rPr>
          <w:tab/>
        </w:r>
        <w:r w:rsidRPr="008813B6">
          <w:rPr>
            <w:rStyle w:val="Hyperlink"/>
            <w:noProof/>
          </w:rPr>
          <w:t>DVPD1, DVPD2</w:t>
        </w:r>
        <w:r>
          <w:rPr>
            <w:noProof/>
            <w:webHidden/>
          </w:rPr>
          <w:tab/>
        </w:r>
        <w:r>
          <w:rPr>
            <w:noProof/>
            <w:webHidden/>
          </w:rPr>
          <w:fldChar w:fldCharType="begin"/>
        </w:r>
        <w:r>
          <w:rPr>
            <w:noProof/>
            <w:webHidden/>
          </w:rPr>
          <w:instrText xml:space="preserve"> PAGEREF _Toc503428409 \h </w:instrText>
        </w:r>
        <w:r>
          <w:rPr>
            <w:noProof/>
            <w:webHidden/>
          </w:rPr>
        </w:r>
        <w:r>
          <w:rPr>
            <w:noProof/>
            <w:webHidden/>
          </w:rPr>
          <w:fldChar w:fldCharType="separate"/>
        </w:r>
        <w:r>
          <w:rPr>
            <w:noProof/>
            <w:webHidden/>
          </w:rPr>
          <w:t>34</w:t>
        </w:r>
        <w:r>
          <w:rPr>
            <w:noProof/>
            <w:webHidden/>
          </w:rPr>
          <w:fldChar w:fldCharType="end"/>
        </w:r>
      </w:hyperlink>
    </w:p>
    <w:p w14:paraId="2F56F4F7" w14:textId="77777777" w:rsidR="00F6194F" w:rsidRDefault="00F6194F">
      <w:pPr>
        <w:pStyle w:val="TOC2"/>
        <w:tabs>
          <w:tab w:val="left" w:pos="720"/>
          <w:tab w:val="right" w:leader="dot" w:pos="8976"/>
        </w:tabs>
        <w:rPr>
          <w:rFonts w:asciiTheme="minorHAnsi" w:eastAsiaTheme="minorEastAsia" w:hAnsiTheme="minorHAnsi" w:cstheme="minorBidi"/>
          <w:noProof/>
          <w:sz w:val="22"/>
          <w:szCs w:val="22"/>
        </w:rPr>
      </w:pPr>
      <w:hyperlink w:anchor="_Toc503428410" w:history="1">
        <w:r w:rsidRPr="008813B6">
          <w:rPr>
            <w:rStyle w:val="Hyperlink"/>
            <w:noProof/>
          </w:rPr>
          <w:t>7.8</w:t>
        </w:r>
        <w:r>
          <w:rPr>
            <w:rFonts w:asciiTheme="minorHAnsi" w:eastAsiaTheme="minorEastAsia" w:hAnsiTheme="minorHAnsi" w:cstheme="minorBidi"/>
            <w:noProof/>
            <w:sz w:val="22"/>
            <w:szCs w:val="22"/>
          </w:rPr>
          <w:tab/>
        </w:r>
        <w:r w:rsidRPr="008813B6">
          <w:rPr>
            <w:rStyle w:val="Hyperlink"/>
            <w:noProof/>
          </w:rPr>
          <w:t>BFolResp</w:t>
        </w:r>
        <w:r>
          <w:rPr>
            <w:noProof/>
            <w:webHidden/>
          </w:rPr>
          <w:tab/>
        </w:r>
        <w:r>
          <w:rPr>
            <w:noProof/>
            <w:webHidden/>
          </w:rPr>
          <w:fldChar w:fldCharType="begin"/>
        </w:r>
        <w:r>
          <w:rPr>
            <w:noProof/>
            <w:webHidden/>
          </w:rPr>
          <w:instrText xml:space="preserve"> PAGEREF _Toc503428410 \h </w:instrText>
        </w:r>
        <w:r>
          <w:rPr>
            <w:noProof/>
            <w:webHidden/>
          </w:rPr>
        </w:r>
        <w:r>
          <w:rPr>
            <w:noProof/>
            <w:webHidden/>
          </w:rPr>
          <w:fldChar w:fldCharType="separate"/>
        </w:r>
        <w:r>
          <w:rPr>
            <w:noProof/>
            <w:webHidden/>
          </w:rPr>
          <w:t>34</w:t>
        </w:r>
        <w:r>
          <w:rPr>
            <w:noProof/>
            <w:webHidden/>
          </w:rPr>
          <w:fldChar w:fldCharType="end"/>
        </w:r>
      </w:hyperlink>
    </w:p>
    <w:p w14:paraId="36006CBE" w14:textId="77777777" w:rsidR="00F6194F" w:rsidRDefault="00F6194F">
      <w:pPr>
        <w:pStyle w:val="TOC2"/>
        <w:tabs>
          <w:tab w:val="left" w:pos="720"/>
          <w:tab w:val="right" w:leader="dot" w:pos="8976"/>
        </w:tabs>
        <w:rPr>
          <w:rFonts w:asciiTheme="minorHAnsi" w:eastAsiaTheme="minorEastAsia" w:hAnsiTheme="minorHAnsi" w:cstheme="minorBidi"/>
          <w:noProof/>
          <w:sz w:val="22"/>
          <w:szCs w:val="22"/>
        </w:rPr>
      </w:pPr>
      <w:hyperlink w:anchor="_Toc503428411" w:history="1">
        <w:r w:rsidRPr="008813B6">
          <w:rPr>
            <w:rStyle w:val="Hyperlink"/>
            <w:noProof/>
          </w:rPr>
          <w:t>7.9</w:t>
        </w:r>
        <w:r>
          <w:rPr>
            <w:rFonts w:asciiTheme="minorHAnsi" w:eastAsiaTheme="minorEastAsia" w:hAnsiTheme="minorHAnsi" w:cstheme="minorBidi"/>
            <w:noProof/>
            <w:sz w:val="22"/>
            <w:szCs w:val="22"/>
          </w:rPr>
          <w:tab/>
        </w:r>
        <w:r w:rsidRPr="008813B6">
          <w:rPr>
            <w:rStyle w:val="Hyperlink"/>
            <w:noProof/>
          </w:rPr>
          <w:t>MaintResp</w:t>
        </w:r>
        <w:r>
          <w:rPr>
            <w:noProof/>
            <w:webHidden/>
          </w:rPr>
          <w:tab/>
        </w:r>
        <w:r>
          <w:rPr>
            <w:noProof/>
            <w:webHidden/>
          </w:rPr>
          <w:fldChar w:fldCharType="begin"/>
        </w:r>
        <w:r>
          <w:rPr>
            <w:noProof/>
            <w:webHidden/>
          </w:rPr>
          <w:instrText xml:space="preserve"> PAGEREF _Toc503428411 \h </w:instrText>
        </w:r>
        <w:r>
          <w:rPr>
            <w:noProof/>
            <w:webHidden/>
          </w:rPr>
        </w:r>
        <w:r>
          <w:rPr>
            <w:noProof/>
            <w:webHidden/>
          </w:rPr>
          <w:fldChar w:fldCharType="separate"/>
        </w:r>
        <w:r>
          <w:rPr>
            <w:noProof/>
            <w:webHidden/>
          </w:rPr>
          <w:t>34</w:t>
        </w:r>
        <w:r>
          <w:rPr>
            <w:noProof/>
            <w:webHidden/>
          </w:rPr>
          <w:fldChar w:fldCharType="end"/>
        </w:r>
      </w:hyperlink>
    </w:p>
    <w:p w14:paraId="495873AA"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412" w:history="1">
        <w:r w:rsidRPr="008813B6">
          <w:rPr>
            <w:rStyle w:val="Hyperlink"/>
            <w:noProof/>
          </w:rPr>
          <w:t>7.10</w:t>
        </w:r>
        <w:r>
          <w:rPr>
            <w:rFonts w:asciiTheme="minorHAnsi" w:eastAsiaTheme="minorEastAsia" w:hAnsiTheme="minorHAnsi" w:cstheme="minorBidi"/>
            <w:noProof/>
            <w:sz w:val="22"/>
            <w:szCs w:val="22"/>
          </w:rPr>
          <w:tab/>
        </w:r>
        <w:r w:rsidRPr="008813B6">
          <w:rPr>
            <w:rStyle w:val="Hyperlink"/>
            <w:noProof/>
          </w:rPr>
          <w:t>TORoot/TOWood</w:t>
        </w:r>
        <w:r>
          <w:rPr>
            <w:noProof/>
            <w:webHidden/>
          </w:rPr>
          <w:tab/>
        </w:r>
        <w:r>
          <w:rPr>
            <w:noProof/>
            <w:webHidden/>
          </w:rPr>
          <w:fldChar w:fldCharType="begin"/>
        </w:r>
        <w:r>
          <w:rPr>
            <w:noProof/>
            <w:webHidden/>
          </w:rPr>
          <w:instrText xml:space="preserve"> PAGEREF _Toc503428412 \h </w:instrText>
        </w:r>
        <w:r>
          <w:rPr>
            <w:noProof/>
            <w:webHidden/>
          </w:rPr>
        </w:r>
        <w:r>
          <w:rPr>
            <w:noProof/>
            <w:webHidden/>
          </w:rPr>
          <w:fldChar w:fldCharType="separate"/>
        </w:r>
        <w:r>
          <w:rPr>
            <w:noProof/>
            <w:webHidden/>
          </w:rPr>
          <w:t>35</w:t>
        </w:r>
        <w:r>
          <w:rPr>
            <w:noProof/>
            <w:webHidden/>
          </w:rPr>
          <w:fldChar w:fldCharType="end"/>
        </w:r>
      </w:hyperlink>
    </w:p>
    <w:p w14:paraId="615A14E7"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413" w:history="1">
        <w:r w:rsidRPr="008813B6">
          <w:rPr>
            <w:rStyle w:val="Hyperlink"/>
            <w:noProof/>
          </w:rPr>
          <w:t>7.11</w:t>
        </w:r>
        <w:r>
          <w:rPr>
            <w:rFonts w:asciiTheme="minorHAnsi" w:eastAsiaTheme="minorEastAsia" w:hAnsiTheme="minorHAnsi" w:cstheme="minorBidi"/>
            <w:noProof/>
            <w:sz w:val="22"/>
            <w:szCs w:val="22"/>
          </w:rPr>
          <w:tab/>
        </w:r>
        <w:r w:rsidRPr="008813B6">
          <w:rPr>
            <w:rStyle w:val="Hyperlink"/>
            <w:noProof/>
          </w:rPr>
          <w:t>Q10</w:t>
        </w:r>
        <w:r>
          <w:rPr>
            <w:noProof/>
            <w:webHidden/>
          </w:rPr>
          <w:tab/>
        </w:r>
        <w:r>
          <w:rPr>
            <w:noProof/>
            <w:webHidden/>
          </w:rPr>
          <w:fldChar w:fldCharType="begin"/>
        </w:r>
        <w:r>
          <w:rPr>
            <w:noProof/>
            <w:webHidden/>
          </w:rPr>
          <w:instrText xml:space="preserve"> PAGEREF _Toc503428413 \h </w:instrText>
        </w:r>
        <w:r>
          <w:rPr>
            <w:noProof/>
            <w:webHidden/>
          </w:rPr>
        </w:r>
        <w:r>
          <w:rPr>
            <w:noProof/>
            <w:webHidden/>
          </w:rPr>
          <w:fldChar w:fldCharType="separate"/>
        </w:r>
        <w:r>
          <w:rPr>
            <w:noProof/>
            <w:webHidden/>
          </w:rPr>
          <w:t>35</w:t>
        </w:r>
        <w:r>
          <w:rPr>
            <w:noProof/>
            <w:webHidden/>
          </w:rPr>
          <w:fldChar w:fldCharType="end"/>
        </w:r>
      </w:hyperlink>
    </w:p>
    <w:p w14:paraId="57E0BB15"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414" w:history="1">
        <w:r w:rsidRPr="008813B6">
          <w:rPr>
            <w:rStyle w:val="Hyperlink"/>
            <w:noProof/>
          </w:rPr>
          <w:t>7.12</w:t>
        </w:r>
        <w:r>
          <w:rPr>
            <w:rFonts w:asciiTheme="minorHAnsi" w:eastAsiaTheme="minorEastAsia" w:hAnsiTheme="minorHAnsi" w:cstheme="minorBidi"/>
            <w:noProof/>
            <w:sz w:val="22"/>
            <w:szCs w:val="22"/>
          </w:rPr>
          <w:tab/>
        </w:r>
        <w:r w:rsidRPr="008813B6">
          <w:rPr>
            <w:rStyle w:val="Hyperlink"/>
            <w:noProof/>
          </w:rPr>
          <w:t>FolLignin</w:t>
        </w:r>
        <w:r>
          <w:rPr>
            <w:noProof/>
            <w:webHidden/>
          </w:rPr>
          <w:tab/>
        </w:r>
        <w:r>
          <w:rPr>
            <w:noProof/>
            <w:webHidden/>
          </w:rPr>
          <w:fldChar w:fldCharType="begin"/>
        </w:r>
        <w:r>
          <w:rPr>
            <w:noProof/>
            <w:webHidden/>
          </w:rPr>
          <w:instrText xml:space="preserve"> PAGEREF _Toc503428414 \h </w:instrText>
        </w:r>
        <w:r>
          <w:rPr>
            <w:noProof/>
            <w:webHidden/>
          </w:rPr>
        </w:r>
        <w:r>
          <w:rPr>
            <w:noProof/>
            <w:webHidden/>
          </w:rPr>
          <w:fldChar w:fldCharType="separate"/>
        </w:r>
        <w:r>
          <w:rPr>
            <w:noProof/>
            <w:webHidden/>
          </w:rPr>
          <w:t>35</w:t>
        </w:r>
        <w:r>
          <w:rPr>
            <w:noProof/>
            <w:webHidden/>
          </w:rPr>
          <w:fldChar w:fldCharType="end"/>
        </w:r>
      </w:hyperlink>
    </w:p>
    <w:p w14:paraId="6375F44F"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415" w:history="1">
        <w:r w:rsidRPr="008813B6">
          <w:rPr>
            <w:rStyle w:val="Hyperlink"/>
            <w:noProof/>
          </w:rPr>
          <w:t>7.13</w:t>
        </w:r>
        <w:r>
          <w:rPr>
            <w:rFonts w:asciiTheme="minorHAnsi" w:eastAsiaTheme="minorEastAsia" w:hAnsiTheme="minorHAnsi" w:cstheme="minorBidi"/>
            <w:noProof/>
            <w:sz w:val="22"/>
            <w:szCs w:val="22"/>
          </w:rPr>
          <w:tab/>
        </w:r>
        <w:r w:rsidRPr="008813B6">
          <w:rPr>
            <w:rStyle w:val="Hyperlink"/>
            <w:noProof/>
          </w:rPr>
          <w:t>KWdLit</w:t>
        </w:r>
        <w:r>
          <w:rPr>
            <w:noProof/>
            <w:webHidden/>
          </w:rPr>
          <w:tab/>
        </w:r>
        <w:r>
          <w:rPr>
            <w:noProof/>
            <w:webHidden/>
          </w:rPr>
          <w:fldChar w:fldCharType="begin"/>
        </w:r>
        <w:r>
          <w:rPr>
            <w:noProof/>
            <w:webHidden/>
          </w:rPr>
          <w:instrText xml:space="preserve"> PAGEREF _Toc503428415 \h </w:instrText>
        </w:r>
        <w:r>
          <w:rPr>
            <w:noProof/>
            <w:webHidden/>
          </w:rPr>
        </w:r>
        <w:r>
          <w:rPr>
            <w:noProof/>
            <w:webHidden/>
          </w:rPr>
          <w:fldChar w:fldCharType="separate"/>
        </w:r>
        <w:r>
          <w:rPr>
            <w:noProof/>
            <w:webHidden/>
          </w:rPr>
          <w:t>35</w:t>
        </w:r>
        <w:r>
          <w:rPr>
            <w:noProof/>
            <w:webHidden/>
          </w:rPr>
          <w:fldChar w:fldCharType="end"/>
        </w:r>
      </w:hyperlink>
    </w:p>
    <w:p w14:paraId="3F2A792E"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416" w:history="1">
        <w:r w:rsidRPr="008813B6">
          <w:rPr>
            <w:rStyle w:val="Hyperlink"/>
            <w:noProof/>
          </w:rPr>
          <w:t>7.14</w:t>
        </w:r>
        <w:r>
          <w:rPr>
            <w:rFonts w:asciiTheme="minorHAnsi" w:eastAsiaTheme="minorEastAsia" w:hAnsiTheme="minorHAnsi" w:cstheme="minorBidi"/>
            <w:noProof/>
            <w:sz w:val="22"/>
            <w:szCs w:val="22"/>
          </w:rPr>
          <w:tab/>
        </w:r>
        <w:r w:rsidRPr="008813B6">
          <w:rPr>
            <w:rStyle w:val="Hyperlink"/>
            <w:noProof/>
          </w:rPr>
          <w:t>InitialNSC</w:t>
        </w:r>
        <w:r>
          <w:rPr>
            <w:noProof/>
            <w:webHidden/>
          </w:rPr>
          <w:tab/>
        </w:r>
        <w:r>
          <w:rPr>
            <w:noProof/>
            <w:webHidden/>
          </w:rPr>
          <w:fldChar w:fldCharType="begin"/>
        </w:r>
        <w:r>
          <w:rPr>
            <w:noProof/>
            <w:webHidden/>
          </w:rPr>
          <w:instrText xml:space="preserve"> PAGEREF _Toc503428416 \h </w:instrText>
        </w:r>
        <w:r>
          <w:rPr>
            <w:noProof/>
            <w:webHidden/>
          </w:rPr>
        </w:r>
        <w:r>
          <w:rPr>
            <w:noProof/>
            <w:webHidden/>
          </w:rPr>
          <w:fldChar w:fldCharType="separate"/>
        </w:r>
        <w:r>
          <w:rPr>
            <w:noProof/>
            <w:webHidden/>
          </w:rPr>
          <w:t>35</w:t>
        </w:r>
        <w:r>
          <w:rPr>
            <w:noProof/>
            <w:webHidden/>
          </w:rPr>
          <w:fldChar w:fldCharType="end"/>
        </w:r>
      </w:hyperlink>
    </w:p>
    <w:p w14:paraId="5B77A490"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417" w:history="1">
        <w:r w:rsidRPr="008813B6">
          <w:rPr>
            <w:rStyle w:val="Hyperlink"/>
            <w:noProof/>
          </w:rPr>
          <w:t>7.15</w:t>
        </w:r>
        <w:r>
          <w:rPr>
            <w:rFonts w:asciiTheme="minorHAnsi" w:eastAsiaTheme="minorEastAsia" w:hAnsiTheme="minorHAnsi" w:cstheme="minorBidi"/>
            <w:noProof/>
            <w:sz w:val="22"/>
            <w:szCs w:val="22"/>
          </w:rPr>
          <w:tab/>
        </w:r>
        <w:r w:rsidRPr="008813B6">
          <w:rPr>
            <w:rStyle w:val="Hyperlink"/>
            <w:noProof/>
          </w:rPr>
          <w:t>CFracBiomass</w:t>
        </w:r>
        <w:r>
          <w:rPr>
            <w:noProof/>
            <w:webHidden/>
          </w:rPr>
          <w:tab/>
        </w:r>
        <w:r>
          <w:rPr>
            <w:noProof/>
            <w:webHidden/>
          </w:rPr>
          <w:fldChar w:fldCharType="begin"/>
        </w:r>
        <w:r>
          <w:rPr>
            <w:noProof/>
            <w:webHidden/>
          </w:rPr>
          <w:instrText xml:space="preserve"> PAGEREF _Toc503428417 \h </w:instrText>
        </w:r>
        <w:r>
          <w:rPr>
            <w:noProof/>
            <w:webHidden/>
          </w:rPr>
        </w:r>
        <w:r>
          <w:rPr>
            <w:noProof/>
            <w:webHidden/>
          </w:rPr>
          <w:fldChar w:fldCharType="separate"/>
        </w:r>
        <w:r>
          <w:rPr>
            <w:noProof/>
            <w:webHidden/>
          </w:rPr>
          <w:t>35</w:t>
        </w:r>
        <w:r>
          <w:rPr>
            <w:noProof/>
            <w:webHidden/>
          </w:rPr>
          <w:fldChar w:fldCharType="end"/>
        </w:r>
      </w:hyperlink>
    </w:p>
    <w:p w14:paraId="17F113C3"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418" w:history="1">
        <w:r w:rsidRPr="008813B6">
          <w:rPr>
            <w:rStyle w:val="Hyperlink"/>
            <w:noProof/>
          </w:rPr>
          <w:t>7.16</w:t>
        </w:r>
        <w:r>
          <w:rPr>
            <w:rFonts w:asciiTheme="minorHAnsi" w:eastAsiaTheme="minorEastAsia" w:hAnsiTheme="minorHAnsi" w:cstheme="minorBidi"/>
            <w:noProof/>
            <w:sz w:val="22"/>
            <w:szCs w:val="22"/>
          </w:rPr>
          <w:tab/>
        </w:r>
        <w:r w:rsidRPr="008813B6">
          <w:rPr>
            <w:rStyle w:val="Hyperlink"/>
            <w:noProof/>
          </w:rPr>
          <w:t>PrecipEvents</w:t>
        </w:r>
        <w:r>
          <w:rPr>
            <w:noProof/>
            <w:webHidden/>
          </w:rPr>
          <w:tab/>
        </w:r>
        <w:r>
          <w:rPr>
            <w:noProof/>
            <w:webHidden/>
          </w:rPr>
          <w:fldChar w:fldCharType="begin"/>
        </w:r>
        <w:r>
          <w:rPr>
            <w:noProof/>
            <w:webHidden/>
          </w:rPr>
          <w:instrText xml:space="preserve"> PAGEREF _Toc503428418 \h </w:instrText>
        </w:r>
        <w:r>
          <w:rPr>
            <w:noProof/>
            <w:webHidden/>
          </w:rPr>
        </w:r>
        <w:r>
          <w:rPr>
            <w:noProof/>
            <w:webHidden/>
          </w:rPr>
          <w:fldChar w:fldCharType="separate"/>
        </w:r>
        <w:r>
          <w:rPr>
            <w:noProof/>
            <w:webHidden/>
          </w:rPr>
          <w:t>35</w:t>
        </w:r>
        <w:r>
          <w:rPr>
            <w:noProof/>
            <w:webHidden/>
          </w:rPr>
          <w:fldChar w:fldCharType="end"/>
        </w:r>
      </w:hyperlink>
    </w:p>
    <w:p w14:paraId="168FE573"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419" w:history="1">
        <w:r w:rsidRPr="008813B6">
          <w:rPr>
            <w:rStyle w:val="Hyperlink"/>
            <w:noProof/>
          </w:rPr>
          <w:t>7.17</w:t>
        </w:r>
        <w:r>
          <w:rPr>
            <w:rFonts w:asciiTheme="minorHAnsi" w:eastAsiaTheme="minorEastAsia" w:hAnsiTheme="minorHAnsi" w:cstheme="minorBidi"/>
            <w:noProof/>
            <w:sz w:val="22"/>
            <w:szCs w:val="22"/>
          </w:rPr>
          <w:tab/>
        </w:r>
        <w:r w:rsidRPr="008813B6">
          <w:rPr>
            <w:rStyle w:val="Hyperlink"/>
            <w:noProof/>
          </w:rPr>
          <w:t>PreventEstablishment</w:t>
        </w:r>
        <w:r>
          <w:rPr>
            <w:noProof/>
            <w:webHidden/>
          </w:rPr>
          <w:tab/>
        </w:r>
        <w:r>
          <w:rPr>
            <w:noProof/>
            <w:webHidden/>
          </w:rPr>
          <w:fldChar w:fldCharType="begin"/>
        </w:r>
        <w:r>
          <w:rPr>
            <w:noProof/>
            <w:webHidden/>
          </w:rPr>
          <w:instrText xml:space="preserve"> PAGEREF _Toc503428419 \h </w:instrText>
        </w:r>
        <w:r>
          <w:rPr>
            <w:noProof/>
            <w:webHidden/>
          </w:rPr>
        </w:r>
        <w:r>
          <w:rPr>
            <w:noProof/>
            <w:webHidden/>
          </w:rPr>
          <w:fldChar w:fldCharType="separate"/>
        </w:r>
        <w:r>
          <w:rPr>
            <w:noProof/>
            <w:webHidden/>
          </w:rPr>
          <w:t>35</w:t>
        </w:r>
        <w:r>
          <w:rPr>
            <w:noProof/>
            <w:webHidden/>
          </w:rPr>
          <w:fldChar w:fldCharType="end"/>
        </w:r>
      </w:hyperlink>
    </w:p>
    <w:p w14:paraId="29623CCD"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420" w:history="1">
        <w:r w:rsidRPr="008813B6">
          <w:rPr>
            <w:rStyle w:val="Hyperlink"/>
            <w:noProof/>
          </w:rPr>
          <w:t>7.18</w:t>
        </w:r>
        <w:r>
          <w:rPr>
            <w:rFonts w:asciiTheme="minorHAnsi" w:eastAsiaTheme="minorEastAsia" w:hAnsiTheme="minorHAnsi" w:cstheme="minorBidi"/>
            <w:noProof/>
            <w:sz w:val="22"/>
            <w:szCs w:val="22"/>
          </w:rPr>
          <w:tab/>
        </w:r>
        <w:r w:rsidRPr="008813B6">
          <w:rPr>
            <w:rStyle w:val="Hyperlink"/>
            <w:noProof/>
          </w:rPr>
          <w:t>Wythers</w:t>
        </w:r>
        <w:r>
          <w:rPr>
            <w:noProof/>
            <w:webHidden/>
          </w:rPr>
          <w:tab/>
        </w:r>
        <w:r>
          <w:rPr>
            <w:noProof/>
            <w:webHidden/>
          </w:rPr>
          <w:fldChar w:fldCharType="begin"/>
        </w:r>
        <w:r>
          <w:rPr>
            <w:noProof/>
            <w:webHidden/>
          </w:rPr>
          <w:instrText xml:space="preserve"> PAGEREF _Toc503428420 \h </w:instrText>
        </w:r>
        <w:r>
          <w:rPr>
            <w:noProof/>
            <w:webHidden/>
          </w:rPr>
        </w:r>
        <w:r>
          <w:rPr>
            <w:noProof/>
            <w:webHidden/>
          </w:rPr>
          <w:fldChar w:fldCharType="separate"/>
        </w:r>
        <w:r>
          <w:rPr>
            <w:noProof/>
            <w:webHidden/>
          </w:rPr>
          <w:t>36</w:t>
        </w:r>
        <w:r>
          <w:rPr>
            <w:noProof/>
            <w:webHidden/>
          </w:rPr>
          <w:fldChar w:fldCharType="end"/>
        </w:r>
      </w:hyperlink>
    </w:p>
    <w:p w14:paraId="38C35E03"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421" w:history="1">
        <w:r w:rsidRPr="008813B6">
          <w:rPr>
            <w:rStyle w:val="Hyperlink"/>
            <w:noProof/>
          </w:rPr>
          <w:t>7.19</w:t>
        </w:r>
        <w:r>
          <w:rPr>
            <w:rFonts w:asciiTheme="minorHAnsi" w:eastAsiaTheme="minorEastAsia" w:hAnsiTheme="minorHAnsi" w:cstheme="minorBidi"/>
            <w:noProof/>
            <w:sz w:val="22"/>
            <w:szCs w:val="22"/>
          </w:rPr>
          <w:tab/>
        </w:r>
        <w:r w:rsidRPr="008813B6">
          <w:rPr>
            <w:rStyle w:val="Hyperlink"/>
            <w:noProof/>
          </w:rPr>
          <w:t>DTEMP</w:t>
        </w:r>
        <w:r>
          <w:rPr>
            <w:noProof/>
            <w:webHidden/>
          </w:rPr>
          <w:tab/>
        </w:r>
        <w:r>
          <w:rPr>
            <w:noProof/>
            <w:webHidden/>
          </w:rPr>
          <w:fldChar w:fldCharType="begin"/>
        </w:r>
        <w:r>
          <w:rPr>
            <w:noProof/>
            <w:webHidden/>
          </w:rPr>
          <w:instrText xml:space="preserve"> PAGEREF _Toc503428421 \h </w:instrText>
        </w:r>
        <w:r>
          <w:rPr>
            <w:noProof/>
            <w:webHidden/>
          </w:rPr>
        </w:r>
        <w:r>
          <w:rPr>
            <w:noProof/>
            <w:webHidden/>
          </w:rPr>
          <w:fldChar w:fldCharType="separate"/>
        </w:r>
        <w:r>
          <w:rPr>
            <w:noProof/>
            <w:webHidden/>
          </w:rPr>
          <w:t>36</w:t>
        </w:r>
        <w:r>
          <w:rPr>
            <w:noProof/>
            <w:webHidden/>
          </w:rPr>
          <w:fldChar w:fldCharType="end"/>
        </w:r>
      </w:hyperlink>
    </w:p>
    <w:p w14:paraId="39FA7541" w14:textId="77777777" w:rsidR="00F6194F" w:rsidRDefault="00F6194F">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03428422" w:history="1">
        <w:r w:rsidRPr="008813B6">
          <w:rPr>
            <w:rStyle w:val="Hyperlink"/>
            <w:noProof/>
          </w:rPr>
          <w:t>8</w:t>
        </w:r>
        <w:r>
          <w:rPr>
            <w:rFonts w:asciiTheme="minorHAnsi" w:eastAsiaTheme="minorEastAsia" w:hAnsiTheme="minorHAnsi" w:cstheme="minorBidi"/>
            <w:b w:val="0"/>
            <w:bCs w:val="0"/>
            <w:caps w:val="0"/>
            <w:noProof/>
            <w:sz w:val="22"/>
            <w:szCs w:val="22"/>
          </w:rPr>
          <w:tab/>
        </w:r>
        <w:r w:rsidRPr="008813B6">
          <w:rPr>
            <w:rStyle w:val="Hyperlink"/>
            <w:noProof/>
          </w:rPr>
          <w:t>Input File – PnET Species Parameters</w:t>
        </w:r>
        <w:r>
          <w:rPr>
            <w:noProof/>
            <w:webHidden/>
          </w:rPr>
          <w:tab/>
        </w:r>
        <w:r>
          <w:rPr>
            <w:noProof/>
            <w:webHidden/>
          </w:rPr>
          <w:fldChar w:fldCharType="begin"/>
        </w:r>
        <w:r>
          <w:rPr>
            <w:noProof/>
            <w:webHidden/>
          </w:rPr>
          <w:instrText xml:space="preserve"> PAGEREF _Toc503428422 \h </w:instrText>
        </w:r>
        <w:r>
          <w:rPr>
            <w:noProof/>
            <w:webHidden/>
          </w:rPr>
        </w:r>
        <w:r>
          <w:rPr>
            <w:noProof/>
            <w:webHidden/>
          </w:rPr>
          <w:fldChar w:fldCharType="separate"/>
        </w:r>
        <w:r>
          <w:rPr>
            <w:noProof/>
            <w:webHidden/>
          </w:rPr>
          <w:t>37</w:t>
        </w:r>
        <w:r>
          <w:rPr>
            <w:noProof/>
            <w:webHidden/>
          </w:rPr>
          <w:fldChar w:fldCharType="end"/>
        </w:r>
      </w:hyperlink>
    </w:p>
    <w:p w14:paraId="5871021F" w14:textId="77777777" w:rsidR="00F6194F" w:rsidRDefault="00F6194F">
      <w:pPr>
        <w:pStyle w:val="TOC2"/>
        <w:tabs>
          <w:tab w:val="left" w:pos="720"/>
          <w:tab w:val="right" w:leader="dot" w:pos="8976"/>
        </w:tabs>
        <w:rPr>
          <w:rFonts w:asciiTheme="minorHAnsi" w:eastAsiaTheme="minorEastAsia" w:hAnsiTheme="minorHAnsi" w:cstheme="minorBidi"/>
          <w:noProof/>
          <w:sz w:val="22"/>
          <w:szCs w:val="22"/>
        </w:rPr>
      </w:pPr>
      <w:hyperlink w:anchor="_Toc503428423" w:history="1">
        <w:r w:rsidRPr="008813B6">
          <w:rPr>
            <w:rStyle w:val="Hyperlink"/>
            <w:noProof/>
          </w:rPr>
          <w:t>8.1</w:t>
        </w:r>
        <w:r>
          <w:rPr>
            <w:rFonts w:asciiTheme="minorHAnsi" w:eastAsiaTheme="minorEastAsia" w:hAnsiTheme="minorHAnsi" w:cstheme="minorBidi"/>
            <w:noProof/>
            <w:sz w:val="22"/>
            <w:szCs w:val="22"/>
          </w:rPr>
          <w:tab/>
        </w:r>
        <w:r w:rsidRPr="008813B6">
          <w:rPr>
            <w:rStyle w:val="Hyperlink"/>
            <w:noProof/>
          </w:rPr>
          <w:t>Example file:</w:t>
        </w:r>
        <w:r>
          <w:rPr>
            <w:noProof/>
            <w:webHidden/>
          </w:rPr>
          <w:tab/>
        </w:r>
        <w:r>
          <w:rPr>
            <w:noProof/>
            <w:webHidden/>
          </w:rPr>
          <w:fldChar w:fldCharType="begin"/>
        </w:r>
        <w:r>
          <w:rPr>
            <w:noProof/>
            <w:webHidden/>
          </w:rPr>
          <w:instrText xml:space="preserve"> PAGEREF _Toc503428423 \h </w:instrText>
        </w:r>
        <w:r>
          <w:rPr>
            <w:noProof/>
            <w:webHidden/>
          </w:rPr>
        </w:r>
        <w:r>
          <w:rPr>
            <w:noProof/>
            <w:webHidden/>
          </w:rPr>
          <w:fldChar w:fldCharType="separate"/>
        </w:r>
        <w:r>
          <w:rPr>
            <w:noProof/>
            <w:webHidden/>
          </w:rPr>
          <w:t>37</w:t>
        </w:r>
        <w:r>
          <w:rPr>
            <w:noProof/>
            <w:webHidden/>
          </w:rPr>
          <w:fldChar w:fldCharType="end"/>
        </w:r>
      </w:hyperlink>
    </w:p>
    <w:p w14:paraId="026B525B" w14:textId="77777777" w:rsidR="00F6194F" w:rsidRDefault="00F6194F">
      <w:pPr>
        <w:pStyle w:val="TOC2"/>
        <w:tabs>
          <w:tab w:val="left" w:pos="720"/>
          <w:tab w:val="right" w:leader="dot" w:pos="8976"/>
        </w:tabs>
        <w:rPr>
          <w:rFonts w:asciiTheme="minorHAnsi" w:eastAsiaTheme="minorEastAsia" w:hAnsiTheme="minorHAnsi" w:cstheme="minorBidi"/>
          <w:noProof/>
          <w:sz w:val="22"/>
          <w:szCs w:val="22"/>
        </w:rPr>
      </w:pPr>
      <w:hyperlink w:anchor="_Toc503428424" w:history="1">
        <w:r w:rsidRPr="008813B6">
          <w:rPr>
            <w:rStyle w:val="Hyperlink"/>
            <w:noProof/>
          </w:rPr>
          <w:t>8.2</w:t>
        </w:r>
        <w:r>
          <w:rPr>
            <w:rFonts w:asciiTheme="minorHAnsi" w:eastAsiaTheme="minorEastAsia" w:hAnsiTheme="minorHAnsi" w:cstheme="minorBidi"/>
            <w:noProof/>
            <w:sz w:val="22"/>
            <w:szCs w:val="22"/>
          </w:rPr>
          <w:tab/>
        </w:r>
        <w:r w:rsidRPr="008813B6">
          <w:rPr>
            <w:rStyle w:val="Hyperlink"/>
            <w:noProof/>
          </w:rPr>
          <w:t>LandisData</w:t>
        </w:r>
        <w:r>
          <w:rPr>
            <w:noProof/>
            <w:webHidden/>
          </w:rPr>
          <w:tab/>
        </w:r>
        <w:r>
          <w:rPr>
            <w:noProof/>
            <w:webHidden/>
          </w:rPr>
          <w:fldChar w:fldCharType="begin"/>
        </w:r>
        <w:r>
          <w:rPr>
            <w:noProof/>
            <w:webHidden/>
          </w:rPr>
          <w:instrText xml:space="preserve"> PAGEREF _Toc503428424 \h </w:instrText>
        </w:r>
        <w:r>
          <w:rPr>
            <w:noProof/>
            <w:webHidden/>
          </w:rPr>
        </w:r>
        <w:r>
          <w:rPr>
            <w:noProof/>
            <w:webHidden/>
          </w:rPr>
          <w:fldChar w:fldCharType="separate"/>
        </w:r>
        <w:r>
          <w:rPr>
            <w:noProof/>
            <w:webHidden/>
          </w:rPr>
          <w:t>37</w:t>
        </w:r>
        <w:r>
          <w:rPr>
            <w:noProof/>
            <w:webHidden/>
          </w:rPr>
          <w:fldChar w:fldCharType="end"/>
        </w:r>
      </w:hyperlink>
    </w:p>
    <w:p w14:paraId="6A432088" w14:textId="77777777" w:rsidR="00F6194F" w:rsidRDefault="00F6194F">
      <w:pPr>
        <w:pStyle w:val="TOC2"/>
        <w:tabs>
          <w:tab w:val="left" w:pos="720"/>
          <w:tab w:val="right" w:leader="dot" w:pos="8976"/>
        </w:tabs>
        <w:rPr>
          <w:rFonts w:asciiTheme="minorHAnsi" w:eastAsiaTheme="minorEastAsia" w:hAnsiTheme="minorHAnsi" w:cstheme="minorBidi"/>
          <w:noProof/>
          <w:sz w:val="22"/>
          <w:szCs w:val="22"/>
        </w:rPr>
      </w:pPr>
      <w:hyperlink w:anchor="_Toc503428425" w:history="1">
        <w:r w:rsidRPr="008813B6">
          <w:rPr>
            <w:rStyle w:val="Hyperlink"/>
            <w:noProof/>
          </w:rPr>
          <w:t>8.3</w:t>
        </w:r>
        <w:r>
          <w:rPr>
            <w:rFonts w:asciiTheme="minorHAnsi" w:eastAsiaTheme="minorEastAsia" w:hAnsiTheme="minorHAnsi" w:cstheme="minorBidi"/>
            <w:noProof/>
            <w:sz w:val="22"/>
            <w:szCs w:val="22"/>
          </w:rPr>
          <w:tab/>
        </w:r>
        <w:r w:rsidRPr="008813B6">
          <w:rPr>
            <w:rStyle w:val="Hyperlink"/>
            <w:noProof/>
          </w:rPr>
          <w:t>PnETSpeciesParameters (species name)</w:t>
        </w:r>
        <w:r>
          <w:rPr>
            <w:noProof/>
            <w:webHidden/>
          </w:rPr>
          <w:tab/>
        </w:r>
        <w:r>
          <w:rPr>
            <w:noProof/>
            <w:webHidden/>
          </w:rPr>
          <w:fldChar w:fldCharType="begin"/>
        </w:r>
        <w:r>
          <w:rPr>
            <w:noProof/>
            <w:webHidden/>
          </w:rPr>
          <w:instrText xml:space="preserve"> PAGEREF _Toc503428425 \h </w:instrText>
        </w:r>
        <w:r>
          <w:rPr>
            <w:noProof/>
            <w:webHidden/>
          </w:rPr>
        </w:r>
        <w:r>
          <w:rPr>
            <w:noProof/>
            <w:webHidden/>
          </w:rPr>
          <w:fldChar w:fldCharType="separate"/>
        </w:r>
        <w:r>
          <w:rPr>
            <w:noProof/>
            <w:webHidden/>
          </w:rPr>
          <w:t>37</w:t>
        </w:r>
        <w:r>
          <w:rPr>
            <w:noProof/>
            <w:webHidden/>
          </w:rPr>
          <w:fldChar w:fldCharType="end"/>
        </w:r>
      </w:hyperlink>
    </w:p>
    <w:p w14:paraId="2C43F972" w14:textId="77777777" w:rsidR="00F6194F" w:rsidRDefault="00F6194F">
      <w:pPr>
        <w:pStyle w:val="TOC2"/>
        <w:tabs>
          <w:tab w:val="left" w:pos="720"/>
          <w:tab w:val="right" w:leader="dot" w:pos="8976"/>
        </w:tabs>
        <w:rPr>
          <w:rFonts w:asciiTheme="minorHAnsi" w:eastAsiaTheme="minorEastAsia" w:hAnsiTheme="minorHAnsi" w:cstheme="minorBidi"/>
          <w:noProof/>
          <w:sz w:val="22"/>
          <w:szCs w:val="22"/>
        </w:rPr>
      </w:pPr>
      <w:hyperlink w:anchor="_Toc503428426" w:history="1">
        <w:r w:rsidRPr="008813B6">
          <w:rPr>
            <w:rStyle w:val="Hyperlink"/>
            <w:noProof/>
          </w:rPr>
          <w:t>8.4</w:t>
        </w:r>
        <w:r>
          <w:rPr>
            <w:rFonts w:asciiTheme="minorHAnsi" w:eastAsiaTheme="minorEastAsia" w:hAnsiTheme="minorHAnsi" w:cstheme="minorBidi"/>
            <w:noProof/>
            <w:sz w:val="22"/>
            <w:szCs w:val="22"/>
          </w:rPr>
          <w:tab/>
        </w:r>
        <w:r w:rsidRPr="008813B6">
          <w:rPr>
            <w:rStyle w:val="Hyperlink"/>
            <w:noProof/>
          </w:rPr>
          <w:t>FolN</w:t>
        </w:r>
        <w:r>
          <w:rPr>
            <w:noProof/>
            <w:webHidden/>
          </w:rPr>
          <w:tab/>
        </w:r>
        <w:r>
          <w:rPr>
            <w:noProof/>
            <w:webHidden/>
          </w:rPr>
          <w:fldChar w:fldCharType="begin"/>
        </w:r>
        <w:r>
          <w:rPr>
            <w:noProof/>
            <w:webHidden/>
          </w:rPr>
          <w:instrText xml:space="preserve"> PAGEREF _Toc503428426 \h </w:instrText>
        </w:r>
        <w:r>
          <w:rPr>
            <w:noProof/>
            <w:webHidden/>
          </w:rPr>
        </w:r>
        <w:r>
          <w:rPr>
            <w:noProof/>
            <w:webHidden/>
          </w:rPr>
          <w:fldChar w:fldCharType="separate"/>
        </w:r>
        <w:r>
          <w:rPr>
            <w:noProof/>
            <w:webHidden/>
          </w:rPr>
          <w:t>37</w:t>
        </w:r>
        <w:r>
          <w:rPr>
            <w:noProof/>
            <w:webHidden/>
          </w:rPr>
          <w:fldChar w:fldCharType="end"/>
        </w:r>
      </w:hyperlink>
    </w:p>
    <w:p w14:paraId="46C55471" w14:textId="77777777" w:rsidR="00F6194F" w:rsidRDefault="00F6194F">
      <w:pPr>
        <w:pStyle w:val="TOC2"/>
        <w:tabs>
          <w:tab w:val="left" w:pos="720"/>
          <w:tab w:val="right" w:leader="dot" w:pos="8976"/>
        </w:tabs>
        <w:rPr>
          <w:rFonts w:asciiTheme="minorHAnsi" w:eastAsiaTheme="minorEastAsia" w:hAnsiTheme="minorHAnsi" w:cstheme="minorBidi"/>
          <w:noProof/>
          <w:sz w:val="22"/>
          <w:szCs w:val="22"/>
        </w:rPr>
      </w:pPr>
      <w:hyperlink w:anchor="_Toc503428427" w:history="1">
        <w:r w:rsidRPr="008813B6">
          <w:rPr>
            <w:rStyle w:val="Hyperlink"/>
            <w:noProof/>
          </w:rPr>
          <w:t>8.5</w:t>
        </w:r>
        <w:r>
          <w:rPr>
            <w:rFonts w:asciiTheme="minorHAnsi" w:eastAsiaTheme="minorEastAsia" w:hAnsiTheme="minorHAnsi" w:cstheme="minorBidi"/>
            <w:noProof/>
            <w:sz w:val="22"/>
            <w:szCs w:val="22"/>
          </w:rPr>
          <w:tab/>
        </w:r>
        <w:r w:rsidRPr="008813B6">
          <w:rPr>
            <w:rStyle w:val="Hyperlink"/>
            <w:noProof/>
          </w:rPr>
          <w:t>SLWmax</w:t>
        </w:r>
        <w:r>
          <w:rPr>
            <w:noProof/>
            <w:webHidden/>
          </w:rPr>
          <w:tab/>
        </w:r>
        <w:r>
          <w:rPr>
            <w:noProof/>
            <w:webHidden/>
          </w:rPr>
          <w:fldChar w:fldCharType="begin"/>
        </w:r>
        <w:r>
          <w:rPr>
            <w:noProof/>
            <w:webHidden/>
          </w:rPr>
          <w:instrText xml:space="preserve"> PAGEREF _Toc503428427 \h </w:instrText>
        </w:r>
        <w:r>
          <w:rPr>
            <w:noProof/>
            <w:webHidden/>
          </w:rPr>
        </w:r>
        <w:r>
          <w:rPr>
            <w:noProof/>
            <w:webHidden/>
          </w:rPr>
          <w:fldChar w:fldCharType="separate"/>
        </w:r>
        <w:r>
          <w:rPr>
            <w:noProof/>
            <w:webHidden/>
          </w:rPr>
          <w:t>37</w:t>
        </w:r>
        <w:r>
          <w:rPr>
            <w:noProof/>
            <w:webHidden/>
          </w:rPr>
          <w:fldChar w:fldCharType="end"/>
        </w:r>
      </w:hyperlink>
    </w:p>
    <w:p w14:paraId="1B455E93" w14:textId="77777777" w:rsidR="00F6194F" w:rsidRDefault="00F6194F">
      <w:pPr>
        <w:pStyle w:val="TOC2"/>
        <w:tabs>
          <w:tab w:val="left" w:pos="720"/>
          <w:tab w:val="right" w:leader="dot" w:pos="8976"/>
        </w:tabs>
        <w:rPr>
          <w:rFonts w:asciiTheme="minorHAnsi" w:eastAsiaTheme="minorEastAsia" w:hAnsiTheme="minorHAnsi" w:cstheme="minorBidi"/>
          <w:noProof/>
          <w:sz w:val="22"/>
          <w:szCs w:val="22"/>
        </w:rPr>
      </w:pPr>
      <w:hyperlink w:anchor="_Toc503428428" w:history="1">
        <w:r w:rsidRPr="008813B6">
          <w:rPr>
            <w:rStyle w:val="Hyperlink"/>
            <w:noProof/>
          </w:rPr>
          <w:t>8.6</w:t>
        </w:r>
        <w:r>
          <w:rPr>
            <w:rFonts w:asciiTheme="minorHAnsi" w:eastAsiaTheme="minorEastAsia" w:hAnsiTheme="minorHAnsi" w:cstheme="minorBidi"/>
            <w:noProof/>
            <w:sz w:val="22"/>
            <w:szCs w:val="22"/>
          </w:rPr>
          <w:tab/>
        </w:r>
        <w:r w:rsidRPr="008813B6">
          <w:rPr>
            <w:rStyle w:val="Hyperlink"/>
            <w:noProof/>
          </w:rPr>
          <w:t>SLWDel</w:t>
        </w:r>
        <w:r>
          <w:rPr>
            <w:noProof/>
            <w:webHidden/>
          </w:rPr>
          <w:tab/>
        </w:r>
        <w:r>
          <w:rPr>
            <w:noProof/>
            <w:webHidden/>
          </w:rPr>
          <w:fldChar w:fldCharType="begin"/>
        </w:r>
        <w:r>
          <w:rPr>
            <w:noProof/>
            <w:webHidden/>
          </w:rPr>
          <w:instrText xml:space="preserve"> PAGEREF _Toc503428428 \h </w:instrText>
        </w:r>
        <w:r>
          <w:rPr>
            <w:noProof/>
            <w:webHidden/>
          </w:rPr>
        </w:r>
        <w:r>
          <w:rPr>
            <w:noProof/>
            <w:webHidden/>
          </w:rPr>
          <w:fldChar w:fldCharType="separate"/>
        </w:r>
        <w:r>
          <w:rPr>
            <w:noProof/>
            <w:webHidden/>
          </w:rPr>
          <w:t>38</w:t>
        </w:r>
        <w:r>
          <w:rPr>
            <w:noProof/>
            <w:webHidden/>
          </w:rPr>
          <w:fldChar w:fldCharType="end"/>
        </w:r>
      </w:hyperlink>
    </w:p>
    <w:p w14:paraId="4F49F9FA" w14:textId="77777777" w:rsidR="00F6194F" w:rsidRDefault="00F6194F">
      <w:pPr>
        <w:pStyle w:val="TOC2"/>
        <w:tabs>
          <w:tab w:val="left" w:pos="720"/>
          <w:tab w:val="right" w:leader="dot" w:pos="8976"/>
        </w:tabs>
        <w:rPr>
          <w:rFonts w:asciiTheme="minorHAnsi" w:eastAsiaTheme="minorEastAsia" w:hAnsiTheme="minorHAnsi" w:cstheme="minorBidi"/>
          <w:noProof/>
          <w:sz w:val="22"/>
          <w:szCs w:val="22"/>
        </w:rPr>
      </w:pPr>
      <w:hyperlink w:anchor="_Toc503428429" w:history="1">
        <w:r w:rsidRPr="008813B6">
          <w:rPr>
            <w:rStyle w:val="Hyperlink"/>
            <w:noProof/>
          </w:rPr>
          <w:t>8.7</w:t>
        </w:r>
        <w:r>
          <w:rPr>
            <w:rFonts w:asciiTheme="minorHAnsi" w:eastAsiaTheme="minorEastAsia" w:hAnsiTheme="minorHAnsi" w:cstheme="minorBidi"/>
            <w:noProof/>
            <w:sz w:val="22"/>
            <w:szCs w:val="22"/>
          </w:rPr>
          <w:tab/>
        </w:r>
        <w:r w:rsidRPr="008813B6">
          <w:rPr>
            <w:rStyle w:val="Hyperlink"/>
            <w:noProof/>
          </w:rPr>
          <w:t>Tofol</w:t>
        </w:r>
        <w:r>
          <w:rPr>
            <w:noProof/>
            <w:webHidden/>
          </w:rPr>
          <w:tab/>
        </w:r>
        <w:r>
          <w:rPr>
            <w:noProof/>
            <w:webHidden/>
          </w:rPr>
          <w:fldChar w:fldCharType="begin"/>
        </w:r>
        <w:r>
          <w:rPr>
            <w:noProof/>
            <w:webHidden/>
          </w:rPr>
          <w:instrText xml:space="preserve"> PAGEREF _Toc503428429 \h </w:instrText>
        </w:r>
        <w:r>
          <w:rPr>
            <w:noProof/>
            <w:webHidden/>
          </w:rPr>
        </w:r>
        <w:r>
          <w:rPr>
            <w:noProof/>
            <w:webHidden/>
          </w:rPr>
          <w:fldChar w:fldCharType="separate"/>
        </w:r>
        <w:r>
          <w:rPr>
            <w:noProof/>
            <w:webHidden/>
          </w:rPr>
          <w:t>38</w:t>
        </w:r>
        <w:r>
          <w:rPr>
            <w:noProof/>
            <w:webHidden/>
          </w:rPr>
          <w:fldChar w:fldCharType="end"/>
        </w:r>
      </w:hyperlink>
    </w:p>
    <w:p w14:paraId="6407DE16" w14:textId="77777777" w:rsidR="00F6194F" w:rsidRDefault="00F6194F">
      <w:pPr>
        <w:pStyle w:val="TOC2"/>
        <w:tabs>
          <w:tab w:val="left" w:pos="720"/>
          <w:tab w:val="right" w:leader="dot" w:pos="8976"/>
        </w:tabs>
        <w:rPr>
          <w:rFonts w:asciiTheme="minorHAnsi" w:eastAsiaTheme="minorEastAsia" w:hAnsiTheme="minorHAnsi" w:cstheme="minorBidi"/>
          <w:noProof/>
          <w:sz w:val="22"/>
          <w:szCs w:val="22"/>
        </w:rPr>
      </w:pPr>
      <w:hyperlink w:anchor="_Toc503428430" w:history="1">
        <w:r w:rsidRPr="008813B6">
          <w:rPr>
            <w:rStyle w:val="Hyperlink"/>
            <w:noProof/>
          </w:rPr>
          <w:t>8.8</w:t>
        </w:r>
        <w:r>
          <w:rPr>
            <w:rFonts w:asciiTheme="minorHAnsi" w:eastAsiaTheme="minorEastAsia" w:hAnsiTheme="minorHAnsi" w:cstheme="minorBidi"/>
            <w:noProof/>
            <w:sz w:val="22"/>
            <w:szCs w:val="22"/>
          </w:rPr>
          <w:tab/>
        </w:r>
        <w:r w:rsidRPr="008813B6">
          <w:rPr>
            <w:rStyle w:val="Hyperlink"/>
            <w:noProof/>
          </w:rPr>
          <w:t>AmaxA</w:t>
        </w:r>
        <w:r>
          <w:rPr>
            <w:noProof/>
            <w:webHidden/>
          </w:rPr>
          <w:tab/>
        </w:r>
        <w:r>
          <w:rPr>
            <w:noProof/>
            <w:webHidden/>
          </w:rPr>
          <w:fldChar w:fldCharType="begin"/>
        </w:r>
        <w:r>
          <w:rPr>
            <w:noProof/>
            <w:webHidden/>
          </w:rPr>
          <w:instrText xml:space="preserve"> PAGEREF _Toc503428430 \h </w:instrText>
        </w:r>
        <w:r>
          <w:rPr>
            <w:noProof/>
            <w:webHidden/>
          </w:rPr>
        </w:r>
        <w:r>
          <w:rPr>
            <w:noProof/>
            <w:webHidden/>
          </w:rPr>
          <w:fldChar w:fldCharType="separate"/>
        </w:r>
        <w:r>
          <w:rPr>
            <w:noProof/>
            <w:webHidden/>
          </w:rPr>
          <w:t>38</w:t>
        </w:r>
        <w:r>
          <w:rPr>
            <w:noProof/>
            <w:webHidden/>
          </w:rPr>
          <w:fldChar w:fldCharType="end"/>
        </w:r>
      </w:hyperlink>
    </w:p>
    <w:p w14:paraId="1CDFCBE9" w14:textId="77777777" w:rsidR="00F6194F" w:rsidRDefault="00F6194F">
      <w:pPr>
        <w:pStyle w:val="TOC2"/>
        <w:tabs>
          <w:tab w:val="left" w:pos="720"/>
          <w:tab w:val="right" w:leader="dot" w:pos="8976"/>
        </w:tabs>
        <w:rPr>
          <w:rFonts w:asciiTheme="minorHAnsi" w:eastAsiaTheme="minorEastAsia" w:hAnsiTheme="minorHAnsi" w:cstheme="minorBidi"/>
          <w:noProof/>
          <w:sz w:val="22"/>
          <w:szCs w:val="22"/>
        </w:rPr>
      </w:pPr>
      <w:hyperlink w:anchor="_Toc503428431" w:history="1">
        <w:r w:rsidRPr="008813B6">
          <w:rPr>
            <w:rStyle w:val="Hyperlink"/>
            <w:noProof/>
          </w:rPr>
          <w:t>8.9</w:t>
        </w:r>
        <w:r>
          <w:rPr>
            <w:rFonts w:asciiTheme="minorHAnsi" w:eastAsiaTheme="minorEastAsia" w:hAnsiTheme="minorHAnsi" w:cstheme="minorBidi"/>
            <w:noProof/>
            <w:sz w:val="22"/>
            <w:szCs w:val="22"/>
          </w:rPr>
          <w:tab/>
        </w:r>
        <w:r w:rsidRPr="008813B6">
          <w:rPr>
            <w:rStyle w:val="Hyperlink"/>
            <w:noProof/>
          </w:rPr>
          <w:t>AmaxB</w:t>
        </w:r>
        <w:r>
          <w:rPr>
            <w:noProof/>
            <w:webHidden/>
          </w:rPr>
          <w:tab/>
        </w:r>
        <w:r>
          <w:rPr>
            <w:noProof/>
            <w:webHidden/>
          </w:rPr>
          <w:fldChar w:fldCharType="begin"/>
        </w:r>
        <w:r>
          <w:rPr>
            <w:noProof/>
            <w:webHidden/>
          </w:rPr>
          <w:instrText xml:space="preserve"> PAGEREF _Toc503428431 \h </w:instrText>
        </w:r>
        <w:r>
          <w:rPr>
            <w:noProof/>
            <w:webHidden/>
          </w:rPr>
        </w:r>
        <w:r>
          <w:rPr>
            <w:noProof/>
            <w:webHidden/>
          </w:rPr>
          <w:fldChar w:fldCharType="separate"/>
        </w:r>
        <w:r>
          <w:rPr>
            <w:noProof/>
            <w:webHidden/>
          </w:rPr>
          <w:t>38</w:t>
        </w:r>
        <w:r>
          <w:rPr>
            <w:noProof/>
            <w:webHidden/>
          </w:rPr>
          <w:fldChar w:fldCharType="end"/>
        </w:r>
      </w:hyperlink>
    </w:p>
    <w:p w14:paraId="509E5BEC"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432" w:history="1">
        <w:r w:rsidRPr="008813B6">
          <w:rPr>
            <w:rStyle w:val="Hyperlink"/>
            <w:noProof/>
          </w:rPr>
          <w:t>8.10</w:t>
        </w:r>
        <w:r>
          <w:rPr>
            <w:rFonts w:asciiTheme="minorHAnsi" w:eastAsiaTheme="minorEastAsia" w:hAnsiTheme="minorHAnsi" w:cstheme="minorBidi"/>
            <w:noProof/>
            <w:sz w:val="22"/>
            <w:szCs w:val="22"/>
          </w:rPr>
          <w:tab/>
        </w:r>
        <w:r w:rsidRPr="008813B6">
          <w:rPr>
            <w:rStyle w:val="Hyperlink"/>
            <w:noProof/>
          </w:rPr>
          <w:t>HalfSat</w:t>
        </w:r>
        <w:r>
          <w:rPr>
            <w:noProof/>
            <w:webHidden/>
          </w:rPr>
          <w:tab/>
        </w:r>
        <w:r>
          <w:rPr>
            <w:noProof/>
            <w:webHidden/>
          </w:rPr>
          <w:fldChar w:fldCharType="begin"/>
        </w:r>
        <w:r>
          <w:rPr>
            <w:noProof/>
            <w:webHidden/>
          </w:rPr>
          <w:instrText xml:space="preserve"> PAGEREF _Toc503428432 \h </w:instrText>
        </w:r>
        <w:r>
          <w:rPr>
            <w:noProof/>
            <w:webHidden/>
          </w:rPr>
        </w:r>
        <w:r>
          <w:rPr>
            <w:noProof/>
            <w:webHidden/>
          </w:rPr>
          <w:fldChar w:fldCharType="separate"/>
        </w:r>
        <w:r>
          <w:rPr>
            <w:noProof/>
            <w:webHidden/>
          </w:rPr>
          <w:t>38</w:t>
        </w:r>
        <w:r>
          <w:rPr>
            <w:noProof/>
            <w:webHidden/>
          </w:rPr>
          <w:fldChar w:fldCharType="end"/>
        </w:r>
      </w:hyperlink>
    </w:p>
    <w:p w14:paraId="66394200"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433" w:history="1">
        <w:r w:rsidRPr="008813B6">
          <w:rPr>
            <w:rStyle w:val="Hyperlink"/>
            <w:noProof/>
          </w:rPr>
          <w:t>8.11</w:t>
        </w:r>
        <w:r>
          <w:rPr>
            <w:rFonts w:asciiTheme="minorHAnsi" w:eastAsiaTheme="minorEastAsia" w:hAnsiTheme="minorHAnsi" w:cstheme="minorBidi"/>
            <w:noProof/>
            <w:sz w:val="22"/>
            <w:szCs w:val="22"/>
          </w:rPr>
          <w:tab/>
        </w:r>
        <w:r w:rsidRPr="008813B6">
          <w:rPr>
            <w:rStyle w:val="Hyperlink"/>
            <w:noProof/>
          </w:rPr>
          <w:t>H2, H3, H4</w:t>
        </w:r>
        <w:r>
          <w:rPr>
            <w:noProof/>
            <w:webHidden/>
          </w:rPr>
          <w:tab/>
        </w:r>
        <w:r>
          <w:rPr>
            <w:noProof/>
            <w:webHidden/>
          </w:rPr>
          <w:fldChar w:fldCharType="begin"/>
        </w:r>
        <w:r>
          <w:rPr>
            <w:noProof/>
            <w:webHidden/>
          </w:rPr>
          <w:instrText xml:space="preserve"> PAGEREF _Toc503428433 \h </w:instrText>
        </w:r>
        <w:r>
          <w:rPr>
            <w:noProof/>
            <w:webHidden/>
          </w:rPr>
        </w:r>
        <w:r>
          <w:rPr>
            <w:noProof/>
            <w:webHidden/>
          </w:rPr>
          <w:fldChar w:fldCharType="separate"/>
        </w:r>
        <w:r>
          <w:rPr>
            <w:noProof/>
            <w:webHidden/>
          </w:rPr>
          <w:t>38</w:t>
        </w:r>
        <w:r>
          <w:rPr>
            <w:noProof/>
            <w:webHidden/>
          </w:rPr>
          <w:fldChar w:fldCharType="end"/>
        </w:r>
      </w:hyperlink>
    </w:p>
    <w:p w14:paraId="3DA5EEF7"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434" w:history="1">
        <w:r w:rsidRPr="008813B6">
          <w:rPr>
            <w:rStyle w:val="Hyperlink"/>
            <w:noProof/>
          </w:rPr>
          <w:t>8.12</w:t>
        </w:r>
        <w:r>
          <w:rPr>
            <w:rFonts w:asciiTheme="minorHAnsi" w:eastAsiaTheme="minorEastAsia" w:hAnsiTheme="minorHAnsi" w:cstheme="minorBidi"/>
            <w:noProof/>
            <w:sz w:val="22"/>
            <w:szCs w:val="22"/>
          </w:rPr>
          <w:tab/>
        </w:r>
        <w:r w:rsidRPr="008813B6">
          <w:rPr>
            <w:rStyle w:val="Hyperlink"/>
            <w:noProof/>
          </w:rPr>
          <w:t>PsnAgeRed</w:t>
        </w:r>
        <w:r>
          <w:rPr>
            <w:noProof/>
            <w:webHidden/>
          </w:rPr>
          <w:tab/>
        </w:r>
        <w:r>
          <w:rPr>
            <w:noProof/>
            <w:webHidden/>
          </w:rPr>
          <w:fldChar w:fldCharType="begin"/>
        </w:r>
        <w:r>
          <w:rPr>
            <w:noProof/>
            <w:webHidden/>
          </w:rPr>
          <w:instrText xml:space="preserve"> PAGEREF _Toc503428434 \h </w:instrText>
        </w:r>
        <w:r>
          <w:rPr>
            <w:noProof/>
            <w:webHidden/>
          </w:rPr>
        </w:r>
        <w:r>
          <w:rPr>
            <w:noProof/>
            <w:webHidden/>
          </w:rPr>
          <w:fldChar w:fldCharType="separate"/>
        </w:r>
        <w:r>
          <w:rPr>
            <w:noProof/>
            <w:webHidden/>
          </w:rPr>
          <w:t>38</w:t>
        </w:r>
        <w:r>
          <w:rPr>
            <w:noProof/>
            <w:webHidden/>
          </w:rPr>
          <w:fldChar w:fldCharType="end"/>
        </w:r>
      </w:hyperlink>
    </w:p>
    <w:p w14:paraId="21CD41F7"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435" w:history="1">
        <w:r w:rsidRPr="008813B6">
          <w:rPr>
            <w:rStyle w:val="Hyperlink"/>
            <w:noProof/>
          </w:rPr>
          <w:t>8.13</w:t>
        </w:r>
        <w:r>
          <w:rPr>
            <w:rFonts w:asciiTheme="minorHAnsi" w:eastAsiaTheme="minorEastAsia" w:hAnsiTheme="minorHAnsi" w:cstheme="minorBidi"/>
            <w:noProof/>
            <w:sz w:val="22"/>
            <w:szCs w:val="22"/>
          </w:rPr>
          <w:tab/>
        </w:r>
        <w:r w:rsidRPr="008813B6">
          <w:rPr>
            <w:rStyle w:val="Hyperlink"/>
            <w:noProof/>
          </w:rPr>
          <w:t>PsnTMin</w:t>
        </w:r>
        <w:r>
          <w:rPr>
            <w:noProof/>
            <w:webHidden/>
          </w:rPr>
          <w:tab/>
        </w:r>
        <w:r>
          <w:rPr>
            <w:noProof/>
            <w:webHidden/>
          </w:rPr>
          <w:fldChar w:fldCharType="begin"/>
        </w:r>
        <w:r>
          <w:rPr>
            <w:noProof/>
            <w:webHidden/>
          </w:rPr>
          <w:instrText xml:space="preserve"> PAGEREF _Toc503428435 \h </w:instrText>
        </w:r>
        <w:r>
          <w:rPr>
            <w:noProof/>
            <w:webHidden/>
          </w:rPr>
        </w:r>
        <w:r>
          <w:rPr>
            <w:noProof/>
            <w:webHidden/>
          </w:rPr>
          <w:fldChar w:fldCharType="separate"/>
        </w:r>
        <w:r>
          <w:rPr>
            <w:noProof/>
            <w:webHidden/>
          </w:rPr>
          <w:t>39</w:t>
        </w:r>
        <w:r>
          <w:rPr>
            <w:noProof/>
            <w:webHidden/>
          </w:rPr>
          <w:fldChar w:fldCharType="end"/>
        </w:r>
      </w:hyperlink>
    </w:p>
    <w:p w14:paraId="5A68581A"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436" w:history="1">
        <w:r w:rsidRPr="008813B6">
          <w:rPr>
            <w:rStyle w:val="Hyperlink"/>
            <w:noProof/>
          </w:rPr>
          <w:t>8.14</w:t>
        </w:r>
        <w:r>
          <w:rPr>
            <w:rFonts w:asciiTheme="minorHAnsi" w:eastAsiaTheme="minorEastAsia" w:hAnsiTheme="minorHAnsi" w:cstheme="minorBidi"/>
            <w:noProof/>
            <w:sz w:val="22"/>
            <w:szCs w:val="22"/>
          </w:rPr>
          <w:tab/>
        </w:r>
        <w:r w:rsidRPr="008813B6">
          <w:rPr>
            <w:rStyle w:val="Hyperlink"/>
            <w:noProof/>
          </w:rPr>
          <w:t>PsnTOpt</w:t>
        </w:r>
        <w:r>
          <w:rPr>
            <w:noProof/>
            <w:webHidden/>
          </w:rPr>
          <w:tab/>
        </w:r>
        <w:r>
          <w:rPr>
            <w:noProof/>
            <w:webHidden/>
          </w:rPr>
          <w:fldChar w:fldCharType="begin"/>
        </w:r>
        <w:r>
          <w:rPr>
            <w:noProof/>
            <w:webHidden/>
          </w:rPr>
          <w:instrText xml:space="preserve"> PAGEREF _Toc503428436 \h </w:instrText>
        </w:r>
        <w:r>
          <w:rPr>
            <w:noProof/>
            <w:webHidden/>
          </w:rPr>
        </w:r>
        <w:r>
          <w:rPr>
            <w:noProof/>
            <w:webHidden/>
          </w:rPr>
          <w:fldChar w:fldCharType="separate"/>
        </w:r>
        <w:r>
          <w:rPr>
            <w:noProof/>
            <w:webHidden/>
          </w:rPr>
          <w:t>39</w:t>
        </w:r>
        <w:r>
          <w:rPr>
            <w:noProof/>
            <w:webHidden/>
          </w:rPr>
          <w:fldChar w:fldCharType="end"/>
        </w:r>
      </w:hyperlink>
    </w:p>
    <w:p w14:paraId="7008C033"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437" w:history="1">
        <w:r w:rsidRPr="008813B6">
          <w:rPr>
            <w:rStyle w:val="Hyperlink"/>
            <w:noProof/>
          </w:rPr>
          <w:t>8.15</w:t>
        </w:r>
        <w:r>
          <w:rPr>
            <w:rFonts w:asciiTheme="minorHAnsi" w:eastAsiaTheme="minorEastAsia" w:hAnsiTheme="minorHAnsi" w:cstheme="minorBidi"/>
            <w:noProof/>
            <w:sz w:val="22"/>
            <w:szCs w:val="22"/>
          </w:rPr>
          <w:tab/>
        </w:r>
        <w:r w:rsidRPr="008813B6">
          <w:rPr>
            <w:rStyle w:val="Hyperlink"/>
            <w:noProof/>
          </w:rPr>
          <w:t>k</w:t>
        </w:r>
        <w:r>
          <w:rPr>
            <w:noProof/>
            <w:webHidden/>
          </w:rPr>
          <w:tab/>
        </w:r>
        <w:r>
          <w:rPr>
            <w:noProof/>
            <w:webHidden/>
          </w:rPr>
          <w:fldChar w:fldCharType="begin"/>
        </w:r>
        <w:r>
          <w:rPr>
            <w:noProof/>
            <w:webHidden/>
          </w:rPr>
          <w:instrText xml:space="preserve"> PAGEREF _Toc503428437 \h </w:instrText>
        </w:r>
        <w:r>
          <w:rPr>
            <w:noProof/>
            <w:webHidden/>
          </w:rPr>
        </w:r>
        <w:r>
          <w:rPr>
            <w:noProof/>
            <w:webHidden/>
          </w:rPr>
          <w:fldChar w:fldCharType="separate"/>
        </w:r>
        <w:r>
          <w:rPr>
            <w:noProof/>
            <w:webHidden/>
          </w:rPr>
          <w:t>39</w:t>
        </w:r>
        <w:r>
          <w:rPr>
            <w:noProof/>
            <w:webHidden/>
          </w:rPr>
          <w:fldChar w:fldCharType="end"/>
        </w:r>
      </w:hyperlink>
    </w:p>
    <w:p w14:paraId="1AC24DCE"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438" w:history="1">
        <w:r w:rsidRPr="008813B6">
          <w:rPr>
            <w:rStyle w:val="Hyperlink"/>
            <w:noProof/>
          </w:rPr>
          <w:t>8.16</w:t>
        </w:r>
        <w:r>
          <w:rPr>
            <w:rFonts w:asciiTheme="minorHAnsi" w:eastAsiaTheme="minorEastAsia" w:hAnsiTheme="minorHAnsi" w:cstheme="minorBidi"/>
            <w:noProof/>
            <w:sz w:val="22"/>
            <w:szCs w:val="22"/>
          </w:rPr>
          <w:tab/>
        </w:r>
        <w:r w:rsidRPr="008813B6">
          <w:rPr>
            <w:rStyle w:val="Hyperlink"/>
            <w:noProof/>
          </w:rPr>
          <w:t>DNSC</w:t>
        </w:r>
        <w:r>
          <w:rPr>
            <w:noProof/>
            <w:webHidden/>
          </w:rPr>
          <w:tab/>
        </w:r>
        <w:r>
          <w:rPr>
            <w:noProof/>
            <w:webHidden/>
          </w:rPr>
          <w:fldChar w:fldCharType="begin"/>
        </w:r>
        <w:r>
          <w:rPr>
            <w:noProof/>
            <w:webHidden/>
          </w:rPr>
          <w:instrText xml:space="preserve"> PAGEREF _Toc503428438 \h </w:instrText>
        </w:r>
        <w:r>
          <w:rPr>
            <w:noProof/>
            <w:webHidden/>
          </w:rPr>
        </w:r>
        <w:r>
          <w:rPr>
            <w:noProof/>
            <w:webHidden/>
          </w:rPr>
          <w:fldChar w:fldCharType="separate"/>
        </w:r>
        <w:r>
          <w:rPr>
            <w:noProof/>
            <w:webHidden/>
          </w:rPr>
          <w:t>39</w:t>
        </w:r>
        <w:r>
          <w:rPr>
            <w:noProof/>
            <w:webHidden/>
          </w:rPr>
          <w:fldChar w:fldCharType="end"/>
        </w:r>
      </w:hyperlink>
    </w:p>
    <w:p w14:paraId="2B2F9341"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439" w:history="1">
        <w:r w:rsidRPr="008813B6">
          <w:rPr>
            <w:rStyle w:val="Hyperlink"/>
            <w:noProof/>
          </w:rPr>
          <w:t>8.17</w:t>
        </w:r>
        <w:r>
          <w:rPr>
            <w:rFonts w:asciiTheme="minorHAnsi" w:eastAsiaTheme="minorEastAsia" w:hAnsiTheme="minorHAnsi" w:cstheme="minorBidi"/>
            <w:noProof/>
            <w:sz w:val="22"/>
            <w:szCs w:val="22"/>
          </w:rPr>
          <w:tab/>
        </w:r>
        <w:r w:rsidRPr="008813B6">
          <w:rPr>
            <w:rStyle w:val="Hyperlink"/>
            <w:noProof/>
          </w:rPr>
          <w:t>FracBelowG</w:t>
        </w:r>
        <w:r>
          <w:rPr>
            <w:noProof/>
            <w:webHidden/>
          </w:rPr>
          <w:tab/>
        </w:r>
        <w:r>
          <w:rPr>
            <w:noProof/>
            <w:webHidden/>
          </w:rPr>
          <w:fldChar w:fldCharType="begin"/>
        </w:r>
        <w:r>
          <w:rPr>
            <w:noProof/>
            <w:webHidden/>
          </w:rPr>
          <w:instrText xml:space="preserve"> PAGEREF _Toc503428439 \h </w:instrText>
        </w:r>
        <w:r>
          <w:rPr>
            <w:noProof/>
            <w:webHidden/>
          </w:rPr>
        </w:r>
        <w:r>
          <w:rPr>
            <w:noProof/>
            <w:webHidden/>
          </w:rPr>
          <w:fldChar w:fldCharType="separate"/>
        </w:r>
        <w:r>
          <w:rPr>
            <w:noProof/>
            <w:webHidden/>
          </w:rPr>
          <w:t>39</w:t>
        </w:r>
        <w:r>
          <w:rPr>
            <w:noProof/>
            <w:webHidden/>
          </w:rPr>
          <w:fldChar w:fldCharType="end"/>
        </w:r>
      </w:hyperlink>
    </w:p>
    <w:p w14:paraId="5B310006"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440" w:history="1">
        <w:r w:rsidRPr="008813B6">
          <w:rPr>
            <w:rStyle w:val="Hyperlink"/>
            <w:noProof/>
          </w:rPr>
          <w:t>8.18</w:t>
        </w:r>
        <w:r>
          <w:rPr>
            <w:rFonts w:asciiTheme="minorHAnsi" w:eastAsiaTheme="minorEastAsia" w:hAnsiTheme="minorHAnsi" w:cstheme="minorBidi"/>
            <w:noProof/>
            <w:sz w:val="22"/>
            <w:szCs w:val="22"/>
          </w:rPr>
          <w:tab/>
        </w:r>
        <w:r w:rsidRPr="008813B6">
          <w:rPr>
            <w:rStyle w:val="Hyperlink"/>
            <w:noProof/>
          </w:rPr>
          <w:t>EstMoist</w:t>
        </w:r>
        <w:r>
          <w:rPr>
            <w:noProof/>
            <w:webHidden/>
          </w:rPr>
          <w:tab/>
        </w:r>
        <w:r>
          <w:rPr>
            <w:noProof/>
            <w:webHidden/>
          </w:rPr>
          <w:fldChar w:fldCharType="begin"/>
        </w:r>
        <w:r>
          <w:rPr>
            <w:noProof/>
            <w:webHidden/>
          </w:rPr>
          <w:instrText xml:space="preserve"> PAGEREF _Toc503428440 \h </w:instrText>
        </w:r>
        <w:r>
          <w:rPr>
            <w:noProof/>
            <w:webHidden/>
          </w:rPr>
        </w:r>
        <w:r>
          <w:rPr>
            <w:noProof/>
            <w:webHidden/>
          </w:rPr>
          <w:fldChar w:fldCharType="separate"/>
        </w:r>
        <w:r>
          <w:rPr>
            <w:noProof/>
            <w:webHidden/>
          </w:rPr>
          <w:t>39</w:t>
        </w:r>
        <w:r>
          <w:rPr>
            <w:noProof/>
            <w:webHidden/>
          </w:rPr>
          <w:fldChar w:fldCharType="end"/>
        </w:r>
      </w:hyperlink>
    </w:p>
    <w:p w14:paraId="01DAD71A"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441" w:history="1">
        <w:r w:rsidRPr="008813B6">
          <w:rPr>
            <w:rStyle w:val="Hyperlink"/>
            <w:noProof/>
          </w:rPr>
          <w:t>8.19</w:t>
        </w:r>
        <w:r>
          <w:rPr>
            <w:rFonts w:asciiTheme="minorHAnsi" w:eastAsiaTheme="minorEastAsia" w:hAnsiTheme="minorHAnsi" w:cstheme="minorBidi"/>
            <w:noProof/>
            <w:sz w:val="22"/>
            <w:szCs w:val="22"/>
          </w:rPr>
          <w:tab/>
        </w:r>
        <w:r w:rsidRPr="008813B6">
          <w:rPr>
            <w:rStyle w:val="Hyperlink"/>
            <w:noProof/>
          </w:rPr>
          <w:t>EstRad</w:t>
        </w:r>
        <w:r>
          <w:rPr>
            <w:noProof/>
            <w:webHidden/>
          </w:rPr>
          <w:tab/>
        </w:r>
        <w:r>
          <w:rPr>
            <w:noProof/>
            <w:webHidden/>
          </w:rPr>
          <w:fldChar w:fldCharType="begin"/>
        </w:r>
        <w:r>
          <w:rPr>
            <w:noProof/>
            <w:webHidden/>
          </w:rPr>
          <w:instrText xml:space="preserve"> PAGEREF _Toc503428441 \h </w:instrText>
        </w:r>
        <w:r>
          <w:rPr>
            <w:noProof/>
            <w:webHidden/>
          </w:rPr>
        </w:r>
        <w:r>
          <w:rPr>
            <w:noProof/>
            <w:webHidden/>
          </w:rPr>
          <w:fldChar w:fldCharType="separate"/>
        </w:r>
        <w:r>
          <w:rPr>
            <w:noProof/>
            <w:webHidden/>
          </w:rPr>
          <w:t>40</w:t>
        </w:r>
        <w:r>
          <w:rPr>
            <w:noProof/>
            <w:webHidden/>
          </w:rPr>
          <w:fldChar w:fldCharType="end"/>
        </w:r>
      </w:hyperlink>
    </w:p>
    <w:p w14:paraId="437AA9A8"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442" w:history="1">
        <w:r w:rsidRPr="008813B6">
          <w:rPr>
            <w:rStyle w:val="Hyperlink"/>
            <w:noProof/>
          </w:rPr>
          <w:t>8.20</w:t>
        </w:r>
        <w:r>
          <w:rPr>
            <w:rFonts w:asciiTheme="minorHAnsi" w:eastAsiaTheme="minorEastAsia" w:hAnsiTheme="minorHAnsi" w:cstheme="minorBidi"/>
            <w:noProof/>
            <w:sz w:val="22"/>
            <w:szCs w:val="22"/>
          </w:rPr>
          <w:tab/>
        </w:r>
        <w:r w:rsidRPr="008813B6">
          <w:rPr>
            <w:rStyle w:val="Hyperlink"/>
            <w:noProof/>
          </w:rPr>
          <w:t>FracFol</w:t>
        </w:r>
        <w:r>
          <w:rPr>
            <w:noProof/>
            <w:webHidden/>
          </w:rPr>
          <w:tab/>
        </w:r>
        <w:r>
          <w:rPr>
            <w:noProof/>
            <w:webHidden/>
          </w:rPr>
          <w:fldChar w:fldCharType="begin"/>
        </w:r>
        <w:r>
          <w:rPr>
            <w:noProof/>
            <w:webHidden/>
          </w:rPr>
          <w:instrText xml:space="preserve"> PAGEREF _Toc503428442 \h </w:instrText>
        </w:r>
        <w:r>
          <w:rPr>
            <w:noProof/>
            <w:webHidden/>
          </w:rPr>
        </w:r>
        <w:r>
          <w:rPr>
            <w:noProof/>
            <w:webHidden/>
          </w:rPr>
          <w:fldChar w:fldCharType="separate"/>
        </w:r>
        <w:r>
          <w:rPr>
            <w:noProof/>
            <w:webHidden/>
          </w:rPr>
          <w:t>40</w:t>
        </w:r>
        <w:r>
          <w:rPr>
            <w:noProof/>
            <w:webHidden/>
          </w:rPr>
          <w:fldChar w:fldCharType="end"/>
        </w:r>
      </w:hyperlink>
    </w:p>
    <w:p w14:paraId="53CB6820"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443" w:history="1">
        <w:r w:rsidRPr="008813B6">
          <w:rPr>
            <w:rStyle w:val="Hyperlink"/>
            <w:noProof/>
          </w:rPr>
          <w:t>8.21</w:t>
        </w:r>
        <w:r>
          <w:rPr>
            <w:rFonts w:asciiTheme="minorHAnsi" w:eastAsiaTheme="minorEastAsia" w:hAnsiTheme="minorHAnsi" w:cstheme="minorBidi"/>
            <w:noProof/>
            <w:sz w:val="22"/>
            <w:szCs w:val="22"/>
          </w:rPr>
          <w:tab/>
        </w:r>
        <w:r w:rsidRPr="008813B6">
          <w:rPr>
            <w:rStyle w:val="Hyperlink"/>
            <w:noProof/>
          </w:rPr>
          <w:t>FrActWd</w:t>
        </w:r>
        <w:r>
          <w:rPr>
            <w:noProof/>
            <w:webHidden/>
          </w:rPr>
          <w:tab/>
        </w:r>
        <w:r>
          <w:rPr>
            <w:noProof/>
            <w:webHidden/>
          </w:rPr>
          <w:fldChar w:fldCharType="begin"/>
        </w:r>
        <w:r>
          <w:rPr>
            <w:noProof/>
            <w:webHidden/>
          </w:rPr>
          <w:instrText xml:space="preserve"> PAGEREF _Toc503428443 \h </w:instrText>
        </w:r>
        <w:r>
          <w:rPr>
            <w:noProof/>
            <w:webHidden/>
          </w:rPr>
        </w:r>
        <w:r>
          <w:rPr>
            <w:noProof/>
            <w:webHidden/>
          </w:rPr>
          <w:fldChar w:fldCharType="separate"/>
        </w:r>
        <w:r>
          <w:rPr>
            <w:noProof/>
            <w:webHidden/>
          </w:rPr>
          <w:t>40</w:t>
        </w:r>
        <w:r>
          <w:rPr>
            <w:noProof/>
            <w:webHidden/>
          </w:rPr>
          <w:fldChar w:fldCharType="end"/>
        </w:r>
      </w:hyperlink>
    </w:p>
    <w:p w14:paraId="3D667927"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444" w:history="1">
        <w:r w:rsidRPr="008813B6">
          <w:rPr>
            <w:rStyle w:val="Hyperlink"/>
            <w:noProof/>
          </w:rPr>
          <w:t>8.22</w:t>
        </w:r>
        <w:r>
          <w:rPr>
            <w:rFonts w:asciiTheme="minorHAnsi" w:eastAsiaTheme="minorEastAsia" w:hAnsiTheme="minorHAnsi" w:cstheme="minorBidi"/>
            <w:noProof/>
            <w:sz w:val="22"/>
            <w:szCs w:val="22"/>
          </w:rPr>
          <w:tab/>
        </w:r>
        <w:r w:rsidRPr="008813B6">
          <w:rPr>
            <w:rStyle w:val="Hyperlink"/>
            <w:noProof/>
          </w:rPr>
          <w:t>CO2HalfSatEff</w:t>
        </w:r>
        <w:r>
          <w:rPr>
            <w:noProof/>
            <w:webHidden/>
          </w:rPr>
          <w:tab/>
        </w:r>
        <w:r>
          <w:rPr>
            <w:noProof/>
            <w:webHidden/>
          </w:rPr>
          <w:fldChar w:fldCharType="begin"/>
        </w:r>
        <w:r>
          <w:rPr>
            <w:noProof/>
            <w:webHidden/>
          </w:rPr>
          <w:instrText xml:space="preserve"> PAGEREF _Toc503428444 \h </w:instrText>
        </w:r>
        <w:r>
          <w:rPr>
            <w:noProof/>
            <w:webHidden/>
          </w:rPr>
        </w:r>
        <w:r>
          <w:rPr>
            <w:noProof/>
            <w:webHidden/>
          </w:rPr>
          <w:fldChar w:fldCharType="separate"/>
        </w:r>
        <w:r>
          <w:rPr>
            <w:noProof/>
            <w:webHidden/>
          </w:rPr>
          <w:t>40</w:t>
        </w:r>
        <w:r>
          <w:rPr>
            <w:noProof/>
            <w:webHidden/>
          </w:rPr>
          <w:fldChar w:fldCharType="end"/>
        </w:r>
      </w:hyperlink>
    </w:p>
    <w:p w14:paraId="1F42ABBB"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445" w:history="1">
        <w:r w:rsidRPr="008813B6">
          <w:rPr>
            <w:rStyle w:val="Hyperlink"/>
            <w:noProof/>
          </w:rPr>
          <w:t>8.23</w:t>
        </w:r>
        <w:r>
          <w:rPr>
            <w:rFonts w:asciiTheme="minorHAnsi" w:eastAsiaTheme="minorEastAsia" w:hAnsiTheme="minorHAnsi" w:cstheme="minorBidi"/>
            <w:noProof/>
            <w:sz w:val="22"/>
            <w:szCs w:val="22"/>
          </w:rPr>
          <w:tab/>
        </w:r>
        <w:r w:rsidRPr="008813B6">
          <w:rPr>
            <w:rStyle w:val="Hyperlink"/>
            <w:noProof/>
          </w:rPr>
          <w:t>O3StomataSens (Optional)</w:t>
        </w:r>
        <w:r>
          <w:rPr>
            <w:noProof/>
            <w:webHidden/>
          </w:rPr>
          <w:tab/>
        </w:r>
        <w:r>
          <w:rPr>
            <w:noProof/>
            <w:webHidden/>
          </w:rPr>
          <w:fldChar w:fldCharType="begin"/>
        </w:r>
        <w:r>
          <w:rPr>
            <w:noProof/>
            <w:webHidden/>
          </w:rPr>
          <w:instrText xml:space="preserve"> PAGEREF _Toc503428445 \h </w:instrText>
        </w:r>
        <w:r>
          <w:rPr>
            <w:noProof/>
            <w:webHidden/>
          </w:rPr>
        </w:r>
        <w:r>
          <w:rPr>
            <w:noProof/>
            <w:webHidden/>
          </w:rPr>
          <w:fldChar w:fldCharType="separate"/>
        </w:r>
        <w:r>
          <w:rPr>
            <w:noProof/>
            <w:webHidden/>
          </w:rPr>
          <w:t>40</w:t>
        </w:r>
        <w:r>
          <w:rPr>
            <w:noProof/>
            <w:webHidden/>
          </w:rPr>
          <w:fldChar w:fldCharType="end"/>
        </w:r>
      </w:hyperlink>
    </w:p>
    <w:p w14:paraId="5BC2E140"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446" w:history="1">
        <w:r w:rsidRPr="008813B6">
          <w:rPr>
            <w:rStyle w:val="Hyperlink"/>
            <w:noProof/>
          </w:rPr>
          <w:t>8.24</w:t>
        </w:r>
        <w:r>
          <w:rPr>
            <w:rFonts w:asciiTheme="minorHAnsi" w:eastAsiaTheme="minorEastAsia" w:hAnsiTheme="minorHAnsi" w:cstheme="minorBidi"/>
            <w:noProof/>
            <w:sz w:val="22"/>
            <w:szCs w:val="22"/>
          </w:rPr>
          <w:tab/>
        </w:r>
        <w:r w:rsidRPr="008813B6">
          <w:rPr>
            <w:rStyle w:val="Hyperlink"/>
            <w:noProof/>
          </w:rPr>
          <w:t>O3GrowthSens (Optional)</w:t>
        </w:r>
        <w:r>
          <w:rPr>
            <w:noProof/>
            <w:webHidden/>
          </w:rPr>
          <w:tab/>
        </w:r>
        <w:r>
          <w:rPr>
            <w:noProof/>
            <w:webHidden/>
          </w:rPr>
          <w:fldChar w:fldCharType="begin"/>
        </w:r>
        <w:r>
          <w:rPr>
            <w:noProof/>
            <w:webHidden/>
          </w:rPr>
          <w:instrText xml:space="preserve"> PAGEREF _Toc503428446 \h </w:instrText>
        </w:r>
        <w:r>
          <w:rPr>
            <w:noProof/>
            <w:webHidden/>
          </w:rPr>
        </w:r>
        <w:r>
          <w:rPr>
            <w:noProof/>
            <w:webHidden/>
          </w:rPr>
          <w:fldChar w:fldCharType="separate"/>
        </w:r>
        <w:r>
          <w:rPr>
            <w:noProof/>
            <w:webHidden/>
          </w:rPr>
          <w:t>40</w:t>
        </w:r>
        <w:r>
          <w:rPr>
            <w:noProof/>
            <w:webHidden/>
          </w:rPr>
          <w:fldChar w:fldCharType="end"/>
        </w:r>
      </w:hyperlink>
    </w:p>
    <w:p w14:paraId="5E48368E"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447" w:history="1">
        <w:r w:rsidRPr="008813B6">
          <w:rPr>
            <w:rStyle w:val="Hyperlink"/>
            <w:noProof/>
          </w:rPr>
          <w:t>8.25</w:t>
        </w:r>
        <w:r>
          <w:rPr>
            <w:rFonts w:asciiTheme="minorHAnsi" w:eastAsiaTheme="minorEastAsia" w:hAnsiTheme="minorHAnsi" w:cstheme="minorBidi"/>
            <w:noProof/>
            <w:sz w:val="22"/>
            <w:szCs w:val="22"/>
          </w:rPr>
          <w:tab/>
        </w:r>
        <w:r w:rsidRPr="008813B6">
          <w:rPr>
            <w:rStyle w:val="Hyperlink"/>
            <w:noProof/>
          </w:rPr>
          <w:t>FolNInt, FolNSlope (Optional)</w:t>
        </w:r>
        <w:r>
          <w:rPr>
            <w:noProof/>
            <w:webHidden/>
          </w:rPr>
          <w:tab/>
        </w:r>
        <w:r>
          <w:rPr>
            <w:noProof/>
            <w:webHidden/>
          </w:rPr>
          <w:fldChar w:fldCharType="begin"/>
        </w:r>
        <w:r>
          <w:rPr>
            <w:noProof/>
            <w:webHidden/>
          </w:rPr>
          <w:instrText xml:space="preserve"> PAGEREF _Toc503428447 \h </w:instrText>
        </w:r>
        <w:r>
          <w:rPr>
            <w:noProof/>
            <w:webHidden/>
          </w:rPr>
        </w:r>
        <w:r>
          <w:rPr>
            <w:noProof/>
            <w:webHidden/>
          </w:rPr>
          <w:fldChar w:fldCharType="separate"/>
        </w:r>
        <w:r>
          <w:rPr>
            <w:noProof/>
            <w:webHidden/>
          </w:rPr>
          <w:t>41</w:t>
        </w:r>
        <w:r>
          <w:rPr>
            <w:noProof/>
            <w:webHidden/>
          </w:rPr>
          <w:fldChar w:fldCharType="end"/>
        </w:r>
      </w:hyperlink>
    </w:p>
    <w:p w14:paraId="1361CB6B" w14:textId="77777777" w:rsidR="00F6194F" w:rsidRDefault="00F6194F">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03428448" w:history="1">
        <w:r w:rsidRPr="008813B6">
          <w:rPr>
            <w:rStyle w:val="Hyperlink"/>
            <w:noProof/>
          </w:rPr>
          <w:t>9</w:t>
        </w:r>
        <w:r>
          <w:rPr>
            <w:rFonts w:asciiTheme="minorHAnsi" w:eastAsiaTheme="minorEastAsia" w:hAnsiTheme="minorHAnsi" w:cstheme="minorBidi"/>
            <w:b w:val="0"/>
            <w:bCs w:val="0"/>
            <w:caps w:val="0"/>
            <w:noProof/>
            <w:sz w:val="22"/>
            <w:szCs w:val="22"/>
          </w:rPr>
          <w:tab/>
        </w:r>
        <w:r w:rsidRPr="008813B6">
          <w:rPr>
            <w:rStyle w:val="Hyperlink"/>
            <w:noProof/>
          </w:rPr>
          <w:t>Input file - Ecoregion parameters</w:t>
        </w:r>
        <w:r>
          <w:rPr>
            <w:noProof/>
            <w:webHidden/>
          </w:rPr>
          <w:tab/>
        </w:r>
        <w:r>
          <w:rPr>
            <w:noProof/>
            <w:webHidden/>
          </w:rPr>
          <w:fldChar w:fldCharType="begin"/>
        </w:r>
        <w:r>
          <w:rPr>
            <w:noProof/>
            <w:webHidden/>
          </w:rPr>
          <w:instrText xml:space="preserve"> PAGEREF _Toc503428448 \h </w:instrText>
        </w:r>
        <w:r>
          <w:rPr>
            <w:noProof/>
            <w:webHidden/>
          </w:rPr>
        </w:r>
        <w:r>
          <w:rPr>
            <w:noProof/>
            <w:webHidden/>
          </w:rPr>
          <w:fldChar w:fldCharType="separate"/>
        </w:r>
        <w:r>
          <w:rPr>
            <w:noProof/>
            <w:webHidden/>
          </w:rPr>
          <w:t>42</w:t>
        </w:r>
        <w:r>
          <w:rPr>
            <w:noProof/>
            <w:webHidden/>
          </w:rPr>
          <w:fldChar w:fldCharType="end"/>
        </w:r>
      </w:hyperlink>
    </w:p>
    <w:p w14:paraId="29C57594" w14:textId="77777777" w:rsidR="00F6194F" w:rsidRDefault="00F6194F">
      <w:pPr>
        <w:pStyle w:val="TOC2"/>
        <w:tabs>
          <w:tab w:val="left" w:pos="720"/>
          <w:tab w:val="right" w:leader="dot" w:pos="8976"/>
        </w:tabs>
        <w:rPr>
          <w:rFonts w:asciiTheme="minorHAnsi" w:eastAsiaTheme="minorEastAsia" w:hAnsiTheme="minorHAnsi" w:cstheme="minorBidi"/>
          <w:noProof/>
          <w:sz w:val="22"/>
          <w:szCs w:val="22"/>
        </w:rPr>
      </w:pPr>
      <w:hyperlink w:anchor="_Toc503428449" w:history="1">
        <w:r w:rsidRPr="008813B6">
          <w:rPr>
            <w:rStyle w:val="Hyperlink"/>
            <w:noProof/>
          </w:rPr>
          <w:t>9.1</w:t>
        </w:r>
        <w:r>
          <w:rPr>
            <w:rFonts w:asciiTheme="minorHAnsi" w:eastAsiaTheme="minorEastAsia" w:hAnsiTheme="minorHAnsi" w:cstheme="minorBidi"/>
            <w:noProof/>
            <w:sz w:val="22"/>
            <w:szCs w:val="22"/>
          </w:rPr>
          <w:tab/>
        </w:r>
        <w:r w:rsidRPr="008813B6">
          <w:rPr>
            <w:rStyle w:val="Hyperlink"/>
            <w:noProof/>
          </w:rPr>
          <w:t>Example file:</w:t>
        </w:r>
        <w:r>
          <w:rPr>
            <w:noProof/>
            <w:webHidden/>
          </w:rPr>
          <w:tab/>
        </w:r>
        <w:r>
          <w:rPr>
            <w:noProof/>
            <w:webHidden/>
          </w:rPr>
          <w:fldChar w:fldCharType="begin"/>
        </w:r>
        <w:r>
          <w:rPr>
            <w:noProof/>
            <w:webHidden/>
          </w:rPr>
          <w:instrText xml:space="preserve"> PAGEREF _Toc503428449 \h </w:instrText>
        </w:r>
        <w:r>
          <w:rPr>
            <w:noProof/>
            <w:webHidden/>
          </w:rPr>
        </w:r>
        <w:r>
          <w:rPr>
            <w:noProof/>
            <w:webHidden/>
          </w:rPr>
          <w:fldChar w:fldCharType="separate"/>
        </w:r>
        <w:r>
          <w:rPr>
            <w:noProof/>
            <w:webHidden/>
          </w:rPr>
          <w:t>42</w:t>
        </w:r>
        <w:r>
          <w:rPr>
            <w:noProof/>
            <w:webHidden/>
          </w:rPr>
          <w:fldChar w:fldCharType="end"/>
        </w:r>
      </w:hyperlink>
    </w:p>
    <w:p w14:paraId="173C80F7" w14:textId="77777777" w:rsidR="00F6194F" w:rsidRDefault="00F6194F">
      <w:pPr>
        <w:pStyle w:val="TOC2"/>
        <w:tabs>
          <w:tab w:val="left" w:pos="720"/>
          <w:tab w:val="right" w:leader="dot" w:pos="8976"/>
        </w:tabs>
        <w:rPr>
          <w:rFonts w:asciiTheme="minorHAnsi" w:eastAsiaTheme="minorEastAsia" w:hAnsiTheme="minorHAnsi" w:cstheme="minorBidi"/>
          <w:noProof/>
          <w:sz w:val="22"/>
          <w:szCs w:val="22"/>
        </w:rPr>
      </w:pPr>
      <w:hyperlink w:anchor="_Toc503428450" w:history="1">
        <w:r w:rsidRPr="008813B6">
          <w:rPr>
            <w:rStyle w:val="Hyperlink"/>
            <w:noProof/>
          </w:rPr>
          <w:t>9.2</w:t>
        </w:r>
        <w:r>
          <w:rPr>
            <w:rFonts w:asciiTheme="minorHAnsi" w:eastAsiaTheme="minorEastAsia" w:hAnsiTheme="minorHAnsi" w:cstheme="minorBidi"/>
            <w:noProof/>
            <w:sz w:val="22"/>
            <w:szCs w:val="22"/>
          </w:rPr>
          <w:tab/>
        </w:r>
        <w:r w:rsidRPr="008813B6">
          <w:rPr>
            <w:rStyle w:val="Hyperlink"/>
            <w:noProof/>
          </w:rPr>
          <w:t>LandisData</w:t>
        </w:r>
        <w:r>
          <w:rPr>
            <w:noProof/>
            <w:webHidden/>
          </w:rPr>
          <w:tab/>
        </w:r>
        <w:r>
          <w:rPr>
            <w:noProof/>
            <w:webHidden/>
          </w:rPr>
          <w:fldChar w:fldCharType="begin"/>
        </w:r>
        <w:r>
          <w:rPr>
            <w:noProof/>
            <w:webHidden/>
          </w:rPr>
          <w:instrText xml:space="preserve"> PAGEREF _Toc503428450 \h </w:instrText>
        </w:r>
        <w:r>
          <w:rPr>
            <w:noProof/>
            <w:webHidden/>
          </w:rPr>
        </w:r>
        <w:r>
          <w:rPr>
            <w:noProof/>
            <w:webHidden/>
          </w:rPr>
          <w:fldChar w:fldCharType="separate"/>
        </w:r>
        <w:r>
          <w:rPr>
            <w:noProof/>
            <w:webHidden/>
          </w:rPr>
          <w:t>42</w:t>
        </w:r>
        <w:r>
          <w:rPr>
            <w:noProof/>
            <w:webHidden/>
          </w:rPr>
          <w:fldChar w:fldCharType="end"/>
        </w:r>
      </w:hyperlink>
    </w:p>
    <w:p w14:paraId="072C412D" w14:textId="77777777" w:rsidR="00F6194F" w:rsidRDefault="00F6194F">
      <w:pPr>
        <w:pStyle w:val="TOC2"/>
        <w:tabs>
          <w:tab w:val="left" w:pos="720"/>
          <w:tab w:val="right" w:leader="dot" w:pos="8976"/>
        </w:tabs>
        <w:rPr>
          <w:rFonts w:asciiTheme="minorHAnsi" w:eastAsiaTheme="minorEastAsia" w:hAnsiTheme="minorHAnsi" w:cstheme="minorBidi"/>
          <w:noProof/>
          <w:sz w:val="22"/>
          <w:szCs w:val="22"/>
        </w:rPr>
      </w:pPr>
      <w:hyperlink w:anchor="_Toc503428451" w:history="1">
        <w:r w:rsidRPr="008813B6">
          <w:rPr>
            <w:rStyle w:val="Hyperlink"/>
            <w:noProof/>
          </w:rPr>
          <w:t>9.3</w:t>
        </w:r>
        <w:r>
          <w:rPr>
            <w:rFonts w:asciiTheme="minorHAnsi" w:eastAsiaTheme="minorEastAsia" w:hAnsiTheme="minorHAnsi" w:cstheme="minorBidi"/>
            <w:noProof/>
            <w:sz w:val="22"/>
            <w:szCs w:val="22"/>
          </w:rPr>
          <w:tab/>
        </w:r>
        <w:r w:rsidRPr="008813B6">
          <w:rPr>
            <w:rStyle w:val="Hyperlink"/>
            <w:noProof/>
          </w:rPr>
          <w:t>EcoregionParameters (ecoregion name)</w:t>
        </w:r>
        <w:r>
          <w:rPr>
            <w:noProof/>
            <w:webHidden/>
          </w:rPr>
          <w:tab/>
        </w:r>
        <w:r>
          <w:rPr>
            <w:noProof/>
            <w:webHidden/>
          </w:rPr>
          <w:fldChar w:fldCharType="begin"/>
        </w:r>
        <w:r>
          <w:rPr>
            <w:noProof/>
            <w:webHidden/>
          </w:rPr>
          <w:instrText xml:space="preserve"> PAGEREF _Toc503428451 \h </w:instrText>
        </w:r>
        <w:r>
          <w:rPr>
            <w:noProof/>
            <w:webHidden/>
          </w:rPr>
        </w:r>
        <w:r>
          <w:rPr>
            <w:noProof/>
            <w:webHidden/>
          </w:rPr>
          <w:fldChar w:fldCharType="separate"/>
        </w:r>
        <w:r>
          <w:rPr>
            <w:noProof/>
            <w:webHidden/>
          </w:rPr>
          <w:t>42</w:t>
        </w:r>
        <w:r>
          <w:rPr>
            <w:noProof/>
            <w:webHidden/>
          </w:rPr>
          <w:fldChar w:fldCharType="end"/>
        </w:r>
      </w:hyperlink>
    </w:p>
    <w:p w14:paraId="47CD0CBA" w14:textId="77777777" w:rsidR="00F6194F" w:rsidRDefault="00F6194F">
      <w:pPr>
        <w:pStyle w:val="TOC2"/>
        <w:tabs>
          <w:tab w:val="left" w:pos="720"/>
          <w:tab w:val="right" w:leader="dot" w:pos="8976"/>
        </w:tabs>
        <w:rPr>
          <w:rFonts w:asciiTheme="minorHAnsi" w:eastAsiaTheme="minorEastAsia" w:hAnsiTheme="minorHAnsi" w:cstheme="minorBidi"/>
          <w:noProof/>
          <w:sz w:val="22"/>
          <w:szCs w:val="22"/>
        </w:rPr>
      </w:pPr>
      <w:hyperlink w:anchor="_Toc503428452" w:history="1">
        <w:r w:rsidRPr="008813B6">
          <w:rPr>
            <w:rStyle w:val="Hyperlink"/>
            <w:noProof/>
          </w:rPr>
          <w:t>9.4</w:t>
        </w:r>
        <w:r>
          <w:rPr>
            <w:rFonts w:asciiTheme="minorHAnsi" w:eastAsiaTheme="minorEastAsia" w:hAnsiTheme="minorHAnsi" w:cstheme="minorBidi"/>
            <w:noProof/>
            <w:sz w:val="22"/>
            <w:szCs w:val="22"/>
          </w:rPr>
          <w:tab/>
        </w:r>
        <w:r w:rsidRPr="008813B6">
          <w:rPr>
            <w:rStyle w:val="Hyperlink"/>
            <w:noProof/>
          </w:rPr>
          <w:t>SoilType</w:t>
        </w:r>
        <w:r>
          <w:rPr>
            <w:noProof/>
            <w:webHidden/>
          </w:rPr>
          <w:tab/>
        </w:r>
        <w:r>
          <w:rPr>
            <w:noProof/>
            <w:webHidden/>
          </w:rPr>
          <w:fldChar w:fldCharType="begin"/>
        </w:r>
        <w:r>
          <w:rPr>
            <w:noProof/>
            <w:webHidden/>
          </w:rPr>
          <w:instrText xml:space="preserve"> PAGEREF _Toc503428452 \h </w:instrText>
        </w:r>
        <w:r>
          <w:rPr>
            <w:noProof/>
            <w:webHidden/>
          </w:rPr>
        </w:r>
        <w:r>
          <w:rPr>
            <w:noProof/>
            <w:webHidden/>
          </w:rPr>
          <w:fldChar w:fldCharType="separate"/>
        </w:r>
        <w:r>
          <w:rPr>
            <w:noProof/>
            <w:webHidden/>
          </w:rPr>
          <w:t>42</w:t>
        </w:r>
        <w:r>
          <w:rPr>
            <w:noProof/>
            <w:webHidden/>
          </w:rPr>
          <w:fldChar w:fldCharType="end"/>
        </w:r>
      </w:hyperlink>
    </w:p>
    <w:p w14:paraId="206E09F3" w14:textId="77777777" w:rsidR="00F6194F" w:rsidRDefault="00F6194F">
      <w:pPr>
        <w:pStyle w:val="TOC2"/>
        <w:tabs>
          <w:tab w:val="left" w:pos="720"/>
          <w:tab w:val="right" w:leader="dot" w:pos="8976"/>
        </w:tabs>
        <w:rPr>
          <w:rFonts w:asciiTheme="minorHAnsi" w:eastAsiaTheme="minorEastAsia" w:hAnsiTheme="minorHAnsi" w:cstheme="minorBidi"/>
          <w:noProof/>
          <w:sz w:val="22"/>
          <w:szCs w:val="22"/>
        </w:rPr>
      </w:pPr>
      <w:hyperlink w:anchor="_Toc503428453" w:history="1">
        <w:r w:rsidRPr="008813B6">
          <w:rPr>
            <w:rStyle w:val="Hyperlink"/>
            <w:noProof/>
          </w:rPr>
          <w:t>9.5</w:t>
        </w:r>
        <w:r>
          <w:rPr>
            <w:rFonts w:asciiTheme="minorHAnsi" w:eastAsiaTheme="minorEastAsia" w:hAnsiTheme="minorHAnsi" w:cstheme="minorBidi"/>
            <w:noProof/>
            <w:sz w:val="22"/>
            <w:szCs w:val="22"/>
          </w:rPr>
          <w:tab/>
        </w:r>
        <w:r w:rsidRPr="008813B6">
          <w:rPr>
            <w:rStyle w:val="Hyperlink"/>
            <w:noProof/>
          </w:rPr>
          <w:t>Latitude</w:t>
        </w:r>
        <w:r>
          <w:rPr>
            <w:noProof/>
            <w:webHidden/>
          </w:rPr>
          <w:tab/>
        </w:r>
        <w:r>
          <w:rPr>
            <w:noProof/>
            <w:webHidden/>
          </w:rPr>
          <w:fldChar w:fldCharType="begin"/>
        </w:r>
        <w:r>
          <w:rPr>
            <w:noProof/>
            <w:webHidden/>
          </w:rPr>
          <w:instrText xml:space="preserve"> PAGEREF _Toc503428453 \h </w:instrText>
        </w:r>
        <w:r>
          <w:rPr>
            <w:noProof/>
            <w:webHidden/>
          </w:rPr>
        </w:r>
        <w:r>
          <w:rPr>
            <w:noProof/>
            <w:webHidden/>
          </w:rPr>
          <w:fldChar w:fldCharType="separate"/>
        </w:r>
        <w:r>
          <w:rPr>
            <w:noProof/>
            <w:webHidden/>
          </w:rPr>
          <w:t>42</w:t>
        </w:r>
        <w:r>
          <w:rPr>
            <w:noProof/>
            <w:webHidden/>
          </w:rPr>
          <w:fldChar w:fldCharType="end"/>
        </w:r>
      </w:hyperlink>
    </w:p>
    <w:p w14:paraId="3880629B" w14:textId="77777777" w:rsidR="00F6194F" w:rsidRDefault="00F6194F">
      <w:pPr>
        <w:pStyle w:val="TOC2"/>
        <w:tabs>
          <w:tab w:val="left" w:pos="720"/>
          <w:tab w:val="right" w:leader="dot" w:pos="8976"/>
        </w:tabs>
        <w:rPr>
          <w:rFonts w:asciiTheme="minorHAnsi" w:eastAsiaTheme="minorEastAsia" w:hAnsiTheme="minorHAnsi" w:cstheme="minorBidi"/>
          <w:noProof/>
          <w:sz w:val="22"/>
          <w:szCs w:val="22"/>
        </w:rPr>
      </w:pPr>
      <w:hyperlink w:anchor="_Toc503428454" w:history="1">
        <w:r w:rsidRPr="008813B6">
          <w:rPr>
            <w:rStyle w:val="Hyperlink"/>
            <w:noProof/>
          </w:rPr>
          <w:t>9.6</w:t>
        </w:r>
        <w:r>
          <w:rPr>
            <w:rFonts w:asciiTheme="minorHAnsi" w:eastAsiaTheme="minorEastAsia" w:hAnsiTheme="minorHAnsi" w:cstheme="minorBidi"/>
            <w:noProof/>
            <w:sz w:val="22"/>
            <w:szCs w:val="22"/>
          </w:rPr>
          <w:tab/>
        </w:r>
        <w:r w:rsidRPr="008813B6">
          <w:rPr>
            <w:rStyle w:val="Hyperlink"/>
            <w:noProof/>
          </w:rPr>
          <w:t>RootingDepth</w:t>
        </w:r>
        <w:r>
          <w:rPr>
            <w:noProof/>
            <w:webHidden/>
          </w:rPr>
          <w:tab/>
        </w:r>
        <w:r>
          <w:rPr>
            <w:noProof/>
            <w:webHidden/>
          </w:rPr>
          <w:fldChar w:fldCharType="begin"/>
        </w:r>
        <w:r>
          <w:rPr>
            <w:noProof/>
            <w:webHidden/>
          </w:rPr>
          <w:instrText xml:space="preserve"> PAGEREF _Toc503428454 \h </w:instrText>
        </w:r>
        <w:r>
          <w:rPr>
            <w:noProof/>
            <w:webHidden/>
          </w:rPr>
        </w:r>
        <w:r>
          <w:rPr>
            <w:noProof/>
            <w:webHidden/>
          </w:rPr>
          <w:fldChar w:fldCharType="separate"/>
        </w:r>
        <w:r>
          <w:rPr>
            <w:noProof/>
            <w:webHidden/>
          </w:rPr>
          <w:t>43</w:t>
        </w:r>
        <w:r>
          <w:rPr>
            <w:noProof/>
            <w:webHidden/>
          </w:rPr>
          <w:fldChar w:fldCharType="end"/>
        </w:r>
      </w:hyperlink>
    </w:p>
    <w:p w14:paraId="3053980C" w14:textId="77777777" w:rsidR="00F6194F" w:rsidRDefault="00F6194F">
      <w:pPr>
        <w:pStyle w:val="TOC2"/>
        <w:tabs>
          <w:tab w:val="left" w:pos="720"/>
          <w:tab w:val="right" w:leader="dot" w:pos="8976"/>
        </w:tabs>
        <w:rPr>
          <w:rFonts w:asciiTheme="minorHAnsi" w:eastAsiaTheme="minorEastAsia" w:hAnsiTheme="minorHAnsi" w:cstheme="minorBidi"/>
          <w:noProof/>
          <w:sz w:val="22"/>
          <w:szCs w:val="22"/>
        </w:rPr>
      </w:pPr>
      <w:hyperlink w:anchor="_Toc503428455" w:history="1">
        <w:r w:rsidRPr="008813B6">
          <w:rPr>
            <w:rStyle w:val="Hyperlink"/>
            <w:noProof/>
          </w:rPr>
          <w:t>9.7</w:t>
        </w:r>
        <w:r>
          <w:rPr>
            <w:rFonts w:asciiTheme="minorHAnsi" w:eastAsiaTheme="minorEastAsia" w:hAnsiTheme="minorHAnsi" w:cstheme="minorBidi"/>
            <w:noProof/>
            <w:sz w:val="22"/>
            <w:szCs w:val="22"/>
          </w:rPr>
          <w:tab/>
        </w:r>
        <w:r w:rsidRPr="008813B6">
          <w:rPr>
            <w:rStyle w:val="Hyperlink"/>
            <w:noProof/>
          </w:rPr>
          <w:t>PrecLossFrac</w:t>
        </w:r>
        <w:r>
          <w:rPr>
            <w:noProof/>
            <w:webHidden/>
          </w:rPr>
          <w:tab/>
        </w:r>
        <w:r>
          <w:rPr>
            <w:noProof/>
            <w:webHidden/>
          </w:rPr>
          <w:fldChar w:fldCharType="begin"/>
        </w:r>
        <w:r>
          <w:rPr>
            <w:noProof/>
            <w:webHidden/>
          </w:rPr>
          <w:instrText xml:space="preserve"> PAGEREF _Toc503428455 \h </w:instrText>
        </w:r>
        <w:r>
          <w:rPr>
            <w:noProof/>
            <w:webHidden/>
          </w:rPr>
        </w:r>
        <w:r>
          <w:rPr>
            <w:noProof/>
            <w:webHidden/>
          </w:rPr>
          <w:fldChar w:fldCharType="separate"/>
        </w:r>
        <w:r>
          <w:rPr>
            <w:noProof/>
            <w:webHidden/>
          </w:rPr>
          <w:t>43</w:t>
        </w:r>
        <w:r>
          <w:rPr>
            <w:noProof/>
            <w:webHidden/>
          </w:rPr>
          <w:fldChar w:fldCharType="end"/>
        </w:r>
      </w:hyperlink>
    </w:p>
    <w:p w14:paraId="11FCBFA1" w14:textId="77777777" w:rsidR="00F6194F" w:rsidRDefault="00F6194F">
      <w:pPr>
        <w:pStyle w:val="TOC2"/>
        <w:tabs>
          <w:tab w:val="left" w:pos="720"/>
          <w:tab w:val="right" w:leader="dot" w:pos="8976"/>
        </w:tabs>
        <w:rPr>
          <w:rFonts w:asciiTheme="minorHAnsi" w:eastAsiaTheme="minorEastAsia" w:hAnsiTheme="minorHAnsi" w:cstheme="minorBidi"/>
          <w:noProof/>
          <w:sz w:val="22"/>
          <w:szCs w:val="22"/>
        </w:rPr>
      </w:pPr>
      <w:hyperlink w:anchor="_Toc503428456" w:history="1">
        <w:r w:rsidRPr="008813B6">
          <w:rPr>
            <w:rStyle w:val="Hyperlink"/>
            <w:noProof/>
          </w:rPr>
          <w:t>9.8</w:t>
        </w:r>
        <w:r>
          <w:rPr>
            <w:rFonts w:asciiTheme="minorHAnsi" w:eastAsiaTheme="minorEastAsia" w:hAnsiTheme="minorHAnsi" w:cstheme="minorBidi"/>
            <w:noProof/>
            <w:sz w:val="22"/>
            <w:szCs w:val="22"/>
          </w:rPr>
          <w:tab/>
        </w:r>
        <w:r w:rsidRPr="008813B6">
          <w:rPr>
            <w:rStyle w:val="Hyperlink"/>
            <w:noProof/>
          </w:rPr>
          <w:t>LeakageFrac</w:t>
        </w:r>
        <w:r>
          <w:rPr>
            <w:noProof/>
            <w:webHidden/>
          </w:rPr>
          <w:tab/>
        </w:r>
        <w:r>
          <w:rPr>
            <w:noProof/>
            <w:webHidden/>
          </w:rPr>
          <w:fldChar w:fldCharType="begin"/>
        </w:r>
        <w:r>
          <w:rPr>
            <w:noProof/>
            <w:webHidden/>
          </w:rPr>
          <w:instrText xml:space="preserve"> PAGEREF _Toc503428456 \h </w:instrText>
        </w:r>
        <w:r>
          <w:rPr>
            <w:noProof/>
            <w:webHidden/>
          </w:rPr>
        </w:r>
        <w:r>
          <w:rPr>
            <w:noProof/>
            <w:webHidden/>
          </w:rPr>
          <w:fldChar w:fldCharType="separate"/>
        </w:r>
        <w:r>
          <w:rPr>
            <w:noProof/>
            <w:webHidden/>
          </w:rPr>
          <w:t>43</w:t>
        </w:r>
        <w:r>
          <w:rPr>
            <w:noProof/>
            <w:webHidden/>
          </w:rPr>
          <w:fldChar w:fldCharType="end"/>
        </w:r>
      </w:hyperlink>
    </w:p>
    <w:p w14:paraId="285050F7" w14:textId="77777777" w:rsidR="00F6194F" w:rsidRDefault="00F6194F">
      <w:pPr>
        <w:pStyle w:val="TOC2"/>
        <w:tabs>
          <w:tab w:val="left" w:pos="720"/>
          <w:tab w:val="right" w:leader="dot" w:pos="8976"/>
        </w:tabs>
        <w:rPr>
          <w:rFonts w:asciiTheme="minorHAnsi" w:eastAsiaTheme="minorEastAsia" w:hAnsiTheme="minorHAnsi" w:cstheme="minorBidi"/>
          <w:noProof/>
          <w:sz w:val="22"/>
          <w:szCs w:val="22"/>
        </w:rPr>
      </w:pPr>
      <w:hyperlink w:anchor="_Toc503428457" w:history="1">
        <w:r w:rsidRPr="008813B6">
          <w:rPr>
            <w:rStyle w:val="Hyperlink"/>
            <w:noProof/>
          </w:rPr>
          <w:t>9.9</w:t>
        </w:r>
        <w:r>
          <w:rPr>
            <w:rFonts w:asciiTheme="minorHAnsi" w:eastAsiaTheme="minorEastAsia" w:hAnsiTheme="minorHAnsi" w:cstheme="minorBidi"/>
            <w:noProof/>
            <w:sz w:val="22"/>
            <w:szCs w:val="22"/>
          </w:rPr>
          <w:tab/>
        </w:r>
        <w:r w:rsidRPr="008813B6">
          <w:rPr>
            <w:rStyle w:val="Hyperlink"/>
            <w:noProof/>
          </w:rPr>
          <w:t>PrecIntConst</w:t>
        </w:r>
        <w:r>
          <w:rPr>
            <w:noProof/>
            <w:webHidden/>
          </w:rPr>
          <w:tab/>
        </w:r>
        <w:r>
          <w:rPr>
            <w:noProof/>
            <w:webHidden/>
          </w:rPr>
          <w:fldChar w:fldCharType="begin"/>
        </w:r>
        <w:r>
          <w:rPr>
            <w:noProof/>
            <w:webHidden/>
          </w:rPr>
          <w:instrText xml:space="preserve"> PAGEREF _Toc503428457 \h </w:instrText>
        </w:r>
        <w:r>
          <w:rPr>
            <w:noProof/>
            <w:webHidden/>
          </w:rPr>
        </w:r>
        <w:r>
          <w:rPr>
            <w:noProof/>
            <w:webHidden/>
          </w:rPr>
          <w:fldChar w:fldCharType="separate"/>
        </w:r>
        <w:r>
          <w:rPr>
            <w:noProof/>
            <w:webHidden/>
          </w:rPr>
          <w:t>43</w:t>
        </w:r>
        <w:r>
          <w:rPr>
            <w:noProof/>
            <w:webHidden/>
          </w:rPr>
          <w:fldChar w:fldCharType="end"/>
        </w:r>
      </w:hyperlink>
    </w:p>
    <w:p w14:paraId="2C3EE687"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458" w:history="1">
        <w:r w:rsidRPr="008813B6">
          <w:rPr>
            <w:rStyle w:val="Hyperlink"/>
            <w:noProof/>
          </w:rPr>
          <w:t>9.10</w:t>
        </w:r>
        <w:r>
          <w:rPr>
            <w:rFonts w:asciiTheme="minorHAnsi" w:eastAsiaTheme="minorEastAsia" w:hAnsiTheme="minorHAnsi" w:cstheme="minorBidi"/>
            <w:noProof/>
            <w:sz w:val="22"/>
            <w:szCs w:val="22"/>
          </w:rPr>
          <w:tab/>
        </w:r>
        <w:r w:rsidRPr="008813B6">
          <w:rPr>
            <w:rStyle w:val="Hyperlink"/>
            <w:noProof/>
          </w:rPr>
          <w:t>SnowSublimFrac</w:t>
        </w:r>
        <w:r>
          <w:rPr>
            <w:noProof/>
            <w:webHidden/>
          </w:rPr>
          <w:tab/>
        </w:r>
        <w:r>
          <w:rPr>
            <w:noProof/>
            <w:webHidden/>
          </w:rPr>
          <w:fldChar w:fldCharType="begin"/>
        </w:r>
        <w:r>
          <w:rPr>
            <w:noProof/>
            <w:webHidden/>
          </w:rPr>
          <w:instrText xml:space="preserve"> PAGEREF _Toc503428458 \h </w:instrText>
        </w:r>
        <w:r>
          <w:rPr>
            <w:noProof/>
            <w:webHidden/>
          </w:rPr>
        </w:r>
        <w:r>
          <w:rPr>
            <w:noProof/>
            <w:webHidden/>
          </w:rPr>
          <w:fldChar w:fldCharType="separate"/>
        </w:r>
        <w:r>
          <w:rPr>
            <w:noProof/>
            <w:webHidden/>
          </w:rPr>
          <w:t>43</w:t>
        </w:r>
        <w:r>
          <w:rPr>
            <w:noProof/>
            <w:webHidden/>
          </w:rPr>
          <w:fldChar w:fldCharType="end"/>
        </w:r>
      </w:hyperlink>
    </w:p>
    <w:p w14:paraId="041E97DF"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459" w:history="1">
        <w:r w:rsidRPr="008813B6">
          <w:rPr>
            <w:rStyle w:val="Hyperlink"/>
            <w:noProof/>
          </w:rPr>
          <w:t>9.11</w:t>
        </w:r>
        <w:r>
          <w:rPr>
            <w:rFonts w:asciiTheme="minorHAnsi" w:eastAsiaTheme="minorEastAsia" w:hAnsiTheme="minorHAnsi" w:cstheme="minorBidi"/>
            <w:noProof/>
            <w:sz w:val="22"/>
            <w:szCs w:val="22"/>
          </w:rPr>
          <w:tab/>
        </w:r>
        <w:r w:rsidRPr="008813B6">
          <w:rPr>
            <w:rStyle w:val="Hyperlink"/>
            <w:noProof/>
          </w:rPr>
          <w:t>ClimateFileName</w:t>
        </w:r>
        <w:r>
          <w:rPr>
            <w:noProof/>
            <w:webHidden/>
          </w:rPr>
          <w:tab/>
        </w:r>
        <w:r>
          <w:rPr>
            <w:noProof/>
            <w:webHidden/>
          </w:rPr>
          <w:fldChar w:fldCharType="begin"/>
        </w:r>
        <w:r>
          <w:rPr>
            <w:noProof/>
            <w:webHidden/>
          </w:rPr>
          <w:instrText xml:space="preserve"> PAGEREF _Toc503428459 \h </w:instrText>
        </w:r>
        <w:r>
          <w:rPr>
            <w:noProof/>
            <w:webHidden/>
          </w:rPr>
        </w:r>
        <w:r>
          <w:rPr>
            <w:noProof/>
            <w:webHidden/>
          </w:rPr>
          <w:fldChar w:fldCharType="separate"/>
        </w:r>
        <w:r>
          <w:rPr>
            <w:noProof/>
            <w:webHidden/>
          </w:rPr>
          <w:t>43</w:t>
        </w:r>
        <w:r>
          <w:rPr>
            <w:noProof/>
            <w:webHidden/>
          </w:rPr>
          <w:fldChar w:fldCharType="end"/>
        </w:r>
      </w:hyperlink>
    </w:p>
    <w:p w14:paraId="24B4FCC9" w14:textId="77777777" w:rsidR="00F6194F" w:rsidRDefault="00F6194F">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03428460" w:history="1">
        <w:r w:rsidRPr="008813B6">
          <w:rPr>
            <w:rStyle w:val="Hyperlink"/>
            <w:noProof/>
          </w:rPr>
          <w:t>10</w:t>
        </w:r>
        <w:r>
          <w:rPr>
            <w:rFonts w:asciiTheme="minorHAnsi" w:eastAsiaTheme="minorEastAsia" w:hAnsiTheme="minorHAnsi" w:cstheme="minorBidi"/>
            <w:b w:val="0"/>
            <w:bCs w:val="0"/>
            <w:caps w:val="0"/>
            <w:noProof/>
            <w:sz w:val="22"/>
            <w:szCs w:val="22"/>
          </w:rPr>
          <w:tab/>
        </w:r>
        <w:r w:rsidRPr="008813B6">
          <w:rPr>
            <w:rStyle w:val="Hyperlink"/>
            <w:noProof/>
          </w:rPr>
          <w:t>Input File - Output-PnET</w:t>
        </w:r>
        <w:r>
          <w:rPr>
            <w:noProof/>
            <w:webHidden/>
          </w:rPr>
          <w:tab/>
        </w:r>
        <w:r>
          <w:rPr>
            <w:noProof/>
            <w:webHidden/>
          </w:rPr>
          <w:fldChar w:fldCharType="begin"/>
        </w:r>
        <w:r>
          <w:rPr>
            <w:noProof/>
            <w:webHidden/>
          </w:rPr>
          <w:instrText xml:space="preserve"> PAGEREF _Toc503428460 \h </w:instrText>
        </w:r>
        <w:r>
          <w:rPr>
            <w:noProof/>
            <w:webHidden/>
          </w:rPr>
        </w:r>
        <w:r>
          <w:rPr>
            <w:noProof/>
            <w:webHidden/>
          </w:rPr>
          <w:fldChar w:fldCharType="separate"/>
        </w:r>
        <w:r>
          <w:rPr>
            <w:noProof/>
            <w:webHidden/>
          </w:rPr>
          <w:t>44</w:t>
        </w:r>
        <w:r>
          <w:rPr>
            <w:noProof/>
            <w:webHidden/>
          </w:rPr>
          <w:fldChar w:fldCharType="end"/>
        </w:r>
      </w:hyperlink>
    </w:p>
    <w:p w14:paraId="4E527C64"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461" w:history="1">
        <w:r w:rsidRPr="008813B6">
          <w:rPr>
            <w:rStyle w:val="Hyperlink"/>
            <w:noProof/>
          </w:rPr>
          <w:t>10.1</w:t>
        </w:r>
        <w:r>
          <w:rPr>
            <w:rFonts w:asciiTheme="minorHAnsi" w:eastAsiaTheme="minorEastAsia" w:hAnsiTheme="minorHAnsi" w:cstheme="minorBidi"/>
            <w:noProof/>
            <w:sz w:val="22"/>
            <w:szCs w:val="22"/>
          </w:rPr>
          <w:tab/>
        </w:r>
        <w:r w:rsidRPr="008813B6">
          <w:rPr>
            <w:rStyle w:val="Hyperlink"/>
            <w:noProof/>
          </w:rPr>
          <w:t>Example file:</w:t>
        </w:r>
        <w:r>
          <w:rPr>
            <w:noProof/>
            <w:webHidden/>
          </w:rPr>
          <w:tab/>
        </w:r>
        <w:r>
          <w:rPr>
            <w:noProof/>
            <w:webHidden/>
          </w:rPr>
          <w:fldChar w:fldCharType="begin"/>
        </w:r>
        <w:r>
          <w:rPr>
            <w:noProof/>
            <w:webHidden/>
          </w:rPr>
          <w:instrText xml:space="preserve"> PAGEREF _Toc503428461 \h </w:instrText>
        </w:r>
        <w:r>
          <w:rPr>
            <w:noProof/>
            <w:webHidden/>
          </w:rPr>
        </w:r>
        <w:r>
          <w:rPr>
            <w:noProof/>
            <w:webHidden/>
          </w:rPr>
          <w:fldChar w:fldCharType="separate"/>
        </w:r>
        <w:r>
          <w:rPr>
            <w:noProof/>
            <w:webHidden/>
          </w:rPr>
          <w:t>44</w:t>
        </w:r>
        <w:r>
          <w:rPr>
            <w:noProof/>
            <w:webHidden/>
          </w:rPr>
          <w:fldChar w:fldCharType="end"/>
        </w:r>
      </w:hyperlink>
    </w:p>
    <w:p w14:paraId="4D7AEC35"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462" w:history="1">
        <w:r w:rsidRPr="008813B6">
          <w:rPr>
            <w:rStyle w:val="Hyperlink"/>
            <w:noProof/>
          </w:rPr>
          <w:t>10.2</w:t>
        </w:r>
        <w:r>
          <w:rPr>
            <w:rFonts w:asciiTheme="minorHAnsi" w:eastAsiaTheme="minorEastAsia" w:hAnsiTheme="minorHAnsi" w:cstheme="minorBidi"/>
            <w:noProof/>
            <w:sz w:val="22"/>
            <w:szCs w:val="22"/>
          </w:rPr>
          <w:tab/>
        </w:r>
        <w:r w:rsidRPr="008813B6">
          <w:rPr>
            <w:rStyle w:val="Hyperlink"/>
            <w:noProof/>
          </w:rPr>
          <w:t>LandisData</w:t>
        </w:r>
        <w:r>
          <w:rPr>
            <w:noProof/>
            <w:webHidden/>
          </w:rPr>
          <w:tab/>
        </w:r>
        <w:r>
          <w:rPr>
            <w:noProof/>
            <w:webHidden/>
          </w:rPr>
          <w:fldChar w:fldCharType="begin"/>
        </w:r>
        <w:r>
          <w:rPr>
            <w:noProof/>
            <w:webHidden/>
          </w:rPr>
          <w:instrText xml:space="preserve"> PAGEREF _Toc503428462 \h </w:instrText>
        </w:r>
        <w:r>
          <w:rPr>
            <w:noProof/>
            <w:webHidden/>
          </w:rPr>
        </w:r>
        <w:r>
          <w:rPr>
            <w:noProof/>
            <w:webHidden/>
          </w:rPr>
          <w:fldChar w:fldCharType="separate"/>
        </w:r>
        <w:r>
          <w:rPr>
            <w:noProof/>
            <w:webHidden/>
          </w:rPr>
          <w:t>44</w:t>
        </w:r>
        <w:r>
          <w:rPr>
            <w:noProof/>
            <w:webHidden/>
          </w:rPr>
          <w:fldChar w:fldCharType="end"/>
        </w:r>
      </w:hyperlink>
    </w:p>
    <w:p w14:paraId="7FC48BF6"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463" w:history="1">
        <w:r w:rsidRPr="008813B6">
          <w:rPr>
            <w:rStyle w:val="Hyperlink"/>
            <w:noProof/>
          </w:rPr>
          <w:t>10.3</w:t>
        </w:r>
        <w:r>
          <w:rPr>
            <w:rFonts w:asciiTheme="minorHAnsi" w:eastAsiaTheme="minorEastAsia" w:hAnsiTheme="minorHAnsi" w:cstheme="minorBidi"/>
            <w:noProof/>
            <w:sz w:val="22"/>
            <w:szCs w:val="22"/>
          </w:rPr>
          <w:tab/>
        </w:r>
        <w:r w:rsidRPr="008813B6">
          <w:rPr>
            <w:rStyle w:val="Hyperlink"/>
            <w:noProof/>
          </w:rPr>
          <w:t>Timestep</w:t>
        </w:r>
        <w:r>
          <w:rPr>
            <w:noProof/>
            <w:webHidden/>
          </w:rPr>
          <w:tab/>
        </w:r>
        <w:r>
          <w:rPr>
            <w:noProof/>
            <w:webHidden/>
          </w:rPr>
          <w:fldChar w:fldCharType="begin"/>
        </w:r>
        <w:r>
          <w:rPr>
            <w:noProof/>
            <w:webHidden/>
          </w:rPr>
          <w:instrText xml:space="preserve"> PAGEREF _Toc503428463 \h </w:instrText>
        </w:r>
        <w:r>
          <w:rPr>
            <w:noProof/>
            <w:webHidden/>
          </w:rPr>
        </w:r>
        <w:r>
          <w:rPr>
            <w:noProof/>
            <w:webHidden/>
          </w:rPr>
          <w:fldChar w:fldCharType="separate"/>
        </w:r>
        <w:r>
          <w:rPr>
            <w:noProof/>
            <w:webHidden/>
          </w:rPr>
          <w:t>44</w:t>
        </w:r>
        <w:r>
          <w:rPr>
            <w:noProof/>
            <w:webHidden/>
          </w:rPr>
          <w:fldChar w:fldCharType="end"/>
        </w:r>
      </w:hyperlink>
    </w:p>
    <w:p w14:paraId="323A4CFC"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464" w:history="1">
        <w:r w:rsidRPr="008813B6">
          <w:rPr>
            <w:rStyle w:val="Hyperlink"/>
            <w:noProof/>
          </w:rPr>
          <w:t>10.4</w:t>
        </w:r>
        <w:r>
          <w:rPr>
            <w:rFonts w:asciiTheme="minorHAnsi" w:eastAsiaTheme="minorEastAsia" w:hAnsiTheme="minorHAnsi" w:cstheme="minorBidi"/>
            <w:noProof/>
            <w:sz w:val="22"/>
            <w:szCs w:val="22"/>
          </w:rPr>
          <w:tab/>
        </w:r>
        <w:r w:rsidRPr="008813B6">
          <w:rPr>
            <w:rStyle w:val="Hyperlink"/>
            <w:noProof/>
          </w:rPr>
          <w:t>Species</w:t>
        </w:r>
        <w:r>
          <w:rPr>
            <w:noProof/>
            <w:webHidden/>
          </w:rPr>
          <w:tab/>
        </w:r>
        <w:r>
          <w:rPr>
            <w:noProof/>
            <w:webHidden/>
          </w:rPr>
          <w:fldChar w:fldCharType="begin"/>
        </w:r>
        <w:r>
          <w:rPr>
            <w:noProof/>
            <w:webHidden/>
          </w:rPr>
          <w:instrText xml:space="preserve"> PAGEREF _Toc503428464 \h </w:instrText>
        </w:r>
        <w:r>
          <w:rPr>
            <w:noProof/>
            <w:webHidden/>
          </w:rPr>
        </w:r>
        <w:r>
          <w:rPr>
            <w:noProof/>
            <w:webHidden/>
          </w:rPr>
          <w:fldChar w:fldCharType="separate"/>
        </w:r>
        <w:r>
          <w:rPr>
            <w:noProof/>
            <w:webHidden/>
          </w:rPr>
          <w:t>44</w:t>
        </w:r>
        <w:r>
          <w:rPr>
            <w:noProof/>
            <w:webHidden/>
          </w:rPr>
          <w:fldChar w:fldCharType="end"/>
        </w:r>
      </w:hyperlink>
    </w:p>
    <w:p w14:paraId="01A839B1"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465" w:history="1">
        <w:r w:rsidRPr="008813B6">
          <w:rPr>
            <w:rStyle w:val="Hyperlink"/>
            <w:noProof/>
          </w:rPr>
          <w:t>10.5</w:t>
        </w:r>
        <w:r>
          <w:rPr>
            <w:rFonts w:asciiTheme="minorHAnsi" w:eastAsiaTheme="minorEastAsia" w:hAnsiTheme="minorHAnsi" w:cstheme="minorBidi"/>
            <w:noProof/>
            <w:sz w:val="22"/>
            <w:szCs w:val="22"/>
          </w:rPr>
          <w:tab/>
        </w:r>
        <w:r w:rsidRPr="008813B6">
          <w:rPr>
            <w:rStyle w:val="Hyperlink"/>
            <w:noProof/>
          </w:rPr>
          <w:t>Map Name Template</w:t>
        </w:r>
        <w:r>
          <w:rPr>
            <w:noProof/>
            <w:webHidden/>
          </w:rPr>
          <w:tab/>
        </w:r>
        <w:r>
          <w:rPr>
            <w:noProof/>
            <w:webHidden/>
          </w:rPr>
          <w:fldChar w:fldCharType="begin"/>
        </w:r>
        <w:r>
          <w:rPr>
            <w:noProof/>
            <w:webHidden/>
          </w:rPr>
          <w:instrText xml:space="preserve"> PAGEREF _Toc503428465 \h </w:instrText>
        </w:r>
        <w:r>
          <w:rPr>
            <w:noProof/>
            <w:webHidden/>
          </w:rPr>
        </w:r>
        <w:r>
          <w:rPr>
            <w:noProof/>
            <w:webHidden/>
          </w:rPr>
          <w:fldChar w:fldCharType="separate"/>
        </w:r>
        <w:r>
          <w:rPr>
            <w:noProof/>
            <w:webHidden/>
          </w:rPr>
          <w:t>44</w:t>
        </w:r>
        <w:r>
          <w:rPr>
            <w:noProof/>
            <w:webHidden/>
          </w:rPr>
          <w:fldChar w:fldCharType="end"/>
        </w:r>
      </w:hyperlink>
    </w:p>
    <w:p w14:paraId="2DB9DC1F" w14:textId="77777777" w:rsidR="00F6194F" w:rsidRDefault="00F6194F">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03428466" w:history="1">
        <w:r w:rsidRPr="008813B6">
          <w:rPr>
            <w:rStyle w:val="Hyperlink"/>
            <w:noProof/>
          </w:rPr>
          <w:t>11</w:t>
        </w:r>
        <w:r>
          <w:rPr>
            <w:rFonts w:asciiTheme="minorHAnsi" w:eastAsiaTheme="minorEastAsia" w:hAnsiTheme="minorHAnsi" w:cstheme="minorBidi"/>
            <w:b w:val="0"/>
            <w:bCs w:val="0"/>
            <w:caps w:val="0"/>
            <w:noProof/>
            <w:sz w:val="22"/>
            <w:szCs w:val="22"/>
          </w:rPr>
          <w:tab/>
        </w:r>
        <w:r w:rsidRPr="008813B6">
          <w:rPr>
            <w:rStyle w:val="Hyperlink"/>
            <w:noProof/>
          </w:rPr>
          <w:t>Input File – PNEToutputsites</w:t>
        </w:r>
        <w:r>
          <w:rPr>
            <w:noProof/>
            <w:webHidden/>
          </w:rPr>
          <w:tab/>
        </w:r>
        <w:r>
          <w:rPr>
            <w:noProof/>
            <w:webHidden/>
          </w:rPr>
          <w:fldChar w:fldCharType="begin"/>
        </w:r>
        <w:r>
          <w:rPr>
            <w:noProof/>
            <w:webHidden/>
          </w:rPr>
          <w:instrText xml:space="preserve"> PAGEREF _Toc503428466 \h </w:instrText>
        </w:r>
        <w:r>
          <w:rPr>
            <w:noProof/>
            <w:webHidden/>
          </w:rPr>
        </w:r>
        <w:r>
          <w:rPr>
            <w:noProof/>
            <w:webHidden/>
          </w:rPr>
          <w:fldChar w:fldCharType="separate"/>
        </w:r>
        <w:r>
          <w:rPr>
            <w:noProof/>
            <w:webHidden/>
          </w:rPr>
          <w:t>47</w:t>
        </w:r>
        <w:r>
          <w:rPr>
            <w:noProof/>
            <w:webHidden/>
          </w:rPr>
          <w:fldChar w:fldCharType="end"/>
        </w:r>
      </w:hyperlink>
    </w:p>
    <w:p w14:paraId="4E3E5A2B"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467" w:history="1">
        <w:r w:rsidRPr="008813B6">
          <w:rPr>
            <w:rStyle w:val="Hyperlink"/>
            <w:noProof/>
          </w:rPr>
          <w:t>11.1</w:t>
        </w:r>
        <w:r>
          <w:rPr>
            <w:rFonts w:asciiTheme="minorHAnsi" w:eastAsiaTheme="minorEastAsia" w:hAnsiTheme="minorHAnsi" w:cstheme="minorBidi"/>
            <w:noProof/>
            <w:sz w:val="22"/>
            <w:szCs w:val="22"/>
          </w:rPr>
          <w:tab/>
        </w:r>
        <w:r w:rsidRPr="008813B6">
          <w:rPr>
            <w:rStyle w:val="Hyperlink"/>
            <w:noProof/>
          </w:rPr>
          <w:t>Example file:</w:t>
        </w:r>
        <w:r>
          <w:rPr>
            <w:noProof/>
            <w:webHidden/>
          </w:rPr>
          <w:tab/>
        </w:r>
        <w:r>
          <w:rPr>
            <w:noProof/>
            <w:webHidden/>
          </w:rPr>
          <w:fldChar w:fldCharType="begin"/>
        </w:r>
        <w:r>
          <w:rPr>
            <w:noProof/>
            <w:webHidden/>
          </w:rPr>
          <w:instrText xml:space="preserve"> PAGEREF _Toc503428467 \h </w:instrText>
        </w:r>
        <w:r>
          <w:rPr>
            <w:noProof/>
            <w:webHidden/>
          </w:rPr>
        </w:r>
        <w:r>
          <w:rPr>
            <w:noProof/>
            <w:webHidden/>
          </w:rPr>
          <w:fldChar w:fldCharType="separate"/>
        </w:r>
        <w:r>
          <w:rPr>
            <w:noProof/>
            <w:webHidden/>
          </w:rPr>
          <w:t>47</w:t>
        </w:r>
        <w:r>
          <w:rPr>
            <w:noProof/>
            <w:webHidden/>
          </w:rPr>
          <w:fldChar w:fldCharType="end"/>
        </w:r>
      </w:hyperlink>
    </w:p>
    <w:p w14:paraId="4915FED9"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468" w:history="1">
        <w:r w:rsidRPr="008813B6">
          <w:rPr>
            <w:rStyle w:val="Hyperlink"/>
            <w:noProof/>
          </w:rPr>
          <w:t>11.2</w:t>
        </w:r>
        <w:r>
          <w:rPr>
            <w:rFonts w:asciiTheme="minorHAnsi" w:eastAsiaTheme="minorEastAsia" w:hAnsiTheme="minorHAnsi" w:cstheme="minorBidi"/>
            <w:noProof/>
            <w:sz w:val="22"/>
            <w:szCs w:val="22"/>
          </w:rPr>
          <w:tab/>
        </w:r>
        <w:r w:rsidRPr="008813B6">
          <w:rPr>
            <w:rStyle w:val="Hyperlink"/>
            <w:noProof/>
          </w:rPr>
          <w:t>LandisData</w:t>
        </w:r>
        <w:r>
          <w:rPr>
            <w:noProof/>
            <w:webHidden/>
          </w:rPr>
          <w:tab/>
        </w:r>
        <w:r>
          <w:rPr>
            <w:noProof/>
            <w:webHidden/>
          </w:rPr>
          <w:fldChar w:fldCharType="begin"/>
        </w:r>
        <w:r>
          <w:rPr>
            <w:noProof/>
            <w:webHidden/>
          </w:rPr>
          <w:instrText xml:space="preserve"> PAGEREF _Toc503428468 \h </w:instrText>
        </w:r>
        <w:r>
          <w:rPr>
            <w:noProof/>
            <w:webHidden/>
          </w:rPr>
        </w:r>
        <w:r>
          <w:rPr>
            <w:noProof/>
            <w:webHidden/>
          </w:rPr>
          <w:fldChar w:fldCharType="separate"/>
        </w:r>
        <w:r>
          <w:rPr>
            <w:noProof/>
            <w:webHidden/>
          </w:rPr>
          <w:t>47</w:t>
        </w:r>
        <w:r>
          <w:rPr>
            <w:noProof/>
            <w:webHidden/>
          </w:rPr>
          <w:fldChar w:fldCharType="end"/>
        </w:r>
      </w:hyperlink>
    </w:p>
    <w:p w14:paraId="6BDE971B"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469" w:history="1">
        <w:r w:rsidRPr="008813B6">
          <w:rPr>
            <w:rStyle w:val="Hyperlink"/>
            <w:noProof/>
          </w:rPr>
          <w:t>11.3</w:t>
        </w:r>
        <w:r>
          <w:rPr>
            <w:rFonts w:asciiTheme="minorHAnsi" w:eastAsiaTheme="minorEastAsia" w:hAnsiTheme="minorHAnsi" w:cstheme="minorBidi"/>
            <w:noProof/>
            <w:sz w:val="22"/>
            <w:szCs w:val="22"/>
          </w:rPr>
          <w:tab/>
        </w:r>
        <w:r w:rsidRPr="008813B6">
          <w:rPr>
            <w:rStyle w:val="Hyperlink"/>
            <w:noProof/>
          </w:rPr>
          <w:t>PnEToutputsites</w:t>
        </w:r>
        <w:r>
          <w:rPr>
            <w:noProof/>
            <w:webHidden/>
          </w:rPr>
          <w:tab/>
        </w:r>
        <w:r>
          <w:rPr>
            <w:noProof/>
            <w:webHidden/>
          </w:rPr>
          <w:fldChar w:fldCharType="begin"/>
        </w:r>
        <w:r>
          <w:rPr>
            <w:noProof/>
            <w:webHidden/>
          </w:rPr>
          <w:instrText xml:space="preserve"> PAGEREF _Toc503428469 \h </w:instrText>
        </w:r>
        <w:r>
          <w:rPr>
            <w:noProof/>
            <w:webHidden/>
          </w:rPr>
        </w:r>
        <w:r>
          <w:rPr>
            <w:noProof/>
            <w:webHidden/>
          </w:rPr>
          <w:fldChar w:fldCharType="separate"/>
        </w:r>
        <w:r>
          <w:rPr>
            <w:noProof/>
            <w:webHidden/>
          </w:rPr>
          <w:t>47</w:t>
        </w:r>
        <w:r>
          <w:rPr>
            <w:noProof/>
            <w:webHidden/>
          </w:rPr>
          <w:fldChar w:fldCharType="end"/>
        </w:r>
      </w:hyperlink>
    </w:p>
    <w:p w14:paraId="5557E390" w14:textId="77777777" w:rsidR="00F6194F" w:rsidRDefault="00F6194F">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03428470" w:history="1">
        <w:r w:rsidRPr="008813B6">
          <w:rPr>
            <w:rStyle w:val="Hyperlink"/>
            <w:noProof/>
          </w:rPr>
          <w:t>12</w:t>
        </w:r>
        <w:r>
          <w:rPr>
            <w:rFonts w:asciiTheme="minorHAnsi" w:eastAsiaTheme="minorEastAsia" w:hAnsiTheme="minorHAnsi" w:cstheme="minorBidi"/>
            <w:b w:val="0"/>
            <w:bCs w:val="0"/>
            <w:caps w:val="0"/>
            <w:noProof/>
            <w:sz w:val="22"/>
            <w:szCs w:val="22"/>
          </w:rPr>
          <w:tab/>
        </w:r>
        <w:r w:rsidRPr="008813B6">
          <w:rPr>
            <w:rStyle w:val="Hyperlink"/>
            <w:noProof/>
          </w:rPr>
          <w:t>Output file - SiteData Table (Optional PNEToutputsites output)</w:t>
        </w:r>
        <w:r>
          <w:rPr>
            <w:noProof/>
            <w:webHidden/>
          </w:rPr>
          <w:tab/>
        </w:r>
        <w:r>
          <w:rPr>
            <w:noProof/>
            <w:webHidden/>
          </w:rPr>
          <w:fldChar w:fldCharType="begin"/>
        </w:r>
        <w:r>
          <w:rPr>
            <w:noProof/>
            <w:webHidden/>
          </w:rPr>
          <w:instrText xml:space="preserve"> PAGEREF _Toc503428470 \h </w:instrText>
        </w:r>
        <w:r>
          <w:rPr>
            <w:noProof/>
            <w:webHidden/>
          </w:rPr>
        </w:r>
        <w:r>
          <w:rPr>
            <w:noProof/>
            <w:webHidden/>
          </w:rPr>
          <w:fldChar w:fldCharType="separate"/>
        </w:r>
        <w:r>
          <w:rPr>
            <w:noProof/>
            <w:webHidden/>
          </w:rPr>
          <w:t>48</w:t>
        </w:r>
        <w:r>
          <w:rPr>
            <w:noProof/>
            <w:webHidden/>
          </w:rPr>
          <w:fldChar w:fldCharType="end"/>
        </w:r>
      </w:hyperlink>
    </w:p>
    <w:p w14:paraId="27C1F5CA"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471" w:history="1">
        <w:r w:rsidRPr="008813B6">
          <w:rPr>
            <w:rStyle w:val="Hyperlink"/>
            <w:noProof/>
          </w:rPr>
          <w:t>12.1</w:t>
        </w:r>
        <w:r>
          <w:rPr>
            <w:rFonts w:asciiTheme="minorHAnsi" w:eastAsiaTheme="minorEastAsia" w:hAnsiTheme="minorHAnsi" w:cstheme="minorBidi"/>
            <w:noProof/>
            <w:sz w:val="22"/>
            <w:szCs w:val="22"/>
          </w:rPr>
          <w:tab/>
        </w:r>
        <w:r w:rsidRPr="008813B6">
          <w:rPr>
            <w:rStyle w:val="Hyperlink"/>
            <w:noProof/>
          </w:rPr>
          <w:t>Time</w:t>
        </w:r>
        <w:r>
          <w:rPr>
            <w:noProof/>
            <w:webHidden/>
          </w:rPr>
          <w:tab/>
        </w:r>
        <w:r>
          <w:rPr>
            <w:noProof/>
            <w:webHidden/>
          </w:rPr>
          <w:fldChar w:fldCharType="begin"/>
        </w:r>
        <w:r>
          <w:rPr>
            <w:noProof/>
            <w:webHidden/>
          </w:rPr>
          <w:instrText xml:space="preserve"> PAGEREF _Toc503428471 \h </w:instrText>
        </w:r>
        <w:r>
          <w:rPr>
            <w:noProof/>
            <w:webHidden/>
          </w:rPr>
        </w:r>
        <w:r>
          <w:rPr>
            <w:noProof/>
            <w:webHidden/>
          </w:rPr>
          <w:fldChar w:fldCharType="separate"/>
        </w:r>
        <w:r>
          <w:rPr>
            <w:noProof/>
            <w:webHidden/>
          </w:rPr>
          <w:t>48</w:t>
        </w:r>
        <w:r>
          <w:rPr>
            <w:noProof/>
            <w:webHidden/>
          </w:rPr>
          <w:fldChar w:fldCharType="end"/>
        </w:r>
      </w:hyperlink>
    </w:p>
    <w:p w14:paraId="56FEFE21"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472" w:history="1">
        <w:r w:rsidRPr="008813B6">
          <w:rPr>
            <w:rStyle w:val="Hyperlink"/>
            <w:noProof/>
          </w:rPr>
          <w:t>12.2</w:t>
        </w:r>
        <w:r>
          <w:rPr>
            <w:rFonts w:asciiTheme="minorHAnsi" w:eastAsiaTheme="minorEastAsia" w:hAnsiTheme="minorHAnsi" w:cstheme="minorBidi"/>
            <w:noProof/>
            <w:sz w:val="22"/>
            <w:szCs w:val="22"/>
          </w:rPr>
          <w:tab/>
        </w:r>
        <w:r w:rsidRPr="008813B6">
          <w:rPr>
            <w:rStyle w:val="Hyperlink"/>
            <w:noProof/>
          </w:rPr>
          <w:t>Ecoregion</w:t>
        </w:r>
        <w:r>
          <w:rPr>
            <w:noProof/>
            <w:webHidden/>
          </w:rPr>
          <w:tab/>
        </w:r>
        <w:r>
          <w:rPr>
            <w:noProof/>
            <w:webHidden/>
          </w:rPr>
          <w:fldChar w:fldCharType="begin"/>
        </w:r>
        <w:r>
          <w:rPr>
            <w:noProof/>
            <w:webHidden/>
          </w:rPr>
          <w:instrText xml:space="preserve"> PAGEREF _Toc503428472 \h </w:instrText>
        </w:r>
        <w:r>
          <w:rPr>
            <w:noProof/>
            <w:webHidden/>
          </w:rPr>
        </w:r>
        <w:r>
          <w:rPr>
            <w:noProof/>
            <w:webHidden/>
          </w:rPr>
          <w:fldChar w:fldCharType="separate"/>
        </w:r>
        <w:r>
          <w:rPr>
            <w:noProof/>
            <w:webHidden/>
          </w:rPr>
          <w:t>48</w:t>
        </w:r>
        <w:r>
          <w:rPr>
            <w:noProof/>
            <w:webHidden/>
          </w:rPr>
          <w:fldChar w:fldCharType="end"/>
        </w:r>
      </w:hyperlink>
    </w:p>
    <w:p w14:paraId="0F68173A"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473" w:history="1">
        <w:r w:rsidRPr="008813B6">
          <w:rPr>
            <w:rStyle w:val="Hyperlink"/>
            <w:noProof/>
          </w:rPr>
          <w:t>12.3</w:t>
        </w:r>
        <w:r>
          <w:rPr>
            <w:rFonts w:asciiTheme="minorHAnsi" w:eastAsiaTheme="minorEastAsia" w:hAnsiTheme="minorHAnsi" w:cstheme="minorBidi"/>
            <w:noProof/>
            <w:sz w:val="22"/>
            <w:szCs w:val="22"/>
          </w:rPr>
          <w:tab/>
        </w:r>
        <w:r w:rsidRPr="008813B6">
          <w:rPr>
            <w:rStyle w:val="Hyperlink"/>
            <w:noProof/>
          </w:rPr>
          <w:t>SoilType</w:t>
        </w:r>
        <w:r>
          <w:rPr>
            <w:noProof/>
            <w:webHidden/>
          </w:rPr>
          <w:tab/>
        </w:r>
        <w:r>
          <w:rPr>
            <w:noProof/>
            <w:webHidden/>
          </w:rPr>
          <w:fldChar w:fldCharType="begin"/>
        </w:r>
        <w:r>
          <w:rPr>
            <w:noProof/>
            <w:webHidden/>
          </w:rPr>
          <w:instrText xml:space="preserve"> PAGEREF _Toc503428473 \h </w:instrText>
        </w:r>
        <w:r>
          <w:rPr>
            <w:noProof/>
            <w:webHidden/>
          </w:rPr>
        </w:r>
        <w:r>
          <w:rPr>
            <w:noProof/>
            <w:webHidden/>
          </w:rPr>
          <w:fldChar w:fldCharType="separate"/>
        </w:r>
        <w:r>
          <w:rPr>
            <w:noProof/>
            <w:webHidden/>
          </w:rPr>
          <w:t>48</w:t>
        </w:r>
        <w:r>
          <w:rPr>
            <w:noProof/>
            <w:webHidden/>
          </w:rPr>
          <w:fldChar w:fldCharType="end"/>
        </w:r>
      </w:hyperlink>
    </w:p>
    <w:p w14:paraId="274FBA61"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474" w:history="1">
        <w:r w:rsidRPr="008813B6">
          <w:rPr>
            <w:rStyle w:val="Hyperlink"/>
            <w:noProof/>
          </w:rPr>
          <w:t>12.4</w:t>
        </w:r>
        <w:r>
          <w:rPr>
            <w:rFonts w:asciiTheme="minorHAnsi" w:eastAsiaTheme="minorEastAsia" w:hAnsiTheme="minorHAnsi" w:cstheme="minorBidi"/>
            <w:noProof/>
            <w:sz w:val="22"/>
            <w:szCs w:val="22"/>
          </w:rPr>
          <w:tab/>
        </w:r>
        <w:r w:rsidRPr="008813B6">
          <w:rPr>
            <w:rStyle w:val="Hyperlink"/>
            <w:noProof/>
          </w:rPr>
          <w:t>NrOfCohorts</w:t>
        </w:r>
        <w:r>
          <w:rPr>
            <w:noProof/>
            <w:webHidden/>
          </w:rPr>
          <w:tab/>
        </w:r>
        <w:r>
          <w:rPr>
            <w:noProof/>
            <w:webHidden/>
          </w:rPr>
          <w:fldChar w:fldCharType="begin"/>
        </w:r>
        <w:r>
          <w:rPr>
            <w:noProof/>
            <w:webHidden/>
          </w:rPr>
          <w:instrText xml:space="preserve"> PAGEREF _Toc503428474 \h </w:instrText>
        </w:r>
        <w:r>
          <w:rPr>
            <w:noProof/>
            <w:webHidden/>
          </w:rPr>
        </w:r>
        <w:r>
          <w:rPr>
            <w:noProof/>
            <w:webHidden/>
          </w:rPr>
          <w:fldChar w:fldCharType="separate"/>
        </w:r>
        <w:r>
          <w:rPr>
            <w:noProof/>
            <w:webHidden/>
          </w:rPr>
          <w:t>48</w:t>
        </w:r>
        <w:r>
          <w:rPr>
            <w:noProof/>
            <w:webHidden/>
          </w:rPr>
          <w:fldChar w:fldCharType="end"/>
        </w:r>
      </w:hyperlink>
    </w:p>
    <w:p w14:paraId="38ADD875"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475" w:history="1">
        <w:r w:rsidRPr="008813B6">
          <w:rPr>
            <w:rStyle w:val="Hyperlink"/>
            <w:noProof/>
          </w:rPr>
          <w:t>12.5</w:t>
        </w:r>
        <w:r>
          <w:rPr>
            <w:rFonts w:asciiTheme="minorHAnsi" w:eastAsiaTheme="minorEastAsia" w:hAnsiTheme="minorHAnsi" w:cstheme="minorBidi"/>
            <w:noProof/>
            <w:sz w:val="22"/>
            <w:szCs w:val="22"/>
          </w:rPr>
          <w:tab/>
        </w:r>
        <w:r w:rsidRPr="008813B6">
          <w:rPr>
            <w:rStyle w:val="Hyperlink"/>
            <w:noProof/>
          </w:rPr>
          <w:t>MaxLayerStdev</w:t>
        </w:r>
        <w:r>
          <w:rPr>
            <w:noProof/>
            <w:webHidden/>
          </w:rPr>
          <w:tab/>
        </w:r>
        <w:r>
          <w:rPr>
            <w:noProof/>
            <w:webHidden/>
          </w:rPr>
          <w:fldChar w:fldCharType="begin"/>
        </w:r>
        <w:r>
          <w:rPr>
            <w:noProof/>
            <w:webHidden/>
          </w:rPr>
          <w:instrText xml:space="preserve"> PAGEREF _Toc503428475 \h </w:instrText>
        </w:r>
        <w:r>
          <w:rPr>
            <w:noProof/>
            <w:webHidden/>
          </w:rPr>
        </w:r>
        <w:r>
          <w:rPr>
            <w:noProof/>
            <w:webHidden/>
          </w:rPr>
          <w:fldChar w:fldCharType="separate"/>
        </w:r>
        <w:r>
          <w:rPr>
            <w:noProof/>
            <w:webHidden/>
          </w:rPr>
          <w:t>48</w:t>
        </w:r>
        <w:r>
          <w:rPr>
            <w:noProof/>
            <w:webHidden/>
          </w:rPr>
          <w:fldChar w:fldCharType="end"/>
        </w:r>
      </w:hyperlink>
    </w:p>
    <w:p w14:paraId="0055C358"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476" w:history="1">
        <w:r w:rsidRPr="008813B6">
          <w:rPr>
            <w:rStyle w:val="Hyperlink"/>
            <w:noProof/>
          </w:rPr>
          <w:t>12.6</w:t>
        </w:r>
        <w:r>
          <w:rPr>
            <w:rFonts w:asciiTheme="minorHAnsi" w:eastAsiaTheme="minorEastAsia" w:hAnsiTheme="minorHAnsi" w:cstheme="minorBidi"/>
            <w:noProof/>
            <w:sz w:val="22"/>
            <w:szCs w:val="22"/>
          </w:rPr>
          <w:tab/>
        </w:r>
        <w:r w:rsidRPr="008813B6">
          <w:rPr>
            <w:rStyle w:val="Hyperlink"/>
            <w:noProof/>
          </w:rPr>
          <w:t>Layers</w:t>
        </w:r>
        <w:r>
          <w:rPr>
            <w:noProof/>
            <w:webHidden/>
          </w:rPr>
          <w:tab/>
        </w:r>
        <w:r>
          <w:rPr>
            <w:noProof/>
            <w:webHidden/>
          </w:rPr>
          <w:fldChar w:fldCharType="begin"/>
        </w:r>
        <w:r>
          <w:rPr>
            <w:noProof/>
            <w:webHidden/>
          </w:rPr>
          <w:instrText xml:space="preserve"> PAGEREF _Toc503428476 \h </w:instrText>
        </w:r>
        <w:r>
          <w:rPr>
            <w:noProof/>
            <w:webHidden/>
          </w:rPr>
        </w:r>
        <w:r>
          <w:rPr>
            <w:noProof/>
            <w:webHidden/>
          </w:rPr>
          <w:fldChar w:fldCharType="separate"/>
        </w:r>
        <w:r>
          <w:rPr>
            <w:noProof/>
            <w:webHidden/>
          </w:rPr>
          <w:t>48</w:t>
        </w:r>
        <w:r>
          <w:rPr>
            <w:noProof/>
            <w:webHidden/>
          </w:rPr>
          <w:fldChar w:fldCharType="end"/>
        </w:r>
      </w:hyperlink>
    </w:p>
    <w:p w14:paraId="7533BB57"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477" w:history="1">
        <w:r w:rsidRPr="008813B6">
          <w:rPr>
            <w:rStyle w:val="Hyperlink"/>
            <w:noProof/>
          </w:rPr>
          <w:t>12.7</w:t>
        </w:r>
        <w:r>
          <w:rPr>
            <w:rFonts w:asciiTheme="minorHAnsi" w:eastAsiaTheme="minorEastAsia" w:hAnsiTheme="minorHAnsi" w:cstheme="minorBidi"/>
            <w:noProof/>
            <w:sz w:val="22"/>
            <w:szCs w:val="22"/>
          </w:rPr>
          <w:tab/>
        </w:r>
        <w:r w:rsidRPr="008813B6">
          <w:rPr>
            <w:rStyle w:val="Hyperlink"/>
            <w:noProof/>
          </w:rPr>
          <w:t>PAR0</w:t>
        </w:r>
        <w:r>
          <w:rPr>
            <w:noProof/>
            <w:webHidden/>
          </w:rPr>
          <w:tab/>
        </w:r>
        <w:r>
          <w:rPr>
            <w:noProof/>
            <w:webHidden/>
          </w:rPr>
          <w:fldChar w:fldCharType="begin"/>
        </w:r>
        <w:r>
          <w:rPr>
            <w:noProof/>
            <w:webHidden/>
          </w:rPr>
          <w:instrText xml:space="preserve"> PAGEREF _Toc503428477 \h </w:instrText>
        </w:r>
        <w:r>
          <w:rPr>
            <w:noProof/>
            <w:webHidden/>
          </w:rPr>
        </w:r>
        <w:r>
          <w:rPr>
            <w:noProof/>
            <w:webHidden/>
          </w:rPr>
          <w:fldChar w:fldCharType="separate"/>
        </w:r>
        <w:r>
          <w:rPr>
            <w:noProof/>
            <w:webHidden/>
          </w:rPr>
          <w:t>48</w:t>
        </w:r>
        <w:r>
          <w:rPr>
            <w:noProof/>
            <w:webHidden/>
          </w:rPr>
          <w:fldChar w:fldCharType="end"/>
        </w:r>
      </w:hyperlink>
    </w:p>
    <w:p w14:paraId="5CA6F789"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478" w:history="1">
        <w:r w:rsidRPr="008813B6">
          <w:rPr>
            <w:rStyle w:val="Hyperlink"/>
            <w:noProof/>
          </w:rPr>
          <w:t>12.8</w:t>
        </w:r>
        <w:r>
          <w:rPr>
            <w:rFonts w:asciiTheme="minorHAnsi" w:eastAsiaTheme="minorEastAsia" w:hAnsiTheme="minorHAnsi" w:cstheme="minorBidi"/>
            <w:noProof/>
            <w:sz w:val="22"/>
            <w:szCs w:val="22"/>
          </w:rPr>
          <w:tab/>
        </w:r>
        <w:r w:rsidRPr="008813B6">
          <w:rPr>
            <w:rStyle w:val="Hyperlink"/>
            <w:noProof/>
          </w:rPr>
          <w:t>Tday(C)</w:t>
        </w:r>
        <w:r>
          <w:rPr>
            <w:noProof/>
            <w:webHidden/>
          </w:rPr>
          <w:tab/>
        </w:r>
        <w:r>
          <w:rPr>
            <w:noProof/>
            <w:webHidden/>
          </w:rPr>
          <w:fldChar w:fldCharType="begin"/>
        </w:r>
        <w:r>
          <w:rPr>
            <w:noProof/>
            <w:webHidden/>
          </w:rPr>
          <w:instrText xml:space="preserve"> PAGEREF _Toc503428478 \h </w:instrText>
        </w:r>
        <w:r>
          <w:rPr>
            <w:noProof/>
            <w:webHidden/>
          </w:rPr>
        </w:r>
        <w:r>
          <w:rPr>
            <w:noProof/>
            <w:webHidden/>
          </w:rPr>
          <w:fldChar w:fldCharType="separate"/>
        </w:r>
        <w:r>
          <w:rPr>
            <w:noProof/>
            <w:webHidden/>
          </w:rPr>
          <w:t>48</w:t>
        </w:r>
        <w:r>
          <w:rPr>
            <w:noProof/>
            <w:webHidden/>
          </w:rPr>
          <w:fldChar w:fldCharType="end"/>
        </w:r>
      </w:hyperlink>
    </w:p>
    <w:p w14:paraId="0C731F76"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479" w:history="1">
        <w:r w:rsidRPr="008813B6">
          <w:rPr>
            <w:rStyle w:val="Hyperlink"/>
            <w:noProof/>
          </w:rPr>
          <w:t>12.9</w:t>
        </w:r>
        <w:r>
          <w:rPr>
            <w:rFonts w:asciiTheme="minorHAnsi" w:eastAsiaTheme="minorEastAsia" w:hAnsiTheme="minorHAnsi" w:cstheme="minorBidi"/>
            <w:noProof/>
            <w:sz w:val="22"/>
            <w:szCs w:val="22"/>
          </w:rPr>
          <w:tab/>
        </w:r>
        <w:r w:rsidRPr="008813B6">
          <w:rPr>
            <w:rStyle w:val="Hyperlink"/>
            <w:noProof/>
          </w:rPr>
          <w:t>Precip(mm_mo)</w:t>
        </w:r>
        <w:r>
          <w:rPr>
            <w:noProof/>
            <w:webHidden/>
          </w:rPr>
          <w:tab/>
        </w:r>
        <w:r>
          <w:rPr>
            <w:noProof/>
            <w:webHidden/>
          </w:rPr>
          <w:fldChar w:fldCharType="begin"/>
        </w:r>
        <w:r>
          <w:rPr>
            <w:noProof/>
            <w:webHidden/>
          </w:rPr>
          <w:instrText xml:space="preserve"> PAGEREF _Toc503428479 \h </w:instrText>
        </w:r>
        <w:r>
          <w:rPr>
            <w:noProof/>
            <w:webHidden/>
          </w:rPr>
        </w:r>
        <w:r>
          <w:rPr>
            <w:noProof/>
            <w:webHidden/>
          </w:rPr>
          <w:fldChar w:fldCharType="separate"/>
        </w:r>
        <w:r>
          <w:rPr>
            <w:noProof/>
            <w:webHidden/>
          </w:rPr>
          <w:t>49</w:t>
        </w:r>
        <w:r>
          <w:rPr>
            <w:noProof/>
            <w:webHidden/>
          </w:rPr>
          <w:fldChar w:fldCharType="end"/>
        </w:r>
      </w:hyperlink>
    </w:p>
    <w:p w14:paraId="378A996E"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480" w:history="1">
        <w:r w:rsidRPr="008813B6">
          <w:rPr>
            <w:rStyle w:val="Hyperlink"/>
            <w:noProof/>
          </w:rPr>
          <w:t>12.10</w:t>
        </w:r>
        <w:r>
          <w:rPr>
            <w:rFonts w:asciiTheme="minorHAnsi" w:eastAsiaTheme="minorEastAsia" w:hAnsiTheme="minorHAnsi" w:cstheme="minorBidi"/>
            <w:noProof/>
            <w:sz w:val="22"/>
            <w:szCs w:val="22"/>
          </w:rPr>
          <w:tab/>
        </w:r>
        <w:r w:rsidRPr="008813B6">
          <w:rPr>
            <w:rStyle w:val="Hyperlink"/>
            <w:noProof/>
          </w:rPr>
          <w:t>CO2(ppm)</w:t>
        </w:r>
        <w:r>
          <w:rPr>
            <w:noProof/>
            <w:webHidden/>
          </w:rPr>
          <w:tab/>
        </w:r>
        <w:r>
          <w:rPr>
            <w:noProof/>
            <w:webHidden/>
          </w:rPr>
          <w:fldChar w:fldCharType="begin"/>
        </w:r>
        <w:r>
          <w:rPr>
            <w:noProof/>
            <w:webHidden/>
          </w:rPr>
          <w:instrText xml:space="preserve"> PAGEREF _Toc503428480 \h </w:instrText>
        </w:r>
        <w:r>
          <w:rPr>
            <w:noProof/>
            <w:webHidden/>
          </w:rPr>
        </w:r>
        <w:r>
          <w:rPr>
            <w:noProof/>
            <w:webHidden/>
          </w:rPr>
          <w:fldChar w:fldCharType="separate"/>
        </w:r>
        <w:r>
          <w:rPr>
            <w:noProof/>
            <w:webHidden/>
          </w:rPr>
          <w:t>49</w:t>
        </w:r>
        <w:r>
          <w:rPr>
            <w:noProof/>
            <w:webHidden/>
          </w:rPr>
          <w:fldChar w:fldCharType="end"/>
        </w:r>
      </w:hyperlink>
    </w:p>
    <w:p w14:paraId="5B2CE734"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481" w:history="1">
        <w:r w:rsidRPr="008813B6">
          <w:rPr>
            <w:rStyle w:val="Hyperlink"/>
            <w:noProof/>
          </w:rPr>
          <w:t>12.11</w:t>
        </w:r>
        <w:r>
          <w:rPr>
            <w:rFonts w:asciiTheme="minorHAnsi" w:eastAsiaTheme="minorEastAsia" w:hAnsiTheme="minorHAnsi" w:cstheme="minorBidi"/>
            <w:noProof/>
            <w:sz w:val="22"/>
            <w:szCs w:val="22"/>
          </w:rPr>
          <w:tab/>
        </w:r>
        <w:r w:rsidRPr="008813B6">
          <w:rPr>
            <w:rStyle w:val="Hyperlink"/>
            <w:noProof/>
          </w:rPr>
          <w:t>O3(cum_ppb_h)</w:t>
        </w:r>
        <w:r>
          <w:rPr>
            <w:noProof/>
            <w:webHidden/>
          </w:rPr>
          <w:tab/>
        </w:r>
        <w:r>
          <w:rPr>
            <w:noProof/>
            <w:webHidden/>
          </w:rPr>
          <w:fldChar w:fldCharType="begin"/>
        </w:r>
        <w:r>
          <w:rPr>
            <w:noProof/>
            <w:webHidden/>
          </w:rPr>
          <w:instrText xml:space="preserve"> PAGEREF _Toc503428481 \h </w:instrText>
        </w:r>
        <w:r>
          <w:rPr>
            <w:noProof/>
            <w:webHidden/>
          </w:rPr>
        </w:r>
        <w:r>
          <w:rPr>
            <w:noProof/>
            <w:webHidden/>
          </w:rPr>
          <w:fldChar w:fldCharType="separate"/>
        </w:r>
        <w:r>
          <w:rPr>
            <w:noProof/>
            <w:webHidden/>
          </w:rPr>
          <w:t>49</w:t>
        </w:r>
        <w:r>
          <w:rPr>
            <w:noProof/>
            <w:webHidden/>
          </w:rPr>
          <w:fldChar w:fldCharType="end"/>
        </w:r>
      </w:hyperlink>
    </w:p>
    <w:p w14:paraId="64AE925A"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482" w:history="1">
        <w:r w:rsidRPr="008813B6">
          <w:rPr>
            <w:rStyle w:val="Hyperlink"/>
            <w:noProof/>
          </w:rPr>
          <w:t>12.12</w:t>
        </w:r>
        <w:r>
          <w:rPr>
            <w:rFonts w:asciiTheme="minorHAnsi" w:eastAsiaTheme="minorEastAsia" w:hAnsiTheme="minorHAnsi" w:cstheme="minorBidi"/>
            <w:noProof/>
            <w:sz w:val="22"/>
            <w:szCs w:val="22"/>
          </w:rPr>
          <w:tab/>
        </w:r>
        <w:r w:rsidRPr="008813B6">
          <w:rPr>
            <w:rStyle w:val="Hyperlink"/>
            <w:noProof/>
          </w:rPr>
          <w:t>RunOff(mm_mo)</w:t>
        </w:r>
        <w:r>
          <w:rPr>
            <w:noProof/>
            <w:webHidden/>
          </w:rPr>
          <w:tab/>
        </w:r>
        <w:r>
          <w:rPr>
            <w:noProof/>
            <w:webHidden/>
          </w:rPr>
          <w:fldChar w:fldCharType="begin"/>
        </w:r>
        <w:r>
          <w:rPr>
            <w:noProof/>
            <w:webHidden/>
          </w:rPr>
          <w:instrText xml:space="preserve"> PAGEREF _Toc503428482 \h </w:instrText>
        </w:r>
        <w:r>
          <w:rPr>
            <w:noProof/>
            <w:webHidden/>
          </w:rPr>
        </w:r>
        <w:r>
          <w:rPr>
            <w:noProof/>
            <w:webHidden/>
          </w:rPr>
          <w:fldChar w:fldCharType="separate"/>
        </w:r>
        <w:r>
          <w:rPr>
            <w:noProof/>
            <w:webHidden/>
          </w:rPr>
          <w:t>49</w:t>
        </w:r>
        <w:r>
          <w:rPr>
            <w:noProof/>
            <w:webHidden/>
          </w:rPr>
          <w:fldChar w:fldCharType="end"/>
        </w:r>
      </w:hyperlink>
    </w:p>
    <w:p w14:paraId="18316615"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483" w:history="1">
        <w:r w:rsidRPr="008813B6">
          <w:rPr>
            <w:rStyle w:val="Hyperlink"/>
            <w:noProof/>
          </w:rPr>
          <w:t>12.13</w:t>
        </w:r>
        <w:r>
          <w:rPr>
            <w:rFonts w:asciiTheme="minorHAnsi" w:eastAsiaTheme="minorEastAsia" w:hAnsiTheme="minorHAnsi" w:cstheme="minorBidi"/>
            <w:noProof/>
            <w:sz w:val="22"/>
            <w:szCs w:val="22"/>
          </w:rPr>
          <w:tab/>
        </w:r>
        <w:r w:rsidRPr="008813B6">
          <w:rPr>
            <w:rStyle w:val="Hyperlink"/>
            <w:noProof/>
          </w:rPr>
          <w:t>Leakage(mm)</w:t>
        </w:r>
        <w:r>
          <w:rPr>
            <w:noProof/>
            <w:webHidden/>
          </w:rPr>
          <w:tab/>
        </w:r>
        <w:r>
          <w:rPr>
            <w:noProof/>
            <w:webHidden/>
          </w:rPr>
          <w:fldChar w:fldCharType="begin"/>
        </w:r>
        <w:r>
          <w:rPr>
            <w:noProof/>
            <w:webHidden/>
          </w:rPr>
          <w:instrText xml:space="preserve"> PAGEREF _Toc503428483 \h </w:instrText>
        </w:r>
        <w:r>
          <w:rPr>
            <w:noProof/>
            <w:webHidden/>
          </w:rPr>
        </w:r>
        <w:r>
          <w:rPr>
            <w:noProof/>
            <w:webHidden/>
          </w:rPr>
          <w:fldChar w:fldCharType="separate"/>
        </w:r>
        <w:r>
          <w:rPr>
            <w:noProof/>
            <w:webHidden/>
          </w:rPr>
          <w:t>49</w:t>
        </w:r>
        <w:r>
          <w:rPr>
            <w:noProof/>
            <w:webHidden/>
          </w:rPr>
          <w:fldChar w:fldCharType="end"/>
        </w:r>
      </w:hyperlink>
    </w:p>
    <w:p w14:paraId="3A25EFDF"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484" w:history="1">
        <w:r w:rsidRPr="008813B6">
          <w:rPr>
            <w:rStyle w:val="Hyperlink"/>
            <w:noProof/>
          </w:rPr>
          <w:t>12.14</w:t>
        </w:r>
        <w:r>
          <w:rPr>
            <w:rFonts w:asciiTheme="minorHAnsi" w:eastAsiaTheme="minorEastAsia" w:hAnsiTheme="minorHAnsi" w:cstheme="minorBidi"/>
            <w:noProof/>
            <w:sz w:val="22"/>
            <w:szCs w:val="22"/>
          </w:rPr>
          <w:tab/>
        </w:r>
        <w:r w:rsidRPr="008813B6">
          <w:rPr>
            <w:rStyle w:val="Hyperlink"/>
            <w:noProof/>
          </w:rPr>
          <w:t>PET(mm)</w:t>
        </w:r>
        <w:r>
          <w:rPr>
            <w:noProof/>
            <w:webHidden/>
          </w:rPr>
          <w:tab/>
        </w:r>
        <w:r>
          <w:rPr>
            <w:noProof/>
            <w:webHidden/>
          </w:rPr>
          <w:fldChar w:fldCharType="begin"/>
        </w:r>
        <w:r>
          <w:rPr>
            <w:noProof/>
            <w:webHidden/>
          </w:rPr>
          <w:instrText xml:space="preserve"> PAGEREF _Toc503428484 \h </w:instrText>
        </w:r>
        <w:r>
          <w:rPr>
            <w:noProof/>
            <w:webHidden/>
          </w:rPr>
        </w:r>
        <w:r>
          <w:rPr>
            <w:noProof/>
            <w:webHidden/>
          </w:rPr>
          <w:fldChar w:fldCharType="separate"/>
        </w:r>
        <w:r>
          <w:rPr>
            <w:noProof/>
            <w:webHidden/>
          </w:rPr>
          <w:t>49</w:t>
        </w:r>
        <w:r>
          <w:rPr>
            <w:noProof/>
            <w:webHidden/>
          </w:rPr>
          <w:fldChar w:fldCharType="end"/>
        </w:r>
      </w:hyperlink>
    </w:p>
    <w:p w14:paraId="5C701959"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485" w:history="1">
        <w:r w:rsidRPr="008813B6">
          <w:rPr>
            <w:rStyle w:val="Hyperlink"/>
            <w:noProof/>
          </w:rPr>
          <w:t>12.15</w:t>
        </w:r>
        <w:r>
          <w:rPr>
            <w:rFonts w:asciiTheme="minorHAnsi" w:eastAsiaTheme="minorEastAsia" w:hAnsiTheme="minorHAnsi" w:cstheme="minorBidi"/>
            <w:noProof/>
            <w:sz w:val="22"/>
            <w:szCs w:val="22"/>
          </w:rPr>
          <w:tab/>
        </w:r>
        <w:r w:rsidRPr="008813B6">
          <w:rPr>
            <w:rStyle w:val="Hyperlink"/>
            <w:noProof/>
          </w:rPr>
          <w:t>Evaporation(mm)</w:t>
        </w:r>
        <w:r>
          <w:rPr>
            <w:noProof/>
            <w:webHidden/>
          </w:rPr>
          <w:tab/>
        </w:r>
        <w:r>
          <w:rPr>
            <w:noProof/>
            <w:webHidden/>
          </w:rPr>
          <w:fldChar w:fldCharType="begin"/>
        </w:r>
        <w:r>
          <w:rPr>
            <w:noProof/>
            <w:webHidden/>
          </w:rPr>
          <w:instrText xml:space="preserve"> PAGEREF _Toc503428485 \h </w:instrText>
        </w:r>
        <w:r>
          <w:rPr>
            <w:noProof/>
            <w:webHidden/>
          </w:rPr>
        </w:r>
        <w:r>
          <w:rPr>
            <w:noProof/>
            <w:webHidden/>
          </w:rPr>
          <w:fldChar w:fldCharType="separate"/>
        </w:r>
        <w:r>
          <w:rPr>
            <w:noProof/>
            <w:webHidden/>
          </w:rPr>
          <w:t>49</w:t>
        </w:r>
        <w:r>
          <w:rPr>
            <w:noProof/>
            <w:webHidden/>
          </w:rPr>
          <w:fldChar w:fldCharType="end"/>
        </w:r>
      </w:hyperlink>
    </w:p>
    <w:p w14:paraId="53895548"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486" w:history="1">
        <w:r w:rsidRPr="008813B6">
          <w:rPr>
            <w:rStyle w:val="Hyperlink"/>
            <w:noProof/>
          </w:rPr>
          <w:t>12.16</w:t>
        </w:r>
        <w:r>
          <w:rPr>
            <w:rFonts w:asciiTheme="minorHAnsi" w:eastAsiaTheme="minorEastAsia" w:hAnsiTheme="minorHAnsi" w:cstheme="minorBidi"/>
            <w:noProof/>
            <w:sz w:val="22"/>
            <w:szCs w:val="22"/>
          </w:rPr>
          <w:tab/>
        </w:r>
        <w:r w:rsidRPr="008813B6">
          <w:rPr>
            <w:rStyle w:val="Hyperlink"/>
            <w:noProof/>
          </w:rPr>
          <w:t>Transpiration(mm)</w:t>
        </w:r>
        <w:r>
          <w:rPr>
            <w:noProof/>
            <w:webHidden/>
          </w:rPr>
          <w:tab/>
        </w:r>
        <w:r>
          <w:rPr>
            <w:noProof/>
            <w:webHidden/>
          </w:rPr>
          <w:fldChar w:fldCharType="begin"/>
        </w:r>
        <w:r>
          <w:rPr>
            <w:noProof/>
            <w:webHidden/>
          </w:rPr>
          <w:instrText xml:space="preserve"> PAGEREF _Toc503428486 \h </w:instrText>
        </w:r>
        <w:r>
          <w:rPr>
            <w:noProof/>
            <w:webHidden/>
          </w:rPr>
        </w:r>
        <w:r>
          <w:rPr>
            <w:noProof/>
            <w:webHidden/>
          </w:rPr>
          <w:fldChar w:fldCharType="separate"/>
        </w:r>
        <w:r>
          <w:rPr>
            <w:noProof/>
            <w:webHidden/>
          </w:rPr>
          <w:t>49</w:t>
        </w:r>
        <w:r>
          <w:rPr>
            <w:noProof/>
            <w:webHidden/>
          </w:rPr>
          <w:fldChar w:fldCharType="end"/>
        </w:r>
      </w:hyperlink>
    </w:p>
    <w:p w14:paraId="56997EDA"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487" w:history="1">
        <w:r w:rsidRPr="008813B6">
          <w:rPr>
            <w:rStyle w:val="Hyperlink"/>
            <w:noProof/>
          </w:rPr>
          <w:t>12.17</w:t>
        </w:r>
        <w:r>
          <w:rPr>
            <w:rFonts w:asciiTheme="minorHAnsi" w:eastAsiaTheme="minorEastAsia" w:hAnsiTheme="minorHAnsi" w:cstheme="minorBidi"/>
            <w:noProof/>
            <w:sz w:val="22"/>
            <w:szCs w:val="22"/>
          </w:rPr>
          <w:tab/>
        </w:r>
        <w:r w:rsidRPr="008813B6">
          <w:rPr>
            <w:rStyle w:val="Hyperlink"/>
            <w:noProof/>
          </w:rPr>
          <w:t>Interception(mm)</w:t>
        </w:r>
        <w:r>
          <w:rPr>
            <w:noProof/>
            <w:webHidden/>
          </w:rPr>
          <w:tab/>
        </w:r>
        <w:r>
          <w:rPr>
            <w:noProof/>
            <w:webHidden/>
          </w:rPr>
          <w:fldChar w:fldCharType="begin"/>
        </w:r>
        <w:r>
          <w:rPr>
            <w:noProof/>
            <w:webHidden/>
          </w:rPr>
          <w:instrText xml:space="preserve"> PAGEREF _Toc503428487 \h </w:instrText>
        </w:r>
        <w:r>
          <w:rPr>
            <w:noProof/>
            <w:webHidden/>
          </w:rPr>
        </w:r>
        <w:r>
          <w:rPr>
            <w:noProof/>
            <w:webHidden/>
          </w:rPr>
          <w:fldChar w:fldCharType="separate"/>
        </w:r>
        <w:r>
          <w:rPr>
            <w:noProof/>
            <w:webHidden/>
          </w:rPr>
          <w:t>49</w:t>
        </w:r>
        <w:r>
          <w:rPr>
            <w:noProof/>
            <w:webHidden/>
          </w:rPr>
          <w:fldChar w:fldCharType="end"/>
        </w:r>
      </w:hyperlink>
    </w:p>
    <w:p w14:paraId="59A446E9"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488" w:history="1">
        <w:r w:rsidRPr="008813B6">
          <w:rPr>
            <w:rStyle w:val="Hyperlink"/>
            <w:noProof/>
          </w:rPr>
          <w:t>12.18</w:t>
        </w:r>
        <w:r>
          <w:rPr>
            <w:rFonts w:asciiTheme="minorHAnsi" w:eastAsiaTheme="minorEastAsia" w:hAnsiTheme="minorHAnsi" w:cstheme="minorBidi"/>
            <w:noProof/>
            <w:sz w:val="22"/>
            <w:szCs w:val="22"/>
          </w:rPr>
          <w:tab/>
        </w:r>
        <w:r w:rsidRPr="008813B6">
          <w:rPr>
            <w:rStyle w:val="Hyperlink"/>
            <w:noProof/>
          </w:rPr>
          <w:t>SurfaceRunOff(mm_mo)</w:t>
        </w:r>
        <w:r>
          <w:rPr>
            <w:noProof/>
            <w:webHidden/>
          </w:rPr>
          <w:tab/>
        </w:r>
        <w:r>
          <w:rPr>
            <w:noProof/>
            <w:webHidden/>
          </w:rPr>
          <w:fldChar w:fldCharType="begin"/>
        </w:r>
        <w:r>
          <w:rPr>
            <w:noProof/>
            <w:webHidden/>
          </w:rPr>
          <w:instrText xml:space="preserve"> PAGEREF _Toc503428488 \h </w:instrText>
        </w:r>
        <w:r>
          <w:rPr>
            <w:noProof/>
            <w:webHidden/>
          </w:rPr>
        </w:r>
        <w:r>
          <w:rPr>
            <w:noProof/>
            <w:webHidden/>
          </w:rPr>
          <w:fldChar w:fldCharType="separate"/>
        </w:r>
        <w:r>
          <w:rPr>
            <w:noProof/>
            <w:webHidden/>
          </w:rPr>
          <w:t>49</w:t>
        </w:r>
        <w:r>
          <w:rPr>
            <w:noProof/>
            <w:webHidden/>
          </w:rPr>
          <w:fldChar w:fldCharType="end"/>
        </w:r>
      </w:hyperlink>
    </w:p>
    <w:p w14:paraId="0E41510F"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489" w:history="1">
        <w:r w:rsidRPr="008813B6">
          <w:rPr>
            <w:rStyle w:val="Hyperlink"/>
            <w:noProof/>
          </w:rPr>
          <w:t>12.19</w:t>
        </w:r>
        <w:r>
          <w:rPr>
            <w:rFonts w:asciiTheme="minorHAnsi" w:eastAsiaTheme="minorEastAsia" w:hAnsiTheme="minorHAnsi" w:cstheme="minorBidi"/>
            <w:noProof/>
            <w:sz w:val="22"/>
            <w:szCs w:val="22"/>
          </w:rPr>
          <w:tab/>
        </w:r>
        <w:r w:rsidRPr="008813B6">
          <w:rPr>
            <w:rStyle w:val="Hyperlink"/>
            <w:noProof/>
          </w:rPr>
          <w:t>Water(mm)</w:t>
        </w:r>
        <w:r>
          <w:rPr>
            <w:noProof/>
            <w:webHidden/>
          </w:rPr>
          <w:tab/>
        </w:r>
        <w:r>
          <w:rPr>
            <w:noProof/>
            <w:webHidden/>
          </w:rPr>
          <w:fldChar w:fldCharType="begin"/>
        </w:r>
        <w:r>
          <w:rPr>
            <w:noProof/>
            <w:webHidden/>
          </w:rPr>
          <w:instrText xml:space="preserve"> PAGEREF _Toc503428489 \h </w:instrText>
        </w:r>
        <w:r>
          <w:rPr>
            <w:noProof/>
            <w:webHidden/>
          </w:rPr>
        </w:r>
        <w:r>
          <w:rPr>
            <w:noProof/>
            <w:webHidden/>
          </w:rPr>
          <w:fldChar w:fldCharType="separate"/>
        </w:r>
        <w:r>
          <w:rPr>
            <w:noProof/>
            <w:webHidden/>
          </w:rPr>
          <w:t>50</w:t>
        </w:r>
        <w:r>
          <w:rPr>
            <w:noProof/>
            <w:webHidden/>
          </w:rPr>
          <w:fldChar w:fldCharType="end"/>
        </w:r>
      </w:hyperlink>
    </w:p>
    <w:p w14:paraId="7ACF5BF3"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490" w:history="1">
        <w:r w:rsidRPr="008813B6">
          <w:rPr>
            <w:rStyle w:val="Hyperlink"/>
            <w:noProof/>
          </w:rPr>
          <w:t>12.20</w:t>
        </w:r>
        <w:r>
          <w:rPr>
            <w:rFonts w:asciiTheme="minorHAnsi" w:eastAsiaTheme="minorEastAsia" w:hAnsiTheme="minorHAnsi" w:cstheme="minorBidi"/>
            <w:noProof/>
            <w:sz w:val="22"/>
            <w:szCs w:val="22"/>
          </w:rPr>
          <w:tab/>
        </w:r>
        <w:r w:rsidRPr="008813B6">
          <w:rPr>
            <w:rStyle w:val="Hyperlink"/>
            <w:noProof/>
          </w:rPr>
          <w:t>PressureHead(m)</w:t>
        </w:r>
        <w:r>
          <w:rPr>
            <w:noProof/>
            <w:webHidden/>
          </w:rPr>
          <w:tab/>
        </w:r>
        <w:r>
          <w:rPr>
            <w:noProof/>
            <w:webHidden/>
          </w:rPr>
          <w:fldChar w:fldCharType="begin"/>
        </w:r>
        <w:r>
          <w:rPr>
            <w:noProof/>
            <w:webHidden/>
          </w:rPr>
          <w:instrText xml:space="preserve"> PAGEREF _Toc503428490 \h </w:instrText>
        </w:r>
        <w:r>
          <w:rPr>
            <w:noProof/>
            <w:webHidden/>
          </w:rPr>
        </w:r>
        <w:r>
          <w:rPr>
            <w:noProof/>
            <w:webHidden/>
          </w:rPr>
          <w:fldChar w:fldCharType="separate"/>
        </w:r>
        <w:r>
          <w:rPr>
            <w:noProof/>
            <w:webHidden/>
          </w:rPr>
          <w:t>50</w:t>
        </w:r>
        <w:r>
          <w:rPr>
            <w:noProof/>
            <w:webHidden/>
          </w:rPr>
          <w:fldChar w:fldCharType="end"/>
        </w:r>
      </w:hyperlink>
    </w:p>
    <w:p w14:paraId="00077FA1"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491" w:history="1">
        <w:r w:rsidRPr="008813B6">
          <w:rPr>
            <w:rStyle w:val="Hyperlink"/>
            <w:noProof/>
          </w:rPr>
          <w:t>12.21</w:t>
        </w:r>
        <w:r>
          <w:rPr>
            <w:rFonts w:asciiTheme="minorHAnsi" w:eastAsiaTheme="minorEastAsia" w:hAnsiTheme="minorHAnsi" w:cstheme="minorBidi"/>
            <w:noProof/>
            <w:sz w:val="22"/>
            <w:szCs w:val="22"/>
          </w:rPr>
          <w:tab/>
        </w:r>
        <w:r w:rsidRPr="008813B6">
          <w:rPr>
            <w:rStyle w:val="Hyperlink"/>
            <w:noProof/>
          </w:rPr>
          <w:t>SnowPack (mm)</w:t>
        </w:r>
        <w:r>
          <w:rPr>
            <w:noProof/>
            <w:webHidden/>
          </w:rPr>
          <w:tab/>
        </w:r>
        <w:r>
          <w:rPr>
            <w:noProof/>
            <w:webHidden/>
          </w:rPr>
          <w:fldChar w:fldCharType="begin"/>
        </w:r>
        <w:r>
          <w:rPr>
            <w:noProof/>
            <w:webHidden/>
          </w:rPr>
          <w:instrText xml:space="preserve"> PAGEREF _Toc503428491 \h </w:instrText>
        </w:r>
        <w:r>
          <w:rPr>
            <w:noProof/>
            <w:webHidden/>
          </w:rPr>
        </w:r>
        <w:r>
          <w:rPr>
            <w:noProof/>
            <w:webHidden/>
          </w:rPr>
          <w:fldChar w:fldCharType="separate"/>
        </w:r>
        <w:r>
          <w:rPr>
            <w:noProof/>
            <w:webHidden/>
          </w:rPr>
          <w:t>50</w:t>
        </w:r>
        <w:r>
          <w:rPr>
            <w:noProof/>
            <w:webHidden/>
          </w:rPr>
          <w:fldChar w:fldCharType="end"/>
        </w:r>
      </w:hyperlink>
    </w:p>
    <w:p w14:paraId="3AB7EAD4"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492" w:history="1">
        <w:r w:rsidRPr="008813B6">
          <w:rPr>
            <w:rStyle w:val="Hyperlink"/>
            <w:noProof/>
          </w:rPr>
          <w:t>12.22</w:t>
        </w:r>
        <w:r>
          <w:rPr>
            <w:rFonts w:asciiTheme="minorHAnsi" w:eastAsiaTheme="minorEastAsia" w:hAnsiTheme="minorHAnsi" w:cstheme="minorBidi"/>
            <w:noProof/>
            <w:sz w:val="22"/>
            <w:szCs w:val="22"/>
          </w:rPr>
          <w:tab/>
        </w:r>
        <w:r w:rsidRPr="008813B6">
          <w:rPr>
            <w:rStyle w:val="Hyperlink"/>
            <w:noProof/>
          </w:rPr>
          <w:t>LAI(m2)</w:t>
        </w:r>
        <w:r>
          <w:rPr>
            <w:noProof/>
            <w:webHidden/>
          </w:rPr>
          <w:tab/>
        </w:r>
        <w:r>
          <w:rPr>
            <w:noProof/>
            <w:webHidden/>
          </w:rPr>
          <w:fldChar w:fldCharType="begin"/>
        </w:r>
        <w:r>
          <w:rPr>
            <w:noProof/>
            <w:webHidden/>
          </w:rPr>
          <w:instrText xml:space="preserve"> PAGEREF _Toc503428492 \h </w:instrText>
        </w:r>
        <w:r>
          <w:rPr>
            <w:noProof/>
            <w:webHidden/>
          </w:rPr>
        </w:r>
        <w:r>
          <w:rPr>
            <w:noProof/>
            <w:webHidden/>
          </w:rPr>
          <w:fldChar w:fldCharType="separate"/>
        </w:r>
        <w:r>
          <w:rPr>
            <w:noProof/>
            <w:webHidden/>
          </w:rPr>
          <w:t>50</w:t>
        </w:r>
        <w:r>
          <w:rPr>
            <w:noProof/>
            <w:webHidden/>
          </w:rPr>
          <w:fldChar w:fldCharType="end"/>
        </w:r>
      </w:hyperlink>
    </w:p>
    <w:p w14:paraId="3CB8885B"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493" w:history="1">
        <w:r w:rsidRPr="008813B6">
          <w:rPr>
            <w:rStyle w:val="Hyperlink"/>
            <w:noProof/>
          </w:rPr>
          <w:t>12.23</w:t>
        </w:r>
        <w:r>
          <w:rPr>
            <w:rFonts w:asciiTheme="minorHAnsi" w:eastAsiaTheme="minorEastAsia" w:hAnsiTheme="minorHAnsi" w:cstheme="minorBidi"/>
            <w:noProof/>
            <w:sz w:val="22"/>
            <w:szCs w:val="22"/>
          </w:rPr>
          <w:tab/>
        </w:r>
        <w:r w:rsidRPr="008813B6">
          <w:rPr>
            <w:rStyle w:val="Hyperlink"/>
            <w:noProof/>
          </w:rPr>
          <w:t>VPD(kPa)</w:t>
        </w:r>
        <w:r>
          <w:rPr>
            <w:noProof/>
            <w:webHidden/>
          </w:rPr>
          <w:tab/>
        </w:r>
        <w:r>
          <w:rPr>
            <w:noProof/>
            <w:webHidden/>
          </w:rPr>
          <w:fldChar w:fldCharType="begin"/>
        </w:r>
        <w:r>
          <w:rPr>
            <w:noProof/>
            <w:webHidden/>
          </w:rPr>
          <w:instrText xml:space="preserve"> PAGEREF _Toc503428493 \h </w:instrText>
        </w:r>
        <w:r>
          <w:rPr>
            <w:noProof/>
            <w:webHidden/>
          </w:rPr>
        </w:r>
        <w:r>
          <w:rPr>
            <w:noProof/>
            <w:webHidden/>
          </w:rPr>
          <w:fldChar w:fldCharType="separate"/>
        </w:r>
        <w:r>
          <w:rPr>
            <w:noProof/>
            <w:webHidden/>
          </w:rPr>
          <w:t>50</w:t>
        </w:r>
        <w:r>
          <w:rPr>
            <w:noProof/>
            <w:webHidden/>
          </w:rPr>
          <w:fldChar w:fldCharType="end"/>
        </w:r>
      </w:hyperlink>
    </w:p>
    <w:p w14:paraId="0E53DB29"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494" w:history="1">
        <w:r w:rsidRPr="008813B6">
          <w:rPr>
            <w:rStyle w:val="Hyperlink"/>
            <w:noProof/>
          </w:rPr>
          <w:t>12.24</w:t>
        </w:r>
        <w:r>
          <w:rPr>
            <w:rFonts w:asciiTheme="minorHAnsi" w:eastAsiaTheme="minorEastAsia" w:hAnsiTheme="minorHAnsi" w:cstheme="minorBidi"/>
            <w:noProof/>
            <w:sz w:val="22"/>
            <w:szCs w:val="22"/>
          </w:rPr>
          <w:tab/>
        </w:r>
        <w:r w:rsidRPr="008813B6">
          <w:rPr>
            <w:rStyle w:val="Hyperlink"/>
            <w:noProof/>
          </w:rPr>
          <w:t>GrossPsn(gC/mo)</w:t>
        </w:r>
        <w:r>
          <w:rPr>
            <w:noProof/>
            <w:webHidden/>
          </w:rPr>
          <w:tab/>
        </w:r>
        <w:r>
          <w:rPr>
            <w:noProof/>
            <w:webHidden/>
          </w:rPr>
          <w:fldChar w:fldCharType="begin"/>
        </w:r>
        <w:r>
          <w:rPr>
            <w:noProof/>
            <w:webHidden/>
          </w:rPr>
          <w:instrText xml:space="preserve"> PAGEREF _Toc503428494 \h </w:instrText>
        </w:r>
        <w:r>
          <w:rPr>
            <w:noProof/>
            <w:webHidden/>
          </w:rPr>
        </w:r>
        <w:r>
          <w:rPr>
            <w:noProof/>
            <w:webHidden/>
          </w:rPr>
          <w:fldChar w:fldCharType="separate"/>
        </w:r>
        <w:r>
          <w:rPr>
            <w:noProof/>
            <w:webHidden/>
          </w:rPr>
          <w:t>50</w:t>
        </w:r>
        <w:r>
          <w:rPr>
            <w:noProof/>
            <w:webHidden/>
          </w:rPr>
          <w:fldChar w:fldCharType="end"/>
        </w:r>
      </w:hyperlink>
    </w:p>
    <w:p w14:paraId="420B6E0A"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495" w:history="1">
        <w:r w:rsidRPr="008813B6">
          <w:rPr>
            <w:rStyle w:val="Hyperlink"/>
            <w:noProof/>
          </w:rPr>
          <w:t>12.25</w:t>
        </w:r>
        <w:r>
          <w:rPr>
            <w:rFonts w:asciiTheme="minorHAnsi" w:eastAsiaTheme="minorEastAsia" w:hAnsiTheme="minorHAnsi" w:cstheme="minorBidi"/>
            <w:noProof/>
            <w:sz w:val="22"/>
            <w:szCs w:val="22"/>
          </w:rPr>
          <w:tab/>
        </w:r>
        <w:r w:rsidRPr="008813B6">
          <w:rPr>
            <w:rStyle w:val="Hyperlink"/>
            <w:noProof/>
          </w:rPr>
          <w:t>NetPsn(gC/mo)</w:t>
        </w:r>
        <w:r>
          <w:rPr>
            <w:noProof/>
            <w:webHidden/>
          </w:rPr>
          <w:tab/>
        </w:r>
        <w:r>
          <w:rPr>
            <w:noProof/>
            <w:webHidden/>
          </w:rPr>
          <w:fldChar w:fldCharType="begin"/>
        </w:r>
        <w:r>
          <w:rPr>
            <w:noProof/>
            <w:webHidden/>
          </w:rPr>
          <w:instrText xml:space="preserve"> PAGEREF _Toc503428495 \h </w:instrText>
        </w:r>
        <w:r>
          <w:rPr>
            <w:noProof/>
            <w:webHidden/>
          </w:rPr>
        </w:r>
        <w:r>
          <w:rPr>
            <w:noProof/>
            <w:webHidden/>
          </w:rPr>
          <w:fldChar w:fldCharType="separate"/>
        </w:r>
        <w:r>
          <w:rPr>
            <w:noProof/>
            <w:webHidden/>
          </w:rPr>
          <w:t>50</w:t>
        </w:r>
        <w:r>
          <w:rPr>
            <w:noProof/>
            <w:webHidden/>
          </w:rPr>
          <w:fldChar w:fldCharType="end"/>
        </w:r>
      </w:hyperlink>
    </w:p>
    <w:p w14:paraId="4B894DAC"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496" w:history="1">
        <w:r w:rsidRPr="008813B6">
          <w:rPr>
            <w:rStyle w:val="Hyperlink"/>
            <w:noProof/>
          </w:rPr>
          <w:t>12.26</w:t>
        </w:r>
        <w:r>
          <w:rPr>
            <w:rFonts w:asciiTheme="minorHAnsi" w:eastAsiaTheme="minorEastAsia" w:hAnsiTheme="minorHAnsi" w:cstheme="minorBidi"/>
            <w:noProof/>
            <w:sz w:val="22"/>
            <w:szCs w:val="22"/>
          </w:rPr>
          <w:tab/>
        </w:r>
        <w:r w:rsidRPr="008813B6">
          <w:rPr>
            <w:rStyle w:val="Hyperlink"/>
            <w:noProof/>
          </w:rPr>
          <w:t>MaintenanceRespiration(gC/mo)</w:t>
        </w:r>
        <w:r>
          <w:rPr>
            <w:noProof/>
            <w:webHidden/>
          </w:rPr>
          <w:tab/>
        </w:r>
        <w:r>
          <w:rPr>
            <w:noProof/>
            <w:webHidden/>
          </w:rPr>
          <w:fldChar w:fldCharType="begin"/>
        </w:r>
        <w:r>
          <w:rPr>
            <w:noProof/>
            <w:webHidden/>
          </w:rPr>
          <w:instrText xml:space="preserve"> PAGEREF _Toc503428496 \h </w:instrText>
        </w:r>
        <w:r>
          <w:rPr>
            <w:noProof/>
            <w:webHidden/>
          </w:rPr>
        </w:r>
        <w:r>
          <w:rPr>
            <w:noProof/>
            <w:webHidden/>
          </w:rPr>
          <w:fldChar w:fldCharType="separate"/>
        </w:r>
        <w:r>
          <w:rPr>
            <w:noProof/>
            <w:webHidden/>
          </w:rPr>
          <w:t>50</w:t>
        </w:r>
        <w:r>
          <w:rPr>
            <w:noProof/>
            <w:webHidden/>
          </w:rPr>
          <w:fldChar w:fldCharType="end"/>
        </w:r>
      </w:hyperlink>
    </w:p>
    <w:p w14:paraId="6D75A9BB"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497" w:history="1">
        <w:r w:rsidRPr="008813B6">
          <w:rPr>
            <w:rStyle w:val="Hyperlink"/>
            <w:noProof/>
          </w:rPr>
          <w:t>12.27</w:t>
        </w:r>
        <w:r>
          <w:rPr>
            <w:rFonts w:asciiTheme="minorHAnsi" w:eastAsiaTheme="minorEastAsia" w:hAnsiTheme="minorHAnsi" w:cstheme="minorBidi"/>
            <w:noProof/>
            <w:sz w:val="22"/>
            <w:szCs w:val="22"/>
          </w:rPr>
          <w:tab/>
        </w:r>
        <w:r w:rsidRPr="008813B6">
          <w:rPr>
            <w:rStyle w:val="Hyperlink"/>
            <w:noProof/>
          </w:rPr>
          <w:t>Wood(gDW)</w:t>
        </w:r>
        <w:r>
          <w:rPr>
            <w:noProof/>
            <w:webHidden/>
          </w:rPr>
          <w:tab/>
        </w:r>
        <w:r>
          <w:rPr>
            <w:noProof/>
            <w:webHidden/>
          </w:rPr>
          <w:fldChar w:fldCharType="begin"/>
        </w:r>
        <w:r>
          <w:rPr>
            <w:noProof/>
            <w:webHidden/>
          </w:rPr>
          <w:instrText xml:space="preserve"> PAGEREF _Toc503428497 \h </w:instrText>
        </w:r>
        <w:r>
          <w:rPr>
            <w:noProof/>
            <w:webHidden/>
          </w:rPr>
        </w:r>
        <w:r>
          <w:rPr>
            <w:noProof/>
            <w:webHidden/>
          </w:rPr>
          <w:fldChar w:fldCharType="separate"/>
        </w:r>
        <w:r>
          <w:rPr>
            <w:noProof/>
            <w:webHidden/>
          </w:rPr>
          <w:t>50</w:t>
        </w:r>
        <w:r>
          <w:rPr>
            <w:noProof/>
            <w:webHidden/>
          </w:rPr>
          <w:fldChar w:fldCharType="end"/>
        </w:r>
      </w:hyperlink>
    </w:p>
    <w:p w14:paraId="55FD5A80"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498" w:history="1">
        <w:r w:rsidRPr="008813B6">
          <w:rPr>
            <w:rStyle w:val="Hyperlink"/>
            <w:noProof/>
          </w:rPr>
          <w:t>12.28</w:t>
        </w:r>
        <w:r>
          <w:rPr>
            <w:rFonts w:asciiTheme="minorHAnsi" w:eastAsiaTheme="minorEastAsia" w:hAnsiTheme="minorHAnsi" w:cstheme="minorBidi"/>
            <w:noProof/>
            <w:sz w:val="22"/>
            <w:szCs w:val="22"/>
          </w:rPr>
          <w:tab/>
        </w:r>
        <w:r w:rsidRPr="008813B6">
          <w:rPr>
            <w:rStyle w:val="Hyperlink"/>
            <w:noProof/>
          </w:rPr>
          <w:t>Root(gDW)</w:t>
        </w:r>
        <w:r>
          <w:rPr>
            <w:noProof/>
            <w:webHidden/>
          </w:rPr>
          <w:tab/>
        </w:r>
        <w:r>
          <w:rPr>
            <w:noProof/>
            <w:webHidden/>
          </w:rPr>
          <w:fldChar w:fldCharType="begin"/>
        </w:r>
        <w:r>
          <w:rPr>
            <w:noProof/>
            <w:webHidden/>
          </w:rPr>
          <w:instrText xml:space="preserve"> PAGEREF _Toc503428498 \h </w:instrText>
        </w:r>
        <w:r>
          <w:rPr>
            <w:noProof/>
            <w:webHidden/>
          </w:rPr>
        </w:r>
        <w:r>
          <w:rPr>
            <w:noProof/>
            <w:webHidden/>
          </w:rPr>
          <w:fldChar w:fldCharType="separate"/>
        </w:r>
        <w:r>
          <w:rPr>
            <w:noProof/>
            <w:webHidden/>
          </w:rPr>
          <w:t>50</w:t>
        </w:r>
        <w:r>
          <w:rPr>
            <w:noProof/>
            <w:webHidden/>
          </w:rPr>
          <w:fldChar w:fldCharType="end"/>
        </w:r>
      </w:hyperlink>
    </w:p>
    <w:p w14:paraId="7385CC2B"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499" w:history="1">
        <w:r w:rsidRPr="008813B6">
          <w:rPr>
            <w:rStyle w:val="Hyperlink"/>
            <w:noProof/>
          </w:rPr>
          <w:t>12.29</w:t>
        </w:r>
        <w:r>
          <w:rPr>
            <w:rFonts w:asciiTheme="minorHAnsi" w:eastAsiaTheme="minorEastAsia" w:hAnsiTheme="minorHAnsi" w:cstheme="minorBidi"/>
            <w:noProof/>
            <w:sz w:val="22"/>
            <w:szCs w:val="22"/>
          </w:rPr>
          <w:tab/>
        </w:r>
        <w:r w:rsidRPr="008813B6">
          <w:rPr>
            <w:rStyle w:val="Hyperlink"/>
            <w:noProof/>
          </w:rPr>
          <w:t>Fol(gDW)</w:t>
        </w:r>
        <w:r>
          <w:rPr>
            <w:noProof/>
            <w:webHidden/>
          </w:rPr>
          <w:tab/>
        </w:r>
        <w:r>
          <w:rPr>
            <w:noProof/>
            <w:webHidden/>
          </w:rPr>
          <w:fldChar w:fldCharType="begin"/>
        </w:r>
        <w:r>
          <w:rPr>
            <w:noProof/>
            <w:webHidden/>
          </w:rPr>
          <w:instrText xml:space="preserve"> PAGEREF _Toc503428499 \h </w:instrText>
        </w:r>
        <w:r>
          <w:rPr>
            <w:noProof/>
            <w:webHidden/>
          </w:rPr>
        </w:r>
        <w:r>
          <w:rPr>
            <w:noProof/>
            <w:webHidden/>
          </w:rPr>
          <w:fldChar w:fldCharType="separate"/>
        </w:r>
        <w:r>
          <w:rPr>
            <w:noProof/>
            <w:webHidden/>
          </w:rPr>
          <w:t>50</w:t>
        </w:r>
        <w:r>
          <w:rPr>
            <w:noProof/>
            <w:webHidden/>
          </w:rPr>
          <w:fldChar w:fldCharType="end"/>
        </w:r>
      </w:hyperlink>
    </w:p>
    <w:p w14:paraId="6EF68E7F"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500" w:history="1">
        <w:r w:rsidRPr="008813B6">
          <w:rPr>
            <w:rStyle w:val="Hyperlink"/>
            <w:noProof/>
          </w:rPr>
          <w:t>12.30</w:t>
        </w:r>
        <w:r>
          <w:rPr>
            <w:rFonts w:asciiTheme="minorHAnsi" w:eastAsiaTheme="minorEastAsia" w:hAnsiTheme="minorHAnsi" w:cstheme="minorBidi"/>
            <w:noProof/>
            <w:sz w:val="22"/>
            <w:szCs w:val="22"/>
          </w:rPr>
          <w:tab/>
        </w:r>
        <w:r w:rsidRPr="008813B6">
          <w:rPr>
            <w:rStyle w:val="Hyperlink"/>
            <w:noProof/>
          </w:rPr>
          <w:t>NSC(gC)</w:t>
        </w:r>
        <w:r>
          <w:rPr>
            <w:noProof/>
            <w:webHidden/>
          </w:rPr>
          <w:tab/>
        </w:r>
        <w:r>
          <w:rPr>
            <w:noProof/>
            <w:webHidden/>
          </w:rPr>
          <w:fldChar w:fldCharType="begin"/>
        </w:r>
        <w:r>
          <w:rPr>
            <w:noProof/>
            <w:webHidden/>
          </w:rPr>
          <w:instrText xml:space="preserve"> PAGEREF _Toc503428500 \h </w:instrText>
        </w:r>
        <w:r>
          <w:rPr>
            <w:noProof/>
            <w:webHidden/>
          </w:rPr>
        </w:r>
        <w:r>
          <w:rPr>
            <w:noProof/>
            <w:webHidden/>
          </w:rPr>
          <w:fldChar w:fldCharType="separate"/>
        </w:r>
        <w:r>
          <w:rPr>
            <w:noProof/>
            <w:webHidden/>
          </w:rPr>
          <w:t>51</w:t>
        </w:r>
        <w:r>
          <w:rPr>
            <w:noProof/>
            <w:webHidden/>
          </w:rPr>
          <w:fldChar w:fldCharType="end"/>
        </w:r>
      </w:hyperlink>
    </w:p>
    <w:p w14:paraId="03C5882A"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501" w:history="1">
        <w:r w:rsidRPr="008813B6">
          <w:rPr>
            <w:rStyle w:val="Hyperlink"/>
            <w:noProof/>
          </w:rPr>
          <w:t>12.31</w:t>
        </w:r>
        <w:r>
          <w:rPr>
            <w:rFonts w:asciiTheme="minorHAnsi" w:eastAsiaTheme="minorEastAsia" w:hAnsiTheme="minorHAnsi" w:cstheme="minorBidi"/>
            <w:noProof/>
            <w:sz w:val="22"/>
            <w:szCs w:val="22"/>
          </w:rPr>
          <w:tab/>
        </w:r>
        <w:r w:rsidRPr="008813B6">
          <w:rPr>
            <w:rStyle w:val="Hyperlink"/>
            <w:noProof/>
          </w:rPr>
          <w:t>HeteroResp(gC_mo)</w:t>
        </w:r>
        <w:r>
          <w:rPr>
            <w:noProof/>
            <w:webHidden/>
          </w:rPr>
          <w:tab/>
        </w:r>
        <w:r>
          <w:rPr>
            <w:noProof/>
            <w:webHidden/>
          </w:rPr>
          <w:fldChar w:fldCharType="begin"/>
        </w:r>
        <w:r>
          <w:rPr>
            <w:noProof/>
            <w:webHidden/>
          </w:rPr>
          <w:instrText xml:space="preserve"> PAGEREF _Toc503428501 \h </w:instrText>
        </w:r>
        <w:r>
          <w:rPr>
            <w:noProof/>
            <w:webHidden/>
          </w:rPr>
        </w:r>
        <w:r>
          <w:rPr>
            <w:noProof/>
            <w:webHidden/>
          </w:rPr>
          <w:fldChar w:fldCharType="separate"/>
        </w:r>
        <w:r>
          <w:rPr>
            <w:noProof/>
            <w:webHidden/>
          </w:rPr>
          <w:t>51</w:t>
        </w:r>
        <w:r>
          <w:rPr>
            <w:noProof/>
            <w:webHidden/>
          </w:rPr>
          <w:fldChar w:fldCharType="end"/>
        </w:r>
      </w:hyperlink>
    </w:p>
    <w:p w14:paraId="4C0567A2"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502" w:history="1">
        <w:r w:rsidRPr="008813B6">
          <w:rPr>
            <w:rStyle w:val="Hyperlink"/>
            <w:noProof/>
          </w:rPr>
          <w:t>12.32</w:t>
        </w:r>
        <w:r>
          <w:rPr>
            <w:rFonts w:asciiTheme="minorHAnsi" w:eastAsiaTheme="minorEastAsia" w:hAnsiTheme="minorHAnsi" w:cstheme="minorBidi"/>
            <w:noProof/>
            <w:sz w:val="22"/>
            <w:szCs w:val="22"/>
          </w:rPr>
          <w:tab/>
        </w:r>
        <w:r w:rsidRPr="008813B6">
          <w:rPr>
            <w:rStyle w:val="Hyperlink"/>
            <w:noProof/>
          </w:rPr>
          <w:t>Litter(gDW/m</w:t>
        </w:r>
        <w:r w:rsidRPr="008813B6">
          <w:rPr>
            <w:rStyle w:val="Hyperlink"/>
            <w:noProof/>
            <w:vertAlign w:val="superscript"/>
          </w:rPr>
          <w:t>2</w:t>
        </w:r>
        <w:r w:rsidRPr="008813B6">
          <w:rPr>
            <w:rStyle w:val="Hyperlink"/>
            <w:noProof/>
          </w:rPr>
          <w:t>)</w:t>
        </w:r>
        <w:r>
          <w:rPr>
            <w:noProof/>
            <w:webHidden/>
          </w:rPr>
          <w:tab/>
        </w:r>
        <w:r>
          <w:rPr>
            <w:noProof/>
            <w:webHidden/>
          </w:rPr>
          <w:fldChar w:fldCharType="begin"/>
        </w:r>
        <w:r>
          <w:rPr>
            <w:noProof/>
            <w:webHidden/>
          </w:rPr>
          <w:instrText xml:space="preserve"> PAGEREF _Toc503428502 \h </w:instrText>
        </w:r>
        <w:r>
          <w:rPr>
            <w:noProof/>
            <w:webHidden/>
          </w:rPr>
        </w:r>
        <w:r>
          <w:rPr>
            <w:noProof/>
            <w:webHidden/>
          </w:rPr>
          <w:fldChar w:fldCharType="separate"/>
        </w:r>
        <w:r>
          <w:rPr>
            <w:noProof/>
            <w:webHidden/>
          </w:rPr>
          <w:t>51</w:t>
        </w:r>
        <w:r>
          <w:rPr>
            <w:noProof/>
            <w:webHidden/>
          </w:rPr>
          <w:fldChar w:fldCharType="end"/>
        </w:r>
      </w:hyperlink>
    </w:p>
    <w:p w14:paraId="06658A6C"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503" w:history="1">
        <w:r w:rsidRPr="008813B6">
          <w:rPr>
            <w:rStyle w:val="Hyperlink"/>
            <w:noProof/>
          </w:rPr>
          <w:t>12.33</w:t>
        </w:r>
        <w:r>
          <w:rPr>
            <w:rFonts w:asciiTheme="minorHAnsi" w:eastAsiaTheme="minorEastAsia" w:hAnsiTheme="minorHAnsi" w:cstheme="minorBidi"/>
            <w:noProof/>
            <w:sz w:val="22"/>
            <w:szCs w:val="22"/>
          </w:rPr>
          <w:tab/>
        </w:r>
        <w:r w:rsidRPr="008813B6">
          <w:rPr>
            <w:rStyle w:val="Hyperlink"/>
            <w:noProof/>
          </w:rPr>
          <w:t>CWD(gDW/m</w:t>
        </w:r>
        <w:r w:rsidRPr="008813B6">
          <w:rPr>
            <w:rStyle w:val="Hyperlink"/>
            <w:noProof/>
            <w:vertAlign w:val="superscript"/>
          </w:rPr>
          <w:t>2</w:t>
        </w:r>
        <w:r w:rsidRPr="008813B6">
          <w:rPr>
            <w:rStyle w:val="Hyperlink"/>
            <w:noProof/>
          </w:rPr>
          <w:t>)</w:t>
        </w:r>
        <w:r>
          <w:rPr>
            <w:noProof/>
            <w:webHidden/>
          </w:rPr>
          <w:tab/>
        </w:r>
        <w:r>
          <w:rPr>
            <w:noProof/>
            <w:webHidden/>
          </w:rPr>
          <w:fldChar w:fldCharType="begin"/>
        </w:r>
        <w:r>
          <w:rPr>
            <w:noProof/>
            <w:webHidden/>
          </w:rPr>
          <w:instrText xml:space="preserve"> PAGEREF _Toc503428503 \h </w:instrText>
        </w:r>
        <w:r>
          <w:rPr>
            <w:noProof/>
            <w:webHidden/>
          </w:rPr>
        </w:r>
        <w:r>
          <w:rPr>
            <w:noProof/>
            <w:webHidden/>
          </w:rPr>
          <w:fldChar w:fldCharType="separate"/>
        </w:r>
        <w:r>
          <w:rPr>
            <w:noProof/>
            <w:webHidden/>
          </w:rPr>
          <w:t>51</w:t>
        </w:r>
        <w:r>
          <w:rPr>
            <w:noProof/>
            <w:webHidden/>
          </w:rPr>
          <w:fldChar w:fldCharType="end"/>
        </w:r>
      </w:hyperlink>
    </w:p>
    <w:p w14:paraId="007BF92D"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504" w:history="1">
        <w:r w:rsidRPr="008813B6">
          <w:rPr>
            <w:rStyle w:val="Hyperlink"/>
            <w:noProof/>
          </w:rPr>
          <w:t>12.34</w:t>
        </w:r>
        <w:r>
          <w:rPr>
            <w:rFonts w:asciiTheme="minorHAnsi" w:eastAsiaTheme="minorEastAsia" w:hAnsiTheme="minorHAnsi" w:cstheme="minorBidi"/>
            <w:noProof/>
            <w:sz w:val="22"/>
            <w:szCs w:val="22"/>
          </w:rPr>
          <w:tab/>
        </w:r>
        <w:r w:rsidRPr="008813B6">
          <w:rPr>
            <w:rStyle w:val="Hyperlink"/>
            <w:noProof/>
          </w:rPr>
          <w:t>WoodySenescence (gDW/m</w:t>
        </w:r>
        <w:r w:rsidRPr="008813B6">
          <w:rPr>
            <w:rStyle w:val="Hyperlink"/>
            <w:noProof/>
            <w:vertAlign w:val="superscript"/>
          </w:rPr>
          <w:t>2</w:t>
        </w:r>
        <w:r w:rsidRPr="008813B6">
          <w:rPr>
            <w:rStyle w:val="Hyperlink"/>
            <w:noProof/>
          </w:rPr>
          <w:t>)</w:t>
        </w:r>
        <w:r>
          <w:rPr>
            <w:noProof/>
            <w:webHidden/>
          </w:rPr>
          <w:tab/>
        </w:r>
        <w:r>
          <w:rPr>
            <w:noProof/>
            <w:webHidden/>
          </w:rPr>
          <w:fldChar w:fldCharType="begin"/>
        </w:r>
        <w:r>
          <w:rPr>
            <w:noProof/>
            <w:webHidden/>
          </w:rPr>
          <w:instrText xml:space="preserve"> PAGEREF _Toc503428504 \h </w:instrText>
        </w:r>
        <w:r>
          <w:rPr>
            <w:noProof/>
            <w:webHidden/>
          </w:rPr>
        </w:r>
        <w:r>
          <w:rPr>
            <w:noProof/>
            <w:webHidden/>
          </w:rPr>
          <w:fldChar w:fldCharType="separate"/>
        </w:r>
        <w:r>
          <w:rPr>
            <w:noProof/>
            <w:webHidden/>
          </w:rPr>
          <w:t>51</w:t>
        </w:r>
        <w:r>
          <w:rPr>
            <w:noProof/>
            <w:webHidden/>
          </w:rPr>
          <w:fldChar w:fldCharType="end"/>
        </w:r>
      </w:hyperlink>
    </w:p>
    <w:p w14:paraId="2F12DFB5"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505" w:history="1">
        <w:r w:rsidRPr="008813B6">
          <w:rPr>
            <w:rStyle w:val="Hyperlink"/>
            <w:noProof/>
          </w:rPr>
          <w:t>12.35</w:t>
        </w:r>
        <w:r>
          <w:rPr>
            <w:rFonts w:asciiTheme="minorHAnsi" w:eastAsiaTheme="minorEastAsia" w:hAnsiTheme="minorHAnsi" w:cstheme="minorBidi"/>
            <w:noProof/>
            <w:sz w:val="22"/>
            <w:szCs w:val="22"/>
          </w:rPr>
          <w:tab/>
        </w:r>
        <w:r w:rsidRPr="008813B6">
          <w:rPr>
            <w:rStyle w:val="Hyperlink"/>
            <w:noProof/>
          </w:rPr>
          <w:t>FoliageSenescence (gDW/m</w:t>
        </w:r>
        <w:r w:rsidRPr="008813B6">
          <w:rPr>
            <w:rStyle w:val="Hyperlink"/>
            <w:noProof/>
            <w:vertAlign w:val="superscript"/>
          </w:rPr>
          <w:t>2</w:t>
        </w:r>
        <w:r w:rsidRPr="008813B6">
          <w:rPr>
            <w:rStyle w:val="Hyperlink"/>
            <w:noProof/>
          </w:rPr>
          <w:t>)</w:t>
        </w:r>
        <w:r>
          <w:rPr>
            <w:noProof/>
            <w:webHidden/>
          </w:rPr>
          <w:tab/>
        </w:r>
        <w:r>
          <w:rPr>
            <w:noProof/>
            <w:webHidden/>
          </w:rPr>
          <w:fldChar w:fldCharType="begin"/>
        </w:r>
        <w:r>
          <w:rPr>
            <w:noProof/>
            <w:webHidden/>
          </w:rPr>
          <w:instrText xml:space="preserve"> PAGEREF _Toc503428505 \h </w:instrText>
        </w:r>
        <w:r>
          <w:rPr>
            <w:noProof/>
            <w:webHidden/>
          </w:rPr>
        </w:r>
        <w:r>
          <w:rPr>
            <w:noProof/>
            <w:webHidden/>
          </w:rPr>
          <w:fldChar w:fldCharType="separate"/>
        </w:r>
        <w:r>
          <w:rPr>
            <w:noProof/>
            <w:webHidden/>
          </w:rPr>
          <w:t>51</w:t>
        </w:r>
        <w:r>
          <w:rPr>
            <w:noProof/>
            <w:webHidden/>
          </w:rPr>
          <w:fldChar w:fldCharType="end"/>
        </w:r>
      </w:hyperlink>
    </w:p>
    <w:p w14:paraId="021CEA9E"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506" w:history="1">
        <w:r w:rsidRPr="008813B6">
          <w:rPr>
            <w:rStyle w:val="Hyperlink"/>
            <w:noProof/>
          </w:rPr>
          <w:t>12.36</w:t>
        </w:r>
        <w:r>
          <w:rPr>
            <w:rFonts w:asciiTheme="minorHAnsi" w:eastAsiaTheme="minorEastAsia" w:hAnsiTheme="minorHAnsi" w:cstheme="minorBidi"/>
            <w:noProof/>
            <w:sz w:val="22"/>
            <w:szCs w:val="22"/>
          </w:rPr>
          <w:tab/>
        </w:r>
        <w:r w:rsidRPr="008813B6">
          <w:rPr>
            <w:rStyle w:val="Hyperlink"/>
            <w:noProof/>
          </w:rPr>
          <w:t>SubcanopyPAR</w:t>
        </w:r>
        <w:r>
          <w:rPr>
            <w:noProof/>
            <w:webHidden/>
          </w:rPr>
          <w:tab/>
        </w:r>
        <w:r>
          <w:rPr>
            <w:noProof/>
            <w:webHidden/>
          </w:rPr>
          <w:fldChar w:fldCharType="begin"/>
        </w:r>
        <w:r>
          <w:rPr>
            <w:noProof/>
            <w:webHidden/>
          </w:rPr>
          <w:instrText xml:space="preserve"> PAGEREF _Toc503428506 \h </w:instrText>
        </w:r>
        <w:r>
          <w:rPr>
            <w:noProof/>
            <w:webHidden/>
          </w:rPr>
        </w:r>
        <w:r>
          <w:rPr>
            <w:noProof/>
            <w:webHidden/>
          </w:rPr>
          <w:fldChar w:fldCharType="separate"/>
        </w:r>
        <w:r>
          <w:rPr>
            <w:noProof/>
            <w:webHidden/>
          </w:rPr>
          <w:t>51</w:t>
        </w:r>
        <w:r>
          <w:rPr>
            <w:noProof/>
            <w:webHidden/>
          </w:rPr>
          <w:fldChar w:fldCharType="end"/>
        </w:r>
      </w:hyperlink>
    </w:p>
    <w:p w14:paraId="2A614F6F" w14:textId="77777777" w:rsidR="00F6194F" w:rsidRDefault="00F6194F">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03428507" w:history="1">
        <w:r w:rsidRPr="008813B6">
          <w:rPr>
            <w:rStyle w:val="Hyperlink"/>
            <w:noProof/>
          </w:rPr>
          <w:t>13</w:t>
        </w:r>
        <w:r>
          <w:rPr>
            <w:rFonts w:asciiTheme="minorHAnsi" w:eastAsiaTheme="minorEastAsia" w:hAnsiTheme="minorHAnsi" w:cstheme="minorBidi"/>
            <w:b w:val="0"/>
            <w:bCs w:val="0"/>
            <w:caps w:val="0"/>
            <w:noProof/>
            <w:sz w:val="22"/>
            <w:szCs w:val="22"/>
          </w:rPr>
          <w:tab/>
        </w:r>
        <w:r w:rsidRPr="008813B6">
          <w:rPr>
            <w:rStyle w:val="Hyperlink"/>
            <w:noProof/>
          </w:rPr>
          <w:t>Output file - CohortData Table (Optional PNEToutputsites output)</w:t>
        </w:r>
        <w:r>
          <w:rPr>
            <w:noProof/>
            <w:webHidden/>
          </w:rPr>
          <w:tab/>
        </w:r>
        <w:r>
          <w:rPr>
            <w:noProof/>
            <w:webHidden/>
          </w:rPr>
          <w:fldChar w:fldCharType="begin"/>
        </w:r>
        <w:r>
          <w:rPr>
            <w:noProof/>
            <w:webHidden/>
          </w:rPr>
          <w:instrText xml:space="preserve"> PAGEREF _Toc503428507 \h </w:instrText>
        </w:r>
        <w:r>
          <w:rPr>
            <w:noProof/>
            <w:webHidden/>
          </w:rPr>
        </w:r>
        <w:r>
          <w:rPr>
            <w:noProof/>
            <w:webHidden/>
          </w:rPr>
          <w:fldChar w:fldCharType="separate"/>
        </w:r>
        <w:r>
          <w:rPr>
            <w:noProof/>
            <w:webHidden/>
          </w:rPr>
          <w:t>52</w:t>
        </w:r>
        <w:r>
          <w:rPr>
            <w:noProof/>
            <w:webHidden/>
          </w:rPr>
          <w:fldChar w:fldCharType="end"/>
        </w:r>
      </w:hyperlink>
    </w:p>
    <w:p w14:paraId="72310E9B"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508" w:history="1">
        <w:r w:rsidRPr="008813B6">
          <w:rPr>
            <w:rStyle w:val="Hyperlink"/>
            <w:noProof/>
          </w:rPr>
          <w:t>13.1</w:t>
        </w:r>
        <w:r>
          <w:rPr>
            <w:rFonts w:asciiTheme="minorHAnsi" w:eastAsiaTheme="minorEastAsia" w:hAnsiTheme="minorHAnsi" w:cstheme="minorBidi"/>
            <w:noProof/>
            <w:sz w:val="22"/>
            <w:szCs w:val="22"/>
          </w:rPr>
          <w:tab/>
        </w:r>
        <w:r w:rsidRPr="008813B6">
          <w:rPr>
            <w:rStyle w:val="Hyperlink"/>
            <w:noProof/>
          </w:rPr>
          <w:t>Time(yr)</w:t>
        </w:r>
        <w:r>
          <w:rPr>
            <w:noProof/>
            <w:webHidden/>
          </w:rPr>
          <w:tab/>
        </w:r>
        <w:r>
          <w:rPr>
            <w:noProof/>
            <w:webHidden/>
          </w:rPr>
          <w:fldChar w:fldCharType="begin"/>
        </w:r>
        <w:r>
          <w:rPr>
            <w:noProof/>
            <w:webHidden/>
          </w:rPr>
          <w:instrText xml:space="preserve"> PAGEREF _Toc503428508 \h </w:instrText>
        </w:r>
        <w:r>
          <w:rPr>
            <w:noProof/>
            <w:webHidden/>
          </w:rPr>
        </w:r>
        <w:r>
          <w:rPr>
            <w:noProof/>
            <w:webHidden/>
          </w:rPr>
          <w:fldChar w:fldCharType="separate"/>
        </w:r>
        <w:r>
          <w:rPr>
            <w:noProof/>
            <w:webHidden/>
          </w:rPr>
          <w:t>52</w:t>
        </w:r>
        <w:r>
          <w:rPr>
            <w:noProof/>
            <w:webHidden/>
          </w:rPr>
          <w:fldChar w:fldCharType="end"/>
        </w:r>
      </w:hyperlink>
    </w:p>
    <w:p w14:paraId="5F0A4F20"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509" w:history="1">
        <w:r w:rsidRPr="008813B6">
          <w:rPr>
            <w:rStyle w:val="Hyperlink"/>
            <w:noProof/>
          </w:rPr>
          <w:t>13.2</w:t>
        </w:r>
        <w:r>
          <w:rPr>
            <w:rFonts w:asciiTheme="minorHAnsi" w:eastAsiaTheme="minorEastAsia" w:hAnsiTheme="minorHAnsi" w:cstheme="minorBidi"/>
            <w:noProof/>
            <w:sz w:val="22"/>
            <w:szCs w:val="22"/>
          </w:rPr>
          <w:tab/>
        </w:r>
        <w:r w:rsidRPr="008813B6">
          <w:rPr>
            <w:rStyle w:val="Hyperlink"/>
            <w:noProof/>
          </w:rPr>
          <w:t>Age(yr)</w:t>
        </w:r>
        <w:r>
          <w:rPr>
            <w:noProof/>
            <w:webHidden/>
          </w:rPr>
          <w:tab/>
        </w:r>
        <w:r>
          <w:rPr>
            <w:noProof/>
            <w:webHidden/>
          </w:rPr>
          <w:fldChar w:fldCharType="begin"/>
        </w:r>
        <w:r>
          <w:rPr>
            <w:noProof/>
            <w:webHidden/>
          </w:rPr>
          <w:instrText xml:space="preserve"> PAGEREF _Toc503428509 \h </w:instrText>
        </w:r>
        <w:r>
          <w:rPr>
            <w:noProof/>
            <w:webHidden/>
          </w:rPr>
        </w:r>
        <w:r>
          <w:rPr>
            <w:noProof/>
            <w:webHidden/>
          </w:rPr>
          <w:fldChar w:fldCharType="separate"/>
        </w:r>
        <w:r>
          <w:rPr>
            <w:noProof/>
            <w:webHidden/>
          </w:rPr>
          <w:t>52</w:t>
        </w:r>
        <w:r>
          <w:rPr>
            <w:noProof/>
            <w:webHidden/>
          </w:rPr>
          <w:fldChar w:fldCharType="end"/>
        </w:r>
      </w:hyperlink>
    </w:p>
    <w:p w14:paraId="298A55C5"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510" w:history="1">
        <w:r w:rsidRPr="008813B6">
          <w:rPr>
            <w:rStyle w:val="Hyperlink"/>
            <w:noProof/>
          </w:rPr>
          <w:t>13.3</w:t>
        </w:r>
        <w:r>
          <w:rPr>
            <w:rFonts w:asciiTheme="minorHAnsi" w:eastAsiaTheme="minorEastAsia" w:hAnsiTheme="minorHAnsi" w:cstheme="minorBidi"/>
            <w:noProof/>
            <w:sz w:val="22"/>
            <w:szCs w:val="22"/>
          </w:rPr>
          <w:tab/>
        </w:r>
        <w:r w:rsidRPr="008813B6">
          <w:rPr>
            <w:rStyle w:val="Hyperlink"/>
            <w:noProof/>
          </w:rPr>
          <w:t>TopLayer(-)</w:t>
        </w:r>
        <w:r>
          <w:rPr>
            <w:noProof/>
            <w:webHidden/>
          </w:rPr>
          <w:tab/>
        </w:r>
        <w:r>
          <w:rPr>
            <w:noProof/>
            <w:webHidden/>
          </w:rPr>
          <w:fldChar w:fldCharType="begin"/>
        </w:r>
        <w:r>
          <w:rPr>
            <w:noProof/>
            <w:webHidden/>
          </w:rPr>
          <w:instrText xml:space="preserve"> PAGEREF _Toc503428510 \h </w:instrText>
        </w:r>
        <w:r>
          <w:rPr>
            <w:noProof/>
            <w:webHidden/>
          </w:rPr>
        </w:r>
        <w:r>
          <w:rPr>
            <w:noProof/>
            <w:webHidden/>
          </w:rPr>
          <w:fldChar w:fldCharType="separate"/>
        </w:r>
        <w:r>
          <w:rPr>
            <w:noProof/>
            <w:webHidden/>
          </w:rPr>
          <w:t>52</w:t>
        </w:r>
        <w:r>
          <w:rPr>
            <w:noProof/>
            <w:webHidden/>
          </w:rPr>
          <w:fldChar w:fldCharType="end"/>
        </w:r>
      </w:hyperlink>
    </w:p>
    <w:p w14:paraId="3B09238F"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511" w:history="1">
        <w:r w:rsidRPr="008813B6">
          <w:rPr>
            <w:rStyle w:val="Hyperlink"/>
            <w:noProof/>
          </w:rPr>
          <w:t>13.4</w:t>
        </w:r>
        <w:r>
          <w:rPr>
            <w:rFonts w:asciiTheme="minorHAnsi" w:eastAsiaTheme="minorEastAsia" w:hAnsiTheme="minorHAnsi" w:cstheme="minorBidi"/>
            <w:noProof/>
            <w:sz w:val="22"/>
            <w:szCs w:val="22"/>
          </w:rPr>
          <w:tab/>
        </w:r>
        <w:r w:rsidRPr="008813B6">
          <w:rPr>
            <w:rStyle w:val="Hyperlink"/>
            <w:noProof/>
          </w:rPr>
          <w:t>LAI(m2)</w:t>
        </w:r>
        <w:r>
          <w:rPr>
            <w:noProof/>
            <w:webHidden/>
          </w:rPr>
          <w:tab/>
        </w:r>
        <w:r>
          <w:rPr>
            <w:noProof/>
            <w:webHidden/>
          </w:rPr>
          <w:fldChar w:fldCharType="begin"/>
        </w:r>
        <w:r>
          <w:rPr>
            <w:noProof/>
            <w:webHidden/>
          </w:rPr>
          <w:instrText xml:space="preserve"> PAGEREF _Toc503428511 \h </w:instrText>
        </w:r>
        <w:r>
          <w:rPr>
            <w:noProof/>
            <w:webHidden/>
          </w:rPr>
        </w:r>
        <w:r>
          <w:rPr>
            <w:noProof/>
            <w:webHidden/>
          </w:rPr>
          <w:fldChar w:fldCharType="separate"/>
        </w:r>
        <w:r>
          <w:rPr>
            <w:noProof/>
            <w:webHidden/>
          </w:rPr>
          <w:t>52</w:t>
        </w:r>
        <w:r>
          <w:rPr>
            <w:noProof/>
            <w:webHidden/>
          </w:rPr>
          <w:fldChar w:fldCharType="end"/>
        </w:r>
      </w:hyperlink>
    </w:p>
    <w:p w14:paraId="68A5F93E"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512" w:history="1">
        <w:r w:rsidRPr="008813B6">
          <w:rPr>
            <w:rStyle w:val="Hyperlink"/>
            <w:noProof/>
          </w:rPr>
          <w:t>13.5</w:t>
        </w:r>
        <w:r>
          <w:rPr>
            <w:rFonts w:asciiTheme="minorHAnsi" w:eastAsiaTheme="minorEastAsia" w:hAnsiTheme="minorHAnsi" w:cstheme="minorBidi"/>
            <w:noProof/>
            <w:sz w:val="22"/>
            <w:szCs w:val="22"/>
          </w:rPr>
          <w:tab/>
        </w:r>
        <w:r w:rsidRPr="008813B6">
          <w:rPr>
            <w:rStyle w:val="Hyperlink"/>
            <w:noProof/>
          </w:rPr>
          <w:t>GrossPsn(gC/m2/mo)</w:t>
        </w:r>
        <w:r>
          <w:rPr>
            <w:noProof/>
            <w:webHidden/>
          </w:rPr>
          <w:tab/>
        </w:r>
        <w:r>
          <w:rPr>
            <w:noProof/>
            <w:webHidden/>
          </w:rPr>
          <w:fldChar w:fldCharType="begin"/>
        </w:r>
        <w:r>
          <w:rPr>
            <w:noProof/>
            <w:webHidden/>
          </w:rPr>
          <w:instrText xml:space="preserve"> PAGEREF _Toc503428512 \h </w:instrText>
        </w:r>
        <w:r>
          <w:rPr>
            <w:noProof/>
            <w:webHidden/>
          </w:rPr>
        </w:r>
        <w:r>
          <w:rPr>
            <w:noProof/>
            <w:webHidden/>
          </w:rPr>
          <w:fldChar w:fldCharType="separate"/>
        </w:r>
        <w:r>
          <w:rPr>
            <w:noProof/>
            <w:webHidden/>
          </w:rPr>
          <w:t>52</w:t>
        </w:r>
        <w:r>
          <w:rPr>
            <w:noProof/>
            <w:webHidden/>
          </w:rPr>
          <w:fldChar w:fldCharType="end"/>
        </w:r>
      </w:hyperlink>
    </w:p>
    <w:p w14:paraId="4257A6A0"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513" w:history="1">
        <w:r w:rsidRPr="008813B6">
          <w:rPr>
            <w:rStyle w:val="Hyperlink"/>
            <w:noProof/>
          </w:rPr>
          <w:t>13.6</w:t>
        </w:r>
        <w:r>
          <w:rPr>
            <w:rFonts w:asciiTheme="minorHAnsi" w:eastAsiaTheme="minorEastAsia" w:hAnsiTheme="minorHAnsi" w:cstheme="minorBidi"/>
            <w:noProof/>
            <w:sz w:val="22"/>
            <w:szCs w:val="22"/>
          </w:rPr>
          <w:tab/>
        </w:r>
        <w:r w:rsidRPr="008813B6">
          <w:rPr>
            <w:rStyle w:val="Hyperlink"/>
            <w:noProof/>
          </w:rPr>
          <w:t>FolResp(gC/m2/mo)</w:t>
        </w:r>
        <w:r>
          <w:rPr>
            <w:noProof/>
            <w:webHidden/>
          </w:rPr>
          <w:tab/>
        </w:r>
        <w:r>
          <w:rPr>
            <w:noProof/>
            <w:webHidden/>
          </w:rPr>
          <w:fldChar w:fldCharType="begin"/>
        </w:r>
        <w:r>
          <w:rPr>
            <w:noProof/>
            <w:webHidden/>
          </w:rPr>
          <w:instrText xml:space="preserve"> PAGEREF _Toc503428513 \h </w:instrText>
        </w:r>
        <w:r>
          <w:rPr>
            <w:noProof/>
            <w:webHidden/>
          </w:rPr>
        </w:r>
        <w:r>
          <w:rPr>
            <w:noProof/>
            <w:webHidden/>
          </w:rPr>
          <w:fldChar w:fldCharType="separate"/>
        </w:r>
        <w:r>
          <w:rPr>
            <w:noProof/>
            <w:webHidden/>
          </w:rPr>
          <w:t>52</w:t>
        </w:r>
        <w:r>
          <w:rPr>
            <w:noProof/>
            <w:webHidden/>
          </w:rPr>
          <w:fldChar w:fldCharType="end"/>
        </w:r>
      </w:hyperlink>
    </w:p>
    <w:p w14:paraId="37A01F91"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514" w:history="1">
        <w:r w:rsidRPr="008813B6">
          <w:rPr>
            <w:rStyle w:val="Hyperlink"/>
            <w:noProof/>
          </w:rPr>
          <w:t>13.7</w:t>
        </w:r>
        <w:r>
          <w:rPr>
            <w:rFonts w:asciiTheme="minorHAnsi" w:eastAsiaTheme="minorEastAsia" w:hAnsiTheme="minorHAnsi" w:cstheme="minorBidi"/>
            <w:noProof/>
            <w:sz w:val="22"/>
            <w:szCs w:val="22"/>
          </w:rPr>
          <w:tab/>
        </w:r>
        <w:r w:rsidRPr="008813B6">
          <w:rPr>
            <w:rStyle w:val="Hyperlink"/>
            <w:noProof/>
          </w:rPr>
          <w:t>MaintResp(gC/m2/mo)</w:t>
        </w:r>
        <w:r>
          <w:rPr>
            <w:noProof/>
            <w:webHidden/>
          </w:rPr>
          <w:tab/>
        </w:r>
        <w:r>
          <w:rPr>
            <w:noProof/>
            <w:webHidden/>
          </w:rPr>
          <w:fldChar w:fldCharType="begin"/>
        </w:r>
        <w:r>
          <w:rPr>
            <w:noProof/>
            <w:webHidden/>
          </w:rPr>
          <w:instrText xml:space="preserve"> PAGEREF _Toc503428514 \h </w:instrText>
        </w:r>
        <w:r>
          <w:rPr>
            <w:noProof/>
            <w:webHidden/>
          </w:rPr>
        </w:r>
        <w:r>
          <w:rPr>
            <w:noProof/>
            <w:webHidden/>
          </w:rPr>
          <w:fldChar w:fldCharType="separate"/>
        </w:r>
        <w:r>
          <w:rPr>
            <w:noProof/>
            <w:webHidden/>
          </w:rPr>
          <w:t>52</w:t>
        </w:r>
        <w:r>
          <w:rPr>
            <w:noProof/>
            <w:webHidden/>
          </w:rPr>
          <w:fldChar w:fldCharType="end"/>
        </w:r>
      </w:hyperlink>
    </w:p>
    <w:p w14:paraId="14E7D68B"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515" w:history="1">
        <w:r w:rsidRPr="008813B6">
          <w:rPr>
            <w:rStyle w:val="Hyperlink"/>
            <w:noProof/>
          </w:rPr>
          <w:t>13.8</w:t>
        </w:r>
        <w:r>
          <w:rPr>
            <w:rFonts w:asciiTheme="minorHAnsi" w:eastAsiaTheme="minorEastAsia" w:hAnsiTheme="minorHAnsi" w:cstheme="minorBidi"/>
            <w:noProof/>
            <w:sz w:val="22"/>
            <w:szCs w:val="22"/>
          </w:rPr>
          <w:tab/>
        </w:r>
        <w:r w:rsidRPr="008813B6">
          <w:rPr>
            <w:rStyle w:val="Hyperlink"/>
            <w:noProof/>
          </w:rPr>
          <w:t>NetPsn(gC/m2/mo)</w:t>
        </w:r>
        <w:r>
          <w:rPr>
            <w:noProof/>
            <w:webHidden/>
          </w:rPr>
          <w:tab/>
        </w:r>
        <w:r>
          <w:rPr>
            <w:noProof/>
            <w:webHidden/>
          </w:rPr>
          <w:fldChar w:fldCharType="begin"/>
        </w:r>
        <w:r>
          <w:rPr>
            <w:noProof/>
            <w:webHidden/>
          </w:rPr>
          <w:instrText xml:space="preserve"> PAGEREF _Toc503428515 \h </w:instrText>
        </w:r>
        <w:r>
          <w:rPr>
            <w:noProof/>
            <w:webHidden/>
          </w:rPr>
        </w:r>
        <w:r>
          <w:rPr>
            <w:noProof/>
            <w:webHidden/>
          </w:rPr>
          <w:fldChar w:fldCharType="separate"/>
        </w:r>
        <w:r>
          <w:rPr>
            <w:noProof/>
            <w:webHidden/>
          </w:rPr>
          <w:t>52</w:t>
        </w:r>
        <w:r>
          <w:rPr>
            <w:noProof/>
            <w:webHidden/>
          </w:rPr>
          <w:fldChar w:fldCharType="end"/>
        </w:r>
      </w:hyperlink>
    </w:p>
    <w:p w14:paraId="1D1E564F"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516" w:history="1">
        <w:r w:rsidRPr="008813B6">
          <w:rPr>
            <w:rStyle w:val="Hyperlink"/>
            <w:noProof/>
          </w:rPr>
          <w:t>13.9</w:t>
        </w:r>
        <w:r>
          <w:rPr>
            <w:rFonts w:asciiTheme="minorHAnsi" w:eastAsiaTheme="minorEastAsia" w:hAnsiTheme="minorHAnsi" w:cstheme="minorBidi"/>
            <w:noProof/>
            <w:sz w:val="22"/>
            <w:szCs w:val="22"/>
          </w:rPr>
          <w:tab/>
        </w:r>
        <w:r w:rsidRPr="008813B6">
          <w:rPr>
            <w:rStyle w:val="Hyperlink"/>
            <w:noProof/>
          </w:rPr>
          <w:t>Transpiration(mm/mo)</w:t>
        </w:r>
        <w:r>
          <w:rPr>
            <w:noProof/>
            <w:webHidden/>
          </w:rPr>
          <w:tab/>
        </w:r>
        <w:r>
          <w:rPr>
            <w:noProof/>
            <w:webHidden/>
          </w:rPr>
          <w:fldChar w:fldCharType="begin"/>
        </w:r>
        <w:r>
          <w:rPr>
            <w:noProof/>
            <w:webHidden/>
          </w:rPr>
          <w:instrText xml:space="preserve"> PAGEREF _Toc503428516 \h </w:instrText>
        </w:r>
        <w:r>
          <w:rPr>
            <w:noProof/>
            <w:webHidden/>
          </w:rPr>
        </w:r>
        <w:r>
          <w:rPr>
            <w:noProof/>
            <w:webHidden/>
          </w:rPr>
          <w:fldChar w:fldCharType="separate"/>
        </w:r>
        <w:r>
          <w:rPr>
            <w:noProof/>
            <w:webHidden/>
          </w:rPr>
          <w:t>53</w:t>
        </w:r>
        <w:r>
          <w:rPr>
            <w:noProof/>
            <w:webHidden/>
          </w:rPr>
          <w:fldChar w:fldCharType="end"/>
        </w:r>
      </w:hyperlink>
    </w:p>
    <w:p w14:paraId="2FE1D6F0"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517" w:history="1">
        <w:r w:rsidRPr="008813B6">
          <w:rPr>
            <w:rStyle w:val="Hyperlink"/>
            <w:noProof/>
          </w:rPr>
          <w:t>13.10</w:t>
        </w:r>
        <w:r>
          <w:rPr>
            <w:rFonts w:asciiTheme="minorHAnsi" w:eastAsiaTheme="minorEastAsia" w:hAnsiTheme="minorHAnsi" w:cstheme="minorBidi"/>
            <w:noProof/>
            <w:sz w:val="22"/>
            <w:szCs w:val="22"/>
          </w:rPr>
          <w:tab/>
        </w:r>
        <w:r w:rsidRPr="008813B6">
          <w:rPr>
            <w:rStyle w:val="Hyperlink"/>
            <w:noProof/>
          </w:rPr>
          <w:t>WUE(g/mm)</w:t>
        </w:r>
        <w:r>
          <w:rPr>
            <w:noProof/>
            <w:webHidden/>
          </w:rPr>
          <w:tab/>
        </w:r>
        <w:r>
          <w:rPr>
            <w:noProof/>
            <w:webHidden/>
          </w:rPr>
          <w:fldChar w:fldCharType="begin"/>
        </w:r>
        <w:r>
          <w:rPr>
            <w:noProof/>
            <w:webHidden/>
          </w:rPr>
          <w:instrText xml:space="preserve"> PAGEREF _Toc503428517 \h </w:instrText>
        </w:r>
        <w:r>
          <w:rPr>
            <w:noProof/>
            <w:webHidden/>
          </w:rPr>
        </w:r>
        <w:r>
          <w:rPr>
            <w:noProof/>
            <w:webHidden/>
          </w:rPr>
          <w:fldChar w:fldCharType="separate"/>
        </w:r>
        <w:r>
          <w:rPr>
            <w:noProof/>
            <w:webHidden/>
          </w:rPr>
          <w:t>53</w:t>
        </w:r>
        <w:r>
          <w:rPr>
            <w:noProof/>
            <w:webHidden/>
          </w:rPr>
          <w:fldChar w:fldCharType="end"/>
        </w:r>
      </w:hyperlink>
    </w:p>
    <w:p w14:paraId="05FF7E8C"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518" w:history="1">
        <w:r w:rsidRPr="008813B6">
          <w:rPr>
            <w:rStyle w:val="Hyperlink"/>
            <w:noProof/>
          </w:rPr>
          <w:t>13.11</w:t>
        </w:r>
        <w:r>
          <w:rPr>
            <w:rFonts w:asciiTheme="minorHAnsi" w:eastAsiaTheme="minorEastAsia" w:hAnsiTheme="minorHAnsi" w:cstheme="minorBidi"/>
            <w:noProof/>
            <w:sz w:val="22"/>
            <w:szCs w:val="22"/>
          </w:rPr>
          <w:tab/>
        </w:r>
        <w:r w:rsidRPr="008813B6">
          <w:rPr>
            <w:rStyle w:val="Hyperlink"/>
            <w:noProof/>
          </w:rPr>
          <w:t>Fol(gDW/m</w:t>
        </w:r>
        <w:r w:rsidRPr="008813B6">
          <w:rPr>
            <w:rStyle w:val="Hyperlink"/>
            <w:noProof/>
            <w:vertAlign w:val="superscript"/>
          </w:rPr>
          <w:t>2</w:t>
        </w:r>
        <w:r w:rsidRPr="008813B6">
          <w:rPr>
            <w:rStyle w:val="Hyperlink"/>
            <w:noProof/>
          </w:rPr>
          <w:t>)</w:t>
        </w:r>
        <w:r>
          <w:rPr>
            <w:noProof/>
            <w:webHidden/>
          </w:rPr>
          <w:tab/>
        </w:r>
        <w:r>
          <w:rPr>
            <w:noProof/>
            <w:webHidden/>
          </w:rPr>
          <w:fldChar w:fldCharType="begin"/>
        </w:r>
        <w:r>
          <w:rPr>
            <w:noProof/>
            <w:webHidden/>
          </w:rPr>
          <w:instrText xml:space="preserve"> PAGEREF _Toc503428518 \h </w:instrText>
        </w:r>
        <w:r>
          <w:rPr>
            <w:noProof/>
            <w:webHidden/>
          </w:rPr>
        </w:r>
        <w:r>
          <w:rPr>
            <w:noProof/>
            <w:webHidden/>
          </w:rPr>
          <w:fldChar w:fldCharType="separate"/>
        </w:r>
        <w:r>
          <w:rPr>
            <w:noProof/>
            <w:webHidden/>
          </w:rPr>
          <w:t>53</w:t>
        </w:r>
        <w:r>
          <w:rPr>
            <w:noProof/>
            <w:webHidden/>
          </w:rPr>
          <w:fldChar w:fldCharType="end"/>
        </w:r>
      </w:hyperlink>
    </w:p>
    <w:p w14:paraId="35A66DAB"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519" w:history="1">
        <w:r w:rsidRPr="008813B6">
          <w:rPr>
            <w:rStyle w:val="Hyperlink"/>
            <w:noProof/>
          </w:rPr>
          <w:t>13.12</w:t>
        </w:r>
        <w:r>
          <w:rPr>
            <w:rFonts w:asciiTheme="minorHAnsi" w:eastAsiaTheme="minorEastAsia" w:hAnsiTheme="minorHAnsi" w:cstheme="minorBidi"/>
            <w:noProof/>
            <w:sz w:val="22"/>
            <w:szCs w:val="22"/>
          </w:rPr>
          <w:tab/>
        </w:r>
        <w:r w:rsidRPr="008813B6">
          <w:rPr>
            <w:rStyle w:val="Hyperlink"/>
            <w:noProof/>
          </w:rPr>
          <w:t>Root(gDW/m</w:t>
        </w:r>
        <w:r w:rsidRPr="008813B6">
          <w:rPr>
            <w:rStyle w:val="Hyperlink"/>
            <w:noProof/>
            <w:vertAlign w:val="superscript"/>
          </w:rPr>
          <w:t>2</w:t>
        </w:r>
        <w:r w:rsidRPr="008813B6">
          <w:rPr>
            <w:rStyle w:val="Hyperlink"/>
            <w:noProof/>
          </w:rPr>
          <w:t>)</w:t>
        </w:r>
        <w:r>
          <w:rPr>
            <w:noProof/>
            <w:webHidden/>
          </w:rPr>
          <w:tab/>
        </w:r>
        <w:r>
          <w:rPr>
            <w:noProof/>
            <w:webHidden/>
          </w:rPr>
          <w:fldChar w:fldCharType="begin"/>
        </w:r>
        <w:r>
          <w:rPr>
            <w:noProof/>
            <w:webHidden/>
          </w:rPr>
          <w:instrText xml:space="preserve"> PAGEREF _Toc503428519 \h </w:instrText>
        </w:r>
        <w:r>
          <w:rPr>
            <w:noProof/>
            <w:webHidden/>
          </w:rPr>
        </w:r>
        <w:r>
          <w:rPr>
            <w:noProof/>
            <w:webHidden/>
          </w:rPr>
          <w:fldChar w:fldCharType="separate"/>
        </w:r>
        <w:r>
          <w:rPr>
            <w:noProof/>
            <w:webHidden/>
          </w:rPr>
          <w:t>53</w:t>
        </w:r>
        <w:r>
          <w:rPr>
            <w:noProof/>
            <w:webHidden/>
          </w:rPr>
          <w:fldChar w:fldCharType="end"/>
        </w:r>
      </w:hyperlink>
    </w:p>
    <w:p w14:paraId="4CCA046C"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520" w:history="1">
        <w:r w:rsidRPr="008813B6">
          <w:rPr>
            <w:rStyle w:val="Hyperlink"/>
            <w:noProof/>
          </w:rPr>
          <w:t>13.13</w:t>
        </w:r>
        <w:r>
          <w:rPr>
            <w:rFonts w:asciiTheme="minorHAnsi" w:eastAsiaTheme="minorEastAsia" w:hAnsiTheme="minorHAnsi" w:cstheme="minorBidi"/>
            <w:noProof/>
            <w:sz w:val="22"/>
            <w:szCs w:val="22"/>
          </w:rPr>
          <w:tab/>
        </w:r>
        <w:r w:rsidRPr="008813B6">
          <w:rPr>
            <w:rStyle w:val="Hyperlink"/>
            <w:noProof/>
          </w:rPr>
          <w:t>Wood(gDW/m</w:t>
        </w:r>
        <w:r w:rsidRPr="008813B6">
          <w:rPr>
            <w:rStyle w:val="Hyperlink"/>
            <w:noProof/>
            <w:vertAlign w:val="superscript"/>
          </w:rPr>
          <w:t>2</w:t>
        </w:r>
        <w:r w:rsidRPr="008813B6">
          <w:rPr>
            <w:rStyle w:val="Hyperlink"/>
            <w:noProof/>
          </w:rPr>
          <w:t>)</w:t>
        </w:r>
        <w:r>
          <w:rPr>
            <w:noProof/>
            <w:webHidden/>
          </w:rPr>
          <w:tab/>
        </w:r>
        <w:r>
          <w:rPr>
            <w:noProof/>
            <w:webHidden/>
          </w:rPr>
          <w:fldChar w:fldCharType="begin"/>
        </w:r>
        <w:r>
          <w:rPr>
            <w:noProof/>
            <w:webHidden/>
          </w:rPr>
          <w:instrText xml:space="preserve"> PAGEREF _Toc503428520 \h </w:instrText>
        </w:r>
        <w:r>
          <w:rPr>
            <w:noProof/>
            <w:webHidden/>
          </w:rPr>
        </w:r>
        <w:r>
          <w:rPr>
            <w:noProof/>
            <w:webHidden/>
          </w:rPr>
          <w:fldChar w:fldCharType="separate"/>
        </w:r>
        <w:r>
          <w:rPr>
            <w:noProof/>
            <w:webHidden/>
          </w:rPr>
          <w:t>53</w:t>
        </w:r>
        <w:r>
          <w:rPr>
            <w:noProof/>
            <w:webHidden/>
          </w:rPr>
          <w:fldChar w:fldCharType="end"/>
        </w:r>
      </w:hyperlink>
    </w:p>
    <w:p w14:paraId="7D189220"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521" w:history="1">
        <w:r w:rsidRPr="008813B6">
          <w:rPr>
            <w:rStyle w:val="Hyperlink"/>
            <w:noProof/>
          </w:rPr>
          <w:t>13.14</w:t>
        </w:r>
        <w:r>
          <w:rPr>
            <w:rFonts w:asciiTheme="minorHAnsi" w:eastAsiaTheme="minorEastAsia" w:hAnsiTheme="minorHAnsi" w:cstheme="minorBidi"/>
            <w:noProof/>
            <w:sz w:val="22"/>
            <w:szCs w:val="22"/>
          </w:rPr>
          <w:tab/>
        </w:r>
        <w:r w:rsidRPr="008813B6">
          <w:rPr>
            <w:rStyle w:val="Hyperlink"/>
            <w:noProof/>
          </w:rPr>
          <w:t>NSC(gC/m</w:t>
        </w:r>
        <w:r w:rsidRPr="008813B6">
          <w:rPr>
            <w:rStyle w:val="Hyperlink"/>
            <w:noProof/>
            <w:vertAlign w:val="superscript"/>
          </w:rPr>
          <w:t>2</w:t>
        </w:r>
        <w:r w:rsidRPr="008813B6">
          <w:rPr>
            <w:rStyle w:val="Hyperlink"/>
            <w:noProof/>
          </w:rPr>
          <w:t>)</w:t>
        </w:r>
        <w:r>
          <w:rPr>
            <w:noProof/>
            <w:webHidden/>
          </w:rPr>
          <w:tab/>
        </w:r>
        <w:r>
          <w:rPr>
            <w:noProof/>
            <w:webHidden/>
          </w:rPr>
          <w:fldChar w:fldCharType="begin"/>
        </w:r>
        <w:r>
          <w:rPr>
            <w:noProof/>
            <w:webHidden/>
          </w:rPr>
          <w:instrText xml:space="preserve"> PAGEREF _Toc503428521 \h </w:instrText>
        </w:r>
        <w:r>
          <w:rPr>
            <w:noProof/>
            <w:webHidden/>
          </w:rPr>
        </w:r>
        <w:r>
          <w:rPr>
            <w:noProof/>
            <w:webHidden/>
          </w:rPr>
          <w:fldChar w:fldCharType="separate"/>
        </w:r>
        <w:r>
          <w:rPr>
            <w:noProof/>
            <w:webHidden/>
          </w:rPr>
          <w:t>53</w:t>
        </w:r>
        <w:r>
          <w:rPr>
            <w:noProof/>
            <w:webHidden/>
          </w:rPr>
          <w:fldChar w:fldCharType="end"/>
        </w:r>
      </w:hyperlink>
    </w:p>
    <w:p w14:paraId="32AACF3C"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522" w:history="1">
        <w:r w:rsidRPr="008813B6">
          <w:rPr>
            <w:rStyle w:val="Hyperlink"/>
            <w:noProof/>
          </w:rPr>
          <w:t>13.15</w:t>
        </w:r>
        <w:r>
          <w:rPr>
            <w:rFonts w:asciiTheme="minorHAnsi" w:eastAsiaTheme="minorEastAsia" w:hAnsiTheme="minorHAnsi" w:cstheme="minorBidi"/>
            <w:noProof/>
            <w:sz w:val="22"/>
            <w:szCs w:val="22"/>
          </w:rPr>
          <w:tab/>
        </w:r>
        <w:r w:rsidRPr="008813B6">
          <w:rPr>
            <w:rStyle w:val="Hyperlink"/>
            <w:noProof/>
          </w:rPr>
          <w:t>NSCfrac(-)</w:t>
        </w:r>
        <w:r>
          <w:rPr>
            <w:noProof/>
            <w:webHidden/>
          </w:rPr>
          <w:tab/>
        </w:r>
        <w:r>
          <w:rPr>
            <w:noProof/>
            <w:webHidden/>
          </w:rPr>
          <w:fldChar w:fldCharType="begin"/>
        </w:r>
        <w:r>
          <w:rPr>
            <w:noProof/>
            <w:webHidden/>
          </w:rPr>
          <w:instrText xml:space="preserve"> PAGEREF _Toc503428522 \h </w:instrText>
        </w:r>
        <w:r>
          <w:rPr>
            <w:noProof/>
            <w:webHidden/>
          </w:rPr>
        </w:r>
        <w:r>
          <w:rPr>
            <w:noProof/>
            <w:webHidden/>
          </w:rPr>
          <w:fldChar w:fldCharType="separate"/>
        </w:r>
        <w:r>
          <w:rPr>
            <w:noProof/>
            <w:webHidden/>
          </w:rPr>
          <w:t>53</w:t>
        </w:r>
        <w:r>
          <w:rPr>
            <w:noProof/>
            <w:webHidden/>
          </w:rPr>
          <w:fldChar w:fldCharType="end"/>
        </w:r>
      </w:hyperlink>
    </w:p>
    <w:p w14:paraId="5DDD0324"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523" w:history="1">
        <w:r w:rsidRPr="008813B6">
          <w:rPr>
            <w:rStyle w:val="Hyperlink"/>
            <w:noProof/>
          </w:rPr>
          <w:t>13.16</w:t>
        </w:r>
        <w:r>
          <w:rPr>
            <w:rFonts w:asciiTheme="minorHAnsi" w:eastAsiaTheme="minorEastAsia" w:hAnsiTheme="minorHAnsi" w:cstheme="minorBidi"/>
            <w:noProof/>
            <w:sz w:val="22"/>
            <w:szCs w:val="22"/>
          </w:rPr>
          <w:tab/>
        </w:r>
        <w:r w:rsidRPr="008813B6">
          <w:rPr>
            <w:rStyle w:val="Hyperlink"/>
            <w:noProof/>
          </w:rPr>
          <w:t>fWater(-)</w:t>
        </w:r>
        <w:r>
          <w:rPr>
            <w:noProof/>
            <w:webHidden/>
          </w:rPr>
          <w:tab/>
        </w:r>
        <w:r>
          <w:rPr>
            <w:noProof/>
            <w:webHidden/>
          </w:rPr>
          <w:fldChar w:fldCharType="begin"/>
        </w:r>
        <w:r>
          <w:rPr>
            <w:noProof/>
            <w:webHidden/>
          </w:rPr>
          <w:instrText xml:space="preserve"> PAGEREF _Toc503428523 \h </w:instrText>
        </w:r>
        <w:r>
          <w:rPr>
            <w:noProof/>
            <w:webHidden/>
          </w:rPr>
        </w:r>
        <w:r>
          <w:rPr>
            <w:noProof/>
            <w:webHidden/>
          </w:rPr>
          <w:fldChar w:fldCharType="separate"/>
        </w:r>
        <w:r>
          <w:rPr>
            <w:noProof/>
            <w:webHidden/>
          </w:rPr>
          <w:t>53</w:t>
        </w:r>
        <w:r>
          <w:rPr>
            <w:noProof/>
            <w:webHidden/>
          </w:rPr>
          <w:fldChar w:fldCharType="end"/>
        </w:r>
      </w:hyperlink>
    </w:p>
    <w:p w14:paraId="02CE6DD3"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524" w:history="1">
        <w:r w:rsidRPr="008813B6">
          <w:rPr>
            <w:rStyle w:val="Hyperlink"/>
            <w:noProof/>
          </w:rPr>
          <w:t>13.17</w:t>
        </w:r>
        <w:r>
          <w:rPr>
            <w:rFonts w:asciiTheme="minorHAnsi" w:eastAsiaTheme="minorEastAsia" w:hAnsiTheme="minorHAnsi" w:cstheme="minorBidi"/>
            <w:noProof/>
            <w:sz w:val="22"/>
            <w:szCs w:val="22"/>
          </w:rPr>
          <w:tab/>
        </w:r>
        <w:r w:rsidRPr="008813B6">
          <w:rPr>
            <w:rStyle w:val="Hyperlink"/>
            <w:noProof/>
          </w:rPr>
          <w:t>fRad(-)</w:t>
        </w:r>
        <w:r>
          <w:rPr>
            <w:noProof/>
            <w:webHidden/>
          </w:rPr>
          <w:tab/>
        </w:r>
        <w:r>
          <w:rPr>
            <w:noProof/>
            <w:webHidden/>
          </w:rPr>
          <w:fldChar w:fldCharType="begin"/>
        </w:r>
        <w:r>
          <w:rPr>
            <w:noProof/>
            <w:webHidden/>
          </w:rPr>
          <w:instrText xml:space="preserve"> PAGEREF _Toc503428524 \h </w:instrText>
        </w:r>
        <w:r>
          <w:rPr>
            <w:noProof/>
            <w:webHidden/>
          </w:rPr>
        </w:r>
        <w:r>
          <w:rPr>
            <w:noProof/>
            <w:webHidden/>
          </w:rPr>
          <w:fldChar w:fldCharType="separate"/>
        </w:r>
        <w:r>
          <w:rPr>
            <w:noProof/>
            <w:webHidden/>
          </w:rPr>
          <w:t>53</w:t>
        </w:r>
        <w:r>
          <w:rPr>
            <w:noProof/>
            <w:webHidden/>
          </w:rPr>
          <w:fldChar w:fldCharType="end"/>
        </w:r>
      </w:hyperlink>
    </w:p>
    <w:p w14:paraId="4457E0CA"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525" w:history="1">
        <w:r w:rsidRPr="008813B6">
          <w:rPr>
            <w:rStyle w:val="Hyperlink"/>
            <w:noProof/>
          </w:rPr>
          <w:t>13.18</w:t>
        </w:r>
        <w:r>
          <w:rPr>
            <w:rFonts w:asciiTheme="minorHAnsi" w:eastAsiaTheme="minorEastAsia" w:hAnsiTheme="minorHAnsi" w:cstheme="minorBidi"/>
            <w:noProof/>
            <w:sz w:val="22"/>
            <w:szCs w:val="22"/>
          </w:rPr>
          <w:tab/>
        </w:r>
        <w:r w:rsidRPr="008813B6">
          <w:rPr>
            <w:rStyle w:val="Hyperlink"/>
            <w:noProof/>
          </w:rPr>
          <w:t>fOzone(-)</w:t>
        </w:r>
        <w:r>
          <w:rPr>
            <w:noProof/>
            <w:webHidden/>
          </w:rPr>
          <w:tab/>
        </w:r>
        <w:r>
          <w:rPr>
            <w:noProof/>
            <w:webHidden/>
          </w:rPr>
          <w:fldChar w:fldCharType="begin"/>
        </w:r>
        <w:r>
          <w:rPr>
            <w:noProof/>
            <w:webHidden/>
          </w:rPr>
          <w:instrText xml:space="preserve"> PAGEREF _Toc503428525 \h </w:instrText>
        </w:r>
        <w:r>
          <w:rPr>
            <w:noProof/>
            <w:webHidden/>
          </w:rPr>
        </w:r>
        <w:r>
          <w:rPr>
            <w:noProof/>
            <w:webHidden/>
          </w:rPr>
          <w:fldChar w:fldCharType="separate"/>
        </w:r>
        <w:r>
          <w:rPr>
            <w:noProof/>
            <w:webHidden/>
          </w:rPr>
          <w:t>53</w:t>
        </w:r>
        <w:r>
          <w:rPr>
            <w:noProof/>
            <w:webHidden/>
          </w:rPr>
          <w:fldChar w:fldCharType="end"/>
        </w:r>
      </w:hyperlink>
    </w:p>
    <w:p w14:paraId="7A577482"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526" w:history="1">
        <w:r w:rsidRPr="008813B6">
          <w:rPr>
            <w:rStyle w:val="Hyperlink"/>
            <w:noProof/>
          </w:rPr>
          <w:t>13.19</w:t>
        </w:r>
        <w:r>
          <w:rPr>
            <w:rFonts w:asciiTheme="minorHAnsi" w:eastAsiaTheme="minorEastAsia" w:hAnsiTheme="minorHAnsi" w:cstheme="minorBidi"/>
            <w:noProof/>
            <w:sz w:val="22"/>
            <w:szCs w:val="22"/>
          </w:rPr>
          <w:tab/>
        </w:r>
        <w:r w:rsidRPr="008813B6">
          <w:rPr>
            <w:rStyle w:val="Hyperlink"/>
            <w:noProof/>
          </w:rPr>
          <w:t>DelAmax(-)</w:t>
        </w:r>
        <w:r>
          <w:rPr>
            <w:noProof/>
            <w:webHidden/>
          </w:rPr>
          <w:tab/>
        </w:r>
        <w:r>
          <w:rPr>
            <w:noProof/>
            <w:webHidden/>
          </w:rPr>
          <w:fldChar w:fldCharType="begin"/>
        </w:r>
        <w:r>
          <w:rPr>
            <w:noProof/>
            <w:webHidden/>
          </w:rPr>
          <w:instrText xml:space="preserve"> PAGEREF _Toc503428526 \h </w:instrText>
        </w:r>
        <w:r>
          <w:rPr>
            <w:noProof/>
            <w:webHidden/>
          </w:rPr>
        </w:r>
        <w:r>
          <w:rPr>
            <w:noProof/>
            <w:webHidden/>
          </w:rPr>
          <w:fldChar w:fldCharType="separate"/>
        </w:r>
        <w:r>
          <w:rPr>
            <w:noProof/>
            <w:webHidden/>
          </w:rPr>
          <w:t>53</w:t>
        </w:r>
        <w:r>
          <w:rPr>
            <w:noProof/>
            <w:webHidden/>
          </w:rPr>
          <w:fldChar w:fldCharType="end"/>
        </w:r>
      </w:hyperlink>
    </w:p>
    <w:p w14:paraId="081D88E1"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527" w:history="1">
        <w:r w:rsidRPr="008813B6">
          <w:rPr>
            <w:rStyle w:val="Hyperlink"/>
            <w:noProof/>
          </w:rPr>
          <w:t>13.20</w:t>
        </w:r>
        <w:r>
          <w:rPr>
            <w:rFonts w:asciiTheme="minorHAnsi" w:eastAsiaTheme="minorEastAsia" w:hAnsiTheme="minorHAnsi" w:cstheme="minorBidi"/>
            <w:noProof/>
            <w:sz w:val="22"/>
            <w:szCs w:val="22"/>
          </w:rPr>
          <w:tab/>
        </w:r>
        <w:r w:rsidRPr="008813B6">
          <w:rPr>
            <w:rStyle w:val="Hyperlink"/>
            <w:noProof/>
          </w:rPr>
          <w:t>fTemp_psn(-)</w:t>
        </w:r>
        <w:r>
          <w:rPr>
            <w:noProof/>
            <w:webHidden/>
          </w:rPr>
          <w:tab/>
        </w:r>
        <w:r>
          <w:rPr>
            <w:noProof/>
            <w:webHidden/>
          </w:rPr>
          <w:fldChar w:fldCharType="begin"/>
        </w:r>
        <w:r>
          <w:rPr>
            <w:noProof/>
            <w:webHidden/>
          </w:rPr>
          <w:instrText xml:space="preserve"> PAGEREF _Toc503428527 \h </w:instrText>
        </w:r>
        <w:r>
          <w:rPr>
            <w:noProof/>
            <w:webHidden/>
          </w:rPr>
        </w:r>
        <w:r>
          <w:rPr>
            <w:noProof/>
            <w:webHidden/>
          </w:rPr>
          <w:fldChar w:fldCharType="separate"/>
        </w:r>
        <w:r>
          <w:rPr>
            <w:noProof/>
            <w:webHidden/>
          </w:rPr>
          <w:t>54</w:t>
        </w:r>
        <w:r>
          <w:rPr>
            <w:noProof/>
            <w:webHidden/>
          </w:rPr>
          <w:fldChar w:fldCharType="end"/>
        </w:r>
      </w:hyperlink>
    </w:p>
    <w:p w14:paraId="7018D7B5"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528" w:history="1">
        <w:r w:rsidRPr="008813B6">
          <w:rPr>
            <w:rStyle w:val="Hyperlink"/>
            <w:noProof/>
          </w:rPr>
          <w:t>13.21</w:t>
        </w:r>
        <w:r>
          <w:rPr>
            <w:rFonts w:asciiTheme="minorHAnsi" w:eastAsiaTheme="minorEastAsia" w:hAnsiTheme="minorHAnsi" w:cstheme="minorBidi"/>
            <w:noProof/>
            <w:sz w:val="22"/>
            <w:szCs w:val="22"/>
          </w:rPr>
          <w:tab/>
        </w:r>
        <w:r w:rsidRPr="008813B6">
          <w:rPr>
            <w:rStyle w:val="Hyperlink"/>
            <w:noProof/>
          </w:rPr>
          <w:t>fTemp_resp(-)</w:t>
        </w:r>
        <w:r>
          <w:rPr>
            <w:noProof/>
            <w:webHidden/>
          </w:rPr>
          <w:tab/>
        </w:r>
        <w:r>
          <w:rPr>
            <w:noProof/>
            <w:webHidden/>
          </w:rPr>
          <w:fldChar w:fldCharType="begin"/>
        </w:r>
        <w:r>
          <w:rPr>
            <w:noProof/>
            <w:webHidden/>
          </w:rPr>
          <w:instrText xml:space="preserve"> PAGEREF _Toc503428528 \h </w:instrText>
        </w:r>
        <w:r>
          <w:rPr>
            <w:noProof/>
            <w:webHidden/>
          </w:rPr>
        </w:r>
        <w:r>
          <w:rPr>
            <w:noProof/>
            <w:webHidden/>
          </w:rPr>
          <w:fldChar w:fldCharType="separate"/>
        </w:r>
        <w:r>
          <w:rPr>
            <w:noProof/>
            <w:webHidden/>
          </w:rPr>
          <w:t>54</w:t>
        </w:r>
        <w:r>
          <w:rPr>
            <w:noProof/>
            <w:webHidden/>
          </w:rPr>
          <w:fldChar w:fldCharType="end"/>
        </w:r>
      </w:hyperlink>
    </w:p>
    <w:p w14:paraId="04182EE6"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529" w:history="1">
        <w:r w:rsidRPr="008813B6">
          <w:rPr>
            <w:rStyle w:val="Hyperlink"/>
            <w:noProof/>
          </w:rPr>
          <w:t>13.22</w:t>
        </w:r>
        <w:r>
          <w:rPr>
            <w:rFonts w:asciiTheme="minorHAnsi" w:eastAsiaTheme="minorEastAsia" w:hAnsiTheme="minorHAnsi" w:cstheme="minorBidi"/>
            <w:noProof/>
            <w:sz w:val="22"/>
            <w:szCs w:val="22"/>
          </w:rPr>
          <w:tab/>
        </w:r>
        <w:r w:rsidRPr="008813B6">
          <w:rPr>
            <w:rStyle w:val="Hyperlink"/>
            <w:noProof/>
          </w:rPr>
          <w:t>fAge(-)</w:t>
        </w:r>
        <w:r>
          <w:rPr>
            <w:noProof/>
            <w:webHidden/>
          </w:rPr>
          <w:tab/>
        </w:r>
        <w:r>
          <w:rPr>
            <w:noProof/>
            <w:webHidden/>
          </w:rPr>
          <w:fldChar w:fldCharType="begin"/>
        </w:r>
        <w:r>
          <w:rPr>
            <w:noProof/>
            <w:webHidden/>
          </w:rPr>
          <w:instrText xml:space="preserve"> PAGEREF _Toc503428529 \h </w:instrText>
        </w:r>
        <w:r>
          <w:rPr>
            <w:noProof/>
            <w:webHidden/>
          </w:rPr>
        </w:r>
        <w:r>
          <w:rPr>
            <w:noProof/>
            <w:webHidden/>
          </w:rPr>
          <w:fldChar w:fldCharType="separate"/>
        </w:r>
        <w:r>
          <w:rPr>
            <w:noProof/>
            <w:webHidden/>
          </w:rPr>
          <w:t>54</w:t>
        </w:r>
        <w:r>
          <w:rPr>
            <w:noProof/>
            <w:webHidden/>
          </w:rPr>
          <w:fldChar w:fldCharType="end"/>
        </w:r>
      </w:hyperlink>
    </w:p>
    <w:p w14:paraId="2ECBCFA6"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530" w:history="1">
        <w:r w:rsidRPr="008813B6">
          <w:rPr>
            <w:rStyle w:val="Hyperlink"/>
            <w:noProof/>
          </w:rPr>
          <w:t>13.23</w:t>
        </w:r>
        <w:r>
          <w:rPr>
            <w:rFonts w:asciiTheme="minorHAnsi" w:eastAsiaTheme="minorEastAsia" w:hAnsiTheme="minorHAnsi" w:cstheme="minorBidi"/>
            <w:noProof/>
            <w:sz w:val="22"/>
            <w:szCs w:val="22"/>
          </w:rPr>
          <w:tab/>
        </w:r>
        <w:r w:rsidRPr="008813B6">
          <w:rPr>
            <w:rStyle w:val="Hyperlink"/>
            <w:noProof/>
          </w:rPr>
          <w:t>LeafOn(-)</w:t>
        </w:r>
        <w:r>
          <w:rPr>
            <w:noProof/>
            <w:webHidden/>
          </w:rPr>
          <w:tab/>
        </w:r>
        <w:r>
          <w:rPr>
            <w:noProof/>
            <w:webHidden/>
          </w:rPr>
          <w:fldChar w:fldCharType="begin"/>
        </w:r>
        <w:r>
          <w:rPr>
            <w:noProof/>
            <w:webHidden/>
          </w:rPr>
          <w:instrText xml:space="preserve"> PAGEREF _Toc503428530 \h </w:instrText>
        </w:r>
        <w:r>
          <w:rPr>
            <w:noProof/>
            <w:webHidden/>
          </w:rPr>
        </w:r>
        <w:r>
          <w:rPr>
            <w:noProof/>
            <w:webHidden/>
          </w:rPr>
          <w:fldChar w:fldCharType="separate"/>
        </w:r>
        <w:r>
          <w:rPr>
            <w:noProof/>
            <w:webHidden/>
          </w:rPr>
          <w:t>54</w:t>
        </w:r>
        <w:r>
          <w:rPr>
            <w:noProof/>
            <w:webHidden/>
          </w:rPr>
          <w:fldChar w:fldCharType="end"/>
        </w:r>
      </w:hyperlink>
    </w:p>
    <w:p w14:paraId="5BE9DF95"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531" w:history="1">
        <w:r w:rsidRPr="008813B6">
          <w:rPr>
            <w:rStyle w:val="Hyperlink"/>
            <w:noProof/>
          </w:rPr>
          <w:t>13.24</w:t>
        </w:r>
        <w:r>
          <w:rPr>
            <w:rFonts w:asciiTheme="minorHAnsi" w:eastAsiaTheme="minorEastAsia" w:hAnsiTheme="minorHAnsi" w:cstheme="minorBidi"/>
            <w:noProof/>
            <w:sz w:val="22"/>
            <w:szCs w:val="22"/>
          </w:rPr>
          <w:tab/>
        </w:r>
        <w:r w:rsidRPr="008813B6">
          <w:rPr>
            <w:rStyle w:val="Hyperlink"/>
            <w:noProof/>
          </w:rPr>
          <w:t>FActiveBiomass(gDW_gDW)</w:t>
        </w:r>
        <w:r>
          <w:rPr>
            <w:noProof/>
            <w:webHidden/>
          </w:rPr>
          <w:tab/>
        </w:r>
        <w:r>
          <w:rPr>
            <w:noProof/>
            <w:webHidden/>
          </w:rPr>
          <w:fldChar w:fldCharType="begin"/>
        </w:r>
        <w:r>
          <w:rPr>
            <w:noProof/>
            <w:webHidden/>
          </w:rPr>
          <w:instrText xml:space="preserve"> PAGEREF _Toc503428531 \h </w:instrText>
        </w:r>
        <w:r>
          <w:rPr>
            <w:noProof/>
            <w:webHidden/>
          </w:rPr>
        </w:r>
        <w:r>
          <w:rPr>
            <w:noProof/>
            <w:webHidden/>
          </w:rPr>
          <w:fldChar w:fldCharType="separate"/>
        </w:r>
        <w:r>
          <w:rPr>
            <w:noProof/>
            <w:webHidden/>
          </w:rPr>
          <w:t>54</w:t>
        </w:r>
        <w:r>
          <w:rPr>
            <w:noProof/>
            <w:webHidden/>
          </w:rPr>
          <w:fldChar w:fldCharType="end"/>
        </w:r>
      </w:hyperlink>
    </w:p>
    <w:p w14:paraId="36332D86"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532" w:history="1">
        <w:r w:rsidRPr="008813B6">
          <w:rPr>
            <w:rStyle w:val="Hyperlink"/>
            <w:noProof/>
          </w:rPr>
          <w:t>13.25</w:t>
        </w:r>
        <w:r>
          <w:rPr>
            <w:rFonts w:asciiTheme="minorHAnsi" w:eastAsiaTheme="minorEastAsia" w:hAnsiTheme="minorHAnsi" w:cstheme="minorBidi"/>
            <w:noProof/>
            <w:sz w:val="22"/>
            <w:szCs w:val="22"/>
          </w:rPr>
          <w:tab/>
        </w:r>
        <w:r w:rsidRPr="008813B6">
          <w:rPr>
            <w:rStyle w:val="Hyperlink"/>
            <w:noProof/>
          </w:rPr>
          <w:t>AdjFolN(gN_gC)</w:t>
        </w:r>
        <w:r>
          <w:rPr>
            <w:noProof/>
            <w:webHidden/>
          </w:rPr>
          <w:tab/>
        </w:r>
        <w:r>
          <w:rPr>
            <w:noProof/>
            <w:webHidden/>
          </w:rPr>
          <w:fldChar w:fldCharType="begin"/>
        </w:r>
        <w:r>
          <w:rPr>
            <w:noProof/>
            <w:webHidden/>
          </w:rPr>
          <w:instrText xml:space="preserve"> PAGEREF _Toc503428532 \h </w:instrText>
        </w:r>
        <w:r>
          <w:rPr>
            <w:noProof/>
            <w:webHidden/>
          </w:rPr>
        </w:r>
        <w:r>
          <w:rPr>
            <w:noProof/>
            <w:webHidden/>
          </w:rPr>
          <w:fldChar w:fldCharType="separate"/>
        </w:r>
        <w:r>
          <w:rPr>
            <w:noProof/>
            <w:webHidden/>
          </w:rPr>
          <w:t>54</w:t>
        </w:r>
        <w:r>
          <w:rPr>
            <w:noProof/>
            <w:webHidden/>
          </w:rPr>
          <w:fldChar w:fldCharType="end"/>
        </w:r>
      </w:hyperlink>
    </w:p>
    <w:p w14:paraId="646631B6"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533" w:history="1">
        <w:r w:rsidRPr="008813B6">
          <w:rPr>
            <w:rStyle w:val="Hyperlink"/>
            <w:noProof/>
          </w:rPr>
          <w:t>13.26</w:t>
        </w:r>
        <w:r>
          <w:rPr>
            <w:rFonts w:asciiTheme="minorHAnsi" w:eastAsiaTheme="minorEastAsia" w:hAnsiTheme="minorHAnsi" w:cstheme="minorBidi"/>
            <w:noProof/>
            <w:sz w:val="22"/>
            <w:szCs w:val="22"/>
          </w:rPr>
          <w:tab/>
        </w:r>
        <w:r w:rsidRPr="008813B6">
          <w:rPr>
            <w:rStyle w:val="Hyperlink"/>
            <w:noProof/>
          </w:rPr>
          <w:t>CiModifier(-)</w:t>
        </w:r>
        <w:r>
          <w:rPr>
            <w:noProof/>
            <w:webHidden/>
          </w:rPr>
          <w:tab/>
        </w:r>
        <w:r>
          <w:rPr>
            <w:noProof/>
            <w:webHidden/>
          </w:rPr>
          <w:fldChar w:fldCharType="begin"/>
        </w:r>
        <w:r>
          <w:rPr>
            <w:noProof/>
            <w:webHidden/>
          </w:rPr>
          <w:instrText xml:space="preserve"> PAGEREF _Toc503428533 \h </w:instrText>
        </w:r>
        <w:r>
          <w:rPr>
            <w:noProof/>
            <w:webHidden/>
          </w:rPr>
        </w:r>
        <w:r>
          <w:rPr>
            <w:noProof/>
            <w:webHidden/>
          </w:rPr>
          <w:fldChar w:fldCharType="separate"/>
        </w:r>
        <w:r>
          <w:rPr>
            <w:noProof/>
            <w:webHidden/>
          </w:rPr>
          <w:t>54</w:t>
        </w:r>
        <w:r>
          <w:rPr>
            <w:noProof/>
            <w:webHidden/>
          </w:rPr>
          <w:fldChar w:fldCharType="end"/>
        </w:r>
      </w:hyperlink>
    </w:p>
    <w:p w14:paraId="3F8E109F"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534" w:history="1">
        <w:r w:rsidRPr="008813B6">
          <w:rPr>
            <w:rStyle w:val="Hyperlink"/>
            <w:noProof/>
          </w:rPr>
          <w:t>13.27</w:t>
        </w:r>
        <w:r>
          <w:rPr>
            <w:rFonts w:asciiTheme="minorHAnsi" w:eastAsiaTheme="minorEastAsia" w:hAnsiTheme="minorHAnsi" w:cstheme="minorBidi"/>
            <w:noProof/>
            <w:sz w:val="22"/>
            <w:szCs w:val="22"/>
          </w:rPr>
          <w:tab/>
        </w:r>
        <w:r w:rsidRPr="008813B6">
          <w:rPr>
            <w:rStyle w:val="Hyperlink"/>
            <w:noProof/>
          </w:rPr>
          <w:t>AdjHalfSat</w:t>
        </w:r>
        <w:r>
          <w:rPr>
            <w:noProof/>
            <w:webHidden/>
          </w:rPr>
          <w:tab/>
        </w:r>
        <w:r>
          <w:rPr>
            <w:noProof/>
            <w:webHidden/>
          </w:rPr>
          <w:fldChar w:fldCharType="begin"/>
        </w:r>
        <w:r>
          <w:rPr>
            <w:noProof/>
            <w:webHidden/>
          </w:rPr>
          <w:instrText xml:space="preserve"> PAGEREF _Toc503428534 \h </w:instrText>
        </w:r>
        <w:r>
          <w:rPr>
            <w:noProof/>
            <w:webHidden/>
          </w:rPr>
        </w:r>
        <w:r>
          <w:rPr>
            <w:noProof/>
            <w:webHidden/>
          </w:rPr>
          <w:fldChar w:fldCharType="separate"/>
        </w:r>
        <w:r>
          <w:rPr>
            <w:noProof/>
            <w:webHidden/>
          </w:rPr>
          <w:t>54</w:t>
        </w:r>
        <w:r>
          <w:rPr>
            <w:noProof/>
            <w:webHidden/>
          </w:rPr>
          <w:fldChar w:fldCharType="end"/>
        </w:r>
      </w:hyperlink>
    </w:p>
    <w:p w14:paraId="4820871E" w14:textId="77777777" w:rsidR="00F6194F" w:rsidRDefault="00F6194F">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03428535" w:history="1">
        <w:r w:rsidRPr="008813B6">
          <w:rPr>
            <w:rStyle w:val="Hyperlink"/>
            <w:noProof/>
          </w:rPr>
          <w:t>14</w:t>
        </w:r>
        <w:r>
          <w:rPr>
            <w:rFonts w:asciiTheme="minorHAnsi" w:eastAsiaTheme="minorEastAsia" w:hAnsiTheme="minorHAnsi" w:cstheme="minorBidi"/>
            <w:b w:val="0"/>
            <w:bCs w:val="0"/>
            <w:caps w:val="0"/>
            <w:noProof/>
            <w:sz w:val="22"/>
            <w:szCs w:val="22"/>
          </w:rPr>
          <w:tab/>
        </w:r>
        <w:r w:rsidRPr="008813B6">
          <w:rPr>
            <w:rStyle w:val="Hyperlink"/>
            <w:noProof/>
          </w:rPr>
          <w:t>Output file – Establishment Table (Optional PNEToutputsites output)</w:t>
        </w:r>
        <w:r>
          <w:rPr>
            <w:noProof/>
            <w:webHidden/>
          </w:rPr>
          <w:tab/>
        </w:r>
        <w:r>
          <w:rPr>
            <w:noProof/>
            <w:webHidden/>
          </w:rPr>
          <w:fldChar w:fldCharType="begin"/>
        </w:r>
        <w:r>
          <w:rPr>
            <w:noProof/>
            <w:webHidden/>
          </w:rPr>
          <w:instrText xml:space="preserve"> PAGEREF _Toc503428535 \h </w:instrText>
        </w:r>
        <w:r>
          <w:rPr>
            <w:noProof/>
            <w:webHidden/>
          </w:rPr>
        </w:r>
        <w:r>
          <w:rPr>
            <w:noProof/>
            <w:webHidden/>
          </w:rPr>
          <w:fldChar w:fldCharType="separate"/>
        </w:r>
        <w:r>
          <w:rPr>
            <w:noProof/>
            <w:webHidden/>
          </w:rPr>
          <w:t>55</w:t>
        </w:r>
        <w:r>
          <w:rPr>
            <w:noProof/>
            <w:webHidden/>
          </w:rPr>
          <w:fldChar w:fldCharType="end"/>
        </w:r>
      </w:hyperlink>
    </w:p>
    <w:p w14:paraId="22EC5E32"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536" w:history="1">
        <w:r w:rsidRPr="008813B6">
          <w:rPr>
            <w:rStyle w:val="Hyperlink"/>
            <w:noProof/>
          </w:rPr>
          <w:t>14.1</w:t>
        </w:r>
        <w:r>
          <w:rPr>
            <w:rFonts w:asciiTheme="minorHAnsi" w:eastAsiaTheme="minorEastAsia" w:hAnsiTheme="minorHAnsi" w:cstheme="minorBidi"/>
            <w:noProof/>
            <w:sz w:val="22"/>
            <w:szCs w:val="22"/>
          </w:rPr>
          <w:tab/>
        </w:r>
        <w:r w:rsidRPr="008813B6">
          <w:rPr>
            <w:rStyle w:val="Hyperlink"/>
            <w:noProof/>
          </w:rPr>
          <w:t>Year</w:t>
        </w:r>
        <w:r>
          <w:rPr>
            <w:noProof/>
            <w:webHidden/>
          </w:rPr>
          <w:tab/>
        </w:r>
        <w:r>
          <w:rPr>
            <w:noProof/>
            <w:webHidden/>
          </w:rPr>
          <w:fldChar w:fldCharType="begin"/>
        </w:r>
        <w:r>
          <w:rPr>
            <w:noProof/>
            <w:webHidden/>
          </w:rPr>
          <w:instrText xml:space="preserve"> PAGEREF _Toc503428536 \h </w:instrText>
        </w:r>
        <w:r>
          <w:rPr>
            <w:noProof/>
            <w:webHidden/>
          </w:rPr>
        </w:r>
        <w:r>
          <w:rPr>
            <w:noProof/>
            <w:webHidden/>
          </w:rPr>
          <w:fldChar w:fldCharType="separate"/>
        </w:r>
        <w:r>
          <w:rPr>
            <w:noProof/>
            <w:webHidden/>
          </w:rPr>
          <w:t>55</w:t>
        </w:r>
        <w:r>
          <w:rPr>
            <w:noProof/>
            <w:webHidden/>
          </w:rPr>
          <w:fldChar w:fldCharType="end"/>
        </w:r>
      </w:hyperlink>
    </w:p>
    <w:p w14:paraId="60E664E7"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537" w:history="1">
        <w:r w:rsidRPr="008813B6">
          <w:rPr>
            <w:rStyle w:val="Hyperlink"/>
            <w:noProof/>
          </w:rPr>
          <w:t>14.2</w:t>
        </w:r>
        <w:r>
          <w:rPr>
            <w:rFonts w:asciiTheme="minorHAnsi" w:eastAsiaTheme="minorEastAsia" w:hAnsiTheme="minorHAnsi" w:cstheme="minorBidi"/>
            <w:noProof/>
            <w:sz w:val="22"/>
            <w:szCs w:val="22"/>
          </w:rPr>
          <w:tab/>
        </w:r>
        <w:r w:rsidRPr="008813B6">
          <w:rPr>
            <w:rStyle w:val="Hyperlink"/>
            <w:noProof/>
          </w:rPr>
          <w:t>Species</w:t>
        </w:r>
        <w:r>
          <w:rPr>
            <w:noProof/>
            <w:webHidden/>
          </w:rPr>
          <w:tab/>
        </w:r>
        <w:r>
          <w:rPr>
            <w:noProof/>
            <w:webHidden/>
          </w:rPr>
          <w:fldChar w:fldCharType="begin"/>
        </w:r>
        <w:r>
          <w:rPr>
            <w:noProof/>
            <w:webHidden/>
          </w:rPr>
          <w:instrText xml:space="preserve"> PAGEREF _Toc503428537 \h </w:instrText>
        </w:r>
        <w:r>
          <w:rPr>
            <w:noProof/>
            <w:webHidden/>
          </w:rPr>
        </w:r>
        <w:r>
          <w:rPr>
            <w:noProof/>
            <w:webHidden/>
          </w:rPr>
          <w:fldChar w:fldCharType="separate"/>
        </w:r>
        <w:r>
          <w:rPr>
            <w:noProof/>
            <w:webHidden/>
          </w:rPr>
          <w:t>55</w:t>
        </w:r>
        <w:r>
          <w:rPr>
            <w:noProof/>
            <w:webHidden/>
          </w:rPr>
          <w:fldChar w:fldCharType="end"/>
        </w:r>
      </w:hyperlink>
    </w:p>
    <w:p w14:paraId="01B9C95D"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538" w:history="1">
        <w:r w:rsidRPr="008813B6">
          <w:rPr>
            <w:rStyle w:val="Hyperlink"/>
            <w:noProof/>
          </w:rPr>
          <w:t>14.3</w:t>
        </w:r>
        <w:r>
          <w:rPr>
            <w:rFonts w:asciiTheme="minorHAnsi" w:eastAsiaTheme="minorEastAsia" w:hAnsiTheme="minorHAnsi" w:cstheme="minorBidi"/>
            <w:noProof/>
            <w:sz w:val="22"/>
            <w:szCs w:val="22"/>
          </w:rPr>
          <w:tab/>
        </w:r>
        <w:r w:rsidRPr="008813B6">
          <w:rPr>
            <w:rStyle w:val="Hyperlink"/>
            <w:noProof/>
          </w:rPr>
          <w:t>Pest</w:t>
        </w:r>
        <w:r>
          <w:rPr>
            <w:noProof/>
            <w:webHidden/>
          </w:rPr>
          <w:tab/>
        </w:r>
        <w:r>
          <w:rPr>
            <w:noProof/>
            <w:webHidden/>
          </w:rPr>
          <w:fldChar w:fldCharType="begin"/>
        </w:r>
        <w:r>
          <w:rPr>
            <w:noProof/>
            <w:webHidden/>
          </w:rPr>
          <w:instrText xml:space="preserve"> PAGEREF _Toc503428538 \h </w:instrText>
        </w:r>
        <w:r>
          <w:rPr>
            <w:noProof/>
            <w:webHidden/>
          </w:rPr>
        </w:r>
        <w:r>
          <w:rPr>
            <w:noProof/>
            <w:webHidden/>
          </w:rPr>
          <w:fldChar w:fldCharType="separate"/>
        </w:r>
        <w:r>
          <w:rPr>
            <w:noProof/>
            <w:webHidden/>
          </w:rPr>
          <w:t>55</w:t>
        </w:r>
        <w:r>
          <w:rPr>
            <w:noProof/>
            <w:webHidden/>
          </w:rPr>
          <w:fldChar w:fldCharType="end"/>
        </w:r>
      </w:hyperlink>
    </w:p>
    <w:p w14:paraId="4F6EA749"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539" w:history="1">
        <w:r w:rsidRPr="008813B6">
          <w:rPr>
            <w:rStyle w:val="Hyperlink"/>
            <w:noProof/>
          </w:rPr>
          <w:t>14.4</w:t>
        </w:r>
        <w:r>
          <w:rPr>
            <w:rFonts w:asciiTheme="minorHAnsi" w:eastAsiaTheme="minorEastAsia" w:hAnsiTheme="minorHAnsi" w:cstheme="minorBidi"/>
            <w:noProof/>
            <w:sz w:val="22"/>
            <w:szCs w:val="22"/>
          </w:rPr>
          <w:tab/>
        </w:r>
        <w:r w:rsidRPr="008813B6">
          <w:rPr>
            <w:rStyle w:val="Hyperlink"/>
            <w:noProof/>
          </w:rPr>
          <w:t>fWater</w:t>
        </w:r>
        <w:r>
          <w:rPr>
            <w:noProof/>
            <w:webHidden/>
          </w:rPr>
          <w:tab/>
        </w:r>
        <w:r>
          <w:rPr>
            <w:noProof/>
            <w:webHidden/>
          </w:rPr>
          <w:fldChar w:fldCharType="begin"/>
        </w:r>
        <w:r>
          <w:rPr>
            <w:noProof/>
            <w:webHidden/>
          </w:rPr>
          <w:instrText xml:space="preserve"> PAGEREF _Toc503428539 \h </w:instrText>
        </w:r>
        <w:r>
          <w:rPr>
            <w:noProof/>
            <w:webHidden/>
          </w:rPr>
        </w:r>
        <w:r>
          <w:rPr>
            <w:noProof/>
            <w:webHidden/>
          </w:rPr>
          <w:fldChar w:fldCharType="separate"/>
        </w:r>
        <w:r>
          <w:rPr>
            <w:noProof/>
            <w:webHidden/>
          </w:rPr>
          <w:t>55</w:t>
        </w:r>
        <w:r>
          <w:rPr>
            <w:noProof/>
            <w:webHidden/>
          </w:rPr>
          <w:fldChar w:fldCharType="end"/>
        </w:r>
      </w:hyperlink>
    </w:p>
    <w:p w14:paraId="631485B2"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540" w:history="1">
        <w:r w:rsidRPr="008813B6">
          <w:rPr>
            <w:rStyle w:val="Hyperlink"/>
            <w:noProof/>
          </w:rPr>
          <w:t>14.5</w:t>
        </w:r>
        <w:r>
          <w:rPr>
            <w:rFonts w:asciiTheme="minorHAnsi" w:eastAsiaTheme="minorEastAsia" w:hAnsiTheme="minorHAnsi" w:cstheme="minorBidi"/>
            <w:noProof/>
            <w:sz w:val="22"/>
            <w:szCs w:val="22"/>
          </w:rPr>
          <w:tab/>
        </w:r>
        <w:r w:rsidRPr="008813B6">
          <w:rPr>
            <w:rStyle w:val="Hyperlink"/>
            <w:noProof/>
          </w:rPr>
          <w:t>fRad</w:t>
        </w:r>
        <w:r>
          <w:rPr>
            <w:noProof/>
            <w:webHidden/>
          </w:rPr>
          <w:tab/>
        </w:r>
        <w:r>
          <w:rPr>
            <w:noProof/>
            <w:webHidden/>
          </w:rPr>
          <w:fldChar w:fldCharType="begin"/>
        </w:r>
        <w:r>
          <w:rPr>
            <w:noProof/>
            <w:webHidden/>
          </w:rPr>
          <w:instrText xml:space="preserve"> PAGEREF _Toc503428540 \h </w:instrText>
        </w:r>
        <w:r>
          <w:rPr>
            <w:noProof/>
            <w:webHidden/>
          </w:rPr>
        </w:r>
        <w:r>
          <w:rPr>
            <w:noProof/>
            <w:webHidden/>
          </w:rPr>
          <w:fldChar w:fldCharType="separate"/>
        </w:r>
        <w:r>
          <w:rPr>
            <w:noProof/>
            <w:webHidden/>
          </w:rPr>
          <w:t>55</w:t>
        </w:r>
        <w:r>
          <w:rPr>
            <w:noProof/>
            <w:webHidden/>
          </w:rPr>
          <w:fldChar w:fldCharType="end"/>
        </w:r>
      </w:hyperlink>
    </w:p>
    <w:p w14:paraId="2559D6E8" w14:textId="77777777" w:rsidR="00F6194F" w:rsidRDefault="00F6194F">
      <w:pPr>
        <w:pStyle w:val="TOC2"/>
        <w:tabs>
          <w:tab w:val="left" w:pos="960"/>
          <w:tab w:val="right" w:leader="dot" w:pos="8976"/>
        </w:tabs>
        <w:rPr>
          <w:rFonts w:asciiTheme="minorHAnsi" w:eastAsiaTheme="minorEastAsia" w:hAnsiTheme="minorHAnsi" w:cstheme="minorBidi"/>
          <w:noProof/>
          <w:sz w:val="22"/>
          <w:szCs w:val="22"/>
        </w:rPr>
      </w:pPr>
      <w:hyperlink w:anchor="_Toc503428541" w:history="1">
        <w:r w:rsidRPr="008813B6">
          <w:rPr>
            <w:rStyle w:val="Hyperlink"/>
            <w:noProof/>
          </w:rPr>
          <w:t>14.6</w:t>
        </w:r>
        <w:r>
          <w:rPr>
            <w:rFonts w:asciiTheme="minorHAnsi" w:eastAsiaTheme="minorEastAsia" w:hAnsiTheme="minorHAnsi" w:cstheme="minorBidi"/>
            <w:noProof/>
            <w:sz w:val="22"/>
            <w:szCs w:val="22"/>
          </w:rPr>
          <w:tab/>
        </w:r>
        <w:r w:rsidRPr="008813B6">
          <w:rPr>
            <w:rStyle w:val="Hyperlink"/>
            <w:noProof/>
          </w:rPr>
          <w:t>Est</w:t>
        </w:r>
        <w:r>
          <w:rPr>
            <w:noProof/>
            <w:webHidden/>
          </w:rPr>
          <w:tab/>
        </w:r>
        <w:r>
          <w:rPr>
            <w:noProof/>
            <w:webHidden/>
          </w:rPr>
          <w:fldChar w:fldCharType="begin"/>
        </w:r>
        <w:r>
          <w:rPr>
            <w:noProof/>
            <w:webHidden/>
          </w:rPr>
          <w:instrText xml:space="preserve"> PAGEREF _Toc503428541 \h </w:instrText>
        </w:r>
        <w:r>
          <w:rPr>
            <w:noProof/>
            <w:webHidden/>
          </w:rPr>
        </w:r>
        <w:r>
          <w:rPr>
            <w:noProof/>
            <w:webHidden/>
          </w:rPr>
          <w:fldChar w:fldCharType="separate"/>
        </w:r>
        <w:r>
          <w:rPr>
            <w:noProof/>
            <w:webHidden/>
          </w:rPr>
          <w:t>55</w:t>
        </w:r>
        <w:r>
          <w:rPr>
            <w:noProof/>
            <w:webHidden/>
          </w:rPr>
          <w:fldChar w:fldCharType="end"/>
        </w:r>
      </w:hyperlink>
    </w:p>
    <w:p w14:paraId="02964293" w14:textId="77777777" w:rsidR="00F6194F" w:rsidRDefault="00F6194F">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03428542" w:history="1">
        <w:r w:rsidRPr="008813B6">
          <w:rPr>
            <w:rStyle w:val="Hyperlink"/>
            <w:noProof/>
          </w:rPr>
          <w:t>15</w:t>
        </w:r>
        <w:r>
          <w:rPr>
            <w:rFonts w:asciiTheme="minorHAnsi" w:eastAsiaTheme="minorEastAsia" w:hAnsiTheme="minorHAnsi" w:cstheme="minorBidi"/>
            <w:b w:val="0"/>
            <w:bCs w:val="0"/>
            <w:caps w:val="0"/>
            <w:noProof/>
            <w:sz w:val="22"/>
            <w:szCs w:val="22"/>
          </w:rPr>
          <w:tab/>
        </w:r>
        <w:r w:rsidRPr="008813B6">
          <w:rPr>
            <w:rStyle w:val="Hyperlink"/>
            <w:noProof/>
          </w:rPr>
          <w:t>Appendix.  Calibration tips.</w:t>
        </w:r>
        <w:r>
          <w:rPr>
            <w:noProof/>
            <w:webHidden/>
          </w:rPr>
          <w:tab/>
        </w:r>
        <w:r>
          <w:rPr>
            <w:noProof/>
            <w:webHidden/>
          </w:rPr>
          <w:fldChar w:fldCharType="begin"/>
        </w:r>
        <w:r>
          <w:rPr>
            <w:noProof/>
            <w:webHidden/>
          </w:rPr>
          <w:instrText xml:space="preserve"> PAGEREF _Toc503428542 \h </w:instrText>
        </w:r>
        <w:r>
          <w:rPr>
            <w:noProof/>
            <w:webHidden/>
          </w:rPr>
        </w:r>
        <w:r>
          <w:rPr>
            <w:noProof/>
            <w:webHidden/>
          </w:rPr>
          <w:fldChar w:fldCharType="separate"/>
        </w:r>
        <w:r>
          <w:rPr>
            <w:noProof/>
            <w:webHidden/>
          </w:rPr>
          <w:t>56</w:t>
        </w:r>
        <w:r>
          <w:rPr>
            <w:noProof/>
            <w:webHidden/>
          </w:rPr>
          <w:fldChar w:fldCharType="end"/>
        </w:r>
      </w:hyperlink>
    </w:p>
    <w:p w14:paraId="0D413981" w14:textId="77777777" w:rsidR="0030267A" w:rsidRDefault="0030267A">
      <w:pPr>
        <w:pStyle w:val="Heading1"/>
      </w:pPr>
      <w:r>
        <w:lastRenderedPageBreak/>
        <w:fldChar w:fldCharType="end"/>
      </w:r>
      <w:bookmarkStart w:id="2" w:name="_Toc393188763"/>
      <w:bookmarkStart w:id="3" w:name="_Toc503428348"/>
      <w:r>
        <w:t>Introduction</w:t>
      </w:r>
      <w:bookmarkEnd w:id="1"/>
      <w:bookmarkEnd w:id="2"/>
      <w:bookmarkEnd w:id="3"/>
    </w:p>
    <w:p w14:paraId="1A47B3C0" w14:textId="77777777" w:rsidR="00DA34CE" w:rsidRDefault="00DA34CE" w:rsidP="008166A4">
      <w:pPr>
        <w:pStyle w:val="textbody"/>
        <w:ind w:left="450"/>
        <w:rPr>
          <w:i/>
          <w:iCs/>
        </w:rPr>
      </w:pPr>
      <w:r>
        <w:t xml:space="preserve">This document describes the </w:t>
      </w:r>
      <w:r>
        <w:rPr>
          <w:b/>
          <w:bCs/>
        </w:rPr>
        <w:fldChar w:fldCharType="begin"/>
      </w:r>
      <w:r>
        <w:rPr>
          <w:b/>
          <w:bCs/>
        </w:rPr>
        <w:instrText xml:space="preserve"> DOCPROPERTY  "Extension Name"  \* MERGEFORMAT </w:instrText>
      </w:r>
      <w:r>
        <w:rPr>
          <w:b/>
          <w:bCs/>
        </w:rPr>
        <w:fldChar w:fldCharType="separate"/>
      </w:r>
      <w:r w:rsidR="005106C3">
        <w:rPr>
          <w:b/>
          <w:bCs/>
        </w:rPr>
        <w:t>PnET-Succession</w:t>
      </w:r>
      <w:r>
        <w:rPr>
          <w:b/>
          <w:bCs/>
        </w:rPr>
        <w:fldChar w:fldCharType="end"/>
      </w:r>
      <w:r>
        <w:t xml:space="preserve"> extension for the LANDIS-II model.  For information about the model and its core concepts including succession, see the </w:t>
      </w:r>
      <w:r>
        <w:rPr>
          <w:i/>
          <w:iCs/>
        </w:rPr>
        <w:t>LANDIS</w:t>
      </w:r>
      <w:r>
        <w:rPr>
          <w:i/>
          <w:iCs/>
        </w:rPr>
        <w:noBreakHyphen/>
        <w:t>II Conceptual Model Description.</w:t>
      </w:r>
    </w:p>
    <w:p w14:paraId="4D554ED8" w14:textId="778240C1" w:rsidR="00946FBA" w:rsidRPr="00740C4E" w:rsidRDefault="00502E28" w:rsidP="00740C4E">
      <w:pPr>
        <w:pStyle w:val="textbody"/>
        <w:ind w:left="450"/>
      </w:pPr>
      <w:r w:rsidRPr="00740C4E">
        <w:t xml:space="preserve">The </w:t>
      </w:r>
      <w:r w:rsidR="005106C3" w:rsidRPr="00740C4E">
        <w:t>PnET-Succession</w:t>
      </w:r>
      <w:r w:rsidRPr="00740C4E">
        <w:t xml:space="preserve"> extension is based on the Biomass Succession </w:t>
      </w:r>
      <w:r w:rsidRPr="008166A4">
        <w:t>extension</w:t>
      </w:r>
      <w:r w:rsidRPr="00740C4E">
        <w:t xml:space="preserve"> of Sheller and Mladenoff (2004), </w:t>
      </w:r>
      <w:r w:rsidR="002224F9" w:rsidRPr="00740C4E">
        <w:t>embedding elements of the PnET-II ecophysiology model of Aber et al (</w:t>
      </w:r>
      <w:r w:rsidR="00E533C8" w:rsidRPr="00740C4E">
        <w:t>1995</w:t>
      </w:r>
      <w:r w:rsidR="002224F9" w:rsidRPr="00740C4E">
        <w:t>) to simulate growth as a competition for available light and water, replac</w:t>
      </w:r>
      <w:r w:rsidR="00E533C8" w:rsidRPr="00740C4E">
        <w:t>ing</w:t>
      </w:r>
      <w:r w:rsidR="002224F9" w:rsidRPr="00740C4E">
        <w:t xml:space="preserve"> the </w:t>
      </w:r>
      <w:r w:rsidR="00E533C8" w:rsidRPr="00740C4E">
        <w:t xml:space="preserve">existing </w:t>
      </w:r>
      <w:r w:rsidR="002224F9" w:rsidRPr="00740C4E">
        <w:t>competition for “growing space” algorithms.</w:t>
      </w:r>
      <w:r w:rsidR="00740C4E">
        <w:t xml:space="preserve">  PnET (Photosynthesis and EvapoT</w:t>
      </w:r>
      <w:r w:rsidR="00946FBA" w:rsidRPr="00740C4E">
        <w:t>ranspiration) is a simple, lumped parameter model of carbon and water balances of forests (Aber and Federer 1992)</w:t>
      </w:r>
      <w:r w:rsidR="00740C4E">
        <w:t>,</w:t>
      </w:r>
      <w:r w:rsidR="00946FBA" w:rsidRPr="00740C4E">
        <w:t xml:space="preserve"> built on two principal re</w:t>
      </w:r>
      <w:r w:rsidR="00740C4E">
        <w:t>lationships: 1) maximum photo-</w:t>
      </w:r>
      <w:r w:rsidR="00946FBA" w:rsidRPr="00740C4E">
        <w:t>synthetic rate is a function of foliar nitrogen concentration, and 2) stomatal conductance is a function o</w:t>
      </w:r>
      <w:bookmarkStart w:id="4" w:name="_Toc393188764"/>
      <w:r w:rsidR="00740C4E">
        <w:t>f realized photosynthetic rate.</w:t>
      </w:r>
    </w:p>
    <w:p w14:paraId="42A57F2D" w14:textId="5CBE9559" w:rsidR="008249E8" w:rsidRDefault="008249E8" w:rsidP="00740C4E">
      <w:pPr>
        <w:pStyle w:val="Heading2"/>
        <w:tabs>
          <w:tab w:val="num" w:pos="0"/>
        </w:tabs>
        <w:ind w:left="648" w:hanging="648"/>
      </w:pPr>
      <w:bookmarkStart w:id="5" w:name="_Toc503428349"/>
      <w:r>
        <w:t>Major modifications made to PnET algorithms</w:t>
      </w:r>
      <w:bookmarkEnd w:id="4"/>
      <w:bookmarkEnd w:id="5"/>
    </w:p>
    <w:p w14:paraId="620CCC58" w14:textId="68E189A9" w:rsidR="008249E8" w:rsidRDefault="008249E8" w:rsidP="008166A4">
      <w:pPr>
        <w:pStyle w:val="textbody"/>
        <w:ind w:left="450"/>
      </w:pPr>
      <w:r>
        <w:t>Several modifications were made to PnET algorithms to make them tractable at landscape scale</w:t>
      </w:r>
      <w:r w:rsidR="00412697">
        <w:t>s</w:t>
      </w:r>
      <w:r w:rsidR="00212BED" w:rsidRPr="001D1FBF">
        <w:t>, primarily by broadening the scale of integration operations</w:t>
      </w:r>
      <w:r>
        <w:t xml:space="preserve">.  (1) </w:t>
      </w:r>
      <w:r w:rsidR="00212BED">
        <w:t xml:space="preserve">The PnET timestep was broadened from daily to monthly.  (2) </w:t>
      </w:r>
      <w:r>
        <w:t xml:space="preserve">The number of </w:t>
      </w:r>
      <w:r w:rsidR="007E1CCF">
        <w:t xml:space="preserve">sub-layers within a </w:t>
      </w:r>
      <w:r>
        <w:t>canopy layer was 50</w:t>
      </w:r>
      <w:r w:rsidR="007B5014">
        <w:t xml:space="preserve"> in P</w:t>
      </w:r>
      <w:r w:rsidR="00DD7ADE">
        <w:t>nET</w:t>
      </w:r>
      <w:r w:rsidR="007B5014">
        <w:t xml:space="preserve">, but is here </w:t>
      </w:r>
      <w:r w:rsidR="00292449" w:rsidRPr="00292449">
        <w:t>set by the user (IMAX) to increase computational efficiency</w:t>
      </w:r>
      <w:r w:rsidR="00212BED">
        <w:t>, where</w:t>
      </w:r>
      <w:r w:rsidR="00212BED" w:rsidRPr="00212BED">
        <w:t xml:space="preserve"> </w:t>
      </w:r>
      <w:r w:rsidR="00212BED">
        <w:t xml:space="preserve">each </w:t>
      </w:r>
      <w:r w:rsidR="007E1CCF">
        <w:t>sub-</w:t>
      </w:r>
      <w:r w:rsidR="00212BED">
        <w:t>layer represents</w:t>
      </w:r>
      <w:r w:rsidR="00212BED" w:rsidRPr="001D1FBF">
        <w:t xml:space="preserve"> </w:t>
      </w:r>
      <w:r w:rsidR="007B5014">
        <w:t>an even proportion</w:t>
      </w:r>
      <w:r w:rsidR="00212BED" w:rsidRPr="001D1FBF">
        <w:t xml:space="preserve"> of the total LAI</w:t>
      </w:r>
      <w:r w:rsidR="007E1CCF">
        <w:t xml:space="preserve"> within the layer</w:t>
      </w:r>
      <w:r>
        <w:t xml:space="preserve">. </w:t>
      </w:r>
      <w:r w:rsidR="00934FB1">
        <w:t xml:space="preserve"> </w:t>
      </w:r>
      <w:r w:rsidR="00292449" w:rsidRPr="00292449">
        <w:t xml:space="preserve">A greater number of </w:t>
      </w:r>
      <w:r w:rsidR="00795D71">
        <w:t>subcanopy layers tighten the feedback between photosynthesis and water stress</w:t>
      </w:r>
      <w:r w:rsidR="00412697">
        <w:t>, but significantly increases computation time</w:t>
      </w:r>
      <w:r w:rsidR="00795D71">
        <w:t>.</w:t>
      </w:r>
      <w:r w:rsidR="000A73C5">
        <w:t xml:space="preserve"> </w:t>
      </w:r>
      <w:r w:rsidR="00795D71">
        <w:t xml:space="preserve"> </w:t>
      </w:r>
      <w:r>
        <w:t>(</w:t>
      </w:r>
      <w:r w:rsidR="00212BED">
        <w:t>3</w:t>
      </w:r>
      <w:r>
        <w:t xml:space="preserve">) </w:t>
      </w:r>
      <w:r w:rsidR="00412697">
        <w:t xml:space="preserve">PnET adds foliage to successively deeper subcanopy layers until there is insufficient light to support photosynthesis.  PnET-Succession allocates foliage in proportion to the active wood (xylem) that supports it.  (4)  </w:t>
      </w:r>
      <w:r>
        <w:t xml:space="preserve">Cohort </w:t>
      </w:r>
      <w:r w:rsidR="00795D71">
        <w:t xml:space="preserve">biomass </w:t>
      </w:r>
      <w:r>
        <w:t>is used as a surrogate for tree height to simulate canopy layers</w:t>
      </w:r>
      <w:r w:rsidR="00C033FD">
        <w:t>, which are added when the variation in biomass among cohorts exceeds a user-defined amount</w:t>
      </w:r>
      <w:r>
        <w:t>.</w:t>
      </w:r>
      <w:r w:rsidR="00511EA7">
        <w:t xml:space="preserve">  </w:t>
      </w:r>
      <w:r w:rsidR="00212BED">
        <w:t>(</w:t>
      </w:r>
      <w:r w:rsidR="00412697">
        <w:t>5</w:t>
      </w:r>
      <w:r>
        <w:t xml:space="preserve">) Photosynthates are allocated to four pools </w:t>
      </w:r>
      <w:r w:rsidR="00333856">
        <w:t>(</w:t>
      </w:r>
      <w:r>
        <w:t>foliage, root, wood and non-structural carbon (reserves</w:t>
      </w:r>
      <w:r w:rsidR="008B39A3">
        <w:t>, NSC</w:t>
      </w:r>
      <w:r>
        <w:t>)</w:t>
      </w:r>
      <w:r w:rsidR="00333856">
        <w:t>)</w:t>
      </w:r>
      <w:r w:rsidR="007E1CCF">
        <w:t>.  Net photosynthesis is initially allocated to the NSC</w:t>
      </w:r>
      <w:r w:rsidR="00333856">
        <w:t xml:space="preserve"> </w:t>
      </w:r>
      <w:r w:rsidR="007E1CCF">
        <w:t>pool, and then foliage allocation occurs</w:t>
      </w:r>
      <w:r w:rsidR="00934FB1">
        <w:t>,</w:t>
      </w:r>
      <w:r w:rsidR="007E1CCF">
        <w:t xml:space="preserve"> followed by allocation to root and wood pools such that the </w:t>
      </w:r>
      <w:r w:rsidR="00C033FD">
        <w:t>above- and below-ground biomass</w:t>
      </w:r>
      <w:r w:rsidR="007E1CCF">
        <w:t xml:space="preserve"> ratio is preserved.</w:t>
      </w:r>
      <w:r w:rsidR="00CA4F0D">
        <w:t xml:space="preserve">  Maintenance respiration is then deducted from the NSC pool.</w:t>
      </w:r>
      <w:r w:rsidR="007E1CCF">
        <w:t xml:space="preserve">  </w:t>
      </w:r>
      <w:r w:rsidR="00333856">
        <w:t>Details of model structure and modifications can be found in De Bruijn et al (</w:t>
      </w:r>
      <w:r w:rsidR="00C033FD">
        <w:t>2014</w:t>
      </w:r>
      <w:r w:rsidR="00333856">
        <w:t>).</w:t>
      </w:r>
    </w:p>
    <w:p w14:paraId="2008347F" w14:textId="77777777" w:rsidR="008249E8" w:rsidRPr="00333856" w:rsidRDefault="008249E8" w:rsidP="000B24E0">
      <w:pPr>
        <w:pStyle w:val="Heading2"/>
        <w:tabs>
          <w:tab w:val="num" w:pos="0"/>
        </w:tabs>
        <w:ind w:left="648" w:hanging="648"/>
      </w:pPr>
      <w:bookmarkStart w:id="6" w:name="_Toc393188765"/>
      <w:bookmarkStart w:id="7" w:name="_Toc503428350"/>
      <w:r w:rsidRPr="00333856">
        <w:lastRenderedPageBreak/>
        <w:t xml:space="preserve">Advantages and disadvantages of </w:t>
      </w:r>
      <w:r w:rsidR="005106C3">
        <w:t>PnET-Succession</w:t>
      </w:r>
      <w:r w:rsidRPr="00333856">
        <w:t xml:space="preserve"> compared to</w:t>
      </w:r>
      <w:r w:rsidRPr="00333856">
        <w:rPr>
          <w:iCs/>
        </w:rPr>
        <w:t xml:space="preserve"> Biomass Succession</w:t>
      </w:r>
      <w:bookmarkEnd w:id="6"/>
      <w:bookmarkEnd w:id="7"/>
    </w:p>
    <w:p w14:paraId="2E7E21F9" w14:textId="77777777" w:rsidR="00C644B6" w:rsidRDefault="00C644B6" w:rsidP="008166A4">
      <w:pPr>
        <w:pStyle w:val="textbody"/>
        <w:ind w:left="450"/>
        <w:rPr>
          <w:iCs/>
        </w:rPr>
      </w:pPr>
      <w:r>
        <w:rPr>
          <w:iCs/>
        </w:rPr>
        <w:t xml:space="preserve">The </w:t>
      </w:r>
      <w:r w:rsidRPr="008166A4">
        <w:t>goal</w:t>
      </w:r>
      <w:r>
        <w:rPr>
          <w:iCs/>
        </w:rPr>
        <w:t xml:space="preserve"> </w:t>
      </w:r>
      <w:r w:rsidR="00CA4F0D">
        <w:rPr>
          <w:iCs/>
        </w:rPr>
        <w:t xml:space="preserve">for </w:t>
      </w:r>
      <w:r w:rsidR="005106C3">
        <w:rPr>
          <w:iCs/>
        </w:rPr>
        <w:t>PnET-Succession</w:t>
      </w:r>
      <w:r w:rsidR="00CA4F0D">
        <w:rPr>
          <w:iCs/>
        </w:rPr>
        <w:t xml:space="preserve"> </w:t>
      </w:r>
      <w:r>
        <w:rPr>
          <w:iCs/>
        </w:rPr>
        <w:t>was to make the simulation of growth and competition more mechanistic and more explicitly linked to fundamental drivers that are changing, such as climate and atmospheric composition (e.g., CO</w:t>
      </w:r>
      <w:r w:rsidRPr="002224F9">
        <w:rPr>
          <w:iCs/>
          <w:vertAlign w:val="subscript"/>
        </w:rPr>
        <w:t>2</w:t>
      </w:r>
      <w:r>
        <w:rPr>
          <w:iCs/>
        </w:rPr>
        <w:t xml:space="preserve"> and ozone).  It is believed that this more mechanistic approach will be more robust for making projections under climate and other global changes (Gustafson 2103).</w:t>
      </w:r>
    </w:p>
    <w:p w14:paraId="37EA1876" w14:textId="77777777" w:rsidR="008249E8" w:rsidRPr="007B0538" w:rsidRDefault="008249E8" w:rsidP="008166A4">
      <w:pPr>
        <w:spacing w:after="120"/>
        <w:ind w:firstLine="180"/>
        <w:rPr>
          <w:i/>
          <w:sz w:val="28"/>
        </w:rPr>
      </w:pPr>
      <w:r>
        <w:rPr>
          <w:i/>
          <w:sz w:val="28"/>
        </w:rPr>
        <w:t>A</w:t>
      </w:r>
      <w:r w:rsidRPr="007B0538">
        <w:rPr>
          <w:i/>
          <w:sz w:val="28"/>
        </w:rPr>
        <w:t xml:space="preserve">dvantages of </w:t>
      </w:r>
      <w:r w:rsidR="005106C3">
        <w:rPr>
          <w:i/>
          <w:sz w:val="28"/>
        </w:rPr>
        <w:t>PnET-Succession</w:t>
      </w:r>
      <w:r w:rsidRPr="007B0538">
        <w:rPr>
          <w:i/>
          <w:sz w:val="28"/>
        </w:rPr>
        <w:t xml:space="preserve"> compared to Biomass Succession </w:t>
      </w:r>
    </w:p>
    <w:p w14:paraId="2AB939E4" w14:textId="6100CB9B" w:rsidR="00C644B6" w:rsidRPr="004545F0" w:rsidRDefault="007B0538" w:rsidP="008166A4">
      <w:pPr>
        <w:pStyle w:val="textbody"/>
        <w:ind w:left="450"/>
      </w:pPr>
      <w:r>
        <w:t xml:space="preserve">1)  </w:t>
      </w:r>
      <w:r w:rsidR="005106C3">
        <w:t>PnET-Succession</w:t>
      </w:r>
      <w:r w:rsidR="00C644B6" w:rsidRPr="004545F0">
        <w:t xml:space="preserve"> replaces the input parameters ANPP</w:t>
      </w:r>
      <w:r w:rsidR="00C644B6" w:rsidRPr="004545F0">
        <w:rPr>
          <w:vertAlign w:val="subscript"/>
        </w:rPr>
        <w:t>max</w:t>
      </w:r>
      <w:r w:rsidR="00C644B6" w:rsidRPr="004545F0">
        <w:t xml:space="preserve"> and B</w:t>
      </w:r>
      <w:r w:rsidR="00C644B6" w:rsidRPr="004545F0">
        <w:rPr>
          <w:vertAlign w:val="subscript"/>
        </w:rPr>
        <w:t>max</w:t>
      </w:r>
      <w:r w:rsidR="00C644B6" w:rsidRPr="004545F0">
        <w:t xml:space="preserve"> of LANDIS-II Biomass Succession with mechanistic </w:t>
      </w:r>
      <w:r w:rsidR="008B39A3">
        <w:t xml:space="preserve">and dynamic </w:t>
      </w:r>
      <w:r w:rsidR="00C644B6" w:rsidRPr="004545F0">
        <w:t xml:space="preserve">calculations of growth and senescence that depend on </w:t>
      </w:r>
      <w:r w:rsidR="008B39A3">
        <w:t xml:space="preserve">monthly </w:t>
      </w:r>
      <w:r w:rsidR="00C644B6" w:rsidRPr="004545F0">
        <w:t xml:space="preserve">climatic conditions and competition for resources.  </w:t>
      </w:r>
      <w:r w:rsidR="004545F0">
        <w:t>E</w:t>
      </w:r>
      <w:r w:rsidR="00C644B6" w:rsidRPr="004545F0">
        <w:t xml:space="preserve">stablishment and growth are </w:t>
      </w:r>
      <w:r w:rsidR="004545F0">
        <w:t xml:space="preserve">now </w:t>
      </w:r>
      <w:r w:rsidR="00C644B6" w:rsidRPr="004545F0">
        <w:t>emergent properties of the model and are explicitly linked to changing fundamental drivers such as climate and CO</w:t>
      </w:r>
      <w:r w:rsidR="00C644B6" w:rsidRPr="004545F0">
        <w:rPr>
          <w:vertAlign w:val="subscript"/>
        </w:rPr>
        <w:t>2</w:t>
      </w:r>
      <w:r w:rsidR="00C644B6" w:rsidRPr="004545F0">
        <w:t xml:space="preserve"> concentrations. </w:t>
      </w:r>
    </w:p>
    <w:p w14:paraId="1EEE9D32" w14:textId="77777777" w:rsidR="00C644B6" w:rsidRPr="004545F0" w:rsidRDefault="007B0538" w:rsidP="008166A4">
      <w:pPr>
        <w:pStyle w:val="textbody"/>
        <w:ind w:left="450"/>
      </w:pPr>
      <w:r>
        <w:t xml:space="preserve">2)  </w:t>
      </w:r>
      <w:r w:rsidR="00C644B6" w:rsidRPr="004545F0">
        <w:t xml:space="preserve">Dynamic calculations of LAI </w:t>
      </w:r>
      <w:r w:rsidR="004D1452" w:rsidRPr="004545F0">
        <w:t xml:space="preserve">and </w:t>
      </w:r>
      <w:r w:rsidR="004D1452">
        <w:t xml:space="preserve">photosynthesis </w:t>
      </w:r>
      <w:r w:rsidR="00C644B6" w:rsidRPr="004545F0">
        <w:t xml:space="preserve">allow cohorts to die prior to senescence, based on physiological constraints (too </w:t>
      </w:r>
      <w:r w:rsidR="00D2039F">
        <w:t>few</w:t>
      </w:r>
      <w:r w:rsidR="00C644B6" w:rsidRPr="004545F0">
        <w:t xml:space="preserve"> </w:t>
      </w:r>
      <w:r w:rsidR="004545F0">
        <w:t>carbon reserves</w:t>
      </w:r>
      <w:r w:rsidR="00C644B6" w:rsidRPr="004545F0">
        <w:t>).</w:t>
      </w:r>
      <w:r w:rsidR="004545F0">
        <w:t xml:space="preserve"> </w:t>
      </w:r>
      <w:r w:rsidR="00C644B6" w:rsidRPr="004545F0">
        <w:t xml:space="preserve"> This can typically occur when </w:t>
      </w:r>
      <w:r w:rsidR="004545F0">
        <w:t>carbon reserves</w:t>
      </w:r>
      <w:r w:rsidR="004545F0" w:rsidRPr="004545F0">
        <w:t xml:space="preserve"> </w:t>
      </w:r>
      <w:r w:rsidR="00C644B6" w:rsidRPr="004545F0">
        <w:t xml:space="preserve">production is insufficient to support growth due to shading, water competition, drought, diseases or pests. </w:t>
      </w:r>
      <w:r w:rsidR="004545F0">
        <w:t xml:space="preserve"> </w:t>
      </w:r>
      <w:r w:rsidR="00C644B6" w:rsidRPr="004545F0">
        <w:t>This allows more realistic simulation of cohort death in the course of stand development (i.e., mortality is highest in the younger cohorts), and a more realistic accounting of biomass accumulation.  An added benefit is that the number of cohorts to be simulated is reduced.</w:t>
      </w:r>
    </w:p>
    <w:p w14:paraId="431157F0" w14:textId="77777777" w:rsidR="00C644B6" w:rsidRPr="008249E8" w:rsidRDefault="007B0538" w:rsidP="008166A4">
      <w:pPr>
        <w:pStyle w:val="textbody"/>
        <w:ind w:left="450"/>
        <w:rPr>
          <w:iCs/>
        </w:rPr>
      </w:pPr>
      <w:r>
        <w:t xml:space="preserve">3)  </w:t>
      </w:r>
      <w:r w:rsidR="005106C3">
        <w:t>PnET-Succession</w:t>
      </w:r>
      <w:r w:rsidR="00C644B6" w:rsidRPr="004545F0">
        <w:t xml:space="preserve"> allows a more explicit simulation of species’ survival strategies, by implementing a dynamic competition for light and water. </w:t>
      </w:r>
      <w:r w:rsidR="004545F0">
        <w:t xml:space="preserve"> </w:t>
      </w:r>
      <w:r w:rsidR="00C644B6" w:rsidRPr="004545F0">
        <w:t xml:space="preserve">For example, one can parameterize species or species-group combinations of respiration losses and water use efficiency to implement competition advantages or disadvantages for particular species in sites that are dry or shaded due to competing vegetation. </w:t>
      </w:r>
    </w:p>
    <w:p w14:paraId="0B6764B0" w14:textId="77777777" w:rsidR="004545F0" w:rsidRPr="007B0538" w:rsidRDefault="004545F0" w:rsidP="008166A4">
      <w:pPr>
        <w:spacing w:after="120"/>
        <w:ind w:firstLine="180"/>
        <w:rPr>
          <w:i/>
          <w:sz w:val="28"/>
        </w:rPr>
      </w:pPr>
      <w:r w:rsidRPr="007B0538">
        <w:rPr>
          <w:i/>
          <w:sz w:val="28"/>
        </w:rPr>
        <w:t xml:space="preserve">Disadvantages of </w:t>
      </w:r>
      <w:r w:rsidR="005106C3">
        <w:rPr>
          <w:i/>
          <w:sz w:val="28"/>
        </w:rPr>
        <w:t>PnET-Succession</w:t>
      </w:r>
      <w:r w:rsidRPr="007B0538">
        <w:rPr>
          <w:i/>
          <w:sz w:val="28"/>
        </w:rPr>
        <w:t xml:space="preserve"> compared to Biomass Succession </w:t>
      </w:r>
    </w:p>
    <w:p w14:paraId="188E66E4" w14:textId="77777777" w:rsidR="004545F0" w:rsidRDefault="007B0538" w:rsidP="008166A4">
      <w:pPr>
        <w:pStyle w:val="textbody"/>
        <w:ind w:left="450"/>
      </w:pPr>
      <w:r>
        <w:t xml:space="preserve">1)  </w:t>
      </w:r>
      <w:r w:rsidR="005106C3">
        <w:t>PnET-Succession</w:t>
      </w:r>
      <w:r w:rsidR="004545F0" w:rsidRPr="004545F0">
        <w:t xml:space="preserve"> </w:t>
      </w:r>
      <w:r w:rsidR="004545F0">
        <w:t>requires more parameters, which adds to uncertainty and increases the parameter burden when using the model.</w:t>
      </w:r>
      <w:r w:rsidR="004545F0" w:rsidRPr="004545F0">
        <w:t xml:space="preserve"> </w:t>
      </w:r>
      <w:r w:rsidR="004D1452">
        <w:t xml:space="preserve">  However, uncertainty may be no higher than when making </w:t>
      </w:r>
      <w:r w:rsidR="004D1452" w:rsidRPr="004D1452">
        <w:rPr>
          <w:i/>
        </w:rPr>
        <w:t>ad hoc</w:t>
      </w:r>
      <w:r w:rsidR="004D1452">
        <w:t xml:space="preserve"> assumptions for other succession extensions about how novel conditions will affect modeled processes.</w:t>
      </w:r>
    </w:p>
    <w:p w14:paraId="2A0E0016" w14:textId="67E68A26" w:rsidR="004545F0" w:rsidRDefault="007B0538" w:rsidP="008166A4">
      <w:pPr>
        <w:pStyle w:val="textbody"/>
        <w:ind w:left="450"/>
      </w:pPr>
      <w:r>
        <w:t xml:space="preserve">2)  </w:t>
      </w:r>
      <w:r w:rsidR="004545F0" w:rsidRPr="004545F0">
        <w:t xml:space="preserve">Runtimes </w:t>
      </w:r>
      <w:r w:rsidR="00C32999">
        <w:t xml:space="preserve">tend to be somewhat </w:t>
      </w:r>
      <w:r w:rsidR="004545F0" w:rsidRPr="004545F0">
        <w:t xml:space="preserve">longer, but </w:t>
      </w:r>
      <w:r w:rsidR="004545F0">
        <w:t xml:space="preserve">only </w:t>
      </w:r>
      <w:r w:rsidR="004545F0" w:rsidRPr="004545F0">
        <w:t>slightly</w:t>
      </w:r>
      <w:r w:rsidR="004545F0">
        <w:t xml:space="preserve"> longer because many cohorts senesce prior to reaching longevity age, greatly reducing the number of cohorts that must be simulated.</w:t>
      </w:r>
      <w:r w:rsidR="00C32999">
        <w:t xml:space="preserve"> </w:t>
      </w:r>
      <w:r w:rsidR="009530E3">
        <w:t xml:space="preserve"> </w:t>
      </w:r>
      <w:r w:rsidR="00C32999">
        <w:t>In both Biomass</w:t>
      </w:r>
      <w:r w:rsidR="00585394">
        <w:t xml:space="preserve"> </w:t>
      </w:r>
      <w:r w:rsidR="00C32999">
        <w:t xml:space="preserve">Succession and </w:t>
      </w:r>
      <w:r w:rsidR="005106C3">
        <w:lastRenderedPageBreak/>
        <w:t>PnET-Succession</w:t>
      </w:r>
      <w:r w:rsidR="00C32999">
        <w:t xml:space="preserve">, </w:t>
      </w:r>
      <w:r w:rsidR="009530E3">
        <w:t>simulation of dispersal</w:t>
      </w:r>
      <w:r w:rsidR="00C32999">
        <w:t xml:space="preserve"> is </w:t>
      </w:r>
      <w:r w:rsidR="00C26F95">
        <w:t xml:space="preserve">sometimes </w:t>
      </w:r>
      <w:r w:rsidR="00C32999">
        <w:t>more time consuming than the forest growth part.</w:t>
      </w:r>
    </w:p>
    <w:p w14:paraId="4EA7A5D5" w14:textId="25043D1F" w:rsidR="008A60BF" w:rsidRDefault="008A60BF" w:rsidP="008A60BF">
      <w:pPr>
        <w:pStyle w:val="Heading2"/>
        <w:tabs>
          <w:tab w:val="num" w:pos="0"/>
        </w:tabs>
        <w:ind w:left="648" w:hanging="648"/>
      </w:pPr>
      <w:bookmarkStart w:id="8" w:name="_Toc503428351"/>
      <w:r>
        <w:t xml:space="preserve">What’s new in version </w:t>
      </w:r>
      <w:r w:rsidR="00412697">
        <w:t>3.0</w:t>
      </w:r>
      <w:bookmarkEnd w:id="8"/>
    </w:p>
    <w:p w14:paraId="3399FBB2" w14:textId="4383AE79" w:rsidR="00412697" w:rsidRDefault="00412697" w:rsidP="00412697">
      <w:pPr>
        <w:pStyle w:val="textbody"/>
        <w:ind w:left="450"/>
      </w:pPr>
      <w:bookmarkStart w:id="9" w:name="_Toc393188766"/>
      <w:r>
        <w:t>Latitude</w:t>
      </w:r>
      <w:r w:rsidRPr="001C637E">
        <w:t xml:space="preserve"> </w:t>
      </w:r>
      <w:r>
        <w:t>is now</w:t>
      </w:r>
      <w:r w:rsidRPr="001C637E">
        <w:t xml:space="preserve"> an ecoregion parameter</w:t>
      </w:r>
      <w:r>
        <w:t>, allowing for large study areas with spatially dispersed ecoregions.</w:t>
      </w:r>
    </w:p>
    <w:p w14:paraId="3B0BAB57" w14:textId="508D73F9" w:rsidR="00412697" w:rsidRDefault="00412697" w:rsidP="00412697">
      <w:pPr>
        <w:pStyle w:val="textbody"/>
        <w:ind w:left="450"/>
      </w:pPr>
      <w:r>
        <w:t>PnET-Succession v2.0 (and earlier) used equations from early versions of PnET-II to compute the CO</w:t>
      </w:r>
      <w:r w:rsidRPr="0011332F">
        <w:rPr>
          <w:vertAlign w:val="subscript"/>
        </w:rPr>
        <w:t>2</w:t>
      </w:r>
      <w:r>
        <w:t xml:space="preserve"> enrichment effect (DelAmax).  The most recent version of PnET-II uses an equation from Franks et al. (2013), which moderates the CO</w:t>
      </w:r>
      <w:r w:rsidRPr="0011332F">
        <w:rPr>
          <w:vertAlign w:val="subscript"/>
        </w:rPr>
        <w:t>2</w:t>
      </w:r>
      <w:r>
        <w:t xml:space="preserve"> effect, especially at high CO</w:t>
      </w:r>
      <w:r w:rsidRPr="0011332F">
        <w:rPr>
          <w:vertAlign w:val="subscript"/>
        </w:rPr>
        <w:t>2</w:t>
      </w:r>
      <w:r>
        <w:t xml:space="preserve"> concentrations.  We now use a modified version of the Franks equation that uses internal leaf CO</w:t>
      </w:r>
      <w:r w:rsidRPr="0011332F">
        <w:rPr>
          <w:vertAlign w:val="subscript"/>
        </w:rPr>
        <w:t>2</w:t>
      </w:r>
      <w:r>
        <w:t xml:space="preserve"> concentrations rather than external leaf CO</w:t>
      </w:r>
      <w:r w:rsidRPr="0011332F">
        <w:rPr>
          <w:vertAlign w:val="subscript"/>
        </w:rPr>
        <w:t>2</w:t>
      </w:r>
      <w:r>
        <w:t xml:space="preserve"> concentrations (Gustafson et al in prep). </w:t>
      </w:r>
    </w:p>
    <w:p w14:paraId="565E0697" w14:textId="2E7AB815" w:rsidR="00412697" w:rsidRPr="00B46809" w:rsidRDefault="00412697" w:rsidP="00412697">
      <w:pPr>
        <w:pStyle w:val="textbody"/>
        <w:ind w:left="450"/>
      </w:pPr>
      <w:r>
        <w:t xml:space="preserve">Now compute a </w:t>
      </w:r>
      <w:r w:rsidRPr="002E570A">
        <w:t xml:space="preserve">variable </w:t>
      </w:r>
      <w:r>
        <w:t>(</w:t>
      </w:r>
      <w:r w:rsidRPr="002E570A">
        <w:t>CiModifier</w:t>
      </w:r>
      <w:r>
        <w:t xml:space="preserve">) to compute </w:t>
      </w:r>
      <w:r w:rsidR="00B46809">
        <w:t xml:space="preserve">reduce </w:t>
      </w:r>
      <w:r w:rsidRPr="002E570A">
        <w:t>cond</w:t>
      </w:r>
      <w:r w:rsidR="00B46809">
        <w:t>uctance as a function of water stress (fWater)</w:t>
      </w:r>
      <w:r w:rsidRPr="002E570A">
        <w:t>, ozone dose and species ozone tolerance.</w:t>
      </w:r>
      <w:r>
        <w:t xml:space="preserve">  This is used to reflect stomatal </w:t>
      </w:r>
      <w:r w:rsidR="00B46809">
        <w:t xml:space="preserve">closure caused by water stress, which is modified by </w:t>
      </w:r>
      <w:r>
        <w:t>sluggishness induced by elevated ozone, modeling its interaction with conductance of CO</w:t>
      </w:r>
      <w:r w:rsidRPr="0011332F">
        <w:rPr>
          <w:vertAlign w:val="subscript"/>
        </w:rPr>
        <w:t>2</w:t>
      </w:r>
      <w:r>
        <w:t xml:space="preserve"> and water.</w:t>
      </w:r>
      <w:r w:rsidR="00B46809">
        <w:t xml:space="preserve">  Absorption of CO</w:t>
      </w:r>
      <w:r w:rsidR="00B46809" w:rsidRPr="003C4A4E">
        <w:rPr>
          <w:vertAlign w:val="subscript"/>
        </w:rPr>
        <w:t>2</w:t>
      </w:r>
      <w:r w:rsidR="00B46809">
        <w:t xml:space="preserve"> and O</w:t>
      </w:r>
      <w:r w:rsidR="00B46809">
        <w:rPr>
          <w:vertAlign w:val="subscript"/>
        </w:rPr>
        <w:t>3</w:t>
      </w:r>
      <w:r w:rsidR="00B46809">
        <w:t xml:space="preserve"> and transpiration of water are all reduced by CiModifier.</w:t>
      </w:r>
    </w:p>
    <w:p w14:paraId="702FAE16" w14:textId="3E2E18CA" w:rsidR="00412697" w:rsidRDefault="00412697" w:rsidP="00412697">
      <w:pPr>
        <w:pStyle w:val="textbody"/>
        <w:ind w:left="450"/>
      </w:pPr>
      <w:r>
        <w:t xml:space="preserve">Modified the canopy layering algorithm </w:t>
      </w:r>
      <w:r w:rsidRPr="002E570A">
        <w:t>so that a</w:t>
      </w:r>
      <w:r>
        <w:t>ll</w:t>
      </w:r>
      <w:r w:rsidRPr="002E570A">
        <w:t xml:space="preserve"> cohort canopy </w:t>
      </w:r>
      <w:r>
        <w:t>sublayers are assigned</w:t>
      </w:r>
      <w:r w:rsidRPr="002E570A">
        <w:t xml:space="preserve"> </w:t>
      </w:r>
      <w:r>
        <w:t>to</w:t>
      </w:r>
      <w:r w:rsidRPr="002E570A">
        <w:t xml:space="preserve"> only one </w:t>
      </w:r>
      <w:r>
        <w:t xml:space="preserve">main </w:t>
      </w:r>
      <w:r w:rsidRPr="002E570A">
        <w:t>canopy layer</w:t>
      </w:r>
      <w:r>
        <w:t xml:space="preserve"> (i.e., a cohort cannot span multiple main canopy layers)</w:t>
      </w:r>
      <w:r w:rsidRPr="002E570A">
        <w:t>.</w:t>
      </w:r>
    </w:p>
    <w:p w14:paraId="70367D06" w14:textId="1A4396A9" w:rsidR="00412697" w:rsidRDefault="00412697" w:rsidP="00412697">
      <w:pPr>
        <w:pStyle w:val="textbody"/>
        <w:ind w:left="450"/>
      </w:pPr>
      <w:r>
        <w:t>Provide a parameter (</w:t>
      </w:r>
      <w:r w:rsidRPr="00C506B9">
        <w:t>CO2HalfSatEff</w:t>
      </w:r>
      <w:r>
        <w:t>) to optionally make</w:t>
      </w:r>
      <w:r w:rsidRPr="002E570A">
        <w:t xml:space="preserve"> HalfSat</w:t>
      </w:r>
      <w:r>
        <w:t xml:space="preserve"> dynamic as a function of CO</w:t>
      </w:r>
      <w:r w:rsidRPr="0011332F">
        <w:rPr>
          <w:vertAlign w:val="subscript"/>
        </w:rPr>
        <w:t>2</w:t>
      </w:r>
      <w:r>
        <w:t xml:space="preserve"> concentration. </w:t>
      </w:r>
      <w:r w:rsidRPr="002E570A">
        <w:t xml:space="preserve"> </w:t>
      </w:r>
      <w:r>
        <w:t>Set this to zero to turn off effect.</w:t>
      </w:r>
    </w:p>
    <w:p w14:paraId="756732E8" w14:textId="2DF78E63" w:rsidR="00412697" w:rsidRDefault="00412697" w:rsidP="00412697">
      <w:pPr>
        <w:pStyle w:val="textbody"/>
        <w:ind w:left="450"/>
      </w:pPr>
      <w:r>
        <w:t xml:space="preserve">Provide parameters (FolNInt, </w:t>
      </w:r>
      <w:r w:rsidRPr="005E7E89">
        <w:t>FolNSlope</w:t>
      </w:r>
      <w:r>
        <w:t>) to optionally make</w:t>
      </w:r>
      <w:r w:rsidRPr="002E570A">
        <w:t xml:space="preserve"> FolN </w:t>
      </w:r>
      <w:r>
        <w:t>dynamic as a function of light (f</w:t>
      </w:r>
      <w:r w:rsidRPr="002E570A">
        <w:t>Rad</w:t>
      </w:r>
      <w:r>
        <w:t>), allowing</w:t>
      </w:r>
      <w:r w:rsidRPr="002E570A">
        <w:t xml:space="preserve"> </w:t>
      </w:r>
      <w:r>
        <w:t>photosynthetic capability</w:t>
      </w:r>
      <w:r w:rsidRPr="002E570A">
        <w:t xml:space="preserve"> </w:t>
      </w:r>
      <w:r>
        <w:t>(</w:t>
      </w:r>
      <w:r w:rsidRPr="002E570A">
        <w:t>Amax</w:t>
      </w:r>
      <w:r>
        <w:t>) to vary vertically through the canopy (by canopy sublayer) and in response to cohort release or overtopping</w:t>
      </w:r>
      <w:r w:rsidRPr="002E570A">
        <w:t>.</w:t>
      </w:r>
      <w:r>
        <w:t xml:space="preserve">  Set these to 1.0 and 0.0 to turn off effect.</w:t>
      </w:r>
    </w:p>
    <w:p w14:paraId="3B0571D2" w14:textId="2DE44052" w:rsidR="00B46809" w:rsidRDefault="00B46809" w:rsidP="00412697">
      <w:pPr>
        <w:pStyle w:val="textbody"/>
        <w:ind w:left="450"/>
      </w:pPr>
      <w:r w:rsidRPr="002E570A">
        <w:t>Add</w:t>
      </w:r>
      <w:r>
        <w:t>ed optional output variables to the PnETOutputSites file</w:t>
      </w:r>
      <w:r w:rsidRPr="002E570A">
        <w:t xml:space="preserve"> </w:t>
      </w:r>
      <w:r>
        <w:t>with species-specific amounts of dead wood (Woody</w:t>
      </w:r>
      <w:r w:rsidRPr="002E570A">
        <w:t>Senescence</w:t>
      </w:r>
      <w:r>
        <w:t>)</w:t>
      </w:r>
      <w:r w:rsidRPr="002E570A">
        <w:t xml:space="preserve"> </w:t>
      </w:r>
      <w:r>
        <w:t>and foliage (</w:t>
      </w:r>
      <w:r w:rsidRPr="002E570A">
        <w:t>FoliageSenescence</w:t>
      </w:r>
      <w:r>
        <w:t>) added to the respective dead biomass pools</w:t>
      </w:r>
      <w:r w:rsidRPr="002E570A">
        <w:t>.</w:t>
      </w:r>
    </w:p>
    <w:p w14:paraId="4109BC35" w14:textId="6D324991" w:rsidR="00AE18F6" w:rsidRPr="00AE18F6" w:rsidRDefault="00AE18F6" w:rsidP="00412697">
      <w:pPr>
        <w:pStyle w:val="textbody"/>
        <w:ind w:left="450"/>
      </w:pPr>
      <w:r>
        <w:t>Dropped the WUEConst species parameter.  Water use efficiency is now calculated directly from CO</w:t>
      </w:r>
      <w:r>
        <w:rPr>
          <w:vertAlign w:val="subscript"/>
        </w:rPr>
        <w:t>2</w:t>
      </w:r>
      <w:r>
        <w:t xml:space="preserve"> uptake (J</w:t>
      </w:r>
      <w:r>
        <w:rPr>
          <w:vertAlign w:val="subscript"/>
        </w:rPr>
        <w:t>CO2</w:t>
      </w:r>
      <w:r>
        <w:t>) and transpiration (J</w:t>
      </w:r>
      <w:r>
        <w:rPr>
          <w:vertAlign w:val="subscript"/>
        </w:rPr>
        <w:t>H2O</w:t>
      </w:r>
      <w:r>
        <w:t>).</w:t>
      </w:r>
    </w:p>
    <w:p w14:paraId="31314B1F" w14:textId="71129C1E" w:rsidR="00B46809" w:rsidRDefault="00B46809" w:rsidP="00B46809">
      <w:pPr>
        <w:pStyle w:val="textbody"/>
        <w:ind w:left="450"/>
      </w:pPr>
      <w:r>
        <w:t xml:space="preserve">Added the ability to optionally include ozone effects on photosynthesis.  These functions are activated only when the climate input file contains a field with monthly cumulative ozone concentrations.  </w:t>
      </w:r>
    </w:p>
    <w:p w14:paraId="1318E57F" w14:textId="6B14D62E" w:rsidR="00412697" w:rsidRDefault="00412697" w:rsidP="00412697">
      <w:pPr>
        <w:pStyle w:val="textbody"/>
        <w:ind w:left="450"/>
      </w:pPr>
      <w:r w:rsidRPr="002E570A">
        <w:lastRenderedPageBreak/>
        <w:t>Add</w:t>
      </w:r>
      <w:r>
        <w:t>ed the O3GrowthSens</w:t>
      </w:r>
      <w:r w:rsidRPr="002E570A">
        <w:t xml:space="preserve"> </w:t>
      </w:r>
      <w:r>
        <w:t xml:space="preserve">parameter </w:t>
      </w:r>
      <w:r w:rsidRPr="002E570A">
        <w:t xml:space="preserve">to scale </w:t>
      </w:r>
      <w:r>
        <w:t xml:space="preserve">the computation of the </w:t>
      </w:r>
      <w:r w:rsidRPr="002E570A">
        <w:t xml:space="preserve">species-specific </w:t>
      </w:r>
      <w:r>
        <w:t xml:space="preserve">ozone </w:t>
      </w:r>
      <w:r w:rsidRPr="002E570A">
        <w:t>effect</w:t>
      </w:r>
      <w:r>
        <w:t xml:space="preserve"> that reflects the damaging effects of ozone on photosynthetic tissue</w:t>
      </w:r>
      <w:r w:rsidRPr="002E570A">
        <w:t>.</w:t>
      </w:r>
      <w:r>
        <w:t xml:space="preserve">  This is used to specify species sensiti</w:t>
      </w:r>
      <w:r w:rsidR="00B46809">
        <w:t>vity to ozone damage of tissues, and is only needed when ozone data are provided in the climate file.</w:t>
      </w:r>
    </w:p>
    <w:p w14:paraId="25C47210" w14:textId="77777777" w:rsidR="00722F9A" w:rsidRDefault="00B46809" w:rsidP="00722F9A">
      <w:pPr>
        <w:pStyle w:val="textbody"/>
        <w:ind w:left="450"/>
      </w:pPr>
      <w:r w:rsidRPr="002E570A">
        <w:t>Add</w:t>
      </w:r>
      <w:r>
        <w:t>ed the O3StomataSens</w:t>
      </w:r>
      <w:r w:rsidRPr="002E570A">
        <w:t xml:space="preserve"> </w:t>
      </w:r>
      <w:r>
        <w:t>parameter to reflect species differences in stomatal sluggishness when exposed to ozone</w:t>
      </w:r>
      <w:r w:rsidRPr="002E570A">
        <w:t>.</w:t>
      </w:r>
      <w:r>
        <w:t xml:space="preserve">  This categorical class impacts how CiModifier is calculated, and is only needed when ozone data are provided in the climate file.</w:t>
      </w:r>
    </w:p>
    <w:p w14:paraId="65FE9539" w14:textId="7C588ED3" w:rsidR="00412697" w:rsidRDefault="00412697" w:rsidP="00722F9A">
      <w:pPr>
        <w:pStyle w:val="textbody"/>
        <w:ind w:left="450"/>
      </w:pPr>
      <w:r>
        <w:t>L</w:t>
      </w:r>
      <w:r w:rsidRPr="002E570A">
        <w:t xml:space="preserve">itter decomposition </w:t>
      </w:r>
      <w:r>
        <w:t>is now comp</w:t>
      </w:r>
      <w:bookmarkStart w:id="10" w:name="_GoBack"/>
      <w:bookmarkEnd w:id="10"/>
      <w:r>
        <w:t>uted</w:t>
      </w:r>
      <w:r w:rsidRPr="002E570A">
        <w:t xml:space="preserve"> once per year</w:t>
      </w:r>
      <w:r>
        <w:t>, including during initial spin-up</w:t>
      </w:r>
      <w:r w:rsidRPr="002E570A">
        <w:t>.</w:t>
      </w:r>
    </w:p>
    <w:p w14:paraId="4AE12907" w14:textId="4670A8AD" w:rsidR="00F6194F" w:rsidRPr="004545F0" w:rsidRDefault="00F6194F" w:rsidP="00F6194F">
      <w:pPr>
        <w:pStyle w:val="textbody"/>
        <w:ind w:left="450"/>
      </w:pPr>
      <w:r>
        <w:t xml:space="preserve">The </w:t>
      </w:r>
      <w:r>
        <w:t xml:space="preserve">Excel worksheet [PnET-Succession function worksheet.xlsx] </w:t>
      </w:r>
      <w:r>
        <w:t xml:space="preserve">that </w:t>
      </w:r>
      <w:r>
        <w:t xml:space="preserve">is </w:t>
      </w:r>
      <w:r>
        <w:t xml:space="preserve">also </w:t>
      </w:r>
      <w:r>
        <w:t>available from (</w:t>
      </w:r>
      <w:hyperlink r:id="rId10" w:history="1">
        <w:r w:rsidRPr="00F6194F">
          <w:rPr>
            <w:rStyle w:val="Hyperlink"/>
          </w:rPr>
          <w:t>http://www.landis-ii.org/extensions/pnet-succession</w:t>
        </w:r>
      </w:hyperlink>
      <w:r>
        <w:t xml:space="preserve">) </w:t>
      </w:r>
      <w:r>
        <w:t>is now copied to the ‘docs’ folder along with the User Guide during installation</w:t>
      </w:r>
      <w:r>
        <w:t>.</w:t>
      </w:r>
    </w:p>
    <w:p w14:paraId="1F74B05D" w14:textId="77777777" w:rsidR="00412697" w:rsidRDefault="00412697" w:rsidP="00412697">
      <w:pPr>
        <w:pStyle w:val="textbody"/>
        <w:ind w:left="450"/>
      </w:pPr>
    </w:p>
    <w:p w14:paraId="76261BDD" w14:textId="77777777" w:rsidR="0030267A" w:rsidRDefault="0030267A" w:rsidP="000B24E0">
      <w:pPr>
        <w:pStyle w:val="Heading2"/>
        <w:tabs>
          <w:tab w:val="num" w:pos="0"/>
        </w:tabs>
        <w:ind w:left="648" w:hanging="648"/>
      </w:pPr>
      <w:bookmarkStart w:id="11" w:name="_Toc503428352"/>
      <w:r>
        <w:t>References</w:t>
      </w:r>
      <w:bookmarkEnd w:id="9"/>
      <w:bookmarkEnd w:id="11"/>
    </w:p>
    <w:p w14:paraId="0EFD42E9" w14:textId="04537D50" w:rsidR="00740C4E" w:rsidRDefault="00740C4E" w:rsidP="008166A4">
      <w:pPr>
        <w:pStyle w:val="reference"/>
        <w:ind w:left="1170"/>
      </w:pPr>
      <w:r w:rsidRPr="001D1FBF">
        <w:t>Aber, J.D.,</w:t>
      </w:r>
      <w:r>
        <w:t xml:space="preserve"> Federer</w:t>
      </w:r>
      <w:r w:rsidRPr="001D1FBF">
        <w:t xml:space="preserve"> </w:t>
      </w:r>
      <w:r>
        <w:t>C.A.  1992.  A generalized</w:t>
      </w:r>
      <w:r w:rsidRPr="00740C4E">
        <w:t>, lumped parameter model of</w:t>
      </w:r>
      <w:r>
        <w:t xml:space="preserve"> photosynthesis, evapot</w:t>
      </w:r>
      <w:r w:rsidRPr="00740C4E">
        <w:t>ranspiration</w:t>
      </w:r>
      <w:r>
        <w:t xml:space="preserve"> and net primary production in temperate and boreal forest ecosystems.  Oecologia 92:</w:t>
      </w:r>
      <w:r w:rsidRPr="00740C4E">
        <w:t xml:space="preserve"> </w:t>
      </w:r>
      <w:r>
        <w:t>463-474.</w:t>
      </w:r>
    </w:p>
    <w:p w14:paraId="2F07DF41" w14:textId="692973A3" w:rsidR="002224F9" w:rsidRDefault="002224F9" w:rsidP="008166A4">
      <w:pPr>
        <w:pStyle w:val="reference"/>
        <w:ind w:left="1170"/>
        <w:rPr>
          <w:b/>
        </w:rPr>
      </w:pPr>
      <w:r w:rsidRPr="001D1FBF">
        <w:t>Aber, J.D., Ollinger, S.V., Federer, A., Reich, P.B., Goulden, M.L., Kicklighter D</w:t>
      </w:r>
      <w:r w:rsidR="00E533C8">
        <w:t>.W., Melillo J.M., Lathrop R.G.</w:t>
      </w:r>
      <w:r w:rsidRPr="001D1FBF">
        <w:t xml:space="preserve"> </w:t>
      </w:r>
      <w:r w:rsidR="00740C4E">
        <w:t xml:space="preserve"> </w:t>
      </w:r>
      <w:r w:rsidRPr="001D1FBF">
        <w:t xml:space="preserve">1995. Predicting the effects of climate change on water yield and forest production in the northeastern United States. </w:t>
      </w:r>
      <w:r w:rsidR="00740C4E">
        <w:t xml:space="preserve"> </w:t>
      </w:r>
      <w:r w:rsidRPr="001D1FBF">
        <w:t xml:space="preserve">Climate </w:t>
      </w:r>
      <w:r w:rsidR="00E533C8">
        <w:t>R</w:t>
      </w:r>
      <w:r w:rsidRPr="001D1FBF">
        <w:t>esearch</w:t>
      </w:r>
      <w:r w:rsidR="00E533C8">
        <w:t xml:space="preserve"> 5:</w:t>
      </w:r>
      <w:r w:rsidRPr="001D1FBF">
        <w:t>207-222</w:t>
      </w:r>
      <w:r>
        <w:rPr>
          <w:b/>
        </w:rPr>
        <w:t>.</w:t>
      </w:r>
    </w:p>
    <w:p w14:paraId="5C0C7EBA" w14:textId="20CFEE39" w:rsidR="005714C1" w:rsidRDefault="005714C1" w:rsidP="008166A4">
      <w:pPr>
        <w:pStyle w:val="reference"/>
        <w:ind w:left="1170"/>
      </w:pPr>
      <w:r w:rsidRPr="005714C1">
        <w:t>D</w:t>
      </w:r>
      <w:r w:rsidR="00821BF1">
        <w:t xml:space="preserve">e Bruijn AMG., Gustafson E.J, </w:t>
      </w:r>
      <w:r w:rsidRPr="005714C1">
        <w:t>Sturtevant B., Foster J., Miranda B</w:t>
      </w:r>
      <w:r w:rsidRPr="005714C1">
        <w:rPr>
          <w:vertAlign w:val="superscript"/>
        </w:rPr>
        <w:t>.</w:t>
      </w:r>
      <w:r w:rsidRPr="005714C1">
        <w:t>, Lichti N., Jacobs</w:t>
      </w:r>
      <w:r w:rsidR="00333856">
        <w:t xml:space="preserve"> D.F</w:t>
      </w:r>
      <w:r w:rsidRPr="005714C1">
        <w:t xml:space="preserve">.  </w:t>
      </w:r>
      <w:r w:rsidR="00C033FD">
        <w:t>2014</w:t>
      </w:r>
      <w:r w:rsidRPr="005714C1">
        <w:t xml:space="preserve">. </w:t>
      </w:r>
      <w:r w:rsidR="00821BF1">
        <w:t xml:space="preserve"> </w:t>
      </w:r>
      <w:r w:rsidR="004D1452" w:rsidRPr="004D1452">
        <w:t>Toward more robust projections of forest landscape dynamics under novel environmental conditions: embedding PnET within LANDIS-II.</w:t>
      </w:r>
      <w:r w:rsidRPr="005714C1">
        <w:t xml:space="preserve">  Ecological Modelling</w:t>
      </w:r>
      <w:r w:rsidR="00C033FD">
        <w:t xml:space="preserve"> </w:t>
      </w:r>
      <w:r w:rsidR="00C033FD" w:rsidRPr="00C40BAB">
        <w:t>287:44–57</w:t>
      </w:r>
      <w:r w:rsidRPr="005714C1">
        <w:t>.</w:t>
      </w:r>
    </w:p>
    <w:p w14:paraId="65578B48" w14:textId="77777777" w:rsidR="00DA4478" w:rsidRPr="005714C1" w:rsidRDefault="00DA4478" w:rsidP="00DA4478">
      <w:pPr>
        <w:pStyle w:val="reference"/>
        <w:ind w:left="1170"/>
      </w:pPr>
      <w:r>
        <w:t>Franks, P. J., Adams, M. A., Amthor, J. S., Barbour, M. M., Berry, J. A., Ellsworth, D. S., Farquhar, G. D., Ghannoum, O., Lloyd, J., McDowell, N., Norby, R. J., Tissue, D. T. and von Caemmerer, S.  2013.  Sensitivity of plants to changing atmospheric CO</w:t>
      </w:r>
      <w:r>
        <w:rPr>
          <w:vertAlign w:val="subscript"/>
        </w:rPr>
        <w:t>2</w:t>
      </w:r>
      <w:r>
        <w:t xml:space="preserve"> concentration: from the geological past to the next century. New Phytologist 197:1077–1094.  doi:10.1111/nph.12104.</w:t>
      </w:r>
    </w:p>
    <w:p w14:paraId="192CC393" w14:textId="77777777" w:rsidR="00DA4478" w:rsidRPr="005714C1" w:rsidRDefault="00DA4478" w:rsidP="008166A4">
      <w:pPr>
        <w:pStyle w:val="reference"/>
        <w:ind w:left="1170"/>
      </w:pPr>
    </w:p>
    <w:p w14:paraId="666695A9" w14:textId="77777777" w:rsidR="002224F9" w:rsidRDefault="002224F9" w:rsidP="008166A4">
      <w:pPr>
        <w:pStyle w:val="reference"/>
        <w:ind w:left="1170"/>
      </w:pPr>
      <w:r w:rsidRPr="002224F9">
        <w:lastRenderedPageBreak/>
        <w:t>Gustafson, E.J.</w:t>
      </w:r>
      <w:r>
        <w:t xml:space="preserve">  2013.  When relationships estimated in the past cannot be used to predict the future: using mechanistic models to predict landscape ecological dynamics in a changing world</w:t>
      </w:r>
      <w:r w:rsidRPr="0084303D">
        <w:t>.</w:t>
      </w:r>
      <w:r>
        <w:t xml:space="preserve">  Landscape Ecology 28:1429-1437</w:t>
      </w:r>
      <w:r w:rsidRPr="009F12FF">
        <w:rPr>
          <w:iCs/>
        </w:rPr>
        <w:t>.</w:t>
      </w:r>
      <w:r>
        <w:t xml:space="preserve">  </w:t>
      </w:r>
    </w:p>
    <w:p w14:paraId="08886A69" w14:textId="4C0DE965" w:rsidR="0030267A" w:rsidRDefault="0030267A" w:rsidP="008166A4">
      <w:pPr>
        <w:pStyle w:val="reference"/>
        <w:ind w:left="1170"/>
      </w:pPr>
      <w:r>
        <w:t>Sc</w:t>
      </w:r>
      <w:r w:rsidR="00E533C8">
        <w:t>heller, R.M.</w:t>
      </w:r>
      <w:r w:rsidR="00D701A5">
        <w:t>,</w:t>
      </w:r>
      <w:r w:rsidR="00E533C8">
        <w:t xml:space="preserve"> Mladenoff, D.</w:t>
      </w:r>
      <w:r>
        <w:t xml:space="preserve">J. </w:t>
      </w:r>
      <w:r w:rsidR="004D1452">
        <w:t xml:space="preserve"> </w:t>
      </w:r>
      <w:r w:rsidR="00E533C8">
        <w:t xml:space="preserve">2004. </w:t>
      </w:r>
      <w:r w:rsidR="004D1452">
        <w:t xml:space="preserve"> </w:t>
      </w:r>
      <w:r>
        <w:t xml:space="preserve">A forest growth and biomass module for a landscape simulation model, LANDIS:  Design, validation, and application. </w:t>
      </w:r>
      <w:r w:rsidR="00740C4E">
        <w:t xml:space="preserve"> </w:t>
      </w:r>
      <w:r>
        <w:t>Ecological Modelling 180(1):211-229.</w:t>
      </w:r>
    </w:p>
    <w:p w14:paraId="3F7F4F27" w14:textId="63F2D466" w:rsidR="00292449" w:rsidRDefault="003D4FB0" w:rsidP="008166A4">
      <w:pPr>
        <w:pStyle w:val="reference"/>
        <w:ind w:left="1170"/>
      </w:pPr>
      <w:r w:rsidRPr="003D4FB0">
        <w:t>Wythers K</w:t>
      </w:r>
      <w:r w:rsidR="00D701A5">
        <w:t>.</w:t>
      </w:r>
      <w:r w:rsidRPr="003D4FB0">
        <w:t xml:space="preserve">R., </w:t>
      </w:r>
      <w:r w:rsidR="00D701A5" w:rsidRPr="003D4FB0">
        <w:t xml:space="preserve">Reich </w:t>
      </w:r>
      <w:r w:rsidRPr="003D4FB0">
        <w:t>P</w:t>
      </w:r>
      <w:r w:rsidR="00D701A5">
        <w:t>.</w:t>
      </w:r>
      <w:r w:rsidRPr="003D4FB0">
        <w:t>B.</w:t>
      </w:r>
      <w:r w:rsidR="00D701A5">
        <w:t>,</w:t>
      </w:r>
      <w:r w:rsidRPr="003D4FB0">
        <w:t xml:space="preserve"> </w:t>
      </w:r>
      <w:r w:rsidR="00D701A5" w:rsidRPr="003D4FB0">
        <w:t xml:space="preserve">Bradford </w:t>
      </w:r>
      <w:r w:rsidRPr="003D4FB0">
        <w:t>J</w:t>
      </w:r>
      <w:r w:rsidR="00D701A5">
        <w:t>.</w:t>
      </w:r>
      <w:r w:rsidRPr="003D4FB0">
        <w:t>B.  2013.  Incorporating temperature-sensitive Q10 and foliar respiration acclimation algorithms modifies modeled ecosystem responses to global change.  Journal of Geophysical Research: BioGeosciences 118:1–14.</w:t>
      </w:r>
    </w:p>
    <w:p w14:paraId="7466F4D7" w14:textId="77777777" w:rsidR="0030267A" w:rsidRDefault="0030267A" w:rsidP="000B24E0">
      <w:pPr>
        <w:pStyle w:val="Heading2"/>
        <w:tabs>
          <w:tab w:val="num" w:pos="0"/>
        </w:tabs>
        <w:ind w:left="648" w:hanging="648"/>
      </w:pPr>
      <w:bookmarkStart w:id="12" w:name="_Toc127846704"/>
      <w:bookmarkStart w:id="13" w:name="_Toc393188767"/>
      <w:bookmarkStart w:id="14" w:name="_Toc503428353"/>
      <w:r>
        <w:t>Acknowledgments</w:t>
      </w:r>
      <w:bookmarkEnd w:id="12"/>
      <w:bookmarkEnd w:id="13"/>
      <w:bookmarkEnd w:id="14"/>
    </w:p>
    <w:p w14:paraId="2CCBCCE0" w14:textId="0577F2B9" w:rsidR="002224F9" w:rsidRDefault="002224F9" w:rsidP="008166A4">
      <w:pPr>
        <w:pStyle w:val="textbody"/>
        <w:ind w:left="720"/>
      </w:pPr>
      <w:r>
        <w:t xml:space="preserve">Funding for the development of the </w:t>
      </w:r>
      <w:r w:rsidR="005106C3">
        <w:rPr>
          <w:iCs/>
        </w:rPr>
        <w:t>PnET-Succession</w:t>
      </w:r>
      <w:r>
        <w:rPr>
          <w:iCs/>
        </w:rPr>
        <w:t xml:space="preserve"> extension </w:t>
      </w:r>
      <w:r w:rsidR="00E533C8">
        <w:rPr>
          <w:iCs/>
        </w:rPr>
        <w:t xml:space="preserve">was </w:t>
      </w:r>
      <w:r>
        <w:rPr>
          <w:iCs/>
        </w:rPr>
        <w:t>provided by a grant from the USDA/NASA NIFA/AFRI program to Purdue University</w:t>
      </w:r>
      <w:r>
        <w:t xml:space="preserve">.  </w:t>
      </w:r>
      <w:r w:rsidRPr="00DA34CE">
        <w:t xml:space="preserve">Valuable </w:t>
      </w:r>
      <w:r w:rsidR="00821BF1">
        <w:t xml:space="preserve">scientific </w:t>
      </w:r>
      <w:r w:rsidRPr="00DA34CE">
        <w:t xml:space="preserve">contributions to the development of the </w:t>
      </w:r>
      <w:r w:rsidR="00E533C8">
        <w:t>extension</w:t>
      </w:r>
      <w:r w:rsidRPr="00DA34CE">
        <w:t xml:space="preserve"> were made by </w:t>
      </w:r>
      <w:r w:rsidR="00E533C8">
        <w:t xml:space="preserve">Arjan De Bruijn, </w:t>
      </w:r>
      <w:r w:rsidR="009530E3">
        <w:t>Eric J. Gustafson</w:t>
      </w:r>
      <w:r w:rsidR="00CA4F0D">
        <w:t>,</w:t>
      </w:r>
      <w:r w:rsidR="009530E3">
        <w:t xml:space="preserve"> </w:t>
      </w:r>
      <w:r w:rsidR="00E533C8">
        <w:t>Brian R. Sturtevant</w:t>
      </w:r>
      <w:r w:rsidR="00CA4F0D" w:rsidRPr="00CA4F0D">
        <w:t xml:space="preserve"> </w:t>
      </w:r>
      <w:r w:rsidR="00CA4F0D">
        <w:t>and Mark Kubiske</w:t>
      </w:r>
      <w:r w:rsidR="00E533C8">
        <w:t>.</w:t>
      </w:r>
      <w:r w:rsidR="00F6194F" w:rsidRPr="00F6194F">
        <w:t xml:space="preserve"> </w:t>
      </w:r>
      <w:r w:rsidR="00F6194F">
        <w:t xml:space="preserve">Critical assistance in the development of the ozone capability was provided by Scott Ollinger and </w:t>
      </w:r>
      <w:r w:rsidR="00F6194F" w:rsidRPr="00C73E59">
        <w:t>Zaixing Zhou (University of New Hampshire) and Elena Paoletti and Yasutomo Hoshika (Institute of Sustainable Plant Protection, National Research Council of Italy</w:t>
      </w:r>
      <w:r w:rsidR="00F6194F">
        <w:t>).</w:t>
      </w:r>
    </w:p>
    <w:p w14:paraId="217F6F17" w14:textId="77777777" w:rsidR="0030267A" w:rsidRDefault="0030267A" w:rsidP="008166A4">
      <w:pPr>
        <w:pStyle w:val="textbody"/>
        <w:ind w:left="720"/>
      </w:pPr>
      <w:r w:rsidRPr="00DA34CE">
        <w:t xml:space="preserve">Funding for the development of LANDIS-II </w:t>
      </w:r>
      <w:r w:rsidR="00E533C8">
        <w:t>was</w:t>
      </w:r>
      <w:r w:rsidRPr="00DA34CE">
        <w:t xml:space="preserve"> provided by the North</w:t>
      </w:r>
      <w:r w:rsidR="00790548">
        <w:t>ern</w:t>
      </w:r>
      <w:r w:rsidRPr="00DA34CE">
        <w:t xml:space="preserve"> Research Station (Rhinelander, Wisconsin) of the U.S. Forest Service.  Valuable contributions to the development of </w:t>
      </w:r>
      <w:r w:rsidR="00821BF1" w:rsidRPr="00DA34CE">
        <w:t xml:space="preserve">LANDIS-II </w:t>
      </w:r>
      <w:r w:rsidRPr="00DA34CE">
        <w:t xml:space="preserve">were made by </w:t>
      </w:r>
      <w:r w:rsidR="009530E3">
        <w:t xml:space="preserve">Robert M. Scheller, </w:t>
      </w:r>
      <w:r w:rsidRPr="00DA34CE">
        <w:t xml:space="preserve">Brian R. Sturtevant, Eric J. Gustafson, and David J. Mladenoff. </w:t>
      </w:r>
    </w:p>
    <w:p w14:paraId="6AE82E23" w14:textId="29ED981E" w:rsidR="00B75B52" w:rsidRDefault="00B75B52" w:rsidP="00B75B52">
      <w:pPr>
        <w:pStyle w:val="Heading2"/>
        <w:tabs>
          <w:tab w:val="num" w:pos="0"/>
        </w:tabs>
        <w:ind w:left="648" w:hanging="648"/>
      </w:pPr>
      <w:bookmarkStart w:id="15" w:name="_Toc503428354"/>
      <w:r>
        <w:t>Release History</w:t>
      </w:r>
      <w:bookmarkEnd w:id="15"/>
    </w:p>
    <w:p w14:paraId="27616A46" w14:textId="5F36C663" w:rsidR="00B75B52" w:rsidRDefault="00B75B52" w:rsidP="00B75B52">
      <w:pPr>
        <w:pStyle w:val="Heading3"/>
        <w:ind w:left="864" w:hanging="864"/>
      </w:pPr>
      <w:bookmarkStart w:id="16" w:name="_Toc503428355"/>
      <w:r>
        <w:t>Major Releases</w:t>
      </w:r>
      <w:bookmarkEnd w:id="16"/>
    </w:p>
    <w:p w14:paraId="29E0125F" w14:textId="142D8D3F" w:rsidR="00B75B52" w:rsidRDefault="00B75B52" w:rsidP="00B75B52">
      <w:pPr>
        <w:pStyle w:val="Heading4"/>
      </w:pPr>
      <w:r>
        <w:t>Version 2.0</w:t>
      </w:r>
    </w:p>
    <w:p w14:paraId="685573A8" w14:textId="77777777" w:rsidR="00B75B52" w:rsidRDefault="00B75B52" w:rsidP="00B75B52">
      <w:pPr>
        <w:pStyle w:val="textbody"/>
        <w:ind w:left="450"/>
      </w:pPr>
      <w:r>
        <w:t xml:space="preserve">New generic parameter: PrecipEvents.  </w:t>
      </w:r>
      <w:r w:rsidRPr="00DD7ADE">
        <w:t xml:space="preserve">Divides incoming monthly precipitation into discrete events within the month (n=PrecipEvents) and applies each portion randomly during the sequence of processing canopy sublayers.  </w:t>
      </w:r>
      <w:r>
        <w:t xml:space="preserve">This prevents large cohorts from consuming a disproportionate share of the available water in a given month.  </w:t>
      </w:r>
    </w:p>
    <w:p w14:paraId="3142DE48" w14:textId="77777777" w:rsidR="00B75B52" w:rsidRDefault="00B75B52" w:rsidP="00B75B52">
      <w:pPr>
        <w:pStyle w:val="textbody"/>
        <w:ind w:left="450"/>
      </w:pPr>
      <w:r>
        <w:lastRenderedPageBreak/>
        <w:t>New generic parameter: Wythers.  Option to apply the foliar respiration correction as proposed by Wythers et al (2013).</w:t>
      </w:r>
    </w:p>
    <w:p w14:paraId="6D56395C" w14:textId="77777777" w:rsidR="00B75B52" w:rsidRDefault="00B75B52" w:rsidP="00B75B52">
      <w:pPr>
        <w:pStyle w:val="textbody"/>
        <w:ind w:left="450"/>
      </w:pPr>
      <w:r>
        <w:t xml:space="preserve">New generic parameter: DTEMP.  Option to apply the temperature reduction factor (DTEMP) of PnET-II rather than the original PnET-Succession v1.2 temperature reduction factor.  The v1.2 temperature reduction factor does not explicitly penalize photosynthesis at temperatures above PsnTOpt.  </w:t>
      </w:r>
    </w:p>
    <w:p w14:paraId="1FE36A05" w14:textId="2415882B" w:rsidR="00B75B52" w:rsidRDefault="00B75B52" w:rsidP="00B75B52">
      <w:pPr>
        <w:pStyle w:val="textbody"/>
        <w:ind w:left="450"/>
      </w:pPr>
      <w:r>
        <w:t>New ecoregion parameter: SnowSublimFrac.  Snowpack is reduced by this amount prior to snowmelt, representing sublimation</w:t>
      </w:r>
      <w:r w:rsidR="00412697">
        <w:t xml:space="preserve"> and meltwater runoff that does not enter the soil</w:t>
      </w:r>
      <w:r>
        <w:t>.</w:t>
      </w:r>
    </w:p>
    <w:p w14:paraId="7267155C" w14:textId="77777777" w:rsidR="00B75B52" w:rsidRPr="00DD7ADE" w:rsidRDefault="00B75B52" w:rsidP="00B75B52">
      <w:pPr>
        <w:pStyle w:val="textbody"/>
        <w:ind w:left="450"/>
      </w:pPr>
      <w:r w:rsidRPr="00DD7ADE">
        <w:t>New output options for woody senescence and foliage senescence by species.</w:t>
      </w:r>
    </w:p>
    <w:p w14:paraId="77AB5890" w14:textId="77777777" w:rsidR="00B75B52" w:rsidRDefault="00B75B52" w:rsidP="00B75B52">
      <w:pPr>
        <w:pStyle w:val="textbody"/>
        <w:ind w:left="450"/>
      </w:pPr>
    </w:p>
    <w:p w14:paraId="03718D1E" w14:textId="77777777" w:rsidR="00B75B52" w:rsidRDefault="00B75B52" w:rsidP="00B75B52">
      <w:pPr>
        <w:pStyle w:val="textbody"/>
        <w:ind w:left="450"/>
      </w:pPr>
      <w:r>
        <w:t xml:space="preserve">Bug fixes: </w:t>
      </w:r>
    </w:p>
    <w:p w14:paraId="363F74AB" w14:textId="77777777" w:rsidR="00B75B52" w:rsidRDefault="00B75B52" w:rsidP="00B75B52">
      <w:pPr>
        <w:pStyle w:val="textbody"/>
        <w:numPr>
          <w:ilvl w:val="0"/>
          <w:numId w:val="22"/>
        </w:numPr>
      </w:pPr>
      <w:r>
        <w:t xml:space="preserve">A bug in the calculation of transpiration was fixed.  </w:t>
      </w:r>
    </w:p>
    <w:p w14:paraId="3B6B8383" w14:textId="77777777" w:rsidR="00B75B52" w:rsidRDefault="00B75B52" w:rsidP="00B75B52">
      <w:pPr>
        <w:pStyle w:val="textbody"/>
        <w:numPr>
          <w:ilvl w:val="0"/>
          <w:numId w:val="22"/>
        </w:numPr>
      </w:pPr>
      <w:r>
        <w:t>A bug that caused the decomposition of dead pools to not be simulated during spin-up in prior versions was fixed.</w:t>
      </w:r>
    </w:p>
    <w:p w14:paraId="26A105B1" w14:textId="77777777" w:rsidR="00B75B52" w:rsidRDefault="00B75B52" w:rsidP="00B75B52">
      <w:pPr>
        <w:pStyle w:val="textbody"/>
        <w:numPr>
          <w:ilvl w:val="0"/>
          <w:numId w:val="22"/>
        </w:numPr>
      </w:pPr>
      <w:r>
        <w:t>A bug in the calculation of runoff was fixed.</w:t>
      </w:r>
    </w:p>
    <w:p w14:paraId="0A642D9F" w14:textId="77777777" w:rsidR="00B75B52" w:rsidRDefault="00B75B52" w:rsidP="00B75B52">
      <w:pPr>
        <w:pStyle w:val="textbody"/>
        <w:numPr>
          <w:ilvl w:val="0"/>
          <w:numId w:val="22"/>
        </w:numPr>
      </w:pPr>
      <w:r>
        <w:t xml:space="preserve">Biomass values provided to disturbance extensions in prior versions were the sum of above- and below-ground woody biomass, but no foliar biomass.  Version 2.0 includes aboveground and foliar biomass to be consistent with other Biomass Succession extensions and is therefore more compatible with biomass disturbance extensions.  Specific biomass pools can be now output as maps and total pool sizes using the </w:t>
      </w:r>
      <w:r w:rsidRPr="00735CF5">
        <w:t>Output-PnET</w:t>
      </w:r>
      <w:r>
        <w:t xml:space="preserve"> extension (Section 10).</w:t>
      </w:r>
    </w:p>
    <w:p w14:paraId="4036E9D4" w14:textId="77777777" w:rsidR="00B75B52" w:rsidRPr="00DD7ADE" w:rsidRDefault="00B75B52" w:rsidP="00B75B52">
      <w:pPr>
        <w:pStyle w:val="textbody"/>
        <w:numPr>
          <w:ilvl w:val="0"/>
          <w:numId w:val="22"/>
        </w:numPr>
      </w:pPr>
      <w:r w:rsidRPr="00DD7ADE">
        <w:t>Defoliation (by an external disturbance extension) is now applied during June (previously it was January when deciduous species had no foliage).</w:t>
      </w:r>
    </w:p>
    <w:p w14:paraId="15B54548" w14:textId="77777777" w:rsidR="00B75B52" w:rsidRDefault="00B75B52" w:rsidP="00B75B52">
      <w:pPr>
        <w:pStyle w:val="textbody"/>
        <w:numPr>
          <w:ilvl w:val="0"/>
          <w:numId w:val="22"/>
        </w:numPr>
      </w:pPr>
      <w:r w:rsidRPr="00DD7ADE">
        <w:t>A bug in the processing of cohorts killed by disturbance was fixed.  The bug prevented disturbances from recording the cohorts being removed.</w:t>
      </w:r>
    </w:p>
    <w:p w14:paraId="662F97C5" w14:textId="77777777" w:rsidR="00B75B52" w:rsidRDefault="00B75B52" w:rsidP="00B75B52">
      <w:pPr>
        <w:pStyle w:val="textbody"/>
        <w:numPr>
          <w:ilvl w:val="0"/>
          <w:numId w:val="22"/>
        </w:numPr>
      </w:pPr>
      <w:r>
        <w:t xml:space="preserve">A bug in the calculation of snow melt was fixed.  The bug caused all snow pack to melt at the same time.  The rate of snowmelt was changed to 2.74 mm/°C/day (see </w:t>
      </w:r>
      <w:r>
        <w:fldChar w:fldCharType="begin"/>
      </w:r>
      <w:r>
        <w:instrText xml:space="preserve"> REF _Ref465060915 \r \h </w:instrText>
      </w:r>
      <w:r>
        <w:fldChar w:fldCharType="separate"/>
      </w:r>
      <w:r w:rsidR="00EC6155">
        <w:t>2.4.2.1</w:t>
      </w:r>
      <w:r>
        <w:fldChar w:fldCharType="end"/>
      </w:r>
      <w:r>
        <w:t>).</w:t>
      </w:r>
    </w:p>
    <w:p w14:paraId="4ADE5EBF" w14:textId="77777777" w:rsidR="00B75B52" w:rsidRPr="00DD7ADE" w:rsidRDefault="00B75B52" w:rsidP="00B75B52">
      <w:pPr>
        <w:pStyle w:val="textbody"/>
        <w:numPr>
          <w:ilvl w:val="0"/>
          <w:numId w:val="22"/>
        </w:numPr>
      </w:pPr>
      <w:r>
        <w:t>When snowpack is present, surface PAR is set to 0 which eliminates soil water evaporation under snow (though sublimation of snow occurs instead)</w:t>
      </w:r>
    </w:p>
    <w:p w14:paraId="4FE59ABB" w14:textId="19BB8C3B" w:rsidR="00B75B52" w:rsidRPr="004545F0" w:rsidRDefault="00B75B52" w:rsidP="00B75B52">
      <w:pPr>
        <w:pStyle w:val="textbody"/>
        <w:ind w:left="450"/>
      </w:pPr>
      <w:r>
        <w:lastRenderedPageBreak/>
        <w:t xml:space="preserve">An Excel worksheet </w:t>
      </w:r>
      <w:r w:rsidR="00F6194F">
        <w:t>[</w:t>
      </w:r>
      <w:r w:rsidR="00F6194F">
        <w:t>PnET-Succession function worksheet.xlsx</w:t>
      </w:r>
      <w:r w:rsidR="00F6194F">
        <w:t xml:space="preserve">] </w:t>
      </w:r>
      <w:r>
        <w:t>is available from (</w:t>
      </w:r>
      <w:hyperlink r:id="rId11" w:history="1">
        <w:r w:rsidRPr="00F6194F">
          <w:rPr>
            <w:rStyle w:val="Hyperlink"/>
          </w:rPr>
          <w:t>http://www.landis-ii.org/extensions/pnet-succession</w:t>
        </w:r>
      </w:hyperlink>
      <w:r>
        <w:t>) that can be used to better understand how selected input parameters affect state variable computations.</w:t>
      </w:r>
    </w:p>
    <w:p w14:paraId="24B25436" w14:textId="77777777" w:rsidR="00B75B52" w:rsidRPr="00B75B52" w:rsidRDefault="00B75B52" w:rsidP="00B75B52">
      <w:pPr>
        <w:pStyle w:val="textbody"/>
      </w:pPr>
    </w:p>
    <w:p w14:paraId="1CBD6EDA" w14:textId="23A769A7" w:rsidR="00B75B52" w:rsidRDefault="00B75B52" w:rsidP="00B75B52">
      <w:pPr>
        <w:pStyle w:val="Heading4"/>
      </w:pPr>
      <w:r>
        <w:t>Version 1.0</w:t>
      </w:r>
    </w:p>
    <w:p w14:paraId="34198EAD" w14:textId="51E5FE19" w:rsidR="00A519A8" w:rsidRPr="00A519A8" w:rsidRDefault="00A519A8" w:rsidP="00A519A8">
      <w:pPr>
        <w:pStyle w:val="textbody"/>
        <w:ind w:left="450"/>
      </w:pPr>
      <w:r>
        <w:t>Original released version</w:t>
      </w:r>
    </w:p>
    <w:p w14:paraId="7FFCE0E3" w14:textId="694CD8AB" w:rsidR="00A519A8" w:rsidRDefault="00B75B52" w:rsidP="00A519A8">
      <w:pPr>
        <w:pStyle w:val="Heading3"/>
        <w:ind w:left="864" w:hanging="864"/>
      </w:pPr>
      <w:bookmarkStart w:id="17" w:name="_Toc503428356"/>
      <w:r>
        <w:t>Minor Releases</w:t>
      </w:r>
      <w:bookmarkEnd w:id="17"/>
      <w:r>
        <w:t xml:space="preserve"> </w:t>
      </w:r>
    </w:p>
    <w:p w14:paraId="4EB91F1A" w14:textId="0AEB635D" w:rsidR="00412697" w:rsidRDefault="00412697" w:rsidP="00A519A8">
      <w:pPr>
        <w:pStyle w:val="Heading4"/>
      </w:pPr>
      <w:r>
        <w:t>Version 2.1.1 (October 2017)</w:t>
      </w:r>
    </w:p>
    <w:p w14:paraId="034FA834" w14:textId="77777777" w:rsidR="00412697" w:rsidRDefault="00412697" w:rsidP="00412697">
      <w:pPr>
        <w:pStyle w:val="textbody"/>
        <w:ind w:left="630"/>
      </w:pPr>
      <w:r>
        <w:t>This release incorporates a change to the Biomass Cohort Library to maintain compatibility with other extensions that use the same library (all extensions that use cohorts with biomass attributes).  The edit to the Biomass Cohort Library enabled the proper tracking of dead biomass (additions to the dead pools) when partial cohort removals occurred.</w:t>
      </w:r>
    </w:p>
    <w:p w14:paraId="21F475F6" w14:textId="77777777" w:rsidR="00412697" w:rsidRPr="00A519A8" w:rsidRDefault="00412697" w:rsidP="00412697">
      <w:pPr>
        <w:pStyle w:val="textbody"/>
        <w:ind w:left="630"/>
      </w:pPr>
      <w:r>
        <w:t>This version also adds compatibility with the Metadata Library that supports output visualization using the VizTool.</w:t>
      </w:r>
    </w:p>
    <w:p w14:paraId="2EEB10AC" w14:textId="77777777" w:rsidR="00412697" w:rsidRPr="00412697" w:rsidRDefault="00412697" w:rsidP="003C4A4E">
      <w:pPr>
        <w:pStyle w:val="textbody"/>
      </w:pPr>
    </w:p>
    <w:p w14:paraId="41F19961" w14:textId="21A43888" w:rsidR="00A519A8" w:rsidRPr="00A519A8" w:rsidRDefault="00A519A8" w:rsidP="00A519A8">
      <w:pPr>
        <w:pStyle w:val="Heading4"/>
      </w:pPr>
      <w:r>
        <w:t>Version 2.1 (May 2017)</w:t>
      </w:r>
    </w:p>
    <w:p w14:paraId="3526DEC9" w14:textId="77777777" w:rsidR="00A519A8" w:rsidRDefault="00A519A8" w:rsidP="00A519A8">
      <w:pPr>
        <w:pStyle w:val="textbody"/>
        <w:ind w:left="450"/>
      </w:pPr>
      <w:r>
        <w:t xml:space="preserve">An important bug related to dispersal was fixed in this version.  Previously, the age of the </w:t>
      </w:r>
      <w:r w:rsidRPr="003A11C6">
        <w:rPr>
          <w:b/>
        </w:rPr>
        <w:t>youngest</w:t>
      </w:r>
      <w:r>
        <w:t xml:space="preserve"> cohort of a species was used to determine if a mature cohort was present on a site for seeding purposes.  The test should use the age of the </w:t>
      </w:r>
      <w:r w:rsidRPr="003A11C6">
        <w:rPr>
          <w:b/>
        </w:rPr>
        <w:t xml:space="preserve">oldest </w:t>
      </w:r>
      <w:r>
        <w:t>cohort of a species to check for maturity and determine sources of seed for dispersal.  This error has been corrected.</w:t>
      </w:r>
    </w:p>
    <w:p w14:paraId="2F3D8D84" w14:textId="77777777" w:rsidR="00A519A8" w:rsidRDefault="00A519A8" w:rsidP="00A519A8">
      <w:pPr>
        <w:pStyle w:val="textbody"/>
        <w:ind w:left="450"/>
      </w:pPr>
      <w:r>
        <w:t>Rename [SurfaceRunoff] to [PrecLoss] in the Site Output file to distinguish between water lost due to soil saturation (SurfaceRunOff) and water lost due to other factors (PrecLoss; e.g., slope, impervious surface).  Add tracking of PrecLoss variable.</w:t>
      </w:r>
    </w:p>
    <w:p w14:paraId="676ABD88" w14:textId="77777777" w:rsidR="00A519A8" w:rsidRDefault="00A519A8" w:rsidP="00A519A8">
      <w:pPr>
        <w:pStyle w:val="textbody"/>
        <w:ind w:left="450"/>
      </w:pPr>
      <w:r>
        <w:t>Rename [Layer] to [TopLayer] in the Cohort Output file to denote that the value reported is the highest layer in which the cohort appears.  The top canopy layer has the highest layer value.</w:t>
      </w:r>
    </w:p>
    <w:p w14:paraId="04F5F1EC" w14:textId="77777777" w:rsidR="00A519A8" w:rsidRDefault="00A519A8" w:rsidP="00A519A8">
      <w:pPr>
        <w:pStyle w:val="textbody"/>
        <w:ind w:left="450"/>
      </w:pPr>
      <w:r>
        <w:t xml:space="preserve">The allocation of precipitation events to subcanopy layers has been adjusted so that the precip events are randomly assigned to layers, but not constrained to a single event per layer.  This can result in multiple precip events occurring (with their associated runoff, interception, leakage, etc.) for a given layer, especially when the number of precipitation events is greater than the number </w:t>
      </w:r>
      <w:r>
        <w:lastRenderedPageBreak/>
        <w:t>of subcanopy layers on a site.  This resolves a discontinuity in the water cycle when the number of cohorts was low relative to the number of precip events.</w:t>
      </w:r>
    </w:p>
    <w:p w14:paraId="6A4EAEEB" w14:textId="77777777" w:rsidR="00A519A8" w:rsidRDefault="00A519A8" w:rsidP="00A519A8">
      <w:pPr>
        <w:pStyle w:val="textbody"/>
        <w:ind w:left="450"/>
      </w:pPr>
      <w:r>
        <w:t>Bug Fixes:</w:t>
      </w:r>
    </w:p>
    <w:p w14:paraId="67995273" w14:textId="77777777" w:rsidR="00A519A8" w:rsidRPr="00B75B52" w:rsidRDefault="00A519A8" w:rsidP="00A519A8">
      <w:pPr>
        <w:pStyle w:val="textbody"/>
        <w:numPr>
          <w:ilvl w:val="0"/>
          <w:numId w:val="24"/>
        </w:numPr>
      </w:pPr>
      <w:r>
        <w:t>Fixed the DiscreteUniformRandom function to be inclusive of the maximum value.  Previous implementation may have been slightly biased in the shuffling of subcanopy layers.</w:t>
      </w:r>
    </w:p>
    <w:p w14:paraId="1797C9D6" w14:textId="77777777" w:rsidR="00A519A8" w:rsidRPr="00A519A8" w:rsidRDefault="00A519A8" w:rsidP="00A519A8">
      <w:pPr>
        <w:pStyle w:val="textbody"/>
      </w:pPr>
    </w:p>
    <w:p w14:paraId="32FE9007" w14:textId="77777777" w:rsidR="00B75B52" w:rsidRPr="00EA31AB" w:rsidRDefault="00B75B52" w:rsidP="003C4A4E">
      <w:pPr>
        <w:pStyle w:val="textbody"/>
        <w:ind w:left="0"/>
      </w:pPr>
    </w:p>
    <w:p w14:paraId="30D5844C" w14:textId="77777777" w:rsidR="00EA31AB" w:rsidRDefault="005106C3">
      <w:pPr>
        <w:pStyle w:val="Heading1"/>
      </w:pPr>
      <w:bookmarkStart w:id="18" w:name="_Toc393188768"/>
      <w:bookmarkStart w:id="19" w:name="_Toc503428357"/>
      <w:r>
        <w:lastRenderedPageBreak/>
        <w:t>PnET-Succession</w:t>
      </w:r>
      <w:bookmarkEnd w:id="18"/>
      <w:bookmarkEnd w:id="19"/>
    </w:p>
    <w:p w14:paraId="0A412144" w14:textId="77777777" w:rsidR="00EA31AB" w:rsidRDefault="00EA31AB" w:rsidP="008166A4">
      <w:pPr>
        <w:pStyle w:val="textbody"/>
        <w:ind w:left="450"/>
      </w:pPr>
      <w:r w:rsidRPr="00DA34CE">
        <w:t xml:space="preserve">The </w:t>
      </w:r>
      <w:r w:rsidR="005106C3">
        <w:rPr>
          <w:iCs/>
        </w:rPr>
        <w:t>PnET-Succession</w:t>
      </w:r>
      <w:r w:rsidR="00E533C8">
        <w:rPr>
          <w:iCs/>
        </w:rPr>
        <w:t xml:space="preserve"> </w:t>
      </w:r>
      <w:r w:rsidRPr="00DA34CE">
        <w:t xml:space="preserve">Extension generally follows the methods of the </w:t>
      </w:r>
      <w:r w:rsidR="00E533C8" w:rsidRPr="00DA34CE">
        <w:t xml:space="preserve">Biomass Succession </w:t>
      </w:r>
      <w:r w:rsidR="0077631C" w:rsidRPr="00DA34CE">
        <w:t>Extension</w:t>
      </w:r>
      <w:r w:rsidRPr="00DA34CE">
        <w:t xml:space="preserve">:  </w:t>
      </w:r>
      <w:r w:rsidR="00E533C8">
        <w:t>Age c</w:t>
      </w:r>
      <w:r w:rsidRPr="00DA34CE">
        <w:t xml:space="preserve">ohorts reproduce, </w:t>
      </w:r>
      <w:r w:rsidR="00E533C8">
        <w:t xml:space="preserve">grow (add biomass), </w:t>
      </w:r>
      <w:r w:rsidRPr="00DA34CE">
        <w:t xml:space="preserve">age, and die.  </w:t>
      </w:r>
      <w:r w:rsidR="005714C1" w:rsidRPr="00DA34CE">
        <w:t xml:space="preserve">The </w:t>
      </w:r>
      <w:r w:rsidR="005106C3">
        <w:rPr>
          <w:iCs/>
        </w:rPr>
        <w:t>PnET-Succession</w:t>
      </w:r>
      <w:r w:rsidR="005714C1">
        <w:rPr>
          <w:iCs/>
        </w:rPr>
        <w:t xml:space="preserve"> </w:t>
      </w:r>
      <w:r w:rsidR="005714C1" w:rsidRPr="00DA34CE">
        <w:t xml:space="preserve">Extension </w:t>
      </w:r>
      <w:r w:rsidR="003E3B10" w:rsidRPr="001D1FBF">
        <w:t xml:space="preserve">replaces the simple growth and competition algorithms from </w:t>
      </w:r>
      <w:r w:rsidR="005714C1">
        <w:t>the</w:t>
      </w:r>
      <w:r w:rsidR="003E3B10" w:rsidRPr="001D1FBF">
        <w:t xml:space="preserve"> Biomass Succession </w:t>
      </w:r>
      <w:r w:rsidR="005714C1" w:rsidRPr="00DA34CE">
        <w:t>Extension</w:t>
      </w:r>
      <w:r w:rsidR="005714C1" w:rsidRPr="001D1FBF">
        <w:t xml:space="preserve"> </w:t>
      </w:r>
      <w:r w:rsidR="003E3B10" w:rsidRPr="001D1FBF">
        <w:t xml:space="preserve">with the photosynthesis and respiration equations from PnET-II to simulate growth of specific cohort biomass components (root, foliage, wood, </w:t>
      </w:r>
      <w:r w:rsidR="005714C1">
        <w:t>n</w:t>
      </w:r>
      <w:r w:rsidR="003E3B10">
        <w:t>on-</w:t>
      </w:r>
      <w:r w:rsidR="005714C1">
        <w:t>s</w:t>
      </w:r>
      <w:r w:rsidR="003E3B10">
        <w:t xml:space="preserve">tructural </w:t>
      </w:r>
      <w:r w:rsidR="005714C1">
        <w:t>c</w:t>
      </w:r>
      <w:r w:rsidR="003E3B10">
        <w:t>arbon</w:t>
      </w:r>
      <w:r w:rsidR="003E3B10" w:rsidRPr="001D1FBF">
        <w:t xml:space="preserve">) as a competition for </w:t>
      </w:r>
      <w:r w:rsidR="005714C1" w:rsidRPr="001D1FBF">
        <w:t>water and light</w:t>
      </w:r>
      <w:r w:rsidR="003E3B10" w:rsidRPr="001D1FBF">
        <w:t xml:space="preserve">. </w:t>
      </w:r>
      <w:r w:rsidR="005714C1">
        <w:t xml:space="preserve"> </w:t>
      </w:r>
    </w:p>
    <w:p w14:paraId="7FA5F661" w14:textId="37CD2C16" w:rsidR="00F81BB7" w:rsidRPr="00DA34CE" w:rsidRDefault="005106C3" w:rsidP="008166A4">
      <w:pPr>
        <w:pStyle w:val="textbody"/>
        <w:ind w:left="450"/>
      </w:pPr>
      <w:r>
        <w:t>PnET-Succession</w:t>
      </w:r>
      <w:r w:rsidR="00F81BB7" w:rsidRPr="001D1FBF">
        <w:t xml:space="preserve"> simulates the competition of cohorts for water and light as a function of photosynthetic processes. </w:t>
      </w:r>
      <w:r w:rsidR="00F81BB7">
        <w:t xml:space="preserve"> </w:t>
      </w:r>
      <w:r w:rsidR="00F81BB7" w:rsidRPr="001D1FBF">
        <w:t>Competition for water is simulated on each site (grid cell) through a dynamic soil water balance that receives precipitation and loses water as runoff, interception</w:t>
      </w:r>
      <w:r w:rsidR="00CA4F0D">
        <w:t>, percolation out of the rooting zone</w:t>
      </w:r>
      <w:r w:rsidR="00F81BB7" w:rsidRPr="001D1FBF">
        <w:t xml:space="preserve"> and consumption by cohorts through transpiration. </w:t>
      </w:r>
      <w:r w:rsidR="00F81BB7">
        <w:t xml:space="preserve"> </w:t>
      </w:r>
      <w:r w:rsidR="00F81BB7" w:rsidRPr="001D1FBF">
        <w:t xml:space="preserve">Competition for light is modeled by tracking solar radiation through canopy layers (related to cohort </w:t>
      </w:r>
      <w:r w:rsidR="00821BF1">
        <w:t>age</w:t>
      </w:r>
      <w:r w:rsidR="00F81BB7" w:rsidRPr="001D1FBF">
        <w:t xml:space="preserve">) according to a standard Lambert-Beer formula. </w:t>
      </w:r>
      <w:r w:rsidR="00F81BB7">
        <w:t xml:space="preserve"> </w:t>
      </w:r>
      <w:r>
        <w:t>PnET-Succession</w:t>
      </w:r>
      <w:r w:rsidR="00F81BB7" w:rsidRPr="001D1FBF">
        <w:t xml:space="preserve"> </w:t>
      </w:r>
      <w:r w:rsidR="00821BF1">
        <w:t>requires</w:t>
      </w:r>
      <w:r w:rsidR="00F81BB7" w:rsidRPr="001D1FBF">
        <w:t xml:space="preserve"> average monthly </w:t>
      </w:r>
      <w:r w:rsidR="00CA4F0D" w:rsidRPr="001D1FBF">
        <w:t>temperature</w:t>
      </w:r>
      <w:r w:rsidR="00CA4F0D">
        <w:t>,</w:t>
      </w:r>
      <w:r w:rsidR="00CA4F0D" w:rsidRPr="001D1FBF">
        <w:t xml:space="preserve"> precipitation</w:t>
      </w:r>
      <w:r w:rsidR="00CA4F0D">
        <w:t xml:space="preserve">, </w:t>
      </w:r>
      <w:r w:rsidR="00F81BB7" w:rsidRPr="001D1FBF">
        <w:t xml:space="preserve">photosynthetically active radiation </w:t>
      </w:r>
      <w:r w:rsidR="00CA4F0D" w:rsidRPr="001D1FBF">
        <w:t xml:space="preserve">and </w:t>
      </w:r>
      <w:r w:rsidR="00F81BB7" w:rsidRPr="001D1FBF">
        <w:t>atmospheric CO</w:t>
      </w:r>
      <w:r w:rsidR="00F81BB7" w:rsidRPr="001D1FBF">
        <w:rPr>
          <w:vertAlign w:val="subscript"/>
        </w:rPr>
        <w:t>2</w:t>
      </w:r>
      <w:r w:rsidR="00F81BB7" w:rsidRPr="001D1FBF">
        <w:t xml:space="preserve"> concentration </w:t>
      </w:r>
      <w:r w:rsidR="00821BF1">
        <w:t>as inputs</w:t>
      </w:r>
      <w:r w:rsidR="00F81BB7" w:rsidRPr="001D1FBF">
        <w:t>.</w:t>
      </w:r>
    </w:p>
    <w:p w14:paraId="1CE9EEC9" w14:textId="77777777" w:rsidR="00F81BB7" w:rsidRDefault="00F81BB7" w:rsidP="008166A4">
      <w:pPr>
        <w:pStyle w:val="textbody"/>
        <w:ind w:left="450"/>
      </w:pPr>
      <w:r>
        <w:t xml:space="preserve">Because monthly climate data are provided as an input to the extension, species establishment probability is also calculated at each time step as a function of the </w:t>
      </w:r>
      <w:r w:rsidR="009530E3">
        <w:t>climate</w:t>
      </w:r>
      <w:r>
        <w:t xml:space="preserve"> conditions during the time step.  </w:t>
      </w:r>
    </w:p>
    <w:p w14:paraId="557A5F1F" w14:textId="77777777" w:rsidR="00EA31AB" w:rsidRPr="00DA34CE" w:rsidRDefault="00EA31AB" w:rsidP="008166A4">
      <w:pPr>
        <w:pStyle w:val="textbody"/>
        <w:ind w:left="450"/>
      </w:pPr>
      <w:r w:rsidRPr="00DA34CE">
        <w:t xml:space="preserve">The </w:t>
      </w:r>
      <w:r w:rsidR="005106C3">
        <w:rPr>
          <w:iCs/>
        </w:rPr>
        <w:t>PnET-</w:t>
      </w:r>
      <w:r w:rsidR="005106C3" w:rsidRPr="008166A4">
        <w:t>Succession</w:t>
      </w:r>
      <w:r w:rsidR="00754083">
        <w:rPr>
          <w:iCs/>
        </w:rPr>
        <w:t xml:space="preserve"> </w:t>
      </w:r>
      <w:r w:rsidRPr="00DA34CE">
        <w:t xml:space="preserve">Extension also changes the calculation of shade.  </w:t>
      </w:r>
      <w:r w:rsidR="00754083">
        <w:t xml:space="preserve">LAI is estimated for </w:t>
      </w:r>
      <w:r w:rsidR="009530E3">
        <w:t>multiple</w:t>
      </w:r>
      <w:r w:rsidR="00754083">
        <w:t xml:space="preserve"> canopy layers, and available l</w:t>
      </w:r>
      <w:r w:rsidR="009530E3">
        <w:t>ight is computed for each layer</w:t>
      </w:r>
      <w:r w:rsidR="00CC53FE">
        <w:t>, including the sub-canopy (</w:t>
      </w:r>
      <w:r w:rsidR="003850C6">
        <w:t xml:space="preserve">i.e., </w:t>
      </w:r>
      <w:r w:rsidR="00CC53FE">
        <w:t>ground)</w:t>
      </w:r>
      <w:r w:rsidR="00754083">
        <w:t>.</w:t>
      </w:r>
    </w:p>
    <w:p w14:paraId="52A01AC0" w14:textId="45E4FF37" w:rsidR="00EA31AB" w:rsidRPr="00DA34CE" w:rsidRDefault="00F81BB7" w:rsidP="008166A4">
      <w:pPr>
        <w:pStyle w:val="textbody"/>
        <w:ind w:left="450"/>
      </w:pPr>
      <w:r>
        <w:t>T</w:t>
      </w:r>
      <w:r w:rsidR="00EA31AB" w:rsidRPr="00DA34CE">
        <w:t xml:space="preserve">he </w:t>
      </w:r>
      <w:r w:rsidR="005106C3">
        <w:rPr>
          <w:iCs/>
        </w:rPr>
        <w:t>PnET-</w:t>
      </w:r>
      <w:r w:rsidR="005106C3" w:rsidRPr="008166A4">
        <w:t>Succession</w:t>
      </w:r>
      <w:r>
        <w:rPr>
          <w:iCs/>
        </w:rPr>
        <w:t xml:space="preserve"> </w:t>
      </w:r>
      <w:r w:rsidR="00EA31AB" w:rsidRPr="00DA34CE">
        <w:t xml:space="preserve">Extension tracks </w:t>
      </w:r>
      <w:r>
        <w:t xml:space="preserve">biomass in four live pools (foliage, roots, wood and non-structural (C reserves)) and </w:t>
      </w:r>
      <w:r w:rsidR="00EA31AB" w:rsidRPr="00DA34CE">
        <w:t xml:space="preserve">two </w:t>
      </w:r>
      <w:r>
        <w:t xml:space="preserve">dead </w:t>
      </w:r>
      <w:r w:rsidR="00EA31AB" w:rsidRPr="00DA34CE">
        <w:t xml:space="preserve">pools </w:t>
      </w:r>
      <w:r>
        <w:t>(</w:t>
      </w:r>
      <w:r w:rsidR="00EA31AB" w:rsidRPr="00DA34CE">
        <w:t>woody and leaf litter</w:t>
      </w:r>
      <w:r>
        <w:t>)</w:t>
      </w:r>
      <w:r w:rsidR="00EA31AB" w:rsidRPr="00DA34CE">
        <w:t>.</w:t>
      </w:r>
      <w:r w:rsidR="00A3278F">
        <w:t xml:space="preserve">  For disturbance extensions that request “biomass” from the succession extension, PnET-Succession passes the </w:t>
      </w:r>
      <w:r w:rsidR="00735CF5">
        <w:t>sum</w:t>
      </w:r>
      <w:r w:rsidR="00A3278F">
        <w:t xml:space="preserve"> of wood+foliage.</w:t>
      </w:r>
    </w:p>
    <w:p w14:paraId="632F2691" w14:textId="77777777" w:rsidR="00F81BB7" w:rsidRDefault="00F81BB7" w:rsidP="000B24E0">
      <w:pPr>
        <w:pStyle w:val="Heading2"/>
        <w:tabs>
          <w:tab w:val="num" w:pos="0"/>
        </w:tabs>
        <w:ind w:left="648" w:hanging="648"/>
      </w:pPr>
      <w:bookmarkStart w:id="20" w:name="_Toc393188769"/>
      <w:bookmarkStart w:id="21" w:name="_Toc503428358"/>
      <w:r>
        <w:t>Initializing Biomass</w:t>
      </w:r>
      <w:bookmarkEnd w:id="20"/>
      <w:bookmarkEnd w:id="21"/>
    </w:p>
    <w:p w14:paraId="22E77B51" w14:textId="3B8C82B0" w:rsidR="00F81BB7" w:rsidRDefault="00F81BB7" w:rsidP="008166A4">
      <w:pPr>
        <w:pStyle w:val="textbody"/>
        <w:ind w:left="450"/>
      </w:pPr>
      <w:r w:rsidRPr="00F81BB7">
        <w:t xml:space="preserve">At the beginning of a scenario, the initial communities begin with appropriate living and dead biomass values estimated for each site.  </w:t>
      </w:r>
      <w:r w:rsidRPr="00F81BB7">
        <w:rPr>
          <w:b/>
          <w:bCs/>
        </w:rPr>
        <w:t>However, the user does not supply the initial biomass estimates.</w:t>
      </w:r>
      <w:r w:rsidRPr="00F81BB7">
        <w:t xml:space="preserve">  Rather, the </w:t>
      </w:r>
      <w:r w:rsidR="005106C3">
        <w:rPr>
          <w:iCs/>
        </w:rPr>
        <w:t>PnET-Succession</w:t>
      </w:r>
      <w:r>
        <w:rPr>
          <w:iCs/>
        </w:rPr>
        <w:t xml:space="preserve"> </w:t>
      </w:r>
      <w:r w:rsidRPr="00F81BB7">
        <w:t xml:space="preserve">extension </w:t>
      </w:r>
      <w:r w:rsidR="00A87C7C">
        <w:t>uses its growth algorithms to iterate</w:t>
      </w:r>
      <w:r w:rsidRPr="00F81BB7">
        <w:t xml:space="preserve"> the number of time steps equal to the maximum cohort age for each site.  Beginning at time (t - oldest cohort age), cohorts are added at each time step corresponding to the time when the existing cohorts were established.  Thus, each cohort undergoes growth and mortality for the number of years equal to its current age, and its initial biomass value reflects competition among cohorts.  Note: this is a </w:t>
      </w:r>
      <w:r w:rsidRPr="00F81BB7">
        <w:lastRenderedPageBreak/>
        <w:t>computationally intensive process that may require significant time for complex initial landscapes.</w:t>
      </w:r>
      <w:r w:rsidR="008114EB">
        <w:t xml:space="preserve"> </w:t>
      </w:r>
      <w:r w:rsidR="00C033FD">
        <w:t xml:space="preserve"> </w:t>
      </w:r>
      <w:r w:rsidR="008114EB" w:rsidRPr="008114EB">
        <w:t>Additionally, c</w:t>
      </w:r>
      <w:r w:rsidR="00A87C7C" w:rsidRPr="008114EB">
        <w:t>limate data are required back to t - oldest cohort age.</w:t>
      </w:r>
      <w:r w:rsidR="00C32999">
        <w:t xml:space="preserve"> </w:t>
      </w:r>
      <w:r w:rsidR="00C033FD">
        <w:t xml:space="preserve"> </w:t>
      </w:r>
      <w:r w:rsidR="00C32999">
        <w:t xml:space="preserve">To facilitate climatic input in years where </w:t>
      </w:r>
      <w:r w:rsidR="009530E3">
        <w:t>weather</w:t>
      </w:r>
      <w:r w:rsidR="00C32999">
        <w:t xml:space="preserve"> </w:t>
      </w:r>
      <w:r w:rsidR="009530E3">
        <w:t>records do not exist</w:t>
      </w:r>
      <w:r w:rsidR="00C32999">
        <w:t xml:space="preserve">, it is possible to supply </w:t>
      </w:r>
      <w:r w:rsidR="009530E3">
        <w:t xml:space="preserve">mean </w:t>
      </w:r>
      <w:r w:rsidR="00C32999">
        <w:t xml:space="preserve">monthly climate data for a range of years (see </w:t>
      </w:r>
      <w:r w:rsidR="009530E3">
        <w:t xml:space="preserve">section </w:t>
      </w:r>
      <w:r w:rsidR="00C32999">
        <w:t>6.</w:t>
      </w:r>
      <w:r w:rsidR="00D845E6">
        <w:t>1.</w:t>
      </w:r>
      <w:r w:rsidR="009530E3">
        <w:t>2</w:t>
      </w:r>
      <w:r w:rsidR="00C32999">
        <w:t xml:space="preserve">) </w:t>
      </w:r>
    </w:p>
    <w:p w14:paraId="2572A8D2" w14:textId="1BEA3F16" w:rsidR="00F81BB7" w:rsidRDefault="00F81BB7" w:rsidP="008166A4">
      <w:pPr>
        <w:pStyle w:val="textbody"/>
        <w:ind w:left="450"/>
      </w:pPr>
      <w:r>
        <w:t xml:space="preserve">This biomass initialization does not account for disturbances that would likely happen prior to initialization and therefore </w:t>
      </w:r>
      <w:r w:rsidR="00DF7E68">
        <w:t>tends to overestimate</w:t>
      </w:r>
      <w:r>
        <w:t xml:space="preserve"> </w:t>
      </w:r>
      <w:r w:rsidR="00292449" w:rsidRPr="00292449">
        <w:t>initial live biomass and underestimate initial dead biomass</w:t>
      </w:r>
      <w:r>
        <w:t>.</w:t>
      </w:r>
      <w:r w:rsidR="00A3278F">
        <w:t xml:space="preserve">  Furthermore, some cohorts may not survive spin-up.  </w:t>
      </w:r>
    </w:p>
    <w:p w14:paraId="3AC34453" w14:textId="77777777" w:rsidR="00EA31AB" w:rsidRDefault="00A87C7C" w:rsidP="000B24E0">
      <w:pPr>
        <w:pStyle w:val="Heading2"/>
        <w:tabs>
          <w:tab w:val="num" w:pos="0"/>
        </w:tabs>
        <w:ind w:left="648" w:hanging="648"/>
      </w:pPr>
      <w:bookmarkStart w:id="22" w:name="_Toc393188770"/>
      <w:bookmarkStart w:id="23" w:name="_Toc503428359"/>
      <w:r>
        <w:t>LAI</w:t>
      </w:r>
      <w:r w:rsidR="00EA31AB">
        <w:t xml:space="preserve"> Shade Calculation</w:t>
      </w:r>
      <w:bookmarkEnd w:id="22"/>
      <w:bookmarkEnd w:id="23"/>
    </w:p>
    <w:p w14:paraId="7020FB4B" w14:textId="4DAB6AF0" w:rsidR="00EA31AB" w:rsidRPr="00DA34CE" w:rsidRDefault="00EA31AB" w:rsidP="008166A4">
      <w:pPr>
        <w:pStyle w:val="textbody"/>
        <w:ind w:left="450"/>
      </w:pPr>
      <w:r w:rsidRPr="00A87C7C">
        <w:t xml:space="preserve">Site shade is calculated </w:t>
      </w:r>
      <w:r w:rsidR="00A87C7C" w:rsidRPr="00A87C7C">
        <w:t>based on LAI i</w:t>
      </w:r>
      <w:r w:rsidR="003C0FFF">
        <w:t xml:space="preserve">n canopy layers (see </w:t>
      </w:r>
      <w:r w:rsidR="003C0FFF" w:rsidRPr="00821BF1">
        <w:t>section 2.</w:t>
      </w:r>
      <w:r w:rsidR="008E069E">
        <w:t>4.1</w:t>
      </w:r>
      <w:r w:rsidR="00A87C7C" w:rsidRPr="00A87C7C">
        <w:t>)</w:t>
      </w:r>
      <w:r w:rsidRPr="00A87C7C">
        <w:t>.</w:t>
      </w:r>
      <w:r w:rsidRPr="00DA34CE">
        <w:t xml:space="preserve">  </w:t>
      </w:r>
    </w:p>
    <w:p w14:paraId="3C554F9A" w14:textId="77777777" w:rsidR="00EA31AB" w:rsidRDefault="00EA31AB" w:rsidP="000B24E0">
      <w:pPr>
        <w:pStyle w:val="Heading2"/>
        <w:tabs>
          <w:tab w:val="num" w:pos="0"/>
        </w:tabs>
        <w:ind w:left="648" w:hanging="648"/>
      </w:pPr>
      <w:bookmarkStart w:id="24" w:name="_Toc393188771"/>
      <w:bookmarkStart w:id="25" w:name="_Toc503428360"/>
      <w:r>
        <w:t xml:space="preserve">Cohort Reproduction </w:t>
      </w:r>
      <w:r w:rsidR="00A87C7C">
        <w:t>and Establishment</w:t>
      </w:r>
      <w:bookmarkEnd w:id="24"/>
      <w:bookmarkEnd w:id="25"/>
    </w:p>
    <w:p w14:paraId="2FDB9B64" w14:textId="7E42DC22" w:rsidR="00A87C7C" w:rsidRDefault="00A87C7C" w:rsidP="008166A4">
      <w:pPr>
        <w:pStyle w:val="textbody"/>
        <w:ind w:left="450"/>
      </w:pPr>
      <w:r>
        <w:t>Cohort establishment is the result of two distinct processes</w:t>
      </w:r>
      <w:r w:rsidR="00735CF5">
        <w:t>:</w:t>
      </w:r>
      <w:r>
        <w:t xml:space="preserve"> 1) production and dispersal of seeds and 2) </w:t>
      </w:r>
      <w:r w:rsidR="00821BF1">
        <w:t xml:space="preserve">seed </w:t>
      </w:r>
      <w:r>
        <w:t>germination and successful recruitment of a viable new cohort.</w:t>
      </w:r>
    </w:p>
    <w:p w14:paraId="16E51A01" w14:textId="77777777" w:rsidR="00A87C7C" w:rsidRDefault="00A87C7C" w:rsidP="008166A4">
      <w:pPr>
        <w:pStyle w:val="textbody"/>
        <w:ind w:left="450"/>
      </w:pPr>
      <w:r>
        <w:t>Seed is produced by every cohort that is a</w:t>
      </w:r>
      <w:r w:rsidR="00D2039F">
        <w:t>t</w:t>
      </w:r>
      <w:r>
        <w:t xml:space="preserve"> least the age of sexual maturity.  Seed dispersal is modeled </w:t>
      </w:r>
      <w:r w:rsidR="003E3B10">
        <w:t xml:space="preserve">as a spatial process </w:t>
      </w:r>
      <w:r w:rsidR="00686D20">
        <w:t xml:space="preserve">according to the dispersal method selected by the user, </w:t>
      </w:r>
      <w:r>
        <w:t xml:space="preserve">as in </w:t>
      </w:r>
      <w:r w:rsidR="003E3B10">
        <w:t>the Biomass Succession extension.</w:t>
      </w:r>
    </w:p>
    <w:p w14:paraId="6E23678F" w14:textId="32AF0C84" w:rsidR="003E3B10" w:rsidRDefault="003E3B10" w:rsidP="008166A4">
      <w:pPr>
        <w:pStyle w:val="textbody"/>
        <w:ind w:left="450"/>
      </w:pPr>
      <w:r>
        <w:t xml:space="preserve">When seeds disperse to a cell, establishment (recruitment) first requires sufficient light (amount dependent on </w:t>
      </w:r>
      <w:r w:rsidR="00821BF1">
        <w:t>species</w:t>
      </w:r>
      <w:r>
        <w:t xml:space="preserve"> shade tolerance) and is then stochastic based on </w:t>
      </w:r>
      <w:r w:rsidR="00A13572">
        <w:t xml:space="preserve">a </w:t>
      </w:r>
      <w:r>
        <w:t xml:space="preserve">probability of establishment that is calculated as a function of </w:t>
      </w:r>
      <w:r w:rsidR="00A13572">
        <w:t>soil moisture and sub-canopy radiation</w:t>
      </w:r>
      <w:r>
        <w:t xml:space="preserve"> during the time step.</w:t>
      </w:r>
      <w:r w:rsidR="00D17D0C">
        <w:t xml:space="preserve">  Establishment is only attempted during optimal months, computed from the climate file as</w:t>
      </w:r>
      <w:r w:rsidR="007938C4">
        <w:t xml:space="preserve"> the first three physiologically active months in the year and one month after the maximum precipitation</w:t>
      </w:r>
      <w:r w:rsidR="00D17D0C">
        <w:t>.</w:t>
      </w:r>
      <w:r>
        <w:t xml:space="preserve"> Initial biomass is computed for a 1-year old cohort. </w:t>
      </w:r>
    </w:p>
    <w:p w14:paraId="5F48D8ED" w14:textId="77777777" w:rsidR="00EA31AB" w:rsidRPr="00DA34CE" w:rsidRDefault="00EA31AB" w:rsidP="008166A4">
      <w:pPr>
        <w:pStyle w:val="textbody"/>
        <w:ind w:left="450"/>
      </w:pPr>
      <w:r w:rsidRPr="00DA34CE">
        <w:t xml:space="preserve">Note:  this initial cohort will be grouped (‘binned’) appropriately into a larger cohort (e.g., </w:t>
      </w:r>
      <w:r w:rsidR="00821BF1">
        <w:t xml:space="preserve">age </w:t>
      </w:r>
      <w:r w:rsidR="00686D20">
        <w:t>1 – 10) at the next succession</w:t>
      </w:r>
      <w:r w:rsidRPr="00DA34CE">
        <w:t xml:space="preserve"> time step.  </w:t>
      </w:r>
    </w:p>
    <w:p w14:paraId="08B6DF3B" w14:textId="77777777" w:rsidR="00812E34" w:rsidRDefault="00812E34" w:rsidP="000B24E0">
      <w:pPr>
        <w:pStyle w:val="Heading2"/>
        <w:tabs>
          <w:tab w:val="num" w:pos="0"/>
        </w:tabs>
        <w:ind w:left="648" w:hanging="648"/>
      </w:pPr>
      <w:bookmarkStart w:id="26" w:name="_Toc393188772"/>
      <w:bookmarkStart w:id="27" w:name="_Toc503428361"/>
      <w:r>
        <w:t>Cohort Competition</w:t>
      </w:r>
      <w:bookmarkEnd w:id="26"/>
      <w:bookmarkEnd w:id="27"/>
    </w:p>
    <w:p w14:paraId="1F077502" w14:textId="4620B285" w:rsidR="00584938" w:rsidRPr="00584938" w:rsidRDefault="00584938" w:rsidP="008166A4">
      <w:pPr>
        <w:pStyle w:val="textbody"/>
        <w:ind w:left="450"/>
      </w:pPr>
      <w:r>
        <w:t>Biomass growth</w:t>
      </w:r>
      <w:r w:rsidRPr="001D1FBF">
        <w:t xml:space="preserve"> is driven by photosynthesis, which depends on </w:t>
      </w:r>
      <w:r>
        <w:t>light</w:t>
      </w:r>
      <w:r w:rsidRPr="001D1FBF">
        <w:t>, soil moisture and</w:t>
      </w:r>
      <w:r>
        <w:t xml:space="preserve"> foliage biomass</w:t>
      </w:r>
      <w:r w:rsidRPr="001D1FBF">
        <w:t xml:space="preserve">. </w:t>
      </w:r>
      <w:r>
        <w:t xml:space="preserve"> </w:t>
      </w:r>
      <w:r w:rsidRPr="001D1FBF">
        <w:t xml:space="preserve">Multiplicative reduction factors </w:t>
      </w:r>
      <w:r>
        <w:t>are applied to</w:t>
      </w:r>
      <w:r w:rsidRPr="001D1FBF">
        <w:t xml:space="preserve"> gross photosynthesis to account for water stress, suboptimal radiation, vapor pressure deficit, and temperature.  </w:t>
      </w:r>
      <w:r w:rsidR="00292449" w:rsidRPr="00292449">
        <w:t xml:space="preserve">A similar growth enhancement factor </w:t>
      </w:r>
      <w:r w:rsidR="00735CF5">
        <w:t xml:space="preserve">(DelAmax) </w:t>
      </w:r>
      <w:r w:rsidR="00292449" w:rsidRPr="00292449">
        <w:t>is applied for CO</w:t>
      </w:r>
      <w:r w:rsidR="00292449" w:rsidRPr="00292449">
        <w:rPr>
          <w:vertAlign w:val="subscript"/>
        </w:rPr>
        <w:t>2</w:t>
      </w:r>
      <w:r w:rsidR="00292449" w:rsidRPr="00292449">
        <w:t xml:space="preserve"> concentrations above 350 ppm.</w:t>
      </w:r>
    </w:p>
    <w:p w14:paraId="437FFF4D" w14:textId="4F1EA716" w:rsidR="00584938" w:rsidRDefault="00584938" w:rsidP="00584938">
      <w:pPr>
        <w:pStyle w:val="Heading3"/>
        <w:ind w:left="864" w:hanging="864"/>
      </w:pPr>
      <w:bookmarkStart w:id="28" w:name="_Toc503428362"/>
      <w:r>
        <w:lastRenderedPageBreak/>
        <w:t>Light</w:t>
      </w:r>
      <w:bookmarkEnd w:id="28"/>
      <w:r>
        <w:t xml:space="preserve"> </w:t>
      </w:r>
    </w:p>
    <w:p w14:paraId="6EDF3737" w14:textId="1B6431E6" w:rsidR="00584938" w:rsidRDefault="00584938" w:rsidP="008166A4">
      <w:pPr>
        <w:pStyle w:val="textbody"/>
        <w:ind w:left="450"/>
      </w:pPr>
      <w:r w:rsidRPr="001D1FBF">
        <w:t>The reduction of radiation intensity through the canopy is estimated using an exponential decrease function (i.e., Beer-Lambert law</w:t>
      </w:r>
      <w:r w:rsidRPr="003C2445">
        <w:rPr>
          <w:lang w:val="nl-NL"/>
        </w:rPr>
        <w:t>)</w:t>
      </w:r>
      <w:r w:rsidRPr="001D1FBF">
        <w:t xml:space="preserve">, </w:t>
      </w:r>
      <w:r w:rsidR="004A398D" w:rsidRPr="001D1FBF">
        <w:t>where incoming</w:t>
      </w:r>
      <w:r w:rsidRPr="001D1FBF">
        <w:t xml:space="preserve"> radiation drives photosynthetic activity (Aber and Federer, 1992). </w:t>
      </w:r>
      <w:r>
        <w:t xml:space="preserve"> A</w:t>
      </w:r>
      <w:r w:rsidRPr="001D1FBF">
        <w:t xml:space="preserve"> laboratory-derived relationship between foliar nitrogen concentration and assimilation rates under optimal growth conditions </w:t>
      </w:r>
      <w:r>
        <w:t xml:space="preserve">is used </w:t>
      </w:r>
      <w:r w:rsidRPr="001D1FBF">
        <w:t xml:space="preserve">to estimate potential gross photosynthesis.  </w:t>
      </w:r>
    </w:p>
    <w:p w14:paraId="61441B3E" w14:textId="1B7CFE08" w:rsidR="00B2450E" w:rsidRDefault="005106C3" w:rsidP="008166A4">
      <w:pPr>
        <w:pStyle w:val="textbody"/>
        <w:ind w:left="450"/>
      </w:pPr>
      <w:r>
        <w:t>PnET-Succession</w:t>
      </w:r>
      <w:r w:rsidR="00812E34" w:rsidRPr="001D1FBF">
        <w:t xml:space="preserve"> assumes that LAI and biomass are spatially homogeneous </w:t>
      </w:r>
      <w:r w:rsidR="00812E34">
        <w:t>on a</w:t>
      </w:r>
      <w:r w:rsidR="00812E34" w:rsidRPr="001D1FBF">
        <w:t xml:space="preserve"> site (i.e., cell). </w:t>
      </w:r>
      <w:r w:rsidR="00812E34">
        <w:t xml:space="preserve"> </w:t>
      </w:r>
      <w:r>
        <w:t>PnET-Succession</w:t>
      </w:r>
      <w:r w:rsidR="00812E34" w:rsidRPr="001D1FBF">
        <w:t xml:space="preserve"> </w:t>
      </w:r>
      <w:r w:rsidR="00967C86">
        <w:t xml:space="preserve">defines </w:t>
      </w:r>
      <w:r w:rsidR="00934FB1">
        <w:t>c</w:t>
      </w:r>
      <w:r w:rsidR="00967C86">
        <w:t xml:space="preserve">anopy layers according to </w:t>
      </w:r>
      <w:r w:rsidR="00F76039">
        <w:t>biomass</w:t>
      </w:r>
      <w:r w:rsidR="00AF6C08">
        <w:t>, with high biomass cohorts achieving dominance with regard to access to light</w:t>
      </w:r>
      <w:r w:rsidR="001C0D04">
        <w:t xml:space="preserve">. </w:t>
      </w:r>
      <w:r w:rsidR="00275138">
        <w:t xml:space="preserve"> </w:t>
      </w:r>
      <w:r w:rsidR="00292449" w:rsidRPr="00292449">
        <w:t xml:space="preserve">Because senescing cohorts are more likely to lose biomass due to death of suppressed individuals or branches breaking off rather than due to the top breaking (i.e. </w:t>
      </w:r>
      <w:r w:rsidR="006C3172">
        <w:t xml:space="preserve">they lose biomass without losing height), maximum lifetime biomass of a tree-species cohort is used as a proxy for tree height.  </w:t>
      </w:r>
      <w:r w:rsidR="00275138">
        <w:t xml:space="preserve">Note that </w:t>
      </w:r>
      <w:r w:rsidR="006C3172">
        <w:t>changes have been made</w:t>
      </w:r>
      <w:r w:rsidR="00275138">
        <w:t xml:space="preserve"> </w:t>
      </w:r>
      <w:r w:rsidR="006C3172">
        <w:t xml:space="preserve">to the model described </w:t>
      </w:r>
      <w:r w:rsidR="00275138">
        <w:t>paper in Ecological Modeling</w:t>
      </w:r>
      <w:r w:rsidR="006C3172">
        <w:t xml:space="preserve"> (De Bruijn et al 2014)</w:t>
      </w:r>
      <w:r w:rsidR="00275138">
        <w:t xml:space="preserve">. </w:t>
      </w:r>
      <w:r w:rsidR="008B04A4">
        <w:t xml:space="preserve"> </w:t>
      </w:r>
      <w:r w:rsidR="00DA0D70">
        <w:t xml:space="preserve">We no longer set (arbitrary) age limits on the development of canopy layers. </w:t>
      </w:r>
      <w:r w:rsidR="008E069E">
        <w:t xml:space="preserve"> </w:t>
      </w:r>
      <w:r w:rsidR="00DA0D70">
        <w:t>Rather,</w:t>
      </w:r>
      <w:r w:rsidR="008B04A4">
        <w:t xml:space="preserve"> </w:t>
      </w:r>
      <w:r w:rsidR="00DA0D70">
        <w:t>each cohort is divided into a number IMAX (=5 by default</w:t>
      </w:r>
      <w:r w:rsidR="008B04A4">
        <w:t>, set in the GenericParameters file</w:t>
      </w:r>
      <w:r w:rsidR="00DA0D70">
        <w:t xml:space="preserve">) </w:t>
      </w:r>
      <w:r w:rsidR="008B04A4">
        <w:t xml:space="preserve">of canopy </w:t>
      </w:r>
      <w:r w:rsidR="00DA0D70">
        <w:t>sublayers of equal biomass</w:t>
      </w:r>
      <w:r w:rsidR="008B04A4">
        <w:t xml:space="preserve"> (Figure 1, left)</w:t>
      </w:r>
      <w:r w:rsidR="00DA0D70">
        <w:t xml:space="preserve">. </w:t>
      </w:r>
      <w:r w:rsidR="008B04A4">
        <w:t xml:space="preserve"> The cohort sublayers are overlaid and the model iteratively </w:t>
      </w:r>
      <w:r w:rsidR="00902630">
        <w:t xml:space="preserve">clusters </w:t>
      </w:r>
      <w:r w:rsidR="00DA0D70">
        <w:t xml:space="preserve">sublayers </w:t>
      </w:r>
      <w:r w:rsidR="00902630">
        <w:t>into canopy layers</w:t>
      </w:r>
      <w:r w:rsidR="00DA0D70">
        <w:t xml:space="preserve"> until the deviation of the </w:t>
      </w:r>
      <w:r w:rsidR="00902630">
        <w:t>newly formed canopy</w:t>
      </w:r>
      <w:r w:rsidR="00DA0D70">
        <w:t xml:space="preserve"> boundaries (i.e. LyrMax -LyrAv) decreases below a user defined parameter </w:t>
      </w:r>
      <w:r w:rsidR="00DA0D70" w:rsidRPr="00DA0D70">
        <w:t>MaxDevLyrAv</w:t>
      </w:r>
      <w:r w:rsidR="00902630">
        <w:t xml:space="preserve"> (Figure 1, right)</w:t>
      </w:r>
      <w:r w:rsidR="00DA0D70">
        <w:t xml:space="preserve">. </w:t>
      </w:r>
      <w:r w:rsidR="008B04A4">
        <w:t xml:space="preserve"> </w:t>
      </w:r>
      <w:r w:rsidR="00902630">
        <w:t>This process produces</w:t>
      </w:r>
      <w:r w:rsidR="00DA0D70">
        <w:t xml:space="preserve"> boundaries of canopy layers such that the variation of subcanopy boundaries within the canopy layers is minimized </w:t>
      </w:r>
      <w:r w:rsidR="00902630">
        <w:t>and</w:t>
      </w:r>
      <w:r w:rsidR="00DA0D70">
        <w:t xml:space="preserve"> the variance of subcanopy boundary between canopy layers is maximized.</w:t>
      </w:r>
      <w:r w:rsidR="00902630">
        <w:t xml:space="preserve">  </w:t>
      </w:r>
      <w:r w:rsidR="00902630" w:rsidRPr="00DA0D70">
        <w:t>MaxDevLyrAv</w:t>
      </w:r>
      <w:r w:rsidR="00902630">
        <w:t xml:space="preserve"> is calibrated by the user to produce the maximum number of canopy layers expected in the system</w:t>
      </w:r>
      <w:r w:rsidR="002C07C2">
        <w:t>, or to control how long it takes for multiple canopy layers to form</w:t>
      </w:r>
      <w:r w:rsidR="00902630">
        <w:t xml:space="preserve">.  </w:t>
      </w:r>
      <w:r w:rsidR="00511EA7">
        <w:t xml:space="preserve">The maximum number of canopy layers can further be </w:t>
      </w:r>
      <w:r w:rsidR="008E069E">
        <w:t>limited</w:t>
      </w:r>
      <w:r w:rsidR="00511EA7">
        <w:t xml:space="preserve"> with the generic MaxCanopyLayers parameter (section </w:t>
      </w:r>
      <w:r w:rsidR="002C07C2">
        <w:fldChar w:fldCharType="begin"/>
      </w:r>
      <w:r w:rsidR="002C07C2">
        <w:instrText xml:space="preserve"> REF _Ref502929948 \r \h </w:instrText>
      </w:r>
      <w:r w:rsidR="002C07C2">
        <w:fldChar w:fldCharType="separate"/>
      </w:r>
      <w:r w:rsidR="00EC6155">
        <w:t>7.4</w:t>
      </w:r>
      <w:r w:rsidR="002C07C2">
        <w:fldChar w:fldCharType="end"/>
      </w:r>
      <w:r w:rsidR="00511EA7">
        <w:t xml:space="preserve">).  </w:t>
      </w:r>
      <w:r w:rsidR="00902630">
        <w:t>Subcanopy layers within a canopy layer have equal access to the light reaching the canopy layer</w:t>
      </w:r>
      <w:r w:rsidR="007D5B6C">
        <w:t>, and the light passing through a canopy layer is a function of the LAI and extinction coefficient of the cohorts making up the canopy layer.</w:t>
      </w:r>
      <w:r w:rsidR="00584938">
        <w:t xml:space="preserve">  Light stress for a cohort is calculated by: </w:t>
      </w:r>
      <w:r w:rsidR="00C47127">
        <w:t xml:space="preserve">fRad = </w:t>
      </w:r>
      <w:r w:rsidR="00C47127" w:rsidRPr="00C47127">
        <w:t>Radiation / (Radiation+HalfSat)</w:t>
      </w:r>
      <w:r w:rsidR="00584938">
        <w:t>.</w:t>
      </w:r>
    </w:p>
    <w:p w14:paraId="55034FA3" w14:textId="4419E89F" w:rsidR="00B2450E" w:rsidRDefault="002C07C2" w:rsidP="002C07C2">
      <w:pPr>
        <w:pStyle w:val="textbody"/>
        <w:tabs>
          <w:tab w:val="left" w:pos="1170"/>
        </w:tabs>
        <w:ind w:left="450"/>
      </w:pPr>
      <w:r w:rsidRPr="0034331D">
        <w:rPr>
          <w:noProof/>
        </w:rPr>
        <w:lastRenderedPageBreak/>
        <w:drawing>
          <wp:inline distT="0" distB="0" distL="0" distR="0" wp14:anchorId="30FDE8A4" wp14:editId="43093C97">
            <wp:extent cx="5706110" cy="322453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6110" cy="3224530"/>
                    </a:xfrm>
                    <a:prstGeom prst="rect">
                      <a:avLst/>
                    </a:prstGeom>
                    <a:noFill/>
                    <a:ln>
                      <a:noFill/>
                    </a:ln>
                  </pic:spPr>
                </pic:pic>
              </a:graphicData>
            </a:graphic>
          </wp:inline>
        </w:drawing>
      </w:r>
    </w:p>
    <w:p w14:paraId="0CD60978" w14:textId="21385B99" w:rsidR="00B2450E" w:rsidRDefault="00B2450E" w:rsidP="008166A4">
      <w:pPr>
        <w:pStyle w:val="textbody"/>
        <w:ind w:left="450"/>
      </w:pPr>
      <w:r>
        <w:t>Figure</w:t>
      </w:r>
      <w:r w:rsidR="008B04A4">
        <w:t xml:space="preserve"> 1.</w:t>
      </w:r>
      <w:r>
        <w:t xml:space="preserve"> </w:t>
      </w:r>
      <w:r w:rsidR="002C07C2" w:rsidRPr="00DE08B5">
        <w:t>Canopy layer assignment.  Each tree represents the foliage of a species-cohort on a site, and the solid horizontal</w:t>
      </w:r>
      <w:r w:rsidR="002C07C2">
        <w:t xml:space="preserve"> lines are subcanopy boundaries </w:t>
      </w:r>
      <w:r w:rsidR="002C07C2" w:rsidRPr="00DE08B5">
        <w:t xml:space="preserve">(IMAX=5).  Dotted lines are computed canopy layers that minimize the variance of foliage biomass within canopy layers and maximize the variance between canopy layers.  All cohort subcanopy layers are assigned to the single canopy layer in which most of the cohort’s subcanopy layers occur.  Note that the diagram shows canopy shape only to enhance interpretation; in the model, subcanopy layers represent cohort foliage across the site, not tree crowns, and they all have equal biomass.  </w:t>
      </w:r>
    </w:p>
    <w:p w14:paraId="525AD39F" w14:textId="77777777" w:rsidR="009F43F4" w:rsidRDefault="009F43F4" w:rsidP="00812E34">
      <w:pPr>
        <w:pStyle w:val="textbody"/>
      </w:pPr>
    </w:p>
    <w:p w14:paraId="22512D2B" w14:textId="388C08E0" w:rsidR="009F43F4" w:rsidRDefault="009F43F4" w:rsidP="009F43F4">
      <w:pPr>
        <w:pStyle w:val="Heading3"/>
        <w:ind w:left="864" w:hanging="864"/>
      </w:pPr>
      <w:bookmarkStart w:id="29" w:name="_Toc503428363"/>
      <w:r>
        <w:t>Water</w:t>
      </w:r>
      <w:bookmarkEnd w:id="29"/>
    </w:p>
    <w:p w14:paraId="2B654242" w14:textId="77777777" w:rsidR="00B7613E" w:rsidRDefault="00B7613E" w:rsidP="00B7613E">
      <w:pPr>
        <w:pStyle w:val="textbody"/>
        <w:ind w:left="450"/>
      </w:pPr>
      <w:r>
        <w:t>Soil water is calculated in a bulk-hydrology model that updates soil water depending on precipitation, evaporation, soil drainage and consumption by the trees (Figure 2).</w:t>
      </w:r>
    </w:p>
    <w:p w14:paraId="66ABA41B" w14:textId="04D55D9E" w:rsidR="00B7613E" w:rsidRPr="009F43F4" w:rsidRDefault="00292449" w:rsidP="00B7613E">
      <w:pPr>
        <w:pStyle w:val="Heading4"/>
        <w:ind w:left="864" w:hanging="864"/>
      </w:pPr>
      <w:bookmarkStart w:id="30" w:name="_Ref465060915"/>
      <w:r w:rsidRPr="00292449">
        <w:t>Water In</w:t>
      </w:r>
      <w:bookmarkEnd w:id="30"/>
    </w:p>
    <w:p w14:paraId="61C3A09C" w14:textId="660409F2" w:rsidR="00B7613E" w:rsidRDefault="00B7613E" w:rsidP="00B7613E">
      <w:pPr>
        <w:pStyle w:val="textbody"/>
        <w:ind w:left="450"/>
      </w:pPr>
      <w:r>
        <w:t>Sources of bulk soil water (</w:t>
      </w:r>
      <w:r>
        <w:rPr>
          <w:i/>
        </w:rPr>
        <w:t>soil_water</w:t>
      </w:r>
      <w:r>
        <w:t xml:space="preserve"> in mm) are precipitation (P in mm/month) and melting water (</w:t>
      </w:r>
      <w:r>
        <w:rPr>
          <w:i/>
        </w:rPr>
        <w:t>snow_melt</w:t>
      </w:r>
      <w:r>
        <w:t xml:space="preserve"> in mm/mo). </w:t>
      </w:r>
      <w:r w:rsidRPr="00FD631A">
        <w:t xml:space="preserve"> </w:t>
      </w:r>
      <w:r>
        <w:t>Incoming precipitation is intercepted by existing foliage at a rate controlled by a user parameter (</w:t>
      </w:r>
      <w:r w:rsidR="00DD7ADE" w:rsidRPr="00DD7ADE">
        <w:t>PrecipIntConst</w:t>
      </w:r>
      <w:r>
        <w:t>), which defines the proportion of precipitation intercepted for each unit of leaf area (LAI).</w:t>
      </w:r>
    </w:p>
    <w:p w14:paraId="28F563BB" w14:textId="43FE8405" w:rsidR="00B7613E" w:rsidRDefault="00B7613E" w:rsidP="00FB24CD">
      <w:pPr>
        <w:pStyle w:val="textbody"/>
        <w:ind w:left="450"/>
      </w:pPr>
      <m:oMathPara>
        <m:oMath>
          <m:r>
            <w:rPr>
              <w:rFonts w:ascii="Cambria Math" w:hAnsi="Cambria Math"/>
            </w:rPr>
            <w:lastRenderedPageBreak/>
            <m:t>Interception=P×</m:t>
          </m:r>
          <m:sSup>
            <m:sSupPr>
              <m:ctrlPr>
                <w:rPr>
                  <w:rFonts w:ascii="Cambria Math" w:hAnsi="Cambria Math"/>
                  <w:i/>
                </w:rPr>
              </m:ctrlPr>
            </m:sSupPr>
            <m:e>
              <m:r>
                <w:rPr>
                  <w:rFonts w:ascii="Cambria Math" w:hAnsi="Cambria Math"/>
                </w:rPr>
                <m:t>e</m:t>
              </m:r>
            </m:e>
            <m:sup>
              <m:r>
                <w:rPr>
                  <w:rFonts w:ascii="Cambria Math" w:hAnsi="Cambria Math"/>
                </w:rPr>
                <m:t>(-PrecipIntConst*LAI)</m:t>
              </m:r>
            </m:sup>
          </m:sSup>
          <m:r>
            <w:rPr>
              <w:rFonts w:ascii="Cambria Math" w:hAnsi="Cambria Math"/>
            </w:rPr>
            <m:t xml:space="preserve"> </m:t>
          </m:r>
        </m:oMath>
      </m:oMathPara>
    </w:p>
    <w:p w14:paraId="68FFB55A" w14:textId="0BC1F571" w:rsidR="00B7613E" w:rsidRDefault="00B7613E" w:rsidP="00B7613E">
      <w:pPr>
        <w:pStyle w:val="textbody"/>
        <w:ind w:left="450"/>
      </w:pPr>
      <w:r>
        <w:t>Intercepted precipitation is assumed to evaporate from the leaf surface and does not enter the soil.  Sites with no live cohorts have no precipitation interception.  When average temperature is below freezing</w:t>
      </w:r>
      <w:r w:rsidR="00C26F95">
        <w:t>,</w:t>
      </w:r>
      <w:r w:rsidRPr="00564466">
        <w:t xml:space="preserve"> </w:t>
      </w:r>
      <w:r>
        <w:t xml:space="preserve">precipitation (snow) is not subject to interception and is allocated to </w:t>
      </w:r>
      <w:r>
        <w:rPr>
          <w:i/>
        </w:rPr>
        <w:t>snow_pack</w:t>
      </w:r>
      <w:r>
        <w:t xml:space="preserve"> (mm), where it remains until air temperature induces melting.</w:t>
      </w:r>
      <w:r w:rsidR="00881454">
        <w:t xml:space="preserve">  Sublimation of snow is modeled as a direct reduction of snow pack prior to melting at a rate set by the </w:t>
      </w:r>
      <w:r w:rsidR="00187275">
        <w:t xml:space="preserve">ecoregion </w:t>
      </w:r>
      <w:r w:rsidR="00881454">
        <w:t xml:space="preserve">parameter </w:t>
      </w:r>
      <w:r w:rsidR="00881454" w:rsidRPr="00881454">
        <w:rPr>
          <w:i/>
        </w:rPr>
        <w:t>SnowSublimFrac</w:t>
      </w:r>
      <w:r w:rsidR="00881454">
        <w:t xml:space="preserve"> (default is 0.15</w:t>
      </w:r>
      <w:r w:rsidR="00CE5083">
        <w:t xml:space="preserve"> [Hood et al. 1999]</w:t>
      </w:r>
      <w:r w:rsidR="00881454">
        <w:t>).</w:t>
      </w:r>
      <w:r>
        <w:t xml:space="preserve">  At above-freezing temperatures, snow melts at a rate of </w:t>
      </w:r>
      <w:r w:rsidR="00720757">
        <w:t>2.74</w:t>
      </w:r>
      <w:r>
        <w:t xml:space="preserve"> mm/°C/day</w:t>
      </w:r>
      <w:r w:rsidR="00720757">
        <w:t xml:space="preserve"> (</w:t>
      </w:r>
      <w:r w:rsidR="00890BCB">
        <w:t xml:space="preserve">USDA </w:t>
      </w:r>
      <w:r w:rsidR="00720757">
        <w:t>NRCS 2004)</w:t>
      </w:r>
      <w:r>
        <w:t>. Snow melt is not subject to interception by foliage.</w:t>
      </w:r>
    </w:p>
    <w:p w14:paraId="34DD3548" w14:textId="1C11B53A" w:rsidR="00B7613E" w:rsidRDefault="00B7613E" w:rsidP="00B7613E">
      <w:pPr>
        <w:pStyle w:val="textbody"/>
        <w:ind w:left="450"/>
      </w:pPr>
      <w:r>
        <w:t xml:space="preserve">The combination of non-intercepted precipitation and snow melt define the potential incoming water.  </w:t>
      </w:r>
      <w:r w:rsidR="00DD7ADE" w:rsidRPr="00DD7ADE">
        <w:t>The incoming precipitation is divided into discrete precipitation events, with the number of events within a month set by the PrecipEvents</w:t>
      </w:r>
      <w:r w:rsidR="00187275">
        <w:t xml:space="preserve"> ecoregion</w:t>
      </w:r>
      <w:r w:rsidR="00DD7ADE" w:rsidRPr="00DD7ADE">
        <w:t xml:space="preserve"> parameter.  Precipitation from individual events is </w:t>
      </w:r>
      <w:r w:rsidR="00187275">
        <w:t>randomly assigned to</w:t>
      </w:r>
      <w:r w:rsidR="00DD7ADE" w:rsidRPr="00DD7ADE">
        <w:t xml:space="preserve"> individual subcanopy layers</w:t>
      </w:r>
      <w:r w:rsidR="00187275">
        <w:t xml:space="preserve">, with some layers potentially receiving multiple events and others </w:t>
      </w:r>
      <w:r w:rsidR="000D0C80">
        <w:t>receiving none</w:t>
      </w:r>
      <w:r w:rsidR="00DD7ADE" w:rsidRPr="00DD7ADE">
        <w:t xml:space="preserve">.  This </w:t>
      </w:r>
      <w:r w:rsidR="000D0C80">
        <w:t xml:space="preserve">random assignment </w:t>
      </w:r>
      <w:r w:rsidR="00DD7ADE" w:rsidRPr="00DD7ADE">
        <w:t>ensures t</w:t>
      </w:r>
      <w:r w:rsidR="000D0C80">
        <w:t>hat all layers have equal priority</w:t>
      </w:r>
      <w:r w:rsidR="00DD7ADE" w:rsidRPr="00DD7ADE">
        <w:t xml:space="preserve"> to the incoming water.  </w:t>
      </w:r>
      <w:r>
        <w:t xml:space="preserve">The incoming </w:t>
      </w:r>
      <w:r w:rsidRPr="00456BE9">
        <w:t>water</w:t>
      </w:r>
      <w:r>
        <w:t xml:space="preserve"> is subject to surface runoff, which is controlled by a user-defined ecoregion parameter (PrecipLossFrac)</w:t>
      </w:r>
      <w:r w:rsidR="00B2395B">
        <w:t>,</w:t>
      </w:r>
      <w:r>
        <w:t xml:space="preserve"> which is intended to increase with slope or other factors (e.g., rocky soil) that would increase surface runoff</w:t>
      </w:r>
      <w:r w:rsidR="000D0C80">
        <w:t xml:space="preserve"> even when the soil is not saturated</w:t>
      </w:r>
      <w:r>
        <w:t>.  Incoming precipitation and snowmelt are reduced in proportion to PrecipLossFrac, with the runoff not entering the soil.  The actual water infiltrating the soil is:</w:t>
      </w:r>
    </w:p>
    <w:p w14:paraId="2551E11A" w14:textId="161B9E5E" w:rsidR="00B7613E" w:rsidRDefault="00B7613E" w:rsidP="00FB24CD">
      <w:pPr>
        <w:pStyle w:val="textbody"/>
        <w:ind w:left="450" w:right="-14"/>
      </w:pPr>
      <m:oMathPara>
        <m:oMath>
          <m:r>
            <w:rPr>
              <w:rFonts w:ascii="Cambria Math" w:hAnsi="Cambria Math"/>
            </w:rPr>
            <m:t>WaterIn=(1-PrecipLossFrac)×</m:t>
          </m:r>
          <m:f>
            <m:fPr>
              <m:ctrlPr>
                <w:rPr>
                  <w:rFonts w:ascii="Cambria Math" w:hAnsi="Cambria Math"/>
                  <w:i/>
                </w:rPr>
              </m:ctrlPr>
            </m:fPr>
            <m:num>
              <m:d>
                <m:dPr>
                  <m:begChr m:val="["/>
                  <m:endChr m:val="]"/>
                  <m:ctrlPr>
                    <w:rPr>
                      <w:rFonts w:ascii="Cambria Math" w:hAnsi="Cambria Math"/>
                      <w:i/>
                    </w:rPr>
                  </m:ctrlPr>
                </m:dPr>
                <m:e>
                  <m:r>
                    <w:rPr>
                      <w:rFonts w:ascii="Cambria Math" w:hAnsi="Cambria Math"/>
                    </w:rPr>
                    <m:t>snow_melt+P-Interception)</m:t>
                  </m:r>
                </m:e>
              </m:d>
            </m:num>
            <m:den>
              <m:r>
                <w:rPr>
                  <w:rFonts w:ascii="Cambria Math" w:hAnsi="Cambria Math"/>
                </w:rPr>
                <m:t>PrecipEvents</m:t>
              </m:r>
            </m:den>
          </m:f>
        </m:oMath>
      </m:oMathPara>
    </w:p>
    <w:p w14:paraId="51356308" w14:textId="77777777" w:rsidR="00B7613E" w:rsidRDefault="00B7613E" w:rsidP="00B7613E">
      <w:pPr>
        <w:pStyle w:val="Heading4"/>
        <w:ind w:left="864" w:hanging="864"/>
      </w:pPr>
      <w:r>
        <w:t>Water Out</w:t>
      </w:r>
    </w:p>
    <w:p w14:paraId="082519C7" w14:textId="6E58025F" w:rsidR="00B7613E" w:rsidRDefault="00B7613E" w:rsidP="00B7613E">
      <w:pPr>
        <w:pStyle w:val="textbody"/>
        <w:ind w:left="450"/>
      </w:pPr>
      <w:r>
        <w:t>Water that infiltrates the soil is</w:t>
      </w:r>
      <w:r w:rsidR="004A398D">
        <w:t xml:space="preserve"> subject to both fast and slow “</w:t>
      </w:r>
      <w:r>
        <w:t>leakage”.  Infiltration is limited by the soil saturation parameter (θ</w:t>
      </w:r>
      <w:r>
        <w:rPr>
          <w:vertAlign w:val="subscript"/>
        </w:rPr>
        <w:t>S</w:t>
      </w:r>
      <w:r>
        <w:t>), and any water in excess of saturation is subject to immediate runoff.  Fast leakage is correlated to the soil hydraulic conductivity (Ksat) and occurs before plants have a chance to utilize water.  The ecoregion parameter LeakageFrac defines the proportion of water above field capacity (-3.37 m pressure head) that immediately drains through the water profile.  A parameter value of 1.0 implies immediate draining to field capacity, which will likely be appropriate for most real applications.  Values of less than 1</w:t>
      </w:r>
      <w:r w:rsidR="00B2395B">
        <w:t xml:space="preserve"> </w:t>
      </w:r>
      <w:r>
        <w:t>for LeakageFrac could be appropriate to represent soil conditions that prevent leakage through the bottom of the soil profile</w:t>
      </w:r>
      <w:r w:rsidR="00B2395B">
        <w:t xml:space="preserve"> (e.g., bedrock,</w:t>
      </w:r>
      <w:r w:rsidR="002C07C2">
        <w:t xml:space="preserve"> clay layer,</w:t>
      </w:r>
      <w:r w:rsidR="00B2395B">
        <w:t xml:space="preserve"> permafrost).  </w:t>
      </w:r>
      <w:r>
        <w:t xml:space="preserve">Slow leakage occurs after plant use (transpiration) and evaporation, and keeps the </w:t>
      </w:r>
      <w:r>
        <w:lastRenderedPageBreak/>
        <w:t>water level at or be</w:t>
      </w:r>
      <w:r w:rsidR="00B2395B">
        <w:t xml:space="preserve">low field capacity </w:t>
      </w:r>
      <w:r>
        <w:t>(-3.37 m pressure head) at the end of each monthly time step.</w:t>
      </w:r>
    </w:p>
    <w:p w14:paraId="125AA20A" w14:textId="64BA405C" w:rsidR="00B7613E" w:rsidRDefault="00B7613E" w:rsidP="00FB24CD">
      <w:pPr>
        <w:pStyle w:val="textbody"/>
        <w:ind w:left="450"/>
      </w:pPr>
      <w:r>
        <w:t xml:space="preserve">After fast leakage </w:t>
      </w:r>
      <w:r w:rsidR="00B2395B">
        <w:t xml:space="preserve">loss </w:t>
      </w:r>
      <w:r>
        <w:t xml:space="preserve">has been </w:t>
      </w:r>
      <w:r w:rsidR="00B2395B">
        <w:t>subtracted</w:t>
      </w:r>
      <w:r>
        <w:t xml:space="preserve">, the soil water is subject to </w:t>
      </w:r>
      <w:r w:rsidR="00B2395B">
        <w:t xml:space="preserve">further </w:t>
      </w:r>
      <w:r>
        <w:t>depletion by</w:t>
      </w:r>
      <w:r w:rsidRPr="00071FFE">
        <w:t xml:space="preserve"> </w:t>
      </w:r>
      <w:r>
        <w:t>transpiration and/or</w:t>
      </w:r>
      <w:r w:rsidRPr="00071FFE">
        <w:t xml:space="preserve"> </w:t>
      </w:r>
      <w:r>
        <w:t xml:space="preserve">evaporation.  Transpiration is calculated as </w:t>
      </w:r>
      <w:r w:rsidRPr="00473ACD">
        <w:t>the result of plant growth (see section</w:t>
      </w:r>
      <w:r w:rsidR="00D845E6">
        <w:t xml:space="preserve"> 2.5</w:t>
      </w:r>
      <w:r w:rsidRPr="00473ACD">
        <w:t xml:space="preserve">).  </w:t>
      </w:r>
      <w:r w:rsidRPr="00F24C8B">
        <w:t xml:space="preserve">The rate of evaporation is a function of surface radiation (under the canopy), temperature and the soil texture class.  </w:t>
      </w:r>
      <w:r w:rsidRPr="00456BE9">
        <w:t xml:space="preserve">Potential evaporation is </w:t>
      </w:r>
      <w:r w:rsidRPr="00A91ECE">
        <w:t xml:space="preserve">calculated as </w:t>
      </w:r>
      <w:r w:rsidRPr="00564466">
        <w:t>a</w:t>
      </w:r>
      <w:r w:rsidRPr="00A91ECE">
        <w:t xml:space="preserve"> simplified Penmann-Monteith calculation according to </w:t>
      </w:r>
      <w:r w:rsidRPr="00FB24CD">
        <w:t>Priestley and Taylor (1972) as discussed in Brutsaert (1982, p. 217).</w:t>
      </w:r>
      <w:r w:rsidRPr="00564466">
        <w:t xml:space="preserve"> </w:t>
      </w:r>
      <w:r w:rsidR="00B2395B">
        <w:t xml:space="preserve"> </w:t>
      </w:r>
      <w:r w:rsidRPr="00473ACD">
        <w:t>This method was successfully applied in the PROGRASS model</w:t>
      </w:r>
      <w:r w:rsidRPr="00F24C8B">
        <w:t xml:space="preserve"> (Calanca et al. 2009)</w:t>
      </w:r>
      <w:r>
        <w:t>.</w:t>
      </w:r>
    </w:p>
    <w:p w14:paraId="3A071CB2" w14:textId="77777777" w:rsidR="00B7613E" w:rsidRDefault="00B7613E" w:rsidP="00C26F95">
      <w:pPr>
        <w:pStyle w:val="textbody"/>
        <w:ind w:left="450"/>
      </w:pPr>
      <w:r w:rsidRPr="00A91ECE">
        <w:t>Actual evaporation is calculated as</w:t>
      </w:r>
      <w:r>
        <w:t>:</w:t>
      </w:r>
    </w:p>
    <w:p w14:paraId="3DE4A1F2" w14:textId="77777777" w:rsidR="00B7613E" w:rsidRDefault="00B7613E" w:rsidP="00B7613E">
      <w:pPr>
        <w:pStyle w:val="textbody"/>
      </w:pPr>
      <w:r>
        <w:t>AET = Max(</w:t>
      </w:r>
      <w:r w:rsidRPr="00FB24CD">
        <w:rPr>
          <w:i/>
        </w:rPr>
        <w:t>c</w:t>
      </w:r>
      <w:r>
        <w:t xml:space="preserve"> x PET – Transpiration, 0),</w:t>
      </w:r>
    </w:p>
    <w:p w14:paraId="07258D1F" w14:textId="29C9CEE7" w:rsidR="00B7613E" w:rsidRDefault="00B7613E" w:rsidP="00C26F95">
      <w:pPr>
        <w:pStyle w:val="textbody"/>
        <w:ind w:left="450"/>
      </w:pPr>
      <w:r>
        <w:t xml:space="preserve">where </w:t>
      </w:r>
      <w:r w:rsidRPr="00456BE9">
        <w:rPr>
          <w:i/>
        </w:rPr>
        <w:t>c</w:t>
      </w:r>
      <w:r>
        <w:t xml:space="preserve"> is a proportion that decreases linearly from 1.0 when </w:t>
      </w:r>
      <w:r w:rsidR="000D7833">
        <w:t>water content is 75% of field capacity</w:t>
      </w:r>
      <w:r>
        <w:t xml:space="preserve">, to </w:t>
      </w:r>
      <w:r w:rsidRPr="00456BE9">
        <w:rPr>
          <w:i/>
        </w:rPr>
        <w:t>c</w:t>
      </w:r>
      <w:r>
        <w:t xml:space="preserve"> = 0 when pressure head is 153 m (i.e., the </w:t>
      </w:r>
      <w:r w:rsidRPr="00F24C8B">
        <w:t>physical wilting point (Fig 3)</w:t>
      </w:r>
      <w:r w:rsidR="000D7833">
        <w:t xml:space="preserve"> (Robock et al. 1995)</w:t>
      </w:r>
      <w:r w:rsidR="00B2395B">
        <w:t>)</w:t>
      </w:r>
      <w:r w:rsidRPr="00F24C8B">
        <w:t>.</w:t>
      </w:r>
      <w:r w:rsidR="000D7833">
        <w:t xml:space="preserve">  AET is limited to the water above the wilting point, so that evaporation ceases when the soil water falls to the wilting point.</w:t>
      </w:r>
      <w:r>
        <w:t xml:space="preserve"> </w:t>
      </w:r>
      <w:r w:rsidR="00B2395B">
        <w:t xml:space="preserve"> </w:t>
      </w:r>
      <w:r>
        <w:t xml:space="preserve">Transpiration is subtracted from evaporation to reflect decreasing evaporation when the vegetation increases. </w:t>
      </w:r>
      <w:r w:rsidR="00B2395B">
        <w:t xml:space="preserve"> </w:t>
      </w:r>
      <w:r w:rsidRPr="00FB24CD">
        <w:rPr>
          <w:i/>
        </w:rPr>
        <w:t>De</w:t>
      </w:r>
      <w:r w:rsidR="00B2395B" w:rsidRPr="00FB24CD">
        <w:rPr>
          <w:i/>
        </w:rPr>
        <w:t xml:space="preserve"> </w:t>
      </w:r>
      <w:r w:rsidRPr="00FB24CD">
        <w:rPr>
          <w:i/>
        </w:rPr>
        <w:t>facto</w:t>
      </w:r>
      <w:r>
        <w:t xml:space="preserve"> evaporation is 0.0 when LAI &gt; </w:t>
      </w:r>
      <w:r w:rsidR="00881454">
        <w:t>3</w:t>
      </w:r>
      <w:r w:rsidR="008B1D68">
        <w:t>.0.  Also, surface radiation is automatically 0 when snow cover is present, which results in no evaporation under snow pack.</w:t>
      </w:r>
    </w:p>
    <w:p w14:paraId="46A38753" w14:textId="77777777" w:rsidR="00B7613E" w:rsidRDefault="00B7613E" w:rsidP="00C26F95">
      <w:pPr>
        <w:pStyle w:val="textbody"/>
        <w:ind w:left="450"/>
      </w:pPr>
      <w:r>
        <w:t>Transpiration is assumed to use water that otherwise would be subject to evaporation.  Therefore, when transpiration exceeds evaporation, no additional water is lost to evaporation.</w:t>
      </w:r>
    </w:p>
    <w:p w14:paraId="0FE66E63" w14:textId="12969AC6" w:rsidR="002C07C2" w:rsidRDefault="002C07C2" w:rsidP="002C07C2">
      <w:pPr>
        <w:pStyle w:val="textbody"/>
        <w:ind w:left="450"/>
      </w:pPr>
      <w:r>
        <w:t xml:space="preserve">When some snow melts prior to soil thaw, it runs off and should not become soil water.  The best way to account for this is to add the proportion of the snowpack lost to runoff to the SnowSublimFrac parameter (section </w:t>
      </w:r>
      <w:r>
        <w:fldChar w:fldCharType="begin"/>
      </w:r>
      <w:r>
        <w:instrText xml:space="preserve"> REF _Ref502930222 \r \h </w:instrText>
      </w:r>
      <w:r>
        <w:fldChar w:fldCharType="separate"/>
      </w:r>
      <w:r w:rsidR="00EC6155">
        <w:t>9.10</w:t>
      </w:r>
      <w:r>
        <w:fldChar w:fldCharType="end"/>
      </w:r>
      <w:r>
        <w:t>).</w:t>
      </w:r>
    </w:p>
    <w:p w14:paraId="0A8B4350" w14:textId="77777777" w:rsidR="00B7613E" w:rsidRDefault="00B7613E" w:rsidP="00B7613E">
      <w:pPr>
        <w:pStyle w:val="textbody"/>
      </w:pPr>
    </w:p>
    <w:p w14:paraId="74CB7111" w14:textId="31759D86" w:rsidR="009F43F4" w:rsidRDefault="009F43F4" w:rsidP="009F43F4">
      <w:pPr>
        <w:pStyle w:val="textbody"/>
      </w:pPr>
      <w:r>
        <w:rPr>
          <w:noProof/>
        </w:rPr>
        <w:lastRenderedPageBreak/>
        <w:drawing>
          <wp:inline distT="0" distB="0" distL="0" distR="0" wp14:anchorId="601008E1" wp14:editId="4A4AC508">
            <wp:extent cx="3307715" cy="3506470"/>
            <wp:effectExtent l="19050" t="19050" r="26035" b="177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l="16713" t="8356" r="25488" b="9756"/>
                    <a:stretch>
                      <a:fillRect/>
                    </a:stretch>
                  </pic:blipFill>
                  <pic:spPr bwMode="auto">
                    <a:xfrm>
                      <a:off x="0" y="0"/>
                      <a:ext cx="3307715" cy="3506470"/>
                    </a:xfrm>
                    <a:prstGeom prst="rect">
                      <a:avLst/>
                    </a:prstGeom>
                    <a:noFill/>
                    <a:ln w="9525" cmpd="sng">
                      <a:solidFill>
                        <a:srgbClr val="000000"/>
                      </a:solidFill>
                      <a:miter lim="800000"/>
                      <a:headEnd/>
                      <a:tailEnd/>
                    </a:ln>
                    <a:effectLst/>
                  </pic:spPr>
                </pic:pic>
              </a:graphicData>
            </a:graphic>
          </wp:inline>
        </w:drawing>
      </w:r>
    </w:p>
    <w:p w14:paraId="3BBD9D93" w14:textId="77777777" w:rsidR="009F43F4" w:rsidRDefault="009F43F4" w:rsidP="008166A4">
      <w:pPr>
        <w:pStyle w:val="textbody"/>
        <w:ind w:left="450"/>
      </w:pPr>
      <w:r>
        <w:t>Figure 2.  Soil water processes in PnET-Succession</w:t>
      </w:r>
    </w:p>
    <w:p w14:paraId="7452E8BD" w14:textId="77777777" w:rsidR="009F43F4" w:rsidRDefault="009F43F4" w:rsidP="009F43F4">
      <w:pPr>
        <w:pStyle w:val="textbody"/>
      </w:pPr>
    </w:p>
    <w:p w14:paraId="6F237DF6" w14:textId="77777777" w:rsidR="00B7613E" w:rsidRDefault="00B7613E" w:rsidP="00B7613E">
      <w:pPr>
        <w:pStyle w:val="Heading4"/>
        <w:ind w:left="864" w:hanging="864"/>
      </w:pPr>
      <w:bookmarkStart w:id="31" w:name="_Ref426377972"/>
      <w:r>
        <w:t>Water Stress</w:t>
      </w:r>
      <w:bookmarkEnd w:id="31"/>
    </w:p>
    <w:p w14:paraId="3FA43124" w14:textId="77777777" w:rsidR="00B7613E" w:rsidRDefault="00B7613E" w:rsidP="00B7613E">
      <w:pPr>
        <w:pStyle w:val="textbody"/>
        <w:ind w:left="450"/>
      </w:pPr>
      <w:r>
        <w:t xml:space="preserve">Water stress in the model depends on the water pressure in the soil according to Feddes et al. (1978).  Water pressure in the soil (water retention curves) depends on soil water content and the soil type according to Saxton and Rawls (2006), who provide equations to estimate water retention curves for soils based on soil texture characteristics (i.e., % sand, % silt, % clay, % organic matter, % gravel, salinity).  </w:t>
      </w:r>
    </w:p>
    <w:p w14:paraId="18FE05C7" w14:textId="12251C93" w:rsidR="00B7613E" w:rsidRDefault="00B7613E" w:rsidP="00B7613E">
      <w:pPr>
        <w:pStyle w:val="textbody"/>
        <w:ind w:left="450"/>
      </w:pPr>
      <w:r>
        <w:t>Default values for the required parameters (from Saxton and Rawls 2004) are provided with PnET-Succession for 12 different soil types (Figure 3, left panel), but users are able to modify existing soil type parameters or provide custom soil types with parameters.</w:t>
      </w:r>
      <w:r w:rsidR="002C07C2">
        <w:t xml:space="preserve">  A BEDR (stone) soil type is also included to represent soils with no water holding ability. </w:t>
      </w:r>
      <w:r>
        <w:t xml:space="preserve"> The user implements a soil type as an ecoregion-specific parameter in the ecoregion parameter table using a corresponding abbreviation for the soil type.</w:t>
      </w:r>
    </w:p>
    <w:p w14:paraId="643052A5" w14:textId="432B2457" w:rsidR="00B7613E" w:rsidRDefault="00B7613E" w:rsidP="00B7613E">
      <w:pPr>
        <w:pStyle w:val="textbody"/>
        <w:ind w:left="450"/>
      </w:pPr>
      <w:r>
        <w:t xml:space="preserve">Water stress for a species-cohort is calculated from soil water pressure using four species-specific water pressure thresholds (Figure 3, right panel) labeled </w:t>
      </w:r>
      <w:r>
        <w:lastRenderedPageBreak/>
        <w:t xml:space="preserve">H1-H4 in Feddes et al. (1978).  Note that PnET-Succession uses the absolute value of pressure head.  Parameter H1 (the pressure head below which photosynthesis cannot occur (waterlogging)) is hardcoded in PnET-Succession (H1 = 0 meter pressure).  Often, little is known about H2 (cessation of waterlogging stress), </w:t>
      </w:r>
      <w:r w:rsidR="00B2395B">
        <w:t>so</w:t>
      </w:r>
      <w:r>
        <w:t xml:space="preserve"> it is recommended to use the generic value H2=0.0</w:t>
      </w:r>
      <w:r w:rsidR="00DC1953">
        <w:t xml:space="preserve"> unless you are explicitly modeling waterlogging effects</w:t>
      </w:r>
      <w:r>
        <w:t xml:space="preserve">.  H3 (onset of stress caused by too little water) can be set to reflect the drought sensitivity of a species, and should fall somewhere between H2 and H4.  Most literature sources use a generic H4 (cessation of photosynthesis because of inadequate water) of -153 m pressure head (wilting point).  </w:t>
      </w:r>
    </w:p>
    <w:p w14:paraId="2141EE45" w14:textId="44163DBB" w:rsidR="00B7613E" w:rsidRDefault="00D0682B" w:rsidP="00B7613E">
      <w:pPr>
        <w:pStyle w:val="textbody"/>
        <w:ind w:left="0"/>
      </w:pPr>
      <w:r>
        <w:rPr>
          <w:noProof/>
          <w:sz w:val="16"/>
          <w:szCs w:val="16"/>
        </w:rPr>
        <w:drawing>
          <wp:inline distT="0" distB="0" distL="0" distR="0" wp14:anchorId="244B0315" wp14:editId="0621122D">
            <wp:extent cx="5706110" cy="2527300"/>
            <wp:effectExtent l="0" t="0" r="889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1.JPG"/>
                    <pic:cNvPicPr/>
                  </pic:nvPicPr>
                  <pic:blipFill>
                    <a:blip r:embed="rId14">
                      <a:extLst>
                        <a:ext uri="{28A0092B-C50C-407E-A947-70E740481C1C}">
                          <a14:useLocalDpi xmlns:a14="http://schemas.microsoft.com/office/drawing/2010/main" val="0"/>
                        </a:ext>
                      </a:extLst>
                    </a:blip>
                    <a:stretch>
                      <a:fillRect/>
                    </a:stretch>
                  </pic:blipFill>
                  <pic:spPr>
                    <a:xfrm>
                      <a:off x="0" y="0"/>
                      <a:ext cx="5706110" cy="2527300"/>
                    </a:xfrm>
                    <a:prstGeom prst="rect">
                      <a:avLst/>
                    </a:prstGeom>
                  </pic:spPr>
                </pic:pic>
              </a:graphicData>
            </a:graphic>
          </wp:inline>
        </w:drawing>
      </w:r>
    </w:p>
    <w:p w14:paraId="795E8BDA" w14:textId="5DFB53F9" w:rsidR="00B7613E" w:rsidRDefault="00B7613E" w:rsidP="00B7613E">
      <w:pPr>
        <w:pStyle w:val="textbody"/>
        <w:ind w:left="450"/>
      </w:pPr>
      <w:r>
        <w:t>Figure 3. Default pressure head curves (left) and exa</w:t>
      </w:r>
      <w:r w:rsidR="003565CB">
        <w:t xml:space="preserve">mples of inverse water stress (fWater, right). </w:t>
      </w:r>
      <w:r w:rsidR="00B15D97">
        <w:t xml:space="preserve"> </w:t>
      </w:r>
      <w:r w:rsidR="003565CB">
        <w:t>f</w:t>
      </w:r>
      <w:r>
        <w:t xml:space="preserve">Water is calculated by linear interpolation between parameters H1-H4.  H1=0 is hardcoded and cannot be changed by the user.  In this example all species have H1 </w:t>
      </w:r>
      <w:r w:rsidR="00D0682B">
        <w:t xml:space="preserve">and </w:t>
      </w:r>
      <w:r>
        <w:t>H2 = 0, with varied value</w:t>
      </w:r>
      <w:r w:rsidR="003565CB">
        <w:t>s</w:t>
      </w:r>
      <w:r w:rsidR="00D0682B">
        <w:t xml:space="preserve"> for H3 (75 – 100) and H4 (120 – 15</w:t>
      </w:r>
      <w:r>
        <w:t>0).</w:t>
      </w:r>
    </w:p>
    <w:p w14:paraId="406DBE14" w14:textId="5DC221EC" w:rsidR="00970BB2" w:rsidRPr="003C4A4E" w:rsidRDefault="00970BB2" w:rsidP="00B7613E">
      <w:pPr>
        <w:pStyle w:val="textbody"/>
        <w:ind w:left="450"/>
        <w:rPr>
          <w:vertAlign w:val="subscript"/>
        </w:rPr>
      </w:pPr>
      <w:r>
        <w:t>Starting with v3.0, water stress (fWater) is used as a reduction factor for the absorption of CO</w:t>
      </w:r>
      <w:r>
        <w:rPr>
          <w:vertAlign w:val="subscript"/>
        </w:rPr>
        <w:t>2</w:t>
      </w:r>
      <w:r>
        <w:t xml:space="preserve"> and O</w:t>
      </w:r>
      <w:r>
        <w:rPr>
          <w:vertAlign w:val="subscript"/>
        </w:rPr>
        <w:t>3</w:t>
      </w:r>
      <w:r>
        <w:t xml:space="preserve"> and the transpiration of water vapor, in addition to its role as a direct growth reduction factor.  The internal variable CiModifier is an index of stomatal openness, which is equal to fWater when ozone is not simulated (see </w:t>
      </w:r>
      <w:r>
        <w:fldChar w:fldCharType="begin"/>
      </w:r>
      <w:r>
        <w:instrText xml:space="preserve"> REF _Ref502930867 \r \h </w:instrText>
      </w:r>
      <w:r>
        <w:fldChar w:fldCharType="separate"/>
      </w:r>
      <w:r w:rsidR="00EC6155">
        <w:t>2.4.3.2</w:t>
      </w:r>
      <w:r>
        <w:fldChar w:fldCharType="end"/>
      </w:r>
      <w:r>
        <w:t xml:space="preserve"> for how ozone affects CiModifier).  CiModifier acts as a linear reduction factor in the calculation of the conductance of gases between the atmosphere and the leaves.</w:t>
      </w:r>
    </w:p>
    <w:p w14:paraId="2EE20F7D" w14:textId="77777777" w:rsidR="002C07C2" w:rsidRDefault="00584938" w:rsidP="00584938">
      <w:pPr>
        <w:pStyle w:val="Heading3"/>
        <w:ind w:left="864" w:hanging="864"/>
      </w:pPr>
      <w:bookmarkStart w:id="32" w:name="_Toc393188773"/>
      <w:bookmarkStart w:id="33" w:name="_Toc503428364"/>
      <w:r>
        <w:lastRenderedPageBreak/>
        <w:t>Other factors</w:t>
      </w:r>
      <w:bookmarkEnd w:id="33"/>
    </w:p>
    <w:p w14:paraId="155EC798" w14:textId="1853F2A6" w:rsidR="00584938" w:rsidRDefault="002C07C2" w:rsidP="003C4A4E">
      <w:pPr>
        <w:pStyle w:val="Heading4"/>
        <w:ind w:left="864" w:hanging="864"/>
      </w:pPr>
      <w:r>
        <w:t>Temperature</w:t>
      </w:r>
      <w:r w:rsidR="00584938">
        <w:t xml:space="preserve"> </w:t>
      </w:r>
    </w:p>
    <w:p w14:paraId="01EFAFD8" w14:textId="56242352" w:rsidR="00222A2B" w:rsidRDefault="00222A2B" w:rsidP="00222A2B">
      <w:pPr>
        <w:pStyle w:val="textbody"/>
        <w:ind w:left="450"/>
      </w:pPr>
      <w:r w:rsidRPr="001D1FBF">
        <w:t xml:space="preserve">Vapor pressure deficit is calculated from the temperature fluctuations during the day, and accounts for the effect of </w:t>
      </w:r>
      <w:r>
        <w:t xml:space="preserve">elevated </w:t>
      </w:r>
      <w:r w:rsidRPr="001D1FBF">
        <w:t>atmospheric CO</w:t>
      </w:r>
      <w:r w:rsidRPr="001D1FBF">
        <w:rPr>
          <w:vertAlign w:val="subscript"/>
        </w:rPr>
        <w:t>2</w:t>
      </w:r>
      <w:r w:rsidRPr="001D1FBF">
        <w:t>.</w:t>
      </w:r>
      <w:r>
        <w:t xml:space="preserve">  CO2 affects growth in two ways; 1) it increases water use efficiency and 2) it increases the reference rate of photosynthesis (Amax).  The temperature reduction factor increases from 0 at PsnTMin, to 1 at PsnTOpt.  Supra-optimal temperatures do not reduce the temperature reduction factor</w:t>
      </w:r>
      <w:r w:rsidR="00AD2983">
        <w:t xml:space="preserve"> </w:t>
      </w:r>
      <w:r w:rsidR="00DB266A">
        <w:t>(unless DTEMP=true; see S</w:t>
      </w:r>
      <w:r w:rsidR="00292449" w:rsidRPr="00292449">
        <w:t xml:space="preserve">ection </w:t>
      </w:r>
      <w:r w:rsidR="00DB266A">
        <w:fldChar w:fldCharType="begin"/>
      </w:r>
      <w:r w:rsidR="00DB266A">
        <w:instrText xml:space="preserve"> REF _Ref465340413 \r \h </w:instrText>
      </w:r>
      <w:r w:rsidR="00DB266A">
        <w:fldChar w:fldCharType="separate"/>
      </w:r>
      <w:r w:rsidR="00EC6155">
        <w:t>7.19</w:t>
      </w:r>
      <w:r w:rsidR="00DB266A">
        <w:fldChar w:fldCharType="end"/>
      </w:r>
      <w:r w:rsidR="00292449" w:rsidRPr="00292449">
        <w:t>)</w:t>
      </w:r>
      <w:r>
        <w:t xml:space="preserve">, but net photosynthesis is reduced </w:t>
      </w:r>
      <w:r w:rsidR="00292449" w:rsidRPr="00292449">
        <w:t>by VPD effects on conductance</w:t>
      </w:r>
      <w:r>
        <w:t xml:space="preserve"> and elevated water stress through increased evaporation and transpiration.  Foliar respiration is calculated as a user-defined fraction of maximum gross photosynthesis, modified by a temperature reduction factor using a Q-10 relationship.  </w:t>
      </w:r>
      <w:r w:rsidR="00AD2983">
        <w:t xml:space="preserve">When Wythers=true, foliar respiration is modified to account for acclimation </w:t>
      </w:r>
      <w:r w:rsidR="00C26F95">
        <w:t xml:space="preserve">to temperature </w:t>
      </w:r>
      <w:r w:rsidR="00DB266A">
        <w:t>(see S</w:t>
      </w:r>
      <w:r w:rsidR="00AD2983">
        <w:t xml:space="preserve">ection </w:t>
      </w:r>
      <w:r w:rsidR="00DB266A">
        <w:fldChar w:fldCharType="begin"/>
      </w:r>
      <w:r w:rsidR="00DB266A">
        <w:instrText xml:space="preserve"> REF _Ref465340431 \r \h </w:instrText>
      </w:r>
      <w:r w:rsidR="00DB266A">
        <w:fldChar w:fldCharType="separate"/>
      </w:r>
      <w:r w:rsidR="00EC6155">
        <w:t>7.18</w:t>
      </w:r>
      <w:r w:rsidR="00DB266A">
        <w:fldChar w:fldCharType="end"/>
      </w:r>
      <w:r w:rsidR="00AD2983">
        <w:t>).</w:t>
      </w:r>
    </w:p>
    <w:p w14:paraId="1E59E3A9" w14:textId="1AB48D32" w:rsidR="002C07C2" w:rsidRDefault="002C07C2" w:rsidP="002C07C2">
      <w:pPr>
        <w:pStyle w:val="Heading4"/>
        <w:ind w:left="864" w:hanging="864"/>
      </w:pPr>
      <w:bookmarkStart w:id="34" w:name="_Ref502930867"/>
      <w:r>
        <w:t>Ozone</w:t>
      </w:r>
      <w:bookmarkEnd w:id="34"/>
      <w:r>
        <w:t xml:space="preserve"> </w:t>
      </w:r>
    </w:p>
    <w:p w14:paraId="75A4F049" w14:textId="51F02496" w:rsidR="00015F15" w:rsidRDefault="002C07C2" w:rsidP="002C07C2">
      <w:pPr>
        <w:pStyle w:val="textbody"/>
        <w:ind w:left="450"/>
      </w:pPr>
      <w:r>
        <w:t xml:space="preserve">Ozone can dramatically reduce photosynthesis rates by damaging photosynthetic tissues and inhibiting stomatal function.  The model will simulate these effects when it is optionally supplied with monthly cumulative </w:t>
      </w:r>
      <w:r w:rsidR="00970BB2">
        <w:t xml:space="preserve">growing seasons </w:t>
      </w:r>
      <w:r>
        <w:t>o</w:t>
      </w:r>
      <w:r w:rsidR="00015F15">
        <w:t>zone dose in the climate file.</w:t>
      </w:r>
      <w:r w:rsidR="00015F15" w:rsidRPr="00015F15">
        <w:t xml:space="preserve"> </w:t>
      </w:r>
      <w:r w:rsidR="00015F15">
        <w:t>For applications where ozone is not of interest, simply do not supply ozone inputs and no ozone calculations will be made.</w:t>
      </w:r>
    </w:p>
    <w:p w14:paraId="41F1D08B" w14:textId="5C2710C9" w:rsidR="00015F15" w:rsidRDefault="002C07C2" w:rsidP="002C07C2">
      <w:pPr>
        <w:pStyle w:val="textbody"/>
        <w:ind w:left="450"/>
      </w:pPr>
      <w:r>
        <w:t xml:space="preserve">The stomatal sluggishness effects of ozone are simulated by </w:t>
      </w:r>
      <w:r w:rsidR="00970BB2">
        <w:t>altering (increasing)</w:t>
      </w:r>
      <w:r>
        <w:t xml:space="preserve"> </w:t>
      </w:r>
      <w:r w:rsidR="00970BB2">
        <w:t>CiModifier</w:t>
      </w:r>
      <w:r w:rsidR="00015F15">
        <w:t xml:space="preserve"> (see </w:t>
      </w:r>
      <w:r w:rsidR="00015F15">
        <w:fldChar w:fldCharType="begin"/>
      </w:r>
      <w:r w:rsidR="00015F15">
        <w:instrText xml:space="preserve"> REF _Ref426377972 \r \h </w:instrText>
      </w:r>
      <w:r w:rsidR="00015F15">
        <w:fldChar w:fldCharType="separate"/>
      </w:r>
      <w:r w:rsidR="00EC6155">
        <w:t>2.4.2.3</w:t>
      </w:r>
      <w:r w:rsidR="00015F15">
        <w:fldChar w:fldCharType="end"/>
      </w:r>
      <w:r w:rsidR="00015F15">
        <w:t xml:space="preserve"> for water stress influence on CiModifier)</w:t>
      </w:r>
      <w:r>
        <w:t xml:space="preserve"> to reflect the limited ability of stoma</w:t>
      </w:r>
      <w:r w:rsidR="00970BB2">
        <w:t>ta</w:t>
      </w:r>
      <w:r>
        <w:t xml:space="preserve"> to completely close</w:t>
      </w:r>
      <w:r w:rsidR="00015F15">
        <w:t>.</w:t>
      </w:r>
      <w:r>
        <w:t xml:space="preserve"> </w:t>
      </w:r>
      <w:r w:rsidR="00015F15">
        <w:t>Changes to CiModifier (an index of stomatal openness)</w:t>
      </w:r>
      <w:r>
        <w:t xml:space="preserve"> </w:t>
      </w:r>
      <w:r w:rsidRPr="006B667E">
        <w:t xml:space="preserve">ripple through the model, </w:t>
      </w:r>
      <w:r w:rsidR="00015F15">
        <w:t>altering</w:t>
      </w:r>
      <w:r w:rsidRPr="006B667E">
        <w:t xml:space="preserve"> the CO</w:t>
      </w:r>
      <w:r w:rsidRPr="006B667E">
        <w:rPr>
          <w:vertAlign w:val="subscript"/>
        </w:rPr>
        <w:t>2</w:t>
      </w:r>
      <w:r w:rsidRPr="006B667E">
        <w:t xml:space="preserve"> fertilization</w:t>
      </w:r>
      <w:r w:rsidR="00015F15">
        <w:t xml:space="preserve"> effect (DelAmax), </w:t>
      </w:r>
      <w:r w:rsidRPr="006B667E">
        <w:t xml:space="preserve">water use efficiency and </w:t>
      </w:r>
      <w:r>
        <w:t>water stress</w:t>
      </w:r>
      <w:r w:rsidR="00015F15">
        <w:t xml:space="preserve"> (through transpiration).  Species-specific sensitivity to ozone-induced stomatal sluggishness is controlled by the specification of each species as Sensitive, Intermediate or Tolerant (O3StomataSens).</w:t>
      </w:r>
    </w:p>
    <w:p w14:paraId="6C3A5218" w14:textId="12595243" w:rsidR="002C07C2" w:rsidRPr="00FA784C" w:rsidRDefault="002C07C2" w:rsidP="002C07C2">
      <w:pPr>
        <w:pStyle w:val="textbody"/>
        <w:ind w:left="450"/>
      </w:pPr>
      <w:r>
        <w:t xml:space="preserve">Ozone damage to tissues is simulated using an ozone </w:t>
      </w:r>
      <w:r w:rsidR="00015F15">
        <w:t xml:space="preserve">growth </w:t>
      </w:r>
      <w:r>
        <w:t>reduction factor (fO3) that reduces Amax to reflect decr</w:t>
      </w:r>
      <w:r w:rsidR="00015F15">
        <w:t>eased photosynthetic capacity.  Species-specific sensitivity to ozone-induced growth reduction is controlled by a scaling parameter (O3GrwothSens) that scales the ozone effect to be higher or lower than the average effect.</w:t>
      </w:r>
    </w:p>
    <w:p w14:paraId="2F2D3CB3" w14:textId="77777777" w:rsidR="002C07C2" w:rsidRPr="00222A2B" w:rsidRDefault="002C07C2" w:rsidP="00222A2B">
      <w:pPr>
        <w:pStyle w:val="textbody"/>
        <w:ind w:left="450"/>
      </w:pPr>
    </w:p>
    <w:p w14:paraId="618000C0" w14:textId="501AF7B7" w:rsidR="00EA31AB" w:rsidRDefault="00EA31AB" w:rsidP="000B24E0">
      <w:pPr>
        <w:pStyle w:val="Heading2"/>
        <w:tabs>
          <w:tab w:val="num" w:pos="0"/>
        </w:tabs>
        <w:ind w:left="648" w:hanging="648"/>
      </w:pPr>
      <w:bookmarkStart w:id="35" w:name="_Toc503428365"/>
      <w:r>
        <w:lastRenderedPageBreak/>
        <w:t>Cohort Growth and Ageing</w:t>
      </w:r>
      <w:bookmarkEnd w:id="32"/>
      <w:bookmarkEnd w:id="35"/>
    </w:p>
    <w:p w14:paraId="173DFFD7" w14:textId="07B58C9D" w:rsidR="00EA31AB" w:rsidRPr="00DA34CE" w:rsidRDefault="00292449" w:rsidP="008166A4">
      <w:pPr>
        <w:pStyle w:val="textbody"/>
        <w:ind w:left="450"/>
      </w:pPr>
      <w:r w:rsidRPr="00292449">
        <w:t xml:space="preserve">The model computes net photosynthesis, and gross photosynthesis is estimated by adding </w:t>
      </w:r>
      <w:r w:rsidR="00015F15">
        <w:t xml:space="preserve">foliar </w:t>
      </w:r>
      <w:r w:rsidRPr="00292449">
        <w:t xml:space="preserve">respiration to net photosynthesis.  Gross photosynthesis is used to compute transpiration.  Net photosynthesis production is allocated to maintenance respiration and then to the root, foliage, wood and non-structural biomass pools, according to fixed allocation ratios.  </w:t>
      </w:r>
      <w:r w:rsidR="00812E34">
        <w:t xml:space="preserve">A proportion of foliage and wood biomass is also moved to the dead pools to simulate leaf-fall and </w:t>
      </w:r>
      <w:r w:rsidR="00112915">
        <w:t>stem</w:t>
      </w:r>
      <w:r w:rsidR="00C26F95">
        <w:t xml:space="preserve"> (self-thinning)</w:t>
      </w:r>
      <w:r w:rsidR="00112915">
        <w:t>/</w:t>
      </w:r>
      <w:r w:rsidR="00812E34">
        <w:t>branch</w:t>
      </w:r>
      <w:r w:rsidR="007D5B6C">
        <w:t>/root</w:t>
      </w:r>
      <w:r w:rsidR="00812E34">
        <w:t xml:space="preserve"> </w:t>
      </w:r>
      <w:r w:rsidR="005A5581">
        <w:t>death</w:t>
      </w:r>
      <w:r w:rsidR="00812E34">
        <w:t>.</w:t>
      </w:r>
      <w:r w:rsidR="00500E42">
        <w:t xml:space="preserve">  </w:t>
      </w:r>
      <w:r w:rsidR="00EA31AB" w:rsidRPr="00DA34CE">
        <w:t>Cohort ageing is simply the addition of the time step to each existing cohort</w:t>
      </w:r>
      <w:r w:rsidR="00D86D50">
        <w:t xml:space="preserve"> age</w:t>
      </w:r>
      <w:r w:rsidR="00EA31AB" w:rsidRPr="00DA34CE">
        <w:t xml:space="preserve">.  </w:t>
      </w:r>
    </w:p>
    <w:p w14:paraId="408C8C8F" w14:textId="77777777" w:rsidR="00EA31AB" w:rsidRDefault="00EA31AB" w:rsidP="000B24E0">
      <w:pPr>
        <w:pStyle w:val="Heading2"/>
        <w:tabs>
          <w:tab w:val="num" w:pos="0"/>
        </w:tabs>
        <w:ind w:left="648" w:hanging="648"/>
      </w:pPr>
      <w:bookmarkStart w:id="36" w:name="_Toc393188774"/>
      <w:bookmarkStart w:id="37" w:name="_Toc503428366"/>
      <w:r>
        <w:t>Cohort Senescence and Mortality</w:t>
      </w:r>
      <w:bookmarkEnd w:id="36"/>
      <w:bookmarkEnd w:id="37"/>
    </w:p>
    <w:p w14:paraId="6AF91F4A" w14:textId="77777777" w:rsidR="00EA31AB" w:rsidRPr="00DA34CE" w:rsidRDefault="00F4272B" w:rsidP="008166A4">
      <w:pPr>
        <w:pStyle w:val="textbody"/>
        <w:ind w:left="450"/>
      </w:pPr>
      <w:r w:rsidRPr="001D1FBF">
        <w:t>Senescence is implemented as a r</w:t>
      </w:r>
      <w:r w:rsidR="00B72FBE">
        <w:t>eduction of gross photosynthetic rate</w:t>
      </w:r>
      <w:r w:rsidRPr="001D1FBF">
        <w:t xml:space="preserve"> with age</w:t>
      </w:r>
      <w:r w:rsidR="001C693A">
        <w:t xml:space="preserve"> such that</w:t>
      </w:r>
      <w:r w:rsidR="0026458C">
        <w:t xml:space="preserve"> </w:t>
      </w:r>
      <w:r w:rsidR="001C693A">
        <w:t>respiration eventually exceeds production</w:t>
      </w:r>
      <w:r w:rsidR="0026458C">
        <w:t xml:space="preserve"> </w:t>
      </w:r>
      <w:r w:rsidR="001C693A">
        <w:t>and</w:t>
      </w:r>
      <w:r w:rsidR="0026458C">
        <w:t xml:space="preserve"> cohorts</w:t>
      </w:r>
      <w:r w:rsidR="001C693A">
        <w:t xml:space="preserve"> die</w:t>
      </w:r>
      <w:r w:rsidR="0026458C">
        <w:t xml:space="preserve">. </w:t>
      </w:r>
      <w:r w:rsidR="0026458C" w:rsidRPr="001D1FBF">
        <w:t xml:space="preserve">A cohort </w:t>
      </w:r>
      <w:r w:rsidR="001C693A">
        <w:t>dies</w:t>
      </w:r>
      <w:r w:rsidR="0026458C" w:rsidRPr="001D1FBF">
        <w:t xml:space="preserve"> when </w:t>
      </w:r>
      <w:r w:rsidR="0026458C">
        <w:t>non-structural carbon</w:t>
      </w:r>
      <w:r w:rsidR="0026458C" w:rsidRPr="001D1FBF">
        <w:t xml:space="preserve"> </w:t>
      </w:r>
      <w:r w:rsidR="00A13572">
        <w:t>decreases to &lt;1% of the combined structural biomass pools</w:t>
      </w:r>
      <w:r w:rsidR="0026458C">
        <w:t>.</w:t>
      </w:r>
      <w:r w:rsidRPr="001D1FBF">
        <w:t xml:space="preserve"> </w:t>
      </w:r>
      <w:r w:rsidR="001C693A">
        <w:t xml:space="preserve"> The </w:t>
      </w:r>
      <w:r w:rsidR="0026458C" w:rsidRPr="001D1FBF">
        <w:t>PsnAgeRed</w:t>
      </w:r>
      <w:r w:rsidR="0026458C" w:rsidRPr="001D1FBF" w:rsidDel="0026458C">
        <w:t xml:space="preserve"> </w:t>
      </w:r>
      <w:r w:rsidR="001C693A">
        <w:t>parameter</w:t>
      </w:r>
      <w:r w:rsidRPr="001D1FBF">
        <w:t xml:space="preserve"> </w:t>
      </w:r>
      <w:r w:rsidR="00CA4F0D">
        <w:t>controls the shape of the function used to calculate the age-related reduction factor</w:t>
      </w:r>
      <w:r w:rsidR="001A3D0B">
        <w:t xml:space="preserve">, which reaches zero at the longevity specified in the LANDIS-II species parameter file. </w:t>
      </w:r>
    </w:p>
    <w:p w14:paraId="723255D0" w14:textId="77777777" w:rsidR="00EA31AB" w:rsidRDefault="00EA31AB" w:rsidP="000B24E0">
      <w:pPr>
        <w:pStyle w:val="Heading2"/>
        <w:tabs>
          <w:tab w:val="num" w:pos="0"/>
        </w:tabs>
        <w:ind w:left="648" w:hanging="648"/>
      </w:pPr>
      <w:bookmarkStart w:id="38" w:name="_Toc393188775"/>
      <w:bookmarkStart w:id="39" w:name="_Toc503428367"/>
      <w:r>
        <w:t>Dead Biomass Decay</w:t>
      </w:r>
      <w:bookmarkEnd w:id="38"/>
      <w:bookmarkEnd w:id="39"/>
    </w:p>
    <w:p w14:paraId="1012F730" w14:textId="11D9B6C6" w:rsidR="00EA31AB" w:rsidRDefault="00EA31AB" w:rsidP="008166A4">
      <w:pPr>
        <w:pStyle w:val="textbody"/>
        <w:ind w:left="450"/>
      </w:pPr>
      <w:r w:rsidRPr="0026458C">
        <w:t xml:space="preserve">When a cohort dies </w:t>
      </w:r>
      <w:r w:rsidR="0077631C" w:rsidRPr="0026458C">
        <w:t xml:space="preserve">and is </w:t>
      </w:r>
      <w:r w:rsidR="005F1C85">
        <w:t>removed</w:t>
      </w:r>
      <w:r w:rsidR="0077631C" w:rsidRPr="0026458C">
        <w:t xml:space="preserve"> (e.g., harvest</w:t>
      </w:r>
      <w:r w:rsidR="00292449" w:rsidRPr="00292449">
        <w:t xml:space="preserve"> or insect mortality</w:t>
      </w:r>
      <w:r w:rsidR="0077631C" w:rsidRPr="0026458C">
        <w:t>)</w:t>
      </w:r>
      <w:r w:rsidRPr="0026458C">
        <w:t xml:space="preserve">, </w:t>
      </w:r>
      <w:r w:rsidR="0077631C" w:rsidRPr="0026458C">
        <w:t>its</w:t>
      </w:r>
      <w:r w:rsidRPr="0026458C">
        <w:t xml:space="preserve"> biomass is added to one </w:t>
      </w:r>
      <w:r w:rsidR="0077631C" w:rsidRPr="0026458C">
        <w:t xml:space="preserve">or both </w:t>
      </w:r>
      <w:r w:rsidRPr="0026458C">
        <w:t xml:space="preserve">of the dead biomass pools: </w:t>
      </w:r>
      <w:r w:rsidRPr="00F76039">
        <w:rPr>
          <w:bCs/>
        </w:rPr>
        <w:t>woody</w:t>
      </w:r>
      <w:r w:rsidRPr="00F76039">
        <w:t xml:space="preserve"> and </w:t>
      </w:r>
      <w:r w:rsidRPr="00F76039">
        <w:rPr>
          <w:bCs/>
        </w:rPr>
        <w:t>leaf</w:t>
      </w:r>
      <w:r w:rsidR="00DA34CE" w:rsidRPr="0026458C">
        <w:t>.</w:t>
      </w:r>
      <w:r w:rsidR="0026458C">
        <w:t xml:space="preserve"> </w:t>
      </w:r>
      <w:r w:rsidR="001C693A">
        <w:t xml:space="preserve"> </w:t>
      </w:r>
      <w:r w:rsidR="00875C85">
        <w:t xml:space="preserve">Decomposition rate of woody litter depends on </w:t>
      </w:r>
      <w:r w:rsidRPr="0026458C">
        <w:t>a decay rate</w:t>
      </w:r>
      <w:r w:rsidR="00875C85">
        <w:t xml:space="preserve"> that is weighted by additions of woody material and u</w:t>
      </w:r>
      <w:r w:rsidR="00BE3F5C" w:rsidRPr="0026458C">
        <w:t>ser-supplied</w:t>
      </w:r>
      <w:r w:rsidRPr="0026458C">
        <w:t xml:space="preserve"> </w:t>
      </w:r>
      <w:r w:rsidR="00073D60">
        <w:t xml:space="preserve">species specific </w:t>
      </w:r>
      <w:r w:rsidRPr="0026458C">
        <w:t>decay rates</w:t>
      </w:r>
      <w:r w:rsidR="00073D60">
        <w:t xml:space="preserve"> (</w:t>
      </w:r>
      <w:r w:rsidR="00073D60" w:rsidRPr="00073D60">
        <w:t>KWdLit</w:t>
      </w:r>
      <w:r w:rsidR="00875C85">
        <w:t>).</w:t>
      </w:r>
      <w:r w:rsidR="007D5B6C">
        <w:t xml:space="preserve"> </w:t>
      </w:r>
      <w:r w:rsidR="00875C85">
        <w:t xml:space="preserve"> Decomposition rate of non-woody litter depends on a weighted decay rate according to additions of foliage and their associated decomposition rates that depend on species specific foliage lignin concentrations (F</w:t>
      </w:r>
      <w:r w:rsidR="00875C85" w:rsidRPr="00875C85">
        <w:t>ol</w:t>
      </w:r>
      <w:r w:rsidR="00875C85">
        <w:t>L</w:t>
      </w:r>
      <w:r w:rsidR="00875C85" w:rsidRPr="00875C85">
        <w:t>ignin</w:t>
      </w:r>
      <w:r w:rsidR="00875C85">
        <w:t>)</w:t>
      </w:r>
      <w:r w:rsidR="005F1C85">
        <w:t xml:space="preserve"> and ecosystem determined AET</w:t>
      </w:r>
      <w:r w:rsidR="00BA48E7">
        <w:t xml:space="preserve"> according to </w:t>
      </w:r>
      <w:r w:rsidR="00BA48E7" w:rsidRPr="00BA48E7">
        <w:t xml:space="preserve">Meentemeyer </w:t>
      </w:r>
      <w:r w:rsidR="00BA48E7">
        <w:t>(</w:t>
      </w:r>
      <w:r w:rsidR="00BA48E7" w:rsidRPr="00BA48E7">
        <w:t>1978</w:t>
      </w:r>
      <w:r w:rsidR="00BA48E7">
        <w:t>)</w:t>
      </w:r>
      <w:r w:rsidRPr="0026458C">
        <w:t>.</w:t>
      </w:r>
      <w:r w:rsidR="0026458C">
        <w:t xml:space="preserve"> </w:t>
      </w:r>
      <w:r w:rsidR="001C693A">
        <w:t xml:space="preserve"> </w:t>
      </w:r>
      <w:r w:rsidRPr="0026458C">
        <w:t xml:space="preserve">Disturbances can alter the dead biomass pools.  They can add dead biomass (e.g., wind) and/or remove dead biomass (e.g., fire </w:t>
      </w:r>
      <w:r w:rsidR="005A5581" w:rsidRPr="0026458C">
        <w:t>may</w:t>
      </w:r>
      <w:r w:rsidRPr="0026458C">
        <w:t xml:space="preserve"> add some woody dead biomass and remove all leaf dead biomass).</w:t>
      </w:r>
    </w:p>
    <w:p w14:paraId="4FA17E51" w14:textId="77F9EF2B" w:rsidR="00F72522" w:rsidRDefault="00F72522" w:rsidP="00F72522">
      <w:pPr>
        <w:pStyle w:val="Heading2"/>
        <w:tabs>
          <w:tab w:val="num" w:pos="0"/>
        </w:tabs>
        <w:ind w:left="648" w:hanging="648"/>
      </w:pPr>
      <w:bookmarkStart w:id="40" w:name="_Toc393188777"/>
      <w:bookmarkStart w:id="41" w:name="_Toc503428368"/>
      <w:r>
        <w:t>References</w:t>
      </w:r>
      <w:bookmarkEnd w:id="41"/>
      <w:r>
        <w:t xml:space="preserve"> </w:t>
      </w:r>
    </w:p>
    <w:p w14:paraId="55999AB5" w14:textId="7D1FDAD4" w:rsidR="00B7613E" w:rsidRPr="00DB6231" w:rsidRDefault="00DB6231" w:rsidP="00165617">
      <w:pPr>
        <w:pStyle w:val="textbody"/>
        <w:ind w:left="900" w:hanging="450"/>
      </w:pPr>
      <w:r>
        <w:t xml:space="preserve">Brutsaert, W.  </w:t>
      </w:r>
      <w:r w:rsidR="00B7613E" w:rsidRPr="00DB6231">
        <w:t>1982</w:t>
      </w:r>
      <w:r w:rsidRPr="00DB6231">
        <w:t xml:space="preserve">.  Evaporation into the Atmosphere: Theory, History and Applications. </w:t>
      </w:r>
      <w:r>
        <w:t xml:space="preserve"> Springer, NY.</w:t>
      </w:r>
    </w:p>
    <w:p w14:paraId="38FD3401" w14:textId="77777777" w:rsidR="00E23B1B" w:rsidRDefault="006C3172" w:rsidP="00165617">
      <w:pPr>
        <w:pStyle w:val="textbody"/>
        <w:ind w:left="900" w:hanging="450"/>
      </w:pPr>
      <w:r w:rsidRPr="00896CA9">
        <w:t>De Bruijn</w:t>
      </w:r>
      <w:r>
        <w:t xml:space="preserve"> A</w:t>
      </w:r>
      <w:r w:rsidRPr="00896CA9">
        <w:t>.</w:t>
      </w:r>
      <w:r>
        <w:t>,</w:t>
      </w:r>
      <w:r w:rsidRPr="00896CA9">
        <w:t xml:space="preserve"> </w:t>
      </w:r>
      <w:r w:rsidRPr="006C3172">
        <w:t>Gustafson E.J.,</w:t>
      </w:r>
      <w:r>
        <w:t xml:space="preserve"> Sturtevant </w:t>
      </w:r>
      <w:r w:rsidRPr="00896CA9">
        <w:t>B</w:t>
      </w:r>
      <w:r>
        <w:t>.R</w:t>
      </w:r>
      <w:r w:rsidRPr="00896CA9">
        <w:t>.</w:t>
      </w:r>
      <w:r>
        <w:t>,</w:t>
      </w:r>
      <w:r w:rsidRPr="00897940">
        <w:t xml:space="preserve"> </w:t>
      </w:r>
      <w:r w:rsidRPr="0020409A">
        <w:t>Foster J.R., Miranda B.R., Lichti N.I.,</w:t>
      </w:r>
      <w:r w:rsidRPr="00165617">
        <w:t xml:space="preserve"> </w:t>
      </w:r>
      <w:r w:rsidRPr="00896CA9">
        <w:t>Jacobs</w:t>
      </w:r>
      <w:r w:rsidRPr="00FE0657">
        <w:t xml:space="preserve"> </w:t>
      </w:r>
      <w:r w:rsidRPr="00896CA9">
        <w:t>D.</w:t>
      </w:r>
      <w:r>
        <w:t xml:space="preserve">F.  2014.  </w:t>
      </w:r>
      <w:r w:rsidRPr="0020409A">
        <w:t xml:space="preserve">Toward more robust projections of forest landscape dynamics under novel environmental conditions: </w:t>
      </w:r>
      <w:r>
        <w:t xml:space="preserve">embedding PnET within LANDIS-II.  </w:t>
      </w:r>
      <w:r w:rsidRPr="00C40BAB">
        <w:t>Ecological Modelling 287:44–57.</w:t>
      </w:r>
    </w:p>
    <w:p w14:paraId="4127F0C6" w14:textId="67559596" w:rsidR="00F72522" w:rsidRDefault="00F72522" w:rsidP="00165617">
      <w:pPr>
        <w:pStyle w:val="textbody"/>
        <w:ind w:left="900" w:hanging="450"/>
      </w:pPr>
      <w:r w:rsidRPr="003B677D">
        <w:lastRenderedPageBreak/>
        <w:t>Feddes, R</w:t>
      </w:r>
      <w:r w:rsidR="00C126C7">
        <w:t>.A., P.</w:t>
      </w:r>
      <w:r w:rsidRPr="003B677D">
        <w:t>J. Kowalik, and H. Zaradny. 1978. Simulation of Field Water Use and Crop Yield. John Wiley &amp; Sons, New York, NY.</w:t>
      </w:r>
    </w:p>
    <w:p w14:paraId="5147B54F" w14:textId="31F46035" w:rsidR="00C126C7" w:rsidRDefault="00C126C7" w:rsidP="00C126C7">
      <w:pPr>
        <w:pStyle w:val="textbody"/>
        <w:ind w:left="900" w:hanging="450"/>
      </w:pPr>
      <w:r>
        <w:t xml:space="preserve">Hood, E., </w:t>
      </w:r>
      <w:r w:rsidRPr="00C126C7">
        <w:t>M. Williams, D. Cline.  1999.  Sublimation from a seasonal snowpack at a continental, mid-latitude alpine site.  Hydrol. Process.</w:t>
      </w:r>
      <w:r>
        <w:t xml:space="preserve"> </w:t>
      </w:r>
      <w:r w:rsidRPr="00C126C7">
        <w:t>13:</w:t>
      </w:r>
      <w:r>
        <w:t>1781-</w:t>
      </w:r>
      <w:r w:rsidRPr="00C126C7">
        <w:t>1797.</w:t>
      </w:r>
    </w:p>
    <w:p w14:paraId="02811953" w14:textId="16375FAA" w:rsidR="00720757" w:rsidRPr="00165617" w:rsidRDefault="00101839" w:rsidP="00720757">
      <w:pPr>
        <w:pStyle w:val="textbody"/>
        <w:ind w:left="900" w:hanging="450"/>
      </w:pPr>
      <w:hyperlink r:id="rId15" w:history="1">
        <w:r w:rsidR="00720757" w:rsidRPr="00AC1583">
          <w:t>Lazzarotto</w:t>
        </w:r>
      </w:hyperlink>
      <w:r w:rsidR="00720757">
        <w:t xml:space="preserve">, P., </w:t>
      </w:r>
      <w:hyperlink r:id="rId16" w:history="1">
        <w:r w:rsidR="00720757" w:rsidRPr="00AC1583">
          <w:t>P. Calanca</w:t>
        </w:r>
      </w:hyperlink>
      <w:r w:rsidR="00720757">
        <w:t xml:space="preserve">, </w:t>
      </w:r>
      <w:hyperlink r:id="rId17" w:history="1">
        <w:r w:rsidR="00720757" w:rsidRPr="00AC1583">
          <w:t>J. Fuhrer</w:t>
        </w:r>
      </w:hyperlink>
      <w:r w:rsidR="00720757">
        <w:t>.  2009.  Dynamics of grass–clover mixtures—An analysis of the response to management with the PROductive GRASsland Simulator (PROGRASS).  Ecological Modelling 220:703–724.</w:t>
      </w:r>
    </w:p>
    <w:p w14:paraId="10E759DA" w14:textId="2E37D2F2" w:rsidR="00E23B1B" w:rsidRPr="00165617" w:rsidRDefault="00E23B1B" w:rsidP="00165617">
      <w:pPr>
        <w:pStyle w:val="textbody"/>
        <w:ind w:left="900" w:hanging="450"/>
      </w:pPr>
      <w:r w:rsidRPr="00165617">
        <w:t>Meentemeyer, V. 1978. Macroclimate and lignin control of litter decomposition rates. Ecology 59:465-472.</w:t>
      </w:r>
    </w:p>
    <w:p w14:paraId="2430D913" w14:textId="1D905B42" w:rsidR="00B7613E" w:rsidRPr="000D7833" w:rsidRDefault="00B7613E" w:rsidP="00165617">
      <w:pPr>
        <w:pStyle w:val="textbody"/>
        <w:ind w:left="900" w:hanging="450"/>
      </w:pPr>
      <w:r w:rsidRPr="00165617">
        <w:t xml:space="preserve">Priestley </w:t>
      </w:r>
      <w:r w:rsidR="003055F4" w:rsidRPr="00165617">
        <w:t>C.H.B.</w:t>
      </w:r>
      <w:r w:rsidR="000D7833">
        <w:t xml:space="preserve"> </w:t>
      </w:r>
      <w:r w:rsidRPr="00165617">
        <w:t xml:space="preserve">and </w:t>
      </w:r>
      <w:r w:rsidR="003055F4" w:rsidRPr="00165617">
        <w:t xml:space="preserve">R.J. Taylor.  </w:t>
      </w:r>
      <w:r w:rsidRPr="00165617">
        <w:t>1972</w:t>
      </w:r>
      <w:r w:rsidR="003055F4" w:rsidRPr="00165617">
        <w:t xml:space="preserve">.  On the assessment of surface heat flux and evaporation using large-scale parameters.  Monthly Weather </w:t>
      </w:r>
      <w:r w:rsidR="003055F4" w:rsidRPr="000D7833">
        <w:t>Review 100(2):81-92</w:t>
      </w:r>
    </w:p>
    <w:p w14:paraId="779E849F" w14:textId="75D3615D" w:rsidR="000D7833" w:rsidRPr="000D7833" w:rsidRDefault="000D7833" w:rsidP="000D7833">
      <w:pPr>
        <w:pStyle w:val="textbody"/>
        <w:ind w:left="900" w:hanging="450"/>
      </w:pPr>
      <w:r w:rsidRPr="000D7833">
        <w:rPr>
          <w:highlight w:val="white"/>
        </w:rPr>
        <w:t>Robock, A., Vinnikov, K. Y., Schlosser, C. A., Speranskaya, N. A., &amp; Xue, Y. (1995). Use of midlatitude soil moisture and meteorological observations to validate soil moisture simulations with biosphere and bucket models. Journal of Climate, 8(1), 15-35.</w:t>
      </w:r>
    </w:p>
    <w:p w14:paraId="0104869F" w14:textId="77777777" w:rsidR="00B7613E" w:rsidRPr="00165617" w:rsidRDefault="00B7613E" w:rsidP="00165617">
      <w:pPr>
        <w:pStyle w:val="textbody"/>
        <w:ind w:left="900" w:hanging="450"/>
      </w:pPr>
      <w:r w:rsidRPr="00165617">
        <w:t>Saxton, K. E. and W. J. Rawls.  2004.  Soil water characteristic equations.xls. Online database (http://hrsl.arsusda.gov/SPAW/SPAWDownload.html)</w:t>
      </w:r>
    </w:p>
    <w:p w14:paraId="7D71AAC5" w14:textId="10BA0B67" w:rsidR="00B7613E" w:rsidRDefault="00B7613E" w:rsidP="00165617">
      <w:pPr>
        <w:pStyle w:val="textbody"/>
        <w:ind w:left="900" w:hanging="450"/>
      </w:pPr>
      <w:r w:rsidRPr="00A91ECE">
        <w:t xml:space="preserve">Saxton, K. E., W. J </w:t>
      </w:r>
      <w:r>
        <w:t>Rawls,</w:t>
      </w:r>
      <w:r w:rsidRPr="00A91ECE">
        <w:t xml:space="preserve"> J. S.</w:t>
      </w:r>
      <w:r>
        <w:t xml:space="preserve"> Romberger</w:t>
      </w:r>
      <w:r w:rsidRPr="00A91ECE">
        <w:t xml:space="preserve"> and</w:t>
      </w:r>
      <w:r>
        <w:t xml:space="preserve"> </w:t>
      </w:r>
      <w:r w:rsidRPr="00A91ECE">
        <w:t>R. I.</w:t>
      </w:r>
      <w:r>
        <w:t xml:space="preserve"> Papendick.</w:t>
      </w:r>
      <w:r w:rsidR="00292449">
        <w:t xml:space="preserve"> </w:t>
      </w:r>
      <w:r w:rsidRPr="00A91ECE">
        <w:t xml:space="preserve"> </w:t>
      </w:r>
      <w:r w:rsidR="00292449" w:rsidRPr="00A91ECE">
        <w:t>1986</w:t>
      </w:r>
      <w:r w:rsidR="00292449">
        <w:t xml:space="preserve">.  </w:t>
      </w:r>
      <w:r w:rsidRPr="00A91ECE">
        <w:t>Estimating generalized soil water characteristics from texture.</w:t>
      </w:r>
      <w:r w:rsidR="00292449">
        <w:t xml:space="preserve"> </w:t>
      </w:r>
      <w:r w:rsidRPr="00A91ECE">
        <w:t xml:space="preserve"> Soil Sci. Soc. Amer. J. 50(4):1031-1036.</w:t>
      </w:r>
    </w:p>
    <w:p w14:paraId="359DF782" w14:textId="1BEAF645" w:rsidR="00890BCB" w:rsidRDefault="00890BCB" w:rsidP="000D7833">
      <w:pPr>
        <w:pStyle w:val="textbody"/>
        <w:ind w:left="900" w:hanging="450"/>
      </w:pPr>
      <w:r>
        <w:t>USDA Natural Resources Conser</w:t>
      </w:r>
      <w:r w:rsidR="002C07C2">
        <w:t>v</w:t>
      </w:r>
      <w:r>
        <w:t xml:space="preserve">ation Service (NRCS).  2004.  National Engineering Handbook Part 630 (Hydrology), Chapter 11 (Snowmelt).  Accessed online at: </w:t>
      </w:r>
      <w:hyperlink r:id="rId18" w:history="1">
        <w:r w:rsidRPr="003704DE">
          <w:rPr>
            <w:rStyle w:val="Hyperlink"/>
          </w:rPr>
          <w:t>http://www.wcc.nrcs.usda.gov/ftpref/wntsc/H&amp;H/NEHhydrology/ch11.pdf</w:t>
        </w:r>
      </w:hyperlink>
    </w:p>
    <w:p w14:paraId="01457F62" w14:textId="7E69E101" w:rsidR="00292449" w:rsidRDefault="00292449" w:rsidP="00165617">
      <w:pPr>
        <w:pStyle w:val="textbody"/>
        <w:ind w:left="900" w:hanging="450"/>
      </w:pPr>
      <w:r w:rsidRPr="00292449">
        <w:t>Wythers, K.R., P.B. Reich, J.B. Bradford.  2013.  Incorporating temperature-sensitive Q10 and foliar respiration acclimation algorithms modifies modeled ecosystem responses to global change.  Journal of Geophysical Research: BioGeosciences 118:1-14.</w:t>
      </w:r>
      <w:r>
        <w:t xml:space="preserve"> </w:t>
      </w:r>
    </w:p>
    <w:p w14:paraId="5AF09DCF" w14:textId="6B468F04" w:rsidR="0030267A" w:rsidRDefault="000F375C">
      <w:pPr>
        <w:pStyle w:val="Heading1"/>
      </w:pPr>
      <w:bookmarkStart w:id="42" w:name="_Toc503428369"/>
      <w:r>
        <w:lastRenderedPageBreak/>
        <w:t xml:space="preserve">Input File - </w:t>
      </w:r>
      <w:r w:rsidR="005106C3">
        <w:t>PnET-Succession</w:t>
      </w:r>
      <w:bookmarkEnd w:id="42"/>
      <w:r w:rsidR="00DA34CE">
        <w:t xml:space="preserve"> </w:t>
      </w:r>
      <w:bookmarkEnd w:id="40"/>
    </w:p>
    <w:p w14:paraId="5BE2EBC9" w14:textId="68E26CC5" w:rsidR="0030267A" w:rsidRDefault="00D86D50" w:rsidP="008166A4">
      <w:pPr>
        <w:pStyle w:val="textbody"/>
        <w:ind w:left="450"/>
      </w:pPr>
      <w:r>
        <w:t>T</w:t>
      </w:r>
      <w:r w:rsidR="00DA34CE">
        <w:t xml:space="preserve">he input parameters for this extension are specified in </w:t>
      </w:r>
      <w:r>
        <w:t>two</w:t>
      </w:r>
      <w:r w:rsidR="00DA34CE">
        <w:t xml:space="preserve"> </w:t>
      </w:r>
      <w:r w:rsidR="008E069E">
        <w:t xml:space="preserve">primary </w:t>
      </w:r>
      <w:r w:rsidR="00DA34CE">
        <w:t>input file</w:t>
      </w:r>
      <w:r>
        <w:t xml:space="preserve">s: </w:t>
      </w:r>
      <w:r w:rsidR="00760C8A">
        <w:t xml:space="preserve">the </w:t>
      </w:r>
      <w:r w:rsidR="005106C3">
        <w:t>PnET-Succession</w:t>
      </w:r>
      <w:r>
        <w:t xml:space="preserve"> input</w:t>
      </w:r>
      <w:r w:rsidR="00C45D80">
        <w:t xml:space="preserve"> file and the</w:t>
      </w:r>
      <w:r>
        <w:t xml:space="preserve"> PnET Species Parameters input file</w:t>
      </w:r>
      <w:r w:rsidR="00DA34CE">
        <w:t xml:space="preserve">.  </w:t>
      </w:r>
      <w:r>
        <w:t xml:space="preserve">The </w:t>
      </w:r>
      <w:r w:rsidR="00760C8A">
        <w:t xml:space="preserve">general </w:t>
      </w:r>
      <w:r>
        <w:t>species parameter input file used by all versions of LANDIS is also required</w:t>
      </w:r>
      <w:r w:rsidR="00C45D80">
        <w:t xml:space="preserve">, </w:t>
      </w:r>
      <w:r w:rsidR="000B6CDE">
        <w:t>and</w:t>
      </w:r>
      <w:r w:rsidR="00C45D80">
        <w:t xml:space="preserve"> is described </w:t>
      </w:r>
      <w:r w:rsidR="000B6CDE">
        <w:t xml:space="preserve">in Chapter 6 of the </w:t>
      </w:r>
      <w:r w:rsidR="000B6CDE">
        <w:rPr>
          <w:i/>
          <w:iCs/>
        </w:rPr>
        <w:t>LANDIS</w:t>
      </w:r>
      <w:r w:rsidR="000B6CDE">
        <w:rPr>
          <w:i/>
          <w:iCs/>
        </w:rPr>
        <w:noBreakHyphen/>
        <w:t>II Model User Guide</w:t>
      </w:r>
      <w:r>
        <w:t>.  The input file</w:t>
      </w:r>
      <w:r w:rsidR="005A5581">
        <w:t>s</w:t>
      </w:r>
      <w:r>
        <w:t xml:space="preserve"> </w:t>
      </w:r>
      <w:r w:rsidR="00DA34CE">
        <w:t xml:space="preserve">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2B7C52D7" w14:textId="77777777" w:rsidR="00DA34CE" w:rsidRDefault="00DA34CE" w:rsidP="00720259">
      <w:pPr>
        <w:pStyle w:val="Heading2"/>
        <w:tabs>
          <w:tab w:val="num" w:pos="0"/>
        </w:tabs>
        <w:ind w:left="648" w:hanging="648"/>
      </w:pPr>
      <w:bookmarkStart w:id="43" w:name="_Toc112490864"/>
      <w:bookmarkStart w:id="44" w:name="_Toc393188778"/>
      <w:bookmarkStart w:id="45" w:name="_Toc503428370"/>
      <w:r>
        <w:t xml:space="preserve">Example </w:t>
      </w:r>
      <w:bookmarkEnd w:id="43"/>
      <w:r w:rsidR="005106C3">
        <w:t>PnET-Succession</w:t>
      </w:r>
      <w:r w:rsidR="00D86D50">
        <w:t xml:space="preserve"> input file</w:t>
      </w:r>
      <w:bookmarkEnd w:id="44"/>
      <w:bookmarkEnd w:id="45"/>
    </w:p>
    <w:p w14:paraId="4AC9BA48" w14:textId="56FB03FF" w:rsidR="00795310" w:rsidRPr="008166A4" w:rsidRDefault="00795310" w:rsidP="008166A4">
      <w:pPr>
        <w:pStyle w:val="textinputfile"/>
        <w:ind w:left="720"/>
      </w:pPr>
      <w:r w:rsidRPr="008166A4">
        <w:t>LandisData  "PnET-Succession"</w:t>
      </w:r>
      <w:r w:rsidR="003971EC" w:rsidRPr="008166A4">
        <w:tab/>
      </w:r>
    </w:p>
    <w:p w14:paraId="76D52467" w14:textId="77777777" w:rsidR="003971EC" w:rsidRPr="008166A4" w:rsidRDefault="003971EC" w:rsidP="008166A4">
      <w:pPr>
        <w:pStyle w:val="textinputfile"/>
        <w:ind w:left="720"/>
      </w:pPr>
    </w:p>
    <w:p w14:paraId="61FF8B0F" w14:textId="5B53FE28" w:rsidR="003971EC" w:rsidRPr="008166A4" w:rsidRDefault="003971EC" w:rsidP="008166A4">
      <w:pPr>
        <w:pStyle w:val="textinputfile"/>
        <w:ind w:left="720"/>
      </w:pPr>
      <w:r w:rsidRPr="008166A4">
        <w:t>PnET-Succession</w:t>
      </w:r>
      <w:r w:rsidRPr="008166A4">
        <w:tab/>
      </w:r>
      <w:r w:rsidRPr="008166A4">
        <w:tab/>
        <w:t>Value</w:t>
      </w:r>
      <w:r w:rsidRPr="008166A4">
        <w:tab/>
      </w:r>
    </w:p>
    <w:p w14:paraId="404A33F3" w14:textId="693C0766" w:rsidR="003971EC" w:rsidRPr="008166A4" w:rsidRDefault="003971EC" w:rsidP="008166A4">
      <w:pPr>
        <w:pStyle w:val="textinputfile"/>
        <w:ind w:left="720"/>
      </w:pPr>
      <w:r w:rsidRPr="008166A4">
        <w:t>&gt;&gt;-----------------------------</w:t>
      </w:r>
    </w:p>
    <w:p w14:paraId="37FC46A1" w14:textId="79B7CEEF" w:rsidR="00795310" w:rsidRPr="008166A4" w:rsidRDefault="00795310" w:rsidP="008166A4">
      <w:pPr>
        <w:pStyle w:val="textinputfile"/>
        <w:ind w:left="720"/>
      </w:pPr>
      <w:r w:rsidRPr="008166A4">
        <w:t xml:space="preserve">Timestep  10 </w:t>
      </w:r>
    </w:p>
    <w:p w14:paraId="642E6C99" w14:textId="12443A5D" w:rsidR="00795310" w:rsidRPr="008166A4" w:rsidRDefault="00795310" w:rsidP="008166A4">
      <w:pPr>
        <w:pStyle w:val="textinputfile"/>
        <w:ind w:left="720"/>
      </w:pPr>
      <w:r w:rsidRPr="008166A4">
        <w:t>StartYear</w:t>
      </w:r>
      <w:r w:rsidRPr="008166A4">
        <w:tab/>
        <w:t>1961</w:t>
      </w:r>
      <w:r w:rsidR="008166A4">
        <w:tab/>
      </w:r>
    </w:p>
    <w:p w14:paraId="35D0C0CD" w14:textId="1971949A" w:rsidR="00795310" w:rsidRPr="008166A4" w:rsidRDefault="00795310" w:rsidP="008166A4">
      <w:pPr>
        <w:pStyle w:val="textinputfile"/>
        <w:ind w:left="720"/>
      </w:pPr>
      <w:r w:rsidRPr="008166A4">
        <w:t>SeedingAlgorithm  WardSeedDispersal</w:t>
      </w:r>
      <w:r w:rsidR="008166A4">
        <w:tab/>
      </w:r>
    </w:p>
    <w:p w14:paraId="0CCD2071" w14:textId="747682B8" w:rsidR="00795310" w:rsidRPr="008166A4" w:rsidRDefault="00795310" w:rsidP="008166A4">
      <w:pPr>
        <w:pStyle w:val="textinputfile"/>
        <w:ind w:left="720"/>
      </w:pPr>
      <w:r w:rsidRPr="008166A4">
        <w:t>Latitude</w:t>
      </w:r>
      <w:r w:rsidRPr="008166A4">
        <w:tab/>
        <w:t>45</w:t>
      </w:r>
      <w:r w:rsidRPr="008166A4">
        <w:tab/>
      </w:r>
    </w:p>
    <w:p w14:paraId="34624141" w14:textId="4C541D19" w:rsidR="00795310" w:rsidRPr="008166A4" w:rsidRDefault="00795310" w:rsidP="008166A4">
      <w:pPr>
        <w:pStyle w:val="textinputfile"/>
        <w:ind w:left="720"/>
      </w:pPr>
      <w:r w:rsidRPr="008166A4">
        <w:t>MaxDevLyrAv</w:t>
      </w:r>
      <w:r w:rsidRPr="008166A4">
        <w:tab/>
      </w:r>
      <w:r w:rsidR="00112915">
        <w:t>6</w:t>
      </w:r>
      <w:r w:rsidRPr="008166A4">
        <w:t>000</w:t>
      </w:r>
    </w:p>
    <w:p w14:paraId="02A5612A" w14:textId="77777777" w:rsidR="00081A5E" w:rsidRPr="008166A4" w:rsidRDefault="00081A5E" w:rsidP="008166A4">
      <w:pPr>
        <w:pStyle w:val="textinputfile"/>
        <w:ind w:left="720"/>
      </w:pPr>
    </w:p>
    <w:p w14:paraId="75246BBA" w14:textId="79B0CAC9" w:rsidR="00795310" w:rsidRPr="008166A4" w:rsidRDefault="00795310" w:rsidP="008166A4">
      <w:pPr>
        <w:pStyle w:val="textinputfile"/>
        <w:ind w:left="720"/>
      </w:pPr>
      <w:r w:rsidRPr="008166A4">
        <w:t>PNEToutputsites</w:t>
      </w:r>
      <w:r w:rsidR="003971EC" w:rsidRPr="008166A4">
        <w:t xml:space="preserve"> </w:t>
      </w:r>
      <w:r w:rsidR="003971EC" w:rsidRPr="008166A4">
        <w:tab/>
        <w:t>PnETOutput.txt</w:t>
      </w:r>
    </w:p>
    <w:p w14:paraId="3902A2B7" w14:textId="77777777" w:rsidR="00795310" w:rsidRPr="008166A4" w:rsidRDefault="00795310" w:rsidP="008166A4">
      <w:pPr>
        <w:pStyle w:val="textinputfile"/>
        <w:ind w:left="720"/>
      </w:pPr>
    </w:p>
    <w:p w14:paraId="35291E73" w14:textId="44BECAFB" w:rsidR="00795310" w:rsidRPr="008166A4" w:rsidRDefault="00795310" w:rsidP="008166A4">
      <w:pPr>
        <w:pStyle w:val="textinputfile"/>
        <w:ind w:left="720"/>
      </w:pPr>
      <w:r w:rsidRPr="008166A4">
        <w:t xml:space="preserve">InitialCommunities </w:t>
      </w:r>
      <w:r w:rsidR="00292449">
        <w:t>Oconto</w:t>
      </w:r>
      <w:r w:rsidRPr="008166A4">
        <w:t>_initial-communities.txt</w:t>
      </w:r>
    </w:p>
    <w:p w14:paraId="0581DEB3" w14:textId="667DE41C" w:rsidR="00795310" w:rsidRPr="008166A4" w:rsidRDefault="00795310" w:rsidP="008166A4">
      <w:pPr>
        <w:pStyle w:val="textinputfile"/>
        <w:ind w:left="720"/>
      </w:pPr>
      <w:r w:rsidRPr="008166A4">
        <w:t xml:space="preserve">InitialCommunitiesMap   </w:t>
      </w:r>
      <w:r w:rsidR="00292449">
        <w:t>Oconto</w:t>
      </w:r>
      <w:r w:rsidR="00292449" w:rsidRPr="008166A4" w:rsidDel="00292449">
        <w:t xml:space="preserve"> </w:t>
      </w:r>
      <w:r w:rsidRPr="008166A4">
        <w:t>_initial-communities.img</w:t>
      </w:r>
    </w:p>
    <w:p w14:paraId="44422E27" w14:textId="40076ED0" w:rsidR="00AF6C08" w:rsidRPr="008166A4" w:rsidRDefault="00AF6C08" w:rsidP="008166A4">
      <w:pPr>
        <w:pStyle w:val="textinputfile"/>
        <w:ind w:left="720"/>
      </w:pPr>
    </w:p>
    <w:p w14:paraId="62491FFD" w14:textId="4291328F" w:rsidR="00795310" w:rsidRPr="008166A4" w:rsidRDefault="00AF6C08" w:rsidP="008166A4">
      <w:pPr>
        <w:pStyle w:val="textinputfile"/>
        <w:ind w:left="720"/>
      </w:pPr>
      <w:r w:rsidRPr="008166A4">
        <w:t>PnETGenericParameters</w:t>
      </w:r>
      <w:r w:rsidRPr="008166A4">
        <w:tab/>
        <w:t>PnETGenericParameters.txt</w:t>
      </w:r>
      <w:r w:rsidR="008166A4">
        <w:tab/>
      </w:r>
    </w:p>
    <w:p w14:paraId="2A5D1822" w14:textId="77777777" w:rsidR="00795310" w:rsidRPr="008166A4" w:rsidRDefault="00795310" w:rsidP="008166A4">
      <w:pPr>
        <w:pStyle w:val="textinputfile"/>
        <w:ind w:left="720"/>
      </w:pPr>
      <w:r w:rsidRPr="008166A4">
        <w:t>PnETSpeciesParameters</w:t>
      </w:r>
      <w:r w:rsidRPr="008166A4">
        <w:tab/>
        <w:t>PnET_Oconto_species.txt</w:t>
      </w:r>
    </w:p>
    <w:p w14:paraId="64AD0C64" w14:textId="06A4F9B7" w:rsidR="00795310" w:rsidRPr="008166A4" w:rsidRDefault="008166A4" w:rsidP="008166A4">
      <w:pPr>
        <w:pStyle w:val="textinputfile"/>
        <w:ind w:left="720"/>
      </w:pPr>
      <w:r>
        <w:t xml:space="preserve">EcoregionParameters </w:t>
      </w:r>
      <w:r w:rsidR="00292449">
        <w:t>Oconto</w:t>
      </w:r>
      <w:r w:rsidR="00292449" w:rsidRPr="008166A4" w:rsidDel="00292449">
        <w:t xml:space="preserve"> </w:t>
      </w:r>
      <w:r w:rsidR="00DA5CB1" w:rsidRPr="008166A4">
        <w:t>_EcoregionParameters.txt</w:t>
      </w:r>
    </w:p>
    <w:p w14:paraId="2600C70E" w14:textId="77777777" w:rsidR="00DA34CE" w:rsidRDefault="00DA34CE" w:rsidP="00720259">
      <w:pPr>
        <w:pStyle w:val="Heading2"/>
        <w:tabs>
          <w:tab w:val="num" w:pos="0"/>
        </w:tabs>
        <w:ind w:left="648" w:hanging="648"/>
      </w:pPr>
      <w:bookmarkStart w:id="46" w:name="_Toc112490865"/>
      <w:bookmarkStart w:id="47" w:name="_Toc393188779"/>
      <w:bookmarkStart w:id="48" w:name="_Toc503428371"/>
      <w:r>
        <w:t>LandisData</w:t>
      </w:r>
      <w:bookmarkEnd w:id="46"/>
      <w:bookmarkEnd w:id="47"/>
      <w:bookmarkEnd w:id="48"/>
    </w:p>
    <w:p w14:paraId="06E12C78" w14:textId="7E3AE1F1" w:rsidR="00DA34CE" w:rsidRDefault="00DA34CE" w:rsidP="008166A4">
      <w:pPr>
        <w:pStyle w:val="textbody"/>
        <w:ind w:left="450"/>
      </w:pPr>
      <w:r>
        <w:t xml:space="preserve">This parameter’s value must be </w:t>
      </w:r>
      <w:r w:rsidR="005106C3">
        <w:t>"</w:t>
      </w:r>
      <w:r w:rsidR="005106C3" w:rsidRPr="00F75C48">
        <w:t>PnET-</w:t>
      </w:r>
      <w:r w:rsidR="00C45D80" w:rsidRPr="00F75C48">
        <w:t>Succession</w:t>
      </w:r>
      <w:r w:rsidR="00C45D80">
        <w:t>"</w:t>
      </w:r>
      <w:r w:rsidR="00F023FD">
        <w:t>.</w:t>
      </w:r>
    </w:p>
    <w:p w14:paraId="0773BCE8" w14:textId="77777777" w:rsidR="00DA34CE" w:rsidRDefault="00DA34CE" w:rsidP="00720259">
      <w:pPr>
        <w:pStyle w:val="Heading2"/>
        <w:tabs>
          <w:tab w:val="num" w:pos="0"/>
        </w:tabs>
        <w:ind w:left="648" w:hanging="648"/>
      </w:pPr>
      <w:bookmarkStart w:id="49" w:name="_Toc112490866"/>
      <w:bookmarkStart w:id="50" w:name="_Toc393188780"/>
      <w:bookmarkStart w:id="51" w:name="_Toc503428372"/>
      <w:r>
        <w:t>Timestep</w:t>
      </w:r>
      <w:bookmarkEnd w:id="49"/>
      <w:bookmarkEnd w:id="50"/>
      <w:bookmarkEnd w:id="51"/>
    </w:p>
    <w:p w14:paraId="7E22C46E" w14:textId="642AF5F9" w:rsidR="00DA34CE" w:rsidRDefault="00DA34CE" w:rsidP="008166A4">
      <w:pPr>
        <w:pStyle w:val="textbody"/>
        <w:ind w:left="450"/>
      </w:pPr>
      <w:r>
        <w:t xml:space="preserve">This parameter is the </w:t>
      </w:r>
      <w:r w:rsidR="00F61271">
        <w:t>time</w:t>
      </w:r>
      <w:r w:rsidR="0075001A">
        <w:t xml:space="preserve"> </w:t>
      </w:r>
      <w:r w:rsidR="00F61271">
        <w:t>step of the extension</w:t>
      </w:r>
      <w:r>
        <w:t xml:space="preserve">.  </w:t>
      </w:r>
      <w:r w:rsidR="00F74E41">
        <w:t>A</w:t>
      </w:r>
      <w:r w:rsidR="00C863B5">
        <w:t xml:space="preserve"> value </w:t>
      </w:r>
      <w:r w:rsidR="00C863B5" w:rsidRPr="00D62B6F">
        <w:t>&lt;</w:t>
      </w:r>
      <w:r w:rsidR="00C863B5">
        <w:t>5</w:t>
      </w:r>
      <w:r w:rsidR="00F74E41" w:rsidRPr="00F74E41">
        <w:t xml:space="preserve"> </w:t>
      </w:r>
      <w:r w:rsidR="00F74E41">
        <w:t>is recommended</w:t>
      </w:r>
      <w:r w:rsidR="00C863B5">
        <w:t xml:space="preserve">.  Random shuffling of cohort foliage into sub-canopy layers for access to light is done at each time step, so </w:t>
      </w:r>
      <w:r w:rsidR="00F74E41">
        <w:t>a poor random assignment in a long time step</w:t>
      </w:r>
      <w:r w:rsidR="00C863B5">
        <w:t xml:space="preserve"> may kill cohorts</w:t>
      </w:r>
      <w:r w:rsidR="00F74E41">
        <w:t xml:space="preserve"> that would survive with a shorter time step</w:t>
      </w:r>
      <w:r w:rsidR="00C863B5">
        <w:t>.  Longer time steps do not markedly speed up simulations or reduce output</w:t>
      </w:r>
      <w:r w:rsidR="00F74E41">
        <w:t xml:space="preserve"> because the internal time step of PnET-Succession is monthly</w:t>
      </w:r>
      <w:r w:rsidR="00015F15">
        <w:t>, but they do reduce the frequency of outputs</w:t>
      </w:r>
      <w:r w:rsidR="00C863B5">
        <w:t xml:space="preserve">.  </w:t>
      </w:r>
      <w:r>
        <w:t>Value: integer &gt;0.  Units: years.</w:t>
      </w:r>
    </w:p>
    <w:p w14:paraId="16D699FD" w14:textId="77777777" w:rsidR="00C45D80" w:rsidRDefault="00C45D80" w:rsidP="00C45D80">
      <w:pPr>
        <w:pStyle w:val="Heading2"/>
        <w:tabs>
          <w:tab w:val="num" w:pos="0"/>
        </w:tabs>
        <w:ind w:left="648" w:hanging="648"/>
      </w:pPr>
      <w:bookmarkStart w:id="52" w:name="_Toc393188781"/>
      <w:bookmarkStart w:id="53" w:name="_Toc107735767"/>
      <w:bookmarkStart w:id="54" w:name="_Toc112490867"/>
      <w:bookmarkStart w:id="55" w:name="_Toc503428373"/>
      <w:r>
        <w:t>StartYear</w:t>
      </w:r>
      <w:bookmarkEnd w:id="52"/>
      <w:bookmarkEnd w:id="55"/>
    </w:p>
    <w:p w14:paraId="41DE3349" w14:textId="77777777" w:rsidR="00C45D80" w:rsidRPr="00C45D80" w:rsidRDefault="00C45D80" w:rsidP="008166A4">
      <w:pPr>
        <w:pStyle w:val="textbody"/>
        <w:ind w:left="450"/>
      </w:pPr>
      <w:r>
        <w:t xml:space="preserve">This parameter indicates the </w:t>
      </w:r>
      <w:r w:rsidR="005D10A0">
        <w:t xml:space="preserve">climate </w:t>
      </w:r>
      <w:r>
        <w:t>year</w:t>
      </w:r>
      <w:r w:rsidR="005D10A0">
        <w:t xml:space="preserve"> in which simulation begins</w:t>
      </w:r>
      <w:r>
        <w:t>.</w:t>
      </w:r>
      <w:r w:rsidR="005D10A0">
        <w:t xml:space="preserve">  Climate file observations prior to this date are used for spin-up </w:t>
      </w:r>
      <w:r w:rsidR="00760C8A">
        <w:t xml:space="preserve">(as necessary) </w:t>
      </w:r>
      <w:r w:rsidR="005D10A0">
        <w:lastRenderedPageBreak/>
        <w:t>and observations from this date forward are used for simulations.</w:t>
      </w:r>
      <w:r w:rsidR="00760C8A">
        <w:t xml:space="preserve">  The </w:t>
      </w:r>
      <w:r w:rsidR="002B5A07">
        <w:t xml:space="preserve">climate </w:t>
      </w:r>
      <w:r w:rsidR="00760C8A">
        <w:t>file may contain more years than will actually be used by the model.</w:t>
      </w:r>
      <w:r>
        <w:t xml:space="preserve">  Value: integer &gt; 0.  Units: years.</w:t>
      </w:r>
    </w:p>
    <w:p w14:paraId="04625017" w14:textId="77777777" w:rsidR="00DA34CE" w:rsidRDefault="00DA34CE" w:rsidP="00DA34CE">
      <w:pPr>
        <w:pStyle w:val="Heading2"/>
        <w:tabs>
          <w:tab w:val="num" w:pos="0"/>
        </w:tabs>
        <w:ind w:left="648" w:hanging="648"/>
      </w:pPr>
      <w:bookmarkStart w:id="56" w:name="_Toc393188782"/>
      <w:bookmarkStart w:id="57" w:name="_Toc503428374"/>
      <w:r>
        <w:t>SeedingAlgorithm</w:t>
      </w:r>
      <w:bookmarkEnd w:id="53"/>
      <w:bookmarkEnd w:id="54"/>
      <w:bookmarkEnd w:id="56"/>
      <w:bookmarkEnd w:id="57"/>
    </w:p>
    <w:p w14:paraId="4AA72A4B" w14:textId="77777777" w:rsidR="00DA34CE" w:rsidRDefault="00760C8A" w:rsidP="008166A4">
      <w:pPr>
        <w:pStyle w:val="textbody"/>
        <w:ind w:left="450"/>
      </w:pPr>
      <w:r>
        <w:t>This parameter is the seed dispersal</w:t>
      </w:r>
      <w:r w:rsidR="00DA34CE">
        <w:t xml:space="preserve"> algorithm </w:t>
      </w:r>
      <w:r w:rsidR="00F61271">
        <w:t>to be used</w:t>
      </w:r>
      <w:r w:rsidR="00DA34CE">
        <w:t xml:space="preserve">.  Valid values are </w:t>
      </w:r>
      <w:r w:rsidR="00DA34CE">
        <w:rPr>
          <w:rFonts w:ascii="Courier New" w:hAnsi="Courier New" w:cs="Courier New"/>
          <w:sz w:val="20"/>
          <w:szCs w:val="20"/>
        </w:rPr>
        <w:t>"WardSeedDispersal"</w:t>
      </w:r>
      <w:r w:rsidR="00DA34CE">
        <w:t xml:space="preserve">, </w:t>
      </w:r>
      <w:r w:rsidR="00DA34CE">
        <w:rPr>
          <w:rFonts w:ascii="Courier New" w:hAnsi="Courier New" w:cs="Courier New"/>
          <w:sz w:val="20"/>
          <w:szCs w:val="20"/>
        </w:rPr>
        <w:t>"NoDispersal"</w:t>
      </w:r>
      <w:r w:rsidR="00DA34CE">
        <w:t xml:space="preserve"> or </w:t>
      </w:r>
      <w:r w:rsidR="00DA34CE">
        <w:rPr>
          <w:rFonts w:ascii="Courier New" w:hAnsi="Courier New" w:cs="Courier New"/>
          <w:sz w:val="20"/>
          <w:szCs w:val="20"/>
        </w:rPr>
        <w:t>"UniversalDispersal"</w:t>
      </w:r>
      <w:r w:rsidR="00DA34CE">
        <w:t xml:space="preserve">.  The algorithms are described in section 4.5.1 </w:t>
      </w:r>
      <w:r w:rsidR="00DA34CE">
        <w:rPr>
          <w:i/>
          <w:iCs/>
        </w:rPr>
        <w:t>Seeding</w:t>
      </w:r>
      <w:r w:rsidR="00DA34CE">
        <w:t xml:space="preserve"> of the </w:t>
      </w:r>
      <w:r w:rsidR="00DA34CE">
        <w:rPr>
          <w:i/>
          <w:iCs/>
        </w:rPr>
        <w:t>LANDIS</w:t>
      </w:r>
      <w:r w:rsidR="00DA34CE">
        <w:rPr>
          <w:i/>
          <w:iCs/>
        </w:rPr>
        <w:noBreakHyphen/>
        <w:t>II Conceptual Model Description</w:t>
      </w:r>
      <w:r w:rsidR="00DA34CE">
        <w:t>.</w:t>
      </w:r>
    </w:p>
    <w:p w14:paraId="77C72DF8" w14:textId="77777777" w:rsidR="00795310" w:rsidRPr="0097188E" w:rsidRDefault="00795310" w:rsidP="00795310">
      <w:pPr>
        <w:pStyle w:val="Heading2"/>
        <w:tabs>
          <w:tab w:val="num" w:pos="0"/>
        </w:tabs>
        <w:ind w:left="648" w:hanging="648"/>
      </w:pPr>
      <w:bookmarkStart w:id="58" w:name="_Toc382310145"/>
      <w:bookmarkStart w:id="59" w:name="_Toc382310146"/>
      <w:bookmarkStart w:id="60" w:name="_Toc393188787"/>
      <w:bookmarkStart w:id="61" w:name="_Toc107735770"/>
      <w:bookmarkStart w:id="62" w:name="_Toc503428375"/>
      <w:bookmarkEnd w:id="58"/>
      <w:bookmarkEnd w:id="59"/>
      <w:r w:rsidRPr="0097188E">
        <w:t>PNEToutputsites</w:t>
      </w:r>
      <w:bookmarkEnd w:id="60"/>
      <w:bookmarkEnd w:id="62"/>
      <w:r w:rsidRPr="0097188E">
        <w:t xml:space="preserve"> </w:t>
      </w:r>
    </w:p>
    <w:p w14:paraId="25367175" w14:textId="020C9868" w:rsidR="003971EC" w:rsidRDefault="00795310" w:rsidP="008166A4">
      <w:pPr>
        <w:pStyle w:val="textbody"/>
        <w:ind w:left="450"/>
      </w:pPr>
      <w:r>
        <w:t xml:space="preserve">Optional: </w:t>
      </w:r>
      <w:r w:rsidR="003971EC">
        <w:t>Invoke the output extension PnETOutputsites and s</w:t>
      </w:r>
      <w:r w:rsidR="002D7004">
        <w:t xml:space="preserve">pecify </w:t>
      </w:r>
      <w:r w:rsidR="003971EC">
        <w:t>its</w:t>
      </w:r>
      <w:r w:rsidR="002D7004">
        <w:t xml:space="preserve"> </w:t>
      </w:r>
      <w:r w:rsidR="003971EC">
        <w:t>input file</w:t>
      </w:r>
      <w:r w:rsidR="00F023FD">
        <w:t xml:space="preserve"> (s</w:t>
      </w:r>
      <w:r w:rsidR="003971EC">
        <w:t xml:space="preserve">ee </w:t>
      </w:r>
      <w:r w:rsidR="00292449" w:rsidRPr="00292449">
        <w:t xml:space="preserve">section </w:t>
      </w:r>
      <w:r w:rsidR="003971EC">
        <w:t>10</w:t>
      </w:r>
      <w:r w:rsidR="00F023FD">
        <w:t>)</w:t>
      </w:r>
      <w:r w:rsidR="003971EC">
        <w:t>.</w:t>
      </w:r>
    </w:p>
    <w:p w14:paraId="6CE40AC9" w14:textId="77777777" w:rsidR="00795310" w:rsidRDefault="00795310" w:rsidP="00795310">
      <w:pPr>
        <w:pStyle w:val="Heading2"/>
        <w:tabs>
          <w:tab w:val="num" w:pos="0"/>
        </w:tabs>
        <w:ind w:left="648" w:hanging="648"/>
      </w:pPr>
      <w:bookmarkStart w:id="63" w:name="_Toc393188783"/>
      <w:bookmarkStart w:id="64" w:name="_Toc503428376"/>
      <w:r>
        <w:t>InitialCommunities</w:t>
      </w:r>
      <w:bookmarkEnd w:id="63"/>
      <w:bookmarkEnd w:id="64"/>
    </w:p>
    <w:p w14:paraId="037EB96F" w14:textId="383F86BA" w:rsidR="00795310" w:rsidRDefault="00795310" w:rsidP="008166A4">
      <w:pPr>
        <w:pStyle w:val="textbody"/>
        <w:ind w:left="450"/>
      </w:pPr>
      <w:r>
        <w:t xml:space="preserve">This parameter gives the name of the initial communities text file.  This file assigns species and cohorts to each value found in the initial communities map </w:t>
      </w:r>
      <w:r>
        <w:rPr>
          <w:sz w:val="23"/>
          <w:szCs w:val="23"/>
        </w:rPr>
        <w:t xml:space="preserve">(see </w:t>
      </w:r>
      <w:r w:rsidR="00292449" w:rsidRPr="00292449">
        <w:rPr>
          <w:sz w:val="23"/>
          <w:szCs w:val="23"/>
        </w:rPr>
        <w:t xml:space="preserve">section </w:t>
      </w:r>
      <w:r w:rsidRPr="00760C8A">
        <w:rPr>
          <w:sz w:val="23"/>
          <w:szCs w:val="23"/>
        </w:rPr>
        <w:t>4</w:t>
      </w:r>
      <w:r>
        <w:rPr>
          <w:sz w:val="23"/>
          <w:szCs w:val="23"/>
        </w:rPr>
        <w:t>)</w:t>
      </w:r>
      <w:r>
        <w:t>.</w:t>
      </w:r>
    </w:p>
    <w:p w14:paraId="2F9C86E8" w14:textId="77777777" w:rsidR="00795310" w:rsidRDefault="00795310" w:rsidP="00795310">
      <w:pPr>
        <w:pStyle w:val="Heading2"/>
        <w:tabs>
          <w:tab w:val="num" w:pos="0"/>
        </w:tabs>
        <w:ind w:left="648" w:hanging="648"/>
      </w:pPr>
      <w:bookmarkStart w:id="65" w:name="_Toc393188784"/>
      <w:bookmarkStart w:id="66" w:name="_Toc112490874"/>
      <w:bookmarkStart w:id="67" w:name="_Toc503428377"/>
      <w:r>
        <w:t>InitialCommunitiesMap</w:t>
      </w:r>
      <w:bookmarkEnd w:id="65"/>
      <w:bookmarkEnd w:id="67"/>
    </w:p>
    <w:p w14:paraId="22F032DF" w14:textId="78206935" w:rsidR="00795310" w:rsidRDefault="00795310" w:rsidP="008166A4">
      <w:pPr>
        <w:pStyle w:val="textbody"/>
        <w:ind w:left="450"/>
      </w:pPr>
      <w:r>
        <w:t>This parameter gives the file name of the initial communities map.  This map contains a unique integer value for each combination of species and cohorts found on the landscape.</w:t>
      </w:r>
      <w:r w:rsidRPr="00CF0F80">
        <w:rPr>
          <w:sz w:val="23"/>
          <w:szCs w:val="23"/>
        </w:rPr>
        <w:t xml:space="preserve"> </w:t>
      </w:r>
      <w:r>
        <w:rPr>
          <w:sz w:val="23"/>
          <w:szCs w:val="23"/>
        </w:rPr>
        <w:t xml:space="preserve"> Each cell value for an active site on the landscape must be one of the map codes listed in the initial communities input file </w:t>
      </w:r>
      <w:r w:rsidR="005A2E23">
        <w:rPr>
          <w:sz w:val="23"/>
          <w:szCs w:val="23"/>
        </w:rPr>
        <w:t>(s</w:t>
      </w:r>
      <w:r w:rsidR="003971EC">
        <w:rPr>
          <w:sz w:val="23"/>
          <w:szCs w:val="23"/>
        </w:rPr>
        <w:t xml:space="preserve">ee </w:t>
      </w:r>
      <w:r w:rsidR="00292449" w:rsidRPr="00292449">
        <w:rPr>
          <w:sz w:val="23"/>
          <w:szCs w:val="23"/>
        </w:rPr>
        <w:t xml:space="preserve">section </w:t>
      </w:r>
      <w:r w:rsidR="003971EC">
        <w:rPr>
          <w:sz w:val="23"/>
          <w:szCs w:val="23"/>
        </w:rPr>
        <w:t>5</w:t>
      </w:r>
      <w:r w:rsidR="005A2E23">
        <w:rPr>
          <w:sz w:val="23"/>
          <w:szCs w:val="23"/>
        </w:rPr>
        <w:t>)</w:t>
      </w:r>
      <w:r w:rsidR="003971EC">
        <w:rPr>
          <w:sz w:val="23"/>
          <w:szCs w:val="23"/>
        </w:rPr>
        <w:t>.</w:t>
      </w:r>
    </w:p>
    <w:p w14:paraId="1F93E289" w14:textId="0C64EA61" w:rsidR="00633534" w:rsidRDefault="0020662C" w:rsidP="00720259">
      <w:pPr>
        <w:pStyle w:val="Heading2"/>
        <w:tabs>
          <w:tab w:val="num" w:pos="0"/>
        </w:tabs>
        <w:ind w:left="648" w:hanging="648"/>
      </w:pPr>
      <w:bookmarkStart w:id="68" w:name="_Toc382310155"/>
      <w:bookmarkStart w:id="69" w:name="_Toc393188788"/>
      <w:bookmarkStart w:id="70" w:name="_Ref140061162"/>
      <w:bookmarkStart w:id="71" w:name="_Toc503428378"/>
      <w:bookmarkEnd w:id="61"/>
      <w:bookmarkEnd w:id="66"/>
      <w:bookmarkEnd w:id="68"/>
      <w:r>
        <w:t>PnET</w:t>
      </w:r>
      <w:r w:rsidR="00037252">
        <w:t>Generic</w:t>
      </w:r>
      <w:r w:rsidR="003B2C57">
        <w:t>Parameter</w:t>
      </w:r>
      <w:r>
        <w:t>s</w:t>
      </w:r>
      <w:bookmarkEnd w:id="69"/>
      <w:bookmarkEnd w:id="71"/>
      <w:r w:rsidR="003B2C57">
        <w:t xml:space="preserve"> </w:t>
      </w:r>
      <w:bookmarkEnd w:id="70"/>
    </w:p>
    <w:p w14:paraId="076666C8" w14:textId="56CE6D0A" w:rsidR="003B2C57" w:rsidRDefault="003B2C57" w:rsidP="008166A4">
      <w:pPr>
        <w:pStyle w:val="textbody"/>
        <w:ind w:left="450"/>
      </w:pPr>
      <w:r>
        <w:t>This</w:t>
      </w:r>
      <w:r w:rsidR="002A3E45">
        <w:t xml:space="preserve"> optional</w:t>
      </w:r>
      <w:r>
        <w:t xml:space="preserve"> parameter gives the name of </w:t>
      </w:r>
      <w:r w:rsidR="001C7548">
        <w:t xml:space="preserve">a </w:t>
      </w:r>
      <w:r w:rsidR="00760C8A">
        <w:t xml:space="preserve">PnET </w:t>
      </w:r>
      <w:r w:rsidR="00B9747D">
        <w:t>Generic</w:t>
      </w:r>
      <w:r>
        <w:t xml:space="preserve"> Parameter text file.</w:t>
      </w:r>
      <w:r w:rsidR="002A3E45">
        <w:t xml:space="preserve"> Any parameter that is</w:t>
      </w:r>
      <w:r w:rsidR="00E46300">
        <w:t xml:space="preserve"> not species-specific, or is</w:t>
      </w:r>
      <w:r w:rsidR="002A3E45">
        <w:t xml:space="preserve"> </w:t>
      </w:r>
      <w:r w:rsidR="001C7548">
        <w:t xml:space="preserve">typically specified in the PnETSpeciesParameter file (Chapter 8), but is identical for all species </w:t>
      </w:r>
      <w:r w:rsidR="002A3E45">
        <w:t>can be supplied either in</w:t>
      </w:r>
      <w:r w:rsidR="0056102B">
        <w:t xml:space="preserve"> </w:t>
      </w:r>
      <w:r w:rsidR="001C7548">
        <w:t xml:space="preserve">the </w:t>
      </w:r>
      <w:r w:rsidR="0056102B">
        <w:t>default generic parameter file installed</w:t>
      </w:r>
      <w:r w:rsidR="006314D7">
        <w:t xml:space="preserve"> in C:\Program</w:t>
      </w:r>
      <w:r w:rsidR="00E46300">
        <w:t xml:space="preserve"> Files\LANDIS-II\v6\bin</w:t>
      </w:r>
      <w:r w:rsidR="006314D7">
        <w:t>\</w:t>
      </w:r>
      <w:r w:rsidR="00E46300">
        <w:t>e</w:t>
      </w:r>
      <w:r w:rsidR="006314D7">
        <w:t>xtensions</w:t>
      </w:r>
      <w:r w:rsidR="0056102B">
        <w:t>\</w:t>
      </w:r>
      <w:r w:rsidR="00E46300">
        <w:t>Defaults\</w:t>
      </w:r>
      <w:r w:rsidR="0056102B" w:rsidRPr="0056102B">
        <w:t>GenericPnETSpeciesParameters.txt</w:t>
      </w:r>
      <w:r w:rsidR="0056102B">
        <w:t xml:space="preserve"> with the rest of the model, </w:t>
      </w:r>
      <w:r w:rsidR="001C7548">
        <w:t xml:space="preserve">or </w:t>
      </w:r>
      <w:r w:rsidR="0056102B">
        <w:t xml:space="preserve">in a custom </w:t>
      </w:r>
      <w:r w:rsidR="001C7548">
        <w:t xml:space="preserve">generic parameter </w:t>
      </w:r>
      <w:r w:rsidR="0056102B" w:rsidRPr="0056102B">
        <w:t>file</w:t>
      </w:r>
      <w:r w:rsidR="0056102B">
        <w:t xml:space="preserve"> </w:t>
      </w:r>
      <w:r w:rsidR="001C7548">
        <w:t>specified here.</w:t>
      </w:r>
      <w:r w:rsidR="0056102B">
        <w:t xml:space="preserve"> </w:t>
      </w:r>
      <w:r w:rsidR="006314D7">
        <w:t xml:space="preserve"> </w:t>
      </w:r>
      <w:r w:rsidR="001C7548">
        <w:t xml:space="preserve">Any parameters not specified in the PnETSpeciesParameter file will be read from the custom generic file, and if not found there, will be read from the default generic file. </w:t>
      </w:r>
      <w:r w:rsidR="00500E42">
        <w:t xml:space="preserve"> Thus, </w:t>
      </w:r>
      <w:r w:rsidR="00CD1DC2">
        <w:t xml:space="preserve">values found in the PnETSpeciesParameter file will always take precedence over </w:t>
      </w:r>
      <w:r w:rsidR="00E46300">
        <w:t xml:space="preserve">the default </w:t>
      </w:r>
      <w:r w:rsidR="00CD1DC2">
        <w:t>generic file</w:t>
      </w:r>
      <w:r w:rsidR="00E46300">
        <w:t>, but cannot be duplicated in the PnETGerneicParameter</w:t>
      </w:r>
      <w:r w:rsidR="00CD1DC2">
        <w:t>s</w:t>
      </w:r>
      <w:r w:rsidR="00E46300">
        <w:t xml:space="preserve"> file</w:t>
      </w:r>
      <w:r w:rsidR="00CD1DC2">
        <w:t xml:space="preserve">.  </w:t>
      </w:r>
      <w:r w:rsidR="00C1185A">
        <w:t xml:space="preserve">The format of </w:t>
      </w:r>
      <w:r w:rsidR="00F92BAC">
        <w:t xml:space="preserve">the PnET Generic Parameter text file </w:t>
      </w:r>
      <w:r w:rsidR="00C1185A">
        <w:t xml:space="preserve">is described in </w:t>
      </w:r>
      <w:r w:rsidR="009244F4" w:rsidRPr="009244F4">
        <w:t xml:space="preserve">section </w:t>
      </w:r>
      <w:r w:rsidR="00E46300">
        <w:fldChar w:fldCharType="begin"/>
      </w:r>
      <w:r w:rsidR="00E46300">
        <w:instrText xml:space="preserve"> REF _Ref465340320 \r \h </w:instrText>
      </w:r>
      <w:r w:rsidR="00E46300">
        <w:fldChar w:fldCharType="separate"/>
      </w:r>
      <w:r w:rsidR="00EC6155">
        <w:t>7</w:t>
      </w:r>
      <w:r w:rsidR="00E46300">
        <w:fldChar w:fldCharType="end"/>
      </w:r>
      <w:r w:rsidR="00C1185A">
        <w:t>.</w:t>
      </w:r>
      <w:r w:rsidR="00247B54">
        <w:t xml:space="preserve"> </w:t>
      </w:r>
    </w:p>
    <w:p w14:paraId="57A3A703" w14:textId="77777777" w:rsidR="00037252" w:rsidRDefault="00037252" w:rsidP="00037252">
      <w:pPr>
        <w:pStyle w:val="Heading2"/>
        <w:tabs>
          <w:tab w:val="num" w:pos="0"/>
        </w:tabs>
        <w:ind w:left="648" w:hanging="648"/>
      </w:pPr>
      <w:bookmarkStart w:id="72" w:name="_Toc503428379"/>
      <w:r>
        <w:lastRenderedPageBreak/>
        <w:t>PnETSpeciesParameters</w:t>
      </w:r>
      <w:bookmarkEnd w:id="72"/>
      <w:r>
        <w:t xml:space="preserve"> </w:t>
      </w:r>
    </w:p>
    <w:p w14:paraId="4D96DFC7" w14:textId="4839FA30" w:rsidR="00F92BAC" w:rsidRDefault="00F92BAC" w:rsidP="008166A4">
      <w:pPr>
        <w:pStyle w:val="textbody"/>
        <w:ind w:left="450"/>
      </w:pPr>
      <w:r>
        <w:t xml:space="preserve">This parameter gives the name of the PnET Species Parameter text file. The format of </w:t>
      </w:r>
      <w:r w:rsidR="00D54FA2">
        <w:t>this</w:t>
      </w:r>
      <w:r>
        <w:t xml:space="preserve"> file is described in </w:t>
      </w:r>
      <w:r w:rsidR="009244F4" w:rsidRPr="009244F4">
        <w:t xml:space="preserve">section </w:t>
      </w:r>
      <w:r w:rsidR="00E46300">
        <w:fldChar w:fldCharType="begin"/>
      </w:r>
      <w:r w:rsidR="00E46300">
        <w:instrText xml:space="preserve"> REF _Ref502931930 \r \h </w:instrText>
      </w:r>
      <w:r w:rsidR="00E46300">
        <w:fldChar w:fldCharType="separate"/>
      </w:r>
      <w:r w:rsidR="00EC6155">
        <w:t>8</w:t>
      </w:r>
      <w:r w:rsidR="00E46300">
        <w:fldChar w:fldCharType="end"/>
      </w:r>
      <w:r>
        <w:t>.</w:t>
      </w:r>
      <w:r w:rsidR="00247B54">
        <w:t xml:space="preserve"> </w:t>
      </w:r>
    </w:p>
    <w:p w14:paraId="7E81C54B" w14:textId="77777777" w:rsidR="003B2C57" w:rsidRDefault="003B2C57" w:rsidP="00720259">
      <w:pPr>
        <w:pStyle w:val="Heading2"/>
        <w:tabs>
          <w:tab w:val="num" w:pos="0"/>
        </w:tabs>
        <w:ind w:left="648" w:hanging="648"/>
      </w:pPr>
      <w:bookmarkStart w:id="73" w:name="_Toc393188789"/>
      <w:bookmarkStart w:id="74" w:name="_Ref140059391"/>
      <w:bookmarkStart w:id="75" w:name="_Toc503428380"/>
      <w:r>
        <w:t>EcoregionParameters</w:t>
      </w:r>
      <w:bookmarkEnd w:id="73"/>
      <w:bookmarkEnd w:id="75"/>
      <w:r>
        <w:t xml:space="preserve"> </w:t>
      </w:r>
    </w:p>
    <w:p w14:paraId="1E218687" w14:textId="733FF04E" w:rsidR="00F93A75" w:rsidRDefault="00F93A75" w:rsidP="008166A4">
      <w:pPr>
        <w:pStyle w:val="textbody"/>
        <w:ind w:left="450"/>
      </w:pPr>
      <w:r>
        <w:t>This parameter gives the name of the PnET Ecoregions Parameter text file</w:t>
      </w:r>
      <w:r w:rsidR="00D54FA2">
        <w:t>, which</w:t>
      </w:r>
      <w:r>
        <w:t xml:space="preserve"> is described in </w:t>
      </w:r>
      <w:r w:rsidR="009244F4" w:rsidRPr="009244F4">
        <w:t xml:space="preserve">section </w:t>
      </w:r>
      <w:r w:rsidR="00E46300">
        <w:fldChar w:fldCharType="begin"/>
      </w:r>
      <w:r w:rsidR="00E46300">
        <w:instrText xml:space="preserve"> REF _Ref502931940 \r \h </w:instrText>
      </w:r>
      <w:r w:rsidR="00E46300">
        <w:fldChar w:fldCharType="separate"/>
      </w:r>
      <w:r w:rsidR="00EC6155">
        <w:t>9</w:t>
      </w:r>
      <w:r w:rsidR="00E46300">
        <w:fldChar w:fldCharType="end"/>
      </w:r>
      <w:r>
        <w:t>.</w:t>
      </w:r>
    </w:p>
    <w:p w14:paraId="537AC8C1" w14:textId="46841FA5" w:rsidR="003B2C57" w:rsidRDefault="003B2C57" w:rsidP="003B2C57">
      <w:pPr>
        <w:pStyle w:val="textbody"/>
      </w:pPr>
    </w:p>
    <w:p w14:paraId="6B0F6099" w14:textId="13821C82" w:rsidR="009B43DA" w:rsidRDefault="009B43DA" w:rsidP="009B43DA">
      <w:pPr>
        <w:pStyle w:val="Heading1"/>
      </w:pPr>
      <w:bookmarkStart w:id="76" w:name="_Toc393188797"/>
      <w:bookmarkStart w:id="77" w:name="_Toc503428381"/>
      <w:r>
        <w:lastRenderedPageBreak/>
        <w:t xml:space="preserve">Input File – </w:t>
      </w:r>
      <w:r w:rsidR="000F375C">
        <w:t xml:space="preserve">Initial </w:t>
      </w:r>
      <w:r>
        <w:t xml:space="preserve">community </w:t>
      </w:r>
      <w:bookmarkEnd w:id="76"/>
      <w:r w:rsidR="000F375C">
        <w:t>classes</w:t>
      </w:r>
      <w:bookmarkEnd w:id="77"/>
    </w:p>
    <w:p w14:paraId="47F9BC67" w14:textId="6BD37BCC" w:rsidR="00CF0F80" w:rsidRDefault="00CF0F80" w:rsidP="00F023FD">
      <w:pPr>
        <w:pStyle w:val="textbody"/>
        <w:ind w:left="450"/>
        <w:rPr>
          <w:sz w:val="23"/>
          <w:szCs w:val="23"/>
        </w:rPr>
      </w:pPr>
      <w:r>
        <w:rPr>
          <w:sz w:val="23"/>
          <w:szCs w:val="23"/>
        </w:rPr>
        <w:t xml:space="preserve">This file contains the definitions of the initial community classes.  Each active site on the landscape is assigned to an initial community class.  The class specifies the tree species that are present along with the particular age cohorts that are present for each species. </w:t>
      </w:r>
      <w:r w:rsidR="00E46300">
        <w:rPr>
          <w:sz w:val="23"/>
          <w:szCs w:val="23"/>
        </w:rPr>
        <w:t>Avoiding a proliferation of similar-aged cohorts of the same species on a site will speed run times with little effect on simulation results because those cohorts would be competing with each other.</w:t>
      </w:r>
    </w:p>
    <w:p w14:paraId="52BD87C5" w14:textId="77777777" w:rsidR="00CF0F80" w:rsidRDefault="00CF0F80" w:rsidP="000B24E0">
      <w:pPr>
        <w:pStyle w:val="Heading2"/>
        <w:tabs>
          <w:tab w:val="num" w:pos="0"/>
        </w:tabs>
        <w:ind w:left="648" w:hanging="648"/>
      </w:pPr>
      <w:bookmarkStart w:id="78" w:name="_Toc393188798"/>
      <w:bookmarkStart w:id="79" w:name="_Toc503428382"/>
      <w:r>
        <w:t>Example File</w:t>
      </w:r>
      <w:bookmarkEnd w:id="78"/>
      <w:bookmarkEnd w:id="79"/>
      <w:r>
        <w:t xml:space="preserve">  </w:t>
      </w:r>
    </w:p>
    <w:p w14:paraId="4C0E6DED" w14:textId="77777777" w:rsidR="00CF0F80" w:rsidRDefault="00CF0F80" w:rsidP="00CF0F80">
      <w:pPr>
        <w:pStyle w:val="textinputfile"/>
        <w:ind w:left="1170"/>
      </w:pPr>
      <w:r>
        <w:t xml:space="preserve">LandisData "Initial Communities" </w:t>
      </w:r>
    </w:p>
    <w:p w14:paraId="609C0360" w14:textId="77777777" w:rsidR="00CF0F80" w:rsidRDefault="00CF0F80" w:rsidP="00CF0F80">
      <w:pPr>
        <w:pStyle w:val="textinputfile"/>
        <w:ind w:left="1170"/>
      </w:pPr>
    </w:p>
    <w:p w14:paraId="5C3A5164" w14:textId="77777777" w:rsidR="00CF0F80" w:rsidRDefault="00CF0F80" w:rsidP="00CF0F80">
      <w:pPr>
        <w:pStyle w:val="textinputfile"/>
        <w:ind w:left="1170"/>
      </w:pPr>
      <w:r>
        <w:t xml:space="preserve">&gt;&gt;Old jackpine oak </w:t>
      </w:r>
    </w:p>
    <w:p w14:paraId="44514929" w14:textId="77777777" w:rsidR="00CF0F80" w:rsidRDefault="00CF0F80" w:rsidP="00CF0F80">
      <w:pPr>
        <w:pStyle w:val="textinputfile"/>
        <w:ind w:left="1170"/>
      </w:pPr>
      <w:r>
        <w:t xml:space="preserve">MapCode 7 </w:t>
      </w:r>
    </w:p>
    <w:p w14:paraId="7D708FF2" w14:textId="77777777" w:rsidR="00CF0F80" w:rsidRDefault="00CF0F80" w:rsidP="00CF0F80">
      <w:pPr>
        <w:pStyle w:val="textinputfile"/>
        <w:ind w:left="1170"/>
      </w:pPr>
      <w:r>
        <w:t xml:space="preserve">   acerrubr 30 </w:t>
      </w:r>
    </w:p>
    <w:p w14:paraId="624F1FE3" w14:textId="76F2DD9D" w:rsidR="00CF0F80" w:rsidRDefault="00CF0F80" w:rsidP="00CF0F80">
      <w:pPr>
        <w:pStyle w:val="textinputfile"/>
        <w:ind w:left="1170"/>
      </w:pPr>
      <w:r>
        <w:t xml:space="preserve">   pinubank 90 </w:t>
      </w:r>
    </w:p>
    <w:p w14:paraId="108733BD" w14:textId="77777777" w:rsidR="00CF0F80" w:rsidRDefault="00CF0F80" w:rsidP="00CF0F80">
      <w:pPr>
        <w:pStyle w:val="textinputfile"/>
        <w:ind w:left="1170"/>
      </w:pPr>
      <w:r>
        <w:t xml:space="preserve">   pinuresi 110 140 </w:t>
      </w:r>
    </w:p>
    <w:p w14:paraId="2DD89F32" w14:textId="5E2CC4D9" w:rsidR="00CF0F80" w:rsidRDefault="00CF0F80" w:rsidP="00CF0F80">
      <w:pPr>
        <w:pStyle w:val="textinputfile"/>
        <w:ind w:left="1170"/>
      </w:pPr>
      <w:r>
        <w:t xml:space="preserve">   querelli 40  240 </w:t>
      </w:r>
    </w:p>
    <w:p w14:paraId="6A600A38" w14:textId="77777777" w:rsidR="00CF0F80" w:rsidRDefault="00CF0F80" w:rsidP="00CF0F80">
      <w:pPr>
        <w:pStyle w:val="textinputfile"/>
        <w:ind w:left="1170"/>
      </w:pPr>
    </w:p>
    <w:p w14:paraId="0174E402" w14:textId="77777777" w:rsidR="00CF0F80" w:rsidRDefault="00CF0F80" w:rsidP="00CF0F80">
      <w:pPr>
        <w:pStyle w:val="textinputfile"/>
        <w:ind w:left="1170"/>
      </w:pPr>
      <w:r>
        <w:t xml:space="preserve">&gt;&gt; young jackpine oak </w:t>
      </w:r>
    </w:p>
    <w:p w14:paraId="7C5BD626" w14:textId="77777777" w:rsidR="00CF0F80" w:rsidRDefault="00CF0F80" w:rsidP="00CF0F80">
      <w:pPr>
        <w:pStyle w:val="textinputfile"/>
        <w:ind w:left="1170"/>
      </w:pPr>
      <w:r>
        <w:t xml:space="preserve">MapCode 0 </w:t>
      </w:r>
    </w:p>
    <w:p w14:paraId="6A335D33" w14:textId="76889990" w:rsidR="00CF0F80" w:rsidRDefault="00CF0F80" w:rsidP="00CF0F80">
      <w:pPr>
        <w:pStyle w:val="textinputfile"/>
        <w:ind w:left="1170"/>
      </w:pPr>
      <w:r>
        <w:t xml:space="preserve">   pinubank  50 </w:t>
      </w:r>
    </w:p>
    <w:p w14:paraId="4F8B5A66" w14:textId="71781641" w:rsidR="00CF0F80" w:rsidRDefault="00CF0F80" w:rsidP="00CF0F80">
      <w:pPr>
        <w:pStyle w:val="textinputfile"/>
        <w:ind w:left="1170"/>
      </w:pPr>
      <w:r>
        <w:t xml:space="preserve">   querelli 10  70</w:t>
      </w:r>
    </w:p>
    <w:p w14:paraId="3017D1F9" w14:textId="77777777" w:rsidR="00CF0F80" w:rsidRDefault="00CF0F80" w:rsidP="00CF0F80">
      <w:pPr>
        <w:pStyle w:val="textinputfile"/>
        <w:ind w:left="1170"/>
      </w:pPr>
    </w:p>
    <w:p w14:paraId="1CDF0BE9" w14:textId="77777777" w:rsidR="00CF0F80" w:rsidRDefault="00CF0F80" w:rsidP="00CF0F80">
      <w:pPr>
        <w:pStyle w:val="textinputfile"/>
        <w:ind w:left="1170"/>
      </w:pPr>
      <w:r>
        <w:t xml:space="preserve">&gt;&gt; young aspen </w:t>
      </w:r>
    </w:p>
    <w:p w14:paraId="33D8A3F1" w14:textId="77777777" w:rsidR="00CF0F80" w:rsidRDefault="00CF0F80" w:rsidP="00CF0F80">
      <w:pPr>
        <w:pStyle w:val="textinputfile"/>
        <w:ind w:left="1170"/>
      </w:pPr>
      <w:r>
        <w:t xml:space="preserve">MapCode 2 </w:t>
      </w:r>
    </w:p>
    <w:p w14:paraId="1916142B" w14:textId="26FAC003" w:rsidR="00CF0F80" w:rsidRDefault="00CF0F80" w:rsidP="00CF0F80">
      <w:pPr>
        <w:pStyle w:val="textinputfile"/>
        <w:ind w:left="1170"/>
      </w:pPr>
      <w:r>
        <w:t xml:space="preserve">   poputrem 10 </w:t>
      </w:r>
    </w:p>
    <w:p w14:paraId="7F107143" w14:textId="77777777" w:rsidR="00CF0F80" w:rsidRDefault="00CF0F80" w:rsidP="00CF0F80">
      <w:pPr>
        <w:pStyle w:val="textinputfile"/>
        <w:ind w:left="1170"/>
      </w:pPr>
    </w:p>
    <w:p w14:paraId="34D607A9" w14:textId="77777777" w:rsidR="00CF0F80" w:rsidRDefault="00CF0F80" w:rsidP="00CF0F80">
      <w:pPr>
        <w:pStyle w:val="textinputfile"/>
        <w:ind w:left="1170"/>
      </w:pPr>
      <w:r>
        <w:t xml:space="preserve">&gt;&gt; old maple hardwoods </w:t>
      </w:r>
    </w:p>
    <w:p w14:paraId="11F09CAA" w14:textId="77777777" w:rsidR="00CF0F80" w:rsidRDefault="00CF0F80" w:rsidP="00CF0F80">
      <w:pPr>
        <w:pStyle w:val="textinputfile"/>
        <w:ind w:left="1170"/>
      </w:pPr>
      <w:r>
        <w:t xml:space="preserve">MapCode 55 </w:t>
      </w:r>
    </w:p>
    <w:p w14:paraId="56B6D70F" w14:textId="77777777" w:rsidR="00CF0F80" w:rsidRDefault="00CF0F80" w:rsidP="00CF0F80">
      <w:pPr>
        <w:pStyle w:val="textinputfile"/>
        <w:ind w:left="1170"/>
      </w:pPr>
      <w:r>
        <w:t xml:space="preserve">   abiebals 10 60 120 </w:t>
      </w:r>
    </w:p>
    <w:p w14:paraId="3F654838" w14:textId="77777777" w:rsidR="00CF0F80" w:rsidRDefault="00CF0F80" w:rsidP="00CF0F80">
      <w:pPr>
        <w:pStyle w:val="textinputfile"/>
        <w:ind w:left="1170"/>
      </w:pPr>
      <w:r>
        <w:t xml:space="preserve">   acerrubr 90 120 </w:t>
      </w:r>
    </w:p>
    <w:p w14:paraId="2B906A28" w14:textId="77777777" w:rsidR="00CF0F80" w:rsidRDefault="00CF0F80" w:rsidP="00CF0F80">
      <w:pPr>
        <w:pStyle w:val="textinputfile"/>
        <w:ind w:left="1170"/>
      </w:pPr>
      <w:r>
        <w:t xml:space="preserve">   acersacc 20 50 150 200 </w:t>
      </w:r>
    </w:p>
    <w:p w14:paraId="5E4543E4" w14:textId="77777777" w:rsidR="00CF0F80" w:rsidRDefault="00CF0F80" w:rsidP="00CF0F80">
      <w:pPr>
        <w:pStyle w:val="textinputfile"/>
        <w:ind w:left="1170"/>
      </w:pPr>
      <w:r>
        <w:t xml:space="preserve">   betualle 40 140 200 </w:t>
      </w:r>
    </w:p>
    <w:p w14:paraId="224A66FC" w14:textId="7CA50B6D" w:rsidR="00CF0F80" w:rsidRDefault="00CF0F80" w:rsidP="00CF0F80">
      <w:pPr>
        <w:pStyle w:val="textinputfile"/>
        <w:ind w:left="1170"/>
      </w:pPr>
      <w:r>
        <w:t xml:space="preserve">   fraxamer 10 100  180 </w:t>
      </w:r>
    </w:p>
    <w:p w14:paraId="1B5D8D44" w14:textId="77777777" w:rsidR="00CF0F80" w:rsidRDefault="00CF0F80" w:rsidP="00CF0F80">
      <w:pPr>
        <w:pStyle w:val="textinputfile"/>
        <w:ind w:left="1170"/>
      </w:pPr>
      <w:r>
        <w:t xml:space="preserve">   piceglau 180 </w:t>
      </w:r>
    </w:p>
    <w:p w14:paraId="6F013AA0" w14:textId="77777777" w:rsidR="00CF0F80" w:rsidRDefault="00CF0F80" w:rsidP="00CF0F80">
      <w:pPr>
        <w:pStyle w:val="textinputfile"/>
        <w:ind w:left="1170"/>
      </w:pPr>
      <w:r>
        <w:t xml:space="preserve">   querrubr 100 160 180 </w:t>
      </w:r>
    </w:p>
    <w:p w14:paraId="1D32EC8F" w14:textId="62B45AB8" w:rsidR="00CF0F80" w:rsidRDefault="00CF0F80" w:rsidP="00CF0F80">
      <w:pPr>
        <w:pStyle w:val="textinputfile"/>
        <w:ind w:left="1170"/>
      </w:pPr>
      <w:r>
        <w:t xml:space="preserve">   thujocci 200  260 </w:t>
      </w:r>
    </w:p>
    <w:p w14:paraId="45A9FB19" w14:textId="3C092414" w:rsidR="00CF0F80" w:rsidRDefault="00CF0F80" w:rsidP="00CF0F80">
      <w:pPr>
        <w:pStyle w:val="textinputfile"/>
        <w:ind w:left="1170"/>
      </w:pPr>
      <w:r>
        <w:t xml:space="preserve">   tiliamer 20 80 150 </w:t>
      </w:r>
    </w:p>
    <w:p w14:paraId="2512BD0F" w14:textId="77777777" w:rsidR="00CF0F80" w:rsidRDefault="00CF0F80" w:rsidP="00CF0F80">
      <w:pPr>
        <w:pStyle w:val="textinputfile"/>
        <w:ind w:left="1170"/>
      </w:pPr>
      <w:r>
        <w:t xml:space="preserve">   tsugcana 30 80 120 220 320 340</w:t>
      </w:r>
    </w:p>
    <w:p w14:paraId="5AEBAD28" w14:textId="77777777" w:rsidR="00CF0F80" w:rsidRDefault="00CF0F80" w:rsidP="00CF0F80">
      <w:pPr>
        <w:pStyle w:val="textinputfile"/>
        <w:ind w:left="1170"/>
      </w:pPr>
    </w:p>
    <w:p w14:paraId="1E5EC707" w14:textId="77777777" w:rsidR="00CF0F80" w:rsidRDefault="00CF0F80" w:rsidP="00CF0F80">
      <w:pPr>
        <w:pStyle w:val="textinputfile"/>
        <w:ind w:left="1170"/>
      </w:pPr>
      <w:r>
        <w:t xml:space="preserve">&gt;&gt; old pine - spruce - fir </w:t>
      </w:r>
    </w:p>
    <w:p w14:paraId="350615CF" w14:textId="77777777" w:rsidR="00CF0F80" w:rsidRDefault="00CF0F80" w:rsidP="00CF0F80">
      <w:pPr>
        <w:pStyle w:val="textinputfile"/>
        <w:ind w:left="1170"/>
      </w:pPr>
      <w:r>
        <w:t xml:space="preserve">MapCode 6 </w:t>
      </w:r>
    </w:p>
    <w:p w14:paraId="457F7DDE" w14:textId="77777777" w:rsidR="00CF0F80" w:rsidRDefault="00CF0F80" w:rsidP="00CF0F80">
      <w:pPr>
        <w:pStyle w:val="textinputfile"/>
        <w:ind w:left="1170"/>
      </w:pPr>
      <w:r>
        <w:t xml:space="preserve">   abiebals 10 50 80 </w:t>
      </w:r>
    </w:p>
    <w:p w14:paraId="470C750E" w14:textId="08039F68" w:rsidR="00CF0F80" w:rsidRDefault="00CF0F80" w:rsidP="00CF0F80">
      <w:pPr>
        <w:pStyle w:val="textinputfile"/>
        <w:ind w:left="1170"/>
      </w:pPr>
      <w:r>
        <w:t xml:space="preserve">   piceglau 100  180  220 </w:t>
      </w:r>
    </w:p>
    <w:p w14:paraId="43F377E5" w14:textId="0E071B9F" w:rsidR="00CF0F80" w:rsidRDefault="00CF0F80" w:rsidP="00CF0F80">
      <w:pPr>
        <w:pStyle w:val="textinputfile"/>
        <w:ind w:left="1170"/>
      </w:pPr>
      <w:r>
        <w:t xml:space="preserve">   pinuresi 140  180 </w:t>
      </w:r>
    </w:p>
    <w:p w14:paraId="6E4B75EA" w14:textId="77777777" w:rsidR="00CF0F80" w:rsidRPr="00CF0F80" w:rsidRDefault="00CF0F80" w:rsidP="00CF0F80">
      <w:pPr>
        <w:pStyle w:val="textinputfile"/>
        <w:ind w:left="1170"/>
      </w:pPr>
      <w:r>
        <w:t xml:space="preserve">   pinustro 200 280 350</w:t>
      </w:r>
    </w:p>
    <w:p w14:paraId="5FF77729" w14:textId="77777777" w:rsidR="00061C32" w:rsidRDefault="00061C32" w:rsidP="000B24E0">
      <w:pPr>
        <w:pStyle w:val="Heading2"/>
        <w:tabs>
          <w:tab w:val="num" w:pos="0"/>
        </w:tabs>
        <w:ind w:left="648" w:hanging="648"/>
      </w:pPr>
      <w:bookmarkStart w:id="80" w:name="_Toc393188799"/>
      <w:bookmarkStart w:id="81" w:name="_Toc503428383"/>
      <w:r>
        <w:lastRenderedPageBreak/>
        <w:t>LandisData</w:t>
      </w:r>
      <w:bookmarkEnd w:id="80"/>
      <w:bookmarkEnd w:id="81"/>
      <w:r>
        <w:t xml:space="preserve"> </w:t>
      </w:r>
    </w:p>
    <w:p w14:paraId="33A34220" w14:textId="77777777" w:rsidR="00061C32" w:rsidRPr="00061C32" w:rsidRDefault="00061C32" w:rsidP="008166A4">
      <w:pPr>
        <w:pStyle w:val="textbody"/>
        <w:ind w:left="720"/>
        <w:rPr>
          <w:sz w:val="23"/>
          <w:szCs w:val="23"/>
        </w:rPr>
      </w:pPr>
      <w:r>
        <w:rPr>
          <w:sz w:val="23"/>
          <w:szCs w:val="23"/>
        </w:rPr>
        <w:t xml:space="preserve">This parameter’s value must be </w:t>
      </w:r>
      <w:r w:rsidRPr="00061C32">
        <w:rPr>
          <w:sz w:val="23"/>
          <w:szCs w:val="23"/>
        </w:rPr>
        <w:t>"Initial Communities"</w:t>
      </w:r>
      <w:r>
        <w:rPr>
          <w:sz w:val="23"/>
          <w:szCs w:val="23"/>
        </w:rPr>
        <w:t>.</w:t>
      </w:r>
    </w:p>
    <w:p w14:paraId="192CA47D" w14:textId="77777777" w:rsidR="00061C32" w:rsidRDefault="00061C32" w:rsidP="000B24E0">
      <w:pPr>
        <w:pStyle w:val="Heading2"/>
        <w:tabs>
          <w:tab w:val="num" w:pos="0"/>
        </w:tabs>
        <w:ind w:left="648" w:hanging="648"/>
      </w:pPr>
      <w:bookmarkStart w:id="82" w:name="_Toc393188800"/>
      <w:bookmarkStart w:id="83" w:name="_Toc503428384"/>
      <w:r>
        <w:t>Initial Community Class Definitions</w:t>
      </w:r>
      <w:bookmarkEnd w:id="82"/>
      <w:bookmarkEnd w:id="83"/>
      <w:r>
        <w:t xml:space="preserve"> </w:t>
      </w:r>
    </w:p>
    <w:p w14:paraId="60AF013C" w14:textId="77777777" w:rsidR="00061C32" w:rsidRPr="00061C32" w:rsidRDefault="00061C32" w:rsidP="008166A4">
      <w:pPr>
        <w:pStyle w:val="textbody"/>
        <w:ind w:left="720"/>
      </w:pPr>
      <w:r>
        <w:rPr>
          <w:sz w:val="23"/>
          <w:szCs w:val="23"/>
        </w:rPr>
        <w:t>Each class has an associated map code and a list of species present at sites in the class.</w:t>
      </w:r>
    </w:p>
    <w:p w14:paraId="34CF52FC" w14:textId="77777777" w:rsidR="00061C32" w:rsidRDefault="00061C32" w:rsidP="00612621">
      <w:pPr>
        <w:pStyle w:val="Heading3"/>
        <w:ind w:left="864" w:hanging="864"/>
      </w:pPr>
      <w:bookmarkStart w:id="84" w:name="_Toc393188801"/>
      <w:bookmarkStart w:id="85" w:name="_Toc503428385"/>
      <w:r>
        <w:t>MapCode</w:t>
      </w:r>
      <w:bookmarkEnd w:id="84"/>
      <w:bookmarkEnd w:id="85"/>
      <w:r>
        <w:t xml:space="preserve"> </w:t>
      </w:r>
    </w:p>
    <w:p w14:paraId="10AF4E83" w14:textId="77777777" w:rsidR="00061C32" w:rsidRPr="00061C32" w:rsidRDefault="00061C32" w:rsidP="008166A4">
      <w:pPr>
        <w:pStyle w:val="textbody"/>
        <w:ind w:left="720"/>
      </w:pPr>
      <w:r>
        <w:rPr>
          <w:sz w:val="23"/>
          <w:szCs w:val="23"/>
        </w:rPr>
        <w:t xml:space="preserve">This parameter is the code used for the class in the input map (see </w:t>
      </w:r>
      <w:r w:rsidR="00A25E00">
        <w:rPr>
          <w:sz w:val="23"/>
          <w:szCs w:val="23"/>
        </w:rPr>
        <w:t>chapter</w:t>
      </w:r>
      <w:r>
        <w:rPr>
          <w:sz w:val="23"/>
          <w:szCs w:val="23"/>
        </w:rPr>
        <w:t xml:space="preserve"> </w:t>
      </w:r>
      <w:r w:rsidR="00A25E00">
        <w:rPr>
          <w:sz w:val="23"/>
          <w:szCs w:val="23"/>
        </w:rPr>
        <w:t>5</w:t>
      </w:r>
      <w:r>
        <w:rPr>
          <w:sz w:val="23"/>
          <w:szCs w:val="23"/>
        </w:rPr>
        <w:t xml:space="preserve">). </w:t>
      </w:r>
      <w:r w:rsidR="00A25E00">
        <w:rPr>
          <w:sz w:val="23"/>
          <w:szCs w:val="23"/>
        </w:rPr>
        <w:t xml:space="preserve"> </w:t>
      </w:r>
      <w:r>
        <w:rPr>
          <w:sz w:val="23"/>
          <w:szCs w:val="23"/>
        </w:rPr>
        <w:t>Value: 0 ≤ integer ≤ 65,535.</w:t>
      </w:r>
      <w:r w:rsidR="00A25E00">
        <w:rPr>
          <w:sz w:val="23"/>
          <w:szCs w:val="23"/>
        </w:rPr>
        <w:t xml:space="preserve"> </w:t>
      </w:r>
      <w:r>
        <w:rPr>
          <w:sz w:val="23"/>
          <w:szCs w:val="23"/>
        </w:rPr>
        <w:t xml:space="preserve"> Each class map code must be unique. </w:t>
      </w:r>
      <w:r w:rsidR="00A25E00">
        <w:rPr>
          <w:sz w:val="23"/>
          <w:szCs w:val="23"/>
        </w:rPr>
        <w:t xml:space="preserve"> </w:t>
      </w:r>
      <w:r>
        <w:rPr>
          <w:sz w:val="23"/>
          <w:szCs w:val="23"/>
        </w:rPr>
        <w:t xml:space="preserve">Map codes </w:t>
      </w:r>
      <w:r w:rsidR="00A25E00">
        <w:rPr>
          <w:sz w:val="23"/>
          <w:szCs w:val="23"/>
        </w:rPr>
        <w:t>can</w:t>
      </w:r>
      <w:r>
        <w:rPr>
          <w:sz w:val="23"/>
          <w:szCs w:val="23"/>
        </w:rPr>
        <w:t xml:space="preserve"> appear in any order, and </w:t>
      </w:r>
      <w:r w:rsidR="00612621">
        <w:rPr>
          <w:sz w:val="23"/>
          <w:szCs w:val="23"/>
        </w:rPr>
        <w:t xml:space="preserve">need </w:t>
      </w:r>
      <w:r>
        <w:rPr>
          <w:sz w:val="23"/>
          <w:szCs w:val="23"/>
        </w:rPr>
        <w:t>not be consecutive.</w:t>
      </w:r>
    </w:p>
    <w:p w14:paraId="3063BD93" w14:textId="77777777" w:rsidR="00061C32" w:rsidRDefault="00061C32" w:rsidP="00612621">
      <w:pPr>
        <w:pStyle w:val="Heading3"/>
        <w:ind w:left="864" w:hanging="864"/>
      </w:pPr>
      <w:bookmarkStart w:id="86" w:name="_Toc393188802"/>
      <w:bookmarkStart w:id="87" w:name="_Toc503428386"/>
      <w:r w:rsidRPr="00612621">
        <w:t>Species Present</w:t>
      </w:r>
      <w:bookmarkEnd w:id="86"/>
      <w:bookmarkEnd w:id="87"/>
      <w:r w:rsidRPr="00612621">
        <w:t xml:space="preserve"> </w:t>
      </w:r>
    </w:p>
    <w:p w14:paraId="7D6C7CE7" w14:textId="77777777" w:rsidR="00061C32" w:rsidRPr="00061C32" w:rsidRDefault="00061C32" w:rsidP="008166A4">
      <w:pPr>
        <w:pStyle w:val="textbody"/>
        <w:ind w:left="720"/>
        <w:rPr>
          <w:sz w:val="23"/>
          <w:szCs w:val="23"/>
        </w:rPr>
      </w:pPr>
      <w:r w:rsidRPr="00061C32">
        <w:rPr>
          <w:color w:val="000000"/>
          <w:sz w:val="23"/>
          <w:szCs w:val="23"/>
        </w:rPr>
        <w:t xml:space="preserve">A list of </w:t>
      </w:r>
      <w:r w:rsidRPr="00061C32">
        <w:rPr>
          <w:sz w:val="23"/>
          <w:szCs w:val="23"/>
        </w:rPr>
        <w:t>species present at the class’ sites comes after the map code.</w:t>
      </w:r>
      <w:r w:rsidR="00A25E00">
        <w:rPr>
          <w:sz w:val="23"/>
          <w:szCs w:val="23"/>
        </w:rPr>
        <w:t xml:space="preserve"> </w:t>
      </w:r>
      <w:r w:rsidRPr="00061C32">
        <w:rPr>
          <w:sz w:val="23"/>
          <w:szCs w:val="23"/>
        </w:rPr>
        <w:t xml:space="preserve"> Each species is listed on a separate data line. </w:t>
      </w:r>
    </w:p>
    <w:p w14:paraId="46009537" w14:textId="77777777" w:rsidR="00061C32" w:rsidRPr="00061C32" w:rsidRDefault="00061C32" w:rsidP="00061C32">
      <w:pPr>
        <w:pStyle w:val="textbody"/>
        <w:rPr>
          <w:rFonts w:ascii="Courier" w:hAnsi="Courier"/>
          <w:sz w:val="23"/>
          <w:szCs w:val="23"/>
        </w:rPr>
      </w:pPr>
      <w:r>
        <w:rPr>
          <w:sz w:val="23"/>
          <w:szCs w:val="23"/>
        </w:rPr>
        <w:t xml:space="preserve">   </w:t>
      </w:r>
      <w:r w:rsidRPr="00061C32">
        <w:rPr>
          <w:rFonts w:ascii="Courier New" w:hAnsi="Courier New" w:cs="Courier New"/>
          <w:sz w:val="23"/>
          <w:szCs w:val="23"/>
        </w:rPr>
        <w:t>species age age age ...</w:t>
      </w:r>
      <w:r w:rsidRPr="00061C32">
        <w:rPr>
          <w:rFonts w:ascii="Courier" w:hAnsi="Courier"/>
          <w:sz w:val="23"/>
          <w:szCs w:val="23"/>
        </w:rPr>
        <w:t xml:space="preserve"> </w:t>
      </w:r>
    </w:p>
    <w:p w14:paraId="1F693D05" w14:textId="77777777" w:rsidR="00061C32" w:rsidRPr="00061C32" w:rsidRDefault="00061C32" w:rsidP="008166A4">
      <w:pPr>
        <w:pStyle w:val="textbody"/>
        <w:ind w:left="720"/>
        <w:rPr>
          <w:sz w:val="23"/>
          <w:szCs w:val="23"/>
        </w:rPr>
      </w:pPr>
      <w:r w:rsidRPr="00061C32">
        <w:rPr>
          <w:sz w:val="23"/>
          <w:szCs w:val="23"/>
        </w:rPr>
        <w:t xml:space="preserve">The species name comes first, followed by one or more ages. </w:t>
      </w:r>
      <w:r w:rsidR="00A25E00">
        <w:rPr>
          <w:sz w:val="23"/>
          <w:szCs w:val="23"/>
        </w:rPr>
        <w:t xml:space="preserve"> </w:t>
      </w:r>
      <w:r w:rsidRPr="00061C32">
        <w:rPr>
          <w:sz w:val="23"/>
          <w:szCs w:val="23"/>
        </w:rPr>
        <w:t xml:space="preserve">The name and ages are separated by whitespace. </w:t>
      </w:r>
      <w:r w:rsidR="00A25E00">
        <w:rPr>
          <w:sz w:val="23"/>
          <w:szCs w:val="23"/>
        </w:rPr>
        <w:t xml:space="preserve"> </w:t>
      </w:r>
      <w:r w:rsidRPr="00061C32">
        <w:rPr>
          <w:sz w:val="23"/>
          <w:szCs w:val="23"/>
        </w:rPr>
        <w:t xml:space="preserve">An age is an integer and must be between 1 and the species’ Longevity parameter. </w:t>
      </w:r>
      <w:r w:rsidR="00A25E00">
        <w:rPr>
          <w:sz w:val="23"/>
          <w:szCs w:val="23"/>
        </w:rPr>
        <w:t xml:space="preserve"> </w:t>
      </w:r>
      <w:r w:rsidRPr="00061C32">
        <w:rPr>
          <w:sz w:val="23"/>
          <w:szCs w:val="23"/>
        </w:rPr>
        <w:t xml:space="preserve">The ages </w:t>
      </w:r>
      <w:r w:rsidR="00A25E00">
        <w:rPr>
          <w:sz w:val="23"/>
          <w:szCs w:val="23"/>
        </w:rPr>
        <w:t>can</w:t>
      </w:r>
      <w:r w:rsidRPr="00061C32">
        <w:rPr>
          <w:sz w:val="23"/>
          <w:szCs w:val="23"/>
        </w:rPr>
        <w:t xml:space="preserve"> appear in any order. </w:t>
      </w:r>
    </w:p>
    <w:p w14:paraId="23569AB9" w14:textId="77777777" w:rsidR="00061C32" w:rsidRPr="00061C32" w:rsidRDefault="00061C32" w:rsidP="00061C32">
      <w:pPr>
        <w:pStyle w:val="textbody"/>
        <w:rPr>
          <w:rFonts w:ascii="Courier New" w:hAnsi="Courier New" w:cs="Courier New"/>
          <w:sz w:val="23"/>
          <w:szCs w:val="23"/>
        </w:rPr>
      </w:pPr>
      <w:r>
        <w:rPr>
          <w:sz w:val="23"/>
          <w:szCs w:val="23"/>
        </w:rPr>
        <w:t xml:space="preserve">   </w:t>
      </w:r>
      <w:r w:rsidRPr="00061C32">
        <w:rPr>
          <w:rFonts w:ascii="Courier New" w:hAnsi="Courier New" w:cs="Courier New"/>
          <w:sz w:val="23"/>
          <w:szCs w:val="23"/>
        </w:rPr>
        <w:t xml:space="preserve">acersacc 10 5 21 60 100 </w:t>
      </w:r>
    </w:p>
    <w:p w14:paraId="4C7A5DA2" w14:textId="77777777" w:rsidR="00061C32" w:rsidRDefault="00061C32" w:rsidP="008166A4">
      <w:pPr>
        <w:pStyle w:val="textbody"/>
        <w:ind w:left="720"/>
        <w:rPr>
          <w:color w:val="000000"/>
          <w:sz w:val="23"/>
          <w:szCs w:val="23"/>
        </w:rPr>
      </w:pPr>
      <w:r w:rsidRPr="00061C32">
        <w:rPr>
          <w:sz w:val="23"/>
          <w:szCs w:val="23"/>
        </w:rPr>
        <w:t>The list may be empty, which will result in the sites in the class being initialized</w:t>
      </w:r>
      <w:r w:rsidRPr="00061C32">
        <w:rPr>
          <w:color w:val="000000"/>
          <w:sz w:val="23"/>
          <w:szCs w:val="23"/>
        </w:rPr>
        <w:t xml:space="preserve"> with no species cohorts.</w:t>
      </w:r>
    </w:p>
    <w:p w14:paraId="0D66F30F" w14:textId="77777777" w:rsidR="00061C32" w:rsidRDefault="00061C32" w:rsidP="00612621">
      <w:pPr>
        <w:pStyle w:val="Heading3"/>
        <w:ind w:left="864" w:hanging="864"/>
      </w:pPr>
      <w:bookmarkStart w:id="88" w:name="_Toc393188803"/>
      <w:bookmarkStart w:id="89" w:name="_Toc503428387"/>
      <w:r w:rsidRPr="00612621">
        <w:t>Grouping Species Ages into Cohorts</w:t>
      </w:r>
      <w:bookmarkEnd w:id="88"/>
      <w:bookmarkEnd w:id="89"/>
      <w:r w:rsidRPr="00612621">
        <w:t xml:space="preserve"> </w:t>
      </w:r>
    </w:p>
    <w:p w14:paraId="41874CCF" w14:textId="77777777" w:rsidR="00061C32" w:rsidRPr="00061C32" w:rsidRDefault="00061C32" w:rsidP="008166A4">
      <w:pPr>
        <w:pStyle w:val="textbody"/>
        <w:ind w:left="720"/>
        <w:rPr>
          <w:sz w:val="23"/>
          <w:szCs w:val="23"/>
        </w:rPr>
      </w:pPr>
      <w:r w:rsidRPr="00061C32">
        <w:rPr>
          <w:color w:val="000000"/>
          <w:sz w:val="23"/>
          <w:szCs w:val="23"/>
        </w:rPr>
        <w:t xml:space="preserve">The </w:t>
      </w:r>
      <w:r w:rsidRPr="008166A4">
        <w:rPr>
          <w:sz w:val="23"/>
          <w:szCs w:val="23"/>
        </w:rPr>
        <w:t>list</w:t>
      </w:r>
      <w:r w:rsidRPr="00061C32">
        <w:rPr>
          <w:color w:val="000000"/>
          <w:sz w:val="23"/>
          <w:szCs w:val="23"/>
        </w:rPr>
        <w:t xml:space="preserve"> </w:t>
      </w:r>
      <w:r w:rsidRPr="00061C32">
        <w:rPr>
          <w:sz w:val="23"/>
          <w:szCs w:val="23"/>
        </w:rPr>
        <w:t xml:space="preserve">of ages for each species is grouped into cohorts based on the succession extension’s timestep. </w:t>
      </w:r>
      <w:r w:rsidR="00A25E00">
        <w:rPr>
          <w:sz w:val="23"/>
          <w:szCs w:val="23"/>
        </w:rPr>
        <w:t xml:space="preserve"> </w:t>
      </w:r>
      <w:r w:rsidRPr="00061C32">
        <w:rPr>
          <w:sz w:val="23"/>
          <w:szCs w:val="23"/>
        </w:rPr>
        <w:t xml:space="preserve">This timestep determines the size of each cohort. For example, if the timestep is 20, then the cohorts are ages 1 to 20, 21 to 40, 41 to 60, etc. </w:t>
      </w:r>
    </w:p>
    <w:p w14:paraId="7E9A6A2D" w14:textId="77777777" w:rsidR="00061C32" w:rsidRPr="00061C32" w:rsidRDefault="00061C32" w:rsidP="008166A4">
      <w:pPr>
        <w:pStyle w:val="textbody"/>
        <w:ind w:left="720"/>
        <w:rPr>
          <w:sz w:val="23"/>
          <w:szCs w:val="23"/>
        </w:rPr>
      </w:pPr>
      <w:r w:rsidRPr="00061C32">
        <w:rPr>
          <w:sz w:val="23"/>
          <w:szCs w:val="23"/>
        </w:rPr>
        <w:t xml:space="preserve">Suppose an initial community class has this species in its list: </w:t>
      </w:r>
    </w:p>
    <w:p w14:paraId="04E83D68" w14:textId="77777777" w:rsidR="00061C32" w:rsidRPr="00061C32" w:rsidRDefault="00061C32" w:rsidP="00061C32">
      <w:pPr>
        <w:pStyle w:val="textbody"/>
        <w:rPr>
          <w:sz w:val="23"/>
          <w:szCs w:val="23"/>
        </w:rPr>
      </w:pPr>
      <w:r>
        <w:rPr>
          <w:sz w:val="23"/>
          <w:szCs w:val="23"/>
        </w:rPr>
        <w:t xml:space="preserve">   </w:t>
      </w:r>
      <w:r w:rsidRPr="00061C32">
        <w:rPr>
          <w:rFonts w:ascii="Courier New" w:hAnsi="Courier New" w:cs="Courier New"/>
          <w:sz w:val="23"/>
          <w:szCs w:val="23"/>
        </w:rPr>
        <w:t>acersacc 10 25 30 40 183 200</w:t>
      </w:r>
      <w:r w:rsidRPr="00061C32">
        <w:rPr>
          <w:sz w:val="23"/>
          <w:szCs w:val="23"/>
        </w:rPr>
        <w:t xml:space="preserve"> </w:t>
      </w:r>
    </w:p>
    <w:p w14:paraId="5C887866" w14:textId="77777777" w:rsidR="00061C32" w:rsidRPr="00061C32" w:rsidRDefault="00061C32" w:rsidP="008166A4">
      <w:pPr>
        <w:pStyle w:val="textbody"/>
        <w:ind w:left="720"/>
        <w:rPr>
          <w:sz w:val="23"/>
          <w:szCs w:val="23"/>
        </w:rPr>
      </w:pPr>
      <w:r w:rsidRPr="00061C32">
        <w:rPr>
          <w:sz w:val="23"/>
          <w:szCs w:val="23"/>
        </w:rPr>
        <w:t xml:space="preserve">If the succession timestep is 10, then the cohorts for this species initially at each site in this class will be: </w:t>
      </w:r>
    </w:p>
    <w:p w14:paraId="7A7FD50A" w14:textId="77777777" w:rsidR="00061C32" w:rsidRPr="00061C32" w:rsidRDefault="00061C32" w:rsidP="00061C32">
      <w:pPr>
        <w:pStyle w:val="textbody"/>
      </w:pPr>
      <w:r>
        <w:rPr>
          <w:sz w:val="23"/>
          <w:szCs w:val="23"/>
        </w:rPr>
        <w:t xml:space="preserve">   </w:t>
      </w:r>
      <w:r w:rsidRPr="00061C32">
        <w:rPr>
          <w:rFonts w:ascii="Courier New" w:hAnsi="Courier New" w:cs="Courier New"/>
          <w:sz w:val="23"/>
          <w:szCs w:val="23"/>
        </w:rPr>
        <w:t>acersacc 10 20 30 40 190 200</w:t>
      </w:r>
    </w:p>
    <w:p w14:paraId="151CE7BB" w14:textId="018C50F7" w:rsidR="00CF0F80" w:rsidRDefault="00CF0F80" w:rsidP="00CF0F80">
      <w:pPr>
        <w:pStyle w:val="Heading1"/>
      </w:pPr>
      <w:bookmarkStart w:id="90" w:name="_Toc393188804"/>
      <w:bookmarkStart w:id="91" w:name="_Toc503428388"/>
      <w:r>
        <w:lastRenderedPageBreak/>
        <w:t xml:space="preserve">Input File – </w:t>
      </w:r>
      <w:r w:rsidR="000F375C">
        <w:t xml:space="preserve">Initial </w:t>
      </w:r>
      <w:r>
        <w:t xml:space="preserve">community </w:t>
      </w:r>
      <w:r w:rsidR="00061C32">
        <w:t>map</w:t>
      </w:r>
      <w:bookmarkEnd w:id="90"/>
      <w:bookmarkEnd w:id="91"/>
    </w:p>
    <w:p w14:paraId="10F2B798" w14:textId="0BF21B49" w:rsidR="00CF0F80" w:rsidRDefault="00CF0F80" w:rsidP="008166A4">
      <w:pPr>
        <w:pStyle w:val="textbody"/>
        <w:ind w:left="450"/>
        <w:rPr>
          <w:sz w:val="23"/>
          <w:szCs w:val="23"/>
        </w:rPr>
      </w:pPr>
      <w:r>
        <w:rPr>
          <w:sz w:val="23"/>
          <w:szCs w:val="23"/>
        </w:rPr>
        <w:t xml:space="preserve">This </w:t>
      </w:r>
      <w:r w:rsidR="00061C32">
        <w:rPr>
          <w:sz w:val="23"/>
          <w:szCs w:val="23"/>
        </w:rPr>
        <w:t xml:space="preserve">is a GIS </w:t>
      </w:r>
      <w:r>
        <w:rPr>
          <w:sz w:val="23"/>
          <w:szCs w:val="23"/>
        </w:rPr>
        <w:t xml:space="preserve">file of the initial community classes.  Each active site on the landscape is assigned to </w:t>
      </w:r>
      <w:r w:rsidR="00061C32">
        <w:rPr>
          <w:sz w:val="23"/>
          <w:szCs w:val="23"/>
        </w:rPr>
        <w:t xml:space="preserve">a MapCode that links to the </w:t>
      </w:r>
      <w:r>
        <w:rPr>
          <w:sz w:val="23"/>
          <w:szCs w:val="23"/>
        </w:rPr>
        <w:t>initial community class</w:t>
      </w:r>
      <w:r w:rsidR="00061C32">
        <w:rPr>
          <w:sz w:val="23"/>
          <w:szCs w:val="23"/>
        </w:rPr>
        <w:t xml:space="preserve"> defined in the </w:t>
      </w:r>
      <w:r w:rsidR="00061C32" w:rsidRPr="00061C32">
        <w:rPr>
          <w:sz w:val="23"/>
          <w:szCs w:val="23"/>
        </w:rPr>
        <w:t>Initial Community Class Definitions</w:t>
      </w:r>
      <w:r>
        <w:rPr>
          <w:sz w:val="23"/>
          <w:szCs w:val="23"/>
        </w:rPr>
        <w:t xml:space="preserve">.  </w:t>
      </w:r>
      <w:r w:rsidR="009244F4" w:rsidRPr="009244F4">
        <w:rPr>
          <w:sz w:val="23"/>
          <w:szCs w:val="23"/>
        </w:rPr>
        <w:t>The file can be in any valid LANDIS-II map format.</w:t>
      </w:r>
    </w:p>
    <w:p w14:paraId="4A7A00B5" w14:textId="77777777" w:rsidR="002C5A79" w:rsidRDefault="002C5A79" w:rsidP="00A85C15">
      <w:pPr>
        <w:pStyle w:val="Heading1"/>
        <w:pageBreakBefore w:val="0"/>
      </w:pPr>
      <w:bookmarkStart w:id="92" w:name="_Toc393188805"/>
      <w:bookmarkStart w:id="93" w:name="_Toc503428389"/>
      <w:r>
        <w:t xml:space="preserve">Input File – </w:t>
      </w:r>
      <w:bookmarkEnd w:id="74"/>
      <w:r w:rsidR="00CF0F80">
        <w:t>Climate</w:t>
      </w:r>
      <w:bookmarkEnd w:id="92"/>
      <w:bookmarkEnd w:id="93"/>
    </w:p>
    <w:p w14:paraId="457A0C53" w14:textId="77777777" w:rsidR="0045325A" w:rsidRDefault="0045325A" w:rsidP="008166A4">
      <w:pPr>
        <w:pStyle w:val="textbody"/>
        <w:ind w:left="450"/>
      </w:pPr>
      <w:r>
        <w:t xml:space="preserve">This </w:t>
      </w:r>
      <w:r w:rsidR="00CF0F80">
        <w:t>file contains weather records</w:t>
      </w:r>
      <w:r w:rsidR="006C49A3">
        <w:t xml:space="preserve"> of monthly parameter values</w:t>
      </w:r>
      <w:r w:rsidR="00827A7F">
        <w:t>.</w:t>
      </w:r>
    </w:p>
    <w:p w14:paraId="7637AD8E" w14:textId="77777777" w:rsidR="0055017F" w:rsidRDefault="00E70173" w:rsidP="00D926D4">
      <w:pPr>
        <w:pStyle w:val="Heading3"/>
        <w:ind w:left="864" w:hanging="864"/>
      </w:pPr>
      <w:bookmarkStart w:id="94" w:name="_Toc393188806"/>
      <w:bookmarkStart w:id="95" w:name="_Toc503428390"/>
      <w:r>
        <w:t>Example File</w:t>
      </w:r>
      <w:r w:rsidR="001E15ED">
        <w:t xml:space="preserve"> #1</w:t>
      </w:r>
      <w:bookmarkEnd w:id="94"/>
      <w:bookmarkEnd w:id="95"/>
    </w:p>
    <w:p w14:paraId="1168ECDC" w14:textId="77777777" w:rsidR="00E46300" w:rsidRPr="00BE6D48" w:rsidRDefault="00E46300" w:rsidP="00E46300">
      <w:pPr>
        <w:pStyle w:val="textbody"/>
        <w:tabs>
          <w:tab w:val="center" w:pos="189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Year</w:t>
      </w:r>
      <w:r w:rsidRPr="00BE6D48">
        <w:rPr>
          <w:rFonts w:ascii="Courier New" w:hAnsi="Courier New" w:cs="Courier New"/>
          <w:sz w:val="18"/>
          <w:szCs w:val="18"/>
        </w:rPr>
        <w:tab/>
        <w:t>Month</w:t>
      </w:r>
      <w:r w:rsidRPr="00BE6D48">
        <w:rPr>
          <w:rFonts w:ascii="Courier New" w:hAnsi="Courier New" w:cs="Courier New"/>
          <w:sz w:val="18"/>
          <w:szCs w:val="18"/>
        </w:rPr>
        <w:tab/>
        <w:t>Tmax</w:t>
      </w:r>
      <w:r w:rsidRPr="00BE6D48">
        <w:rPr>
          <w:rFonts w:ascii="Courier New" w:hAnsi="Courier New" w:cs="Courier New"/>
          <w:sz w:val="18"/>
          <w:szCs w:val="18"/>
        </w:rPr>
        <w:tab/>
        <w:t>Tmin</w:t>
      </w:r>
      <w:r w:rsidRPr="00BE6D48">
        <w:rPr>
          <w:rFonts w:ascii="Courier New" w:hAnsi="Courier New" w:cs="Courier New"/>
          <w:sz w:val="18"/>
          <w:szCs w:val="18"/>
        </w:rPr>
        <w:tab/>
        <w:t>Prec</w:t>
      </w:r>
      <w:r w:rsidRPr="00BE6D48">
        <w:rPr>
          <w:rFonts w:ascii="Courier New" w:hAnsi="Courier New" w:cs="Courier New"/>
          <w:sz w:val="18"/>
          <w:szCs w:val="18"/>
        </w:rPr>
        <w:tab/>
        <w:t>PAR</w:t>
      </w:r>
      <w:r w:rsidRPr="00BE6D48">
        <w:rPr>
          <w:rFonts w:ascii="Courier New" w:hAnsi="Courier New" w:cs="Courier New"/>
          <w:sz w:val="18"/>
          <w:szCs w:val="18"/>
        </w:rPr>
        <w:tab/>
        <w:t>CO2</w:t>
      </w:r>
    </w:p>
    <w:p w14:paraId="0153617C"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1</w:t>
      </w:r>
      <w:r w:rsidRPr="00BE6D48">
        <w:rPr>
          <w:rFonts w:ascii="Courier New" w:hAnsi="Courier New" w:cs="Courier New"/>
          <w:sz w:val="18"/>
          <w:szCs w:val="18"/>
        </w:rPr>
        <w:tab/>
        <w:t>1.57</w:t>
      </w:r>
      <w:r w:rsidRPr="00BE6D48">
        <w:rPr>
          <w:rFonts w:ascii="Courier New" w:hAnsi="Courier New" w:cs="Courier New"/>
          <w:sz w:val="18"/>
          <w:szCs w:val="18"/>
        </w:rPr>
        <w:tab/>
        <w:t>-7.86</w:t>
      </w:r>
      <w:r w:rsidRPr="00BE6D48">
        <w:rPr>
          <w:rFonts w:ascii="Courier New" w:hAnsi="Courier New" w:cs="Courier New"/>
          <w:sz w:val="18"/>
          <w:szCs w:val="18"/>
        </w:rPr>
        <w:tab/>
        <w:t>96.59</w:t>
      </w:r>
      <w:r w:rsidRPr="00BE6D48">
        <w:rPr>
          <w:rFonts w:ascii="Courier New" w:hAnsi="Courier New" w:cs="Courier New"/>
          <w:sz w:val="18"/>
          <w:szCs w:val="18"/>
        </w:rPr>
        <w:tab/>
        <w:t>493.10</w:t>
      </w:r>
      <w:r w:rsidRPr="00BE6D48">
        <w:rPr>
          <w:rFonts w:ascii="Courier New" w:hAnsi="Courier New" w:cs="Courier New"/>
          <w:sz w:val="18"/>
          <w:szCs w:val="18"/>
        </w:rPr>
        <w:tab/>
        <w:t>335</w:t>
      </w:r>
    </w:p>
    <w:p w14:paraId="76CF6FF1"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2</w:t>
      </w:r>
      <w:r w:rsidRPr="00BE6D48">
        <w:rPr>
          <w:rFonts w:ascii="Courier New" w:hAnsi="Courier New" w:cs="Courier New"/>
          <w:sz w:val="18"/>
          <w:szCs w:val="18"/>
        </w:rPr>
        <w:tab/>
        <w:t>3.46</w:t>
      </w:r>
      <w:r w:rsidRPr="00BE6D48">
        <w:rPr>
          <w:rFonts w:ascii="Courier New" w:hAnsi="Courier New" w:cs="Courier New"/>
          <w:sz w:val="18"/>
          <w:szCs w:val="18"/>
        </w:rPr>
        <w:tab/>
        <w:t>-6.94</w:t>
      </w:r>
      <w:r w:rsidRPr="00BE6D48">
        <w:rPr>
          <w:rFonts w:ascii="Courier New" w:hAnsi="Courier New" w:cs="Courier New"/>
          <w:sz w:val="18"/>
          <w:szCs w:val="18"/>
        </w:rPr>
        <w:tab/>
        <w:t>87.36</w:t>
      </w:r>
      <w:r w:rsidRPr="00BE6D48">
        <w:rPr>
          <w:rFonts w:ascii="Courier New" w:hAnsi="Courier New" w:cs="Courier New"/>
          <w:sz w:val="18"/>
          <w:szCs w:val="18"/>
        </w:rPr>
        <w:tab/>
        <w:t>671.21</w:t>
      </w:r>
      <w:r w:rsidRPr="00BE6D48">
        <w:rPr>
          <w:rFonts w:ascii="Courier New" w:hAnsi="Courier New" w:cs="Courier New"/>
          <w:sz w:val="18"/>
          <w:szCs w:val="18"/>
        </w:rPr>
        <w:tab/>
        <w:t>335</w:t>
      </w:r>
    </w:p>
    <w:p w14:paraId="0F065C9A"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3</w:t>
      </w:r>
      <w:r w:rsidRPr="00BE6D48">
        <w:rPr>
          <w:rFonts w:ascii="Courier New" w:hAnsi="Courier New" w:cs="Courier New"/>
          <w:sz w:val="18"/>
          <w:szCs w:val="18"/>
        </w:rPr>
        <w:tab/>
        <w:t>8.54</w:t>
      </w:r>
      <w:r w:rsidRPr="00BE6D48">
        <w:rPr>
          <w:rFonts w:ascii="Courier New" w:hAnsi="Courier New" w:cs="Courier New"/>
          <w:sz w:val="18"/>
          <w:szCs w:val="18"/>
        </w:rPr>
        <w:tab/>
        <w:t>-3.16</w:t>
      </w:r>
      <w:r w:rsidRPr="00BE6D48">
        <w:rPr>
          <w:rFonts w:ascii="Courier New" w:hAnsi="Courier New" w:cs="Courier New"/>
          <w:sz w:val="18"/>
          <w:szCs w:val="18"/>
        </w:rPr>
        <w:tab/>
        <w:t>110.79</w:t>
      </w:r>
      <w:r w:rsidRPr="00BE6D48">
        <w:rPr>
          <w:rFonts w:ascii="Courier New" w:hAnsi="Courier New" w:cs="Courier New"/>
          <w:sz w:val="18"/>
          <w:szCs w:val="18"/>
        </w:rPr>
        <w:tab/>
        <w:t>852.52</w:t>
      </w:r>
      <w:r w:rsidRPr="00BE6D48">
        <w:rPr>
          <w:rFonts w:ascii="Courier New" w:hAnsi="Courier New" w:cs="Courier New"/>
          <w:sz w:val="18"/>
          <w:szCs w:val="18"/>
        </w:rPr>
        <w:tab/>
        <w:t>335</w:t>
      </w:r>
    </w:p>
    <w:p w14:paraId="021B3C1E"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4</w:t>
      </w:r>
      <w:r w:rsidRPr="00BE6D48">
        <w:rPr>
          <w:rFonts w:ascii="Courier New" w:hAnsi="Courier New" w:cs="Courier New"/>
          <w:sz w:val="18"/>
          <w:szCs w:val="18"/>
        </w:rPr>
        <w:tab/>
        <w:t>15.50</w:t>
      </w:r>
      <w:r w:rsidRPr="00BE6D48">
        <w:rPr>
          <w:rFonts w:ascii="Courier New" w:hAnsi="Courier New" w:cs="Courier New"/>
          <w:sz w:val="18"/>
          <w:szCs w:val="18"/>
        </w:rPr>
        <w:tab/>
        <w:t>2.34</w:t>
      </w:r>
      <w:r w:rsidRPr="00BE6D48">
        <w:rPr>
          <w:rFonts w:ascii="Courier New" w:hAnsi="Courier New" w:cs="Courier New"/>
          <w:sz w:val="18"/>
          <w:szCs w:val="18"/>
        </w:rPr>
        <w:tab/>
        <w:t>110.38</w:t>
      </w:r>
      <w:r w:rsidRPr="00BE6D48">
        <w:rPr>
          <w:rFonts w:ascii="Courier New" w:hAnsi="Courier New" w:cs="Courier New"/>
          <w:sz w:val="18"/>
          <w:szCs w:val="18"/>
        </w:rPr>
        <w:tab/>
        <w:t>925.71</w:t>
      </w:r>
      <w:r w:rsidRPr="00BE6D48">
        <w:rPr>
          <w:rFonts w:ascii="Courier New" w:hAnsi="Courier New" w:cs="Courier New"/>
          <w:sz w:val="18"/>
          <w:szCs w:val="18"/>
        </w:rPr>
        <w:tab/>
        <w:t>335</w:t>
      </w:r>
    </w:p>
    <w:p w14:paraId="69DDF8E7"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5</w:t>
      </w:r>
      <w:r w:rsidRPr="00BE6D48">
        <w:rPr>
          <w:rFonts w:ascii="Courier New" w:hAnsi="Courier New" w:cs="Courier New"/>
          <w:sz w:val="18"/>
          <w:szCs w:val="18"/>
        </w:rPr>
        <w:tab/>
        <w:t>20.37</w:t>
      </w:r>
      <w:r w:rsidRPr="00BE6D48">
        <w:rPr>
          <w:rFonts w:ascii="Courier New" w:hAnsi="Courier New" w:cs="Courier New"/>
          <w:sz w:val="18"/>
          <w:szCs w:val="18"/>
        </w:rPr>
        <w:tab/>
        <w:t>7.69</w:t>
      </w:r>
      <w:r w:rsidRPr="00BE6D48">
        <w:rPr>
          <w:rFonts w:ascii="Courier New" w:hAnsi="Courier New" w:cs="Courier New"/>
          <w:sz w:val="18"/>
          <w:szCs w:val="18"/>
        </w:rPr>
        <w:tab/>
        <w:t>133.10</w:t>
      </w:r>
      <w:r w:rsidRPr="00BE6D48">
        <w:rPr>
          <w:rFonts w:ascii="Courier New" w:hAnsi="Courier New" w:cs="Courier New"/>
          <w:sz w:val="18"/>
          <w:szCs w:val="18"/>
        </w:rPr>
        <w:tab/>
        <w:t>873.77</w:t>
      </w:r>
      <w:r w:rsidRPr="00BE6D48">
        <w:rPr>
          <w:rFonts w:ascii="Courier New" w:hAnsi="Courier New" w:cs="Courier New"/>
          <w:sz w:val="18"/>
          <w:szCs w:val="18"/>
        </w:rPr>
        <w:tab/>
        <w:t>335</w:t>
      </w:r>
    </w:p>
    <w:p w14:paraId="03A2A3FE"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6</w:t>
      </w:r>
      <w:r w:rsidRPr="00BE6D48">
        <w:rPr>
          <w:rFonts w:ascii="Courier New" w:hAnsi="Courier New" w:cs="Courier New"/>
          <w:sz w:val="18"/>
          <w:szCs w:val="18"/>
        </w:rPr>
        <w:tab/>
        <w:t>24.39</w:t>
      </w:r>
      <w:r w:rsidRPr="00BE6D48">
        <w:rPr>
          <w:rFonts w:ascii="Courier New" w:hAnsi="Courier New" w:cs="Courier New"/>
          <w:sz w:val="18"/>
          <w:szCs w:val="18"/>
        </w:rPr>
        <w:tab/>
        <w:t>12.38</w:t>
      </w:r>
      <w:r w:rsidRPr="00BE6D48">
        <w:rPr>
          <w:rFonts w:ascii="Courier New" w:hAnsi="Courier New" w:cs="Courier New"/>
          <w:sz w:val="18"/>
          <w:szCs w:val="18"/>
        </w:rPr>
        <w:tab/>
        <w:t>123.72</w:t>
      </w:r>
      <w:r w:rsidRPr="00BE6D48">
        <w:rPr>
          <w:rFonts w:ascii="Courier New" w:hAnsi="Courier New" w:cs="Courier New"/>
          <w:sz w:val="18"/>
          <w:szCs w:val="18"/>
        </w:rPr>
        <w:tab/>
        <w:t>872.04</w:t>
      </w:r>
      <w:r w:rsidRPr="00BE6D48">
        <w:rPr>
          <w:rFonts w:ascii="Courier New" w:hAnsi="Courier New" w:cs="Courier New"/>
          <w:sz w:val="18"/>
          <w:szCs w:val="18"/>
        </w:rPr>
        <w:tab/>
        <w:t>335</w:t>
      </w:r>
    </w:p>
    <w:p w14:paraId="117A0B3D"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7</w:t>
      </w:r>
      <w:r w:rsidRPr="00BE6D48">
        <w:rPr>
          <w:rFonts w:ascii="Courier New" w:hAnsi="Courier New" w:cs="Courier New"/>
          <w:sz w:val="18"/>
          <w:szCs w:val="18"/>
        </w:rPr>
        <w:tab/>
        <w:t>26.28</w:t>
      </w:r>
      <w:r w:rsidRPr="00BE6D48">
        <w:rPr>
          <w:rFonts w:ascii="Courier New" w:hAnsi="Courier New" w:cs="Courier New"/>
          <w:sz w:val="18"/>
          <w:szCs w:val="18"/>
        </w:rPr>
        <w:tab/>
        <w:t>14.81</w:t>
      </w:r>
      <w:r w:rsidRPr="00BE6D48">
        <w:rPr>
          <w:rFonts w:ascii="Courier New" w:hAnsi="Courier New" w:cs="Courier New"/>
          <w:sz w:val="18"/>
          <w:szCs w:val="18"/>
        </w:rPr>
        <w:tab/>
        <w:t>135.81</w:t>
      </w:r>
      <w:r w:rsidRPr="00BE6D48">
        <w:rPr>
          <w:rFonts w:ascii="Courier New" w:hAnsi="Courier New" w:cs="Courier New"/>
          <w:sz w:val="18"/>
          <w:szCs w:val="18"/>
        </w:rPr>
        <w:tab/>
        <w:t>847.05</w:t>
      </w:r>
      <w:r w:rsidRPr="00BE6D48">
        <w:rPr>
          <w:rFonts w:ascii="Courier New" w:hAnsi="Courier New" w:cs="Courier New"/>
          <w:sz w:val="18"/>
          <w:szCs w:val="18"/>
        </w:rPr>
        <w:tab/>
        <w:t>335</w:t>
      </w:r>
    </w:p>
    <w:p w14:paraId="120DCCF9"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8</w:t>
      </w:r>
      <w:r w:rsidRPr="00BE6D48">
        <w:rPr>
          <w:rFonts w:ascii="Courier New" w:hAnsi="Courier New" w:cs="Courier New"/>
          <w:sz w:val="18"/>
          <w:szCs w:val="18"/>
        </w:rPr>
        <w:tab/>
        <w:t>25.64</w:t>
      </w:r>
      <w:r w:rsidRPr="00BE6D48">
        <w:rPr>
          <w:rFonts w:ascii="Courier New" w:hAnsi="Courier New" w:cs="Courier New"/>
          <w:sz w:val="18"/>
          <w:szCs w:val="18"/>
        </w:rPr>
        <w:tab/>
        <w:t>14.00</w:t>
      </w:r>
      <w:r w:rsidRPr="00BE6D48">
        <w:rPr>
          <w:rFonts w:ascii="Courier New" w:hAnsi="Courier New" w:cs="Courier New"/>
          <w:sz w:val="18"/>
          <w:szCs w:val="18"/>
        </w:rPr>
        <w:tab/>
        <w:t>109.89</w:t>
      </w:r>
      <w:r w:rsidRPr="00BE6D48">
        <w:rPr>
          <w:rFonts w:ascii="Courier New" w:hAnsi="Courier New" w:cs="Courier New"/>
          <w:sz w:val="18"/>
          <w:szCs w:val="18"/>
        </w:rPr>
        <w:tab/>
        <w:t>842.81</w:t>
      </w:r>
      <w:r w:rsidRPr="00BE6D48">
        <w:rPr>
          <w:rFonts w:ascii="Courier New" w:hAnsi="Courier New" w:cs="Courier New"/>
          <w:sz w:val="18"/>
          <w:szCs w:val="18"/>
        </w:rPr>
        <w:tab/>
        <w:t>335</w:t>
      </w:r>
    </w:p>
    <w:p w14:paraId="367D2D92"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9</w:t>
      </w:r>
      <w:r w:rsidRPr="00BE6D48">
        <w:rPr>
          <w:rFonts w:ascii="Courier New" w:hAnsi="Courier New" w:cs="Courier New"/>
          <w:sz w:val="18"/>
          <w:szCs w:val="18"/>
        </w:rPr>
        <w:tab/>
        <w:t>22.07</w:t>
      </w:r>
      <w:r w:rsidRPr="00BE6D48">
        <w:rPr>
          <w:rFonts w:ascii="Courier New" w:hAnsi="Courier New" w:cs="Courier New"/>
          <w:sz w:val="18"/>
          <w:szCs w:val="18"/>
        </w:rPr>
        <w:tab/>
        <w:t>10.13</w:t>
      </w:r>
      <w:r w:rsidRPr="00BE6D48">
        <w:rPr>
          <w:rFonts w:ascii="Courier New" w:hAnsi="Courier New" w:cs="Courier New"/>
          <w:sz w:val="18"/>
          <w:szCs w:val="18"/>
        </w:rPr>
        <w:tab/>
        <w:t>100.57</w:t>
      </w:r>
      <w:r w:rsidRPr="00BE6D48">
        <w:rPr>
          <w:rFonts w:ascii="Courier New" w:hAnsi="Courier New" w:cs="Courier New"/>
          <w:sz w:val="18"/>
          <w:szCs w:val="18"/>
        </w:rPr>
        <w:tab/>
        <w:t>760.33</w:t>
      </w:r>
      <w:r w:rsidRPr="00BE6D48">
        <w:rPr>
          <w:rFonts w:ascii="Courier New" w:hAnsi="Courier New" w:cs="Courier New"/>
          <w:sz w:val="18"/>
          <w:szCs w:val="18"/>
        </w:rPr>
        <w:tab/>
        <w:t>335</w:t>
      </w:r>
    </w:p>
    <w:p w14:paraId="7B4A0DF5"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10</w:t>
      </w:r>
      <w:r w:rsidRPr="00BE6D48">
        <w:rPr>
          <w:rFonts w:ascii="Courier New" w:hAnsi="Courier New" w:cs="Courier New"/>
          <w:sz w:val="18"/>
          <w:szCs w:val="18"/>
        </w:rPr>
        <w:tab/>
        <w:t>16.06</w:t>
      </w:r>
      <w:r w:rsidRPr="00BE6D48">
        <w:rPr>
          <w:rFonts w:ascii="Courier New" w:hAnsi="Courier New" w:cs="Courier New"/>
          <w:sz w:val="18"/>
          <w:szCs w:val="18"/>
        </w:rPr>
        <w:tab/>
        <w:t>4.03</w:t>
      </w:r>
      <w:r w:rsidRPr="00BE6D48">
        <w:rPr>
          <w:rFonts w:ascii="Courier New" w:hAnsi="Courier New" w:cs="Courier New"/>
          <w:sz w:val="18"/>
          <w:szCs w:val="18"/>
        </w:rPr>
        <w:tab/>
        <w:t>89.03</w:t>
      </w:r>
      <w:r w:rsidRPr="00BE6D48">
        <w:rPr>
          <w:rFonts w:ascii="Courier New" w:hAnsi="Courier New" w:cs="Courier New"/>
          <w:sz w:val="18"/>
          <w:szCs w:val="18"/>
        </w:rPr>
        <w:tab/>
        <w:t>624.86</w:t>
      </w:r>
      <w:r w:rsidRPr="00BE6D48">
        <w:rPr>
          <w:rFonts w:ascii="Courier New" w:hAnsi="Courier New" w:cs="Courier New"/>
          <w:sz w:val="18"/>
          <w:szCs w:val="18"/>
        </w:rPr>
        <w:tab/>
        <w:t>335</w:t>
      </w:r>
    </w:p>
    <w:p w14:paraId="63065AA0"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11</w:t>
      </w:r>
      <w:r w:rsidRPr="00BE6D48">
        <w:rPr>
          <w:rFonts w:ascii="Courier New" w:hAnsi="Courier New" w:cs="Courier New"/>
          <w:sz w:val="18"/>
          <w:szCs w:val="18"/>
        </w:rPr>
        <w:tab/>
        <w:t>9.83</w:t>
      </w:r>
      <w:r w:rsidRPr="00BE6D48">
        <w:rPr>
          <w:rFonts w:ascii="Courier New" w:hAnsi="Courier New" w:cs="Courier New"/>
          <w:sz w:val="18"/>
          <w:szCs w:val="18"/>
        </w:rPr>
        <w:tab/>
        <w:t>-0.88</w:t>
      </w:r>
      <w:r w:rsidRPr="00BE6D48">
        <w:rPr>
          <w:rFonts w:ascii="Courier New" w:hAnsi="Courier New" w:cs="Courier New"/>
          <w:sz w:val="18"/>
          <w:szCs w:val="18"/>
        </w:rPr>
        <w:tab/>
        <w:t>101.25</w:t>
      </w:r>
      <w:r w:rsidRPr="00BE6D48">
        <w:rPr>
          <w:rFonts w:ascii="Courier New" w:hAnsi="Courier New" w:cs="Courier New"/>
          <w:sz w:val="18"/>
          <w:szCs w:val="18"/>
        </w:rPr>
        <w:tab/>
        <w:t>463.20</w:t>
      </w:r>
      <w:r w:rsidRPr="00BE6D48">
        <w:rPr>
          <w:rFonts w:ascii="Courier New" w:hAnsi="Courier New" w:cs="Courier New"/>
          <w:sz w:val="18"/>
          <w:szCs w:val="18"/>
        </w:rPr>
        <w:tab/>
        <w:t>335</w:t>
      </w:r>
    </w:p>
    <w:p w14:paraId="05CF9840"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12</w:t>
      </w:r>
      <w:r w:rsidRPr="00BE6D48">
        <w:rPr>
          <w:rFonts w:ascii="Courier New" w:hAnsi="Courier New" w:cs="Courier New"/>
          <w:sz w:val="18"/>
          <w:szCs w:val="18"/>
        </w:rPr>
        <w:tab/>
        <w:t>3.77</w:t>
      </w:r>
      <w:r w:rsidRPr="00BE6D48">
        <w:rPr>
          <w:rFonts w:ascii="Courier New" w:hAnsi="Courier New" w:cs="Courier New"/>
          <w:sz w:val="18"/>
          <w:szCs w:val="18"/>
        </w:rPr>
        <w:tab/>
        <w:t>-5.33</w:t>
      </w:r>
      <w:r w:rsidRPr="00BE6D48">
        <w:rPr>
          <w:rFonts w:ascii="Courier New" w:hAnsi="Courier New" w:cs="Courier New"/>
          <w:sz w:val="18"/>
          <w:szCs w:val="18"/>
        </w:rPr>
        <w:tab/>
        <w:t>100.48</w:t>
      </w:r>
      <w:r w:rsidRPr="00BE6D48">
        <w:rPr>
          <w:rFonts w:ascii="Courier New" w:hAnsi="Courier New" w:cs="Courier New"/>
          <w:sz w:val="18"/>
          <w:szCs w:val="18"/>
        </w:rPr>
        <w:tab/>
        <w:t>411.67</w:t>
      </w:r>
      <w:r w:rsidRPr="00BE6D48">
        <w:rPr>
          <w:rFonts w:ascii="Courier New" w:hAnsi="Courier New" w:cs="Courier New"/>
          <w:sz w:val="18"/>
          <w:szCs w:val="18"/>
        </w:rPr>
        <w:tab/>
        <w:t>335</w:t>
      </w:r>
    </w:p>
    <w:p w14:paraId="081086DA"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w:t>
      </w:r>
      <w:r w:rsidRPr="00BE6D48">
        <w:rPr>
          <w:rFonts w:ascii="Courier New" w:hAnsi="Courier New" w:cs="Courier New"/>
          <w:sz w:val="18"/>
          <w:szCs w:val="18"/>
        </w:rPr>
        <w:tab/>
        <w:t>1.57</w:t>
      </w:r>
      <w:r w:rsidRPr="00BE6D48">
        <w:rPr>
          <w:rFonts w:ascii="Courier New" w:hAnsi="Courier New" w:cs="Courier New"/>
          <w:sz w:val="18"/>
          <w:szCs w:val="18"/>
        </w:rPr>
        <w:tab/>
        <w:t>-7.21</w:t>
      </w:r>
      <w:r w:rsidRPr="00BE6D48">
        <w:rPr>
          <w:rFonts w:ascii="Courier New" w:hAnsi="Courier New" w:cs="Courier New"/>
          <w:sz w:val="18"/>
          <w:szCs w:val="18"/>
        </w:rPr>
        <w:tab/>
        <w:t>53.32</w:t>
      </w:r>
      <w:r w:rsidRPr="00BE6D48">
        <w:rPr>
          <w:rFonts w:ascii="Courier New" w:hAnsi="Courier New" w:cs="Courier New"/>
          <w:sz w:val="18"/>
          <w:szCs w:val="18"/>
        </w:rPr>
        <w:tab/>
        <w:t>496.07</w:t>
      </w:r>
      <w:r w:rsidRPr="00BE6D48">
        <w:rPr>
          <w:rFonts w:ascii="Courier New" w:hAnsi="Courier New" w:cs="Courier New"/>
          <w:sz w:val="18"/>
          <w:szCs w:val="18"/>
        </w:rPr>
        <w:tab/>
        <w:t>338</w:t>
      </w:r>
    </w:p>
    <w:p w14:paraId="7D120420"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2</w:t>
      </w:r>
      <w:r w:rsidRPr="00BE6D48">
        <w:rPr>
          <w:rFonts w:ascii="Courier New" w:hAnsi="Courier New" w:cs="Courier New"/>
          <w:sz w:val="18"/>
          <w:szCs w:val="18"/>
        </w:rPr>
        <w:tab/>
        <w:t>-0.37</w:t>
      </w:r>
      <w:r w:rsidRPr="00BE6D48">
        <w:rPr>
          <w:rFonts w:ascii="Courier New" w:hAnsi="Courier New" w:cs="Courier New"/>
          <w:sz w:val="18"/>
          <w:szCs w:val="18"/>
        </w:rPr>
        <w:tab/>
        <w:t>-9.99</w:t>
      </w:r>
      <w:r w:rsidRPr="00BE6D48">
        <w:rPr>
          <w:rFonts w:ascii="Courier New" w:hAnsi="Courier New" w:cs="Courier New"/>
          <w:sz w:val="18"/>
          <w:szCs w:val="18"/>
        </w:rPr>
        <w:tab/>
        <w:t>47.78</w:t>
      </w:r>
      <w:r w:rsidRPr="00BE6D48">
        <w:rPr>
          <w:rFonts w:ascii="Courier New" w:hAnsi="Courier New" w:cs="Courier New"/>
          <w:sz w:val="18"/>
          <w:szCs w:val="18"/>
        </w:rPr>
        <w:tab/>
        <w:t>697.67</w:t>
      </w:r>
      <w:r w:rsidRPr="00BE6D48">
        <w:rPr>
          <w:rFonts w:ascii="Courier New" w:hAnsi="Courier New" w:cs="Courier New"/>
          <w:sz w:val="18"/>
          <w:szCs w:val="18"/>
        </w:rPr>
        <w:tab/>
        <w:t>338</w:t>
      </w:r>
    </w:p>
    <w:p w14:paraId="373542E6"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3</w:t>
      </w:r>
      <w:r w:rsidRPr="00BE6D48">
        <w:rPr>
          <w:rFonts w:ascii="Courier New" w:hAnsi="Courier New" w:cs="Courier New"/>
          <w:sz w:val="18"/>
          <w:szCs w:val="18"/>
        </w:rPr>
        <w:tab/>
        <w:t>6.85</w:t>
      </w:r>
      <w:r w:rsidRPr="00BE6D48">
        <w:rPr>
          <w:rFonts w:ascii="Courier New" w:hAnsi="Courier New" w:cs="Courier New"/>
          <w:sz w:val="18"/>
          <w:szCs w:val="18"/>
        </w:rPr>
        <w:tab/>
        <w:t>-4.81</w:t>
      </w:r>
      <w:r w:rsidRPr="00BE6D48">
        <w:rPr>
          <w:rFonts w:ascii="Courier New" w:hAnsi="Courier New" w:cs="Courier New"/>
          <w:sz w:val="18"/>
          <w:szCs w:val="18"/>
        </w:rPr>
        <w:tab/>
        <w:t>133.22</w:t>
      </w:r>
      <w:r w:rsidRPr="00BE6D48">
        <w:rPr>
          <w:rFonts w:ascii="Courier New" w:hAnsi="Courier New" w:cs="Courier New"/>
          <w:sz w:val="18"/>
          <w:szCs w:val="18"/>
        </w:rPr>
        <w:tab/>
        <w:t>857.97</w:t>
      </w:r>
      <w:r w:rsidRPr="00BE6D48">
        <w:rPr>
          <w:rFonts w:ascii="Courier New" w:hAnsi="Courier New" w:cs="Courier New"/>
          <w:sz w:val="18"/>
          <w:szCs w:val="18"/>
        </w:rPr>
        <w:tab/>
        <w:t>338</w:t>
      </w:r>
    </w:p>
    <w:p w14:paraId="11545463"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4</w:t>
      </w:r>
      <w:r w:rsidRPr="00BE6D48">
        <w:rPr>
          <w:rFonts w:ascii="Courier New" w:hAnsi="Courier New" w:cs="Courier New"/>
          <w:sz w:val="18"/>
          <w:szCs w:val="18"/>
        </w:rPr>
        <w:tab/>
        <w:t>14.52</w:t>
      </w:r>
      <w:r w:rsidRPr="00BE6D48">
        <w:rPr>
          <w:rFonts w:ascii="Courier New" w:hAnsi="Courier New" w:cs="Courier New"/>
          <w:sz w:val="18"/>
          <w:szCs w:val="18"/>
        </w:rPr>
        <w:tab/>
        <w:t>2.06</w:t>
      </w:r>
      <w:r w:rsidRPr="00BE6D48">
        <w:rPr>
          <w:rFonts w:ascii="Courier New" w:hAnsi="Courier New" w:cs="Courier New"/>
          <w:sz w:val="18"/>
          <w:szCs w:val="18"/>
        </w:rPr>
        <w:tab/>
        <w:t>139.30</w:t>
      </w:r>
      <w:r w:rsidRPr="00BE6D48">
        <w:rPr>
          <w:rFonts w:ascii="Courier New" w:hAnsi="Courier New" w:cs="Courier New"/>
          <w:sz w:val="18"/>
          <w:szCs w:val="18"/>
        </w:rPr>
        <w:tab/>
        <w:t>907.75</w:t>
      </w:r>
      <w:r w:rsidRPr="00BE6D48">
        <w:rPr>
          <w:rFonts w:ascii="Courier New" w:hAnsi="Courier New" w:cs="Courier New"/>
          <w:sz w:val="18"/>
          <w:szCs w:val="18"/>
        </w:rPr>
        <w:tab/>
        <w:t>338</w:t>
      </w:r>
    </w:p>
    <w:p w14:paraId="6B3623D8"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5</w:t>
      </w:r>
      <w:r w:rsidRPr="00BE6D48">
        <w:rPr>
          <w:rFonts w:ascii="Courier New" w:hAnsi="Courier New" w:cs="Courier New"/>
          <w:sz w:val="18"/>
          <w:szCs w:val="18"/>
        </w:rPr>
        <w:tab/>
        <w:t>21.07</w:t>
      </w:r>
      <w:r w:rsidRPr="00BE6D48">
        <w:rPr>
          <w:rFonts w:ascii="Courier New" w:hAnsi="Courier New" w:cs="Courier New"/>
          <w:sz w:val="18"/>
          <w:szCs w:val="18"/>
        </w:rPr>
        <w:tab/>
        <w:t>7.89</w:t>
      </w:r>
      <w:r w:rsidRPr="00BE6D48">
        <w:rPr>
          <w:rFonts w:ascii="Courier New" w:hAnsi="Courier New" w:cs="Courier New"/>
          <w:sz w:val="18"/>
          <w:szCs w:val="18"/>
        </w:rPr>
        <w:tab/>
        <w:t>122.41</w:t>
      </w:r>
      <w:r w:rsidRPr="00BE6D48">
        <w:rPr>
          <w:rFonts w:ascii="Courier New" w:hAnsi="Courier New" w:cs="Courier New"/>
          <w:sz w:val="18"/>
          <w:szCs w:val="18"/>
        </w:rPr>
        <w:tab/>
        <w:t>927.89</w:t>
      </w:r>
      <w:r w:rsidRPr="00BE6D48">
        <w:rPr>
          <w:rFonts w:ascii="Courier New" w:hAnsi="Courier New" w:cs="Courier New"/>
          <w:sz w:val="18"/>
          <w:szCs w:val="18"/>
        </w:rPr>
        <w:tab/>
        <w:t>338</w:t>
      </w:r>
    </w:p>
    <w:p w14:paraId="1709F30F"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6</w:t>
      </w:r>
      <w:r w:rsidRPr="00BE6D48">
        <w:rPr>
          <w:rFonts w:ascii="Courier New" w:hAnsi="Courier New" w:cs="Courier New"/>
          <w:sz w:val="18"/>
          <w:szCs w:val="18"/>
        </w:rPr>
        <w:tab/>
        <w:t>23.51</w:t>
      </w:r>
      <w:r w:rsidRPr="00BE6D48">
        <w:rPr>
          <w:rFonts w:ascii="Courier New" w:hAnsi="Courier New" w:cs="Courier New"/>
          <w:sz w:val="18"/>
          <w:szCs w:val="18"/>
        </w:rPr>
        <w:tab/>
        <w:t>9.96</w:t>
      </w:r>
      <w:r w:rsidRPr="00BE6D48">
        <w:rPr>
          <w:rFonts w:ascii="Courier New" w:hAnsi="Courier New" w:cs="Courier New"/>
          <w:sz w:val="18"/>
          <w:szCs w:val="18"/>
        </w:rPr>
        <w:tab/>
        <w:t>137.54</w:t>
      </w:r>
      <w:r w:rsidRPr="00BE6D48">
        <w:rPr>
          <w:rFonts w:ascii="Courier New" w:hAnsi="Courier New" w:cs="Courier New"/>
          <w:sz w:val="18"/>
          <w:szCs w:val="18"/>
        </w:rPr>
        <w:tab/>
        <w:t>925.58</w:t>
      </w:r>
      <w:r w:rsidRPr="00BE6D48">
        <w:rPr>
          <w:rFonts w:ascii="Courier New" w:hAnsi="Courier New" w:cs="Courier New"/>
          <w:sz w:val="18"/>
          <w:szCs w:val="18"/>
        </w:rPr>
        <w:tab/>
        <w:t>338</w:t>
      </w:r>
    </w:p>
    <w:p w14:paraId="73BE34FA"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7</w:t>
      </w:r>
      <w:r w:rsidRPr="00BE6D48">
        <w:rPr>
          <w:rFonts w:ascii="Courier New" w:hAnsi="Courier New" w:cs="Courier New"/>
          <w:sz w:val="18"/>
          <w:szCs w:val="18"/>
        </w:rPr>
        <w:tab/>
        <w:t>26.88</w:t>
      </w:r>
      <w:r w:rsidRPr="00BE6D48">
        <w:rPr>
          <w:rFonts w:ascii="Courier New" w:hAnsi="Courier New" w:cs="Courier New"/>
          <w:sz w:val="18"/>
          <w:szCs w:val="18"/>
        </w:rPr>
        <w:tab/>
        <w:t>15.04</w:t>
      </w:r>
      <w:r w:rsidRPr="00BE6D48">
        <w:rPr>
          <w:rFonts w:ascii="Courier New" w:hAnsi="Courier New" w:cs="Courier New"/>
          <w:sz w:val="18"/>
          <w:szCs w:val="18"/>
        </w:rPr>
        <w:tab/>
        <w:t>154.32</w:t>
      </w:r>
      <w:r w:rsidRPr="00BE6D48">
        <w:rPr>
          <w:rFonts w:ascii="Courier New" w:hAnsi="Courier New" w:cs="Courier New"/>
          <w:sz w:val="18"/>
          <w:szCs w:val="18"/>
        </w:rPr>
        <w:tab/>
        <w:t>818.81</w:t>
      </w:r>
      <w:r w:rsidRPr="00BE6D48">
        <w:rPr>
          <w:rFonts w:ascii="Courier New" w:hAnsi="Courier New" w:cs="Courier New"/>
          <w:sz w:val="18"/>
          <w:szCs w:val="18"/>
        </w:rPr>
        <w:tab/>
        <w:t>338</w:t>
      </w:r>
    </w:p>
    <w:p w14:paraId="6303534E"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8</w:t>
      </w:r>
      <w:r w:rsidRPr="00BE6D48">
        <w:rPr>
          <w:rFonts w:ascii="Courier New" w:hAnsi="Courier New" w:cs="Courier New"/>
          <w:sz w:val="18"/>
          <w:szCs w:val="18"/>
        </w:rPr>
        <w:tab/>
        <w:t>26.42</w:t>
      </w:r>
      <w:r w:rsidRPr="00BE6D48">
        <w:rPr>
          <w:rFonts w:ascii="Courier New" w:hAnsi="Courier New" w:cs="Courier New"/>
          <w:sz w:val="18"/>
          <w:szCs w:val="18"/>
        </w:rPr>
        <w:tab/>
        <w:t>15.58</w:t>
      </w:r>
      <w:r w:rsidRPr="00BE6D48">
        <w:rPr>
          <w:rFonts w:ascii="Courier New" w:hAnsi="Courier New" w:cs="Courier New"/>
          <w:sz w:val="18"/>
          <w:szCs w:val="18"/>
        </w:rPr>
        <w:tab/>
        <w:t>169.70</w:t>
      </w:r>
      <w:r w:rsidRPr="00BE6D48">
        <w:rPr>
          <w:rFonts w:ascii="Courier New" w:hAnsi="Courier New" w:cs="Courier New"/>
          <w:sz w:val="18"/>
          <w:szCs w:val="18"/>
        </w:rPr>
        <w:tab/>
        <w:t>799.45</w:t>
      </w:r>
      <w:r w:rsidRPr="00BE6D48">
        <w:rPr>
          <w:rFonts w:ascii="Courier New" w:hAnsi="Courier New" w:cs="Courier New"/>
          <w:sz w:val="18"/>
          <w:szCs w:val="18"/>
        </w:rPr>
        <w:tab/>
        <w:t>338</w:t>
      </w:r>
    </w:p>
    <w:p w14:paraId="119FB42D"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9</w:t>
      </w:r>
      <w:r w:rsidRPr="00BE6D48">
        <w:rPr>
          <w:rFonts w:ascii="Courier New" w:hAnsi="Courier New" w:cs="Courier New"/>
          <w:sz w:val="18"/>
          <w:szCs w:val="18"/>
        </w:rPr>
        <w:tab/>
        <w:t>23.97</w:t>
      </w:r>
      <w:r w:rsidRPr="00BE6D48">
        <w:rPr>
          <w:rFonts w:ascii="Courier New" w:hAnsi="Courier New" w:cs="Courier New"/>
          <w:sz w:val="18"/>
          <w:szCs w:val="18"/>
        </w:rPr>
        <w:tab/>
        <w:t>11.23</w:t>
      </w:r>
      <w:r w:rsidRPr="00BE6D48">
        <w:rPr>
          <w:rFonts w:ascii="Courier New" w:hAnsi="Courier New" w:cs="Courier New"/>
          <w:sz w:val="18"/>
          <w:szCs w:val="18"/>
        </w:rPr>
        <w:tab/>
        <w:t>65.91</w:t>
      </w:r>
      <w:r w:rsidRPr="00BE6D48">
        <w:rPr>
          <w:rFonts w:ascii="Courier New" w:hAnsi="Courier New" w:cs="Courier New"/>
          <w:sz w:val="18"/>
          <w:szCs w:val="18"/>
        </w:rPr>
        <w:tab/>
        <w:t>797.72</w:t>
      </w:r>
      <w:r w:rsidRPr="00BE6D48">
        <w:rPr>
          <w:rFonts w:ascii="Courier New" w:hAnsi="Courier New" w:cs="Courier New"/>
          <w:sz w:val="18"/>
          <w:szCs w:val="18"/>
        </w:rPr>
        <w:tab/>
        <w:t>338</w:t>
      </w:r>
    </w:p>
    <w:p w14:paraId="36CFD7D9"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10</w:t>
      </w:r>
      <w:r w:rsidRPr="00BE6D48">
        <w:rPr>
          <w:rFonts w:ascii="Courier New" w:hAnsi="Courier New" w:cs="Courier New"/>
          <w:sz w:val="18"/>
          <w:szCs w:val="18"/>
        </w:rPr>
        <w:tab/>
        <w:t>14.23</w:t>
      </w:r>
      <w:r w:rsidRPr="00BE6D48">
        <w:rPr>
          <w:rFonts w:ascii="Courier New" w:hAnsi="Courier New" w:cs="Courier New"/>
          <w:sz w:val="18"/>
          <w:szCs w:val="18"/>
        </w:rPr>
        <w:tab/>
        <w:t>2.19</w:t>
      </w:r>
      <w:r w:rsidRPr="00BE6D48">
        <w:rPr>
          <w:rFonts w:ascii="Courier New" w:hAnsi="Courier New" w:cs="Courier New"/>
          <w:sz w:val="18"/>
          <w:szCs w:val="18"/>
        </w:rPr>
        <w:tab/>
        <w:t>76.10</w:t>
      </w:r>
      <w:r w:rsidRPr="00BE6D48">
        <w:rPr>
          <w:rFonts w:ascii="Courier New" w:hAnsi="Courier New" w:cs="Courier New"/>
          <w:sz w:val="18"/>
          <w:szCs w:val="18"/>
        </w:rPr>
        <w:tab/>
        <w:t>634.71</w:t>
      </w:r>
      <w:r w:rsidRPr="00BE6D48">
        <w:rPr>
          <w:rFonts w:ascii="Courier New" w:hAnsi="Courier New" w:cs="Courier New"/>
          <w:sz w:val="18"/>
          <w:szCs w:val="18"/>
        </w:rPr>
        <w:tab/>
        <w:t>338</w:t>
      </w:r>
    </w:p>
    <w:p w14:paraId="5E986DD5" w14:textId="77777777" w:rsidR="00E46300"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11</w:t>
      </w:r>
      <w:r w:rsidRPr="00BE6D48">
        <w:rPr>
          <w:rFonts w:ascii="Courier New" w:hAnsi="Courier New" w:cs="Courier New"/>
          <w:sz w:val="18"/>
          <w:szCs w:val="18"/>
        </w:rPr>
        <w:tab/>
        <w:t>7.82</w:t>
      </w:r>
      <w:r w:rsidRPr="00BE6D48">
        <w:rPr>
          <w:rFonts w:ascii="Courier New" w:hAnsi="Courier New" w:cs="Courier New"/>
          <w:sz w:val="18"/>
          <w:szCs w:val="18"/>
        </w:rPr>
        <w:tab/>
        <w:t>-2.33</w:t>
      </w:r>
      <w:r w:rsidRPr="00BE6D48">
        <w:rPr>
          <w:rFonts w:ascii="Courier New" w:hAnsi="Courier New" w:cs="Courier New"/>
          <w:sz w:val="18"/>
          <w:szCs w:val="18"/>
        </w:rPr>
        <w:tab/>
        <w:t>93.34</w:t>
      </w:r>
      <w:r w:rsidRPr="00BE6D48">
        <w:rPr>
          <w:rFonts w:ascii="Courier New" w:hAnsi="Courier New" w:cs="Courier New"/>
          <w:sz w:val="18"/>
          <w:szCs w:val="18"/>
        </w:rPr>
        <w:tab/>
        <w:t>445.37</w:t>
      </w:r>
      <w:r w:rsidRPr="00BE6D48">
        <w:rPr>
          <w:rFonts w:ascii="Courier New" w:hAnsi="Courier New" w:cs="Courier New"/>
          <w:sz w:val="18"/>
          <w:szCs w:val="18"/>
        </w:rPr>
        <w:tab/>
        <w:t>338</w:t>
      </w:r>
    </w:p>
    <w:p w14:paraId="18BA6198"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12</w:t>
      </w:r>
      <w:r w:rsidRPr="00BE6D48">
        <w:rPr>
          <w:rFonts w:ascii="Courier New" w:hAnsi="Courier New" w:cs="Courier New"/>
          <w:sz w:val="18"/>
          <w:szCs w:val="18"/>
        </w:rPr>
        <w:tab/>
        <w:t>3.12</w:t>
      </w:r>
      <w:r w:rsidRPr="00BE6D48">
        <w:rPr>
          <w:rFonts w:ascii="Courier New" w:hAnsi="Courier New" w:cs="Courier New"/>
          <w:sz w:val="18"/>
          <w:szCs w:val="18"/>
        </w:rPr>
        <w:tab/>
        <w:t>-6.90</w:t>
      </w:r>
      <w:r w:rsidRPr="00BE6D48">
        <w:rPr>
          <w:rFonts w:ascii="Courier New" w:hAnsi="Courier New" w:cs="Courier New"/>
          <w:sz w:val="18"/>
          <w:szCs w:val="18"/>
        </w:rPr>
        <w:tab/>
        <w:t>47.77</w:t>
      </w:r>
      <w:r w:rsidRPr="00BE6D48">
        <w:rPr>
          <w:rFonts w:ascii="Courier New" w:hAnsi="Courier New" w:cs="Courier New"/>
          <w:sz w:val="18"/>
          <w:szCs w:val="18"/>
        </w:rPr>
        <w:tab/>
        <w:t>468.97</w:t>
      </w:r>
      <w:r w:rsidRPr="00BE6D48">
        <w:rPr>
          <w:rFonts w:ascii="Courier New" w:hAnsi="Courier New" w:cs="Courier New"/>
          <w:sz w:val="18"/>
          <w:szCs w:val="18"/>
        </w:rPr>
        <w:tab/>
        <w:t>338</w:t>
      </w:r>
    </w:p>
    <w:p w14:paraId="63F6E2D5" w14:textId="77777777" w:rsidR="00E46300" w:rsidRPr="00E46300" w:rsidRDefault="00E46300" w:rsidP="003C4A4E">
      <w:pPr>
        <w:pStyle w:val="textbody"/>
      </w:pPr>
    </w:p>
    <w:p w14:paraId="45F9F9EE" w14:textId="77777777" w:rsidR="0055017F" w:rsidRDefault="0055017F" w:rsidP="00D926D4">
      <w:pPr>
        <w:pStyle w:val="Heading3"/>
        <w:ind w:left="864" w:hanging="864"/>
      </w:pPr>
      <w:bookmarkStart w:id="96" w:name="_Toc393188807"/>
      <w:bookmarkStart w:id="97" w:name="_Toc503428391"/>
      <w:r>
        <w:lastRenderedPageBreak/>
        <w:t>Example File</w:t>
      </w:r>
      <w:r w:rsidR="001E15ED">
        <w:t xml:space="preserve"> #2</w:t>
      </w:r>
      <w:bookmarkEnd w:id="96"/>
      <w:bookmarkEnd w:id="97"/>
    </w:p>
    <w:p w14:paraId="4E3E4936"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Year</w:t>
      </w:r>
      <w:r w:rsidRPr="0030025B">
        <w:rPr>
          <w:rFonts w:ascii="Courier New" w:hAnsi="Courier New" w:cs="Courier New"/>
          <w:sz w:val="18"/>
          <w:szCs w:val="18"/>
        </w:rPr>
        <w:tab/>
        <w:t>Month</w:t>
      </w:r>
      <w:r w:rsidRPr="0030025B">
        <w:rPr>
          <w:rFonts w:ascii="Courier New" w:hAnsi="Courier New" w:cs="Courier New"/>
          <w:sz w:val="18"/>
          <w:szCs w:val="18"/>
        </w:rPr>
        <w:tab/>
        <w:t>Tmax</w:t>
      </w:r>
      <w:r w:rsidRPr="0030025B">
        <w:rPr>
          <w:rFonts w:ascii="Courier New" w:hAnsi="Courier New" w:cs="Courier New"/>
          <w:sz w:val="18"/>
          <w:szCs w:val="18"/>
        </w:rPr>
        <w:tab/>
        <w:t>Tmin</w:t>
      </w:r>
      <w:r w:rsidRPr="0030025B">
        <w:rPr>
          <w:rFonts w:ascii="Courier New" w:hAnsi="Courier New" w:cs="Courier New"/>
          <w:sz w:val="18"/>
          <w:szCs w:val="18"/>
        </w:rPr>
        <w:tab/>
        <w:t>PAR</w:t>
      </w:r>
      <w:r w:rsidRPr="0030025B">
        <w:rPr>
          <w:rFonts w:ascii="Courier New" w:hAnsi="Courier New" w:cs="Courier New"/>
          <w:sz w:val="18"/>
          <w:szCs w:val="18"/>
        </w:rPr>
        <w:tab/>
        <w:t>Prec</w:t>
      </w:r>
      <w:r w:rsidRPr="0030025B">
        <w:rPr>
          <w:rFonts w:ascii="Courier New" w:hAnsi="Courier New" w:cs="Courier New"/>
          <w:sz w:val="18"/>
          <w:szCs w:val="18"/>
        </w:rPr>
        <w:tab/>
        <w:t>CO2</w:t>
      </w:r>
      <w:r w:rsidRPr="0030025B">
        <w:rPr>
          <w:rFonts w:ascii="Courier New" w:hAnsi="Courier New" w:cs="Courier New"/>
          <w:sz w:val="18"/>
          <w:szCs w:val="18"/>
        </w:rPr>
        <w:tab/>
        <w:t>O3</w:t>
      </w:r>
      <w:r w:rsidRPr="0030025B">
        <w:rPr>
          <w:rFonts w:ascii="Courier New" w:hAnsi="Courier New" w:cs="Courier New"/>
          <w:sz w:val="18"/>
          <w:szCs w:val="18"/>
        </w:rPr>
        <w:tab/>
      </w:r>
    </w:p>
    <w:p w14:paraId="468B84C4"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w:t>
      </w:r>
      <w:r w:rsidRPr="0030025B">
        <w:rPr>
          <w:rFonts w:ascii="Courier New" w:hAnsi="Courier New" w:cs="Courier New"/>
          <w:sz w:val="18"/>
          <w:szCs w:val="18"/>
        </w:rPr>
        <w:tab/>
        <w:t>-4.22</w:t>
      </w:r>
      <w:r w:rsidRPr="0030025B">
        <w:rPr>
          <w:rFonts w:ascii="Courier New" w:hAnsi="Courier New" w:cs="Courier New"/>
          <w:sz w:val="18"/>
          <w:szCs w:val="18"/>
        </w:rPr>
        <w:tab/>
        <w:t>-13.70</w:t>
      </w:r>
      <w:r w:rsidRPr="0030025B">
        <w:rPr>
          <w:rFonts w:ascii="Courier New" w:hAnsi="Courier New" w:cs="Courier New"/>
          <w:sz w:val="18"/>
          <w:szCs w:val="18"/>
        </w:rPr>
        <w:tab/>
        <w:t>262.4</w:t>
      </w:r>
      <w:r w:rsidRPr="0030025B">
        <w:rPr>
          <w:rFonts w:ascii="Courier New" w:hAnsi="Courier New" w:cs="Courier New"/>
          <w:sz w:val="18"/>
          <w:szCs w:val="18"/>
        </w:rPr>
        <w:tab/>
        <w:t>9.9</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71713F79"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2</w:t>
      </w:r>
      <w:r w:rsidRPr="0030025B">
        <w:rPr>
          <w:rFonts w:ascii="Courier New" w:hAnsi="Courier New" w:cs="Courier New"/>
          <w:sz w:val="18"/>
          <w:szCs w:val="18"/>
        </w:rPr>
        <w:tab/>
        <w:t>-4.21</w:t>
      </w:r>
      <w:r w:rsidRPr="0030025B">
        <w:rPr>
          <w:rFonts w:ascii="Courier New" w:hAnsi="Courier New" w:cs="Courier New"/>
          <w:sz w:val="18"/>
          <w:szCs w:val="18"/>
        </w:rPr>
        <w:tab/>
        <w:t>-14.7</w:t>
      </w:r>
      <w:r w:rsidRPr="0030025B">
        <w:rPr>
          <w:rFonts w:ascii="Courier New" w:hAnsi="Courier New" w:cs="Courier New"/>
          <w:sz w:val="18"/>
          <w:szCs w:val="18"/>
        </w:rPr>
        <w:tab/>
        <w:t>487.9</w:t>
      </w:r>
      <w:r w:rsidRPr="0030025B">
        <w:rPr>
          <w:rFonts w:ascii="Courier New" w:hAnsi="Courier New" w:cs="Courier New"/>
          <w:sz w:val="18"/>
          <w:szCs w:val="18"/>
        </w:rPr>
        <w:tab/>
        <w:t>13</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209CF0DB"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3</w:t>
      </w:r>
      <w:r w:rsidRPr="0030025B">
        <w:rPr>
          <w:rFonts w:ascii="Courier New" w:hAnsi="Courier New" w:cs="Courier New"/>
          <w:sz w:val="18"/>
          <w:szCs w:val="18"/>
        </w:rPr>
        <w:tab/>
        <w:t>5.08</w:t>
      </w:r>
      <w:r w:rsidRPr="0030025B">
        <w:rPr>
          <w:rFonts w:ascii="Courier New" w:hAnsi="Courier New" w:cs="Courier New"/>
          <w:sz w:val="18"/>
          <w:szCs w:val="18"/>
        </w:rPr>
        <w:tab/>
        <w:t>-6.67</w:t>
      </w:r>
      <w:r w:rsidRPr="001A4CA8">
        <w:rPr>
          <w:rFonts w:ascii="Courier New" w:hAnsi="Courier New" w:cs="Courier New"/>
          <w:sz w:val="18"/>
          <w:szCs w:val="18"/>
        </w:rPr>
        <w:tab/>
        <w:t>1012.02</w:t>
      </w:r>
      <w:r w:rsidRPr="0030025B">
        <w:rPr>
          <w:rFonts w:ascii="Courier New" w:hAnsi="Courier New" w:cs="Courier New"/>
          <w:sz w:val="18"/>
          <w:szCs w:val="18"/>
        </w:rPr>
        <w:tab/>
        <w:t>35.9</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3FD0CA9D"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4</w:t>
      </w:r>
      <w:r w:rsidRPr="0030025B">
        <w:rPr>
          <w:rFonts w:ascii="Courier New" w:hAnsi="Courier New" w:cs="Courier New"/>
          <w:sz w:val="18"/>
          <w:szCs w:val="18"/>
        </w:rPr>
        <w:tab/>
        <w:t>7.58</w:t>
      </w:r>
      <w:r w:rsidRPr="0030025B">
        <w:rPr>
          <w:rFonts w:ascii="Courier New" w:hAnsi="Courier New" w:cs="Courier New"/>
          <w:sz w:val="18"/>
          <w:szCs w:val="18"/>
        </w:rPr>
        <w:tab/>
        <w:t>-3.68</w:t>
      </w:r>
      <w:r w:rsidRPr="0030025B">
        <w:rPr>
          <w:rFonts w:ascii="Courier New" w:hAnsi="Courier New" w:cs="Courier New"/>
          <w:sz w:val="18"/>
          <w:szCs w:val="18"/>
        </w:rPr>
        <w:tab/>
        <w:t>741.21</w:t>
      </w:r>
      <w:r w:rsidRPr="0030025B">
        <w:rPr>
          <w:rFonts w:ascii="Courier New" w:hAnsi="Courier New" w:cs="Courier New"/>
          <w:sz w:val="18"/>
          <w:szCs w:val="18"/>
        </w:rPr>
        <w:tab/>
        <w:t>49.3</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47F9C6B2"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5</w:t>
      </w:r>
      <w:r w:rsidRPr="0030025B">
        <w:rPr>
          <w:rFonts w:ascii="Courier New" w:hAnsi="Courier New" w:cs="Courier New"/>
          <w:sz w:val="18"/>
          <w:szCs w:val="18"/>
        </w:rPr>
        <w:tab/>
        <w:t>18.37</w:t>
      </w:r>
      <w:r>
        <w:rPr>
          <w:rFonts w:ascii="Courier New" w:hAnsi="Courier New" w:cs="Courier New"/>
          <w:sz w:val="18"/>
          <w:szCs w:val="18"/>
        </w:rPr>
        <w:tab/>
      </w:r>
      <w:r w:rsidRPr="0030025B">
        <w:rPr>
          <w:rFonts w:ascii="Courier New" w:hAnsi="Courier New" w:cs="Courier New"/>
          <w:sz w:val="18"/>
          <w:szCs w:val="18"/>
        </w:rPr>
        <w:t>5.12</w:t>
      </w:r>
      <w:r w:rsidRPr="0030025B">
        <w:rPr>
          <w:rFonts w:ascii="Courier New" w:hAnsi="Courier New" w:cs="Courier New"/>
          <w:sz w:val="18"/>
          <w:szCs w:val="18"/>
        </w:rPr>
        <w:tab/>
        <w:t>1021.65</w:t>
      </w:r>
      <w:r w:rsidRPr="0030025B">
        <w:rPr>
          <w:rFonts w:ascii="Courier New" w:hAnsi="Courier New" w:cs="Courier New"/>
          <w:sz w:val="18"/>
          <w:szCs w:val="18"/>
        </w:rPr>
        <w:tab/>
        <w:t>103.4</w:t>
      </w:r>
      <w:r w:rsidRPr="0030025B">
        <w:rPr>
          <w:rFonts w:ascii="Courier New" w:hAnsi="Courier New" w:cs="Courier New"/>
          <w:sz w:val="18"/>
          <w:szCs w:val="18"/>
        </w:rPr>
        <w:tab/>
        <w:t>367.7</w:t>
      </w:r>
      <w:r w:rsidRPr="001A4CA8">
        <w:rPr>
          <w:rFonts w:ascii="Courier New" w:hAnsi="Courier New" w:cs="Courier New"/>
          <w:sz w:val="18"/>
          <w:szCs w:val="18"/>
        </w:rPr>
        <w:tab/>
        <w:t>2769</w:t>
      </w:r>
    </w:p>
    <w:p w14:paraId="54487673"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6</w:t>
      </w:r>
      <w:r w:rsidRPr="0030025B">
        <w:rPr>
          <w:rFonts w:ascii="Courier New" w:hAnsi="Courier New" w:cs="Courier New"/>
          <w:sz w:val="18"/>
          <w:szCs w:val="18"/>
        </w:rPr>
        <w:tab/>
        <w:t>27.26</w:t>
      </w:r>
      <w:r w:rsidRPr="0030025B">
        <w:rPr>
          <w:rFonts w:ascii="Courier New" w:hAnsi="Courier New" w:cs="Courier New"/>
          <w:sz w:val="18"/>
          <w:szCs w:val="18"/>
        </w:rPr>
        <w:tab/>
        <w:t>12.67</w:t>
      </w:r>
      <w:r w:rsidRPr="0030025B">
        <w:rPr>
          <w:rFonts w:ascii="Courier New" w:hAnsi="Courier New" w:cs="Courier New"/>
          <w:sz w:val="18"/>
          <w:szCs w:val="18"/>
        </w:rPr>
        <w:tab/>
        <w:t>1292.2</w:t>
      </w:r>
      <w:r w:rsidRPr="0030025B">
        <w:rPr>
          <w:rFonts w:ascii="Courier New" w:hAnsi="Courier New" w:cs="Courier New"/>
          <w:sz w:val="18"/>
          <w:szCs w:val="18"/>
        </w:rPr>
        <w:tab/>
        <w:t>21.5</w:t>
      </w:r>
      <w:r w:rsidRPr="0030025B">
        <w:rPr>
          <w:rFonts w:ascii="Courier New" w:hAnsi="Courier New" w:cs="Courier New"/>
          <w:sz w:val="18"/>
          <w:szCs w:val="18"/>
        </w:rPr>
        <w:tab/>
        <w:t>362.8</w:t>
      </w:r>
      <w:r w:rsidRPr="001A4CA8">
        <w:rPr>
          <w:rFonts w:ascii="Courier New" w:hAnsi="Courier New" w:cs="Courier New"/>
          <w:sz w:val="18"/>
          <w:szCs w:val="18"/>
        </w:rPr>
        <w:tab/>
        <w:t>3279</w:t>
      </w:r>
    </w:p>
    <w:p w14:paraId="7AF5072B"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7</w:t>
      </w:r>
      <w:r w:rsidRPr="0030025B">
        <w:rPr>
          <w:rFonts w:ascii="Courier New" w:hAnsi="Courier New" w:cs="Courier New"/>
          <w:sz w:val="18"/>
          <w:szCs w:val="18"/>
        </w:rPr>
        <w:tab/>
        <w:t>26.37</w:t>
      </w:r>
      <w:r>
        <w:rPr>
          <w:rFonts w:ascii="Courier New" w:hAnsi="Courier New" w:cs="Courier New"/>
          <w:sz w:val="18"/>
          <w:szCs w:val="18"/>
        </w:rPr>
        <w:tab/>
      </w:r>
      <w:r w:rsidRPr="0030025B">
        <w:rPr>
          <w:rFonts w:ascii="Courier New" w:hAnsi="Courier New" w:cs="Courier New"/>
          <w:sz w:val="18"/>
          <w:szCs w:val="18"/>
        </w:rPr>
        <w:t>14.15</w:t>
      </w:r>
      <w:r w:rsidRPr="0030025B">
        <w:rPr>
          <w:rFonts w:ascii="Courier New" w:hAnsi="Courier New" w:cs="Courier New"/>
          <w:sz w:val="18"/>
          <w:szCs w:val="18"/>
        </w:rPr>
        <w:tab/>
        <w:t>1287.3</w:t>
      </w:r>
      <w:r w:rsidRPr="0030025B">
        <w:rPr>
          <w:rFonts w:ascii="Courier New" w:hAnsi="Courier New" w:cs="Courier New"/>
          <w:sz w:val="18"/>
          <w:szCs w:val="18"/>
        </w:rPr>
        <w:tab/>
        <w:t>137.2</w:t>
      </w:r>
      <w:r w:rsidRPr="0030025B">
        <w:rPr>
          <w:rFonts w:ascii="Courier New" w:hAnsi="Courier New" w:cs="Courier New"/>
          <w:sz w:val="18"/>
          <w:szCs w:val="18"/>
        </w:rPr>
        <w:tab/>
        <w:t>367.9</w:t>
      </w:r>
      <w:r w:rsidRPr="001A4CA8">
        <w:rPr>
          <w:rFonts w:ascii="Courier New" w:hAnsi="Courier New" w:cs="Courier New"/>
          <w:sz w:val="18"/>
          <w:szCs w:val="18"/>
        </w:rPr>
        <w:tab/>
        <w:t>3589</w:t>
      </w:r>
    </w:p>
    <w:p w14:paraId="25210451"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8</w:t>
      </w:r>
      <w:r w:rsidRPr="0030025B">
        <w:rPr>
          <w:rFonts w:ascii="Courier New" w:hAnsi="Courier New" w:cs="Courier New"/>
          <w:sz w:val="18"/>
          <w:szCs w:val="18"/>
        </w:rPr>
        <w:tab/>
        <w:t>25.87</w:t>
      </w:r>
      <w:r w:rsidRPr="001A4CA8">
        <w:rPr>
          <w:rFonts w:ascii="Courier New" w:hAnsi="Courier New" w:cs="Courier New"/>
          <w:sz w:val="18"/>
          <w:szCs w:val="18"/>
        </w:rPr>
        <w:tab/>
        <w:t>15.41</w:t>
      </w:r>
      <w:r w:rsidRPr="001A4CA8">
        <w:rPr>
          <w:rFonts w:ascii="Courier New" w:hAnsi="Courier New" w:cs="Courier New"/>
          <w:sz w:val="18"/>
          <w:szCs w:val="18"/>
        </w:rPr>
        <w:tab/>
        <w:t>1118.77</w:t>
      </w:r>
      <w:r w:rsidRPr="0030025B">
        <w:rPr>
          <w:rFonts w:ascii="Courier New" w:hAnsi="Courier New" w:cs="Courier New"/>
          <w:sz w:val="18"/>
          <w:szCs w:val="18"/>
        </w:rPr>
        <w:tab/>
        <w:t>145.8</w:t>
      </w:r>
      <w:r w:rsidRPr="0030025B">
        <w:rPr>
          <w:rFonts w:ascii="Courier New" w:hAnsi="Courier New" w:cs="Courier New"/>
          <w:sz w:val="18"/>
          <w:szCs w:val="18"/>
        </w:rPr>
        <w:tab/>
        <w:t>372.5</w:t>
      </w:r>
      <w:r w:rsidRPr="001A4CA8">
        <w:rPr>
          <w:rFonts w:ascii="Courier New" w:hAnsi="Courier New" w:cs="Courier New"/>
          <w:sz w:val="18"/>
          <w:szCs w:val="18"/>
        </w:rPr>
        <w:tab/>
        <w:t>5686</w:t>
      </w:r>
    </w:p>
    <w:p w14:paraId="7EAF6F77"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9</w:t>
      </w:r>
      <w:r w:rsidRPr="0030025B">
        <w:rPr>
          <w:rFonts w:ascii="Courier New" w:hAnsi="Courier New" w:cs="Courier New"/>
          <w:sz w:val="18"/>
          <w:szCs w:val="18"/>
        </w:rPr>
        <w:tab/>
        <w:t>19.55</w:t>
      </w:r>
      <w:r w:rsidRPr="001A4CA8">
        <w:rPr>
          <w:rFonts w:ascii="Courier New" w:hAnsi="Courier New" w:cs="Courier New"/>
          <w:sz w:val="18"/>
          <w:szCs w:val="18"/>
        </w:rPr>
        <w:tab/>
        <w:t>6.24</w:t>
      </w:r>
      <w:r w:rsidRPr="001A4CA8">
        <w:rPr>
          <w:rFonts w:ascii="Courier New" w:hAnsi="Courier New" w:cs="Courier New"/>
          <w:sz w:val="18"/>
          <w:szCs w:val="18"/>
        </w:rPr>
        <w:tab/>
        <w:t>770.17</w:t>
      </w:r>
      <w:r w:rsidRPr="0030025B">
        <w:rPr>
          <w:rFonts w:ascii="Courier New" w:hAnsi="Courier New" w:cs="Courier New"/>
          <w:sz w:val="18"/>
          <w:szCs w:val="18"/>
        </w:rPr>
        <w:tab/>
        <w:t>65.6</w:t>
      </w:r>
      <w:r w:rsidRPr="0030025B">
        <w:rPr>
          <w:rFonts w:ascii="Courier New" w:hAnsi="Courier New" w:cs="Courier New"/>
          <w:sz w:val="18"/>
          <w:szCs w:val="18"/>
        </w:rPr>
        <w:tab/>
        <w:t>364.9</w:t>
      </w:r>
      <w:r w:rsidRPr="001A4CA8">
        <w:rPr>
          <w:rFonts w:ascii="Courier New" w:hAnsi="Courier New" w:cs="Courier New"/>
          <w:sz w:val="18"/>
          <w:szCs w:val="18"/>
        </w:rPr>
        <w:tab/>
        <w:t>7723</w:t>
      </w:r>
    </w:p>
    <w:p w14:paraId="2B54127B"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10</w:t>
      </w:r>
      <w:r w:rsidRPr="0030025B">
        <w:rPr>
          <w:rFonts w:ascii="Courier New" w:hAnsi="Courier New" w:cs="Courier New"/>
          <w:sz w:val="18"/>
          <w:szCs w:val="18"/>
        </w:rPr>
        <w:tab/>
        <w:t>12.10</w:t>
      </w:r>
      <w:r w:rsidRPr="0030025B">
        <w:rPr>
          <w:rFonts w:ascii="Courier New" w:hAnsi="Courier New" w:cs="Courier New"/>
          <w:sz w:val="18"/>
          <w:szCs w:val="18"/>
        </w:rPr>
        <w:tab/>
        <w:t>2.72</w:t>
      </w:r>
      <w:r w:rsidRPr="001A4CA8">
        <w:rPr>
          <w:rFonts w:ascii="Courier New" w:hAnsi="Courier New" w:cs="Courier New"/>
          <w:sz w:val="18"/>
          <w:szCs w:val="18"/>
        </w:rPr>
        <w:tab/>
        <w:t>531.73</w:t>
      </w:r>
      <w:r w:rsidRPr="001A4CA8">
        <w:rPr>
          <w:rFonts w:ascii="Courier New" w:hAnsi="Courier New" w:cs="Courier New"/>
          <w:sz w:val="18"/>
          <w:szCs w:val="18"/>
        </w:rPr>
        <w:tab/>
        <w:t>138</w:t>
      </w:r>
      <w:r w:rsidRPr="001A4CA8">
        <w:rPr>
          <w:rFonts w:ascii="Courier New" w:hAnsi="Courier New" w:cs="Courier New"/>
          <w:sz w:val="18"/>
          <w:szCs w:val="18"/>
        </w:rPr>
        <w:tab/>
        <w:t>368</w:t>
      </w:r>
      <w:r w:rsidRPr="001A4CA8">
        <w:rPr>
          <w:rFonts w:ascii="Courier New" w:hAnsi="Courier New" w:cs="Courier New"/>
          <w:sz w:val="18"/>
          <w:szCs w:val="18"/>
        </w:rPr>
        <w:tab/>
        <w:t>8167</w:t>
      </w:r>
    </w:p>
    <w:p w14:paraId="5355C20A"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11</w:t>
      </w:r>
      <w:r w:rsidRPr="0030025B">
        <w:rPr>
          <w:rFonts w:ascii="Courier New" w:hAnsi="Courier New" w:cs="Courier New"/>
          <w:sz w:val="18"/>
          <w:szCs w:val="18"/>
        </w:rPr>
        <w:tab/>
        <w:t>-1.58</w:t>
      </w:r>
      <w:r w:rsidRPr="001A4CA8">
        <w:rPr>
          <w:rFonts w:ascii="Courier New" w:hAnsi="Courier New" w:cs="Courier New"/>
          <w:sz w:val="18"/>
          <w:szCs w:val="18"/>
        </w:rPr>
        <w:tab/>
        <w:t>-10.74</w:t>
      </w:r>
      <w:r w:rsidRPr="001A4CA8">
        <w:rPr>
          <w:rFonts w:ascii="Courier New" w:hAnsi="Courier New" w:cs="Courier New"/>
          <w:sz w:val="18"/>
          <w:szCs w:val="18"/>
        </w:rPr>
        <w:tab/>
        <w:t>299.5</w:t>
      </w:r>
      <w:r w:rsidRPr="0030025B">
        <w:rPr>
          <w:rFonts w:ascii="Courier New" w:hAnsi="Courier New" w:cs="Courier New"/>
          <w:sz w:val="18"/>
          <w:szCs w:val="18"/>
        </w:rPr>
        <w:tab/>
        <w:t>51.6</w:t>
      </w:r>
      <w:r w:rsidRPr="0030025B">
        <w:rPr>
          <w:rFonts w:ascii="Courier New" w:hAnsi="Courier New" w:cs="Courier New"/>
          <w:sz w:val="18"/>
          <w:szCs w:val="18"/>
        </w:rPr>
        <w:tab/>
        <w:t>368</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1C01CCCE"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12</w:t>
      </w:r>
      <w:r w:rsidRPr="0030025B">
        <w:rPr>
          <w:rFonts w:ascii="Courier New" w:hAnsi="Courier New" w:cs="Courier New"/>
          <w:sz w:val="18"/>
          <w:szCs w:val="18"/>
        </w:rPr>
        <w:tab/>
        <w:t>-5.45</w:t>
      </w:r>
      <w:r w:rsidRPr="0030025B">
        <w:rPr>
          <w:rFonts w:ascii="Courier New" w:hAnsi="Courier New" w:cs="Courier New"/>
          <w:sz w:val="18"/>
          <w:szCs w:val="18"/>
        </w:rPr>
        <w:tab/>
        <w:t>-15.41</w:t>
      </w:r>
      <w:r w:rsidRPr="001A4CA8">
        <w:rPr>
          <w:rFonts w:ascii="Courier New" w:hAnsi="Courier New" w:cs="Courier New"/>
          <w:sz w:val="18"/>
          <w:szCs w:val="18"/>
        </w:rPr>
        <w:tab/>
        <w:t>233.53</w:t>
      </w:r>
      <w:r w:rsidRPr="0030025B">
        <w:rPr>
          <w:rFonts w:ascii="Courier New" w:hAnsi="Courier New" w:cs="Courier New"/>
          <w:sz w:val="18"/>
          <w:szCs w:val="18"/>
        </w:rPr>
        <w:tab/>
        <w:t>34.5</w:t>
      </w:r>
      <w:r w:rsidRPr="0030025B">
        <w:rPr>
          <w:rFonts w:ascii="Courier New" w:hAnsi="Courier New" w:cs="Courier New"/>
          <w:sz w:val="18"/>
          <w:szCs w:val="18"/>
        </w:rPr>
        <w:tab/>
        <w:t>368</w:t>
      </w:r>
      <w:r w:rsidRPr="0030025B">
        <w:rPr>
          <w:rFonts w:ascii="Courier New" w:hAnsi="Courier New" w:cs="Courier New"/>
          <w:sz w:val="18"/>
          <w:szCs w:val="18"/>
        </w:rPr>
        <w:tab/>
        <w:t>0</w:t>
      </w:r>
      <w:r>
        <w:rPr>
          <w:rFonts w:ascii="Courier New" w:hAnsi="Courier New" w:cs="Courier New"/>
          <w:sz w:val="18"/>
          <w:szCs w:val="18"/>
        </w:rPr>
        <w:t>.0</w:t>
      </w:r>
    </w:p>
    <w:p w14:paraId="1019F0F9" w14:textId="77777777" w:rsidR="00E46300" w:rsidRPr="00E46300" w:rsidRDefault="00E46300" w:rsidP="003C4A4E">
      <w:pPr>
        <w:pStyle w:val="textbody"/>
      </w:pPr>
    </w:p>
    <w:p w14:paraId="14F6521A" w14:textId="77777777" w:rsidR="00E70173" w:rsidRDefault="00E70173" w:rsidP="000B24E0">
      <w:pPr>
        <w:pStyle w:val="Heading2"/>
        <w:tabs>
          <w:tab w:val="num" w:pos="0"/>
        </w:tabs>
        <w:ind w:left="648" w:hanging="648"/>
      </w:pPr>
      <w:bookmarkStart w:id="98" w:name="_Toc393188808"/>
      <w:bookmarkStart w:id="99" w:name="_Toc503428392"/>
      <w:r>
        <w:t>Header Information</w:t>
      </w:r>
      <w:bookmarkEnd w:id="98"/>
      <w:bookmarkEnd w:id="99"/>
      <w:r>
        <w:t xml:space="preserve"> </w:t>
      </w:r>
    </w:p>
    <w:p w14:paraId="48B86684" w14:textId="77777777" w:rsidR="00E70173" w:rsidRDefault="00E70173" w:rsidP="00B31338">
      <w:pPr>
        <w:pStyle w:val="textbody"/>
        <w:ind w:left="720"/>
        <w:rPr>
          <w:sz w:val="23"/>
          <w:szCs w:val="23"/>
        </w:rPr>
      </w:pPr>
      <w:r>
        <w:rPr>
          <w:sz w:val="23"/>
          <w:szCs w:val="23"/>
        </w:rPr>
        <w:t xml:space="preserve">The </w:t>
      </w:r>
      <w:r w:rsidRPr="00B31338">
        <w:t>first</w:t>
      </w:r>
      <w:r>
        <w:rPr>
          <w:sz w:val="23"/>
          <w:szCs w:val="23"/>
        </w:rPr>
        <w:t xml:space="preserve"> line of the file must contain the following text:</w:t>
      </w:r>
    </w:p>
    <w:p w14:paraId="6541C332" w14:textId="77777777" w:rsidR="00E70173" w:rsidRPr="00177596" w:rsidRDefault="00E70173" w:rsidP="00E70173">
      <w:pPr>
        <w:pStyle w:val="textbody"/>
        <w:tabs>
          <w:tab w:val="left" w:pos="1710"/>
          <w:tab w:val="left" w:pos="2520"/>
          <w:tab w:val="left" w:pos="3600"/>
          <w:tab w:val="left" w:pos="4860"/>
          <w:tab w:val="left" w:pos="6030"/>
          <w:tab w:val="left" w:pos="7380"/>
        </w:tabs>
        <w:ind w:left="720"/>
        <w:rPr>
          <w:rFonts w:ascii="Courier New" w:hAnsi="Courier New" w:cs="Courier New"/>
          <w:sz w:val="18"/>
          <w:szCs w:val="18"/>
        </w:rPr>
      </w:pPr>
      <w:r w:rsidRPr="00177596">
        <w:rPr>
          <w:rFonts w:ascii="Courier New" w:hAnsi="Courier New" w:cs="Courier New"/>
          <w:sz w:val="18"/>
          <w:szCs w:val="18"/>
        </w:rPr>
        <w:t>Year</w:t>
      </w:r>
      <w:r w:rsidRPr="00177596">
        <w:rPr>
          <w:rFonts w:ascii="Courier New" w:hAnsi="Courier New" w:cs="Courier New"/>
          <w:sz w:val="18"/>
          <w:szCs w:val="18"/>
        </w:rPr>
        <w:tab/>
        <w:t>Month</w:t>
      </w:r>
      <w:r w:rsidRPr="00177596">
        <w:rPr>
          <w:rFonts w:ascii="Courier New" w:hAnsi="Courier New" w:cs="Courier New"/>
          <w:sz w:val="18"/>
          <w:szCs w:val="18"/>
        </w:rPr>
        <w:tab/>
        <w:t>TMax</w:t>
      </w:r>
      <w:r w:rsidRPr="00177596">
        <w:rPr>
          <w:rFonts w:ascii="Courier New" w:hAnsi="Courier New" w:cs="Courier New"/>
          <w:sz w:val="18"/>
          <w:szCs w:val="18"/>
        </w:rPr>
        <w:tab/>
        <w:t>TMin</w:t>
      </w:r>
      <w:r w:rsidRPr="00177596">
        <w:rPr>
          <w:rFonts w:ascii="Courier New" w:hAnsi="Courier New" w:cs="Courier New"/>
          <w:sz w:val="18"/>
          <w:szCs w:val="18"/>
        </w:rPr>
        <w:tab/>
        <w:t>PAR</w:t>
      </w:r>
      <w:r w:rsidRPr="00177596">
        <w:rPr>
          <w:rFonts w:ascii="Courier New" w:hAnsi="Courier New" w:cs="Courier New"/>
          <w:sz w:val="18"/>
          <w:szCs w:val="18"/>
        </w:rPr>
        <w:tab/>
        <w:t>Prec</w:t>
      </w:r>
      <w:r w:rsidRPr="00177596">
        <w:rPr>
          <w:rFonts w:ascii="Courier New" w:hAnsi="Courier New" w:cs="Courier New"/>
          <w:sz w:val="18"/>
          <w:szCs w:val="18"/>
        </w:rPr>
        <w:tab/>
        <w:t>CO2</w:t>
      </w:r>
    </w:p>
    <w:p w14:paraId="26EA4EED" w14:textId="77777777" w:rsidR="00534564" w:rsidRDefault="00534564" w:rsidP="000B24E0">
      <w:pPr>
        <w:pStyle w:val="Heading2"/>
        <w:tabs>
          <w:tab w:val="num" w:pos="0"/>
        </w:tabs>
        <w:ind w:left="648" w:hanging="648"/>
      </w:pPr>
      <w:bookmarkStart w:id="100" w:name="_Toc393188809"/>
      <w:bookmarkStart w:id="101" w:name="_Toc503428393"/>
      <w:r>
        <w:t>Observations</w:t>
      </w:r>
      <w:bookmarkEnd w:id="100"/>
      <w:bookmarkEnd w:id="101"/>
      <w:r>
        <w:t xml:space="preserve"> </w:t>
      </w:r>
    </w:p>
    <w:p w14:paraId="05E293F2" w14:textId="77777777" w:rsidR="00534564" w:rsidRDefault="00534564" w:rsidP="00B31338">
      <w:pPr>
        <w:pStyle w:val="textbody"/>
        <w:ind w:left="720"/>
        <w:rPr>
          <w:sz w:val="23"/>
          <w:szCs w:val="23"/>
        </w:rPr>
      </w:pPr>
      <w:r w:rsidRPr="00B31338">
        <w:t>Subsequent</w:t>
      </w:r>
      <w:r>
        <w:rPr>
          <w:sz w:val="23"/>
          <w:szCs w:val="23"/>
        </w:rPr>
        <w:t xml:space="preserve"> lines of the file contain </w:t>
      </w:r>
      <w:r w:rsidR="00A25E00">
        <w:rPr>
          <w:sz w:val="23"/>
          <w:szCs w:val="23"/>
        </w:rPr>
        <w:t xml:space="preserve">monthly </w:t>
      </w:r>
      <w:r>
        <w:rPr>
          <w:sz w:val="23"/>
          <w:szCs w:val="23"/>
        </w:rPr>
        <w:t xml:space="preserve">values for the 7 variables.  </w:t>
      </w:r>
      <w:r w:rsidR="00A25E00">
        <w:rPr>
          <w:sz w:val="23"/>
          <w:szCs w:val="23"/>
        </w:rPr>
        <w:t>Observations</w:t>
      </w:r>
      <w:r>
        <w:rPr>
          <w:sz w:val="23"/>
          <w:szCs w:val="23"/>
        </w:rPr>
        <w:t xml:space="preserve"> must appear in chronological order.</w:t>
      </w:r>
    </w:p>
    <w:p w14:paraId="60526714" w14:textId="77777777" w:rsidR="00E70173" w:rsidRDefault="006C49A3" w:rsidP="00612621">
      <w:pPr>
        <w:pStyle w:val="Heading3"/>
        <w:ind w:left="864" w:hanging="864"/>
      </w:pPr>
      <w:bookmarkStart w:id="102" w:name="_Toc393188810"/>
      <w:bookmarkStart w:id="103" w:name="_Toc503428394"/>
      <w:r>
        <w:t>Year</w:t>
      </w:r>
      <w:bookmarkEnd w:id="102"/>
      <w:bookmarkEnd w:id="103"/>
      <w:r w:rsidR="00E70173">
        <w:t xml:space="preserve"> </w:t>
      </w:r>
    </w:p>
    <w:p w14:paraId="544964FF" w14:textId="77777777" w:rsidR="006C49A3" w:rsidRPr="006C49A3" w:rsidRDefault="006C49A3" w:rsidP="00B31338">
      <w:pPr>
        <w:pStyle w:val="textbody"/>
        <w:ind w:left="720"/>
      </w:pPr>
      <w:r>
        <w:t xml:space="preserve">The year of the weather observation.  </w:t>
      </w:r>
      <w:r w:rsidR="00D926D4">
        <w:t xml:space="preserve">Alternatively, a range of years may appear, delineated by a hyphen (see example 6.1.2).  </w:t>
      </w:r>
      <w:r w:rsidRPr="006C49A3">
        <w:t xml:space="preserve">Value: 4-digit integer </w:t>
      </w:r>
      <w:r>
        <w:t xml:space="preserve">&gt;0.  </w:t>
      </w:r>
    </w:p>
    <w:p w14:paraId="1EB478B5" w14:textId="77777777" w:rsidR="006C49A3" w:rsidRDefault="006C49A3" w:rsidP="00612621">
      <w:pPr>
        <w:pStyle w:val="Heading3"/>
        <w:ind w:left="864" w:hanging="864"/>
      </w:pPr>
      <w:bookmarkStart w:id="104" w:name="_Toc393188811"/>
      <w:bookmarkStart w:id="105" w:name="_Toc503428395"/>
      <w:r>
        <w:t>Month</w:t>
      </w:r>
      <w:bookmarkEnd w:id="104"/>
      <w:bookmarkEnd w:id="105"/>
      <w:r>
        <w:t xml:space="preserve"> </w:t>
      </w:r>
    </w:p>
    <w:p w14:paraId="0C878B14" w14:textId="77777777" w:rsidR="006C49A3" w:rsidRPr="006C49A3" w:rsidRDefault="006C49A3" w:rsidP="00B31338">
      <w:pPr>
        <w:pStyle w:val="textbody"/>
        <w:ind w:left="720"/>
      </w:pPr>
      <w:r>
        <w:t xml:space="preserve">The month of the weather observation.  </w:t>
      </w:r>
      <w:r w:rsidRPr="006C49A3">
        <w:t xml:space="preserve">Value: </w:t>
      </w:r>
      <w:r w:rsidR="00305555">
        <w:t>1</w:t>
      </w:r>
      <w:r w:rsidRPr="009D647C">
        <w:rPr>
          <w:u w:val="single"/>
        </w:rPr>
        <w:t>&lt;</w:t>
      </w:r>
      <w:r w:rsidRPr="006C49A3">
        <w:t xml:space="preserve"> integer </w:t>
      </w:r>
      <w:r w:rsidRPr="006C49A3">
        <w:rPr>
          <w:u w:val="single"/>
        </w:rPr>
        <w:t>&lt;</w:t>
      </w:r>
      <w:r>
        <w:t xml:space="preserve">12.  </w:t>
      </w:r>
    </w:p>
    <w:p w14:paraId="46EF3124" w14:textId="77777777" w:rsidR="006C49A3" w:rsidRDefault="006C49A3" w:rsidP="00612621">
      <w:pPr>
        <w:pStyle w:val="Heading3"/>
        <w:ind w:left="864" w:hanging="864"/>
      </w:pPr>
      <w:bookmarkStart w:id="106" w:name="_Toc393188812"/>
      <w:bookmarkStart w:id="107" w:name="_Toc503428396"/>
      <w:r>
        <w:t>TMax</w:t>
      </w:r>
      <w:bookmarkEnd w:id="106"/>
      <w:bookmarkEnd w:id="107"/>
      <w:r>
        <w:t xml:space="preserve"> </w:t>
      </w:r>
    </w:p>
    <w:p w14:paraId="613D18BA" w14:textId="77777777" w:rsidR="006C49A3" w:rsidRPr="006C49A3" w:rsidRDefault="006C49A3" w:rsidP="00B31338">
      <w:pPr>
        <w:pStyle w:val="textbody"/>
        <w:ind w:left="720"/>
      </w:pPr>
      <w:r>
        <w:t xml:space="preserve">The maximum temperature observed in the month.  </w:t>
      </w:r>
      <w:r w:rsidRPr="006C49A3">
        <w:t xml:space="preserve">Value: </w:t>
      </w:r>
      <w:r>
        <w:t>decimal.  Units: degrees C.</w:t>
      </w:r>
    </w:p>
    <w:p w14:paraId="7FEA91ED" w14:textId="77777777" w:rsidR="006C49A3" w:rsidRDefault="006C49A3" w:rsidP="00612621">
      <w:pPr>
        <w:pStyle w:val="Heading3"/>
        <w:ind w:left="864" w:hanging="864"/>
      </w:pPr>
      <w:bookmarkStart w:id="108" w:name="_Toc393188813"/>
      <w:bookmarkStart w:id="109" w:name="_Toc503428397"/>
      <w:r>
        <w:lastRenderedPageBreak/>
        <w:t>TMin</w:t>
      </w:r>
      <w:bookmarkEnd w:id="108"/>
      <w:bookmarkEnd w:id="109"/>
      <w:r>
        <w:t xml:space="preserve"> </w:t>
      </w:r>
    </w:p>
    <w:p w14:paraId="64ED22B0" w14:textId="77777777" w:rsidR="006C49A3" w:rsidRPr="006C49A3" w:rsidRDefault="006C49A3" w:rsidP="00B31338">
      <w:pPr>
        <w:pStyle w:val="textbody"/>
        <w:ind w:left="720"/>
      </w:pPr>
      <w:r>
        <w:t xml:space="preserve">The minimum temperature observed in the month.  </w:t>
      </w:r>
      <w:r w:rsidRPr="006C49A3">
        <w:t xml:space="preserve">Value: </w:t>
      </w:r>
      <w:r>
        <w:t>decimal.  Units: degrees C.</w:t>
      </w:r>
    </w:p>
    <w:p w14:paraId="7858A1DC" w14:textId="77777777" w:rsidR="006C49A3" w:rsidRDefault="006C49A3" w:rsidP="00612621">
      <w:pPr>
        <w:pStyle w:val="Heading3"/>
        <w:ind w:left="864" w:hanging="864"/>
      </w:pPr>
      <w:bookmarkStart w:id="110" w:name="_Toc393188814"/>
      <w:bookmarkStart w:id="111" w:name="_Toc503428398"/>
      <w:r>
        <w:t>PAR</w:t>
      </w:r>
      <w:bookmarkEnd w:id="110"/>
      <w:bookmarkEnd w:id="111"/>
      <w:r>
        <w:t xml:space="preserve"> </w:t>
      </w:r>
    </w:p>
    <w:p w14:paraId="7B4672A6" w14:textId="77777777" w:rsidR="006C49A3" w:rsidRPr="006C49A3" w:rsidRDefault="006C49A3" w:rsidP="00B31338">
      <w:pPr>
        <w:pStyle w:val="textbody"/>
        <w:ind w:left="720"/>
      </w:pPr>
      <w:r w:rsidRPr="0097188E">
        <w:t>Mean monthly value of Photosynthetically Active Radiation</w:t>
      </w:r>
      <w:r w:rsidR="000B1C1D">
        <w:t xml:space="preserve"> during daylight hours</w:t>
      </w:r>
      <w:r w:rsidRPr="0097188E">
        <w:t xml:space="preserve">.  Value: decimal </w:t>
      </w:r>
      <w:r w:rsidRPr="0097188E">
        <w:rPr>
          <w:u w:val="single"/>
        </w:rPr>
        <w:t>&gt;</w:t>
      </w:r>
      <w:r w:rsidR="0097188E" w:rsidRPr="0097188E">
        <w:rPr>
          <w:u w:val="single"/>
        </w:rPr>
        <w:t xml:space="preserve"> </w:t>
      </w:r>
      <w:r w:rsidRPr="0097188E">
        <w:t xml:space="preserve">0.0.  Units: </w:t>
      </w:r>
      <w:r w:rsidR="00B93DBF">
        <w:t xml:space="preserve">User choice.  Typically </w:t>
      </w:r>
      <w:r w:rsidR="00B93DBF">
        <w:rPr>
          <w:rFonts w:ascii="Symbol" w:hAnsi="Symbol"/>
        </w:rPr>
        <w:t></w:t>
      </w:r>
      <w:r w:rsidR="00B93DBF">
        <w:t xml:space="preserve">mol/m2/sec or </w:t>
      </w:r>
      <w:r w:rsidRPr="0097188E">
        <w:t>W/m</w:t>
      </w:r>
      <w:r w:rsidRPr="0097188E">
        <w:rPr>
          <w:vertAlign w:val="superscript"/>
        </w:rPr>
        <w:t>2</w:t>
      </w:r>
      <w:r w:rsidRPr="0097188E">
        <w:t>.</w:t>
      </w:r>
      <w:r w:rsidR="00B93DBF">
        <w:t xml:space="preserve">  The units for the half-saturation constant </w:t>
      </w:r>
      <w:r w:rsidR="008C51CF">
        <w:t xml:space="preserve">(SpeciesParameter file) </w:t>
      </w:r>
      <w:r w:rsidR="00B93DBF">
        <w:t xml:space="preserve">must be the same as PAR.  </w:t>
      </w:r>
      <w:r w:rsidR="00B93DBF" w:rsidRPr="00B93DBF">
        <w:rPr>
          <w:b/>
        </w:rPr>
        <w:t>THE MODEL WILL NOT CHECK TO ENSURE THAT THE UNITS ARE THE SAME.</w:t>
      </w:r>
      <w:r w:rsidR="00257BDB">
        <w:t xml:space="preserve">  This is a user responsibility.</w:t>
      </w:r>
    </w:p>
    <w:p w14:paraId="58A942B7" w14:textId="77777777" w:rsidR="006C49A3" w:rsidRDefault="006C49A3" w:rsidP="00612621">
      <w:pPr>
        <w:pStyle w:val="Heading3"/>
        <w:ind w:left="864" w:hanging="864"/>
      </w:pPr>
      <w:bookmarkStart w:id="112" w:name="_Toc393188815"/>
      <w:bookmarkStart w:id="113" w:name="_Toc503428399"/>
      <w:r>
        <w:t>Prec</w:t>
      </w:r>
      <w:bookmarkEnd w:id="112"/>
      <w:bookmarkEnd w:id="113"/>
      <w:r>
        <w:t xml:space="preserve"> </w:t>
      </w:r>
    </w:p>
    <w:p w14:paraId="70713C6C" w14:textId="77777777" w:rsidR="006C49A3" w:rsidRPr="006C49A3" w:rsidRDefault="000825A8" w:rsidP="00B31338">
      <w:pPr>
        <w:pStyle w:val="textbody"/>
        <w:ind w:left="720"/>
      </w:pPr>
      <w:r>
        <w:t>The sum of precipitation</w:t>
      </w:r>
      <w:r w:rsidR="006C49A3">
        <w:t xml:space="preserve"> observed in the month.  </w:t>
      </w:r>
      <w:r w:rsidR="006C49A3" w:rsidRPr="006C49A3">
        <w:t xml:space="preserve">Value: </w:t>
      </w:r>
      <w:r w:rsidR="006C49A3">
        <w:t>decimal</w:t>
      </w:r>
      <w:r w:rsidR="00534564">
        <w:t xml:space="preserve"> </w:t>
      </w:r>
      <w:r w:rsidR="00534564" w:rsidRPr="00534564">
        <w:rPr>
          <w:u w:val="single"/>
        </w:rPr>
        <w:t>&gt;</w:t>
      </w:r>
      <w:r w:rsidR="00534564">
        <w:t>0</w:t>
      </w:r>
      <w:r w:rsidR="006C49A3">
        <w:t xml:space="preserve">.  Units: </w:t>
      </w:r>
      <w:r w:rsidR="0097188E">
        <w:t>mm</w:t>
      </w:r>
      <w:r w:rsidR="006C49A3">
        <w:t>.</w:t>
      </w:r>
    </w:p>
    <w:p w14:paraId="4327E230" w14:textId="77777777" w:rsidR="000825A8" w:rsidRDefault="000825A8" w:rsidP="00612621">
      <w:pPr>
        <w:pStyle w:val="Heading3"/>
        <w:ind w:left="864" w:hanging="864"/>
      </w:pPr>
      <w:bookmarkStart w:id="114" w:name="_Toc393188816"/>
      <w:bookmarkStart w:id="115" w:name="_Toc503428400"/>
      <w:r>
        <w:t>CO2</w:t>
      </w:r>
      <w:bookmarkEnd w:id="114"/>
      <w:bookmarkEnd w:id="115"/>
      <w:r>
        <w:t xml:space="preserve"> </w:t>
      </w:r>
    </w:p>
    <w:p w14:paraId="6C1D1517" w14:textId="41BB5723" w:rsidR="000825A8" w:rsidRDefault="00E46300" w:rsidP="00B31338">
      <w:pPr>
        <w:pStyle w:val="textbody"/>
        <w:ind w:left="720"/>
      </w:pPr>
      <w:r>
        <w:t>Mean montly a</w:t>
      </w:r>
      <w:r w:rsidR="000825A8">
        <w:t>tmospheric CO</w:t>
      </w:r>
      <w:r w:rsidR="000825A8" w:rsidRPr="000825A8">
        <w:rPr>
          <w:vertAlign w:val="subscript"/>
        </w:rPr>
        <w:t>2</w:t>
      </w:r>
      <w:r w:rsidR="000825A8">
        <w:t xml:space="preserve"> concentration.  </w:t>
      </w:r>
      <w:r w:rsidR="000825A8" w:rsidRPr="006C49A3">
        <w:t xml:space="preserve">Value: </w:t>
      </w:r>
      <w:r w:rsidR="000825A8">
        <w:t>decimal</w:t>
      </w:r>
      <w:r w:rsidR="00534564">
        <w:t xml:space="preserve"> &gt;0</w:t>
      </w:r>
      <w:r w:rsidR="000825A8">
        <w:t xml:space="preserve">.  Units: </w:t>
      </w:r>
      <w:r w:rsidR="000825A8" w:rsidRPr="0097188E">
        <w:t>ppm</w:t>
      </w:r>
      <w:r w:rsidR="000825A8">
        <w:t>.</w:t>
      </w:r>
    </w:p>
    <w:p w14:paraId="04A21513" w14:textId="77777777" w:rsidR="00E46300" w:rsidRDefault="00E46300" w:rsidP="00E46300">
      <w:pPr>
        <w:pStyle w:val="Heading3"/>
        <w:ind w:left="864" w:hanging="864"/>
      </w:pPr>
      <w:bookmarkStart w:id="116" w:name="_Toc502824549"/>
      <w:bookmarkStart w:id="117" w:name="_Ref503159258"/>
      <w:bookmarkStart w:id="118" w:name="_Toc503428401"/>
      <w:r>
        <w:t>O3 (Optional)</w:t>
      </w:r>
      <w:bookmarkEnd w:id="116"/>
      <w:bookmarkEnd w:id="117"/>
      <w:bookmarkEnd w:id="118"/>
    </w:p>
    <w:p w14:paraId="590F3039" w14:textId="5D6F8B56" w:rsidR="00E46300" w:rsidRPr="006C49A3" w:rsidRDefault="00E46300" w:rsidP="00E46300">
      <w:pPr>
        <w:pStyle w:val="textbody"/>
        <w:ind w:left="720"/>
      </w:pPr>
      <w:r>
        <w:t>Cumulative atmospheric ozone (O</w:t>
      </w:r>
      <w:r w:rsidRPr="0030025B">
        <w:rPr>
          <w:vertAlign w:val="subscript"/>
        </w:rPr>
        <w:t>3</w:t>
      </w:r>
      <w:r>
        <w:t xml:space="preserve">) dose over 40 ppb (CumD40) for the growing season.  Computed by subtracting 40 from each hourly O3 value and summing non-negative values for all hours between 0800 and 1900 hours in the month.  Each monthly total is added to the previous monthly total to give the cumulative growing season hourly dose through the current month.  </w:t>
      </w:r>
      <w:r w:rsidRPr="006C49A3">
        <w:t xml:space="preserve">Value: </w:t>
      </w:r>
      <w:r>
        <w:t xml:space="preserve">decimal </w:t>
      </w:r>
      <w:r w:rsidRPr="009422C9">
        <w:rPr>
          <w:u w:val="single"/>
        </w:rPr>
        <w:t>&gt;</w:t>
      </w:r>
      <w:r>
        <w:t>0.  Units: ppb</w:t>
      </w:r>
      <w:r w:rsidR="00FB6887">
        <w:t>-h</w:t>
      </w:r>
      <w:r>
        <w:t>.</w:t>
      </w:r>
    </w:p>
    <w:p w14:paraId="40E3F7B1" w14:textId="77777777" w:rsidR="00E46300" w:rsidRPr="006C49A3" w:rsidRDefault="00E46300" w:rsidP="00B31338">
      <w:pPr>
        <w:pStyle w:val="textbody"/>
        <w:ind w:left="720"/>
      </w:pPr>
    </w:p>
    <w:p w14:paraId="32BF0266" w14:textId="7F0ACDDF" w:rsidR="00C52A9E" w:rsidRDefault="00C52A9E" w:rsidP="00F93A75">
      <w:pPr>
        <w:pStyle w:val="Heading1"/>
      </w:pPr>
      <w:bookmarkStart w:id="119" w:name="_Toc393188817"/>
      <w:bookmarkStart w:id="120" w:name="_Ref465340320"/>
      <w:bookmarkStart w:id="121" w:name="_Toc503428402"/>
      <w:r>
        <w:lastRenderedPageBreak/>
        <w:t xml:space="preserve">Input File – </w:t>
      </w:r>
      <w:r w:rsidR="00F93A75">
        <w:t xml:space="preserve">Generic </w:t>
      </w:r>
      <w:bookmarkEnd w:id="119"/>
      <w:r w:rsidR="000F375C" w:rsidRPr="00F93A75">
        <w:t>PnET</w:t>
      </w:r>
      <w:r w:rsidR="000F375C">
        <w:t xml:space="preserve"> Species </w:t>
      </w:r>
      <w:r w:rsidR="000F375C" w:rsidRPr="00F93A75">
        <w:t>Parameters</w:t>
      </w:r>
      <w:bookmarkEnd w:id="120"/>
      <w:bookmarkEnd w:id="121"/>
    </w:p>
    <w:p w14:paraId="2122FE85" w14:textId="74664274" w:rsidR="004B101C" w:rsidRDefault="004B101C" w:rsidP="00B31338">
      <w:pPr>
        <w:pStyle w:val="textbody"/>
        <w:ind w:left="720"/>
      </w:pPr>
      <w:r>
        <w:t>This file contains PnET parameters that are</w:t>
      </w:r>
      <w:r w:rsidR="00E46300">
        <w:t xml:space="preserve"> not species-specific or are</w:t>
      </w:r>
      <w:r>
        <w:t xml:space="preserve"> identical for all species.  Only parameters that are not described in Chapter 8 are described here. </w:t>
      </w:r>
      <w:r w:rsidR="001C0D31">
        <w:t>Parameters may appear in any order.</w:t>
      </w:r>
      <w:r w:rsidR="00AD4E47">
        <w:t xml:space="preserve">  </w:t>
      </w:r>
      <w:r w:rsidR="00AD4E47" w:rsidRPr="00AD4E47">
        <w:rPr>
          <w:b/>
        </w:rPr>
        <w:t>NOTE:</w:t>
      </w:r>
      <w:r w:rsidR="00AD4E47">
        <w:t xml:space="preserve"> Any of these parameters may instead be set in the PnETGenericDefaultParameters.txt file in the Defaults folder found where PnET-Succession is installed (usually in </w:t>
      </w:r>
      <w:r w:rsidR="005A2E23">
        <w:t>C:\Program</w:t>
      </w:r>
      <w:r w:rsidR="00E46300">
        <w:t xml:space="preserve"> Files</w:t>
      </w:r>
      <w:r w:rsidR="005A2E23">
        <w:t>\....\</w:t>
      </w:r>
      <w:r w:rsidR="00E46300">
        <w:t>e</w:t>
      </w:r>
      <w:r w:rsidR="005A2E23">
        <w:t>xtensions\</w:t>
      </w:r>
      <w:r w:rsidR="00AD4E47">
        <w:t>).</w:t>
      </w:r>
      <w:r w:rsidR="00B31338">
        <w:t xml:space="preserve">  Parameters set her</w:t>
      </w:r>
      <w:r w:rsidR="00C15E51">
        <w:t>e</w:t>
      </w:r>
      <w:r w:rsidR="00B31338">
        <w:t xml:space="preserve"> will over-ride settings in the PnETGenericDefaultParameters file.</w:t>
      </w:r>
      <w:r w:rsidR="008F1B67">
        <w:t xml:space="preserve">  Also, most (but not all) of these parameters may instead appear in the PnETSpeciesParameter file (Section 8), but </w:t>
      </w:r>
      <w:r w:rsidR="00E46300">
        <w:t xml:space="preserve">may </w:t>
      </w:r>
      <w:r w:rsidR="008F1B67">
        <w:t>not</w:t>
      </w:r>
      <w:r w:rsidR="00E46300">
        <w:t xml:space="preserve"> appear</w:t>
      </w:r>
      <w:r w:rsidR="008F1B67">
        <w:t xml:space="preserve"> in both files.</w:t>
      </w:r>
    </w:p>
    <w:p w14:paraId="7DF0942A" w14:textId="396AF39D" w:rsidR="004B101C" w:rsidRDefault="004B101C" w:rsidP="004B101C">
      <w:pPr>
        <w:pStyle w:val="Heading2"/>
        <w:tabs>
          <w:tab w:val="clear" w:pos="1116"/>
          <w:tab w:val="num" w:pos="0"/>
          <w:tab w:val="num" w:pos="4716"/>
        </w:tabs>
        <w:ind w:left="648" w:hanging="648"/>
      </w:pPr>
      <w:bookmarkStart w:id="122" w:name="_Toc503428403"/>
      <w:r>
        <w:t>Example file:</w:t>
      </w:r>
      <w:bookmarkEnd w:id="122"/>
    </w:p>
    <w:p w14:paraId="0DA89FBF" w14:textId="77777777"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LandisData PnETGenericParameters</w:t>
      </w:r>
    </w:p>
    <w:p w14:paraId="19050BD3" w14:textId="77777777" w:rsidR="00AD4E47" w:rsidRPr="000D582F" w:rsidRDefault="00AD4E47" w:rsidP="00F023FD">
      <w:pPr>
        <w:pStyle w:val="textbody"/>
        <w:spacing w:after="0"/>
        <w:ind w:left="900"/>
        <w:rPr>
          <w:rFonts w:ascii="Courier New" w:hAnsi="Courier New" w:cs="Courier New"/>
          <w:sz w:val="20"/>
          <w:szCs w:val="20"/>
        </w:rPr>
      </w:pPr>
    </w:p>
    <w:p w14:paraId="71A36249" w14:textId="3531D3A5"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PnETGeneri</w:t>
      </w:r>
      <w:r>
        <w:rPr>
          <w:rFonts w:ascii="Courier New" w:hAnsi="Courier New" w:cs="Courier New"/>
          <w:sz w:val="20"/>
          <w:szCs w:val="20"/>
        </w:rPr>
        <w:t xml:space="preserve">cParameters </w:t>
      </w:r>
      <w:r>
        <w:rPr>
          <w:rFonts w:ascii="Courier New" w:hAnsi="Courier New" w:cs="Courier New"/>
          <w:sz w:val="20"/>
          <w:szCs w:val="20"/>
        </w:rPr>
        <w:tab/>
      </w:r>
      <w:r w:rsidRPr="000D582F">
        <w:rPr>
          <w:rFonts w:ascii="Courier New" w:hAnsi="Courier New" w:cs="Courier New"/>
          <w:sz w:val="20"/>
          <w:szCs w:val="20"/>
        </w:rPr>
        <w:t>Value</w:t>
      </w:r>
    </w:p>
    <w:p w14:paraId="23FE730C" w14:textId="77777777" w:rsidR="00AD4E47" w:rsidRPr="000D582F" w:rsidRDefault="00AD4E47" w:rsidP="00F023FD">
      <w:pPr>
        <w:pStyle w:val="textbody"/>
        <w:spacing w:after="0"/>
        <w:ind w:left="900"/>
        <w:rPr>
          <w:rFonts w:ascii="Courier New" w:hAnsi="Courier New" w:cs="Courier New"/>
          <w:sz w:val="20"/>
          <w:szCs w:val="20"/>
        </w:rPr>
      </w:pPr>
      <w:r>
        <w:rPr>
          <w:rFonts w:ascii="Courier New" w:hAnsi="Courier New" w:cs="Courier New"/>
          <w:sz w:val="20"/>
          <w:szCs w:val="20"/>
        </w:rPr>
        <w:t>&gt;&gt;------------------------------------</w:t>
      </w:r>
    </w:p>
    <w:p w14:paraId="4D5C3614" w14:textId="03CE3040" w:rsidR="00AD4E47" w:rsidRDefault="00AD4E47" w:rsidP="00F023FD">
      <w:pPr>
        <w:pStyle w:val="textbody"/>
        <w:spacing w:after="0"/>
        <w:ind w:left="900"/>
        <w:rPr>
          <w:rFonts w:ascii="Courier New" w:hAnsi="Courier New" w:cs="Courier New"/>
          <w:sz w:val="20"/>
          <w:szCs w:val="20"/>
        </w:rPr>
      </w:pPr>
      <w:r>
        <w:rPr>
          <w:rFonts w:ascii="Courier New" w:hAnsi="Courier New" w:cs="Courier New"/>
          <w:sz w:val="20"/>
          <w:szCs w:val="20"/>
        </w:rPr>
        <w:t>MaxCanopyLayers</w:t>
      </w:r>
      <w:r>
        <w:rPr>
          <w:rFonts w:ascii="Courier New" w:hAnsi="Courier New" w:cs="Courier New"/>
          <w:sz w:val="20"/>
          <w:szCs w:val="20"/>
        </w:rPr>
        <w:tab/>
      </w:r>
      <w:r>
        <w:rPr>
          <w:rFonts w:ascii="Courier New" w:hAnsi="Courier New" w:cs="Courier New"/>
          <w:sz w:val="20"/>
          <w:szCs w:val="20"/>
        </w:rPr>
        <w:tab/>
      </w:r>
      <w:r w:rsidRPr="000D582F">
        <w:rPr>
          <w:rFonts w:ascii="Courier New" w:hAnsi="Courier New" w:cs="Courier New"/>
          <w:sz w:val="20"/>
          <w:szCs w:val="20"/>
        </w:rPr>
        <w:t>2</w:t>
      </w:r>
    </w:p>
    <w:p w14:paraId="36395AC1" w14:textId="3A32DE8D" w:rsidR="001A15A5" w:rsidRPr="003C4A4E" w:rsidRDefault="001A15A5" w:rsidP="001A15A5">
      <w:pPr>
        <w:pStyle w:val="textbody"/>
        <w:spacing w:after="0"/>
        <w:ind w:left="900"/>
      </w:pPr>
      <w:r w:rsidRPr="00962346">
        <w:rPr>
          <w:rFonts w:ascii="Courier New" w:hAnsi="Courier New" w:cs="Courier New"/>
          <w:sz w:val="20"/>
          <w:szCs w:val="20"/>
        </w:rPr>
        <w:t>MaxDevLyrAv</w:t>
      </w:r>
      <w:r w:rsidRPr="00C20F05">
        <w:rPr>
          <w:rFonts w:ascii="Courier New" w:hAnsi="Courier New" w:cs="Courier New"/>
          <w:sz w:val="20"/>
          <w:szCs w:val="20"/>
        </w:rPr>
        <w:tab/>
        <w:t>6000</w:t>
      </w:r>
    </w:p>
    <w:p w14:paraId="659369FD" w14:textId="181DA8BF" w:rsidR="00AD4E47" w:rsidRPr="000D582F"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IMAX</w:t>
      </w:r>
      <w:r w:rsidRPr="000D582F">
        <w:rPr>
          <w:rFonts w:ascii="Courier New" w:hAnsi="Courier New" w:cs="Courier New"/>
          <w:sz w:val="20"/>
          <w:szCs w:val="20"/>
        </w:rPr>
        <w:tab/>
      </w:r>
      <w:r w:rsidRPr="000D582F">
        <w:rPr>
          <w:rFonts w:ascii="Courier New" w:hAnsi="Courier New" w:cs="Courier New"/>
          <w:sz w:val="20"/>
          <w:szCs w:val="20"/>
        </w:rPr>
        <w:tab/>
      </w:r>
      <w:r w:rsidRPr="000D582F">
        <w:rPr>
          <w:rFonts w:ascii="Courier New" w:hAnsi="Courier New" w:cs="Courier New"/>
          <w:sz w:val="20"/>
          <w:szCs w:val="20"/>
        </w:rPr>
        <w:tab/>
      </w:r>
      <w:r w:rsidRPr="000D582F">
        <w:rPr>
          <w:rFonts w:ascii="Courier New" w:hAnsi="Courier New" w:cs="Courier New"/>
          <w:sz w:val="20"/>
          <w:szCs w:val="20"/>
        </w:rPr>
        <w:tab/>
      </w:r>
      <w:r>
        <w:rPr>
          <w:rFonts w:ascii="Courier New" w:hAnsi="Courier New" w:cs="Courier New"/>
          <w:sz w:val="20"/>
          <w:szCs w:val="20"/>
        </w:rPr>
        <w:t>1</w:t>
      </w:r>
      <w:r w:rsidRPr="000D582F">
        <w:rPr>
          <w:rFonts w:ascii="Courier New" w:hAnsi="Courier New" w:cs="Courier New"/>
          <w:sz w:val="20"/>
          <w:szCs w:val="20"/>
        </w:rPr>
        <w:t>0</w:t>
      </w:r>
    </w:p>
    <w:p w14:paraId="63560F1C" w14:textId="1229C1AD"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PreventEstablishment</w:t>
      </w:r>
      <w:r w:rsidRPr="000D582F">
        <w:rPr>
          <w:rFonts w:ascii="Courier New" w:hAnsi="Courier New" w:cs="Courier New"/>
          <w:sz w:val="20"/>
          <w:szCs w:val="20"/>
        </w:rPr>
        <w:tab/>
        <w:t>true</w:t>
      </w:r>
    </w:p>
    <w:p w14:paraId="04FD5B0E" w14:textId="66F7C018"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DVPD1</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0.05</w:t>
      </w:r>
    </w:p>
    <w:p w14:paraId="069AD93E" w14:textId="4991460A"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DVPD2</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2</w:t>
      </w:r>
    </w:p>
    <w:p w14:paraId="7D8CD8FD" w14:textId="6538C7FF" w:rsid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BFolResp</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0.1</w:t>
      </w:r>
    </w:p>
    <w:p w14:paraId="088A176E" w14:textId="1B0471C2" w:rsidR="00E46300" w:rsidRPr="00EB498E" w:rsidRDefault="00E46300" w:rsidP="00E46300">
      <w:pPr>
        <w:pStyle w:val="textbody"/>
        <w:spacing w:after="0"/>
        <w:ind w:left="900"/>
        <w:rPr>
          <w:rFonts w:ascii="Courier New" w:hAnsi="Courier New" w:cs="Courier New"/>
          <w:sz w:val="20"/>
          <w:szCs w:val="20"/>
        </w:rPr>
      </w:pPr>
      <w:r w:rsidRPr="00D54FA2">
        <w:rPr>
          <w:rFonts w:ascii="Courier New" w:hAnsi="Courier New" w:cs="Courier New"/>
          <w:sz w:val="20"/>
          <w:szCs w:val="20"/>
        </w:rPr>
        <w:t>MaintResp</w:t>
      </w:r>
      <w:r w:rsidRPr="00D54FA2">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0.002</w:t>
      </w:r>
    </w:p>
    <w:p w14:paraId="1F6D6E54" w14:textId="4E5D5DB9"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TOroot</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0.02</w:t>
      </w:r>
    </w:p>
    <w:p w14:paraId="442E4F47" w14:textId="6EE1651C"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TOwood</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0.01</w:t>
      </w:r>
    </w:p>
    <w:p w14:paraId="1801B300" w14:textId="1210553A"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Q10</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2FolLignin</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0.2</w:t>
      </w:r>
    </w:p>
    <w:p w14:paraId="143CD4EE" w14:textId="57F0DA62"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KWdLit</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0.01</w:t>
      </w:r>
    </w:p>
    <w:p w14:paraId="214D0C12" w14:textId="4A60BA5B" w:rsidR="00EB498E" w:rsidRPr="00EB498E" w:rsidRDefault="00EB498E" w:rsidP="001A15A5">
      <w:pPr>
        <w:pStyle w:val="textbody"/>
        <w:spacing w:after="0"/>
        <w:ind w:left="900"/>
        <w:rPr>
          <w:rFonts w:ascii="Courier New" w:hAnsi="Courier New" w:cs="Courier New"/>
          <w:sz w:val="20"/>
          <w:szCs w:val="20"/>
        </w:rPr>
      </w:pPr>
      <w:r w:rsidRPr="00EB498E">
        <w:rPr>
          <w:rFonts w:ascii="Courier New" w:hAnsi="Courier New" w:cs="Courier New"/>
          <w:sz w:val="20"/>
          <w:szCs w:val="20"/>
        </w:rPr>
        <w:t xml:space="preserve">InitialNSC </w:t>
      </w:r>
      <w:r w:rsidRPr="00EB498E">
        <w:rPr>
          <w:rFonts w:ascii="Courier New" w:hAnsi="Courier New" w:cs="Courier New"/>
          <w:sz w:val="20"/>
          <w:szCs w:val="20"/>
        </w:rPr>
        <w:tab/>
      </w:r>
      <w:r w:rsidRPr="00EB498E">
        <w:rPr>
          <w:rFonts w:ascii="Courier New" w:hAnsi="Courier New" w:cs="Courier New"/>
          <w:sz w:val="20"/>
          <w:szCs w:val="20"/>
        </w:rPr>
        <w:tab/>
        <w:t>7</w:t>
      </w:r>
    </w:p>
    <w:p w14:paraId="27154EFF" w14:textId="77777777" w:rsidR="001A15A5"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CFracBiomass</w:t>
      </w:r>
      <w:r w:rsidRPr="00EB498E">
        <w:rPr>
          <w:rFonts w:ascii="Courier New" w:hAnsi="Courier New" w:cs="Courier New"/>
          <w:sz w:val="20"/>
          <w:szCs w:val="20"/>
        </w:rPr>
        <w:tab/>
      </w:r>
      <w:r w:rsidRPr="00EB498E">
        <w:rPr>
          <w:rFonts w:ascii="Courier New" w:hAnsi="Courier New" w:cs="Courier New"/>
          <w:sz w:val="20"/>
          <w:szCs w:val="20"/>
        </w:rPr>
        <w:tab/>
        <w:t>0.45</w:t>
      </w:r>
    </w:p>
    <w:p w14:paraId="28EF9AF3" w14:textId="77777777" w:rsidR="001A15A5" w:rsidRDefault="001A15A5" w:rsidP="001A15A5">
      <w:pPr>
        <w:pStyle w:val="textbody"/>
        <w:spacing w:after="0"/>
        <w:ind w:left="900"/>
        <w:rPr>
          <w:rFonts w:ascii="Courier New" w:hAnsi="Courier New" w:cs="Courier New"/>
          <w:sz w:val="20"/>
          <w:szCs w:val="20"/>
        </w:rPr>
      </w:pPr>
      <w:r>
        <w:rPr>
          <w:rFonts w:ascii="Courier New" w:hAnsi="Courier New" w:cs="Courier New"/>
          <w:sz w:val="20"/>
          <w:szCs w:val="20"/>
        </w:rPr>
        <w:t>PrecipEvents</w:t>
      </w:r>
      <w:r>
        <w:rPr>
          <w:rFonts w:ascii="Courier New" w:hAnsi="Courier New" w:cs="Courier New"/>
          <w:sz w:val="20"/>
          <w:szCs w:val="20"/>
        </w:rPr>
        <w:tab/>
      </w:r>
      <w:r>
        <w:rPr>
          <w:rFonts w:ascii="Courier New" w:hAnsi="Courier New" w:cs="Courier New"/>
          <w:sz w:val="20"/>
          <w:szCs w:val="20"/>
        </w:rPr>
        <w:tab/>
        <w:t>11</w:t>
      </w:r>
    </w:p>
    <w:p w14:paraId="0B181BBF" w14:textId="77777777" w:rsidR="001A15A5" w:rsidRDefault="001A15A5" w:rsidP="001A15A5">
      <w:pPr>
        <w:pStyle w:val="textbody"/>
        <w:spacing w:after="0"/>
        <w:ind w:left="900"/>
        <w:rPr>
          <w:rFonts w:ascii="Courier New" w:hAnsi="Courier New" w:cs="Courier New"/>
          <w:sz w:val="20"/>
          <w:szCs w:val="20"/>
        </w:rPr>
      </w:pPr>
      <w:r>
        <w:rPr>
          <w:rFonts w:ascii="Courier New" w:hAnsi="Courier New" w:cs="Courier New"/>
          <w:sz w:val="20"/>
          <w:szCs w:val="20"/>
        </w:rPr>
        <w:t>Wythers</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true</w:t>
      </w:r>
    </w:p>
    <w:p w14:paraId="1D0145B5" w14:textId="7BDA060E" w:rsidR="00EB498E" w:rsidRPr="00EB498E" w:rsidRDefault="001A15A5" w:rsidP="001A15A5">
      <w:pPr>
        <w:pStyle w:val="textbody"/>
        <w:spacing w:after="0"/>
        <w:ind w:left="900"/>
        <w:rPr>
          <w:rFonts w:ascii="Courier New" w:hAnsi="Courier New" w:cs="Courier New"/>
          <w:sz w:val="20"/>
          <w:szCs w:val="20"/>
        </w:rPr>
      </w:pPr>
      <w:r>
        <w:rPr>
          <w:rFonts w:ascii="Courier New" w:hAnsi="Courier New" w:cs="Courier New"/>
          <w:sz w:val="20"/>
          <w:szCs w:val="20"/>
        </w:rPr>
        <w:t>DTEMP</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true</w:t>
      </w:r>
    </w:p>
    <w:p w14:paraId="014AC4FE" w14:textId="62122AF8" w:rsidR="004B101C" w:rsidRDefault="00E1488F" w:rsidP="004B101C">
      <w:pPr>
        <w:pStyle w:val="Heading2"/>
        <w:tabs>
          <w:tab w:val="clear" w:pos="1116"/>
          <w:tab w:val="num" w:pos="0"/>
          <w:tab w:val="num" w:pos="4716"/>
        </w:tabs>
        <w:ind w:left="648" w:hanging="648"/>
      </w:pPr>
      <w:bookmarkStart w:id="123" w:name="_Toc503428404"/>
      <w:r>
        <w:t>LandisData</w:t>
      </w:r>
      <w:bookmarkEnd w:id="123"/>
    </w:p>
    <w:p w14:paraId="36F4964B" w14:textId="19177A78" w:rsidR="004B101C" w:rsidRPr="00061C32" w:rsidRDefault="004B101C" w:rsidP="00B31338">
      <w:pPr>
        <w:pStyle w:val="textbody"/>
        <w:ind w:left="720"/>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sidRPr="003F4D2A">
        <w:rPr>
          <w:sz w:val="23"/>
          <w:szCs w:val="23"/>
        </w:rPr>
        <w:t>PnETGenericParameters</w:t>
      </w:r>
      <w:r w:rsidRPr="00061C32">
        <w:rPr>
          <w:sz w:val="23"/>
          <w:szCs w:val="23"/>
        </w:rPr>
        <w:t>"</w:t>
      </w:r>
      <w:r>
        <w:rPr>
          <w:sz w:val="23"/>
          <w:szCs w:val="23"/>
        </w:rPr>
        <w:t>.</w:t>
      </w:r>
    </w:p>
    <w:p w14:paraId="702C9BB0" w14:textId="61F8756A" w:rsidR="000712DA" w:rsidRDefault="000712DA" w:rsidP="000712DA">
      <w:pPr>
        <w:pStyle w:val="Heading2"/>
        <w:tabs>
          <w:tab w:val="clear" w:pos="1116"/>
          <w:tab w:val="num" w:pos="0"/>
          <w:tab w:val="num" w:pos="4716"/>
        </w:tabs>
        <w:ind w:left="648" w:hanging="648"/>
      </w:pPr>
      <w:bookmarkStart w:id="124" w:name="_Toc503428405"/>
      <w:r>
        <w:t>PnETGenericParameters</w:t>
      </w:r>
      <w:bookmarkEnd w:id="124"/>
    </w:p>
    <w:p w14:paraId="7A5DA000" w14:textId="4E9D2D73" w:rsidR="000712DA" w:rsidRPr="00061C32" w:rsidRDefault="000712DA" w:rsidP="00B31338">
      <w:pPr>
        <w:pStyle w:val="textbody"/>
        <w:ind w:left="720"/>
        <w:rPr>
          <w:sz w:val="23"/>
          <w:szCs w:val="23"/>
        </w:rPr>
      </w:pPr>
      <w:r>
        <w:rPr>
          <w:sz w:val="23"/>
          <w:szCs w:val="23"/>
        </w:rPr>
        <w:t xml:space="preserve">This </w:t>
      </w:r>
      <w:r w:rsidRPr="00B31338">
        <w:t>keyword</w:t>
      </w:r>
      <w:r>
        <w:rPr>
          <w:sz w:val="23"/>
          <w:szCs w:val="23"/>
        </w:rPr>
        <w:t xml:space="preserve"> must be followed by </w:t>
      </w:r>
      <w:r w:rsidRPr="00061C32">
        <w:rPr>
          <w:sz w:val="23"/>
          <w:szCs w:val="23"/>
        </w:rPr>
        <w:t>"</w:t>
      </w:r>
      <w:r>
        <w:rPr>
          <w:sz w:val="23"/>
          <w:szCs w:val="23"/>
        </w:rPr>
        <w:t>Value</w:t>
      </w:r>
      <w:r w:rsidRPr="00061C32">
        <w:rPr>
          <w:sz w:val="23"/>
          <w:szCs w:val="23"/>
        </w:rPr>
        <w:t>"</w:t>
      </w:r>
      <w:r>
        <w:rPr>
          <w:sz w:val="23"/>
          <w:szCs w:val="23"/>
        </w:rPr>
        <w:t>.</w:t>
      </w:r>
    </w:p>
    <w:p w14:paraId="78EF3F65" w14:textId="77777777" w:rsidR="00AD4E47" w:rsidRDefault="00AD4E47" w:rsidP="00AD4E47">
      <w:pPr>
        <w:pStyle w:val="Heading2"/>
        <w:tabs>
          <w:tab w:val="num" w:pos="0"/>
        </w:tabs>
        <w:ind w:left="648" w:hanging="648"/>
      </w:pPr>
      <w:bookmarkStart w:id="125" w:name="_Ref502929948"/>
      <w:bookmarkStart w:id="126" w:name="_Toc503428406"/>
      <w:r>
        <w:lastRenderedPageBreak/>
        <w:t>MaxCanopyLayers</w:t>
      </w:r>
      <w:bookmarkEnd w:id="125"/>
      <w:bookmarkEnd w:id="126"/>
    </w:p>
    <w:p w14:paraId="0D5FFDA8" w14:textId="40899ECF" w:rsidR="00AD4E47" w:rsidRDefault="00AD4E47" w:rsidP="00B31338">
      <w:pPr>
        <w:pStyle w:val="textbody"/>
        <w:ind w:left="720"/>
      </w:pPr>
      <w:r>
        <w:t xml:space="preserve">Optional parameter that caps the number of canopy layers that can be implemented. Typically, forest canopy layers will not exceed 5 and applying many canopy layers </w:t>
      </w:r>
      <w:r w:rsidR="009244F4">
        <w:t xml:space="preserve">slows </w:t>
      </w:r>
      <w:r>
        <w:t xml:space="preserve">the model dramatically. The number of canopy layers should primarily be regulated through </w:t>
      </w:r>
      <w:r w:rsidRPr="003B2228">
        <w:t>MaxDevLyrAv</w:t>
      </w:r>
      <w:r>
        <w:t xml:space="preserve">, but when </w:t>
      </w:r>
      <w:r w:rsidRPr="003B2228">
        <w:t>MaxDevLyrAv</w:t>
      </w:r>
      <w:r>
        <w:t xml:space="preserve"> is given low values, the result would otherwise be an extreme number of canopy layers. MaxCanopyLayers has a default value of 5.</w:t>
      </w:r>
    </w:p>
    <w:p w14:paraId="34BAD30E" w14:textId="77777777" w:rsidR="00015F15" w:rsidRDefault="00015F15" w:rsidP="00015F15">
      <w:pPr>
        <w:pStyle w:val="Heading2"/>
        <w:tabs>
          <w:tab w:val="num" w:pos="0"/>
        </w:tabs>
        <w:ind w:left="648" w:hanging="648"/>
      </w:pPr>
      <w:bookmarkStart w:id="127" w:name="_Toc503428407"/>
      <w:r>
        <w:t>MaxDevLyrAv</w:t>
      </w:r>
      <w:bookmarkEnd w:id="127"/>
      <w:r>
        <w:t xml:space="preserve"> </w:t>
      </w:r>
    </w:p>
    <w:p w14:paraId="7E3F86AA" w14:textId="77777777" w:rsidR="00015F15" w:rsidRDefault="00015F15" w:rsidP="00015F15">
      <w:pPr>
        <w:pStyle w:val="textbody"/>
        <w:ind w:left="450"/>
      </w:pPr>
      <w:r>
        <w:t>This optional parameter is used to lump species-age cohorts into canopy layers, and specifies the maximum variation of cohort biomass that can occur within a canopy layer.  It is given a default value of a maximum float, which results in a single canopy layer regardless of biomass distribution amongst subcanopy layers (see section 2.4.1).</w:t>
      </w:r>
    </w:p>
    <w:p w14:paraId="3692C22A" w14:textId="77777777" w:rsidR="00AD4E47" w:rsidRDefault="00AD4E47" w:rsidP="00AD4E47">
      <w:pPr>
        <w:pStyle w:val="Heading2"/>
        <w:tabs>
          <w:tab w:val="num" w:pos="0"/>
        </w:tabs>
        <w:ind w:left="648" w:hanging="648"/>
      </w:pPr>
      <w:bookmarkStart w:id="128" w:name="_Toc503428408"/>
      <w:r>
        <w:t>IMAX</w:t>
      </w:r>
      <w:bookmarkEnd w:id="128"/>
    </w:p>
    <w:p w14:paraId="372F9E93" w14:textId="241C0A32" w:rsidR="00AD4E47" w:rsidRPr="00EF7148" w:rsidRDefault="00AD4E47" w:rsidP="00B31338">
      <w:pPr>
        <w:pStyle w:val="textbody"/>
        <w:ind w:left="720"/>
      </w:pPr>
      <w:r>
        <w:t>Optional: Each cohort is subdivided in</w:t>
      </w:r>
      <w:r w:rsidR="009244F4">
        <w:t>to</w:t>
      </w:r>
      <w:r>
        <w:t xml:space="preserve"> a number of layers (IMAX) for integration. In PnET (Aber and Federer, 1992), the number of subcanopy layers was fixed at 50.  Reducing IMAX saves computation time, with robust results when I</w:t>
      </w:r>
      <w:r w:rsidR="00B80918">
        <w:t xml:space="preserve">MAX </w:t>
      </w:r>
      <w:r w:rsidR="00B80918" w:rsidRPr="00182C04">
        <w:rPr>
          <w:u w:val="single"/>
        </w:rPr>
        <w:t>&gt;</w:t>
      </w:r>
      <w:r w:rsidR="00B80918">
        <w:t xml:space="preserve"> ~</w:t>
      </w:r>
      <w:r w:rsidR="009244F4">
        <w:t xml:space="preserve">5 </w:t>
      </w:r>
      <w:r w:rsidR="00B80918">
        <w:t>(De Bruijn et al.</w:t>
      </w:r>
      <w:r>
        <w:t xml:space="preserve"> 2014).  When omitted, t</w:t>
      </w:r>
      <w:r w:rsidR="00B80918">
        <w:t>he model uses the default IMAX=10</w:t>
      </w:r>
      <w:r>
        <w:t xml:space="preserve">. </w:t>
      </w:r>
    </w:p>
    <w:p w14:paraId="0F3B4D5B" w14:textId="77777777" w:rsidR="00535AAC" w:rsidRDefault="00535AAC" w:rsidP="00535AAC">
      <w:pPr>
        <w:pStyle w:val="Heading2"/>
        <w:tabs>
          <w:tab w:val="clear" w:pos="1116"/>
          <w:tab w:val="num" w:pos="0"/>
          <w:tab w:val="num" w:pos="4716"/>
        </w:tabs>
        <w:ind w:left="648" w:hanging="648"/>
      </w:pPr>
      <w:bookmarkStart w:id="129" w:name="_Toc503428409"/>
      <w:r>
        <w:t>DVPD1, DVPD2</w:t>
      </w:r>
      <w:bookmarkEnd w:id="129"/>
    </w:p>
    <w:p w14:paraId="711351C8" w14:textId="32A36CFE" w:rsidR="00535AAC" w:rsidRPr="00017E6C" w:rsidRDefault="00535AAC" w:rsidP="00B31338">
      <w:pPr>
        <w:pStyle w:val="textbody"/>
        <w:ind w:left="720"/>
      </w:pPr>
      <w:r w:rsidRPr="00017E6C">
        <w:t>Coefficients for converting vapor pressure deficit (VPD) to DVPD according to DVPD = 1 -DVPD1 * vpd^DVPD2 (photosynthesis reduction factor due to vapor pressure).  Value: decimal.  Units: kPa-1.</w:t>
      </w:r>
    </w:p>
    <w:p w14:paraId="74286766" w14:textId="77777777" w:rsidR="001C0D31" w:rsidRDefault="001C0D31" w:rsidP="001C0D31">
      <w:pPr>
        <w:pStyle w:val="Heading2"/>
        <w:tabs>
          <w:tab w:val="clear" w:pos="1116"/>
          <w:tab w:val="num" w:pos="0"/>
          <w:tab w:val="num" w:pos="4716"/>
        </w:tabs>
        <w:ind w:left="648" w:hanging="648"/>
      </w:pPr>
      <w:bookmarkStart w:id="130" w:name="_Toc503428410"/>
      <w:r>
        <w:t>BFolResp</w:t>
      </w:r>
      <w:bookmarkEnd w:id="130"/>
    </w:p>
    <w:p w14:paraId="4D13B023" w14:textId="77777777" w:rsidR="001C0D31" w:rsidRDefault="001C0D31" w:rsidP="00B31338">
      <w:pPr>
        <w:pStyle w:val="textbody"/>
        <w:ind w:left="720"/>
      </w:pPr>
      <w:r>
        <w:t xml:space="preserve">Base Foliar Respiration Fraction - Foliar respiration as a fraction of maximum photosynthetic rate.  </w:t>
      </w:r>
      <w:r w:rsidRPr="00D71AD7">
        <w:t>Value: 0.0</w:t>
      </w:r>
      <w:r w:rsidRPr="00D71AD7">
        <w:rPr>
          <w:u w:val="single"/>
        </w:rPr>
        <w:t>&lt;</w:t>
      </w:r>
      <w:r w:rsidRPr="00D71AD7">
        <w:t xml:space="preserve"> decimal </w:t>
      </w:r>
      <w:r w:rsidRPr="00D71AD7">
        <w:rPr>
          <w:u w:val="single"/>
        </w:rPr>
        <w:t>&lt;</w:t>
      </w:r>
      <w:r w:rsidRPr="00D71AD7">
        <w:t>1.0.  Units: proportion.</w:t>
      </w:r>
    </w:p>
    <w:p w14:paraId="285006F1" w14:textId="77777777" w:rsidR="001A15A5" w:rsidRDefault="001A15A5" w:rsidP="001A15A5">
      <w:pPr>
        <w:pStyle w:val="Heading2"/>
        <w:tabs>
          <w:tab w:val="clear" w:pos="1116"/>
          <w:tab w:val="num" w:pos="0"/>
          <w:tab w:val="num" w:pos="4716"/>
        </w:tabs>
        <w:ind w:left="648" w:hanging="648"/>
      </w:pPr>
      <w:bookmarkStart w:id="131" w:name="_Toc502824559"/>
      <w:bookmarkStart w:id="132" w:name="_Toc503428411"/>
      <w:r>
        <w:t>MaintResp</w:t>
      </w:r>
      <w:bookmarkEnd w:id="131"/>
      <w:bookmarkEnd w:id="132"/>
    </w:p>
    <w:p w14:paraId="21271761" w14:textId="77777777" w:rsidR="001A15A5" w:rsidRDefault="001A15A5" w:rsidP="001A15A5">
      <w:pPr>
        <w:pStyle w:val="textbody"/>
        <w:ind w:left="540"/>
      </w:pPr>
      <w:r w:rsidRPr="009244F4">
        <w:t xml:space="preserve">Loss of NSC due to maintenance respiration. </w:t>
      </w:r>
      <w:r>
        <w:t xml:space="preserve"> </w:t>
      </w:r>
      <w:r w:rsidRPr="009244F4">
        <w:t xml:space="preserve">This rate is modified by temperature using a Q10 relationship, and is applied to the biomass pool monthly.  </w:t>
      </w:r>
      <w:r w:rsidRPr="00361F61">
        <w:t>Value: 0.0</w:t>
      </w:r>
      <w:r w:rsidRPr="00361F61">
        <w:rPr>
          <w:u w:val="single"/>
        </w:rPr>
        <w:t>&lt;</w:t>
      </w:r>
      <w:r w:rsidRPr="00361F61">
        <w:t xml:space="preserve"> decimal </w:t>
      </w:r>
      <w:r w:rsidRPr="00361F61">
        <w:rPr>
          <w:u w:val="single"/>
        </w:rPr>
        <w:t>&lt;</w:t>
      </w:r>
      <w:r w:rsidRPr="00361F61">
        <w:t xml:space="preserve">1.0.   Units: </w:t>
      </w:r>
      <w:r>
        <w:t>proportion</w:t>
      </w:r>
      <w:r w:rsidRPr="00361F61">
        <w:t xml:space="preserve"> </w:t>
      </w:r>
      <w:r>
        <w:t xml:space="preserve">of NSC lost </w:t>
      </w:r>
      <w:r w:rsidRPr="00361F61">
        <w:t>per month.</w:t>
      </w:r>
    </w:p>
    <w:p w14:paraId="0A4C3313" w14:textId="77777777" w:rsidR="001A15A5" w:rsidRDefault="001A15A5" w:rsidP="00B31338">
      <w:pPr>
        <w:pStyle w:val="textbody"/>
        <w:ind w:left="720"/>
      </w:pPr>
    </w:p>
    <w:p w14:paraId="4A9FA70B" w14:textId="77777777" w:rsidR="001C0D31" w:rsidRDefault="001C0D31" w:rsidP="001C0D31">
      <w:pPr>
        <w:pStyle w:val="Heading2"/>
        <w:tabs>
          <w:tab w:val="num" w:pos="0"/>
        </w:tabs>
        <w:ind w:left="648" w:hanging="648"/>
      </w:pPr>
      <w:bookmarkStart w:id="133" w:name="_Toc503428412"/>
      <w:r>
        <w:lastRenderedPageBreak/>
        <w:t>TORoot/TOWood</w:t>
      </w:r>
      <w:bookmarkEnd w:id="133"/>
    </w:p>
    <w:p w14:paraId="69D8248A" w14:textId="77777777" w:rsidR="001C0D31" w:rsidRDefault="001C0D31" w:rsidP="00B31338">
      <w:pPr>
        <w:pStyle w:val="textbody"/>
        <w:ind w:left="720"/>
      </w:pPr>
      <w:r>
        <w:t xml:space="preserve">Turnover of Root/Wood - Fraction of root/wood biomass lost per year to damage, breakage or death.  </w:t>
      </w:r>
      <w:r w:rsidRPr="006C49A3">
        <w:t xml:space="preserve">Value: </w:t>
      </w:r>
      <w:r>
        <w:t>0.0</w:t>
      </w:r>
      <w:r w:rsidRPr="00537146">
        <w:rPr>
          <w:u w:val="single"/>
        </w:rPr>
        <w:t>&lt;</w:t>
      </w:r>
      <w:r>
        <w:t xml:space="preserve"> decimal </w:t>
      </w:r>
      <w:r w:rsidRPr="00537146">
        <w:rPr>
          <w:u w:val="single"/>
        </w:rPr>
        <w:t>&lt;</w:t>
      </w:r>
      <w:r>
        <w:t>1.0.  Units: proportion per year.</w:t>
      </w:r>
    </w:p>
    <w:p w14:paraId="509BBA9B" w14:textId="77777777" w:rsidR="00535AAC" w:rsidRDefault="00535AAC" w:rsidP="00535AAC">
      <w:pPr>
        <w:pStyle w:val="Heading2"/>
        <w:tabs>
          <w:tab w:val="clear" w:pos="1116"/>
          <w:tab w:val="num" w:pos="0"/>
          <w:tab w:val="num" w:pos="4716"/>
        </w:tabs>
        <w:ind w:left="648" w:hanging="648"/>
      </w:pPr>
      <w:bookmarkStart w:id="134" w:name="_Toc503428413"/>
      <w:r>
        <w:t>Q10</w:t>
      </w:r>
      <w:bookmarkEnd w:id="134"/>
      <w:r>
        <w:t xml:space="preserve"> </w:t>
      </w:r>
    </w:p>
    <w:p w14:paraId="0152BBE2" w14:textId="77777777" w:rsidR="00535AAC" w:rsidRPr="009A2FF6" w:rsidRDefault="00535AAC" w:rsidP="00B31338">
      <w:pPr>
        <w:pStyle w:val="textbody"/>
        <w:ind w:left="720"/>
      </w:pPr>
      <w:r>
        <w:t xml:space="preserve">Respiration </w:t>
      </w:r>
      <w:r w:rsidRPr="009A2FF6">
        <w:t>Q</w:t>
      </w:r>
      <w:r w:rsidRPr="009A2FF6">
        <w:rPr>
          <w:vertAlign w:val="subscript"/>
        </w:rPr>
        <w:t>10</w:t>
      </w:r>
      <w:r w:rsidRPr="009A2FF6">
        <w:t xml:space="preserve"> value for foliar respiration</w:t>
      </w:r>
      <w:r>
        <w:t xml:space="preserve">, a measure of the rate of change of respiration when temperature is increased by 10 °C.  </w:t>
      </w:r>
      <w:r w:rsidRPr="009A2FF6">
        <w:t>Value: 0.0</w:t>
      </w:r>
      <w:r w:rsidRPr="009A2FF6">
        <w:rPr>
          <w:u w:val="single"/>
        </w:rPr>
        <w:t>&lt;</w:t>
      </w:r>
      <w:r w:rsidRPr="009A2FF6">
        <w:t xml:space="preserve"> decimal </w:t>
      </w:r>
      <w:r w:rsidRPr="009A2FF6">
        <w:rPr>
          <w:u w:val="single"/>
        </w:rPr>
        <w:t>&lt;</w:t>
      </w:r>
      <w:r w:rsidRPr="009A2FF6">
        <w:t xml:space="preserve">10.0.  Units: </w:t>
      </w:r>
      <w:r>
        <w:t>none</w:t>
      </w:r>
      <w:r w:rsidRPr="009A2FF6">
        <w:t>.</w:t>
      </w:r>
    </w:p>
    <w:p w14:paraId="27273E2E" w14:textId="77777777" w:rsidR="00535AAC" w:rsidRDefault="00535AAC" w:rsidP="00535AAC">
      <w:pPr>
        <w:pStyle w:val="Heading2"/>
        <w:tabs>
          <w:tab w:val="clear" w:pos="1116"/>
          <w:tab w:val="num" w:pos="0"/>
          <w:tab w:val="num" w:pos="4716"/>
        </w:tabs>
        <w:ind w:left="648" w:hanging="648"/>
      </w:pPr>
      <w:bookmarkStart w:id="135" w:name="_Toc503428414"/>
      <w:r>
        <w:t>FolLignin</w:t>
      </w:r>
      <w:bookmarkEnd w:id="135"/>
    </w:p>
    <w:p w14:paraId="27893E2F" w14:textId="429925AA" w:rsidR="00535AAC" w:rsidRDefault="00535AAC" w:rsidP="00B31338">
      <w:pPr>
        <w:pStyle w:val="textbody"/>
        <w:ind w:left="720"/>
      </w:pPr>
      <w:r w:rsidRPr="0075050D">
        <w:t>Mass fraction of lignin in foliage tissue</w:t>
      </w:r>
      <w:r>
        <w:t xml:space="preserve">. </w:t>
      </w:r>
      <w:r w:rsidRPr="0075050D">
        <w:t xml:space="preserve"> </w:t>
      </w:r>
      <w:r>
        <w:t>V</w:t>
      </w:r>
      <w:r w:rsidRPr="00361F61">
        <w:t>alue: 0.0</w:t>
      </w:r>
      <w:r w:rsidRPr="00390760">
        <w:rPr>
          <w:u w:val="single"/>
        </w:rPr>
        <w:t>&lt;</w:t>
      </w:r>
      <w:r w:rsidRPr="00361F61">
        <w:t xml:space="preserve"> decimal</w:t>
      </w:r>
      <w:r w:rsidRPr="0075050D">
        <w:rPr>
          <w:u w:val="single"/>
        </w:rPr>
        <w:t>&lt;</w:t>
      </w:r>
      <w:r>
        <w:t>0.8</w:t>
      </w:r>
      <w:r w:rsidRPr="00361F61">
        <w:t>.  Units:</w:t>
      </w:r>
      <w:r>
        <w:t xml:space="preserve"> </w:t>
      </w:r>
      <w:r w:rsidRPr="0075050D">
        <w:t>gr/gr</w:t>
      </w:r>
      <w:r w:rsidRPr="00361F61">
        <w:t>.</w:t>
      </w:r>
    </w:p>
    <w:p w14:paraId="548C01C5" w14:textId="77777777" w:rsidR="00535AAC" w:rsidRDefault="00535AAC" w:rsidP="00535AAC">
      <w:pPr>
        <w:pStyle w:val="Heading2"/>
        <w:tabs>
          <w:tab w:val="clear" w:pos="1116"/>
          <w:tab w:val="num" w:pos="0"/>
          <w:tab w:val="num" w:pos="4716"/>
        </w:tabs>
        <w:ind w:left="648" w:hanging="648"/>
      </w:pPr>
      <w:bookmarkStart w:id="136" w:name="_Toc503428415"/>
      <w:r w:rsidRPr="001E7BC2">
        <w:t>KWdLit</w:t>
      </w:r>
      <w:bookmarkEnd w:id="136"/>
    </w:p>
    <w:p w14:paraId="1A2CC001" w14:textId="062FB9AE" w:rsidR="00535AAC" w:rsidRDefault="00535AAC" w:rsidP="00B31338">
      <w:pPr>
        <w:pStyle w:val="textbody"/>
        <w:ind w:left="720"/>
      </w:pPr>
      <w:r w:rsidRPr="00390760">
        <w:t xml:space="preserve">Annual decomposition rate </w:t>
      </w:r>
      <w:r w:rsidR="007D3333">
        <w:t xml:space="preserve">(decay constant, </w:t>
      </w:r>
      <w:r w:rsidR="007D3333" w:rsidRPr="007D3333">
        <w:rPr>
          <w:i/>
        </w:rPr>
        <w:t>k</w:t>
      </w:r>
      <w:r w:rsidR="007D3333">
        <w:t xml:space="preserve">) </w:t>
      </w:r>
      <w:r w:rsidRPr="00390760">
        <w:t>of woody litter</w:t>
      </w:r>
      <w:r>
        <w:t>.  V</w:t>
      </w:r>
      <w:r w:rsidRPr="00361F61">
        <w:t>alue: 0.0</w:t>
      </w:r>
      <w:r w:rsidRPr="0075050D">
        <w:rPr>
          <w:u w:val="single"/>
        </w:rPr>
        <w:t>&lt;</w:t>
      </w:r>
      <w:r w:rsidRPr="00361F61">
        <w:t xml:space="preserve"> decimal</w:t>
      </w:r>
      <w:r w:rsidRPr="0075050D">
        <w:rPr>
          <w:u w:val="single"/>
        </w:rPr>
        <w:t>&lt;</w:t>
      </w:r>
      <w:r>
        <w:t>0.4</w:t>
      </w:r>
      <w:r w:rsidRPr="00361F61">
        <w:t>.  Units:</w:t>
      </w:r>
      <w:r>
        <w:t xml:space="preserve"> </w:t>
      </w:r>
      <w:r w:rsidR="007D3333">
        <w:t>proportion</w:t>
      </w:r>
      <w:r>
        <w:t xml:space="preserve"> per year</w:t>
      </w:r>
      <w:r w:rsidRPr="00361F61">
        <w:t>.</w:t>
      </w:r>
    </w:p>
    <w:p w14:paraId="49804537" w14:textId="77777777" w:rsidR="004B101C" w:rsidRDefault="004B101C" w:rsidP="004B101C">
      <w:pPr>
        <w:pStyle w:val="Heading2"/>
        <w:tabs>
          <w:tab w:val="clear" w:pos="1116"/>
          <w:tab w:val="num" w:pos="0"/>
          <w:tab w:val="num" w:pos="4716"/>
        </w:tabs>
        <w:ind w:left="648" w:hanging="648"/>
      </w:pPr>
      <w:bookmarkStart w:id="137" w:name="_Toc503428416"/>
      <w:r>
        <w:t>InitialNSC</w:t>
      </w:r>
      <w:bookmarkEnd w:id="137"/>
    </w:p>
    <w:p w14:paraId="58EC2D17" w14:textId="44D0751D" w:rsidR="004B101C" w:rsidRDefault="001C0D31" w:rsidP="00B31338">
      <w:pPr>
        <w:pStyle w:val="textbody"/>
        <w:ind w:left="720"/>
      </w:pPr>
      <w:r>
        <w:t>Amount of NSC assigned to newly established c</w:t>
      </w:r>
      <w:r w:rsidR="004B101C">
        <w:t xml:space="preserve">ohorts.  </w:t>
      </w:r>
      <w:r w:rsidR="004B101C" w:rsidRPr="00361F61">
        <w:t xml:space="preserve">Value: </w:t>
      </w:r>
      <w:r w:rsidR="004B101C">
        <w:t>integer&gt;0</w:t>
      </w:r>
      <w:r w:rsidR="004B101C" w:rsidRPr="00361F61">
        <w:t xml:space="preserve">.   Units: </w:t>
      </w:r>
      <w:r w:rsidR="004B101C">
        <w:t>g</w:t>
      </w:r>
      <w:r w:rsidR="004B101C" w:rsidRPr="00361F61">
        <w:t>.</w:t>
      </w:r>
    </w:p>
    <w:p w14:paraId="00AA13FF" w14:textId="0168460F" w:rsidR="00EB498E" w:rsidRDefault="00EB498E" w:rsidP="00EB498E">
      <w:pPr>
        <w:pStyle w:val="Heading2"/>
        <w:tabs>
          <w:tab w:val="clear" w:pos="1116"/>
          <w:tab w:val="num" w:pos="0"/>
          <w:tab w:val="num" w:pos="4716"/>
        </w:tabs>
        <w:ind w:left="648" w:hanging="648"/>
      </w:pPr>
      <w:bookmarkStart w:id="138" w:name="_Toc503428417"/>
      <w:r>
        <w:t>CFracBiomass</w:t>
      </w:r>
      <w:bookmarkEnd w:id="138"/>
    </w:p>
    <w:p w14:paraId="17CDDB75" w14:textId="1056939A" w:rsidR="00EB498E" w:rsidRDefault="00EB498E" w:rsidP="00B31338">
      <w:pPr>
        <w:pStyle w:val="textbody"/>
        <w:ind w:left="720"/>
      </w:pPr>
      <w:r>
        <w:t xml:space="preserve">Carbon fraction </w:t>
      </w:r>
      <w:r w:rsidR="001C0D31">
        <w:t>of</w:t>
      </w:r>
      <w:r>
        <w:t xml:space="preserve"> biomass</w:t>
      </w:r>
      <w:r w:rsidR="001C0D31">
        <w:t xml:space="preserve"> by weight</w:t>
      </w:r>
      <w:r>
        <w:t xml:space="preserve">.  </w:t>
      </w:r>
      <w:r w:rsidRPr="00C96618">
        <w:t>Value: 0.0</w:t>
      </w:r>
      <w:r w:rsidRPr="00C96618">
        <w:rPr>
          <w:u w:val="single"/>
        </w:rPr>
        <w:t>&lt;</w:t>
      </w:r>
      <w:r w:rsidRPr="00C96618">
        <w:t xml:space="preserve"> decimal </w:t>
      </w:r>
      <w:r w:rsidRPr="00C96618">
        <w:rPr>
          <w:u w:val="single"/>
        </w:rPr>
        <w:t>&lt;</w:t>
      </w:r>
      <w:r>
        <w:t>1.0</w:t>
      </w:r>
      <w:r w:rsidRPr="00361F61">
        <w:t xml:space="preserve">.   Units: </w:t>
      </w:r>
      <w:r>
        <w:t>proportion</w:t>
      </w:r>
      <w:r w:rsidRPr="00361F61">
        <w:t>.</w:t>
      </w:r>
    </w:p>
    <w:p w14:paraId="6989EF49" w14:textId="77777777" w:rsidR="009244F4" w:rsidRDefault="009244F4" w:rsidP="00165617">
      <w:pPr>
        <w:pStyle w:val="Heading2"/>
        <w:tabs>
          <w:tab w:val="clear" w:pos="1116"/>
          <w:tab w:val="num" w:pos="0"/>
          <w:tab w:val="num" w:pos="4716"/>
        </w:tabs>
        <w:ind w:left="648" w:hanging="648"/>
      </w:pPr>
      <w:bookmarkStart w:id="139" w:name="_Toc451248939"/>
      <w:bookmarkStart w:id="140" w:name="_Toc503428418"/>
      <w:r w:rsidRPr="005979DB">
        <w:t>PrecipEvents</w:t>
      </w:r>
      <w:bookmarkEnd w:id="139"/>
      <w:bookmarkEnd w:id="140"/>
    </w:p>
    <w:p w14:paraId="6BADACA4" w14:textId="4BCAC462" w:rsidR="009244F4" w:rsidRDefault="009244F4" w:rsidP="009244F4">
      <w:pPr>
        <w:pStyle w:val="textbody"/>
        <w:ind w:left="720"/>
      </w:pPr>
      <w:r>
        <w:t xml:space="preserve">Monthly </w:t>
      </w:r>
      <w:r w:rsidR="00DD7ADE">
        <w:t xml:space="preserve">total </w:t>
      </w:r>
      <w:r>
        <w:t xml:space="preserve">precipitation is evenly divided among this number of events to allow cohorts more opportunities to compete stochastically for </w:t>
      </w:r>
      <w:r w:rsidR="00DD7ADE">
        <w:t xml:space="preserve">incoming </w:t>
      </w:r>
      <w:r>
        <w:t xml:space="preserve">water.  Lower values tend to reduce the competitiveness of species with lower H3/H4 values.  Default=11.  </w:t>
      </w:r>
      <w:r w:rsidRPr="00C96618">
        <w:t xml:space="preserve">Value: </w:t>
      </w:r>
      <w:r w:rsidRPr="00A85C15">
        <w:t xml:space="preserve">decimal </w:t>
      </w:r>
      <w:r w:rsidRPr="00A85C15">
        <w:rPr>
          <w:u w:val="single"/>
        </w:rPr>
        <w:t>&gt;</w:t>
      </w:r>
      <w:r w:rsidRPr="00A85C15">
        <w:t>1.0</w:t>
      </w:r>
      <w:r w:rsidRPr="00361F61">
        <w:t xml:space="preserve">.   Units: </w:t>
      </w:r>
      <w:r>
        <w:t>count</w:t>
      </w:r>
      <w:r w:rsidRPr="00361F61">
        <w:t>.</w:t>
      </w:r>
    </w:p>
    <w:p w14:paraId="4FFEE5EA" w14:textId="77777777" w:rsidR="009244F4" w:rsidRDefault="009244F4" w:rsidP="009244F4">
      <w:pPr>
        <w:pStyle w:val="Heading2"/>
        <w:tabs>
          <w:tab w:val="clear" w:pos="1116"/>
          <w:tab w:val="num" w:pos="0"/>
          <w:tab w:val="num" w:pos="4716"/>
        </w:tabs>
        <w:ind w:left="648" w:hanging="648"/>
      </w:pPr>
      <w:bookmarkStart w:id="141" w:name="_Toc503428419"/>
      <w:r w:rsidRPr="00EA1B7B">
        <w:t>P</w:t>
      </w:r>
      <w:r>
        <w:t>reventEstablishment</w:t>
      </w:r>
      <w:bookmarkEnd w:id="141"/>
    </w:p>
    <w:p w14:paraId="00C715DB" w14:textId="77777777" w:rsidR="009244F4" w:rsidRPr="00061C32" w:rsidRDefault="009244F4" w:rsidP="009244F4">
      <w:pPr>
        <w:pStyle w:val="textbody"/>
        <w:ind w:left="720"/>
        <w:rPr>
          <w:sz w:val="23"/>
          <w:szCs w:val="23"/>
        </w:rPr>
      </w:pPr>
      <w:r>
        <w:rPr>
          <w:sz w:val="23"/>
          <w:szCs w:val="23"/>
        </w:rPr>
        <w:t>Boolean variable turning establishment on or off.</w:t>
      </w:r>
      <w:r w:rsidRPr="00EB498E">
        <w:t xml:space="preserve"> </w:t>
      </w:r>
      <w:r>
        <w:t xml:space="preserve"> </w:t>
      </w:r>
      <w:r w:rsidRPr="00C96618">
        <w:t>Value</w:t>
      </w:r>
      <w:r>
        <w:t xml:space="preserve">= “true” or “false”.  </w:t>
      </w:r>
    </w:p>
    <w:p w14:paraId="1172E2A2" w14:textId="77777777" w:rsidR="009244F4" w:rsidRDefault="009244F4" w:rsidP="009244F4">
      <w:pPr>
        <w:pStyle w:val="Heading2"/>
        <w:tabs>
          <w:tab w:val="clear" w:pos="1116"/>
          <w:tab w:val="num" w:pos="0"/>
          <w:tab w:val="num" w:pos="4716"/>
        </w:tabs>
        <w:ind w:left="648" w:hanging="648"/>
      </w:pPr>
      <w:bookmarkStart w:id="142" w:name="_Toc451248941"/>
      <w:bookmarkStart w:id="143" w:name="_Ref465340431"/>
      <w:bookmarkStart w:id="144" w:name="_Toc503428420"/>
      <w:r>
        <w:lastRenderedPageBreak/>
        <w:t>Wythers</w:t>
      </w:r>
      <w:bookmarkEnd w:id="142"/>
      <w:bookmarkEnd w:id="143"/>
      <w:bookmarkEnd w:id="144"/>
    </w:p>
    <w:p w14:paraId="7F6D23A6" w14:textId="77777777" w:rsidR="009244F4" w:rsidRPr="00061C32" w:rsidRDefault="009244F4" w:rsidP="009244F4">
      <w:pPr>
        <w:pStyle w:val="textbody"/>
        <w:ind w:left="720"/>
        <w:rPr>
          <w:sz w:val="23"/>
          <w:szCs w:val="23"/>
        </w:rPr>
      </w:pPr>
      <w:r>
        <w:rPr>
          <w:sz w:val="23"/>
          <w:szCs w:val="23"/>
        </w:rPr>
        <w:t>Boolean variable turning the Wythers correction on or off.  The Wythers correction accounts for acclimation of foliar respiration to elevated temperatures (Wythers et al 2013).</w:t>
      </w:r>
      <w:r w:rsidRPr="00EB498E">
        <w:t xml:space="preserve"> </w:t>
      </w:r>
      <w:r>
        <w:t xml:space="preserve"> </w:t>
      </w:r>
      <w:r w:rsidRPr="00361F61">
        <w:t xml:space="preserve">Value: </w:t>
      </w:r>
      <w:r>
        <w:t xml:space="preserve">true/false.  </w:t>
      </w:r>
    </w:p>
    <w:p w14:paraId="18FD81BE" w14:textId="77777777" w:rsidR="009244F4" w:rsidRDefault="009244F4" w:rsidP="009244F4">
      <w:pPr>
        <w:pStyle w:val="Heading2"/>
        <w:tabs>
          <w:tab w:val="clear" w:pos="1116"/>
          <w:tab w:val="num" w:pos="0"/>
          <w:tab w:val="num" w:pos="4716"/>
        </w:tabs>
        <w:ind w:left="648" w:hanging="648"/>
      </w:pPr>
      <w:bookmarkStart w:id="145" w:name="_Toc451248942"/>
      <w:bookmarkStart w:id="146" w:name="_Ref465340413"/>
      <w:bookmarkStart w:id="147" w:name="_Toc503428421"/>
      <w:r>
        <w:t>DTEMP</w:t>
      </w:r>
      <w:bookmarkEnd w:id="145"/>
      <w:bookmarkEnd w:id="146"/>
      <w:bookmarkEnd w:id="147"/>
    </w:p>
    <w:p w14:paraId="50671D94" w14:textId="2A859040" w:rsidR="009244F4" w:rsidRPr="00061C32" w:rsidRDefault="009244F4" w:rsidP="009244F4">
      <w:pPr>
        <w:pStyle w:val="textbody"/>
        <w:ind w:left="720"/>
        <w:rPr>
          <w:sz w:val="23"/>
          <w:szCs w:val="23"/>
        </w:rPr>
      </w:pPr>
      <w:r>
        <w:rPr>
          <w:sz w:val="23"/>
          <w:szCs w:val="23"/>
        </w:rPr>
        <w:t xml:space="preserve">Boolean variable turning the PnET-II DTEMP temperature reduction </w:t>
      </w:r>
      <w:r w:rsidR="00165617">
        <w:rPr>
          <w:sz w:val="23"/>
          <w:szCs w:val="23"/>
        </w:rPr>
        <w:t xml:space="preserve">factor </w:t>
      </w:r>
      <w:r>
        <w:rPr>
          <w:sz w:val="23"/>
          <w:szCs w:val="23"/>
        </w:rPr>
        <w:t>(Aber and Federer 1992) on or off.  A value of “true” uses the DTEMP function, which reduces NetPsn symmetrically from 1.0 at PsnTOpt to 0.0 at both PsnTMin and PsnTMax.</w:t>
      </w:r>
      <w:r w:rsidRPr="00EB498E">
        <w:t xml:space="preserve"> </w:t>
      </w:r>
      <w:r>
        <w:t xml:space="preserve"> PsnTMax is computed as PsnTOpt+(PsnTopt-PsnTMin).  </w:t>
      </w:r>
      <w:r>
        <w:rPr>
          <w:sz w:val="23"/>
          <w:szCs w:val="23"/>
        </w:rPr>
        <w:t xml:space="preserve">A value of “false” will use the original PnET-Succession (v1.0) function that behaves the same as DTEMP at temperatures below PsnTOpt, but does not reduce NetPsn at temperatures above PsnTOpt, relying solely on VPD-driven reductions to drop NetPsn to zero at about 40 </w:t>
      </w:r>
      <w:r w:rsidRPr="00C86624">
        <w:rPr>
          <w:sz w:val="23"/>
          <w:szCs w:val="23"/>
          <w:vertAlign w:val="superscript"/>
        </w:rPr>
        <w:t>o</w:t>
      </w:r>
      <w:r>
        <w:rPr>
          <w:sz w:val="23"/>
          <w:szCs w:val="23"/>
        </w:rPr>
        <w:t xml:space="preserve">C.  DTEMP produces somewhat more of a NetPsn penalty above PsnTOpt for species with PsnTOpt &lt;~24 </w:t>
      </w:r>
      <w:r w:rsidRPr="003C5513">
        <w:rPr>
          <w:sz w:val="23"/>
          <w:szCs w:val="23"/>
          <w:vertAlign w:val="superscript"/>
        </w:rPr>
        <w:t>o</w:t>
      </w:r>
      <w:r>
        <w:rPr>
          <w:sz w:val="23"/>
          <w:szCs w:val="23"/>
        </w:rPr>
        <w:t xml:space="preserve">C.  The difference between the functions is small for species with PsnTOpt &gt;24 </w:t>
      </w:r>
      <w:r w:rsidRPr="003B0B5E">
        <w:rPr>
          <w:sz w:val="23"/>
          <w:szCs w:val="23"/>
          <w:vertAlign w:val="superscript"/>
        </w:rPr>
        <w:t>o</w:t>
      </w:r>
      <w:r>
        <w:rPr>
          <w:sz w:val="23"/>
          <w:szCs w:val="23"/>
        </w:rPr>
        <w:t xml:space="preserve">C.  </w:t>
      </w:r>
      <w:r w:rsidRPr="00361F61">
        <w:t xml:space="preserve">Value: </w:t>
      </w:r>
      <w:r>
        <w:t xml:space="preserve">true/false.  </w:t>
      </w:r>
    </w:p>
    <w:p w14:paraId="64B9DDD6" w14:textId="77777777" w:rsidR="004B101C" w:rsidRPr="00F93A75" w:rsidRDefault="004B101C" w:rsidP="00F93A75">
      <w:pPr>
        <w:pStyle w:val="textbody"/>
        <w:spacing w:after="0"/>
      </w:pPr>
    </w:p>
    <w:p w14:paraId="66764EA6" w14:textId="16B3D400" w:rsidR="00F93A75" w:rsidRDefault="00F93A75" w:rsidP="00F93A75">
      <w:pPr>
        <w:pStyle w:val="Heading1"/>
      </w:pPr>
      <w:bookmarkStart w:id="148" w:name="_Ref502931930"/>
      <w:bookmarkStart w:id="149" w:name="_Toc503428422"/>
      <w:r>
        <w:lastRenderedPageBreak/>
        <w:t>Input File – PnET</w:t>
      </w:r>
      <w:r w:rsidR="000F375C">
        <w:t xml:space="preserve"> </w:t>
      </w:r>
      <w:r>
        <w:t>Species</w:t>
      </w:r>
      <w:r w:rsidR="000F375C">
        <w:t xml:space="preserve"> </w:t>
      </w:r>
      <w:r>
        <w:t>Parameters</w:t>
      </w:r>
      <w:bookmarkEnd w:id="148"/>
      <w:bookmarkEnd w:id="149"/>
    </w:p>
    <w:p w14:paraId="7FEEFACE" w14:textId="32573FAA" w:rsidR="00D54FA2" w:rsidRDefault="008F1B67" w:rsidP="00F023FD">
      <w:pPr>
        <w:pStyle w:val="textbody"/>
        <w:ind w:left="540"/>
      </w:pPr>
      <w:r>
        <w:t>These parameter values typically vary by species.</w:t>
      </w:r>
      <w:r w:rsidR="00D955D6">
        <w:t xml:space="preserve">  If they do not, they may more conveniently be placed in the </w:t>
      </w:r>
      <w:r w:rsidR="00D955D6" w:rsidRPr="00D955D6">
        <w:t>PnETGenericParameters</w:t>
      </w:r>
      <w:r w:rsidR="00D955D6">
        <w:t xml:space="preserve"> file (Section </w:t>
      </w:r>
      <w:r w:rsidR="00DB266A">
        <w:fldChar w:fldCharType="begin"/>
      </w:r>
      <w:r w:rsidR="00DB266A">
        <w:instrText xml:space="preserve"> REF _Ref465340320 \r \h </w:instrText>
      </w:r>
      <w:r w:rsidR="00DB266A">
        <w:fldChar w:fldCharType="separate"/>
      </w:r>
      <w:r w:rsidR="00EC6155">
        <w:t>7</w:t>
      </w:r>
      <w:r w:rsidR="00DB266A">
        <w:fldChar w:fldCharType="end"/>
      </w:r>
      <w:r w:rsidR="00D955D6">
        <w:t>).</w:t>
      </w:r>
      <w:r>
        <w:t xml:space="preserve">  </w:t>
      </w:r>
      <w:r w:rsidR="00D54FA2">
        <w:t>All parameters for a species appear on a single line.</w:t>
      </w:r>
      <w:r w:rsidR="001C0D31">
        <w:t xml:space="preserve">  Parameters may appear in any order.</w:t>
      </w:r>
    </w:p>
    <w:p w14:paraId="477C904D" w14:textId="5371D494" w:rsidR="00D54FA2" w:rsidRDefault="00D54FA2" w:rsidP="00B31338">
      <w:pPr>
        <w:pStyle w:val="Heading2"/>
        <w:tabs>
          <w:tab w:val="num" w:pos="0"/>
        </w:tabs>
        <w:ind w:left="648" w:hanging="648"/>
      </w:pPr>
      <w:bookmarkStart w:id="150" w:name="_Toc503428423"/>
      <w:r>
        <w:t>Example file:</w:t>
      </w:r>
      <w:bookmarkEnd w:id="150"/>
    </w:p>
    <w:p w14:paraId="139ED544" w14:textId="4F683D63" w:rsidR="00DF1E30" w:rsidRDefault="00DF1E30" w:rsidP="00DF1E30">
      <w:pPr>
        <w:pStyle w:val="textbody"/>
        <w:ind w:left="0" w:right="76"/>
        <w:rPr>
          <w:rFonts w:ascii="Courier New" w:hAnsi="Courier New" w:cs="Courier New"/>
          <w:sz w:val="20"/>
          <w:szCs w:val="20"/>
        </w:rPr>
      </w:pPr>
      <w:r>
        <w:rPr>
          <w:rFonts w:ascii="Courier New" w:hAnsi="Courier New" w:cs="Courier New"/>
          <w:sz w:val="20"/>
          <w:szCs w:val="20"/>
        </w:rPr>
        <w:t>LandisData PnETSpeciesParameters</w:t>
      </w:r>
    </w:p>
    <w:p w14:paraId="6D4436ED" w14:textId="76272E7C" w:rsidR="00D54FA2" w:rsidRPr="00D54FA2" w:rsidRDefault="00D54FA2" w:rsidP="00DF1E30">
      <w:pPr>
        <w:pStyle w:val="textbody"/>
        <w:ind w:left="0" w:right="76"/>
        <w:rPr>
          <w:rFonts w:ascii="Courier New" w:hAnsi="Courier New" w:cs="Courier New"/>
          <w:sz w:val="20"/>
          <w:szCs w:val="20"/>
        </w:rPr>
      </w:pPr>
      <w:r w:rsidRPr="00D54FA2">
        <w:rPr>
          <w:rFonts w:ascii="Courier New" w:hAnsi="Courier New" w:cs="Courier New"/>
          <w:sz w:val="20"/>
          <w:szCs w:val="20"/>
        </w:rPr>
        <w:t>PnETSpeciesParameters</w:t>
      </w:r>
      <w:r w:rsidRPr="00D54FA2">
        <w:rPr>
          <w:rFonts w:ascii="Courier New" w:hAnsi="Courier New" w:cs="Courier New"/>
          <w:sz w:val="20"/>
          <w:szCs w:val="20"/>
        </w:rPr>
        <w:tab/>
        <w:t>FolN</w:t>
      </w:r>
      <w:r w:rsidRPr="00D54FA2">
        <w:rPr>
          <w:rFonts w:ascii="Courier New" w:hAnsi="Courier New" w:cs="Courier New"/>
          <w:sz w:val="20"/>
          <w:szCs w:val="20"/>
        </w:rPr>
        <w:tab/>
        <w:t>SLWmax</w:t>
      </w:r>
      <w:r w:rsidRPr="00D54FA2">
        <w:rPr>
          <w:rFonts w:ascii="Courier New" w:hAnsi="Courier New" w:cs="Courier New"/>
          <w:sz w:val="20"/>
          <w:szCs w:val="20"/>
        </w:rPr>
        <w:tab/>
        <w:t>SLWDel</w:t>
      </w:r>
      <w:r w:rsidRPr="00D54FA2">
        <w:rPr>
          <w:rFonts w:ascii="Courier New" w:hAnsi="Courier New" w:cs="Courier New"/>
          <w:sz w:val="20"/>
          <w:szCs w:val="20"/>
        </w:rPr>
        <w:tab/>
        <w:t>TOfol</w:t>
      </w:r>
      <w:r w:rsidRPr="00D54FA2">
        <w:rPr>
          <w:rFonts w:ascii="Courier New" w:hAnsi="Courier New" w:cs="Courier New"/>
          <w:sz w:val="20"/>
          <w:szCs w:val="20"/>
        </w:rPr>
        <w:tab/>
        <w:t>AmaxA</w:t>
      </w:r>
      <w:r w:rsidRPr="00D54FA2">
        <w:rPr>
          <w:rFonts w:ascii="Courier New" w:hAnsi="Courier New" w:cs="Courier New"/>
          <w:sz w:val="20"/>
          <w:szCs w:val="20"/>
        </w:rPr>
        <w:tab/>
        <w:t>AmaxB</w:t>
      </w:r>
      <w:r w:rsidRPr="00D54FA2">
        <w:rPr>
          <w:rFonts w:ascii="Courier New" w:hAnsi="Courier New" w:cs="Courier New"/>
          <w:sz w:val="20"/>
          <w:szCs w:val="20"/>
        </w:rPr>
        <w:tab/>
        <w:t>HalfSat</w:t>
      </w:r>
      <w:r w:rsidRPr="00D54FA2">
        <w:rPr>
          <w:rFonts w:ascii="Courier New" w:hAnsi="Courier New" w:cs="Courier New"/>
          <w:sz w:val="20"/>
          <w:szCs w:val="20"/>
        </w:rPr>
        <w:tab/>
        <w:t>H3</w:t>
      </w:r>
      <w:r w:rsidRPr="00D54FA2">
        <w:rPr>
          <w:rFonts w:ascii="Courier New" w:hAnsi="Courier New" w:cs="Courier New"/>
          <w:sz w:val="20"/>
          <w:szCs w:val="20"/>
        </w:rPr>
        <w:tab/>
        <w:t>H4</w:t>
      </w:r>
      <w:r w:rsidRPr="00D54FA2">
        <w:rPr>
          <w:rFonts w:ascii="Courier New" w:hAnsi="Courier New" w:cs="Courier New"/>
          <w:sz w:val="20"/>
          <w:szCs w:val="20"/>
        </w:rPr>
        <w:tab/>
        <w:t>PsnAgeRed</w:t>
      </w:r>
      <w:r w:rsidRPr="00D54FA2">
        <w:rPr>
          <w:rFonts w:ascii="Courier New" w:hAnsi="Courier New" w:cs="Courier New"/>
          <w:sz w:val="20"/>
          <w:szCs w:val="20"/>
        </w:rPr>
        <w:tab/>
        <w:t>PsnTMin</w:t>
      </w:r>
      <w:r w:rsidRPr="00D54FA2">
        <w:rPr>
          <w:rFonts w:ascii="Courier New" w:hAnsi="Courier New" w:cs="Courier New"/>
          <w:sz w:val="20"/>
          <w:szCs w:val="20"/>
        </w:rPr>
        <w:tab/>
        <w:t>PsnTOpt</w:t>
      </w:r>
      <w:r w:rsidRPr="00D54FA2">
        <w:rPr>
          <w:rFonts w:ascii="Courier New" w:hAnsi="Courier New" w:cs="Courier New"/>
          <w:sz w:val="20"/>
          <w:szCs w:val="20"/>
        </w:rPr>
        <w:tab/>
        <w:t>k</w:t>
      </w:r>
      <w:r w:rsidRPr="00D54FA2">
        <w:rPr>
          <w:rFonts w:ascii="Courier New" w:hAnsi="Courier New" w:cs="Courier New"/>
          <w:sz w:val="20"/>
          <w:szCs w:val="20"/>
        </w:rPr>
        <w:tab/>
        <w:t>DNSC</w:t>
      </w:r>
      <w:r w:rsidRPr="00D54FA2">
        <w:rPr>
          <w:rFonts w:ascii="Courier New" w:hAnsi="Courier New" w:cs="Courier New"/>
          <w:sz w:val="20"/>
          <w:szCs w:val="20"/>
        </w:rPr>
        <w:tab/>
        <w:t>FracBelowG</w:t>
      </w:r>
      <w:r w:rsidRPr="00D54FA2">
        <w:rPr>
          <w:rFonts w:ascii="Courier New" w:hAnsi="Courier New" w:cs="Courier New"/>
          <w:sz w:val="20"/>
          <w:szCs w:val="20"/>
        </w:rPr>
        <w:tab/>
        <w:t>EstMoist</w:t>
      </w:r>
      <w:r w:rsidRPr="00D54FA2">
        <w:rPr>
          <w:rFonts w:ascii="Courier New" w:hAnsi="Courier New" w:cs="Courier New"/>
          <w:sz w:val="20"/>
          <w:szCs w:val="20"/>
        </w:rPr>
        <w:tab/>
        <w:t>EstRad</w:t>
      </w:r>
      <w:r w:rsidRPr="00D54FA2">
        <w:rPr>
          <w:rFonts w:ascii="Courier New" w:hAnsi="Courier New" w:cs="Courier New"/>
          <w:sz w:val="20"/>
          <w:szCs w:val="20"/>
        </w:rPr>
        <w:tab/>
        <w:t>FracFol</w:t>
      </w:r>
      <w:r w:rsidRPr="00D54FA2">
        <w:rPr>
          <w:rFonts w:ascii="Courier New" w:hAnsi="Courier New" w:cs="Courier New"/>
          <w:sz w:val="20"/>
          <w:szCs w:val="20"/>
        </w:rPr>
        <w:tab/>
        <w:t>FrActWd</w:t>
      </w:r>
      <w:r w:rsidR="001A15A5" w:rsidRPr="001A15A5">
        <w:rPr>
          <w:rFonts w:ascii="Courier New" w:hAnsi="Courier New" w:cs="Courier New"/>
          <w:sz w:val="20"/>
          <w:szCs w:val="20"/>
          <w:highlight w:val="yellow"/>
        </w:rPr>
        <w:t xml:space="preserve"> </w:t>
      </w:r>
      <w:r w:rsidR="001A15A5" w:rsidRPr="0030025B">
        <w:rPr>
          <w:rFonts w:ascii="Courier New" w:hAnsi="Courier New" w:cs="Courier New"/>
          <w:sz w:val="20"/>
          <w:szCs w:val="20"/>
          <w:highlight w:val="yellow"/>
        </w:rPr>
        <w:t>CO2HalfSatEff</w:t>
      </w:r>
      <w:r w:rsidR="001A15A5" w:rsidRPr="00C20F05">
        <w:rPr>
          <w:rFonts w:ascii="Courier New" w:hAnsi="Courier New" w:cs="Courier New"/>
          <w:sz w:val="20"/>
          <w:szCs w:val="20"/>
        </w:rPr>
        <w:t xml:space="preserve"> O</w:t>
      </w:r>
      <w:r w:rsidR="001A15A5">
        <w:rPr>
          <w:rFonts w:ascii="Courier New" w:hAnsi="Courier New" w:cs="Courier New"/>
          <w:sz w:val="20"/>
          <w:szCs w:val="20"/>
        </w:rPr>
        <w:t>3StomataSens</w:t>
      </w:r>
      <w:r w:rsidR="001A15A5" w:rsidRPr="00C20F05">
        <w:rPr>
          <w:rFonts w:ascii="Courier New" w:hAnsi="Courier New" w:cs="Courier New"/>
          <w:sz w:val="20"/>
          <w:szCs w:val="20"/>
        </w:rPr>
        <w:tab/>
        <w:t>O3</w:t>
      </w:r>
      <w:r w:rsidR="001A15A5">
        <w:rPr>
          <w:rFonts w:ascii="Courier New" w:hAnsi="Courier New" w:cs="Courier New"/>
          <w:sz w:val="20"/>
          <w:szCs w:val="20"/>
        </w:rPr>
        <w:t>GrowthSens</w:t>
      </w:r>
      <w:r w:rsidR="001A15A5" w:rsidRPr="00C20F05">
        <w:rPr>
          <w:rFonts w:ascii="Courier New" w:hAnsi="Courier New" w:cs="Courier New"/>
          <w:sz w:val="20"/>
          <w:szCs w:val="20"/>
        </w:rPr>
        <w:tab/>
        <w:t>FolNInt</w:t>
      </w:r>
      <w:r w:rsidR="001A15A5" w:rsidRPr="00C20F05">
        <w:rPr>
          <w:rFonts w:ascii="Courier New" w:hAnsi="Courier New" w:cs="Courier New"/>
          <w:sz w:val="20"/>
          <w:szCs w:val="20"/>
        </w:rPr>
        <w:tab/>
        <w:t>FolNSlope</w:t>
      </w:r>
      <w:r w:rsidRPr="00D54FA2">
        <w:rPr>
          <w:rFonts w:ascii="Courier New" w:hAnsi="Courier New" w:cs="Courier New"/>
          <w:sz w:val="20"/>
          <w:szCs w:val="20"/>
        </w:rPr>
        <w:tab/>
      </w:r>
      <w:r w:rsidRPr="00D54FA2">
        <w:rPr>
          <w:rFonts w:ascii="Courier New" w:hAnsi="Courier New" w:cs="Courier New"/>
          <w:sz w:val="20"/>
          <w:szCs w:val="20"/>
        </w:rPr>
        <w:tab/>
      </w:r>
    </w:p>
    <w:p w14:paraId="6CFC1E7A" w14:textId="582F3E5C" w:rsidR="00D54FA2" w:rsidRPr="00D54FA2" w:rsidRDefault="00D54FA2" w:rsidP="00DF1E30">
      <w:pPr>
        <w:pStyle w:val="textbody"/>
        <w:ind w:left="0" w:right="76"/>
        <w:rPr>
          <w:rFonts w:ascii="Courier New" w:hAnsi="Courier New" w:cs="Courier New"/>
          <w:sz w:val="20"/>
          <w:szCs w:val="20"/>
        </w:rPr>
      </w:pPr>
      <w:r w:rsidRPr="00D54FA2">
        <w:rPr>
          <w:rFonts w:ascii="Courier New" w:hAnsi="Courier New" w:cs="Courier New"/>
          <w:sz w:val="20"/>
          <w:szCs w:val="20"/>
        </w:rPr>
        <w:t>abiebal</w:t>
      </w:r>
      <w:r w:rsidRPr="00D54FA2">
        <w:rPr>
          <w:rFonts w:ascii="Courier New" w:hAnsi="Courier New" w:cs="Courier New"/>
          <w:sz w:val="20"/>
          <w:szCs w:val="20"/>
        </w:rPr>
        <w:tab/>
        <w:t>1.5</w:t>
      </w:r>
      <w:r w:rsidRPr="00D54FA2">
        <w:rPr>
          <w:rFonts w:ascii="Courier New" w:hAnsi="Courier New" w:cs="Courier New"/>
          <w:sz w:val="20"/>
          <w:szCs w:val="20"/>
        </w:rPr>
        <w:tab/>
        <w:t>160</w:t>
      </w:r>
      <w:r w:rsidRPr="00D54FA2">
        <w:rPr>
          <w:rFonts w:ascii="Courier New" w:hAnsi="Courier New" w:cs="Courier New"/>
          <w:sz w:val="20"/>
          <w:szCs w:val="20"/>
        </w:rPr>
        <w:tab/>
        <w:t>0</w:t>
      </w:r>
      <w:r w:rsidRPr="00D54FA2">
        <w:rPr>
          <w:rFonts w:ascii="Courier New" w:hAnsi="Courier New" w:cs="Courier New"/>
          <w:sz w:val="20"/>
          <w:szCs w:val="20"/>
        </w:rPr>
        <w:tab/>
        <w:t>0.25</w:t>
      </w:r>
      <w:r w:rsidRPr="00D54FA2">
        <w:rPr>
          <w:rFonts w:ascii="Courier New" w:hAnsi="Courier New" w:cs="Courier New"/>
          <w:sz w:val="20"/>
          <w:szCs w:val="20"/>
        </w:rPr>
        <w:tab/>
        <w:t>5.3</w:t>
      </w:r>
      <w:r w:rsidRPr="00D54FA2">
        <w:rPr>
          <w:rFonts w:ascii="Courier New" w:hAnsi="Courier New" w:cs="Courier New"/>
          <w:sz w:val="20"/>
          <w:szCs w:val="20"/>
        </w:rPr>
        <w:tab/>
        <w:t>21.5</w:t>
      </w:r>
      <w:r w:rsidRPr="00D54FA2">
        <w:rPr>
          <w:rFonts w:ascii="Courier New" w:hAnsi="Courier New" w:cs="Courier New"/>
          <w:sz w:val="20"/>
          <w:szCs w:val="20"/>
        </w:rPr>
        <w:tab/>
        <w:t>150</w:t>
      </w:r>
      <w:r w:rsidRPr="00D54FA2">
        <w:rPr>
          <w:rFonts w:ascii="Courier New" w:hAnsi="Courier New" w:cs="Courier New"/>
          <w:sz w:val="20"/>
          <w:szCs w:val="20"/>
        </w:rPr>
        <w:tab/>
        <w:t>150</w:t>
      </w:r>
      <w:r w:rsidRPr="00D54FA2">
        <w:rPr>
          <w:rFonts w:ascii="Courier New" w:hAnsi="Courier New" w:cs="Courier New"/>
          <w:sz w:val="20"/>
          <w:szCs w:val="20"/>
        </w:rPr>
        <w:tab/>
        <w:t>275</w:t>
      </w:r>
      <w:r w:rsidRPr="00D54FA2">
        <w:rPr>
          <w:rFonts w:ascii="Courier New" w:hAnsi="Courier New" w:cs="Courier New"/>
          <w:sz w:val="20"/>
          <w:szCs w:val="20"/>
        </w:rPr>
        <w:tab/>
        <w:t>5</w:t>
      </w:r>
      <w:r w:rsidRPr="00D54FA2">
        <w:rPr>
          <w:rFonts w:ascii="Courier New" w:hAnsi="Courier New" w:cs="Courier New"/>
          <w:sz w:val="20"/>
          <w:szCs w:val="20"/>
        </w:rPr>
        <w:tab/>
        <w:t>2</w:t>
      </w:r>
      <w:r w:rsidRPr="00D54FA2">
        <w:rPr>
          <w:rFonts w:ascii="Courier New" w:hAnsi="Courier New" w:cs="Courier New"/>
          <w:sz w:val="20"/>
          <w:szCs w:val="20"/>
        </w:rPr>
        <w:tab/>
        <w:t>19</w:t>
      </w:r>
      <w:r w:rsidRPr="00D54FA2">
        <w:rPr>
          <w:rFonts w:ascii="Courier New" w:hAnsi="Courier New" w:cs="Courier New"/>
          <w:sz w:val="20"/>
          <w:szCs w:val="20"/>
        </w:rPr>
        <w:tab/>
        <w:t>0.5</w:t>
      </w:r>
      <w:r w:rsidRPr="00D54FA2">
        <w:rPr>
          <w:rFonts w:ascii="Courier New" w:hAnsi="Courier New" w:cs="Courier New"/>
          <w:sz w:val="20"/>
          <w:szCs w:val="20"/>
        </w:rPr>
        <w:tab/>
        <w:t>0.05</w:t>
      </w:r>
      <w:r w:rsidRPr="00D54FA2">
        <w:rPr>
          <w:rFonts w:ascii="Courier New" w:hAnsi="Courier New" w:cs="Courier New"/>
          <w:sz w:val="20"/>
          <w:szCs w:val="20"/>
        </w:rPr>
        <w:tab/>
        <w:t>0.25</w:t>
      </w:r>
      <w:r w:rsidRPr="00D54FA2">
        <w:rPr>
          <w:rFonts w:ascii="Courier New" w:hAnsi="Courier New" w:cs="Courier New"/>
          <w:sz w:val="20"/>
          <w:szCs w:val="20"/>
        </w:rPr>
        <w:tab/>
        <w:t>10</w:t>
      </w:r>
      <w:r w:rsidRPr="00D54FA2">
        <w:rPr>
          <w:rFonts w:ascii="Courier New" w:hAnsi="Courier New" w:cs="Courier New"/>
          <w:sz w:val="20"/>
          <w:szCs w:val="20"/>
        </w:rPr>
        <w:tab/>
        <w:t>3</w:t>
      </w:r>
      <w:r w:rsidRPr="00D54FA2">
        <w:rPr>
          <w:rFonts w:ascii="Courier New" w:hAnsi="Courier New" w:cs="Courier New"/>
          <w:sz w:val="20"/>
          <w:szCs w:val="20"/>
        </w:rPr>
        <w:tab/>
        <w:t>0.053</w:t>
      </w:r>
      <w:r w:rsidRPr="00D54FA2">
        <w:rPr>
          <w:rFonts w:ascii="Courier New" w:hAnsi="Courier New" w:cs="Courier New"/>
          <w:sz w:val="20"/>
          <w:szCs w:val="20"/>
        </w:rPr>
        <w:tab/>
        <w:t>0.00002</w:t>
      </w:r>
      <w:r w:rsidR="001A15A5">
        <w:rPr>
          <w:rFonts w:ascii="Courier New" w:hAnsi="Courier New" w:cs="Courier New"/>
          <w:sz w:val="20"/>
          <w:szCs w:val="20"/>
        </w:rPr>
        <w:t xml:space="preserve"> </w:t>
      </w:r>
      <w:r w:rsidR="001A15A5" w:rsidRPr="0030025B">
        <w:rPr>
          <w:rFonts w:ascii="Courier New" w:hAnsi="Courier New" w:cs="Courier New"/>
          <w:sz w:val="20"/>
          <w:szCs w:val="20"/>
          <w:highlight w:val="yellow"/>
        </w:rPr>
        <w:t>-1.0</w:t>
      </w:r>
      <w:r w:rsidR="001A15A5">
        <w:rPr>
          <w:rFonts w:ascii="Courier New" w:hAnsi="Courier New" w:cs="Courier New"/>
          <w:sz w:val="20"/>
          <w:szCs w:val="20"/>
        </w:rPr>
        <w:tab/>
        <w:t>Sensitive</w:t>
      </w:r>
      <w:r w:rsidR="001A15A5">
        <w:rPr>
          <w:rFonts w:ascii="Courier New" w:hAnsi="Courier New" w:cs="Courier New"/>
          <w:sz w:val="20"/>
          <w:szCs w:val="20"/>
        </w:rPr>
        <w:tab/>
        <w:t>2.0</w:t>
      </w:r>
      <w:r w:rsidR="001A15A5">
        <w:rPr>
          <w:rFonts w:ascii="Courier New" w:hAnsi="Courier New" w:cs="Courier New"/>
          <w:sz w:val="20"/>
          <w:szCs w:val="20"/>
        </w:rPr>
        <w:tab/>
        <w:t>0.8</w:t>
      </w:r>
      <w:r w:rsidR="001A15A5">
        <w:rPr>
          <w:rFonts w:ascii="Courier New" w:hAnsi="Courier New" w:cs="Courier New"/>
          <w:sz w:val="20"/>
          <w:szCs w:val="20"/>
        </w:rPr>
        <w:tab/>
        <w:t>0.4</w:t>
      </w:r>
    </w:p>
    <w:p w14:paraId="1F2A1C3E" w14:textId="27783E3E" w:rsidR="00D54FA2" w:rsidRPr="00D54FA2" w:rsidRDefault="00D54FA2" w:rsidP="00DF1E30">
      <w:pPr>
        <w:pStyle w:val="textbody"/>
        <w:ind w:left="0" w:right="76"/>
        <w:rPr>
          <w:rFonts w:ascii="Courier New" w:hAnsi="Courier New" w:cs="Courier New"/>
          <w:sz w:val="20"/>
          <w:szCs w:val="20"/>
        </w:rPr>
      </w:pPr>
      <w:r w:rsidRPr="00D54FA2">
        <w:rPr>
          <w:rFonts w:ascii="Courier New" w:hAnsi="Courier New" w:cs="Courier New"/>
          <w:sz w:val="20"/>
          <w:szCs w:val="20"/>
        </w:rPr>
        <w:t>acerrub</w:t>
      </w:r>
      <w:r w:rsidRPr="00D54FA2">
        <w:rPr>
          <w:rFonts w:ascii="Courier New" w:hAnsi="Courier New" w:cs="Courier New"/>
          <w:sz w:val="20"/>
          <w:szCs w:val="20"/>
        </w:rPr>
        <w:tab/>
        <w:t>2.5</w:t>
      </w:r>
      <w:r w:rsidRPr="00D54FA2">
        <w:rPr>
          <w:rFonts w:ascii="Courier New" w:hAnsi="Courier New" w:cs="Courier New"/>
          <w:sz w:val="20"/>
          <w:szCs w:val="20"/>
        </w:rPr>
        <w:tab/>
        <w:t>65</w:t>
      </w:r>
      <w:r w:rsidRPr="00D54FA2">
        <w:rPr>
          <w:rFonts w:ascii="Courier New" w:hAnsi="Courier New" w:cs="Courier New"/>
          <w:sz w:val="20"/>
          <w:szCs w:val="20"/>
        </w:rPr>
        <w:tab/>
        <w:t>0.2</w:t>
      </w:r>
      <w:r w:rsidRPr="00D54FA2">
        <w:rPr>
          <w:rFonts w:ascii="Courier New" w:hAnsi="Courier New" w:cs="Courier New"/>
          <w:sz w:val="20"/>
          <w:szCs w:val="20"/>
        </w:rPr>
        <w:tab/>
        <w:t>1</w:t>
      </w:r>
      <w:r w:rsidRPr="00D54FA2">
        <w:rPr>
          <w:rFonts w:ascii="Courier New" w:hAnsi="Courier New" w:cs="Courier New"/>
          <w:sz w:val="20"/>
          <w:szCs w:val="20"/>
        </w:rPr>
        <w:tab/>
        <w:t>-46</w:t>
      </w:r>
      <w:r w:rsidRPr="00D54FA2">
        <w:rPr>
          <w:rFonts w:ascii="Courier New" w:hAnsi="Courier New" w:cs="Courier New"/>
          <w:sz w:val="20"/>
          <w:szCs w:val="20"/>
        </w:rPr>
        <w:tab/>
        <w:t>71.9</w:t>
      </w:r>
      <w:r w:rsidRPr="00D54FA2">
        <w:rPr>
          <w:rFonts w:ascii="Courier New" w:hAnsi="Courier New" w:cs="Courier New"/>
          <w:sz w:val="20"/>
          <w:szCs w:val="20"/>
        </w:rPr>
        <w:tab/>
        <w:t>200</w:t>
      </w:r>
      <w:r w:rsidRPr="00D54FA2">
        <w:rPr>
          <w:rFonts w:ascii="Courier New" w:hAnsi="Courier New" w:cs="Courier New"/>
          <w:sz w:val="20"/>
          <w:szCs w:val="20"/>
        </w:rPr>
        <w:tab/>
        <w:t>150</w:t>
      </w:r>
      <w:r w:rsidRPr="00D54FA2">
        <w:rPr>
          <w:rFonts w:ascii="Courier New" w:hAnsi="Courier New" w:cs="Courier New"/>
          <w:sz w:val="20"/>
          <w:szCs w:val="20"/>
        </w:rPr>
        <w:tab/>
        <w:t>500</w:t>
      </w:r>
      <w:r w:rsidRPr="00D54FA2">
        <w:rPr>
          <w:rFonts w:ascii="Courier New" w:hAnsi="Courier New" w:cs="Courier New"/>
          <w:sz w:val="20"/>
          <w:szCs w:val="20"/>
        </w:rPr>
        <w:tab/>
        <w:t>5</w:t>
      </w:r>
      <w:r w:rsidRPr="00D54FA2">
        <w:rPr>
          <w:rFonts w:ascii="Courier New" w:hAnsi="Courier New" w:cs="Courier New"/>
          <w:sz w:val="20"/>
          <w:szCs w:val="20"/>
        </w:rPr>
        <w:tab/>
        <w:t>4</w:t>
      </w:r>
      <w:r w:rsidRPr="00D54FA2">
        <w:rPr>
          <w:rFonts w:ascii="Courier New" w:hAnsi="Courier New" w:cs="Courier New"/>
          <w:sz w:val="20"/>
          <w:szCs w:val="20"/>
        </w:rPr>
        <w:tab/>
        <w:t>26</w:t>
      </w:r>
      <w:r w:rsidRPr="00D54FA2">
        <w:rPr>
          <w:rFonts w:ascii="Courier New" w:hAnsi="Courier New" w:cs="Courier New"/>
          <w:sz w:val="20"/>
          <w:szCs w:val="20"/>
        </w:rPr>
        <w:tab/>
        <w:t>0.58</w:t>
      </w:r>
      <w:r w:rsidRPr="00D54FA2">
        <w:rPr>
          <w:rFonts w:ascii="Courier New" w:hAnsi="Courier New" w:cs="Courier New"/>
          <w:sz w:val="20"/>
          <w:szCs w:val="20"/>
        </w:rPr>
        <w:tab/>
        <w:t>0.05</w:t>
      </w:r>
      <w:r w:rsidRPr="00D54FA2">
        <w:rPr>
          <w:rFonts w:ascii="Courier New" w:hAnsi="Courier New" w:cs="Courier New"/>
          <w:sz w:val="20"/>
          <w:szCs w:val="20"/>
        </w:rPr>
        <w:tab/>
        <w:t>0.33</w:t>
      </w:r>
      <w:r w:rsidRPr="00D54FA2">
        <w:rPr>
          <w:rFonts w:ascii="Courier New" w:hAnsi="Courier New" w:cs="Courier New"/>
          <w:sz w:val="20"/>
          <w:szCs w:val="20"/>
        </w:rPr>
        <w:tab/>
        <w:t>5</w:t>
      </w:r>
      <w:r w:rsidRPr="00D54FA2">
        <w:rPr>
          <w:rFonts w:ascii="Courier New" w:hAnsi="Courier New" w:cs="Courier New"/>
          <w:sz w:val="20"/>
          <w:szCs w:val="20"/>
        </w:rPr>
        <w:tab/>
        <w:t>5</w:t>
      </w:r>
      <w:r w:rsidRPr="00D54FA2">
        <w:rPr>
          <w:rFonts w:ascii="Courier New" w:hAnsi="Courier New" w:cs="Courier New"/>
          <w:sz w:val="20"/>
          <w:szCs w:val="20"/>
        </w:rPr>
        <w:tab/>
        <w:t>0.028</w:t>
      </w:r>
      <w:r w:rsidRPr="00D54FA2">
        <w:rPr>
          <w:rFonts w:ascii="Courier New" w:hAnsi="Courier New" w:cs="Courier New"/>
          <w:sz w:val="20"/>
          <w:szCs w:val="20"/>
        </w:rPr>
        <w:tab/>
        <w:t>0.00004</w:t>
      </w:r>
      <w:r w:rsidR="001A15A5">
        <w:rPr>
          <w:rFonts w:ascii="Courier New" w:hAnsi="Courier New" w:cs="Courier New"/>
          <w:sz w:val="20"/>
          <w:szCs w:val="20"/>
        </w:rPr>
        <w:t xml:space="preserve"> </w:t>
      </w:r>
      <w:r w:rsidR="001A15A5" w:rsidRPr="0030025B">
        <w:rPr>
          <w:rFonts w:ascii="Courier New" w:hAnsi="Courier New" w:cs="Courier New"/>
          <w:sz w:val="20"/>
          <w:szCs w:val="20"/>
          <w:highlight w:val="yellow"/>
        </w:rPr>
        <w:t>-0.0</w:t>
      </w:r>
      <w:r w:rsidR="001A15A5" w:rsidRPr="009E7392">
        <w:rPr>
          <w:rFonts w:ascii="Courier New" w:hAnsi="Courier New" w:cs="Courier New"/>
          <w:sz w:val="20"/>
          <w:szCs w:val="20"/>
        </w:rPr>
        <w:tab/>
        <w:t>Sensitive</w:t>
      </w:r>
      <w:r w:rsidR="001A15A5" w:rsidRPr="009E7392">
        <w:rPr>
          <w:rFonts w:ascii="Courier New" w:hAnsi="Courier New" w:cs="Courier New"/>
          <w:sz w:val="20"/>
          <w:szCs w:val="20"/>
        </w:rPr>
        <w:tab/>
        <w:t>2.0</w:t>
      </w:r>
      <w:r w:rsidR="001A15A5" w:rsidRPr="009E7392">
        <w:rPr>
          <w:rFonts w:ascii="Courier New" w:hAnsi="Courier New" w:cs="Courier New"/>
          <w:sz w:val="20"/>
          <w:szCs w:val="20"/>
        </w:rPr>
        <w:tab/>
        <w:t>0.5</w:t>
      </w:r>
      <w:r w:rsidR="001A15A5" w:rsidRPr="009E7392">
        <w:rPr>
          <w:rFonts w:ascii="Courier New" w:hAnsi="Courier New" w:cs="Courier New"/>
          <w:sz w:val="20"/>
          <w:szCs w:val="20"/>
        </w:rPr>
        <w:tab/>
        <w:t>1.0</w:t>
      </w:r>
      <w:r w:rsidR="001A15A5" w:rsidRPr="009E7392">
        <w:rPr>
          <w:rFonts w:ascii="Courier New" w:hAnsi="Courier New" w:cs="Courier New"/>
          <w:sz w:val="20"/>
          <w:szCs w:val="20"/>
        </w:rPr>
        <w:tab/>
      </w:r>
    </w:p>
    <w:p w14:paraId="59F70523" w14:textId="4AF89CCD" w:rsidR="001B60DB" w:rsidRDefault="00D54FA2" w:rsidP="00DF1E30">
      <w:pPr>
        <w:pStyle w:val="textbody"/>
        <w:ind w:left="0" w:right="76"/>
      </w:pPr>
      <w:r w:rsidRPr="00D54FA2">
        <w:rPr>
          <w:rFonts w:ascii="Courier New" w:hAnsi="Courier New" w:cs="Courier New"/>
          <w:sz w:val="20"/>
          <w:szCs w:val="20"/>
        </w:rPr>
        <w:t>acersac</w:t>
      </w:r>
      <w:r w:rsidRPr="00D54FA2">
        <w:rPr>
          <w:rFonts w:ascii="Courier New" w:hAnsi="Courier New" w:cs="Courier New"/>
          <w:sz w:val="20"/>
          <w:szCs w:val="20"/>
        </w:rPr>
        <w:tab/>
        <w:t>2.4</w:t>
      </w:r>
      <w:r w:rsidRPr="00D54FA2">
        <w:rPr>
          <w:rFonts w:ascii="Courier New" w:hAnsi="Courier New" w:cs="Courier New"/>
          <w:sz w:val="20"/>
          <w:szCs w:val="20"/>
        </w:rPr>
        <w:tab/>
        <w:t>50</w:t>
      </w:r>
      <w:r w:rsidRPr="00D54FA2">
        <w:rPr>
          <w:rFonts w:ascii="Courier New" w:hAnsi="Courier New" w:cs="Courier New"/>
          <w:sz w:val="20"/>
          <w:szCs w:val="20"/>
        </w:rPr>
        <w:tab/>
        <w:t>0.2</w:t>
      </w:r>
      <w:r w:rsidRPr="00D54FA2">
        <w:rPr>
          <w:rFonts w:ascii="Courier New" w:hAnsi="Courier New" w:cs="Courier New"/>
          <w:sz w:val="20"/>
          <w:szCs w:val="20"/>
        </w:rPr>
        <w:tab/>
        <w:t>1</w:t>
      </w:r>
      <w:r w:rsidRPr="00D54FA2">
        <w:rPr>
          <w:rFonts w:ascii="Courier New" w:hAnsi="Courier New" w:cs="Courier New"/>
          <w:sz w:val="20"/>
          <w:szCs w:val="20"/>
        </w:rPr>
        <w:tab/>
        <w:t>-46</w:t>
      </w:r>
      <w:r w:rsidRPr="00D54FA2">
        <w:rPr>
          <w:rFonts w:ascii="Courier New" w:hAnsi="Courier New" w:cs="Courier New"/>
          <w:sz w:val="20"/>
          <w:szCs w:val="20"/>
        </w:rPr>
        <w:tab/>
        <w:t>71.9</w:t>
      </w:r>
      <w:r w:rsidRPr="00D54FA2">
        <w:rPr>
          <w:rFonts w:ascii="Courier New" w:hAnsi="Courier New" w:cs="Courier New"/>
          <w:sz w:val="20"/>
          <w:szCs w:val="20"/>
        </w:rPr>
        <w:tab/>
        <w:t>100</w:t>
      </w:r>
      <w:r w:rsidRPr="00D54FA2">
        <w:rPr>
          <w:rFonts w:ascii="Courier New" w:hAnsi="Courier New" w:cs="Courier New"/>
          <w:sz w:val="20"/>
          <w:szCs w:val="20"/>
        </w:rPr>
        <w:tab/>
        <w:t>150</w:t>
      </w:r>
      <w:r w:rsidRPr="00D54FA2">
        <w:rPr>
          <w:rFonts w:ascii="Courier New" w:hAnsi="Courier New" w:cs="Courier New"/>
          <w:sz w:val="20"/>
          <w:szCs w:val="20"/>
        </w:rPr>
        <w:tab/>
        <w:t>275</w:t>
      </w:r>
      <w:r w:rsidRPr="00D54FA2">
        <w:rPr>
          <w:rFonts w:ascii="Courier New" w:hAnsi="Courier New" w:cs="Courier New"/>
          <w:sz w:val="20"/>
          <w:szCs w:val="20"/>
        </w:rPr>
        <w:tab/>
        <w:t>5</w:t>
      </w:r>
      <w:r w:rsidRPr="00D54FA2">
        <w:rPr>
          <w:rFonts w:ascii="Courier New" w:hAnsi="Courier New" w:cs="Courier New"/>
          <w:sz w:val="20"/>
          <w:szCs w:val="20"/>
        </w:rPr>
        <w:tab/>
        <w:t>2</w:t>
      </w:r>
      <w:r w:rsidRPr="00D54FA2">
        <w:rPr>
          <w:rFonts w:ascii="Courier New" w:hAnsi="Courier New" w:cs="Courier New"/>
          <w:sz w:val="20"/>
          <w:szCs w:val="20"/>
        </w:rPr>
        <w:tab/>
        <w:t>23</w:t>
      </w:r>
      <w:r w:rsidRPr="00D54FA2">
        <w:rPr>
          <w:rFonts w:ascii="Courier New" w:hAnsi="Courier New" w:cs="Courier New"/>
          <w:sz w:val="20"/>
          <w:szCs w:val="20"/>
        </w:rPr>
        <w:tab/>
        <w:t>0.58</w:t>
      </w:r>
      <w:r w:rsidRPr="00D54FA2">
        <w:rPr>
          <w:rFonts w:ascii="Courier New" w:hAnsi="Courier New" w:cs="Courier New"/>
          <w:sz w:val="20"/>
          <w:szCs w:val="20"/>
        </w:rPr>
        <w:tab/>
        <w:t>0.05</w:t>
      </w:r>
      <w:r w:rsidRPr="00D54FA2">
        <w:rPr>
          <w:rFonts w:ascii="Courier New" w:hAnsi="Courier New" w:cs="Courier New"/>
          <w:sz w:val="20"/>
          <w:szCs w:val="20"/>
        </w:rPr>
        <w:tab/>
        <w:t>0.33</w:t>
      </w:r>
      <w:r w:rsidRPr="00D54FA2">
        <w:rPr>
          <w:rFonts w:ascii="Courier New" w:hAnsi="Courier New" w:cs="Courier New"/>
          <w:sz w:val="20"/>
          <w:szCs w:val="20"/>
        </w:rPr>
        <w:tab/>
        <w:t>10</w:t>
      </w:r>
      <w:r w:rsidRPr="00D54FA2">
        <w:rPr>
          <w:rFonts w:ascii="Courier New" w:hAnsi="Courier New" w:cs="Courier New"/>
          <w:sz w:val="20"/>
          <w:szCs w:val="20"/>
        </w:rPr>
        <w:tab/>
        <w:t>1</w:t>
      </w:r>
      <w:r w:rsidRPr="00D54FA2">
        <w:rPr>
          <w:rFonts w:ascii="Courier New" w:hAnsi="Courier New" w:cs="Courier New"/>
          <w:sz w:val="20"/>
          <w:szCs w:val="20"/>
        </w:rPr>
        <w:tab/>
        <w:t>0.02</w:t>
      </w:r>
      <w:r w:rsidRPr="00D54FA2">
        <w:rPr>
          <w:rFonts w:ascii="Courier New" w:hAnsi="Courier New" w:cs="Courier New"/>
          <w:sz w:val="20"/>
          <w:szCs w:val="20"/>
        </w:rPr>
        <w:tab/>
        <w:t>0.00002</w:t>
      </w:r>
      <w:r w:rsidR="0020662C">
        <w:t xml:space="preserve"> </w:t>
      </w:r>
      <w:r w:rsidR="001A15A5">
        <w:t xml:space="preserve"> </w:t>
      </w:r>
      <w:r w:rsidR="001A15A5" w:rsidRPr="0030025B">
        <w:rPr>
          <w:rFonts w:ascii="Courier New" w:hAnsi="Courier New" w:cs="Courier New"/>
          <w:sz w:val="20"/>
          <w:szCs w:val="20"/>
          <w:highlight w:val="yellow"/>
        </w:rPr>
        <w:t>-0.0</w:t>
      </w:r>
      <w:r w:rsidR="001A15A5" w:rsidRPr="009E7392">
        <w:rPr>
          <w:rFonts w:ascii="Courier New" w:hAnsi="Courier New" w:cs="Courier New"/>
          <w:sz w:val="20"/>
          <w:szCs w:val="20"/>
        </w:rPr>
        <w:tab/>
        <w:t>Tolerant</w:t>
      </w:r>
      <w:r w:rsidR="001A15A5" w:rsidRPr="009E7392">
        <w:rPr>
          <w:rFonts w:ascii="Courier New" w:hAnsi="Courier New" w:cs="Courier New"/>
          <w:sz w:val="20"/>
          <w:szCs w:val="20"/>
        </w:rPr>
        <w:tab/>
        <w:t>0.0</w:t>
      </w:r>
      <w:r w:rsidR="001A15A5" w:rsidRPr="009E7392">
        <w:rPr>
          <w:rFonts w:ascii="Courier New" w:hAnsi="Courier New" w:cs="Courier New"/>
          <w:sz w:val="20"/>
          <w:szCs w:val="20"/>
        </w:rPr>
        <w:tab/>
        <w:t>0.8</w:t>
      </w:r>
      <w:r w:rsidR="001A15A5" w:rsidRPr="009E7392">
        <w:rPr>
          <w:rFonts w:ascii="Courier New" w:hAnsi="Courier New" w:cs="Courier New"/>
          <w:sz w:val="20"/>
          <w:szCs w:val="20"/>
        </w:rPr>
        <w:tab/>
        <w:t>0.4</w:t>
      </w:r>
    </w:p>
    <w:p w14:paraId="43B5ACBF" w14:textId="77777777" w:rsidR="00DF1E30" w:rsidRDefault="00DF1E30" w:rsidP="00DF1E30">
      <w:pPr>
        <w:pStyle w:val="Heading2"/>
        <w:tabs>
          <w:tab w:val="clear" w:pos="1116"/>
          <w:tab w:val="num" w:pos="0"/>
          <w:tab w:val="num" w:pos="4716"/>
        </w:tabs>
        <w:ind w:left="648" w:hanging="648"/>
      </w:pPr>
      <w:bookmarkStart w:id="151" w:name="_Toc393188821"/>
      <w:bookmarkStart w:id="152" w:name="_Toc503428424"/>
      <w:r>
        <w:t>LandisData</w:t>
      </w:r>
      <w:bookmarkEnd w:id="152"/>
    </w:p>
    <w:p w14:paraId="2F2BF07D" w14:textId="3B95D8FD" w:rsidR="00DF1E30" w:rsidRPr="00DF1E30" w:rsidRDefault="00DF1E30" w:rsidP="00DF1E30">
      <w:pPr>
        <w:pStyle w:val="textbody"/>
        <w:ind w:left="720"/>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sidRPr="003F4D2A">
        <w:rPr>
          <w:sz w:val="23"/>
          <w:szCs w:val="23"/>
        </w:rPr>
        <w:t>PnET</w:t>
      </w:r>
      <w:r>
        <w:rPr>
          <w:sz w:val="23"/>
          <w:szCs w:val="23"/>
        </w:rPr>
        <w:t>Species</w:t>
      </w:r>
      <w:r w:rsidRPr="003F4D2A">
        <w:rPr>
          <w:sz w:val="23"/>
          <w:szCs w:val="23"/>
        </w:rPr>
        <w:t>Parameters</w:t>
      </w:r>
      <w:r w:rsidRPr="00061C32">
        <w:rPr>
          <w:sz w:val="23"/>
          <w:szCs w:val="23"/>
        </w:rPr>
        <w:t>"</w:t>
      </w:r>
      <w:r>
        <w:rPr>
          <w:sz w:val="23"/>
          <w:szCs w:val="23"/>
        </w:rPr>
        <w:t>.</w:t>
      </w:r>
    </w:p>
    <w:p w14:paraId="1D1601DD" w14:textId="6AA20473" w:rsidR="00A721A3" w:rsidRDefault="00DF1E30" w:rsidP="00DF1E30">
      <w:pPr>
        <w:pStyle w:val="Heading2"/>
        <w:tabs>
          <w:tab w:val="clear" w:pos="1116"/>
          <w:tab w:val="num" w:pos="0"/>
        </w:tabs>
        <w:ind w:left="630"/>
      </w:pPr>
      <w:bookmarkStart w:id="153" w:name="_Toc503428425"/>
      <w:bookmarkEnd w:id="151"/>
      <w:r w:rsidRPr="00DF1E30">
        <w:t>PnETSpeciesParameters</w:t>
      </w:r>
      <w:r>
        <w:t xml:space="preserve"> (species name)</w:t>
      </w:r>
      <w:bookmarkEnd w:id="153"/>
    </w:p>
    <w:p w14:paraId="705242FD" w14:textId="77777777" w:rsidR="00A721A3" w:rsidRPr="004E36CD" w:rsidRDefault="00A721A3" w:rsidP="00F023FD">
      <w:pPr>
        <w:pStyle w:val="textbody"/>
        <w:ind w:left="540"/>
      </w:pPr>
      <w:r>
        <w:t xml:space="preserve">The species name as it appears in the species parameter input file (see Chapter 6 of the </w:t>
      </w:r>
      <w:r>
        <w:rPr>
          <w:i/>
          <w:iCs/>
        </w:rPr>
        <w:t>LANDIS</w:t>
      </w:r>
      <w:r>
        <w:rPr>
          <w:i/>
          <w:iCs/>
        </w:rPr>
        <w:noBreakHyphen/>
        <w:t>II Model User Guide</w:t>
      </w:r>
      <w:r w:rsidRPr="004E36CD">
        <w:rPr>
          <w:iCs/>
        </w:rPr>
        <w:t>)</w:t>
      </w:r>
      <w:r>
        <w:rPr>
          <w:iCs/>
        </w:rPr>
        <w:t>.</w:t>
      </w:r>
    </w:p>
    <w:p w14:paraId="797A6519" w14:textId="36D327C1" w:rsidR="00A721A3" w:rsidRDefault="00A721A3" w:rsidP="00A721A3">
      <w:pPr>
        <w:pStyle w:val="Heading2"/>
        <w:tabs>
          <w:tab w:val="num" w:pos="0"/>
        </w:tabs>
        <w:ind w:left="648" w:hanging="648"/>
      </w:pPr>
      <w:bookmarkStart w:id="154" w:name="_Toc503428426"/>
      <w:r>
        <w:t>FolN</w:t>
      </w:r>
      <w:bookmarkEnd w:id="154"/>
    </w:p>
    <w:p w14:paraId="332B2998" w14:textId="77777777" w:rsidR="00A721A3" w:rsidRDefault="00A721A3" w:rsidP="00F023FD">
      <w:pPr>
        <w:pStyle w:val="textbody"/>
        <w:ind w:left="540"/>
      </w:pPr>
      <w:r w:rsidRPr="00017E6C">
        <w:t xml:space="preserve">Foliar nitrogen </w:t>
      </w:r>
      <w:r>
        <w:t xml:space="preserve">content </w:t>
      </w:r>
      <w:r w:rsidRPr="00017E6C">
        <w:t>(%). Value: 0&lt;decimal &lt;10.  Units: %</w:t>
      </w:r>
      <w:r>
        <w:t>.</w:t>
      </w:r>
    </w:p>
    <w:p w14:paraId="4486FDB3" w14:textId="77777777" w:rsidR="0060452F" w:rsidRPr="00C96618" w:rsidRDefault="0060452F" w:rsidP="0060452F">
      <w:pPr>
        <w:pStyle w:val="Heading2"/>
        <w:tabs>
          <w:tab w:val="clear" w:pos="1116"/>
          <w:tab w:val="num" w:pos="0"/>
          <w:tab w:val="num" w:pos="4716"/>
        </w:tabs>
        <w:ind w:left="648" w:hanging="648"/>
      </w:pPr>
      <w:bookmarkStart w:id="155" w:name="_Toc503428427"/>
      <w:r w:rsidRPr="00C96618">
        <w:t>SLWmax</w:t>
      </w:r>
      <w:bookmarkEnd w:id="155"/>
      <w:r w:rsidRPr="00C96618">
        <w:t xml:space="preserve"> </w:t>
      </w:r>
    </w:p>
    <w:p w14:paraId="09BF89CE" w14:textId="11412360" w:rsidR="0060452F" w:rsidRDefault="0060452F" w:rsidP="00F023FD">
      <w:pPr>
        <w:pStyle w:val="textbody"/>
        <w:ind w:left="540"/>
      </w:pPr>
      <w:r>
        <w:t>Maximum s</w:t>
      </w:r>
      <w:r w:rsidRPr="00C96618">
        <w:t xml:space="preserve">pecific leaf weight at the top of canopy.  Value: </w:t>
      </w:r>
      <w:r>
        <w:t>0&lt;</w:t>
      </w:r>
      <w:r w:rsidRPr="00C96618">
        <w:t xml:space="preserve">decimal </w:t>
      </w:r>
      <w:r>
        <w:t>&lt;1000</w:t>
      </w:r>
      <w:r w:rsidRPr="00C96618">
        <w:t>.  Units: g/m</w:t>
      </w:r>
      <w:r w:rsidRPr="00C96618">
        <w:rPr>
          <w:vertAlign w:val="superscript"/>
        </w:rPr>
        <w:t>2</w:t>
      </w:r>
      <w:r w:rsidRPr="00C96618">
        <w:t>.</w:t>
      </w:r>
    </w:p>
    <w:p w14:paraId="14166C25" w14:textId="77777777" w:rsidR="0060452F" w:rsidRDefault="0060452F" w:rsidP="0060452F">
      <w:pPr>
        <w:pStyle w:val="Heading2"/>
        <w:tabs>
          <w:tab w:val="clear" w:pos="1116"/>
          <w:tab w:val="num" w:pos="0"/>
          <w:tab w:val="num" w:pos="4716"/>
        </w:tabs>
        <w:ind w:left="648" w:hanging="648"/>
      </w:pPr>
      <w:bookmarkStart w:id="156" w:name="_Toc503428428"/>
      <w:r>
        <w:lastRenderedPageBreak/>
        <w:t>SLWDel</w:t>
      </w:r>
      <w:bookmarkEnd w:id="156"/>
      <w:r>
        <w:t xml:space="preserve"> </w:t>
      </w:r>
    </w:p>
    <w:p w14:paraId="3B3F85C8" w14:textId="76CFB1C6" w:rsidR="0060452F" w:rsidRDefault="0060452F" w:rsidP="00F023FD">
      <w:pPr>
        <w:pStyle w:val="textbody"/>
        <w:ind w:left="540"/>
      </w:pPr>
      <w:r w:rsidRPr="00C96618">
        <w:t xml:space="preserve">Rate of change in specific leaf weight from the top of </w:t>
      </w:r>
      <w:r w:rsidR="009244F4">
        <w:t>a</w:t>
      </w:r>
      <w:r w:rsidR="009244F4" w:rsidRPr="00C96618">
        <w:t xml:space="preserve"> </w:t>
      </w:r>
      <w:r w:rsidRPr="00C96618">
        <w:t xml:space="preserve">canopy </w:t>
      </w:r>
      <w:r w:rsidR="009244F4">
        <w:t xml:space="preserve">layer </w:t>
      </w:r>
      <w:r w:rsidRPr="00C96618">
        <w:t xml:space="preserve">to the bottom.  Set to zero to make SLW constant throughout </w:t>
      </w:r>
      <w:r w:rsidR="009244F4">
        <w:t xml:space="preserve">a </w:t>
      </w:r>
      <w:r w:rsidRPr="00C96618">
        <w:t>canopy</w:t>
      </w:r>
      <w:r w:rsidR="009244F4">
        <w:t xml:space="preserve"> layer</w:t>
      </w:r>
      <w:r w:rsidRPr="00C96618">
        <w:t>.  Value: 0.0</w:t>
      </w:r>
      <w:r w:rsidRPr="00C96618">
        <w:rPr>
          <w:u w:val="single"/>
        </w:rPr>
        <w:t>&lt;</w:t>
      </w:r>
      <w:r w:rsidRPr="00C96618">
        <w:t xml:space="preserve"> decimal </w:t>
      </w:r>
      <w:r w:rsidRPr="00C96618">
        <w:rPr>
          <w:u w:val="single"/>
        </w:rPr>
        <w:t>&lt;</w:t>
      </w:r>
      <w:r w:rsidRPr="00C96618">
        <w:t>2.  Units: g</w:t>
      </w:r>
      <w:r w:rsidRPr="00C96618">
        <w:rPr>
          <w:vertAlign w:val="superscript"/>
        </w:rPr>
        <w:t>-1</w:t>
      </w:r>
      <w:r>
        <w:t>f</w:t>
      </w:r>
      <w:r w:rsidRPr="00C96618">
        <w:t>ol.</w:t>
      </w:r>
      <w:r>
        <w:t xml:space="preserve"> </w:t>
      </w:r>
    </w:p>
    <w:p w14:paraId="5F9BC37B" w14:textId="55E38022" w:rsidR="00A721A3" w:rsidRDefault="00A721A3" w:rsidP="00A721A3">
      <w:pPr>
        <w:pStyle w:val="Heading2"/>
        <w:tabs>
          <w:tab w:val="num" w:pos="0"/>
        </w:tabs>
        <w:ind w:left="648" w:hanging="648"/>
      </w:pPr>
      <w:bookmarkStart w:id="157" w:name="_Toc503428429"/>
      <w:r>
        <w:t>Tofol</w:t>
      </w:r>
      <w:bookmarkEnd w:id="157"/>
    </w:p>
    <w:p w14:paraId="00372CE2" w14:textId="18E3F071" w:rsidR="00A721A3" w:rsidRDefault="00A721A3" w:rsidP="00F023FD">
      <w:pPr>
        <w:pStyle w:val="textbody"/>
        <w:ind w:left="540"/>
      </w:pPr>
      <w:r>
        <w:t xml:space="preserve">Turnover of </w:t>
      </w:r>
      <w:r w:rsidR="003D238C">
        <w:t>f</w:t>
      </w:r>
      <w:r>
        <w:t>oliage - Fraction of foliage biomass lost per year.  Typically the reciprocal of leaf longevity.</w:t>
      </w:r>
      <w:r w:rsidRPr="00537146">
        <w:t xml:space="preserve"> </w:t>
      </w:r>
      <w:r>
        <w:t xml:space="preserve"> </w:t>
      </w:r>
      <w:r w:rsidRPr="006C49A3">
        <w:t xml:space="preserve">Value: </w:t>
      </w:r>
      <w:r>
        <w:t>0.0</w:t>
      </w:r>
      <w:r w:rsidRPr="00537146">
        <w:rPr>
          <w:u w:val="single"/>
        </w:rPr>
        <w:t>&lt;</w:t>
      </w:r>
      <w:r>
        <w:t xml:space="preserve"> decimal </w:t>
      </w:r>
      <w:r w:rsidRPr="00537146">
        <w:rPr>
          <w:u w:val="single"/>
        </w:rPr>
        <w:t>&lt;</w:t>
      </w:r>
      <w:r>
        <w:t>1.0.  Units: proportion</w:t>
      </w:r>
      <w:r w:rsidRPr="00FF4921">
        <w:t xml:space="preserve"> </w:t>
      </w:r>
      <w:r>
        <w:t>per year.</w:t>
      </w:r>
    </w:p>
    <w:p w14:paraId="5CE7A44B" w14:textId="77777777" w:rsidR="00337E14" w:rsidRDefault="00132A03" w:rsidP="00A721A3">
      <w:pPr>
        <w:pStyle w:val="Heading2"/>
        <w:tabs>
          <w:tab w:val="clear" w:pos="1116"/>
          <w:tab w:val="num" w:pos="0"/>
          <w:tab w:val="num" w:pos="4716"/>
        </w:tabs>
        <w:ind w:left="648" w:hanging="648"/>
      </w:pPr>
      <w:bookmarkStart w:id="158" w:name="_Toc393188830"/>
      <w:bookmarkStart w:id="159" w:name="_Toc503428430"/>
      <w:r>
        <w:t>AmaxA</w:t>
      </w:r>
      <w:bookmarkEnd w:id="158"/>
      <w:bookmarkEnd w:id="159"/>
      <w:r w:rsidR="00337E14">
        <w:t xml:space="preserve"> </w:t>
      </w:r>
    </w:p>
    <w:p w14:paraId="3D96B880" w14:textId="5A803DA6" w:rsidR="00337E14" w:rsidRPr="00337E14" w:rsidRDefault="00337E14" w:rsidP="00F023FD">
      <w:pPr>
        <w:pStyle w:val="textbody"/>
        <w:ind w:left="540"/>
      </w:pPr>
      <w:r w:rsidRPr="00355933">
        <w:t>Intercept</w:t>
      </w:r>
      <w:r w:rsidRPr="00337E14">
        <w:t xml:space="preserve"> </w:t>
      </w:r>
      <w:r w:rsidRPr="00355933">
        <w:t xml:space="preserve">of relationship between foliar N and maximum </w:t>
      </w:r>
      <w:r w:rsidR="00BD6404">
        <w:t xml:space="preserve">net </w:t>
      </w:r>
      <w:r w:rsidRPr="00355933">
        <w:t xml:space="preserve">photosynthetic rate.  Units: </w:t>
      </w:r>
      <w:r w:rsidRPr="00DA366F">
        <w:t>nmol CO</w:t>
      </w:r>
      <w:r w:rsidRPr="007E7756">
        <w:rPr>
          <w:vertAlign w:val="subscript"/>
        </w:rPr>
        <w:t>2</w:t>
      </w:r>
      <w:r w:rsidRPr="00DA366F">
        <w:t xml:space="preserve"> g</w:t>
      </w:r>
      <w:r w:rsidRPr="007E7756">
        <w:rPr>
          <w:vertAlign w:val="superscript"/>
        </w:rPr>
        <w:t>-1</w:t>
      </w:r>
      <w:r w:rsidRPr="00DA366F">
        <w:t xml:space="preserve"> leaf s</w:t>
      </w:r>
      <w:r w:rsidRPr="007E7756">
        <w:rPr>
          <w:vertAlign w:val="superscript"/>
        </w:rPr>
        <w:t>-1</w:t>
      </w:r>
      <w:r>
        <w:t>. Value: -500&lt;</w:t>
      </w:r>
      <w:r w:rsidR="0060452F" w:rsidRPr="0060452F">
        <w:t xml:space="preserve"> </w:t>
      </w:r>
      <w:r w:rsidR="0060452F" w:rsidRPr="00355933">
        <w:t>decimal</w:t>
      </w:r>
      <w:r w:rsidR="0060452F">
        <w:t xml:space="preserve"> </w:t>
      </w:r>
      <w:r>
        <w:t>&lt;+500</w:t>
      </w:r>
    </w:p>
    <w:p w14:paraId="5A30DC84" w14:textId="77777777" w:rsidR="00132A03" w:rsidRDefault="00A805DC" w:rsidP="00A721A3">
      <w:pPr>
        <w:pStyle w:val="Heading2"/>
        <w:tabs>
          <w:tab w:val="clear" w:pos="1116"/>
          <w:tab w:val="num" w:pos="0"/>
          <w:tab w:val="num" w:pos="4716"/>
        </w:tabs>
        <w:ind w:left="648" w:hanging="648"/>
      </w:pPr>
      <w:bookmarkStart w:id="160" w:name="_Toc393188831"/>
      <w:bookmarkStart w:id="161" w:name="_Toc503428431"/>
      <w:r>
        <w:t>AmaxB</w:t>
      </w:r>
      <w:bookmarkEnd w:id="160"/>
      <w:bookmarkEnd w:id="161"/>
    </w:p>
    <w:p w14:paraId="1F88A1E0" w14:textId="0846B8FD" w:rsidR="00132A03" w:rsidRPr="00337E14" w:rsidRDefault="00337E14" w:rsidP="00F023FD">
      <w:pPr>
        <w:pStyle w:val="textbody"/>
        <w:ind w:left="540"/>
      </w:pPr>
      <w:r>
        <w:t>S</w:t>
      </w:r>
      <w:r w:rsidR="00A805DC" w:rsidRPr="00355933">
        <w:t>lope</w:t>
      </w:r>
      <w:r>
        <w:t xml:space="preserve"> </w:t>
      </w:r>
      <w:r w:rsidRPr="00355933">
        <w:t xml:space="preserve">of relationship between foliar N and maximum </w:t>
      </w:r>
      <w:r w:rsidR="00BD6404">
        <w:t xml:space="preserve">net </w:t>
      </w:r>
      <w:r w:rsidRPr="00355933">
        <w:t>photosynthetic rate</w:t>
      </w:r>
      <w:r w:rsidR="00BD6404">
        <w:t>, such that Amax (</w:t>
      </w:r>
      <w:r w:rsidR="00BD6404" w:rsidRPr="00DA366F">
        <w:t>nmol CO</w:t>
      </w:r>
      <w:r w:rsidR="00BD6404" w:rsidRPr="007E7756">
        <w:rPr>
          <w:vertAlign w:val="subscript"/>
        </w:rPr>
        <w:t>2</w:t>
      </w:r>
      <w:r w:rsidR="00BD6404" w:rsidRPr="00DA366F">
        <w:t xml:space="preserve"> g</w:t>
      </w:r>
      <w:r w:rsidR="00BD6404" w:rsidRPr="007E7756">
        <w:rPr>
          <w:vertAlign w:val="superscript"/>
        </w:rPr>
        <w:t>-1</w:t>
      </w:r>
      <w:r w:rsidR="00BD6404" w:rsidRPr="00DA366F">
        <w:t xml:space="preserve"> leaf s</w:t>
      </w:r>
      <w:r w:rsidR="00BD6404" w:rsidRPr="007E7756">
        <w:rPr>
          <w:vertAlign w:val="superscript"/>
        </w:rPr>
        <w:t>-1</w:t>
      </w:r>
      <w:r w:rsidR="00BD6404">
        <w:t>) = AmaxA + AmaxB*FoliarN</w:t>
      </w:r>
      <w:r w:rsidRPr="00355933">
        <w:t>.</w:t>
      </w:r>
      <w:r w:rsidR="00BD6404">
        <w:t xml:space="preserve"> </w:t>
      </w:r>
      <w:r>
        <w:t xml:space="preserve"> </w:t>
      </w:r>
      <w:r w:rsidRPr="00355933">
        <w:t>Units</w:t>
      </w:r>
      <w:r>
        <w:t xml:space="preserve"> </w:t>
      </w:r>
      <w:r w:rsidR="00A91A1C" w:rsidRPr="00DA366F">
        <w:t>nmol CO</w:t>
      </w:r>
      <w:r w:rsidR="00A91A1C" w:rsidRPr="007E7756">
        <w:rPr>
          <w:vertAlign w:val="subscript"/>
        </w:rPr>
        <w:t>2</w:t>
      </w:r>
      <w:r w:rsidR="00A91A1C" w:rsidRPr="00DA366F">
        <w:t xml:space="preserve"> g</w:t>
      </w:r>
      <w:r w:rsidR="00A91A1C" w:rsidRPr="007E7756">
        <w:rPr>
          <w:vertAlign w:val="superscript"/>
        </w:rPr>
        <w:t>-1</w:t>
      </w:r>
      <w:r w:rsidR="00A91A1C" w:rsidRPr="00DA366F">
        <w:t xml:space="preserve"> leaf s</w:t>
      </w:r>
      <w:r w:rsidR="00A91A1C" w:rsidDel="00A91A1C">
        <w:t xml:space="preserve"> </w:t>
      </w:r>
      <w:r w:rsidRPr="00337E14">
        <w:rPr>
          <w:vertAlign w:val="superscript"/>
        </w:rPr>
        <w:t>-1</w:t>
      </w:r>
      <w:r>
        <w:t xml:space="preserve">. </w:t>
      </w:r>
      <w:r w:rsidR="009244F4">
        <w:t xml:space="preserve"> </w:t>
      </w:r>
      <w:r w:rsidR="00D71AD7" w:rsidRPr="00355933">
        <w:t>Value: decimal</w:t>
      </w:r>
      <w:r>
        <w:t xml:space="preserve"> &gt;0</w:t>
      </w:r>
      <w:r w:rsidR="00D71AD7" w:rsidRPr="00355933">
        <w:t xml:space="preserve">.  </w:t>
      </w:r>
      <w:r>
        <w:t xml:space="preserve"> </w:t>
      </w:r>
    </w:p>
    <w:p w14:paraId="57B6D3C2" w14:textId="77777777" w:rsidR="00D71AD7" w:rsidRDefault="00D71AD7" w:rsidP="00A721A3">
      <w:pPr>
        <w:pStyle w:val="Heading2"/>
        <w:tabs>
          <w:tab w:val="clear" w:pos="1116"/>
          <w:tab w:val="num" w:pos="0"/>
          <w:tab w:val="num" w:pos="4716"/>
        </w:tabs>
        <w:ind w:left="648" w:hanging="648"/>
      </w:pPr>
      <w:bookmarkStart w:id="162" w:name="_Toc382310200"/>
      <w:bookmarkStart w:id="163" w:name="_Toc393188832"/>
      <w:bookmarkStart w:id="164" w:name="_Toc503428432"/>
      <w:bookmarkEnd w:id="162"/>
      <w:r>
        <w:t>HalfSat</w:t>
      </w:r>
      <w:bookmarkEnd w:id="163"/>
      <w:bookmarkEnd w:id="164"/>
      <w:r>
        <w:t xml:space="preserve"> </w:t>
      </w:r>
    </w:p>
    <w:p w14:paraId="1BE69AF6" w14:textId="41BF4B10" w:rsidR="00D71AD7" w:rsidRDefault="00D71AD7" w:rsidP="00F023FD">
      <w:pPr>
        <w:pStyle w:val="textbody"/>
        <w:ind w:left="540"/>
      </w:pPr>
      <w:r w:rsidRPr="001A27FD">
        <w:t xml:space="preserve">Half saturation </w:t>
      </w:r>
      <w:r w:rsidR="00901861" w:rsidRPr="001A27FD">
        <w:t>light level</w:t>
      </w:r>
      <w:r w:rsidRPr="001A27FD">
        <w:t xml:space="preserve"> for photosynthesis</w:t>
      </w:r>
      <w:r w:rsidR="0000565D" w:rsidRPr="001A27FD">
        <w:t xml:space="preserve">. </w:t>
      </w:r>
      <w:r w:rsidRPr="001A27FD">
        <w:t xml:space="preserve"> </w:t>
      </w:r>
      <w:r w:rsidR="0000565D" w:rsidRPr="001A27FD">
        <w:t xml:space="preserve">Lower values </w:t>
      </w:r>
      <w:r w:rsidRPr="001A27FD">
        <w:t xml:space="preserve">reflect </w:t>
      </w:r>
      <w:r w:rsidR="0000565D" w:rsidRPr="001A27FD">
        <w:t xml:space="preserve">more </w:t>
      </w:r>
      <w:r w:rsidRPr="001A27FD">
        <w:t>shade tolerance.</w:t>
      </w:r>
      <w:r w:rsidR="0000565D" w:rsidRPr="001A27FD">
        <w:t xml:space="preserve">  </w:t>
      </w:r>
      <w:r w:rsidRPr="001A27FD">
        <w:t xml:space="preserve">Value: </w:t>
      </w:r>
      <w:r w:rsidR="0013431E" w:rsidRPr="001A27FD">
        <w:t>integer</w:t>
      </w:r>
      <w:r w:rsidRPr="001A27FD">
        <w:t xml:space="preserve"> </w:t>
      </w:r>
      <w:r w:rsidR="0013431E" w:rsidRPr="001A27FD">
        <w:t>&gt;</w:t>
      </w:r>
      <w:r w:rsidRPr="001A27FD">
        <w:t xml:space="preserve">0.  Units: </w:t>
      </w:r>
      <w:r w:rsidR="00B93DBF" w:rsidRPr="0097188E">
        <w:t xml:space="preserve"> </w:t>
      </w:r>
      <w:r w:rsidR="00B93DBF">
        <w:t xml:space="preserve">User choice.  Typically </w:t>
      </w:r>
      <w:r w:rsidR="00B93DBF">
        <w:rPr>
          <w:rFonts w:ascii="Symbol" w:hAnsi="Symbol"/>
        </w:rPr>
        <w:t></w:t>
      </w:r>
      <w:r w:rsidR="00B93DBF">
        <w:t xml:space="preserve">mol/m2/sec or </w:t>
      </w:r>
      <w:r w:rsidR="00B93DBF" w:rsidRPr="0097188E">
        <w:t>W/m</w:t>
      </w:r>
      <w:r w:rsidR="00B93DBF" w:rsidRPr="0097188E">
        <w:rPr>
          <w:vertAlign w:val="superscript"/>
        </w:rPr>
        <w:t>2</w:t>
      </w:r>
      <w:r w:rsidR="00B93DBF" w:rsidRPr="0097188E">
        <w:t>.</w:t>
      </w:r>
      <w:r w:rsidR="00B93DBF">
        <w:t xml:space="preserve">  The units of PAR in the climate input file must be the same as HalfSat.  </w:t>
      </w:r>
      <w:r w:rsidR="00B93DBF" w:rsidRPr="00B93DBF">
        <w:rPr>
          <w:b/>
        </w:rPr>
        <w:t>THE MODEL WILL NOT CHECK TO ENSURE THAT THE UNITS ARE THE SAME.</w:t>
      </w:r>
      <w:r w:rsidR="00257BDB">
        <w:t xml:space="preserve">  This is a user responsibility.</w:t>
      </w:r>
      <w:r w:rsidR="001A15A5">
        <w:t xml:space="preserve"> </w:t>
      </w:r>
      <w:r w:rsidR="001A15A5" w:rsidRPr="001A15A5">
        <w:t xml:space="preserve"> </w:t>
      </w:r>
      <w:r w:rsidR="001A15A5">
        <w:t>Note: HalfSat is the only parameter that determines shade tolerance in PnET-Succession; the ShadeTolerance parameter required in the LANDIS-II species file is ignored by PnET-Succession.</w:t>
      </w:r>
    </w:p>
    <w:p w14:paraId="5C1257A7" w14:textId="77777777" w:rsidR="0060452F" w:rsidRDefault="0060452F" w:rsidP="0060452F">
      <w:pPr>
        <w:pStyle w:val="Heading2"/>
        <w:tabs>
          <w:tab w:val="num" w:pos="0"/>
        </w:tabs>
        <w:ind w:left="648" w:hanging="648"/>
      </w:pPr>
      <w:bookmarkStart w:id="165" w:name="_Toc393188833"/>
      <w:bookmarkStart w:id="166" w:name="_Toc503428433"/>
      <w:r>
        <w:t>H2, H3, H4</w:t>
      </w:r>
      <w:bookmarkEnd w:id="166"/>
    </w:p>
    <w:p w14:paraId="46B98459" w14:textId="2A96C4D2" w:rsidR="0060452F" w:rsidRDefault="0060452F" w:rsidP="00F023FD">
      <w:pPr>
        <w:pStyle w:val="textbody"/>
        <w:ind w:left="540"/>
      </w:pPr>
      <w:r>
        <w:t xml:space="preserve">Water stress parameters according to Feddes et al. (1978).  See </w:t>
      </w:r>
      <w:r w:rsidR="005E2C6E">
        <w:t xml:space="preserve">Section </w:t>
      </w:r>
      <w:r w:rsidR="005E2C6E">
        <w:fldChar w:fldCharType="begin"/>
      </w:r>
      <w:r w:rsidR="005E2C6E">
        <w:instrText xml:space="preserve"> REF _Ref426377972 \r \h </w:instrText>
      </w:r>
      <w:r w:rsidR="005E2C6E">
        <w:fldChar w:fldCharType="separate"/>
      </w:r>
      <w:r w:rsidR="00EC6155">
        <w:t>2.4.2.3</w:t>
      </w:r>
      <w:r w:rsidR="005E2C6E">
        <w:fldChar w:fldCharType="end"/>
      </w:r>
      <w:r>
        <w:t xml:space="preserve">. H1 is hardcoded at 0 meter pressure head. H2, H3 and H4 should be </w:t>
      </w:r>
      <w:r w:rsidR="0002360D">
        <w:t xml:space="preserve">successively larger </w:t>
      </w:r>
      <w:r>
        <w:t>positive values.</w:t>
      </w:r>
      <w:r w:rsidR="00631AA3">
        <w:t xml:space="preserve"> </w:t>
      </w:r>
      <w:r>
        <w:t xml:space="preserve"> Note that this is the absolute value of values usually reported in the literature.</w:t>
      </w:r>
      <w:r w:rsidR="00590A84">
        <w:t xml:space="preserve">  Units: m pressure head.</w:t>
      </w:r>
    </w:p>
    <w:p w14:paraId="7F14E556" w14:textId="77777777" w:rsidR="00D71AD7" w:rsidRDefault="008F1057" w:rsidP="00A721A3">
      <w:pPr>
        <w:pStyle w:val="Heading2"/>
        <w:tabs>
          <w:tab w:val="clear" w:pos="1116"/>
          <w:tab w:val="num" w:pos="0"/>
          <w:tab w:val="num" w:pos="4716"/>
        </w:tabs>
        <w:ind w:left="648" w:hanging="648"/>
      </w:pPr>
      <w:bookmarkStart w:id="167" w:name="_Toc393188835"/>
      <w:bookmarkStart w:id="168" w:name="_Toc503428434"/>
      <w:bookmarkEnd w:id="165"/>
      <w:r>
        <w:t>PsnAgeRed</w:t>
      </w:r>
      <w:bookmarkEnd w:id="167"/>
      <w:bookmarkEnd w:id="168"/>
    </w:p>
    <w:p w14:paraId="5FAF1B30" w14:textId="7C3534FE" w:rsidR="00D71AD7" w:rsidRDefault="004F7CBC" w:rsidP="00F023FD">
      <w:pPr>
        <w:pStyle w:val="textbody"/>
        <w:ind w:left="540"/>
      </w:pPr>
      <w:r>
        <w:t xml:space="preserve">Reduction factor reducing </w:t>
      </w:r>
      <w:r w:rsidR="00F35D50">
        <w:t xml:space="preserve">leaf photosynthesis </w:t>
      </w:r>
      <w:r>
        <w:t>rate as cohorts age</w:t>
      </w:r>
      <w:r w:rsidR="00F35D50">
        <w:t xml:space="preserve">, </w:t>
      </w:r>
      <w:r w:rsidR="007A4AAA">
        <w:t xml:space="preserve">with </w:t>
      </w:r>
      <w:r w:rsidR="009244F4">
        <w:t>fAge</w:t>
      </w:r>
      <w:r w:rsidR="007A4AAA">
        <w:t xml:space="preserve">=1.0 </w:t>
      </w:r>
      <w:r w:rsidR="00F35D50">
        <w:t>at age 1</w:t>
      </w:r>
      <w:r w:rsidR="00760B4C">
        <w:t xml:space="preserve"> and </w:t>
      </w:r>
      <w:r w:rsidR="009244F4">
        <w:t>fAge</w:t>
      </w:r>
      <w:r w:rsidR="009244F4" w:rsidDel="009244F4">
        <w:t xml:space="preserve"> </w:t>
      </w:r>
      <w:r w:rsidR="007A4AAA">
        <w:t xml:space="preserve">=0.0 </w:t>
      </w:r>
      <w:r w:rsidR="00760B4C">
        <w:t>at the longevity specified in the LANDIS-II species parameter file</w:t>
      </w:r>
      <w:r>
        <w:t xml:space="preserve">.  </w:t>
      </w:r>
      <w:r w:rsidR="007A4AAA">
        <w:t xml:space="preserve">Longevity should be specified as longevity under </w:t>
      </w:r>
      <w:r w:rsidR="007A4AAA">
        <w:lastRenderedPageBreak/>
        <w:t>optimal conditions because t</w:t>
      </w:r>
      <w:r w:rsidR="00B847F3">
        <w:t>he various reduction</w:t>
      </w:r>
      <w:r w:rsidR="007A4AAA">
        <w:t xml:space="preserve"> factors will combine to almost always result in cohort death prior to the specified longevity age</w:t>
      </w:r>
      <w:r w:rsidR="0040568F">
        <w:t>.</w:t>
      </w:r>
      <w:r w:rsidR="007A4AAA">
        <w:t xml:space="preserve"> </w:t>
      </w:r>
      <w:r w:rsidR="0040568F">
        <w:t xml:space="preserve"> A value &lt;1.0 results in a rapid initial decline</w:t>
      </w:r>
      <w:r w:rsidR="0040568F" w:rsidRPr="0040568F">
        <w:t xml:space="preserve"> </w:t>
      </w:r>
      <w:r w:rsidR="0040568F">
        <w:t>in max photosynthesis with age, a</w:t>
      </w:r>
      <w:r w:rsidR="00760B4C">
        <w:t xml:space="preserve"> value of 1.0 results in a linear decline and a value &gt;1.0 results in </w:t>
      </w:r>
      <w:r w:rsidR="0040568F">
        <w:t>slow initial</w:t>
      </w:r>
      <w:r w:rsidR="00760B4C">
        <w:t xml:space="preserve"> decline</w:t>
      </w:r>
      <w:r w:rsidR="0040568F">
        <w:t>, according to y=</w:t>
      </w:r>
      <w:r w:rsidR="000F3F2D">
        <w:t>(</w:t>
      </w:r>
      <w:r w:rsidR="0040568F">
        <w:t>age/longevity</w:t>
      </w:r>
      <w:r w:rsidR="000F3F2D">
        <w:t>)</w:t>
      </w:r>
      <w:r w:rsidR="0040568F">
        <w:t>^PsnAgeDecline.</w:t>
      </w:r>
      <w:r w:rsidR="00D71AD7">
        <w:t xml:space="preserve"> </w:t>
      </w:r>
      <w:r w:rsidR="00337E14">
        <w:t xml:space="preserve"> </w:t>
      </w:r>
      <w:r w:rsidR="008C35FF">
        <w:t xml:space="preserve">Cohorts die when NSC is &lt;1% of the value of the other biomass pools combined at the end of a calendar year.  </w:t>
      </w:r>
      <w:r w:rsidR="00337E14" w:rsidRPr="00337E14">
        <w:t>Value: 0.0&lt; decimal &lt;</w:t>
      </w:r>
      <w:r w:rsidR="00760B4C">
        <w:t>infinity</w:t>
      </w:r>
      <w:r w:rsidR="00337E14" w:rsidRPr="00337E14">
        <w:t>.  Units: proportion</w:t>
      </w:r>
      <w:r w:rsidR="00576040">
        <w:t xml:space="preserve"> per year</w:t>
      </w:r>
      <w:r w:rsidR="00D71AD7">
        <w:t>.</w:t>
      </w:r>
    </w:p>
    <w:p w14:paraId="45A24DF7" w14:textId="77777777" w:rsidR="0013431E" w:rsidRDefault="0013431E" w:rsidP="00A721A3">
      <w:pPr>
        <w:pStyle w:val="Heading2"/>
        <w:tabs>
          <w:tab w:val="clear" w:pos="1116"/>
          <w:tab w:val="num" w:pos="0"/>
          <w:tab w:val="num" w:pos="4716"/>
        </w:tabs>
        <w:ind w:left="648" w:hanging="648"/>
      </w:pPr>
      <w:bookmarkStart w:id="169" w:name="_Toc393188837"/>
      <w:bookmarkStart w:id="170" w:name="_Toc503428435"/>
      <w:r>
        <w:t>PsnTMin</w:t>
      </w:r>
      <w:bookmarkEnd w:id="169"/>
      <w:bookmarkEnd w:id="170"/>
      <w:r>
        <w:t xml:space="preserve"> </w:t>
      </w:r>
    </w:p>
    <w:p w14:paraId="7E95E540" w14:textId="77777777" w:rsidR="0013431E" w:rsidRPr="00C96618" w:rsidRDefault="0013431E" w:rsidP="00F023FD">
      <w:pPr>
        <w:pStyle w:val="textbody"/>
        <w:ind w:left="540"/>
      </w:pPr>
      <w:r>
        <w:t xml:space="preserve">Minimum temperature for photosynthesis.  </w:t>
      </w:r>
      <w:r w:rsidR="00C96618" w:rsidRPr="009A2FF6">
        <w:t xml:space="preserve">Value: decimal </w:t>
      </w:r>
      <w:r w:rsidR="002D62DC">
        <w:rPr>
          <w:u w:val="single"/>
        </w:rPr>
        <w:t>&gt;</w:t>
      </w:r>
      <w:r w:rsidR="00C96618" w:rsidRPr="009A2FF6">
        <w:t>0.0</w:t>
      </w:r>
      <w:r w:rsidR="00C96618">
        <w:t xml:space="preserve">. </w:t>
      </w:r>
      <w:r w:rsidR="00516A4C">
        <w:t xml:space="preserve"> </w:t>
      </w:r>
      <w:r w:rsidR="00C96618">
        <w:t xml:space="preserve">Units: </w:t>
      </w:r>
      <w:r w:rsidR="00C96618" w:rsidRPr="009A2FF6">
        <w:t>°C</w:t>
      </w:r>
      <w:r w:rsidR="00C96618">
        <w:t>.</w:t>
      </w:r>
    </w:p>
    <w:p w14:paraId="5788D75D" w14:textId="77777777" w:rsidR="0013431E" w:rsidRDefault="0013431E" w:rsidP="00A721A3">
      <w:pPr>
        <w:pStyle w:val="Heading2"/>
        <w:tabs>
          <w:tab w:val="clear" w:pos="1116"/>
          <w:tab w:val="num" w:pos="0"/>
          <w:tab w:val="num" w:pos="4716"/>
        </w:tabs>
        <w:ind w:left="648" w:hanging="648"/>
      </w:pPr>
      <w:bookmarkStart w:id="171" w:name="_Toc393188838"/>
      <w:bookmarkStart w:id="172" w:name="_Toc503428436"/>
      <w:r>
        <w:t>PsnTOpt</w:t>
      </w:r>
      <w:bookmarkEnd w:id="171"/>
      <w:bookmarkEnd w:id="172"/>
      <w:r>
        <w:t xml:space="preserve"> </w:t>
      </w:r>
    </w:p>
    <w:p w14:paraId="37BAE23A" w14:textId="77777777" w:rsidR="0013431E" w:rsidRDefault="0013431E" w:rsidP="00F023FD">
      <w:pPr>
        <w:pStyle w:val="textbody"/>
        <w:ind w:left="540"/>
      </w:pPr>
      <w:r>
        <w:t xml:space="preserve">Optimal temperature for photosynthesis. </w:t>
      </w:r>
      <w:r w:rsidR="00C96618">
        <w:t xml:space="preserve"> </w:t>
      </w:r>
      <w:r w:rsidR="00C96618" w:rsidRPr="009A2FF6">
        <w:t xml:space="preserve">Value: </w:t>
      </w:r>
      <w:r w:rsidR="002D62DC" w:rsidRPr="009A2FF6">
        <w:t xml:space="preserve">decimal </w:t>
      </w:r>
      <w:r w:rsidR="002D62DC">
        <w:rPr>
          <w:u w:val="single"/>
        </w:rPr>
        <w:t>&gt;</w:t>
      </w:r>
      <w:r w:rsidR="002D62DC" w:rsidRPr="009A2FF6">
        <w:t>0.0</w:t>
      </w:r>
      <w:r w:rsidR="002D62DC">
        <w:t xml:space="preserve">.  </w:t>
      </w:r>
      <w:r w:rsidR="00C96618">
        <w:t xml:space="preserve">Units: </w:t>
      </w:r>
      <w:r w:rsidR="00C96618" w:rsidRPr="009A2FF6">
        <w:t>°C</w:t>
      </w:r>
      <w:r w:rsidR="00C96618">
        <w:t>.</w:t>
      </w:r>
    </w:p>
    <w:p w14:paraId="2D3EC033" w14:textId="77777777" w:rsidR="00A805DC" w:rsidRDefault="00A805DC" w:rsidP="00A721A3">
      <w:pPr>
        <w:pStyle w:val="Heading2"/>
        <w:tabs>
          <w:tab w:val="clear" w:pos="1116"/>
          <w:tab w:val="num" w:pos="0"/>
          <w:tab w:val="num" w:pos="4716"/>
        </w:tabs>
        <w:ind w:left="648" w:hanging="648"/>
      </w:pPr>
      <w:bookmarkStart w:id="173" w:name="_Toc393188841"/>
      <w:bookmarkStart w:id="174" w:name="_Toc503428437"/>
      <w:r>
        <w:t>k</w:t>
      </w:r>
      <w:bookmarkEnd w:id="173"/>
      <w:bookmarkEnd w:id="174"/>
      <w:r>
        <w:t xml:space="preserve"> </w:t>
      </w:r>
    </w:p>
    <w:p w14:paraId="5B6036CC" w14:textId="77777777" w:rsidR="00A805DC" w:rsidRDefault="00A805DC" w:rsidP="00F023FD">
      <w:pPr>
        <w:pStyle w:val="textbody"/>
        <w:ind w:left="540"/>
      </w:pPr>
      <w:r>
        <w:t xml:space="preserve">Canopy light attenuation constant (light extinction coefficient).  </w:t>
      </w:r>
      <w:r w:rsidRPr="006C49A3">
        <w:t xml:space="preserve">Value: </w:t>
      </w:r>
      <w:r>
        <w:t>0.0</w:t>
      </w:r>
      <w:r w:rsidRPr="00537146">
        <w:rPr>
          <w:u w:val="single"/>
        </w:rPr>
        <w:t>&lt;</w:t>
      </w:r>
      <w:r>
        <w:t xml:space="preserve"> decimal </w:t>
      </w:r>
      <w:r w:rsidRPr="00537146">
        <w:rPr>
          <w:u w:val="single"/>
        </w:rPr>
        <w:t>&lt;</w:t>
      </w:r>
      <w:r>
        <w:t>1.0.  Units: none.</w:t>
      </w:r>
    </w:p>
    <w:p w14:paraId="2F316416" w14:textId="77777777" w:rsidR="000D497C" w:rsidRDefault="00973270" w:rsidP="00A721A3">
      <w:pPr>
        <w:pStyle w:val="Heading2"/>
        <w:tabs>
          <w:tab w:val="clear" w:pos="1116"/>
          <w:tab w:val="num" w:pos="0"/>
          <w:tab w:val="num" w:pos="4716"/>
        </w:tabs>
        <w:ind w:left="648" w:hanging="648"/>
      </w:pPr>
      <w:bookmarkStart w:id="175" w:name="_Toc393188845"/>
      <w:bookmarkStart w:id="176" w:name="_Toc503428438"/>
      <w:r>
        <w:t>DNSC</w:t>
      </w:r>
      <w:bookmarkEnd w:id="175"/>
      <w:bookmarkEnd w:id="176"/>
    </w:p>
    <w:p w14:paraId="14D97B55" w14:textId="3BA5CA66" w:rsidR="000D497C" w:rsidRDefault="00D849D4" w:rsidP="00F023FD">
      <w:pPr>
        <w:pStyle w:val="textbody"/>
        <w:ind w:left="540"/>
      </w:pPr>
      <w:r>
        <w:t xml:space="preserve">Proportion </w:t>
      </w:r>
      <w:r w:rsidR="0060452F">
        <w:t xml:space="preserve">of NSC relative to total </w:t>
      </w:r>
      <w:r>
        <w:t>active</w:t>
      </w:r>
      <w:r w:rsidR="0060452F">
        <w:t xml:space="preserve"> biomass that will be maintained</w:t>
      </w:r>
      <w:r w:rsidR="004079A6">
        <w:t xml:space="preserve"> as long as net photosynthesis exceeds maintenance respiration</w:t>
      </w:r>
      <w:r w:rsidR="0060452F">
        <w:t>.</w:t>
      </w:r>
      <w:r w:rsidR="00B31338">
        <w:t xml:space="preserve">  </w:t>
      </w:r>
      <w:r w:rsidR="000D497C" w:rsidRPr="00361F61">
        <w:t>Value: 0.0</w:t>
      </w:r>
      <w:r w:rsidR="000D497C" w:rsidRPr="00361F61">
        <w:rPr>
          <w:u w:val="single"/>
        </w:rPr>
        <w:t>&lt;</w:t>
      </w:r>
      <w:r w:rsidR="000D497C" w:rsidRPr="00361F61">
        <w:t xml:space="preserve"> decimal </w:t>
      </w:r>
      <w:r w:rsidR="000D497C" w:rsidRPr="00361F61">
        <w:rPr>
          <w:u w:val="single"/>
        </w:rPr>
        <w:t>&lt;</w:t>
      </w:r>
      <w:r w:rsidR="000D497C" w:rsidRPr="00361F61">
        <w:t>1.0.  Units: proportion</w:t>
      </w:r>
      <w:r w:rsidR="00D31E5D" w:rsidRPr="00D31E5D">
        <w:t xml:space="preserve"> </w:t>
      </w:r>
      <w:r w:rsidR="00D31E5D">
        <w:t xml:space="preserve">of </w:t>
      </w:r>
      <w:r>
        <w:t>active biomass</w:t>
      </w:r>
      <w:r w:rsidR="000D497C" w:rsidRPr="00361F61">
        <w:t>.</w:t>
      </w:r>
    </w:p>
    <w:p w14:paraId="765D2F76" w14:textId="598817DF" w:rsidR="00394F55" w:rsidRDefault="00C763F8" w:rsidP="00A721A3">
      <w:pPr>
        <w:pStyle w:val="Heading2"/>
        <w:tabs>
          <w:tab w:val="clear" w:pos="1116"/>
          <w:tab w:val="num" w:pos="0"/>
          <w:tab w:val="num" w:pos="4716"/>
        </w:tabs>
        <w:ind w:left="648" w:hanging="648"/>
      </w:pPr>
      <w:bookmarkStart w:id="177" w:name="_Toc503428439"/>
      <w:r>
        <w:t>FracBelowG</w:t>
      </w:r>
      <w:bookmarkEnd w:id="177"/>
    </w:p>
    <w:p w14:paraId="6FF2BBEC" w14:textId="305A3101" w:rsidR="00394F55" w:rsidRDefault="00C763F8" w:rsidP="00F023FD">
      <w:pPr>
        <w:pStyle w:val="textbody"/>
        <w:ind w:left="540"/>
      </w:pPr>
      <w:r>
        <w:t xml:space="preserve">Fraction of </w:t>
      </w:r>
      <w:r w:rsidR="00D849D4">
        <w:t xml:space="preserve">non-foliar </w:t>
      </w:r>
      <w:r>
        <w:t>biomass that is belowground</w:t>
      </w:r>
      <w:r w:rsidR="004079A6">
        <w:t xml:space="preserve"> (root pool)</w:t>
      </w:r>
      <w:r w:rsidR="00001412" w:rsidRPr="00361F61">
        <w:t xml:space="preserve">.  </w:t>
      </w:r>
      <w:r w:rsidR="00403A24" w:rsidRPr="00361F61">
        <w:t>Allocation</w:t>
      </w:r>
      <w:r w:rsidR="008F779E">
        <w:t>s vary</w:t>
      </w:r>
      <w:r w:rsidR="00403A24" w:rsidRPr="00361F61">
        <w:t xml:space="preserve"> at each time step to maintain this </w:t>
      </w:r>
      <w:r w:rsidR="004079A6">
        <w:t>fraction</w:t>
      </w:r>
      <w:r w:rsidR="00403A24" w:rsidRPr="00361F61">
        <w:t>.</w:t>
      </w:r>
      <w:r w:rsidR="00001412" w:rsidRPr="00361F61">
        <w:t xml:space="preserve">  </w:t>
      </w:r>
      <w:r w:rsidR="00394F55" w:rsidRPr="00361F61">
        <w:t>Value: 0.0</w:t>
      </w:r>
      <w:r w:rsidR="00394F55" w:rsidRPr="00361F61">
        <w:rPr>
          <w:u w:val="single"/>
        </w:rPr>
        <w:t>&lt;</w:t>
      </w:r>
      <w:r w:rsidR="00394F55" w:rsidRPr="00361F61">
        <w:t xml:space="preserve"> decimal </w:t>
      </w:r>
      <w:r w:rsidR="00394F55" w:rsidRPr="00361F61">
        <w:rPr>
          <w:u w:val="single"/>
        </w:rPr>
        <w:t>&lt;</w:t>
      </w:r>
      <w:r w:rsidR="004079A6">
        <w:t>1</w:t>
      </w:r>
      <w:r w:rsidR="00394F55" w:rsidRPr="00361F61">
        <w:t>.0.  Units: proportion.</w:t>
      </w:r>
    </w:p>
    <w:p w14:paraId="4E2048E4" w14:textId="77777777" w:rsidR="007558BC" w:rsidRDefault="007558BC" w:rsidP="00A721A3">
      <w:pPr>
        <w:pStyle w:val="Heading2"/>
        <w:tabs>
          <w:tab w:val="clear" w:pos="1116"/>
          <w:tab w:val="num" w:pos="0"/>
          <w:tab w:val="num" w:pos="4716"/>
        </w:tabs>
        <w:ind w:left="648" w:hanging="648"/>
      </w:pPr>
      <w:bookmarkStart w:id="178" w:name="_Toc393188847"/>
      <w:bookmarkStart w:id="179" w:name="_Toc503428440"/>
      <w:r>
        <w:t>EstMoist</w:t>
      </w:r>
      <w:bookmarkEnd w:id="178"/>
      <w:bookmarkEnd w:id="179"/>
    </w:p>
    <w:p w14:paraId="47992BEB" w14:textId="0D6B558E" w:rsidR="007558BC" w:rsidRDefault="007558BC" w:rsidP="00F023FD">
      <w:pPr>
        <w:pStyle w:val="textbody"/>
        <w:ind w:left="540"/>
      </w:pPr>
      <w:r>
        <w:t>Tuning parameter to control the sensitivity of establishment (Pest) to soil moisture.</w:t>
      </w:r>
      <w:r w:rsidRPr="00361F61">
        <w:t xml:space="preserve">  </w:t>
      </w:r>
      <w:r w:rsidR="00B80918">
        <w:t xml:space="preserve">Calculated using fWater^EstMoist where fWater = the growth response to sub, or supra optimal water content according to </w:t>
      </w:r>
      <w:r w:rsidR="00DB266A">
        <w:t xml:space="preserve">Section </w:t>
      </w:r>
      <w:r w:rsidR="00DB266A">
        <w:fldChar w:fldCharType="begin"/>
      </w:r>
      <w:r w:rsidR="00DB266A">
        <w:instrText xml:space="preserve"> REF _Ref426377972 \r \h </w:instrText>
      </w:r>
      <w:r w:rsidR="00DB266A">
        <w:fldChar w:fldCharType="separate"/>
      </w:r>
      <w:r w:rsidR="00EC6155">
        <w:t>2.4.2.3</w:t>
      </w:r>
      <w:r w:rsidR="00DB266A">
        <w:fldChar w:fldCharType="end"/>
      </w:r>
      <w:r w:rsidR="00B80918">
        <w:t xml:space="preserve"> and </w:t>
      </w:r>
      <w:r w:rsidR="00DB266A">
        <w:t>F</w:t>
      </w:r>
      <w:r w:rsidR="00B80918">
        <w:t xml:space="preserve">igure 3 (right pane).  </w:t>
      </w:r>
      <w:r>
        <w:t xml:space="preserve">High values make establishment more sensitive to moisture stress.  A value of 1.0 results in a linear relationship between moisture stress and Pest, and little additional effect occurs with values over 50.  </w:t>
      </w:r>
      <w:r w:rsidRPr="00361F61">
        <w:t>Value: 0.0</w:t>
      </w:r>
      <w:r w:rsidRPr="00361F61">
        <w:rPr>
          <w:u w:val="single"/>
        </w:rPr>
        <w:t>&lt;</w:t>
      </w:r>
      <w:r w:rsidRPr="00361F61">
        <w:t xml:space="preserve"> decimal.  Units:</w:t>
      </w:r>
      <w:r>
        <w:t xml:space="preserve"> unitless</w:t>
      </w:r>
      <w:r w:rsidRPr="00361F61">
        <w:t>.</w:t>
      </w:r>
    </w:p>
    <w:p w14:paraId="5A36AF16" w14:textId="77777777" w:rsidR="007B5014" w:rsidRDefault="007B5014" w:rsidP="00A721A3">
      <w:pPr>
        <w:pStyle w:val="Heading2"/>
        <w:tabs>
          <w:tab w:val="clear" w:pos="1116"/>
          <w:tab w:val="num" w:pos="0"/>
          <w:tab w:val="num" w:pos="4716"/>
        </w:tabs>
        <w:ind w:left="648" w:hanging="648"/>
      </w:pPr>
      <w:bookmarkStart w:id="180" w:name="_Toc393188848"/>
      <w:bookmarkStart w:id="181" w:name="_Toc503428441"/>
      <w:r>
        <w:lastRenderedPageBreak/>
        <w:t>EstRad</w:t>
      </w:r>
      <w:bookmarkEnd w:id="180"/>
      <w:bookmarkEnd w:id="181"/>
    </w:p>
    <w:p w14:paraId="7EE7BB3A" w14:textId="70D194D6" w:rsidR="007B5014" w:rsidRDefault="007B5014" w:rsidP="00F023FD">
      <w:pPr>
        <w:pStyle w:val="textbody"/>
        <w:ind w:left="540"/>
      </w:pPr>
      <w:r>
        <w:t>Tuning parameter to control the sensitivity of establishm</w:t>
      </w:r>
      <w:r w:rsidR="00212018">
        <w:t xml:space="preserve">ent </w:t>
      </w:r>
      <w:r w:rsidR="003F6C1B">
        <w:t xml:space="preserve">(Pest) </w:t>
      </w:r>
      <w:r w:rsidR="00212018">
        <w:t>to light level (radiation).</w:t>
      </w:r>
      <w:r w:rsidRPr="00361F61">
        <w:t xml:space="preserve">  </w:t>
      </w:r>
      <w:r w:rsidR="000133F8">
        <w:t>Calculated using</w:t>
      </w:r>
      <w:r w:rsidR="004C71DC">
        <w:t xml:space="preserve"> </w:t>
      </w:r>
      <w:r w:rsidR="00701526">
        <w:t>(</w:t>
      </w:r>
      <w:r w:rsidR="000133F8">
        <w:t>sub-canopy radiation</w:t>
      </w:r>
      <w:r w:rsidR="004C1A22">
        <w:t>/</w:t>
      </w:r>
      <w:r w:rsidR="00701526">
        <w:t>(</w:t>
      </w:r>
      <w:r w:rsidR="000133F8">
        <w:t>2*HalfSat</w:t>
      </w:r>
      <w:r w:rsidR="004C1A22">
        <w:t>)</w:t>
      </w:r>
      <w:r w:rsidR="00701526">
        <w:t>)</w:t>
      </w:r>
      <w:r w:rsidR="004C1A22">
        <w:t>^</w:t>
      </w:r>
      <w:r w:rsidR="000133F8">
        <w:t>EstRad</w:t>
      </w:r>
      <w:r w:rsidR="004C1A22">
        <w:t xml:space="preserve">. </w:t>
      </w:r>
      <w:r w:rsidR="000133F8">
        <w:t xml:space="preserve"> High values make establishment more sensitive to radiation stress.  </w:t>
      </w:r>
      <w:r w:rsidR="003F6C1B">
        <w:t xml:space="preserve">A value of 1.0 results in a linear relationship between light availability and Pest, and little additional effect occurs with values over 50.  </w:t>
      </w:r>
      <w:r w:rsidRPr="00361F61">
        <w:t>Value: 0.0</w:t>
      </w:r>
      <w:r w:rsidRPr="00361F61">
        <w:rPr>
          <w:u w:val="single"/>
        </w:rPr>
        <w:t>&lt;</w:t>
      </w:r>
      <w:r w:rsidRPr="00361F61">
        <w:t xml:space="preserve"> decimal.  Units:</w:t>
      </w:r>
      <w:r>
        <w:t xml:space="preserve"> unitless</w:t>
      </w:r>
      <w:r w:rsidRPr="00361F61">
        <w:t>.</w:t>
      </w:r>
    </w:p>
    <w:p w14:paraId="5DBFC399" w14:textId="5A2F01B6" w:rsidR="004079A6" w:rsidRDefault="004079A6" w:rsidP="004079A6">
      <w:pPr>
        <w:pStyle w:val="Heading2"/>
        <w:tabs>
          <w:tab w:val="clear" w:pos="1116"/>
          <w:tab w:val="num" w:pos="0"/>
          <w:tab w:val="num" w:pos="4716"/>
        </w:tabs>
        <w:ind w:left="648" w:hanging="648"/>
      </w:pPr>
      <w:bookmarkStart w:id="182" w:name="_Toc503428442"/>
      <w:r>
        <w:t>FracFol</w:t>
      </w:r>
      <w:bookmarkEnd w:id="182"/>
    </w:p>
    <w:p w14:paraId="20BFB2F4" w14:textId="3C5BA98C" w:rsidR="004079A6" w:rsidRDefault="004079A6" w:rsidP="00F023FD">
      <w:pPr>
        <w:pStyle w:val="textbody"/>
        <w:ind w:left="540"/>
      </w:pPr>
      <w:r>
        <w:t xml:space="preserve">Fraction of the amount of active woody </w:t>
      </w:r>
      <w:r w:rsidR="00D849D4">
        <w:t>biomass</w:t>
      </w:r>
      <w:r>
        <w:t xml:space="preserve"> </w:t>
      </w:r>
      <w:r w:rsidR="00A91A1C">
        <w:t xml:space="preserve">(above and belowground) </w:t>
      </w:r>
      <w:r>
        <w:t>that is allocated to foliage per year.  The active fraction of wood is calculated by the model using FracActWd.  V</w:t>
      </w:r>
      <w:r w:rsidRPr="00361F61">
        <w:t>alue: 0.0</w:t>
      </w:r>
      <w:r w:rsidRPr="0075050D">
        <w:rPr>
          <w:u w:val="single"/>
        </w:rPr>
        <w:t>&lt;</w:t>
      </w:r>
      <w:r w:rsidRPr="00361F61">
        <w:t xml:space="preserve"> decimal</w:t>
      </w:r>
      <w:r w:rsidRPr="0075050D">
        <w:rPr>
          <w:u w:val="single"/>
        </w:rPr>
        <w:t>&lt;</w:t>
      </w:r>
      <w:r>
        <w:t>1.0</w:t>
      </w:r>
      <w:r w:rsidRPr="00361F61">
        <w:t>.  Units:</w:t>
      </w:r>
      <w:r>
        <w:t xml:space="preserve"> proportion per year</w:t>
      </w:r>
      <w:r w:rsidRPr="00361F61">
        <w:t>.</w:t>
      </w:r>
    </w:p>
    <w:p w14:paraId="400A2B95" w14:textId="195894E6" w:rsidR="004079A6" w:rsidRDefault="004079A6" w:rsidP="004079A6">
      <w:pPr>
        <w:pStyle w:val="Heading2"/>
        <w:tabs>
          <w:tab w:val="clear" w:pos="1116"/>
          <w:tab w:val="num" w:pos="0"/>
          <w:tab w:val="num" w:pos="4716"/>
        </w:tabs>
        <w:ind w:left="648" w:hanging="648"/>
      </w:pPr>
      <w:bookmarkStart w:id="183" w:name="_Toc503428443"/>
      <w:r>
        <w:t>FrActWd</w:t>
      </w:r>
      <w:bookmarkEnd w:id="183"/>
    </w:p>
    <w:p w14:paraId="6136DB81" w14:textId="0C53DD01" w:rsidR="004079A6" w:rsidRDefault="004079A6" w:rsidP="00F023FD">
      <w:pPr>
        <w:pStyle w:val="textbody"/>
        <w:ind w:left="540"/>
      </w:pPr>
      <w:r>
        <w:t>Shape parameter of negative exponential function that calculates the amount of woody biomass that has active xylem capable of supporting foliage.  All wood is active when the parameter =0.0, and increasing values decrease the fraction of active wood as biomass increases</w:t>
      </w:r>
      <w:r w:rsidR="00B80918" w:rsidRPr="00B80918">
        <w:t xml:space="preserve"> </w:t>
      </w:r>
      <w:r w:rsidR="00B80918">
        <w:t>according to: active_wood = e</w:t>
      </w:r>
      <w:r w:rsidR="001A15A5">
        <w:t>^</w:t>
      </w:r>
      <w:r w:rsidR="00B80918">
        <w:t xml:space="preserve"> –(</w:t>
      </w:r>
      <w:r w:rsidR="00B80918" w:rsidRPr="00B80918">
        <w:t>FrActWd * biomass)</w:t>
      </w:r>
      <w:r>
        <w:t>.  V</w:t>
      </w:r>
      <w:r w:rsidRPr="00361F61">
        <w:t>alue: 0.0</w:t>
      </w:r>
      <w:r w:rsidRPr="0075050D">
        <w:rPr>
          <w:u w:val="single"/>
        </w:rPr>
        <w:t>&lt;</w:t>
      </w:r>
      <w:r w:rsidRPr="00361F61">
        <w:t xml:space="preserve"> decimal</w:t>
      </w:r>
      <w:r w:rsidRPr="0075050D">
        <w:rPr>
          <w:u w:val="single"/>
        </w:rPr>
        <w:t>&lt;</w:t>
      </w:r>
      <w:r w:rsidRPr="00B80918">
        <w:t>0.4</w:t>
      </w:r>
      <w:r w:rsidRPr="00361F61">
        <w:t>.  Units:</w:t>
      </w:r>
      <w:r>
        <w:t xml:space="preserve"> </w:t>
      </w:r>
      <w:r w:rsidR="00CE6B1B">
        <w:t>unitless</w:t>
      </w:r>
      <w:r w:rsidRPr="00361F61">
        <w:t>.</w:t>
      </w:r>
    </w:p>
    <w:p w14:paraId="1953FD66" w14:textId="77777777" w:rsidR="001A15A5" w:rsidRDefault="001A15A5" w:rsidP="001A15A5">
      <w:pPr>
        <w:pStyle w:val="Heading2"/>
        <w:tabs>
          <w:tab w:val="clear" w:pos="1116"/>
          <w:tab w:val="num" w:pos="0"/>
          <w:tab w:val="num" w:pos="4716"/>
        </w:tabs>
        <w:ind w:left="648" w:hanging="648"/>
      </w:pPr>
      <w:bookmarkStart w:id="184" w:name="_Toc502824594"/>
      <w:bookmarkStart w:id="185" w:name="_Toc503428444"/>
      <w:r w:rsidRPr="0030025B">
        <w:t>CO2HalfSatEff</w:t>
      </w:r>
      <w:bookmarkEnd w:id="184"/>
      <w:bookmarkEnd w:id="185"/>
    </w:p>
    <w:p w14:paraId="462CE9CD" w14:textId="77777777" w:rsidR="001A15A5" w:rsidRDefault="001A15A5" w:rsidP="001A15A5">
      <w:pPr>
        <w:pStyle w:val="textbody"/>
        <w:ind w:left="540"/>
      </w:pPr>
      <w:r>
        <w:t>Slope coefficient used to reduce HalfSat (increase shade tolerance) as CO</w:t>
      </w:r>
      <w:r w:rsidRPr="0030025B">
        <w:rPr>
          <w:vertAlign w:val="subscript"/>
        </w:rPr>
        <w:t>2</w:t>
      </w:r>
      <w:r>
        <w:t xml:space="preserve"> concentration increases. V</w:t>
      </w:r>
      <w:r w:rsidRPr="00361F61">
        <w:t xml:space="preserve">alue: </w:t>
      </w:r>
      <w:r w:rsidRPr="0030025B">
        <w:rPr>
          <w:highlight w:val="yellow"/>
        </w:rPr>
        <w:t>decimal</w:t>
      </w:r>
      <w:r w:rsidRPr="0030025B">
        <w:rPr>
          <w:highlight w:val="yellow"/>
          <w:u w:val="single"/>
        </w:rPr>
        <w:t>&lt;</w:t>
      </w:r>
      <w:r w:rsidRPr="0030025B">
        <w:rPr>
          <w:highlight w:val="yellow"/>
        </w:rPr>
        <w:t>0.0</w:t>
      </w:r>
      <w:r w:rsidRPr="00361F61">
        <w:t>.  Units:</w:t>
      </w:r>
      <w:r>
        <w:t xml:space="preserve"> unitless</w:t>
      </w:r>
      <w:r w:rsidRPr="00361F61">
        <w:t>.</w:t>
      </w:r>
      <w:r>
        <w:t xml:space="preserve">  Default=0.0.  Set to zero to turn off effect.  See </w:t>
      </w:r>
      <w:r w:rsidRPr="009422C9">
        <w:t>PnET-Succession function worksheet.xlsx</w:t>
      </w:r>
      <w:r>
        <w:t xml:space="preserve"> to see how the parameter affects HalfSat. </w:t>
      </w:r>
    </w:p>
    <w:p w14:paraId="44123CB5" w14:textId="7C547FBC" w:rsidR="001A15A5" w:rsidRDefault="001A15A5" w:rsidP="001A15A5">
      <w:pPr>
        <w:pStyle w:val="Heading2"/>
        <w:tabs>
          <w:tab w:val="clear" w:pos="1116"/>
          <w:tab w:val="num" w:pos="0"/>
          <w:tab w:val="num" w:pos="4716"/>
        </w:tabs>
        <w:ind w:left="648" w:hanging="648"/>
      </w:pPr>
      <w:bookmarkStart w:id="186" w:name="_Toc502824595"/>
      <w:bookmarkStart w:id="187" w:name="_Toc503428445"/>
      <w:r>
        <w:t>O3StomataSens (Optional)</w:t>
      </w:r>
      <w:bookmarkEnd w:id="186"/>
      <w:bookmarkEnd w:id="187"/>
    </w:p>
    <w:p w14:paraId="0AAFC06D" w14:textId="77777777" w:rsidR="001A15A5" w:rsidRDefault="001A15A5" w:rsidP="001A15A5">
      <w:pPr>
        <w:pStyle w:val="textbody"/>
        <w:ind w:left="540"/>
      </w:pPr>
      <w:r>
        <w:t>Categorical parameter indicating the species’ susceptibility of the stomata to ozone-induced sluggishness.  Values: one of – Sensitive, Intermediate, Tolerant.</w:t>
      </w:r>
    </w:p>
    <w:p w14:paraId="1375D2D1" w14:textId="19D87743" w:rsidR="001A15A5" w:rsidRDefault="001A15A5" w:rsidP="001A15A5">
      <w:pPr>
        <w:pStyle w:val="Heading2"/>
        <w:tabs>
          <w:tab w:val="clear" w:pos="1116"/>
          <w:tab w:val="num" w:pos="0"/>
          <w:tab w:val="num" w:pos="4716"/>
        </w:tabs>
        <w:ind w:left="648" w:hanging="648"/>
      </w:pPr>
      <w:bookmarkStart w:id="188" w:name="_Toc502824596"/>
      <w:bookmarkStart w:id="189" w:name="_Toc503428446"/>
      <w:r>
        <w:t>O3GrowthSens (Optional)</w:t>
      </w:r>
      <w:bookmarkEnd w:id="188"/>
      <w:bookmarkEnd w:id="189"/>
    </w:p>
    <w:p w14:paraId="2A255EC3" w14:textId="77777777" w:rsidR="001A15A5" w:rsidRDefault="001A15A5" w:rsidP="001A15A5">
      <w:pPr>
        <w:pStyle w:val="textbody"/>
        <w:ind w:left="540"/>
      </w:pPr>
      <w:r>
        <w:t>Scaling parameter controlling the species’ susceptibility to ozone-induced tissue damage.  Zero indicates no sensitivity to ozone, 2.0 indicates twice as much sensitivity as 1.0, 3.0 indicates three times as much sensitivity as 1.0.  V</w:t>
      </w:r>
      <w:r w:rsidRPr="00361F61">
        <w:t>alue: 0.0</w:t>
      </w:r>
      <w:r w:rsidRPr="0075050D">
        <w:rPr>
          <w:u w:val="single"/>
        </w:rPr>
        <w:t>&lt;</w:t>
      </w:r>
      <w:r w:rsidRPr="00361F61">
        <w:t>decimal.  Units:</w:t>
      </w:r>
      <w:r>
        <w:t xml:space="preserve"> unitless</w:t>
      </w:r>
      <w:r w:rsidRPr="00361F61">
        <w:t>.</w:t>
      </w:r>
      <w:r>
        <w:t xml:space="preserve">  Default=0.0.  Set to zero to turn off effect.</w:t>
      </w:r>
    </w:p>
    <w:p w14:paraId="76B13993" w14:textId="77777777" w:rsidR="001A15A5" w:rsidRDefault="001A15A5" w:rsidP="001A15A5">
      <w:pPr>
        <w:pStyle w:val="Heading2"/>
        <w:tabs>
          <w:tab w:val="clear" w:pos="1116"/>
          <w:tab w:val="num" w:pos="0"/>
          <w:tab w:val="num" w:pos="4716"/>
        </w:tabs>
        <w:ind w:left="648" w:hanging="648"/>
      </w:pPr>
      <w:bookmarkStart w:id="190" w:name="_Toc502824597"/>
      <w:bookmarkStart w:id="191" w:name="_Toc503428447"/>
      <w:r>
        <w:lastRenderedPageBreak/>
        <w:t>FolNInt, FolNSlope (Optional)</w:t>
      </w:r>
      <w:bookmarkEnd w:id="190"/>
      <w:bookmarkEnd w:id="191"/>
    </w:p>
    <w:p w14:paraId="07FABB56" w14:textId="77777777" w:rsidR="001A15A5" w:rsidRDefault="001A15A5" w:rsidP="001A15A5">
      <w:pPr>
        <w:pStyle w:val="textbody"/>
        <w:ind w:left="540"/>
      </w:pPr>
      <w:r>
        <w:t>Intercept and slope parameters controlling the dynamic response of foliar nitrogen (FolN) to light according to: AdjFolN = FolN * (fRad *</w:t>
      </w:r>
      <w:r w:rsidRPr="00432382">
        <w:t xml:space="preserve"> </w:t>
      </w:r>
      <w:r>
        <w:t>FolNSlope + FolNInt).  V</w:t>
      </w:r>
      <w:r w:rsidRPr="00361F61">
        <w:t>alue</w:t>
      </w:r>
      <w:r>
        <w:t>s</w:t>
      </w:r>
      <w:r w:rsidRPr="00361F61">
        <w:t>: 0.0</w:t>
      </w:r>
      <w:r w:rsidRPr="0075050D">
        <w:rPr>
          <w:u w:val="single"/>
        </w:rPr>
        <w:t>&lt;</w:t>
      </w:r>
      <w:r w:rsidRPr="00361F61">
        <w:t>decimal.  Units:</w:t>
      </w:r>
      <w:r>
        <w:t xml:space="preserve"> %N by weight</w:t>
      </w:r>
      <w:r w:rsidRPr="00361F61">
        <w:t>.</w:t>
      </w:r>
      <w:r>
        <w:t xml:space="preserve">  Defaults=1.0, 0.0.  Set to defaults to turn off effect.  See </w:t>
      </w:r>
      <w:r w:rsidRPr="009422C9">
        <w:t>PnET-Succession function worksheet.xlsx</w:t>
      </w:r>
      <w:r>
        <w:t xml:space="preserve"> to see how the parameters affect FolN.</w:t>
      </w:r>
    </w:p>
    <w:p w14:paraId="5AC6D7DC" w14:textId="77777777" w:rsidR="001A15A5" w:rsidRDefault="001A15A5" w:rsidP="00F023FD">
      <w:pPr>
        <w:pStyle w:val="textbody"/>
        <w:ind w:left="540"/>
      </w:pPr>
    </w:p>
    <w:p w14:paraId="27B48925" w14:textId="45A81AE1" w:rsidR="00F93A75" w:rsidRDefault="00F93A75" w:rsidP="001E7BC2">
      <w:pPr>
        <w:pStyle w:val="textbody"/>
        <w:ind w:left="1440"/>
      </w:pPr>
    </w:p>
    <w:p w14:paraId="461BDA74" w14:textId="26E95382" w:rsidR="00F93A75" w:rsidRDefault="000F375C" w:rsidP="00682A1E">
      <w:pPr>
        <w:pStyle w:val="Heading1"/>
      </w:pPr>
      <w:bookmarkStart w:id="192" w:name="_Ref502931940"/>
      <w:bookmarkStart w:id="193" w:name="_Toc503428448"/>
      <w:r>
        <w:lastRenderedPageBreak/>
        <w:t xml:space="preserve">Input file - </w:t>
      </w:r>
      <w:r w:rsidR="00F93A75">
        <w:t>Ecoregion parameter</w:t>
      </w:r>
      <w:r w:rsidR="00D54FA2">
        <w:t>s</w:t>
      </w:r>
      <w:bookmarkEnd w:id="192"/>
      <w:bookmarkEnd w:id="193"/>
      <w:r w:rsidR="00F93A75">
        <w:t xml:space="preserve"> </w:t>
      </w:r>
    </w:p>
    <w:p w14:paraId="5F2419F9" w14:textId="6ED5DE3A" w:rsidR="00DF1E30" w:rsidRDefault="00DF1E30" w:rsidP="00DF1E30">
      <w:pPr>
        <w:pStyle w:val="Heading2"/>
        <w:tabs>
          <w:tab w:val="clear" w:pos="1116"/>
          <w:tab w:val="num" w:pos="0"/>
          <w:tab w:val="num" w:pos="4716"/>
        </w:tabs>
        <w:ind w:left="648" w:hanging="648"/>
      </w:pPr>
      <w:bookmarkStart w:id="194" w:name="_Toc393188790"/>
      <w:bookmarkStart w:id="195" w:name="_Toc170289886"/>
      <w:bookmarkStart w:id="196" w:name="_Toc503428449"/>
      <w:r>
        <w:t>Example file:</w:t>
      </w:r>
      <w:bookmarkEnd w:id="196"/>
    </w:p>
    <w:p w14:paraId="12BF50F5" w14:textId="77777777" w:rsidR="001A15A5" w:rsidRPr="0030025B" w:rsidRDefault="001A15A5" w:rsidP="001A15A5">
      <w:pPr>
        <w:pStyle w:val="textbody"/>
        <w:ind w:left="720"/>
        <w:rPr>
          <w:rFonts w:ascii="Courier New" w:hAnsi="Courier New" w:cs="Courier New"/>
          <w:sz w:val="20"/>
          <w:szCs w:val="20"/>
        </w:rPr>
      </w:pPr>
      <w:r w:rsidRPr="0030025B">
        <w:rPr>
          <w:rFonts w:ascii="Courier New" w:hAnsi="Courier New" w:cs="Courier New"/>
          <w:sz w:val="20"/>
          <w:szCs w:val="20"/>
        </w:rPr>
        <w:t>LandisData</w:t>
      </w:r>
      <w:r w:rsidRPr="0030025B">
        <w:rPr>
          <w:rFonts w:ascii="Courier New" w:hAnsi="Courier New" w:cs="Courier New"/>
          <w:sz w:val="20"/>
          <w:szCs w:val="20"/>
        </w:rPr>
        <w:tab/>
        <w:t>EcoregionParameters</w:t>
      </w:r>
      <w:r w:rsidRPr="0030025B">
        <w:rPr>
          <w:rFonts w:ascii="Courier New" w:hAnsi="Courier New" w:cs="Courier New"/>
          <w:sz w:val="20"/>
          <w:szCs w:val="20"/>
        </w:rPr>
        <w:tab/>
      </w:r>
      <w:r w:rsidRPr="0030025B">
        <w:rPr>
          <w:rFonts w:ascii="Courier New" w:hAnsi="Courier New" w:cs="Courier New"/>
          <w:sz w:val="20"/>
          <w:szCs w:val="20"/>
        </w:rPr>
        <w:tab/>
      </w:r>
      <w:r w:rsidRPr="0030025B">
        <w:rPr>
          <w:rFonts w:ascii="Courier New" w:hAnsi="Courier New" w:cs="Courier New"/>
          <w:sz w:val="20"/>
          <w:szCs w:val="20"/>
        </w:rPr>
        <w:tab/>
      </w:r>
      <w:r w:rsidRPr="0030025B">
        <w:rPr>
          <w:rFonts w:ascii="Courier New" w:hAnsi="Courier New" w:cs="Courier New"/>
          <w:sz w:val="20"/>
          <w:szCs w:val="20"/>
        </w:rPr>
        <w:tab/>
      </w:r>
    </w:p>
    <w:p w14:paraId="50917AC7" w14:textId="77777777" w:rsidR="001A15A5" w:rsidRPr="0030025B" w:rsidRDefault="001A15A5" w:rsidP="001A15A5">
      <w:pPr>
        <w:pStyle w:val="textbody"/>
        <w:ind w:left="720"/>
        <w:rPr>
          <w:rFonts w:ascii="Courier New" w:hAnsi="Courier New" w:cs="Courier New"/>
          <w:sz w:val="20"/>
          <w:szCs w:val="20"/>
        </w:rPr>
      </w:pPr>
      <w:r w:rsidRPr="006B667E">
        <w:rPr>
          <w:rFonts w:ascii="Courier New" w:hAnsi="Courier New" w:cs="Courier New"/>
          <w:sz w:val="20"/>
          <w:szCs w:val="20"/>
        </w:rPr>
        <w:t xml:space="preserve">EcoregionParameters SoilType </w:t>
      </w:r>
      <w:r>
        <w:rPr>
          <w:rFonts w:ascii="Courier New" w:hAnsi="Courier New" w:cs="Courier New"/>
          <w:sz w:val="20"/>
          <w:szCs w:val="20"/>
        </w:rPr>
        <w:t xml:space="preserve">Latitude </w:t>
      </w:r>
      <w:r w:rsidRPr="006B667E">
        <w:rPr>
          <w:rFonts w:ascii="Courier New" w:hAnsi="Courier New" w:cs="Courier New"/>
          <w:sz w:val="20"/>
          <w:szCs w:val="20"/>
        </w:rPr>
        <w:t xml:space="preserve">RootingDepth PrecLossFrac LeakageFrac </w:t>
      </w:r>
      <w:r w:rsidRPr="0030025B">
        <w:rPr>
          <w:rFonts w:ascii="Courier New" w:hAnsi="Courier New" w:cs="Courier New"/>
          <w:sz w:val="20"/>
          <w:szCs w:val="20"/>
        </w:rPr>
        <w:t>PrecIntCons</w:t>
      </w:r>
      <w:r w:rsidRPr="006B667E">
        <w:rPr>
          <w:rFonts w:ascii="Courier New" w:hAnsi="Courier New" w:cs="Courier New"/>
          <w:sz w:val="20"/>
          <w:szCs w:val="20"/>
        </w:rPr>
        <w:t xml:space="preserve">t </w:t>
      </w:r>
      <w:r>
        <w:rPr>
          <w:rFonts w:ascii="Courier New" w:hAnsi="Courier New" w:cs="Courier New"/>
          <w:sz w:val="20"/>
          <w:szCs w:val="20"/>
        </w:rPr>
        <w:t xml:space="preserve">SnowSublimFrac </w:t>
      </w:r>
      <w:r w:rsidRPr="0030025B">
        <w:rPr>
          <w:rFonts w:ascii="Courier New" w:hAnsi="Courier New" w:cs="Courier New"/>
          <w:sz w:val="20"/>
          <w:szCs w:val="20"/>
        </w:rPr>
        <w:t xml:space="preserve">ClimateFileName             </w:t>
      </w:r>
    </w:p>
    <w:p w14:paraId="782011D6" w14:textId="77777777" w:rsidR="001A15A5" w:rsidRPr="0030025B" w:rsidRDefault="001A15A5" w:rsidP="001A15A5">
      <w:pPr>
        <w:pStyle w:val="textbody"/>
        <w:ind w:left="0"/>
        <w:rPr>
          <w:rFonts w:ascii="Courier New" w:hAnsi="Courier New" w:cs="Courier New"/>
          <w:sz w:val="20"/>
          <w:szCs w:val="20"/>
        </w:rPr>
      </w:pPr>
      <w:r w:rsidRPr="0030025B">
        <w:rPr>
          <w:rFonts w:ascii="Courier New" w:hAnsi="Courier New" w:cs="Courier New"/>
          <w:sz w:val="20"/>
          <w:szCs w:val="20"/>
        </w:rPr>
        <w:t>eco1</w:t>
      </w:r>
      <w:r w:rsidRPr="006B667E">
        <w:rPr>
          <w:rFonts w:ascii="Courier New" w:hAnsi="Courier New" w:cs="Courier New"/>
          <w:sz w:val="20"/>
          <w:szCs w:val="20"/>
        </w:rPr>
        <w:t xml:space="preserve"> </w:t>
      </w:r>
      <w:r>
        <w:rPr>
          <w:rFonts w:ascii="Courier New" w:hAnsi="Courier New" w:cs="Courier New"/>
          <w:sz w:val="20"/>
          <w:szCs w:val="20"/>
        </w:rPr>
        <w:t xml:space="preserve"> </w:t>
      </w:r>
      <w:r w:rsidRPr="006B667E">
        <w:rPr>
          <w:rFonts w:ascii="Courier New" w:hAnsi="Courier New" w:cs="Courier New"/>
          <w:sz w:val="20"/>
          <w:szCs w:val="20"/>
        </w:rPr>
        <w:t xml:space="preserve">SALO </w:t>
      </w:r>
      <w:r>
        <w:rPr>
          <w:rFonts w:ascii="Courier New" w:hAnsi="Courier New" w:cs="Courier New"/>
          <w:sz w:val="20"/>
          <w:szCs w:val="20"/>
        </w:rPr>
        <w:t xml:space="preserve"> 46</w:t>
      </w:r>
      <w:r w:rsidRPr="006B667E">
        <w:rPr>
          <w:rFonts w:ascii="Courier New" w:hAnsi="Courier New" w:cs="Courier New"/>
          <w:sz w:val="20"/>
          <w:szCs w:val="20"/>
        </w:rPr>
        <w:t xml:space="preserve"> </w:t>
      </w:r>
      <w:r>
        <w:rPr>
          <w:rFonts w:ascii="Courier New" w:hAnsi="Courier New" w:cs="Courier New"/>
          <w:sz w:val="20"/>
          <w:szCs w:val="20"/>
        </w:rPr>
        <w:t xml:space="preserve"> </w:t>
      </w:r>
      <w:r w:rsidRPr="006B667E">
        <w:rPr>
          <w:rFonts w:ascii="Courier New" w:hAnsi="Courier New" w:cs="Courier New"/>
          <w:sz w:val="20"/>
          <w:szCs w:val="20"/>
        </w:rPr>
        <w:t xml:space="preserve">1000 </w:t>
      </w:r>
      <w:r>
        <w:rPr>
          <w:rFonts w:ascii="Courier New" w:hAnsi="Courier New" w:cs="Courier New"/>
          <w:sz w:val="20"/>
          <w:szCs w:val="20"/>
        </w:rPr>
        <w:t xml:space="preserve"> </w:t>
      </w:r>
      <w:r w:rsidRPr="006B667E">
        <w:rPr>
          <w:rFonts w:ascii="Courier New" w:hAnsi="Courier New" w:cs="Courier New"/>
          <w:sz w:val="20"/>
          <w:szCs w:val="20"/>
        </w:rPr>
        <w:t xml:space="preserve">0.0 </w:t>
      </w:r>
      <w:r>
        <w:rPr>
          <w:rFonts w:ascii="Courier New" w:hAnsi="Courier New" w:cs="Courier New"/>
          <w:sz w:val="20"/>
          <w:szCs w:val="20"/>
        </w:rPr>
        <w:t xml:space="preserve"> </w:t>
      </w:r>
      <w:r w:rsidRPr="006B667E">
        <w:rPr>
          <w:rFonts w:ascii="Courier New" w:hAnsi="Courier New" w:cs="Courier New"/>
          <w:sz w:val="20"/>
          <w:szCs w:val="20"/>
        </w:rPr>
        <w:t xml:space="preserve">1.0 </w:t>
      </w:r>
      <w:r>
        <w:rPr>
          <w:rFonts w:ascii="Courier New" w:hAnsi="Courier New" w:cs="Courier New"/>
          <w:sz w:val="20"/>
          <w:szCs w:val="20"/>
        </w:rPr>
        <w:t xml:space="preserve"> </w:t>
      </w:r>
      <w:r w:rsidRPr="00873427">
        <w:rPr>
          <w:rFonts w:ascii="Courier New" w:hAnsi="Courier New" w:cs="Courier New"/>
          <w:sz w:val="20"/>
          <w:szCs w:val="20"/>
        </w:rPr>
        <w:t xml:space="preserve">0.11 </w:t>
      </w:r>
      <w:r>
        <w:rPr>
          <w:rFonts w:ascii="Courier New" w:hAnsi="Courier New" w:cs="Courier New"/>
          <w:sz w:val="20"/>
          <w:szCs w:val="20"/>
        </w:rPr>
        <w:t xml:space="preserve"> 0.15 C</w:t>
      </w:r>
      <w:r w:rsidRPr="0030025B">
        <w:rPr>
          <w:rFonts w:ascii="Courier New" w:hAnsi="Courier New" w:cs="Courier New"/>
          <w:sz w:val="20"/>
          <w:szCs w:val="20"/>
        </w:rPr>
        <w:t>limate-</w:t>
      </w:r>
      <w:r>
        <w:rPr>
          <w:rFonts w:ascii="Courier New" w:hAnsi="Courier New" w:cs="Courier New"/>
          <w:sz w:val="20"/>
          <w:szCs w:val="20"/>
        </w:rPr>
        <w:t>input</w:t>
      </w:r>
      <w:r w:rsidRPr="0030025B">
        <w:rPr>
          <w:rFonts w:ascii="Courier New" w:hAnsi="Courier New" w:cs="Courier New"/>
          <w:sz w:val="20"/>
          <w:szCs w:val="20"/>
        </w:rPr>
        <w:t>.txt</w:t>
      </w:r>
    </w:p>
    <w:p w14:paraId="79A4C246" w14:textId="77777777" w:rsidR="00DF1E30" w:rsidRDefault="00DF1E30" w:rsidP="00DF1E30">
      <w:pPr>
        <w:pStyle w:val="Heading2"/>
        <w:tabs>
          <w:tab w:val="clear" w:pos="1116"/>
          <w:tab w:val="num" w:pos="0"/>
          <w:tab w:val="num" w:pos="4716"/>
        </w:tabs>
        <w:ind w:left="648" w:hanging="648"/>
      </w:pPr>
      <w:bookmarkStart w:id="197" w:name="_Toc503428450"/>
      <w:r>
        <w:t>LandisData</w:t>
      </w:r>
      <w:bookmarkEnd w:id="197"/>
    </w:p>
    <w:p w14:paraId="3E55B8F1" w14:textId="47D2055A" w:rsidR="00DF1E30" w:rsidRPr="00DF1E30" w:rsidRDefault="00DF1E30" w:rsidP="00DF1E30">
      <w:pPr>
        <w:pStyle w:val="textbody"/>
        <w:ind w:left="720"/>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Pr>
          <w:sz w:val="23"/>
          <w:szCs w:val="23"/>
        </w:rPr>
        <w:t>Ecoregion</w:t>
      </w:r>
      <w:r w:rsidRPr="003F4D2A">
        <w:rPr>
          <w:sz w:val="23"/>
          <w:szCs w:val="23"/>
        </w:rPr>
        <w:t>Parameters</w:t>
      </w:r>
      <w:r w:rsidRPr="00061C32">
        <w:rPr>
          <w:sz w:val="23"/>
          <w:szCs w:val="23"/>
        </w:rPr>
        <w:t>"</w:t>
      </w:r>
      <w:r>
        <w:rPr>
          <w:sz w:val="23"/>
          <w:szCs w:val="23"/>
        </w:rPr>
        <w:t>.</w:t>
      </w:r>
    </w:p>
    <w:p w14:paraId="735B7177" w14:textId="6299F828" w:rsidR="00F93A75" w:rsidRDefault="00F93A75" w:rsidP="00682A1E">
      <w:pPr>
        <w:pStyle w:val="Heading2"/>
        <w:tabs>
          <w:tab w:val="clear" w:pos="1116"/>
          <w:tab w:val="num" w:pos="0"/>
          <w:tab w:val="num" w:pos="4716"/>
        </w:tabs>
        <w:ind w:left="648" w:hanging="648"/>
      </w:pPr>
      <w:bookmarkStart w:id="198" w:name="_Toc503428451"/>
      <w:r>
        <w:t>Ecoregion</w:t>
      </w:r>
      <w:bookmarkEnd w:id="194"/>
      <w:r w:rsidR="00DF1E30">
        <w:t>Parameters (ecoregion name)</w:t>
      </w:r>
      <w:bookmarkEnd w:id="198"/>
      <w:r>
        <w:t xml:space="preserve"> </w:t>
      </w:r>
      <w:bookmarkEnd w:id="195"/>
    </w:p>
    <w:p w14:paraId="161CCA4F" w14:textId="77777777" w:rsidR="00F93A75" w:rsidRDefault="00F93A75" w:rsidP="00B31338">
      <w:pPr>
        <w:pStyle w:val="textbody"/>
        <w:ind w:left="720"/>
      </w:pPr>
      <w:r>
        <w:t xml:space="preserve">The ecoregion name given must be defined in the ecoregion input file (see chapter 7 in the </w:t>
      </w:r>
      <w:r>
        <w:rPr>
          <w:i/>
          <w:iCs/>
        </w:rPr>
        <w:t>LANDIS</w:t>
      </w:r>
      <w:r>
        <w:rPr>
          <w:i/>
          <w:iCs/>
        </w:rPr>
        <w:noBreakHyphen/>
        <w:t>II Model User Guide</w:t>
      </w:r>
      <w:r>
        <w:t>).  Ecoregions may appear in any order.</w:t>
      </w:r>
    </w:p>
    <w:p w14:paraId="12089E7D" w14:textId="7C6D42B9" w:rsidR="00E90758" w:rsidRDefault="00E90758" w:rsidP="00E90758">
      <w:pPr>
        <w:pStyle w:val="Heading2"/>
        <w:tabs>
          <w:tab w:val="clear" w:pos="1116"/>
          <w:tab w:val="num" w:pos="0"/>
          <w:tab w:val="num" w:pos="4716"/>
        </w:tabs>
        <w:ind w:left="648" w:hanging="648"/>
      </w:pPr>
      <w:bookmarkStart w:id="199" w:name="_Toc503428452"/>
      <w:r>
        <w:t>SoilType</w:t>
      </w:r>
      <w:bookmarkEnd w:id="199"/>
    </w:p>
    <w:p w14:paraId="5DDF21A3" w14:textId="288028B3" w:rsidR="00B7613E" w:rsidRDefault="00B7613E" w:rsidP="00B7613E">
      <w:pPr>
        <w:pStyle w:val="textbody"/>
        <w:ind w:left="720"/>
      </w:pPr>
      <w:r>
        <w:t>Abbreviation for the predominant soil type in the ecoregion</w:t>
      </w:r>
      <w:r w:rsidRPr="00445C69">
        <w:t>.</w:t>
      </w:r>
      <w:r>
        <w:t xml:space="preserve">  Soil type is used in the model to determine the water retention curve of the soil (see Figure 3 and section </w:t>
      </w:r>
      <w:r>
        <w:fldChar w:fldCharType="begin"/>
      </w:r>
      <w:r>
        <w:instrText xml:space="preserve"> REF _Ref426377972 \r \h </w:instrText>
      </w:r>
      <w:r>
        <w:fldChar w:fldCharType="separate"/>
      </w:r>
      <w:r w:rsidR="00EC6155">
        <w:t>2.4.2.3</w:t>
      </w:r>
      <w:r>
        <w:fldChar w:fldCharType="end"/>
      </w:r>
      <w:r>
        <w:t xml:space="preserve">).  Soil type names can be any character string that also </w:t>
      </w:r>
      <w:r w:rsidR="003565CB">
        <w:t>appears</w:t>
      </w:r>
      <w:r>
        <w:t xml:space="preserve"> in the corresponding soil parameters file (SaxtonAndRawlsParameters).  A default version of this parameter file installs with the extension (</w:t>
      </w:r>
      <w:r w:rsidRPr="00B60078">
        <w:t>C:\Program Files\LANDIS-II\v6\bin\extensions\Defaults</w:t>
      </w:r>
      <w:r>
        <w:t>), and supports the following soil types: SAND (sand), LOSA (loamy sand), SALO (sandy loam), LOAM (loam), SILO (silt loam), SILT (silt), SNCL (sandy clay loam), CLLO (clay loam), SLCL (silty clay loam), SACL (sandy clay) , SICL (silty clay), CLAY (clay)</w:t>
      </w:r>
      <w:r w:rsidR="001A15A5" w:rsidRPr="001A15A5">
        <w:t xml:space="preserve"> </w:t>
      </w:r>
      <w:r w:rsidR="001A15A5">
        <w:t>, BEDR (stone)</w:t>
      </w:r>
      <w:r>
        <w:t xml:space="preserve">.  These categories correspond with FAO soil types.  </w:t>
      </w:r>
      <w:r w:rsidRPr="0075050D">
        <w:t>Value</w:t>
      </w:r>
      <w:r w:rsidRPr="0097188E">
        <w:t xml:space="preserve">: </w:t>
      </w:r>
      <w:r>
        <w:t>4-letter string</w:t>
      </w:r>
      <w:r w:rsidR="009244F4" w:rsidRPr="009244F4">
        <w:t>, case sensitive</w:t>
      </w:r>
      <w:r w:rsidRPr="0097188E">
        <w:t>.</w:t>
      </w:r>
    </w:p>
    <w:p w14:paraId="1E57F3EA" w14:textId="77777777" w:rsidR="00E46300" w:rsidRDefault="00E46300" w:rsidP="00E46300">
      <w:pPr>
        <w:pStyle w:val="Heading2"/>
        <w:tabs>
          <w:tab w:val="num" w:pos="0"/>
        </w:tabs>
        <w:ind w:left="648" w:hanging="648"/>
      </w:pPr>
      <w:bookmarkStart w:id="200" w:name="_Toc503428453"/>
      <w:r>
        <w:t>Latitude</w:t>
      </w:r>
      <w:bookmarkEnd w:id="200"/>
      <w:r>
        <w:t xml:space="preserve"> </w:t>
      </w:r>
    </w:p>
    <w:p w14:paraId="2F35123A" w14:textId="76550BBA" w:rsidR="00E46300" w:rsidRDefault="00E46300" w:rsidP="00E46300">
      <w:pPr>
        <w:pStyle w:val="textbody"/>
        <w:ind w:left="450"/>
      </w:pPr>
      <w:r>
        <w:t>This parameter is the</w:t>
      </w:r>
      <w:r w:rsidRPr="008E7FD3">
        <w:t xml:space="preserve"> approximate latitude of the </w:t>
      </w:r>
      <w:r>
        <w:t>ecoregion</w:t>
      </w:r>
      <w:r w:rsidRPr="008E7FD3">
        <w:t xml:space="preserve">. </w:t>
      </w:r>
      <w:r>
        <w:t xml:space="preserve"> </w:t>
      </w:r>
      <w:r w:rsidRPr="008E7FD3">
        <w:t>Value: -90&lt; integer &lt;90.  Units: degrees of latitude.</w:t>
      </w:r>
    </w:p>
    <w:p w14:paraId="59A71AC5" w14:textId="77777777" w:rsidR="00E46300" w:rsidRPr="00962905" w:rsidRDefault="00E46300" w:rsidP="00B7613E">
      <w:pPr>
        <w:pStyle w:val="textbody"/>
        <w:ind w:left="720"/>
      </w:pPr>
    </w:p>
    <w:p w14:paraId="1C442F17" w14:textId="77777777" w:rsidR="00E90758" w:rsidRDefault="00E90758" w:rsidP="00E90758">
      <w:pPr>
        <w:pStyle w:val="Heading2"/>
        <w:tabs>
          <w:tab w:val="clear" w:pos="1116"/>
          <w:tab w:val="num" w:pos="0"/>
          <w:tab w:val="num" w:pos="4716"/>
        </w:tabs>
        <w:ind w:left="648" w:hanging="648"/>
      </w:pPr>
      <w:bookmarkStart w:id="201" w:name="_Toc403034283"/>
      <w:bookmarkStart w:id="202" w:name="_Toc403034536"/>
      <w:bookmarkStart w:id="203" w:name="_Toc403034898"/>
      <w:bookmarkStart w:id="204" w:name="_Toc403035076"/>
      <w:bookmarkStart w:id="205" w:name="_Toc403116275"/>
      <w:bookmarkStart w:id="206" w:name="_Toc403117610"/>
      <w:bookmarkStart w:id="207" w:name="_Toc393188794"/>
      <w:bookmarkStart w:id="208" w:name="_Toc503428454"/>
      <w:bookmarkEnd w:id="201"/>
      <w:bookmarkEnd w:id="202"/>
      <w:bookmarkEnd w:id="203"/>
      <w:bookmarkEnd w:id="204"/>
      <w:bookmarkEnd w:id="205"/>
      <w:bookmarkEnd w:id="206"/>
      <w:r>
        <w:lastRenderedPageBreak/>
        <w:t>RootingDepth</w:t>
      </w:r>
      <w:bookmarkEnd w:id="208"/>
    </w:p>
    <w:p w14:paraId="62C61446" w14:textId="77777777" w:rsidR="009244F4" w:rsidRDefault="009244F4" w:rsidP="009244F4">
      <w:pPr>
        <w:pStyle w:val="textbody"/>
        <w:ind w:left="720"/>
      </w:pPr>
      <w:r>
        <w:t xml:space="preserve">This represents the rooting zone, the soil depth to which roots typically penetrate.  Using the bucket-model analogy, this determines the depth of the “bucket.”  </w:t>
      </w:r>
      <w:r w:rsidRPr="001D0AA5">
        <w:t xml:space="preserve">Value: </w:t>
      </w:r>
      <w:r>
        <w:t>integer</w:t>
      </w:r>
      <w:r w:rsidRPr="001D0AA5">
        <w:t xml:space="preserve"> </w:t>
      </w:r>
      <w:r>
        <w:rPr>
          <w:u w:val="single"/>
        </w:rPr>
        <w:t>&gt;</w:t>
      </w:r>
      <w:r>
        <w:t>0.  Units: mm.</w:t>
      </w:r>
    </w:p>
    <w:p w14:paraId="18D8A936" w14:textId="77777777" w:rsidR="00F93A75" w:rsidRDefault="00F93A75" w:rsidP="00682A1E">
      <w:pPr>
        <w:pStyle w:val="Heading2"/>
        <w:tabs>
          <w:tab w:val="clear" w:pos="1116"/>
          <w:tab w:val="num" w:pos="0"/>
          <w:tab w:val="num" w:pos="4716"/>
        </w:tabs>
        <w:ind w:left="648" w:hanging="648"/>
      </w:pPr>
      <w:bookmarkStart w:id="209" w:name="_Toc503428455"/>
      <w:r>
        <w:t>PrecLoss</w:t>
      </w:r>
      <w:r w:rsidRPr="003E2E51">
        <w:t>Frac</w:t>
      </w:r>
      <w:bookmarkEnd w:id="207"/>
      <w:bookmarkEnd w:id="209"/>
      <w:r>
        <w:t xml:space="preserve"> </w:t>
      </w:r>
    </w:p>
    <w:p w14:paraId="4F1AC6B1" w14:textId="1F2303F9" w:rsidR="00962905" w:rsidRDefault="00F93A75" w:rsidP="00B31338">
      <w:pPr>
        <w:pStyle w:val="textbody"/>
        <w:ind w:left="720"/>
      </w:pPr>
      <w:r>
        <w:t xml:space="preserve">Precipitation Loss Fraction.  Proportion of precipitation that does not enter the soil (e.g., runoff not due to soil saturation).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p>
    <w:p w14:paraId="42933A5C" w14:textId="264692AB" w:rsidR="005C2323" w:rsidRDefault="005C2323" w:rsidP="005C2323">
      <w:pPr>
        <w:pStyle w:val="Heading2"/>
        <w:tabs>
          <w:tab w:val="clear" w:pos="1116"/>
          <w:tab w:val="num" w:pos="0"/>
          <w:tab w:val="num" w:pos="4716"/>
        </w:tabs>
        <w:ind w:left="648" w:hanging="648"/>
      </w:pPr>
      <w:bookmarkStart w:id="210" w:name="_Toc503428456"/>
      <w:r>
        <w:t>LeakageFrac</w:t>
      </w:r>
      <w:bookmarkEnd w:id="210"/>
    </w:p>
    <w:p w14:paraId="78752ED9" w14:textId="694E1C6E" w:rsidR="005C2323" w:rsidRDefault="008608A5" w:rsidP="00B31338">
      <w:pPr>
        <w:pStyle w:val="textbody"/>
        <w:ind w:left="720"/>
      </w:pPr>
      <w:r>
        <w:t xml:space="preserve">Leakage Fraction.  Proportion of soil water above field capacity that is subject to “fast leakage” (see Figure 2).  Fast leakage is the drainage of infiltrated water that leaks out of the rooting zone soil more quickly than plants can access the water.  Therefore, water lost to fast leakage is not available for transpiration.  A value of 1.0 for LeakageFrac will cap plant available water at field capacity.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p>
    <w:p w14:paraId="4FEA1DA5" w14:textId="6D4D3D8A" w:rsidR="000811CC" w:rsidRDefault="000811CC" w:rsidP="000811CC">
      <w:pPr>
        <w:pStyle w:val="Heading2"/>
        <w:tabs>
          <w:tab w:val="clear" w:pos="1116"/>
          <w:tab w:val="num" w:pos="0"/>
          <w:tab w:val="num" w:pos="4716"/>
        </w:tabs>
        <w:ind w:left="648" w:hanging="648"/>
      </w:pPr>
      <w:bookmarkStart w:id="211" w:name="_Toc393188796"/>
      <w:bookmarkStart w:id="212" w:name="_Toc503428457"/>
      <w:r>
        <w:t>PrecIntConst</w:t>
      </w:r>
      <w:bookmarkEnd w:id="212"/>
    </w:p>
    <w:p w14:paraId="5436A4D0" w14:textId="1EC05F74" w:rsidR="009C1733" w:rsidRDefault="009C1733" w:rsidP="009C1733">
      <w:pPr>
        <w:pStyle w:val="textbody"/>
        <w:ind w:left="720"/>
      </w:pPr>
      <w:r>
        <w:t>This represents the rate of precipitation interception for each unit of leaf area index, which is lost to evaporation, and therefore does not enter the soil.  See the interception equation in section</w:t>
      </w:r>
      <w:r w:rsidR="003C4A4E">
        <w:rPr>
          <w:b/>
          <w:bCs/>
        </w:rPr>
        <w:t xml:space="preserve"> </w:t>
      </w:r>
      <w:r w:rsidR="003C4A4E">
        <w:rPr>
          <w:b/>
          <w:bCs/>
        </w:rPr>
        <w:fldChar w:fldCharType="begin"/>
      </w:r>
      <w:r w:rsidR="003C4A4E">
        <w:rPr>
          <w:b/>
          <w:bCs/>
        </w:rPr>
        <w:instrText xml:space="preserve"> REF _Ref465060915 \r \h </w:instrText>
      </w:r>
      <w:r w:rsidR="003C4A4E">
        <w:rPr>
          <w:b/>
          <w:bCs/>
        </w:rPr>
      </w:r>
      <w:r w:rsidR="003C4A4E">
        <w:rPr>
          <w:b/>
          <w:bCs/>
        </w:rPr>
        <w:fldChar w:fldCharType="separate"/>
      </w:r>
      <w:r w:rsidR="003C4A4E">
        <w:rPr>
          <w:b/>
          <w:bCs/>
        </w:rPr>
        <w:t>2.4.2.1</w:t>
      </w:r>
      <w:r w:rsidR="003C4A4E">
        <w:rPr>
          <w:b/>
          <w:bCs/>
        </w:rPr>
        <w:fldChar w:fldCharType="end"/>
      </w:r>
      <w:r>
        <w:t xml:space="preserve">.  </w:t>
      </w:r>
      <w:r w:rsidRPr="001D0AA5">
        <w:t xml:space="preserve">Value: </w:t>
      </w:r>
      <w:r>
        <w:t>d</w:t>
      </w:r>
      <w:r w:rsidRPr="001D0AA5">
        <w:t xml:space="preserve">ecimal </w:t>
      </w:r>
      <w:r>
        <w:rPr>
          <w:u w:val="single"/>
        </w:rPr>
        <w:t>≥</w:t>
      </w:r>
      <w:r>
        <w:t>0.0.  Units: unitless.</w:t>
      </w:r>
    </w:p>
    <w:p w14:paraId="6BEC5FFA" w14:textId="308F2C5D" w:rsidR="00A07668" w:rsidRDefault="00A07668" w:rsidP="00A07668">
      <w:pPr>
        <w:pStyle w:val="Heading2"/>
        <w:tabs>
          <w:tab w:val="clear" w:pos="1116"/>
          <w:tab w:val="num" w:pos="0"/>
          <w:tab w:val="num" w:pos="4716"/>
        </w:tabs>
        <w:ind w:left="648" w:hanging="648"/>
      </w:pPr>
      <w:bookmarkStart w:id="213" w:name="_Ref502930222"/>
      <w:bookmarkStart w:id="214" w:name="_Toc503428458"/>
      <w:r>
        <w:t>SnowSublimFrac</w:t>
      </w:r>
      <w:bookmarkEnd w:id="213"/>
      <w:bookmarkEnd w:id="214"/>
    </w:p>
    <w:p w14:paraId="662AFAC5" w14:textId="073D6400" w:rsidR="00A07668" w:rsidRPr="00061C32" w:rsidRDefault="00A07668" w:rsidP="00A07668">
      <w:pPr>
        <w:pStyle w:val="textbody"/>
        <w:ind w:left="720"/>
        <w:rPr>
          <w:sz w:val="23"/>
          <w:szCs w:val="23"/>
        </w:rPr>
      </w:pPr>
      <w:r>
        <w:rPr>
          <w:sz w:val="23"/>
          <w:szCs w:val="23"/>
        </w:rPr>
        <w:t xml:space="preserve">Fraction of </w:t>
      </w:r>
      <w:r w:rsidR="00C126C7">
        <w:rPr>
          <w:sz w:val="23"/>
          <w:szCs w:val="23"/>
        </w:rPr>
        <w:t xml:space="preserve">the </w:t>
      </w:r>
      <w:r>
        <w:rPr>
          <w:sz w:val="23"/>
          <w:szCs w:val="23"/>
        </w:rPr>
        <w:t>snowpack that sublimates</w:t>
      </w:r>
      <w:r w:rsidR="00C126C7">
        <w:rPr>
          <w:sz w:val="23"/>
          <w:szCs w:val="23"/>
        </w:rPr>
        <w:t xml:space="preserve">. </w:t>
      </w:r>
      <w:r>
        <w:rPr>
          <w:sz w:val="23"/>
          <w:szCs w:val="23"/>
        </w:rPr>
        <w:t xml:space="preserve"> </w:t>
      </w:r>
      <w:r w:rsidR="00C126C7">
        <w:rPr>
          <w:sz w:val="23"/>
          <w:szCs w:val="23"/>
        </w:rPr>
        <w:t xml:space="preserve">This fraction is removed just </w:t>
      </w:r>
      <w:r>
        <w:rPr>
          <w:sz w:val="23"/>
          <w:szCs w:val="23"/>
        </w:rPr>
        <w:t>prior to snowmelt.  Recommended default is 0.15 (Hood et al 1999).</w:t>
      </w:r>
      <w:r w:rsidRPr="00EB498E">
        <w:t xml:space="preserve"> </w:t>
      </w:r>
      <w:r>
        <w:t xml:space="preserve"> </w:t>
      </w:r>
      <w:r w:rsidRPr="00C96618">
        <w:t xml:space="preserve">Value: </w:t>
      </w:r>
      <w:r>
        <w:t xml:space="preserve">0.0 </w:t>
      </w:r>
      <w:r w:rsidRPr="005D0B3A">
        <w:rPr>
          <w:u w:val="single"/>
        </w:rPr>
        <w:t>&lt;</w:t>
      </w:r>
      <w:r>
        <w:t xml:space="preserve">decimal </w:t>
      </w:r>
      <w:r>
        <w:rPr>
          <w:u w:val="single"/>
        </w:rPr>
        <w:t>&lt;</w:t>
      </w:r>
      <w:r w:rsidRPr="00A85C15">
        <w:t>1.0</w:t>
      </w:r>
      <w:r w:rsidR="00C126C7">
        <w:t xml:space="preserve">.  </w:t>
      </w:r>
      <w:r>
        <w:t>Units: proportion.</w:t>
      </w:r>
      <w:r w:rsidR="001A15A5">
        <w:t xml:space="preserve"> Default = 0.15.</w:t>
      </w:r>
    </w:p>
    <w:p w14:paraId="159EFA86" w14:textId="77777777" w:rsidR="00F93A75" w:rsidRDefault="00F93A75" w:rsidP="00682A1E">
      <w:pPr>
        <w:pStyle w:val="Heading2"/>
        <w:tabs>
          <w:tab w:val="clear" w:pos="1116"/>
          <w:tab w:val="num" w:pos="0"/>
          <w:tab w:val="num" w:pos="4716"/>
        </w:tabs>
        <w:ind w:left="648" w:hanging="648"/>
      </w:pPr>
      <w:bookmarkStart w:id="215" w:name="_Toc503428459"/>
      <w:r>
        <w:t>ClimateFileName</w:t>
      </w:r>
      <w:bookmarkEnd w:id="211"/>
      <w:bookmarkEnd w:id="215"/>
    </w:p>
    <w:p w14:paraId="0EFD9DD5" w14:textId="77777777" w:rsidR="00F93A75" w:rsidRDefault="00F93A75" w:rsidP="00B31338">
      <w:pPr>
        <w:pStyle w:val="textbody"/>
        <w:ind w:left="720"/>
      </w:pPr>
      <w:r>
        <w:t>This parameter gives the name of the climate file for the ecoregion.  The user may specify the same file for multiple ecoregions.</w:t>
      </w:r>
    </w:p>
    <w:p w14:paraId="43CBB743" w14:textId="77777777" w:rsidR="0094756B" w:rsidRDefault="0094756B" w:rsidP="00B31338">
      <w:pPr>
        <w:pStyle w:val="textbody"/>
        <w:ind w:left="720"/>
      </w:pPr>
    </w:p>
    <w:p w14:paraId="79426505" w14:textId="77777777" w:rsidR="0094756B" w:rsidRDefault="0094756B" w:rsidP="00B31338">
      <w:pPr>
        <w:pStyle w:val="textbody"/>
        <w:ind w:left="720"/>
      </w:pPr>
    </w:p>
    <w:p w14:paraId="23BA640E" w14:textId="77777777" w:rsidR="009244F4" w:rsidRDefault="009244F4" w:rsidP="00A85C15">
      <w:pPr>
        <w:pStyle w:val="Heading1"/>
        <w:pageBreakBefore w:val="0"/>
      </w:pPr>
      <w:bookmarkStart w:id="216" w:name="_Toc451248973"/>
      <w:bookmarkStart w:id="217" w:name="_Toc393188860"/>
      <w:bookmarkStart w:id="218" w:name="_Toc503428460"/>
      <w:r>
        <w:lastRenderedPageBreak/>
        <w:t xml:space="preserve">Input File - </w:t>
      </w:r>
      <w:r w:rsidRPr="00B3583A">
        <w:t>Output-PnET</w:t>
      </w:r>
      <w:bookmarkEnd w:id="216"/>
      <w:bookmarkEnd w:id="218"/>
      <w:r w:rsidRPr="00B3583A">
        <w:t xml:space="preserve"> </w:t>
      </w:r>
    </w:p>
    <w:p w14:paraId="409D2EB9" w14:textId="77777777" w:rsidR="009244F4" w:rsidRDefault="009244F4" w:rsidP="009244F4">
      <w:pPr>
        <w:pStyle w:val="textbody"/>
        <w:ind w:left="720"/>
      </w:pPr>
      <w:r>
        <w:t>This file contains parameters for the optional PnET-Succession output extension.</w:t>
      </w:r>
    </w:p>
    <w:p w14:paraId="69164D8A" w14:textId="77777777" w:rsidR="009244F4" w:rsidRDefault="009244F4" w:rsidP="009244F4">
      <w:pPr>
        <w:pStyle w:val="Heading2"/>
        <w:tabs>
          <w:tab w:val="clear" w:pos="1116"/>
          <w:tab w:val="num" w:pos="0"/>
          <w:tab w:val="num" w:pos="4716"/>
        </w:tabs>
        <w:ind w:left="648" w:hanging="648"/>
      </w:pPr>
      <w:bookmarkStart w:id="219" w:name="_Toc451248974"/>
      <w:bookmarkStart w:id="220" w:name="_Toc503428461"/>
      <w:r>
        <w:t>Example file:</w:t>
      </w:r>
      <w:bookmarkEnd w:id="219"/>
      <w:bookmarkEnd w:id="220"/>
    </w:p>
    <w:p w14:paraId="17A99B46"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LandisData  "Output-PnET"</w:t>
      </w:r>
    </w:p>
    <w:p w14:paraId="60B694BC"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Timestep 10</w:t>
      </w:r>
    </w:p>
    <w:p w14:paraId="5774D500"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Species All</w:t>
      </w:r>
    </w:p>
    <w:p w14:paraId="381C3FA3" w14:textId="77777777" w:rsidR="009244F4" w:rsidRDefault="009244F4" w:rsidP="009244F4">
      <w:pPr>
        <w:pStyle w:val="textbody"/>
        <w:ind w:left="720"/>
        <w:rPr>
          <w:rFonts w:ascii="Courier New" w:hAnsi="Courier New" w:cs="Courier New"/>
          <w:sz w:val="20"/>
          <w:szCs w:val="20"/>
        </w:rPr>
      </w:pPr>
      <w:r>
        <w:rPr>
          <w:rFonts w:ascii="Courier New" w:hAnsi="Courier New" w:cs="Courier New"/>
          <w:sz w:val="20"/>
          <w:szCs w:val="20"/>
        </w:rPr>
        <w:t xml:space="preserve">Biomass </w:t>
      </w:r>
      <w:r w:rsidRPr="00B3583A">
        <w:rPr>
          <w:rFonts w:ascii="Courier New" w:hAnsi="Courier New" w:cs="Courier New"/>
          <w:sz w:val="20"/>
          <w:szCs w:val="20"/>
        </w:rPr>
        <w:t>output/biomass/{species}/Biomass_{timestep}.img</w:t>
      </w:r>
    </w:p>
    <w:p w14:paraId="54425D7E" w14:textId="77777777" w:rsidR="001A15A5" w:rsidRPr="00C134C8" w:rsidRDefault="001A15A5" w:rsidP="001A15A5">
      <w:pPr>
        <w:pStyle w:val="textbody"/>
        <w:ind w:left="720"/>
        <w:rPr>
          <w:rFonts w:ascii="Courier New" w:hAnsi="Courier New" w:cs="Courier New"/>
          <w:sz w:val="20"/>
          <w:szCs w:val="20"/>
        </w:rPr>
      </w:pPr>
      <w:r w:rsidRPr="00C134C8">
        <w:rPr>
          <w:rFonts w:ascii="Courier New" w:hAnsi="Courier New" w:cs="Courier New"/>
          <w:sz w:val="20"/>
          <w:szCs w:val="20"/>
        </w:rPr>
        <w:t>FoliageSenescence  output/Senescence/{species}/FolSenescence_{timestep}.img</w:t>
      </w:r>
    </w:p>
    <w:p w14:paraId="139B9F7E" w14:textId="38140B79" w:rsidR="001A15A5" w:rsidRPr="00B3583A" w:rsidRDefault="001A15A5" w:rsidP="001A15A5">
      <w:pPr>
        <w:pStyle w:val="textbody"/>
        <w:ind w:left="720"/>
        <w:rPr>
          <w:rFonts w:ascii="Courier New" w:hAnsi="Courier New" w:cs="Courier New"/>
          <w:sz w:val="20"/>
          <w:szCs w:val="20"/>
        </w:rPr>
      </w:pPr>
      <w:r w:rsidRPr="00C134C8">
        <w:rPr>
          <w:rFonts w:ascii="Courier New" w:hAnsi="Courier New" w:cs="Courier New"/>
          <w:sz w:val="20"/>
          <w:szCs w:val="20"/>
        </w:rPr>
        <w:t>WoodySenescence  output/Senescence/{species}/WoodSenescence_{timestep}.img</w:t>
      </w:r>
    </w:p>
    <w:p w14:paraId="2EC21380" w14:textId="77777777" w:rsidR="009244F4" w:rsidRPr="00B3583A" w:rsidRDefault="009244F4" w:rsidP="009244F4">
      <w:pPr>
        <w:pStyle w:val="textbody"/>
        <w:ind w:left="720"/>
        <w:rPr>
          <w:rFonts w:ascii="Courier New" w:hAnsi="Courier New" w:cs="Courier New"/>
          <w:sz w:val="20"/>
          <w:szCs w:val="20"/>
        </w:rPr>
      </w:pPr>
      <w:r w:rsidRPr="00AB26CF">
        <w:rPr>
          <w:rFonts w:ascii="Courier New" w:hAnsi="Courier New" w:cs="Courier New"/>
          <w:sz w:val="20"/>
          <w:szCs w:val="20"/>
        </w:rPr>
        <w:t>AnnualPsn</w:t>
      </w:r>
      <w:r w:rsidRPr="00B3583A">
        <w:rPr>
          <w:rFonts w:ascii="Courier New" w:hAnsi="Courier New" w:cs="Courier New"/>
          <w:sz w:val="20"/>
          <w:szCs w:val="20"/>
        </w:rPr>
        <w:t xml:space="preserve"> output/</w:t>
      </w:r>
      <w:r w:rsidRPr="00AB26CF">
        <w:rPr>
          <w:rFonts w:ascii="Courier New" w:hAnsi="Courier New" w:cs="Courier New"/>
          <w:sz w:val="20"/>
          <w:szCs w:val="20"/>
        </w:rPr>
        <w:t>AnnualPsn</w:t>
      </w:r>
      <w:r>
        <w:rPr>
          <w:rFonts w:ascii="Courier New" w:hAnsi="Courier New" w:cs="Courier New"/>
          <w:sz w:val="20"/>
          <w:szCs w:val="20"/>
        </w:rPr>
        <w:t>/{species}/Psn_{timestep}.img</w:t>
      </w:r>
    </w:p>
    <w:p w14:paraId="6672F3AF" w14:textId="77777777" w:rsidR="009244F4" w:rsidRPr="00B3583A" w:rsidRDefault="009244F4" w:rsidP="009244F4">
      <w:pPr>
        <w:pStyle w:val="textbody"/>
        <w:ind w:left="720"/>
        <w:rPr>
          <w:rFonts w:ascii="Courier New" w:hAnsi="Courier New" w:cs="Courier New"/>
          <w:sz w:val="20"/>
          <w:szCs w:val="20"/>
        </w:rPr>
      </w:pPr>
      <w:r w:rsidRPr="00B3583A">
        <w:rPr>
          <w:rFonts w:ascii="Courier New" w:hAnsi="Courier New" w:cs="Courier New"/>
          <w:sz w:val="20"/>
          <w:szCs w:val="20"/>
        </w:rPr>
        <w:t>BelowgroundBiomass output/BGB/BGB-{timestep}.img</w:t>
      </w:r>
    </w:p>
    <w:p w14:paraId="62FB66C6" w14:textId="77777777" w:rsidR="009244F4" w:rsidRPr="00B3583A" w:rsidRDefault="009244F4" w:rsidP="009244F4">
      <w:pPr>
        <w:pStyle w:val="textbody"/>
        <w:ind w:left="720"/>
        <w:rPr>
          <w:rFonts w:ascii="Courier New" w:hAnsi="Courier New" w:cs="Courier New"/>
          <w:sz w:val="20"/>
          <w:szCs w:val="20"/>
        </w:rPr>
      </w:pPr>
      <w:r w:rsidRPr="00B3583A">
        <w:rPr>
          <w:rFonts w:ascii="Courier New" w:hAnsi="Courier New" w:cs="Courier New"/>
          <w:sz w:val="20"/>
          <w:szCs w:val="20"/>
        </w:rPr>
        <w:t>WoodyDebris output/WoodyDebris/WoodyDebris-{timestep}.img</w:t>
      </w:r>
    </w:p>
    <w:p w14:paraId="61A2B0D7" w14:textId="77777777" w:rsidR="009244F4" w:rsidRPr="00B3583A" w:rsidRDefault="009244F4" w:rsidP="009244F4">
      <w:pPr>
        <w:pStyle w:val="textbody"/>
        <w:ind w:left="720"/>
        <w:rPr>
          <w:rFonts w:ascii="Courier New" w:hAnsi="Courier New" w:cs="Courier New"/>
          <w:sz w:val="20"/>
          <w:szCs w:val="20"/>
        </w:rPr>
      </w:pPr>
      <w:r w:rsidRPr="00B3583A">
        <w:rPr>
          <w:rFonts w:ascii="Courier New" w:hAnsi="Courier New" w:cs="Courier New"/>
          <w:sz w:val="20"/>
          <w:szCs w:val="20"/>
        </w:rPr>
        <w:t>Litter output/NonWoodyDebris/Litter-{timestep}.img</w:t>
      </w:r>
    </w:p>
    <w:p w14:paraId="39670C0F"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 xml:space="preserve">CohortBalance </w:t>
      </w:r>
      <w:r w:rsidRPr="00B3583A">
        <w:rPr>
          <w:rFonts w:ascii="Courier New" w:hAnsi="Courier New" w:cs="Courier New"/>
          <w:sz w:val="20"/>
          <w:szCs w:val="20"/>
        </w:rPr>
        <w:t>output/TotalCohorts.txt</w:t>
      </w:r>
    </w:p>
    <w:p w14:paraId="41468121" w14:textId="77777777" w:rsidR="009244F4" w:rsidRPr="003D7488" w:rsidRDefault="009244F4" w:rsidP="009244F4">
      <w:pPr>
        <w:pStyle w:val="textbody"/>
        <w:spacing w:after="0"/>
        <w:ind w:left="720"/>
        <w:rPr>
          <w:rFonts w:ascii="Courier New" w:hAnsi="Courier New" w:cs="Courier New"/>
          <w:sz w:val="20"/>
          <w:szCs w:val="20"/>
        </w:rPr>
      </w:pPr>
      <w:r w:rsidRPr="00B3583A">
        <w:rPr>
          <w:rFonts w:ascii="Courier New" w:hAnsi="Courier New" w:cs="Courier New"/>
          <w:sz w:val="20"/>
          <w:szCs w:val="20"/>
        </w:rPr>
        <w:t>Water output</w:t>
      </w:r>
      <w:r>
        <w:rPr>
          <w:rFonts w:ascii="Courier New" w:hAnsi="Courier New" w:cs="Courier New"/>
          <w:sz w:val="20"/>
          <w:szCs w:val="20"/>
        </w:rPr>
        <w:t>/SoilWater/water_{timestep}.img</w:t>
      </w:r>
    </w:p>
    <w:p w14:paraId="48D4951F" w14:textId="77777777" w:rsidR="009244F4" w:rsidRDefault="009244F4" w:rsidP="009244F4">
      <w:pPr>
        <w:pStyle w:val="Heading2"/>
        <w:tabs>
          <w:tab w:val="clear" w:pos="1116"/>
          <w:tab w:val="num" w:pos="0"/>
          <w:tab w:val="num" w:pos="4716"/>
        </w:tabs>
        <w:ind w:left="648" w:hanging="648"/>
      </w:pPr>
      <w:bookmarkStart w:id="221" w:name="_Toc451248975"/>
      <w:bookmarkStart w:id="222" w:name="_Toc503428462"/>
      <w:r>
        <w:t>LandisData</w:t>
      </w:r>
      <w:bookmarkEnd w:id="221"/>
      <w:bookmarkEnd w:id="222"/>
    </w:p>
    <w:p w14:paraId="1E69A0B4" w14:textId="77777777" w:rsidR="009244F4" w:rsidRDefault="009244F4" w:rsidP="009244F4">
      <w:pPr>
        <w:pStyle w:val="textbody"/>
        <w:ind w:left="720"/>
        <w:rPr>
          <w:sz w:val="23"/>
          <w:szCs w:val="23"/>
        </w:rPr>
      </w:pPr>
      <w:r w:rsidRPr="00B31338">
        <w:t>This</w:t>
      </w:r>
      <w:r>
        <w:rPr>
          <w:sz w:val="23"/>
          <w:szCs w:val="23"/>
        </w:rPr>
        <w:t xml:space="preserve"> parameter’s value must be </w:t>
      </w:r>
      <w:r w:rsidRPr="00061C32">
        <w:rPr>
          <w:sz w:val="23"/>
          <w:szCs w:val="23"/>
        </w:rPr>
        <w:t>"</w:t>
      </w:r>
      <w:r w:rsidRPr="00913363">
        <w:rPr>
          <w:sz w:val="23"/>
          <w:szCs w:val="23"/>
        </w:rPr>
        <w:t>Output-PnET</w:t>
      </w:r>
      <w:r w:rsidRPr="00061C32">
        <w:rPr>
          <w:sz w:val="23"/>
          <w:szCs w:val="23"/>
        </w:rPr>
        <w:t>"</w:t>
      </w:r>
      <w:r>
        <w:rPr>
          <w:sz w:val="23"/>
          <w:szCs w:val="23"/>
        </w:rPr>
        <w:t>.</w:t>
      </w:r>
    </w:p>
    <w:p w14:paraId="5546D615" w14:textId="77777777" w:rsidR="009244F4" w:rsidRDefault="009244F4" w:rsidP="009244F4">
      <w:pPr>
        <w:pStyle w:val="Heading2"/>
        <w:tabs>
          <w:tab w:val="clear" w:pos="1116"/>
          <w:tab w:val="num" w:pos="0"/>
          <w:tab w:val="num" w:pos="4716"/>
        </w:tabs>
        <w:ind w:left="648" w:hanging="648"/>
      </w:pPr>
      <w:bookmarkStart w:id="223" w:name="_Toc451248976"/>
      <w:bookmarkStart w:id="224" w:name="_Toc503428463"/>
      <w:r>
        <w:t>Timestep</w:t>
      </w:r>
      <w:bookmarkEnd w:id="223"/>
      <w:bookmarkEnd w:id="224"/>
    </w:p>
    <w:p w14:paraId="198FC26A" w14:textId="77777777" w:rsidR="009244F4" w:rsidRDefault="009244F4" w:rsidP="009244F4">
      <w:pPr>
        <w:pStyle w:val="textbody"/>
        <w:ind w:left="720"/>
        <w:rPr>
          <w:sz w:val="23"/>
          <w:szCs w:val="23"/>
        </w:rPr>
      </w:pPr>
      <w:r>
        <w:t>This parameter is the time step of the extension.  Value: integer &gt; 0.  Units: years.</w:t>
      </w:r>
    </w:p>
    <w:p w14:paraId="3B222DBB" w14:textId="77777777" w:rsidR="009244F4" w:rsidRDefault="009244F4" w:rsidP="009244F4">
      <w:pPr>
        <w:pStyle w:val="Heading2"/>
        <w:tabs>
          <w:tab w:val="clear" w:pos="1116"/>
          <w:tab w:val="num" w:pos="0"/>
          <w:tab w:val="num" w:pos="4716"/>
        </w:tabs>
        <w:ind w:left="648" w:hanging="648"/>
      </w:pPr>
      <w:bookmarkStart w:id="225" w:name="_Toc451248977"/>
      <w:bookmarkStart w:id="226" w:name="_Toc503428464"/>
      <w:r w:rsidRPr="00AB26CF">
        <w:t>Species</w:t>
      </w:r>
      <w:bookmarkEnd w:id="225"/>
      <w:bookmarkEnd w:id="226"/>
    </w:p>
    <w:p w14:paraId="294134E1" w14:textId="77777777" w:rsidR="009244F4" w:rsidRDefault="009244F4" w:rsidP="009244F4">
      <w:pPr>
        <w:pStyle w:val="textbody"/>
        <w:ind w:left="720"/>
        <w:rPr>
          <w:sz w:val="23"/>
          <w:szCs w:val="23"/>
        </w:rPr>
      </w:pPr>
      <w:r w:rsidRPr="00B31338">
        <w:t>This</w:t>
      </w:r>
      <w:r>
        <w:rPr>
          <w:sz w:val="23"/>
          <w:szCs w:val="23"/>
        </w:rPr>
        <w:t xml:space="preserve"> keyword lists the species for which data are to be output.  Value: space-delimited list of species names or the generic term All.</w:t>
      </w:r>
    </w:p>
    <w:p w14:paraId="45965C54" w14:textId="77777777" w:rsidR="009244F4" w:rsidRDefault="009244F4" w:rsidP="009244F4">
      <w:pPr>
        <w:pStyle w:val="Heading2"/>
        <w:tabs>
          <w:tab w:val="clear" w:pos="1116"/>
          <w:tab w:val="num" w:pos="0"/>
          <w:tab w:val="num" w:pos="4716"/>
        </w:tabs>
        <w:ind w:left="648" w:hanging="648"/>
      </w:pPr>
      <w:bookmarkStart w:id="227" w:name="_Toc451248978"/>
      <w:bookmarkStart w:id="228" w:name="_Toc503428465"/>
      <w:r>
        <w:t>Map Name Template</w:t>
      </w:r>
      <w:bookmarkEnd w:id="227"/>
      <w:bookmarkEnd w:id="228"/>
    </w:p>
    <w:p w14:paraId="3460CC05" w14:textId="77777777" w:rsidR="009244F4" w:rsidRPr="00AB26CF" w:rsidRDefault="009244F4" w:rsidP="009244F4">
      <w:pPr>
        <w:pStyle w:val="textbody"/>
        <w:ind w:left="720"/>
        <w:rPr>
          <w:sz w:val="23"/>
          <w:szCs w:val="23"/>
        </w:rPr>
      </w:pPr>
      <w:r>
        <w:rPr>
          <w:sz w:val="23"/>
          <w:szCs w:val="23"/>
        </w:rPr>
        <w:t xml:space="preserve">Subsequent input lines list the variables to be output along with the output file naming rules.  List one variable per line.  Each line begins with the variable to be output, followed by a description of </w:t>
      </w:r>
      <w:r w:rsidRPr="00B3583A">
        <w:rPr>
          <w:color w:val="000000"/>
          <w:sz w:val="22"/>
          <w:szCs w:val="22"/>
        </w:rPr>
        <w:t xml:space="preserve">where </w:t>
      </w:r>
      <w:r>
        <w:rPr>
          <w:color w:val="000000"/>
          <w:sz w:val="22"/>
          <w:szCs w:val="22"/>
        </w:rPr>
        <w:t xml:space="preserve">the </w:t>
      </w:r>
      <w:r w:rsidRPr="00B3583A">
        <w:rPr>
          <w:color w:val="000000"/>
          <w:sz w:val="22"/>
          <w:szCs w:val="22"/>
        </w:rPr>
        <w:t xml:space="preserve">output </w:t>
      </w:r>
      <w:r>
        <w:rPr>
          <w:color w:val="000000"/>
          <w:sz w:val="22"/>
          <w:szCs w:val="22"/>
        </w:rPr>
        <w:t>files</w:t>
      </w:r>
      <w:r w:rsidRPr="00B3583A">
        <w:rPr>
          <w:color w:val="000000"/>
          <w:sz w:val="22"/>
          <w:szCs w:val="22"/>
        </w:rPr>
        <w:t xml:space="preserve"> are placed and their </w:t>
      </w:r>
      <w:r>
        <w:rPr>
          <w:color w:val="000000"/>
          <w:sz w:val="22"/>
          <w:szCs w:val="22"/>
        </w:rPr>
        <w:t xml:space="preserve">naming convention.  </w:t>
      </w:r>
      <w:r w:rsidRPr="00B3583A">
        <w:rPr>
          <w:color w:val="000000"/>
          <w:sz w:val="22"/>
          <w:szCs w:val="22"/>
        </w:rPr>
        <w:t xml:space="preserve">The first portion lists the directory where the </w:t>
      </w:r>
      <w:r>
        <w:rPr>
          <w:color w:val="000000"/>
          <w:sz w:val="22"/>
          <w:szCs w:val="22"/>
        </w:rPr>
        <w:t>files</w:t>
      </w:r>
      <w:r w:rsidRPr="00B3583A">
        <w:rPr>
          <w:color w:val="000000"/>
          <w:sz w:val="22"/>
          <w:szCs w:val="22"/>
        </w:rPr>
        <w:t xml:space="preserve"> should be placed, relative the location of the scenario text file (e.g., </w:t>
      </w:r>
      <w:r>
        <w:rPr>
          <w:color w:val="000000"/>
          <w:sz w:val="22"/>
          <w:szCs w:val="22"/>
        </w:rPr>
        <w:lastRenderedPageBreak/>
        <w:t>output/</w:t>
      </w:r>
      <w:r w:rsidRPr="00B3583A">
        <w:rPr>
          <w:rFonts w:ascii="Courier New" w:hAnsi="Courier New" w:cs="Courier New"/>
          <w:color w:val="000000"/>
          <w:sz w:val="22"/>
          <w:szCs w:val="22"/>
        </w:rPr>
        <w:t>agemaps/</w:t>
      </w:r>
      <w:r w:rsidRPr="00B3583A">
        <w:rPr>
          <w:color w:val="000000"/>
          <w:sz w:val="22"/>
          <w:szCs w:val="22"/>
        </w:rPr>
        <w:t xml:space="preserve">). The second portion includes </w:t>
      </w:r>
      <w:r>
        <w:rPr>
          <w:color w:val="000000"/>
          <w:sz w:val="22"/>
          <w:szCs w:val="22"/>
        </w:rPr>
        <w:t>one or two</w:t>
      </w:r>
      <w:r w:rsidRPr="00B3583A">
        <w:rPr>
          <w:color w:val="000000"/>
          <w:sz w:val="22"/>
          <w:szCs w:val="22"/>
        </w:rPr>
        <w:t xml:space="preserve"> variables </w:t>
      </w:r>
      <w:r>
        <w:rPr>
          <w:color w:val="000000"/>
          <w:sz w:val="22"/>
          <w:szCs w:val="22"/>
        </w:rPr>
        <w:t xml:space="preserve">(depending on the variable) </w:t>
      </w:r>
      <w:r w:rsidRPr="00B3583A">
        <w:rPr>
          <w:color w:val="000000"/>
          <w:sz w:val="22"/>
          <w:szCs w:val="22"/>
        </w:rPr>
        <w:t xml:space="preserve">for creating file names. </w:t>
      </w:r>
      <w:r w:rsidRPr="00B3583A">
        <w:rPr>
          <w:rFonts w:ascii="Courier New" w:hAnsi="Courier New" w:cs="Courier New"/>
          <w:color w:val="000000"/>
          <w:sz w:val="22"/>
          <w:szCs w:val="22"/>
        </w:rPr>
        <w:t xml:space="preserve">{species} </w:t>
      </w:r>
      <w:r w:rsidRPr="00B3583A">
        <w:rPr>
          <w:color w:val="000000"/>
          <w:sz w:val="22"/>
          <w:szCs w:val="22"/>
        </w:rPr>
        <w:t xml:space="preserve">will be replaced with the species name. </w:t>
      </w:r>
      <w:r w:rsidRPr="00B3583A">
        <w:rPr>
          <w:rFonts w:ascii="Courier New" w:hAnsi="Courier New" w:cs="Courier New"/>
          <w:color w:val="000000"/>
          <w:sz w:val="22"/>
          <w:szCs w:val="22"/>
        </w:rPr>
        <w:t xml:space="preserve">{timestep} </w:t>
      </w:r>
      <w:r w:rsidRPr="00B3583A">
        <w:rPr>
          <w:color w:val="000000"/>
          <w:sz w:val="22"/>
          <w:szCs w:val="22"/>
        </w:rPr>
        <w:t xml:space="preserve">will be replaced with the output time step. </w:t>
      </w:r>
      <w:r>
        <w:rPr>
          <w:color w:val="000000"/>
          <w:sz w:val="22"/>
          <w:szCs w:val="22"/>
        </w:rPr>
        <w:t xml:space="preserve"> </w:t>
      </w:r>
      <w:r w:rsidRPr="00B3583A">
        <w:rPr>
          <w:color w:val="000000"/>
          <w:sz w:val="22"/>
          <w:szCs w:val="22"/>
        </w:rPr>
        <w:t xml:space="preserve">Other characters can be inserted as desired. </w:t>
      </w:r>
      <w:r>
        <w:rPr>
          <w:color w:val="000000"/>
          <w:sz w:val="22"/>
          <w:szCs w:val="22"/>
        </w:rPr>
        <w:t xml:space="preserve"> </w:t>
      </w:r>
      <w:r w:rsidRPr="00B3583A">
        <w:rPr>
          <w:color w:val="000000"/>
          <w:sz w:val="22"/>
          <w:szCs w:val="22"/>
        </w:rPr>
        <w:t>A</w:t>
      </w:r>
      <w:r>
        <w:rPr>
          <w:color w:val="000000"/>
          <w:sz w:val="22"/>
          <w:szCs w:val="22"/>
        </w:rPr>
        <w:t>n appropriate</w:t>
      </w:r>
      <w:r w:rsidRPr="00B3583A">
        <w:rPr>
          <w:color w:val="000000"/>
          <w:sz w:val="22"/>
          <w:szCs w:val="22"/>
        </w:rPr>
        <w:t xml:space="preserve"> file extension (e.g., .</w:t>
      </w:r>
      <w:r>
        <w:rPr>
          <w:rFonts w:ascii="Courier New" w:hAnsi="Courier New" w:cs="Courier New"/>
          <w:color w:val="000000"/>
          <w:sz w:val="22"/>
          <w:szCs w:val="22"/>
        </w:rPr>
        <w:t>img, txt</w:t>
      </w:r>
      <w:r w:rsidRPr="00B3583A">
        <w:rPr>
          <w:color w:val="000000"/>
          <w:sz w:val="22"/>
          <w:szCs w:val="22"/>
        </w:rPr>
        <w:t>) should also be included</w:t>
      </w:r>
      <w:r>
        <w:rPr>
          <w:color w:val="000000"/>
          <w:sz w:val="22"/>
          <w:szCs w:val="22"/>
        </w:rPr>
        <w:t xml:space="preserve"> for the type of output</w:t>
      </w:r>
      <w:r w:rsidRPr="00B3583A">
        <w:rPr>
          <w:color w:val="000000"/>
          <w:sz w:val="22"/>
          <w:szCs w:val="22"/>
        </w:rPr>
        <w:t>.</w:t>
      </w:r>
      <w:r>
        <w:rPr>
          <w:color w:val="000000"/>
          <w:sz w:val="22"/>
          <w:szCs w:val="22"/>
        </w:rPr>
        <w:t xml:space="preserve"> </w:t>
      </w:r>
      <w:r w:rsidRPr="00B3583A">
        <w:rPr>
          <w:color w:val="000000"/>
          <w:sz w:val="22"/>
          <w:szCs w:val="22"/>
        </w:rPr>
        <w:t xml:space="preserve"> For example: </w:t>
      </w:r>
    </w:p>
    <w:p w14:paraId="007FBCED" w14:textId="77777777" w:rsidR="009244F4" w:rsidRDefault="009244F4" w:rsidP="009244F4">
      <w:pPr>
        <w:autoSpaceDE w:val="0"/>
        <w:autoSpaceDN w:val="0"/>
        <w:adjustRightInd w:val="0"/>
        <w:ind w:left="1260"/>
        <w:rPr>
          <w:rFonts w:ascii="Courier New" w:hAnsi="Courier New" w:cs="Courier New"/>
          <w:color w:val="000000"/>
          <w:sz w:val="20"/>
          <w:szCs w:val="20"/>
        </w:rPr>
      </w:pPr>
      <w:r w:rsidRPr="00B3583A">
        <w:rPr>
          <w:rFonts w:ascii="Courier New" w:hAnsi="Courier New" w:cs="Courier New"/>
          <w:sz w:val="20"/>
          <w:szCs w:val="20"/>
        </w:rPr>
        <w:t>Water output</w:t>
      </w:r>
      <w:r>
        <w:rPr>
          <w:rFonts w:ascii="Courier New" w:hAnsi="Courier New" w:cs="Courier New"/>
          <w:sz w:val="20"/>
          <w:szCs w:val="20"/>
        </w:rPr>
        <w:t>/SoilWater/water-{timestep}.img</w:t>
      </w:r>
      <w:r w:rsidRPr="00B3583A">
        <w:rPr>
          <w:rFonts w:ascii="Courier New" w:hAnsi="Courier New" w:cs="Courier New"/>
          <w:color w:val="000000"/>
          <w:sz w:val="20"/>
          <w:szCs w:val="20"/>
        </w:rPr>
        <w:t xml:space="preserve"> </w:t>
      </w:r>
    </w:p>
    <w:p w14:paraId="3F7F9329" w14:textId="77777777" w:rsidR="009244F4" w:rsidRPr="00B3583A" w:rsidRDefault="009244F4" w:rsidP="009244F4">
      <w:pPr>
        <w:autoSpaceDE w:val="0"/>
        <w:autoSpaceDN w:val="0"/>
        <w:adjustRightInd w:val="0"/>
        <w:ind w:left="1260"/>
        <w:rPr>
          <w:rFonts w:ascii="Courier New" w:hAnsi="Courier New" w:cs="Courier New"/>
          <w:color w:val="000000"/>
          <w:sz w:val="20"/>
          <w:szCs w:val="20"/>
        </w:rPr>
      </w:pPr>
    </w:p>
    <w:p w14:paraId="1C3D552E" w14:textId="77777777" w:rsidR="009244F4" w:rsidRDefault="009244F4" w:rsidP="009244F4">
      <w:pPr>
        <w:pStyle w:val="textbody"/>
        <w:ind w:left="720"/>
        <w:rPr>
          <w:b/>
          <w:bCs/>
          <w:color w:val="000000"/>
          <w:sz w:val="23"/>
          <w:szCs w:val="23"/>
        </w:rPr>
      </w:pPr>
      <w:r w:rsidRPr="00B3583A">
        <w:rPr>
          <w:b/>
          <w:bCs/>
          <w:color w:val="000000"/>
          <w:sz w:val="23"/>
          <w:szCs w:val="23"/>
        </w:rPr>
        <w:t xml:space="preserve">Note: </w:t>
      </w:r>
      <w:r>
        <w:rPr>
          <w:b/>
          <w:bCs/>
          <w:color w:val="000000"/>
          <w:sz w:val="23"/>
          <w:szCs w:val="23"/>
        </w:rPr>
        <w:t>Most</w:t>
      </w:r>
      <w:r w:rsidRPr="00B3583A">
        <w:rPr>
          <w:b/>
          <w:bCs/>
          <w:color w:val="000000"/>
          <w:sz w:val="23"/>
          <w:szCs w:val="23"/>
        </w:rPr>
        <w:t xml:space="preserve"> output maps are not compatible with the .gis map output type</w:t>
      </w:r>
      <w:r>
        <w:rPr>
          <w:b/>
          <w:bCs/>
          <w:color w:val="000000"/>
          <w:sz w:val="23"/>
          <w:szCs w:val="23"/>
        </w:rPr>
        <w:t xml:space="preserve"> because the values are not integers</w:t>
      </w:r>
      <w:r w:rsidRPr="00B3583A">
        <w:rPr>
          <w:b/>
          <w:bCs/>
          <w:color w:val="000000"/>
          <w:sz w:val="23"/>
          <w:szCs w:val="23"/>
        </w:rPr>
        <w:t>.</w:t>
      </w:r>
    </w:p>
    <w:p w14:paraId="77F97703" w14:textId="77777777" w:rsidR="009244F4" w:rsidRPr="00AB26CF" w:rsidRDefault="009244F4" w:rsidP="009244F4">
      <w:pPr>
        <w:pStyle w:val="textbody"/>
        <w:ind w:left="720"/>
        <w:rPr>
          <w:bCs/>
          <w:color w:val="000000"/>
          <w:sz w:val="23"/>
          <w:szCs w:val="23"/>
        </w:rPr>
      </w:pPr>
      <w:r>
        <w:rPr>
          <w:bCs/>
          <w:color w:val="000000"/>
          <w:sz w:val="23"/>
          <w:szCs w:val="23"/>
        </w:rPr>
        <w:t>Here are the v</w:t>
      </w:r>
      <w:r w:rsidRPr="00AB26CF">
        <w:rPr>
          <w:bCs/>
          <w:color w:val="000000"/>
          <w:sz w:val="23"/>
          <w:szCs w:val="23"/>
        </w:rPr>
        <w:t xml:space="preserve">alid variable names </w:t>
      </w:r>
      <w:r>
        <w:rPr>
          <w:bCs/>
          <w:color w:val="000000"/>
          <w:sz w:val="23"/>
          <w:szCs w:val="23"/>
        </w:rPr>
        <w:t>and the required naming variables and file type of the output files</w:t>
      </w:r>
      <w:r w:rsidRPr="00AB26CF">
        <w:rPr>
          <w:bCs/>
          <w:color w:val="000000"/>
          <w:sz w:val="23"/>
          <w:szCs w:val="23"/>
        </w:rPr>
        <w:t>:</w:t>
      </w:r>
      <w:r>
        <w:rPr>
          <w:bCs/>
          <w:color w:val="000000"/>
          <w:sz w:val="23"/>
          <w:szCs w:val="23"/>
        </w:rPr>
        <w:t xml:space="preserve">  All variables are optional.</w:t>
      </w:r>
    </w:p>
    <w:p w14:paraId="38579BDC" w14:textId="6EB6DC83" w:rsidR="009244F4" w:rsidRDefault="009244F4" w:rsidP="00E15C05">
      <w:pPr>
        <w:pStyle w:val="textbody"/>
        <w:ind w:left="1080" w:hanging="360"/>
        <w:rPr>
          <w:rStyle w:val="pl-s"/>
        </w:rPr>
      </w:pPr>
      <w:r>
        <w:rPr>
          <w:rStyle w:val="pl-s"/>
        </w:rPr>
        <w:t xml:space="preserve">Biomass, </w:t>
      </w:r>
      <w:r w:rsidRPr="00D07168">
        <w:rPr>
          <w:rStyle w:val="pl-s"/>
        </w:rPr>
        <w:t>{species}, {timestep}.  Map.  Units: g/m2.</w:t>
      </w:r>
      <w:r w:rsidR="00AF63DE">
        <w:rPr>
          <w:rStyle w:val="pl-s"/>
        </w:rPr>
        <w:t xml:space="preserve">  Biomass is the sum of </w:t>
      </w:r>
      <w:r w:rsidR="00A91A1C">
        <w:rPr>
          <w:rStyle w:val="pl-s"/>
        </w:rPr>
        <w:t>wood and roots, but not foliage</w:t>
      </w:r>
      <w:r w:rsidR="00AF63DE">
        <w:rPr>
          <w:rStyle w:val="pl-s"/>
        </w:rPr>
        <w:t xml:space="preserve"> biomass.</w:t>
      </w:r>
    </w:p>
    <w:p w14:paraId="2419F455" w14:textId="40346558" w:rsidR="00AF63DE" w:rsidRPr="00D07168" w:rsidRDefault="00AF63DE" w:rsidP="00E15C05">
      <w:pPr>
        <w:pStyle w:val="textbody"/>
        <w:ind w:left="1080" w:hanging="360"/>
        <w:rPr>
          <w:rStyle w:val="pl-s"/>
        </w:rPr>
      </w:pPr>
      <w:r>
        <w:rPr>
          <w:rStyle w:val="pl-s"/>
        </w:rPr>
        <w:t xml:space="preserve">AbovegroundBiomass, </w:t>
      </w:r>
      <w:r w:rsidRPr="00D07168">
        <w:rPr>
          <w:rStyle w:val="pl-s"/>
        </w:rPr>
        <w:t>{timestep}.  Map.  Units: g/m2.</w:t>
      </w:r>
      <w:r>
        <w:rPr>
          <w:rStyle w:val="pl-s"/>
        </w:rPr>
        <w:t xml:space="preserve">  AbovegroundBiomass includes aboveground wood and foliage.</w:t>
      </w:r>
    </w:p>
    <w:p w14:paraId="12BF19FA" w14:textId="228C7ADE" w:rsidR="00AF63DE" w:rsidRDefault="00AF63DE" w:rsidP="00E15C05">
      <w:pPr>
        <w:pStyle w:val="textbody"/>
        <w:ind w:left="1080" w:hanging="360"/>
        <w:rPr>
          <w:rStyle w:val="pl-s"/>
        </w:rPr>
      </w:pPr>
      <w:r>
        <w:rPr>
          <w:rStyle w:val="pl-s"/>
        </w:rPr>
        <w:t xml:space="preserve">BelowgroundBiomass, </w:t>
      </w:r>
      <w:r w:rsidRPr="00D07168">
        <w:rPr>
          <w:rStyle w:val="pl-s"/>
        </w:rPr>
        <w:t>{timestep}.  Map.  Units: g/m2.</w:t>
      </w:r>
      <w:r>
        <w:rPr>
          <w:rStyle w:val="pl-s"/>
        </w:rPr>
        <w:t xml:space="preserve">  BelowgroundBiomass includes roots</w:t>
      </w:r>
      <w:r w:rsidR="00A91A1C">
        <w:rPr>
          <w:rStyle w:val="pl-s"/>
        </w:rPr>
        <w:t xml:space="preserve"> only</w:t>
      </w:r>
      <w:r>
        <w:rPr>
          <w:rStyle w:val="pl-s"/>
        </w:rPr>
        <w:t>.</w:t>
      </w:r>
    </w:p>
    <w:p w14:paraId="4EF1112D" w14:textId="77777777" w:rsidR="001A15A5" w:rsidRPr="00D13B8A" w:rsidRDefault="001A15A5" w:rsidP="001A15A5">
      <w:pPr>
        <w:pStyle w:val="textbody"/>
        <w:ind w:left="1080" w:hanging="360"/>
        <w:rPr>
          <w:rStyle w:val="pl-s"/>
        </w:rPr>
      </w:pPr>
      <w:r w:rsidRPr="00D13B8A">
        <w:rPr>
          <w:rStyle w:val="pl-s"/>
        </w:rPr>
        <w:t xml:space="preserve">WoodySenescence, </w:t>
      </w:r>
      <w:r w:rsidRPr="00D07168">
        <w:rPr>
          <w:rStyle w:val="pl-s"/>
        </w:rPr>
        <w:t>{species}, {timestep}.  Map.  Units: g/m2.</w:t>
      </w:r>
      <w:r>
        <w:rPr>
          <w:rStyle w:val="pl-s"/>
        </w:rPr>
        <w:t xml:space="preserve">  Outputs woody biomass of the species added to woody dead pool. </w:t>
      </w:r>
    </w:p>
    <w:p w14:paraId="1F0CF3C8" w14:textId="012D6ABB" w:rsidR="001A15A5" w:rsidRDefault="001A15A5" w:rsidP="001A15A5">
      <w:pPr>
        <w:pStyle w:val="textbody"/>
        <w:ind w:left="1080" w:hanging="360"/>
        <w:rPr>
          <w:rStyle w:val="pl-s"/>
        </w:rPr>
      </w:pPr>
      <w:r w:rsidRPr="00D13B8A">
        <w:rPr>
          <w:rStyle w:val="pl-s"/>
        </w:rPr>
        <w:t xml:space="preserve">FoliageSenescence, </w:t>
      </w:r>
      <w:r w:rsidRPr="00D07168">
        <w:rPr>
          <w:rStyle w:val="pl-s"/>
        </w:rPr>
        <w:t>{species}, {timestep}.  Map.  Units: g/m2.</w:t>
      </w:r>
      <w:r>
        <w:rPr>
          <w:rStyle w:val="pl-s"/>
        </w:rPr>
        <w:t xml:space="preserve">  Outputs foliage biomass of the species added to litter dead pool.</w:t>
      </w:r>
    </w:p>
    <w:p w14:paraId="140324CF" w14:textId="77777777" w:rsidR="009244F4" w:rsidRDefault="009244F4" w:rsidP="00E15C05">
      <w:pPr>
        <w:pStyle w:val="textbody"/>
        <w:ind w:left="1080" w:hanging="360"/>
        <w:rPr>
          <w:rStyle w:val="pl-s"/>
        </w:rPr>
      </w:pPr>
      <w:r>
        <w:rPr>
          <w:rStyle w:val="pl-s"/>
        </w:rPr>
        <w:t xml:space="preserve">LeafAreaIndex, </w:t>
      </w:r>
      <w:r w:rsidRPr="00D07168">
        <w:rPr>
          <w:rStyle w:val="pl-s"/>
        </w:rPr>
        <w:t>{species}, {timestep}.  Map.  Units: m2.</w:t>
      </w:r>
    </w:p>
    <w:p w14:paraId="57A7E387" w14:textId="77777777" w:rsidR="009244F4" w:rsidRDefault="009244F4" w:rsidP="00E15C05">
      <w:pPr>
        <w:pStyle w:val="textbody"/>
        <w:ind w:left="1080" w:hanging="360"/>
        <w:rPr>
          <w:rStyle w:val="pl-s"/>
        </w:rPr>
      </w:pPr>
      <w:r>
        <w:rPr>
          <w:rStyle w:val="pl-s"/>
        </w:rPr>
        <w:t xml:space="preserve">Establishment, </w:t>
      </w:r>
      <w:r w:rsidRPr="00D07168">
        <w:rPr>
          <w:rStyle w:val="pl-s"/>
        </w:rPr>
        <w:t xml:space="preserve">{species}, {timestep}.  Map.  Units: </w:t>
      </w:r>
      <w:r w:rsidRPr="00C86624">
        <w:rPr>
          <w:rStyle w:val="pl-s"/>
        </w:rPr>
        <w:t>#</w:t>
      </w:r>
      <w:r>
        <w:rPr>
          <w:rStyle w:val="pl-s"/>
        </w:rPr>
        <w:t xml:space="preserve"> </w:t>
      </w:r>
      <w:r w:rsidRPr="00C86624">
        <w:rPr>
          <w:rStyle w:val="pl-s"/>
        </w:rPr>
        <w:t>cohorts</w:t>
      </w:r>
    </w:p>
    <w:p w14:paraId="5ED09313" w14:textId="77777777" w:rsidR="009244F4" w:rsidRDefault="009244F4" w:rsidP="00E15C05">
      <w:pPr>
        <w:pStyle w:val="textbody"/>
        <w:ind w:left="1080" w:hanging="360"/>
        <w:rPr>
          <w:rStyle w:val="pl-s"/>
        </w:rPr>
      </w:pPr>
      <w:r>
        <w:rPr>
          <w:rStyle w:val="pl-s"/>
        </w:rPr>
        <w:t xml:space="preserve">EstablishmentProbability, </w:t>
      </w:r>
      <w:r w:rsidRPr="00D07168">
        <w:rPr>
          <w:rStyle w:val="pl-s"/>
        </w:rPr>
        <w:t>{species}, {timestep}.  Map.  Units: probability.</w:t>
      </w:r>
    </w:p>
    <w:p w14:paraId="02A7225D" w14:textId="77777777" w:rsidR="009244F4" w:rsidRDefault="009244F4" w:rsidP="00E15C05">
      <w:pPr>
        <w:pStyle w:val="textbody"/>
        <w:ind w:left="1080" w:hanging="360"/>
        <w:rPr>
          <w:rStyle w:val="pl-s"/>
        </w:rPr>
      </w:pPr>
      <w:r>
        <w:rPr>
          <w:rStyle w:val="pl-s"/>
        </w:rPr>
        <w:t xml:space="preserve">MonthlyNetPsn, </w:t>
      </w:r>
      <w:r w:rsidRPr="00D07168">
        <w:rPr>
          <w:rStyle w:val="pl-s"/>
        </w:rPr>
        <w:t>{species}, {timestep}.  Map.  Units: g/m2.</w:t>
      </w:r>
    </w:p>
    <w:p w14:paraId="60DDF0D2" w14:textId="77777777" w:rsidR="009244F4" w:rsidRDefault="009244F4" w:rsidP="00E15C05">
      <w:pPr>
        <w:pStyle w:val="textbody"/>
        <w:ind w:left="1080" w:hanging="360"/>
        <w:rPr>
          <w:rStyle w:val="pl-s"/>
        </w:rPr>
      </w:pPr>
      <w:r>
        <w:rPr>
          <w:rStyle w:val="pl-s"/>
        </w:rPr>
        <w:t xml:space="preserve">MonthlyFolResp, </w:t>
      </w:r>
      <w:r w:rsidRPr="00D07168">
        <w:rPr>
          <w:rStyle w:val="pl-s"/>
        </w:rPr>
        <w:t>{species}, {timestep}.  Map.  Units: g/m2.</w:t>
      </w:r>
    </w:p>
    <w:p w14:paraId="3D6C9A7C" w14:textId="77777777" w:rsidR="009244F4" w:rsidRDefault="009244F4" w:rsidP="00E15C05">
      <w:pPr>
        <w:pStyle w:val="textbody"/>
        <w:ind w:left="1080" w:hanging="360"/>
        <w:rPr>
          <w:rStyle w:val="pl-s"/>
        </w:rPr>
      </w:pPr>
      <w:r>
        <w:rPr>
          <w:rStyle w:val="pl-s"/>
        </w:rPr>
        <w:t xml:space="preserve">MonthlyGrossPsn, </w:t>
      </w:r>
      <w:r w:rsidRPr="00D07168">
        <w:rPr>
          <w:rStyle w:val="pl-s"/>
        </w:rPr>
        <w:t>{species}, {timestep}.  Map.  Units: g/m2.</w:t>
      </w:r>
    </w:p>
    <w:p w14:paraId="0A6F4AA3" w14:textId="77777777" w:rsidR="009244F4" w:rsidRDefault="009244F4" w:rsidP="00E15C05">
      <w:pPr>
        <w:pStyle w:val="textbody"/>
        <w:ind w:left="1080" w:hanging="360"/>
        <w:rPr>
          <w:rStyle w:val="pl-s"/>
        </w:rPr>
      </w:pPr>
      <w:r>
        <w:rPr>
          <w:rStyle w:val="pl-s"/>
        </w:rPr>
        <w:t xml:space="preserve">MonthlyMaintResp, </w:t>
      </w:r>
      <w:r w:rsidRPr="00D07168">
        <w:rPr>
          <w:rStyle w:val="pl-s"/>
        </w:rPr>
        <w:t>{species}, {timestep}.  Map.  Units: g/m2.</w:t>
      </w:r>
    </w:p>
    <w:p w14:paraId="6A8EFC8B" w14:textId="77777777" w:rsidR="009244F4" w:rsidRDefault="009244F4" w:rsidP="00E15C05">
      <w:pPr>
        <w:pStyle w:val="textbody"/>
        <w:ind w:left="1080" w:hanging="360"/>
        <w:rPr>
          <w:rStyle w:val="pl-s"/>
        </w:rPr>
      </w:pPr>
      <w:r>
        <w:rPr>
          <w:rStyle w:val="pl-s"/>
        </w:rPr>
        <w:t xml:space="preserve">Water, </w:t>
      </w:r>
      <w:r w:rsidRPr="00D07168">
        <w:rPr>
          <w:rStyle w:val="pl-s"/>
        </w:rPr>
        <w:t>{timestep}.  Map.  Units: mm.</w:t>
      </w:r>
    </w:p>
    <w:p w14:paraId="0A7B5C95" w14:textId="77777777" w:rsidR="009244F4" w:rsidRDefault="009244F4" w:rsidP="00E15C05">
      <w:pPr>
        <w:pStyle w:val="textbody"/>
        <w:ind w:left="1080" w:hanging="360"/>
        <w:rPr>
          <w:rStyle w:val="pl-s"/>
        </w:rPr>
      </w:pPr>
      <w:r>
        <w:rPr>
          <w:rStyle w:val="pl-s"/>
        </w:rPr>
        <w:t xml:space="preserve">SubCanopyPAR, </w:t>
      </w:r>
      <w:r w:rsidRPr="00D07168">
        <w:rPr>
          <w:rStyle w:val="pl-s"/>
        </w:rPr>
        <w:t>{timestep}.  Map.  Units: W/m2 or mmol/m2, depending on input units.</w:t>
      </w:r>
    </w:p>
    <w:p w14:paraId="1A83E06F" w14:textId="77777777" w:rsidR="009244F4" w:rsidRDefault="009244F4" w:rsidP="00E15C05">
      <w:pPr>
        <w:pStyle w:val="textbody"/>
        <w:ind w:left="1080" w:hanging="360"/>
        <w:rPr>
          <w:rStyle w:val="pl-s"/>
        </w:rPr>
      </w:pPr>
      <w:r>
        <w:rPr>
          <w:rStyle w:val="pl-s"/>
        </w:rPr>
        <w:t xml:space="preserve">CohortsPerSpecies, </w:t>
      </w:r>
      <w:r w:rsidRPr="00D07168">
        <w:rPr>
          <w:rStyle w:val="pl-s"/>
        </w:rPr>
        <w:t>{timestep}.  Map.  Units: count.</w:t>
      </w:r>
    </w:p>
    <w:p w14:paraId="5045BBF2" w14:textId="77777777" w:rsidR="009244F4" w:rsidRDefault="009244F4" w:rsidP="00E15C05">
      <w:pPr>
        <w:pStyle w:val="textbody"/>
        <w:ind w:left="1080" w:hanging="360"/>
        <w:rPr>
          <w:rStyle w:val="pl-s"/>
        </w:rPr>
      </w:pPr>
      <w:r>
        <w:rPr>
          <w:rStyle w:val="pl-s"/>
        </w:rPr>
        <w:t xml:space="preserve">AnnualPsn, </w:t>
      </w:r>
      <w:r w:rsidRPr="00D07168">
        <w:rPr>
          <w:rStyle w:val="pl-s"/>
        </w:rPr>
        <w:t>{timestep}.  Map.  Units: g/m2.</w:t>
      </w:r>
    </w:p>
    <w:p w14:paraId="1E48008B" w14:textId="77777777" w:rsidR="009244F4" w:rsidRDefault="009244F4" w:rsidP="00E15C05">
      <w:pPr>
        <w:pStyle w:val="textbody"/>
        <w:ind w:left="1080" w:hanging="360"/>
        <w:rPr>
          <w:rStyle w:val="pl-s"/>
        </w:rPr>
      </w:pPr>
      <w:r>
        <w:rPr>
          <w:rStyle w:val="pl-s"/>
        </w:rPr>
        <w:t xml:space="preserve">WoodyDebris, </w:t>
      </w:r>
      <w:r w:rsidRPr="00D07168">
        <w:rPr>
          <w:rStyle w:val="pl-s"/>
        </w:rPr>
        <w:t>{timestep}.  Map.  Units: g/m2.</w:t>
      </w:r>
    </w:p>
    <w:p w14:paraId="4B498EDD" w14:textId="77777777" w:rsidR="009244F4" w:rsidRDefault="009244F4" w:rsidP="00E15C05">
      <w:pPr>
        <w:pStyle w:val="textbody"/>
        <w:ind w:left="1080" w:hanging="360"/>
        <w:rPr>
          <w:rStyle w:val="pl-s"/>
        </w:rPr>
      </w:pPr>
      <w:r>
        <w:rPr>
          <w:rStyle w:val="pl-s"/>
        </w:rPr>
        <w:lastRenderedPageBreak/>
        <w:t xml:space="preserve">Litter, </w:t>
      </w:r>
      <w:r w:rsidRPr="00D07168">
        <w:rPr>
          <w:rStyle w:val="pl-s"/>
        </w:rPr>
        <w:t>{timestep}.  Map.  Units: g/m2.</w:t>
      </w:r>
    </w:p>
    <w:p w14:paraId="5FFAA13B" w14:textId="77777777" w:rsidR="009244F4" w:rsidRDefault="009244F4" w:rsidP="00E15C05">
      <w:pPr>
        <w:pStyle w:val="textbody"/>
        <w:ind w:left="1080" w:hanging="360"/>
        <w:rPr>
          <w:rStyle w:val="pl-s"/>
        </w:rPr>
      </w:pPr>
      <w:r w:rsidRPr="00121CFA">
        <w:rPr>
          <w:rStyle w:val="pl-s"/>
        </w:rPr>
        <w:t>AgeDistribution</w:t>
      </w:r>
      <w:r w:rsidRPr="0059192B">
        <w:rPr>
          <w:rStyle w:val="pl-s"/>
        </w:rPr>
        <w:t xml:space="preserve">, {timestep}.  </w:t>
      </w:r>
      <w:r w:rsidRPr="00C86624">
        <w:rPr>
          <w:rStyle w:val="pl-s"/>
        </w:rPr>
        <w:t>Map</w:t>
      </w:r>
      <w:r w:rsidRPr="00121CFA">
        <w:rPr>
          <w:rStyle w:val="pl-s"/>
        </w:rPr>
        <w:t>.</w:t>
      </w:r>
      <w:r w:rsidRPr="0059192B">
        <w:rPr>
          <w:rStyle w:val="pl-s"/>
        </w:rPr>
        <w:t xml:space="preserve">  Units: </w:t>
      </w:r>
      <w:r w:rsidRPr="0059192B">
        <w:rPr>
          <w:sz w:val="19"/>
          <w:szCs w:val="19"/>
        </w:rPr>
        <w:t xml:space="preserve"># </w:t>
      </w:r>
      <w:r w:rsidRPr="00C86624">
        <w:rPr>
          <w:rStyle w:val="pl-s"/>
        </w:rPr>
        <w:t>cohorts</w:t>
      </w:r>
    </w:p>
    <w:p w14:paraId="5BA145AC" w14:textId="77777777" w:rsidR="009C1733" w:rsidRPr="00A85C15" w:rsidRDefault="009C1733" w:rsidP="00A85C15">
      <w:pPr>
        <w:pStyle w:val="textbody"/>
        <w:ind w:left="1080" w:hanging="360"/>
        <w:rPr>
          <w:rStyle w:val="pl-s"/>
        </w:rPr>
      </w:pPr>
      <w:r w:rsidRPr="00A85C15">
        <w:rPr>
          <w:rStyle w:val="pl-s"/>
        </w:rPr>
        <w:t>WoodSenescence, {species}, {timestep}.  Map.  Units: g/m2.</w:t>
      </w:r>
    </w:p>
    <w:p w14:paraId="5CBF0C50" w14:textId="54FAC88D" w:rsidR="00A3278F" w:rsidRDefault="009C1733" w:rsidP="009C1733">
      <w:pPr>
        <w:pStyle w:val="textbody"/>
        <w:ind w:left="1080" w:hanging="360"/>
        <w:rPr>
          <w:rStyle w:val="pl-s"/>
        </w:rPr>
      </w:pPr>
      <w:r w:rsidRPr="00A85C15">
        <w:rPr>
          <w:rStyle w:val="pl-s"/>
        </w:rPr>
        <w:t>FoliageSenescence {species}, {timestep}.  Map.  Units: g/m2.</w:t>
      </w:r>
    </w:p>
    <w:p w14:paraId="2D083252" w14:textId="04D28D6A" w:rsidR="009244F4" w:rsidRPr="00D07168" w:rsidRDefault="009244F4" w:rsidP="00E15C05">
      <w:pPr>
        <w:pStyle w:val="textbody"/>
        <w:ind w:left="1080" w:hanging="360"/>
        <w:rPr>
          <w:rStyle w:val="pl-s"/>
        </w:rPr>
      </w:pPr>
      <w:r>
        <w:rPr>
          <w:rStyle w:val="pl-s"/>
        </w:rPr>
        <w:t>CohortBalance</w:t>
      </w:r>
      <w:r w:rsidR="001A15A5">
        <w:rPr>
          <w:rStyle w:val="pl-s"/>
        </w:rPr>
        <w:t>, {filename}.</w:t>
      </w:r>
      <w:r w:rsidRPr="00D07168">
        <w:rPr>
          <w:rStyle w:val="pl-s"/>
        </w:rPr>
        <w:t xml:space="preserve">  </w:t>
      </w:r>
      <w:r w:rsidR="001A15A5">
        <w:rPr>
          <w:rStyle w:val="pl-s"/>
        </w:rPr>
        <w:t>T</w:t>
      </w:r>
      <w:r>
        <w:rPr>
          <w:rStyle w:val="pl-s"/>
        </w:rPr>
        <w:t>ab-delimited</w:t>
      </w:r>
      <w:r w:rsidRPr="00D07168">
        <w:rPr>
          <w:rStyle w:val="pl-s"/>
        </w:rPr>
        <w:t xml:space="preserve"> text file containing landscape total or average values of the following variables for each time step.</w:t>
      </w:r>
    </w:p>
    <w:p w14:paraId="2E7F3E1F" w14:textId="77777777" w:rsidR="009244F4" w:rsidRDefault="009244F4" w:rsidP="009244F4">
      <w:pPr>
        <w:pStyle w:val="textbody"/>
        <w:ind w:left="1440"/>
        <w:rPr>
          <w:rStyle w:val="pl-s"/>
        </w:rPr>
      </w:pPr>
      <w:r>
        <w:rPr>
          <w:rStyle w:val="pl-s"/>
        </w:rPr>
        <w:t># of cohorts (landscape total)</w:t>
      </w:r>
    </w:p>
    <w:p w14:paraId="627EE5EE" w14:textId="77777777" w:rsidR="009244F4" w:rsidRDefault="009244F4" w:rsidP="009244F4">
      <w:pPr>
        <w:pStyle w:val="textbody"/>
        <w:ind w:left="1440"/>
        <w:rPr>
          <w:rStyle w:val="pl-s"/>
        </w:rPr>
      </w:pPr>
      <w:r w:rsidRPr="00B3583A">
        <w:rPr>
          <w:rStyle w:val="pl-s"/>
        </w:rPr>
        <w:t>Average</w:t>
      </w:r>
      <w:r>
        <w:rPr>
          <w:rStyle w:val="pl-s"/>
        </w:rPr>
        <w:t xml:space="preserve"> </w:t>
      </w:r>
      <w:r w:rsidRPr="00B3583A">
        <w:rPr>
          <w:rStyle w:val="pl-s"/>
        </w:rPr>
        <w:t>Age</w:t>
      </w:r>
      <w:r>
        <w:rPr>
          <w:rStyle w:val="pl-s"/>
        </w:rPr>
        <w:t xml:space="preserve"> of all cohorts on the landscape (years)</w:t>
      </w:r>
    </w:p>
    <w:p w14:paraId="3947BDEB" w14:textId="77777777" w:rsidR="009244F4" w:rsidRPr="00AB26CF" w:rsidRDefault="009244F4" w:rsidP="009244F4">
      <w:pPr>
        <w:pStyle w:val="textbody"/>
        <w:ind w:left="1440"/>
        <w:rPr>
          <w:rStyle w:val="pl-s"/>
        </w:rPr>
      </w:pPr>
      <w:r w:rsidRPr="00AB26CF">
        <w:rPr>
          <w:rStyle w:val="pl-s"/>
        </w:rPr>
        <w:t>Average Biomass / site</w:t>
      </w:r>
      <w:r>
        <w:rPr>
          <w:rStyle w:val="pl-s"/>
        </w:rPr>
        <w:t xml:space="preserve"> </w:t>
      </w:r>
      <w:r w:rsidRPr="00AB26CF">
        <w:rPr>
          <w:rStyle w:val="pl-s"/>
        </w:rPr>
        <w:t>(g/m2)</w:t>
      </w:r>
    </w:p>
    <w:p w14:paraId="104DADC6" w14:textId="77777777" w:rsidR="009244F4" w:rsidRPr="00AB26CF" w:rsidRDefault="009244F4" w:rsidP="009244F4">
      <w:pPr>
        <w:pStyle w:val="textbody"/>
        <w:ind w:left="1440"/>
        <w:rPr>
          <w:rStyle w:val="pl-s"/>
        </w:rPr>
      </w:pPr>
      <w:r w:rsidRPr="00AB26CF">
        <w:rPr>
          <w:rStyle w:val="pl-s"/>
        </w:rPr>
        <w:t>Average</w:t>
      </w:r>
      <w:r>
        <w:rPr>
          <w:rStyle w:val="pl-s"/>
        </w:rPr>
        <w:t xml:space="preserve"> </w:t>
      </w:r>
      <w:r w:rsidRPr="00AB26CF">
        <w:rPr>
          <w:rStyle w:val="pl-s"/>
        </w:rPr>
        <w:t>LAI</w:t>
      </w:r>
      <w:r>
        <w:rPr>
          <w:rStyle w:val="pl-s"/>
        </w:rPr>
        <w:t xml:space="preserve"> / site </w:t>
      </w:r>
      <w:r w:rsidRPr="00AB26CF">
        <w:rPr>
          <w:rStyle w:val="pl-s"/>
        </w:rPr>
        <w:t>(m2)</w:t>
      </w:r>
      <w:r>
        <w:rPr>
          <w:rStyle w:val="pl-s"/>
        </w:rPr>
        <w:t xml:space="preserve"> </w:t>
      </w:r>
    </w:p>
    <w:p w14:paraId="0F1050C3" w14:textId="77777777" w:rsidR="009244F4" w:rsidRPr="00AB26CF" w:rsidRDefault="009244F4" w:rsidP="009244F4">
      <w:pPr>
        <w:pStyle w:val="textbody"/>
        <w:ind w:left="1440"/>
        <w:rPr>
          <w:rStyle w:val="pl-s"/>
        </w:rPr>
      </w:pPr>
      <w:r w:rsidRPr="00AB26CF">
        <w:rPr>
          <w:rStyle w:val="pl-s"/>
        </w:rPr>
        <w:t>Average</w:t>
      </w:r>
      <w:r>
        <w:rPr>
          <w:rStyle w:val="pl-s"/>
        </w:rPr>
        <w:t xml:space="preserve"> </w:t>
      </w:r>
      <w:r w:rsidRPr="00AB26CF">
        <w:rPr>
          <w:rStyle w:val="pl-s"/>
        </w:rPr>
        <w:t>Water</w:t>
      </w:r>
      <w:r>
        <w:rPr>
          <w:rStyle w:val="pl-s"/>
        </w:rPr>
        <w:t xml:space="preserve"> / site </w:t>
      </w:r>
      <w:r w:rsidRPr="00AB26CF">
        <w:rPr>
          <w:rStyle w:val="pl-s"/>
        </w:rPr>
        <w:t>(mm)</w:t>
      </w:r>
    </w:p>
    <w:p w14:paraId="7FF6F56B" w14:textId="77777777" w:rsidR="009244F4" w:rsidRPr="00AB26CF" w:rsidRDefault="009244F4" w:rsidP="009244F4">
      <w:pPr>
        <w:pStyle w:val="textbody"/>
        <w:ind w:left="1440"/>
        <w:rPr>
          <w:rStyle w:val="pl-s"/>
        </w:rPr>
      </w:pPr>
      <w:r w:rsidRPr="00AB26CF">
        <w:rPr>
          <w:rStyle w:val="pl-s"/>
        </w:rPr>
        <w:t>SubCanopy</w:t>
      </w:r>
      <w:r>
        <w:rPr>
          <w:rStyle w:val="pl-s"/>
        </w:rPr>
        <w:t xml:space="preserve"> </w:t>
      </w:r>
      <w:r w:rsidRPr="00AB26CF">
        <w:rPr>
          <w:rStyle w:val="pl-s"/>
        </w:rPr>
        <w:t>PAR</w:t>
      </w:r>
      <w:r>
        <w:rPr>
          <w:rStyle w:val="pl-s"/>
        </w:rPr>
        <w:t xml:space="preserve"> / site </w:t>
      </w:r>
      <w:r w:rsidRPr="00AB26CF">
        <w:rPr>
          <w:rStyle w:val="pl-s"/>
        </w:rPr>
        <w:t>(W/m2</w:t>
      </w:r>
      <w:r>
        <w:rPr>
          <w:rStyle w:val="pl-s"/>
        </w:rPr>
        <w:t xml:space="preserve"> or </w:t>
      </w:r>
      <w:r w:rsidRPr="00AB26CF">
        <w:rPr>
          <w:rStyle w:val="pl-s"/>
          <w:rFonts w:ascii="Symbol" w:hAnsi="Symbol"/>
        </w:rPr>
        <w:t></w:t>
      </w:r>
      <w:r>
        <w:rPr>
          <w:rStyle w:val="pl-s"/>
        </w:rPr>
        <w:t>mol/m2, depending on input units</w:t>
      </w:r>
      <w:r w:rsidRPr="00AB26CF">
        <w:rPr>
          <w:rStyle w:val="pl-s"/>
        </w:rPr>
        <w:t>)</w:t>
      </w:r>
    </w:p>
    <w:p w14:paraId="40320CFF" w14:textId="1D5C2619" w:rsidR="009244F4" w:rsidRPr="00AB26CF" w:rsidRDefault="009244F4" w:rsidP="009244F4">
      <w:pPr>
        <w:pStyle w:val="textbody"/>
        <w:ind w:left="1440"/>
        <w:rPr>
          <w:rStyle w:val="pl-s"/>
        </w:rPr>
      </w:pPr>
      <w:r w:rsidRPr="00AB26CF">
        <w:rPr>
          <w:rStyle w:val="pl-s"/>
        </w:rPr>
        <w:t>Litter</w:t>
      </w:r>
      <w:r>
        <w:rPr>
          <w:rStyle w:val="pl-s"/>
        </w:rPr>
        <w:t xml:space="preserve"> / site </w:t>
      </w:r>
      <w:r w:rsidRPr="00AB26CF">
        <w:rPr>
          <w:rStyle w:val="pl-s"/>
        </w:rPr>
        <w:t>(gDW/m2)</w:t>
      </w:r>
    </w:p>
    <w:p w14:paraId="5B2967AE" w14:textId="732E6139" w:rsidR="009244F4" w:rsidRPr="00AB26CF" w:rsidRDefault="009244F4" w:rsidP="009244F4">
      <w:pPr>
        <w:pStyle w:val="textbody"/>
        <w:ind w:left="1440"/>
        <w:rPr>
          <w:rStyle w:val="pl-s"/>
        </w:rPr>
      </w:pPr>
      <w:r w:rsidRPr="00AB26CF">
        <w:rPr>
          <w:rStyle w:val="pl-s"/>
        </w:rPr>
        <w:t>WoodyDebris</w:t>
      </w:r>
      <w:r>
        <w:rPr>
          <w:rStyle w:val="pl-s"/>
        </w:rPr>
        <w:t xml:space="preserve"> / site </w:t>
      </w:r>
      <w:r w:rsidRPr="00AB26CF">
        <w:rPr>
          <w:rStyle w:val="pl-s"/>
        </w:rPr>
        <w:t>(gDW/m2)</w:t>
      </w:r>
    </w:p>
    <w:p w14:paraId="5E7B5E44" w14:textId="5A714690" w:rsidR="009244F4" w:rsidRDefault="009244F4" w:rsidP="009244F4">
      <w:pPr>
        <w:pStyle w:val="textbody"/>
        <w:ind w:left="1440"/>
        <w:rPr>
          <w:rStyle w:val="pl-s"/>
        </w:rPr>
      </w:pPr>
      <w:r w:rsidRPr="00412CF5">
        <w:rPr>
          <w:rStyle w:val="pl-s"/>
        </w:rPr>
        <w:t>AverageBelowGround</w:t>
      </w:r>
      <w:r w:rsidR="00BF6814">
        <w:rPr>
          <w:rStyle w:val="pl-s"/>
        </w:rPr>
        <w:t xml:space="preserve"> / site </w:t>
      </w:r>
      <w:r w:rsidRPr="00412CF5">
        <w:rPr>
          <w:rStyle w:val="pl-s"/>
        </w:rPr>
        <w:t>(g/m2)</w:t>
      </w:r>
    </w:p>
    <w:p w14:paraId="3DDC51A9" w14:textId="46ACE24C" w:rsidR="009244F4" w:rsidRDefault="009244F4" w:rsidP="009244F4">
      <w:pPr>
        <w:pStyle w:val="textbody"/>
        <w:ind w:left="1440"/>
        <w:rPr>
          <w:rStyle w:val="pl-s"/>
        </w:rPr>
      </w:pPr>
      <w:r w:rsidRPr="00412CF5">
        <w:rPr>
          <w:rStyle w:val="pl-s"/>
        </w:rPr>
        <w:t>AverageFoliage</w:t>
      </w:r>
      <w:r w:rsidR="00BF6814">
        <w:rPr>
          <w:rStyle w:val="pl-s"/>
        </w:rPr>
        <w:t xml:space="preserve"> / site </w:t>
      </w:r>
      <w:r w:rsidRPr="00412CF5">
        <w:rPr>
          <w:rStyle w:val="pl-s"/>
        </w:rPr>
        <w:t>(g/m2)</w:t>
      </w:r>
    </w:p>
    <w:p w14:paraId="48359D01" w14:textId="71724B3B" w:rsidR="009244F4" w:rsidRDefault="009244F4" w:rsidP="009244F4">
      <w:pPr>
        <w:pStyle w:val="textbody"/>
        <w:ind w:left="1440"/>
        <w:rPr>
          <w:rStyle w:val="pl-s"/>
        </w:rPr>
      </w:pPr>
      <w:r w:rsidRPr="00412CF5">
        <w:rPr>
          <w:rStyle w:val="pl-s"/>
        </w:rPr>
        <w:t>AverageNSC</w:t>
      </w:r>
      <w:r w:rsidR="00BF6814">
        <w:rPr>
          <w:rStyle w:val="pl-s"/>
        </w:rPr>
        <w:t xml:space="preserve"> / site </w:t>
      </w:r>
      <w:r w:rsidRPr="00412CF5">
        <w:rPr>
          <w:rStyle w:val="pl-s"/>
        </w:rPr>
        <w:t>(gC</w:t>
      </w:r>
      <w:r>
        <w:rPr>
          <w:rStyle w:val="pl-s"/>
        </w:rPr>
        <w:t>/m2</w:t>
      </w:r>
      <w:r w:rsidRPr="00412CF5">
        <w:rPr>
          <w:rStyle w:val="pl-s"/>
        </w:rPr>
        <w:t>)</w:t>
      </w:r>
    </w:p>
    <w:p w14:paraId="2D5EC4A2" w14:textId="48BD1D87" w:rsidR="001A15A5" w:rsidRPr="00AB26CF" w:rsidRDefault="001A15A5" w:rsidP="009244F4">
      <w:pPr>
        <w:pStyle w:val="textbody"/>
        <w:ind w:left="1440"/>
        <w:rPr>
          <w:rStyle w:val="pl-s"/>
        </w:rPr>
      </w:pPr>
      <w:r>
        <w:rPr>
          <w:rStyle w:val="pl-s"/>
        </w:rPr>
        <w:t>AverageAET</w:t>
      </w:r>
      <w:r w:rsidR="00BF6814">
        <w:rPr>
          <w:rStyle w:val="pl-s"/>
        </w:rPr>
        <w:t xml:space="preserve"> / site </w:t>
      </w:r>
      <w:r>
        <w:rPr>
          <w:rStyle w:val="pl-s"/>
        </w:rPr>
        <w:t>(</w:t>
      </w:r>
      <w:r w:rsidR="00BF6814">
        <w:rPr>
          <w:rStyle w:val="pl-s"/>
        </w:rPr>
        <w:t>mm/yr</w:t>
      </w:r>
      <w:r>
        <w:rPr>
          <w:rStyle w:val="pl-s"/>
        </w:rPr>
        <w:t>)</w:t>
      </w:r>
    </w:p>
    <w:p w14:paraId="5CFF895F" w14:textId="50F2F9D0" w:rsidR="00F13975" w:rsidRDefault="00F13975" w:rsidP="00F13975">
      <w:pPr>
        <w:pStyle w:val="Heading1"/>
      </w:pPr>
      <w:bookmarkStart w:id="229" w:name="_Toc503428466"/>
      <w:r>
        <w:lastRenderedPageBreak/>
        <w:t xml:space="preserve">Input File – </w:t>
      </w:r>
      <w:r w:rsidRPr="00F13975">
        <w:t>PNEToutputsites</w:t>
      </w:r>
      <w:bookmarkEnd w:id="229"/>
    </w:p>
    <w:p w14:paraId="5245E338" w14:textId="03C17C88" w:rsidR="00F13975" w:rsidRDefault="00F13975" w:rsidP="00B31338">
      <w:pPr>
        <w:pStyle w:val="textbody"/>
        <w:ind w:left="720"/>
      </w:pPr>
      <w:r>
        <w:t>This file contains parameters for the site data output extension.</w:t>
      </w:r>
      <w:r w:rsidR="002E2BF9" w:rsidRPr="002E2BF9">
        <w:t xml:space="preserve"> </w:t>
      </w:r>
      <w:r w:rsidR="002E2BF9">
        <w:t xml:space="preserve"> </w:t>
      </w:r>
      <w:r w:rsidR="002E2BF9" w:rsidRPr="002E2BF9">
        <w:t>This extension outputs state variables each month for individual sites.  This extension is used primarily for debugging input parameters because it slows model execution.</w:t>
      </w:r>
    </w:p>
    <w:p w14:paraId="5E2AAFC9" w14:textId="77777777" w:rsidR="00F13975" w:rsidRDefault="00F13975" w:rsidP="008166A4">
      <w:pPr>
        <w:pStyle w:val="Heading2"/>
        <w:tabs>
          <w:tab w:val="clear" w:pos="1116"/>
          <w:tab w:val="num" w:pos="0"/>
          <w:tab w:val="num" w:pos="4716"/>
        </w:tabs>
        <w:ind w:left="648" w:hanging="648"/>
      </w:pPr>
      <w:bookmarkStart w:id="230" w:name="_Toc503428467"/>
      <w:r>
        <w:t>Example file:</w:t>
      </w:r>
      <w:bookmarkEnd w:id="230"/>
    </w:p>
    <w:p w14:paraId="5B72179E" w14:textId="77777777" w:rsidR="00F13975" w:rsidRPr="00F13975" w:rsidRDefault="00F13975" w:rsidP="008166A4">
      <w:pPr>
        <w:pStyle w:val="textbody"/>
        <w:spacing w:after="0"/>
        <w:ind w:left="720"/>
        <w:rPr>
          <w:rFonts w:ascii="Courier New" w:hAnsi="Courier New" w:cs="Courier New"/>
          <w:sz w:val="20"/>
          <w:szCs w:val="20"/>
        </w:rPr>
      </w:pPr>
      <w:r w:rsidRPr="008166A4">
        <w:rPr>
          <w:rFonts w:ascii="Courier New" w:hAnsi="Courier New" w:cs="Courier New"/>
          <w:sz w:val="20"/>
          <w:szCs w:val="20"/>
        </w:rPr>
        <w:t>LandisData</w:t>
      </w:r>
      <w:r w:rsidRPr="00F13975">
        <w:rPr>
          <w:rFonts w:ascii="Courier New" w:hAnsi="Courier New" w:cs="Courier New"/>
          <w:sz w:val="20"/>
          <w:szCs w:val="20"/>
        </w:rPr>
        <w:tab/>
        <w:t>PNEToutputsites</w:t>
      </w:r>
    </w:p>
    <w:p w14:paraId="4300E828" w14:textId="77777777" w:rsidR="00F13975" w:rsidRPr="00F13975" w:rsidRDefault="00F13975" w:rsidP="008166A4">
      <w:pPr>
        <w:pStyle w:val="textbody"/>
        <w:spacing w:after="0"/>
        <w:ind w:left="720"/>
        <w:rPr>
          <w:rFonts w:ascii="Courier New" w:hAnsi="Courier New" w:cs="Courier New"/>
          <w:sz w:val="20"/>
          <w:szCs w:val="20"/>
        </w:rPr>
      </w:pPr>
    </w:p>
    <w:p w14:paraId="14D7259E" w14:textId="77777777"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&gt;&gt;PNEToutputsites</w:t>
      </w:r>
      <w:r w:rsidRPr="00F13975">
        <w:rPr>
          <w:rFonts w:ascii="Courier New" w:hAnsi="Courier New" w:cs="Courier New"/>
          <w:sz w:val="20"/>
          <w:szCs w:val="20"/>
        </w:rPr>
        <w:tab/>
        <w:t>MapCoordinatesX</w:t>
      </w:r>
      <w:r w:rsidRPr="00F13975">
        <w:rPr>
          <w:rFonts w:ascii="Courier New" w:hAnsi="Courier New" w:cs="Courier New"/>
          <w:sz w:val="20"/>
          <w:szCs w:val="20"/>
        </w:rPr>
        <w:tab/>
        <w:t>MapCoordinatesY</w:t>
      </w:r>
      <w:r w:rsidRPr="00F13975">
        <w:rPr>
          <w:rFonts w:ascii="Courier New" w:hAnsi="Courier New" w:cs="Courier New"/>
          <w:sz w:val="20"/>
          <w:szCs w:val="20"/>
        </w:rPr>
        <w:tab/>
        <w:t>MapCoordinatesMaxX</w:t>
      </w:r>
      <w:r w:rsidRPr="00F13975">
        <w:rPr>
          <w:rFonts w:ascii="Courier New" w:hAnsi="Courier New" w:cs="Courier New"/>
          <w:sz w:val="20"/>
          <w:szCs w:val="20"/>
        </w:rPr>
        <w:tab/>
        <w:t>MapCoordinatesMaxY</w:t>
      </w:r>
      <w:r w:rsidRPr="00F13975">
        <w:rPr>
          <w:rFonts w:ascii="Courier New" w:hAnsi="Courier New" w:cs="Courier New"/>
          <w:sz w:val="20"/>
          <w:szCs w:val="20"/>
        </w:rPr>
        <w:tab/>
      </w:r>
    </w:p>
    <w:p w14:paraId="1CCAE522" w14:textId="05C9B940"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&gt;&gt;-----------------------</w:t>
      </w:r>
      <w:r w:rsidR="003D7488">
        <w:rPr>
          <w:rFonts w:ascii="Courier New" w:hAnsi="Courier New" w:cs="Courier New"/>
          <w:sz w:val="20"/>
          <w:szCs w:val="20"/>
        </w:rPr>
        <w:t>---------------</w:t>
      </w:r>
      <w:r w:rsidRPr="00F13975">
        <w:rPr>
          <w:rFonts w:ascii="Courier New" w:hAnsi="Courier New" w:cs="Courier New"/>
          <w:sz w:val="20"/>
          <w:szCs w:val="20"/>
        </w:rPr>
        <w:t>----------------</w:t>
      </w:r>
    </w:p>
    <w:p w14:paraId="2EC50ED0" w14:textId="409F5AF8" w:rsidR="00F13975" w:rsidRPr="00F13975" w:rsidRDefault="008B39A3" w:rsidP="008166A4">
      <w:pPr>
        <w:pStyle w:val="textbody"/>
        <w:spacing w:after="0"/>
        <w:ind w:left="720"/>
        <w:rPr>
          <w:rFonts w:ascii="Courier New" w:hAnsi="Courier New" w:cs="Courier New"/>
          <w:sz w:val="20"/>
          <w:szCs w:val="20"/>
        </w:rPr>
      </w:pPr>
      <w:r>
        <w:rPr>
          <w:rFonts w:ascii="Courier New" w:hAnsi="Courier New" w:cs="Courier New"/>
          <w:sz w:val="20"/>
          <w:szCs w:val="20"/>
        </w:rPr>
        <w:t>&gt;&gt;Site1</w:t>
      </w:r>
      <w:r>
        <w:rPr>
          <w:rFonts w:ascii="Courier New" w:hAnsi="Courier New" w:cs="Courier New"/>
          <w:sz w:val="20"/>
          <w:szCs w:val="20"/>
        </w:rPr>
        <w:tab/>
      </w:r>
      <w:r w:rsidR="00F13975" w:rsidRPr="00F13975">
        <w:rPr>
          <w:rFonts w:ascii="Courier New" w:hAnsi="Courier New" w:cs="Courier New"/>
          <w:sz w:val="20"/>
          <w:szCs w:val="20"/>
        </w:rPr>
        <w:t>715,187.037 4,413,258.694</w:t>
      </w:r>
      <w:r w:rsidR="00F13975" w:rsidRPr="00F13975">
        <w:rPr>
          <w:rFonts w:ascii="Courier New" w:hAnsi="Courier New" w:cs="Courier New"/>
          <w:sz w:val="20"/>
          <w:szCs w:val="20"/>
        </w:rPr>
        <w:tab/>
        <w:t>734284.375 4413934</w:t>
      </w:r>
    </w:p>
    <w:p w14:paraId="58D603A6" w14:textId="5D8BD928" w:rsidR="00F13975" w:rsidRPr="00F13975" w:rsidRDefault="00F13975" w:rsidP="008166A4">
      <w:pPr>
        <w:pStyle w:val="textbody"/>
        <w:spacing w:after="0"/>
        <w:ind w:left="720"/>
        <w:rPr>
          <w:rFonts w:ascii="Courier New" w:hAnsi="Courier New" w:cs="Courier New"/>
          <w:sz w:val="20"/>
          <w:szCs w:val="20"/>
        </w:rPr>
      </w:pPr>
    </w:p>
    <w:p w14:paraId="0FD2FC68" w14:textId="77777777"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PNEToutputsites</w:t>
      </w:r>
      <w:r w:rsidRPr="00F13975">
        <w:rPr>
          <w:rFonts w:ascii="Courier New" w:hAnsi="Courier New" w:cs="Courier New"/>
          <w:sz w:val="20"/>
          <w:szCs w:val="20"/>
        </w:rPr>
        <w:tab/>
        <w:t>Row</w:t>
      </w:r>
      <w:r w:rsidRPr="00F13975">
        <w:rPr>
          <w:rFonts w:ascii="Courier New" w:hAnsi="Courier New" w:cs="Courier New"/>
          <w:sz w:val="20"/>
          <w:szCs w:val="20"/>
        </w:rPr>
        <w:tab/>
        <w:t>Column</w:t>
      </w:r>
      <w:r w:rsidRPr="00F13975">
        <w:rPr>
          <w:rFonts w:ascii="Courier New" w:hAnsi="Courier New" w:cs="Courier New"/>
          <w:sz w:val="20"/>
          <w:szCs w:val="20"/>
        </w:rPr>
        <w:tab/>
      </w:r>
    </w:p>
    <w:p w14:paraId="2C29EC56" w14:textId="0131BA21"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&gt;&gt;------------------------------------------------------</w:t>
      </w:r>
    </w:p>
    <w:p w14:paraId="5F5C6ED0" w14:textId="77777777" w:rsid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Site1 1</w:t>
      </w:r>
      <w:r w:rsidRPr="00F13975">
        <w:rPr>
          <w:rFonts w:ascii="Courier New" w:hAnsi="Courier New" w:cs="Courier New"/>
          <w:sz w:val="20"/>
          <w:szCs w:val="20"/>
        </w:rPr>
        <w:tab/>
        <w:t>1</w:t>
      </w:r>
    </w:p>
    <w:p w14:paraId="44E267D4" w14:textId="3CB5FCF8" w:rsidR="00F13975" w:rsidRPr="003D7488"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Site2 1</w:t>
      </w:r>
      <w:r w:rsidRPr="00F13975">
        <w:rPr>
          <w:rFonts w:ascii="Courier New" w:hAnsi="Courier New" w:cs="Courier New"/>
          <w:sz w:val="20"/>
          <w:szCs w:val="20"/>
        </w:rPr>
        <w:tab/>
        <w:t>2</w:t>
      </w:r>
    </w:p>
    <w:p w14:paraId="0DF343B6" w14:textId="2A153C59" w:rsidR="00F13975" w:rsidRDefault="00E1488F" w:rsidP="008166A4">
      <w:pPr>
        <w:pStyle w:val="Heading2"/>
        <w:tabs>
          <w:tab w:val="clear" w:pos="1116"/>
          <w:tab w:val="num" w:pos="0"/>
          <w:tab w:val="num" w:pos="4716"/>
        </w:tabs>
        <w:ind w:left="648" w:hanging="648"/>
      </w:pPr>
      <w:bookmarkStart w:id="231" w:name="_Toc503428468"/>
      <w:r>
        <w:t>LandisData</w:t>
      </w:r>
      <w:bookmarkEnd w:id="231"/>
    </w:p>
    <w:p w14:paraId="48794547" w14:textId="5150456F" w:rsidR="00F13975" w:rsidRDefault="00F13975" w:rsidP="00B31338">
      <w:pPr>
        <w:pStyle w:val="textbody"/>
        <w:ind w:left="720"/>
        <w:rPr>
          <w:sz w:val="23"/>
          <w:szCs w:val="23"/>
        </w:rPr>
      </w:pPr>
      <w:r w:rsidRPr="00B31338">
        <w:t>This</w:t>
      </w:r>
      <w:r>
        <w:rPr>
          <w:sz w:val="23"/>
          <w:szCs w:val="23"/>
        </w:rPr>
        <w:t xml:space="preserve"> parameter’s value must be </w:t>
      </w:r>
      <w:r w:rsidRPr="00061C32">
        <w:rPr>
          <w:sz w:val="23"/>
          <w:szCs w:val="23"/>
        </w:rPr>
        <w:t>"</w:t>
      </w:r>
      <w:r w:rsidRPr="003F4D2A">
        <w:rPr>
          <w:sz w:val="23"/>
          <w:szCs w:val="23"/>
        </w:rPr>
        <w:t>PnET</w:t>
      </w:r>
      <w:r w:rsidR="00E1488F">
        <w:rPr>
          <w:sz w:val="23"/>
          <w:szCs w:val="23"/>
        </w:rPr>
        <w:t>outputsite</w:t>
      </w:r>
      <w:r w:rsidRPr="003F4D2A">
        <w:rPr>
          <w:sz w:val="23"/>
          <w:szCs w:val="23"/>
        </w:rPr>
        <w:t>s</w:t>
      </w:r>
      <w:r w:rsidRPr="00061C32">
        <w:rPr>
          <w:sz w:val="23"/>
          <w:szCs w:val="23"/>
        </w:rPr>
        <w:t>"</w:t>
      </w:r>
      <w:r>
        <w:rPr>
          <w:sz w:val="23"/>
          <w:szCs w:val="23"/>
        </w:rPr>
        <w:t>.</w:t>
      </w:r>
    </w:p>
    <w:p w14:paraId="3066DD99" w14:textId="0A80C428" w:rsidR="00E1488F" w:rsidRDefault="00E1488F" w:rsidP="008166A4">
      <w:pPr>
        <w:pStyle w:val="Heading2"/>
        <w:tabs>
          <w:tab w:val="clear" w:pos="1116"/>
          <w:tab w:val="num" w:pos="0"/>
          <w:tab w:val="num" w:pos="4716"/>
        </w:tabs>
        <w:ind w:left="648" w:hanging="648"/>
      </w:pPr>
      <w:bookmarkStart w:id="232" w:name="_Toc503428469"/>
      <w:r w:rsidRPr="00E1488F">
        <w:t>PnEToutputsites</w:t>
      </w:r>
      <w:bookmarkEnd w:id="232"/>
    </w:p>
    <w:p w14:paraId="75500F72" w14:textId="12620658" w:rsidR="00E1488F" w:rsidRDefault="00E1488F" w:rsidP="00B31338">
      <w:pPr>
        <w:pStyle w:val="textbody"/>
        <w:ind w:left="720"/>
        <w:rPr>
          <w:sz w:val="23"/>
          <w:szCs w:val="23"/>
        </w:rPr>
      </w:pPr>
      <w:r>
        <w:rPr>
          <w:sz w:val="23"/>
          <w:szCs w:val="23"/>
        </w:rPr>
        <w:t xml:space="preserve">This keyword is followed by either map coordinate keywords or grid </w:t>
      </w:r>
      <w:r w:rsidRPr="00B31338">
        <w:t>coordinate</w:t>
      </w:r>
      <w:r>
        <w:rPr>
          <w:sz w:val="23"/>
          <w:szCs w:val="23"/>
        </w:rPr>
        <w:t xml:space="preserve"> keywords (row/column).  Each site (cell) to be output is listed on subsequent lines with a Site number and the appropriate coordinates (map coordinates must be compatible with the input maps).</w:t>
      </w:r>
      <w:r w:rsidRPr="00E1488F">
        <w:rPr>
          <w:sz w:val="23"/>
          <w:szCs w:val="23"/>
        </w:rPr>
        <w:t xml:space="preserve"> </w:t>
      </w:r>
      <w:r>
        <w:rPr>
          <w:sz w:val="23"/>
          <w:szCs w:val="23"/>
        </w:rPr>
        <w:t xml:space="preserve"> See example above for syntax.  </w:t>
      </w:r>
    </w:p>
    <w:p w14:paraId="0F8490C3" w14:textId="77777777" w:rsidR="00E1488F" w:rsidRPr="00061C32" w:rsidRDefault="00E1488F" w:rsidP="00F13975">
      <w:pPr>
        <w:pStyle w:val="textbody"/>
        <w:rPr>
          <w:sz w:val="23"/>
          <w:szCs w:val="23"/>
        </w:rPr>
      </w:pPr>
    </w:p>
    <w:p w14:paraId="4337FE1E" w14:textId="59B26BD8" w:rsidR="00FE0D30" w:rsidRDefault="0055593B" w:rsidP="003F4D2A">
      <w:pPr>
        <w:pStyle w:val="Heading1"/>
      </w:pPr>
      <w:bookmarkStart w:id="233" w:name="_Toc503428470"/>
      <w:r>
        <w:lastRenderedPageBreak/>
        <w:t xml:space="preserve">Output file - </w:t>
      </w:r>
      <w:r w:rsidR="00D218BA">
        <w:t xml:space="preserve">SiteData </w:t>
      </w:r>
      <w:r w:rsidR="00FE0D30">
        <w:t>Table</w:t>
      </w:r>
      <w:r w:rsidR="00791E6A">
        <w:t xml:space="preserve"> (Optional</w:t>
      </w:r>
      <w:r w:rsidR="007D04BB">
        <w:t xml:space="preserve"> </w:t>
      </w:r>
      <w:r w:rsidR="007D04BB" w:rsidRPr="00F13975">
        <w:t>PNEToutputsites</w:t>
      </w:r>
      <w:r w:rsidR="007D04BB">
        <w:t xml:space="preserve"> output</w:t>
      </w:r>
      <w:r w:rsidR="00791E6A">
        <w:t>)</w:t>
      </w:r>
      <w:bookmarkEnd w:id="217"/>
      <w:bookmarkEnd w:id="233"/>
    </w:p>
    <w:p w14:paraId="561C8E1A" w14:textId="77777777" w:rsidR="00FE0D30" w:rsidRDefault="00D218BA" w:rsidP="00B31338">
      <w:pPr>
        <w:pStyle w:val="textbody"/>
        <w:ind w:left="720"/>
      </w:pPr>
      <w:r>
        <w:t xml:space="preserve">This comma-delimited table contains site-level PnET state variable values at the end of each month from the start of the spin-up period to the end of the simulation.  </w:t>
      </w:r>
      <w:r w:rsidR="003B33AD">
        <w:t xml:space="preserve">The sites reported are specified in the input file.  </w:t>
      </w:r>
      <w:r w:rsidR="00A52A41">
        <w:t>Values are for the entire cell and include the presence of all species and cohorts on the cell.  Units for each variable are given in the header.</w:t>
      </w:r>
      <w:r w:rsidR="00791E6A" w:rsidRPr="00791E6A">
        <w:t xml:space="preserve"> </w:t>
      </w:r>
      <w:r w:rsidR="00791E6A">
        <w:t xml:space="preserve"> This output is turned on in the </w:t>
      </w:r>
      <w:r w:rsidR="005106C3">
        <w:t>PnET-Succession</w:t>
      </w:r>
      <w:r w:rsidR="00791E6A">
        <w:t xml:space="preserve"> Input File by specifying the cell(s) to be output</w:t>
      </w:r>
      <w:r w:rsidR="00C212AA">
        <w:t>.</w:t>
      </w:r>
    </w:p>
    <w:p w14:paraId="3FEF97AB" w14:textId="659A4154" w:rsidR="00BF6814" w:rsidRDefault="00BF6814" w:rsidP="00682A1E">
      <w:pPr>
        <w:pStyle w:val="Heading2"/>
        <w:tabs>
          <w:tab w:val="num" w:pos="0"/>
        </w:tabs>
        <w:ind w:left="648" w:hanging="648"/>
      </w:pPr>
      <w:bookmarkStart w:id="234" w:name="_Toc393188861"/>
      <w:bookmarkStart w:id="235" w:name="_Toc503428471"/>
      <w:r>
        <w:t>Time</w:t>
      </w:r>
      <w:bookmarkEnd w:id="235"/>
    </w:p>
    <w:p w14:paraId="4A8397C0" w14:textId="35616D1A" w:rsidR="001F63D2" w:rsidRPr="001F63D2" w:rsidRDefault="001F63D2" w:rsidP="003C4A4E">
      <w:pPr>
        <w:pStyle w:val="textbody"/>
      </w:pPr>
      <w:r>
        <w:t>Simulation year.</w:t>
      </w:r>
    </w:p>
    <w:p w14:paraId="69C914EC" w14:textId="602CCB42" w:rsidR="00BF6814" w:rsidRDefault="00BF6814" w:rsidP="00682A1E">
      <w:pPr>
        <w:pStyle w:val="Heading2"/>
        <w:tabs>
          <w:tab w:val="num" w:pos="0"/>
        </w:tabs>
        <w:ind w:left="648" w:hanging="648"/>
      </w:pPr>
      <w:bookmarkStart w:id="236" w:name="_Toc503428472"/>
      <w:r>
        <w:t>Ecoregion</w:t>
      </w:r>
      <w:bookmarkEnd w:id="236"/>
    </w:p>
    <w:p w14:paraId="55A73420" w14:textId="136AEB4B" w:rsidR="001F63D2" w:rsidRPr="001F63D2" w:rsidRDefault="001F63D2" w:rsidP="003C4A4E">
      <w:pPr>
        <w:pStyle w:val="textbody"/>
      </w:pPr>
      <w:r>
        <w:t>Ecoregion for the cell.</w:t>
      </w:r>
    </w:p>
    <w:p w14:paraId="317E8BCD" w14:textId="5EC615BB" w:rsidR="00BF6814" w:rsidRDefault="00BF6814" w:rsidP="00682A1E">
      <w:pPr>
        <w:pStyle w:val="Heading2"/>
        <w:tabs>
          <w:tab w:val="num" w:pos="0"/>
        </w:tabs>
        <w:ind w:left="648" w:hanging="648"/>
      </w:pPr>
      <w:bookmarkStart w:id="237" w:name="_Toc503428473"/>
      <w:r>
        <w:t>SoilType</w:t>
      </w:r>
      <w:bookmarkEnd w:id="237"/>
    </w:p>
    <w:p w14:paraId="0EA2B588" w14:textId="37DA572E" w:rsidR="001F63D2" w:rsidRPr="001F63D2" w:rsidRDefault="001F63D2" w:rsidP="003C4A4E">
      <w:pPr>
        <w:pStyle w:val="textbody"/>
      </w:pPr>
      <w:r>
        <w:t>Soil type assigned to the cell’s ecoregion.</w:t>
      </w:r>
    </w:p>
    <w:p w14:paraId="2084670B" w14:textId="77777777" w:rsidR="00D35715" w:rsidRDefault="00D35715" w:rsidP="00682A1E">
      <w:pPr>
        <w:pStyle w:val="Heading2"/>
        <w:tabs>
          <w:tab w:val="num" w:pos="0"/>
        </w:tabs>
        <w:ind w:left="648" w:hanging="648"/>
      </w:pPr>
      <w:bookmarkStart w:id="238" w:name="_Toc503428474"/>
      <w:r>
        <w:t>NrOfCohorts</w:t>
      </w:r>
      <w:bookmarkEnd w:id="234"/>
      <w:bookmarkEnd w:id="238"/>
      <w:r>
        <w:t xml:space="preserve"> </w:t>
      </w:r>
    </w:p>
    <w:p w14:paraId="1271E48B" w14:textId="77777777" w:rsidR="00D35715" w:rsidRDefault="00D35715" w:rsidP="00B31338">
      <w:pPr>
        <w:pStyle w:val="textbody"/>
        <w:ind w:left="720"/>
      </w:pPr>
      <w:r>
        <w:t>Number of cohorts (all species) occurring on the cell</w:t>
      </w:r>
      <w:r w:rsidRPr="00E92A6F">
        <w:t>.</w:t>
      </w:r>
    </w:p>
    <w:p w14:paraId="1458C0B7" w14:textId="196F86AB" w:rsidR="00215381" w:rsidRDefault="00215381" w:rsidP="00631AA3">
      <w:pPr>
        <w:pStyle w:val="Heading2"/>
        <w:tabs>
          <w:tab w:val="num" w:pos="0"/>
        </w:tabs>
        <w:ind w:left="648" w:hanging="648"/>
      </w:pPr>
      <w:bookmarkStart w:id="239" w:name="_Toc393188862"/>
      <w:bookmarkStart w:id="240" w:name="_Toc503428475"/>
      <w:r w:rsidRPr="00215381">
        <w:t>MaxLayerStdev</w:t>
      </w:r>
      <w:bookmarkEnd w:id="240"/>
      <w:r>
        <w:t xml:space="preserve"> </w:t>
      </w:r>
    </w:p>
    <w:p w14:paraId="2BE5ECFF" w14:textId="4D793CBA" w:rsidR="00215381" w:rsidRDefault="00215381" w:rsidP="00B31338">
      <w:pPr>
        <w:pStyle w:val="textbody"/>
        <w:ind w:left="720"/>
      </w:pPr>
      <w:r>
        <w:t>Maximum standard deviation of biomass of all cohorts present on the cell</w:t>
      </w:r>
      <w:r w:rsidRPr="00E92A6F">
        <w:t>.</w:t>
      </w:r>
      <w:r>
        <w:t xml:space="preserve">  Used to calculate the number of canopy layers (section 2.4).</w:t>
      </w:r>
    </w:p>
    <w:p w14:paraId="114AEDB5" w14:textId="5554C73C" w:rsidR="00631AA3" w:rsidRDefault="009C1733" w:rsidP="00631AA3">
      <w:pPr>
        <w:pStyle w:val="Heading2"/>
        <w:tabs>
          <w:tab w:val="num" w:pos="0"/>
        </w:tabs>
        <w:ind w:left="648" w:hanging="648"/>
      </w:pPr>
      <w:bookmarkStart w:id="241" w:name="_Toc503428476"/>
      <w:r>
        <w:t>L</w:t>
      </w:r>
      <w:r w:rsidR="00631AA3">
        <w:t>ayers</w:t>
      </w:r>
      <w:bookmarkEnd w:id="241"/>
      <w:r w:rsidR="00631AA3">
        <w:t xml:space="preserve"> </w:t>
      </w:r>
    </w:p>
    <w:p w14:paraId="028DE08B" w14:textId="77777777" w:rsidR="00631AA3" w:rsidRDefault="00631AA3" w:rsidP="00B31338">
      <w:pPr>
        <w:pStyle w:val="textbody"/>
        <w:ind w:left="720"/>
      </w:pPr>
      <w:r>
        <w:t>Number of canopy layers on the cell</w:t>
      </w:r>
      <w:r w:rsidRPr="00E92A6F">
        <w:t>.</w:t>
      </w:r>
    </w:p>
    <w:p w14:paraId="2ACF3B25" w14:textId="56D9A4EE" w:rsidR="00631AA3" w:rsidRDefault="00631AA3" w:rsidP="00631AA3">
      <w:pPr>
        <w:pStyle w:val="Heading2"/>
        <w:tabs>
          <w:tab w:val="num" w:pos="0"/>
        </w:tabs>
        <w:ind w:left="648" w:hanging="648"/>
      </w:pPr>
      <w:bookmarkStart w:id="242" w:name="_Toc503428477"/>
      <w:r>
        <w:t>PAR0</w:t>
      </w:r>
      <w:bookmarkEnd w:id="242"/>
      <w:r>
        <w:t xml:space="preserve"> </w:t>
      </w:r>
    </w:p>
    <w:p w14:paraId="6B1CC9A3" w14:textId="1A22B111" w:rsidR="00631AA3" w:rsidRDefault="00631AA3" w:rsidP="00B31338">
      <w:pPr>
        <w:pStyle w:val="textbody"/>
        <w:ind w:left="720"/>
      </w:pPr>
      <w:r>
        <w:t xml:space="preserve">Photosynthetically Active Radiation (light) </w:t>
      </w:r>
      <w:r w:rsidR="00B80918">
        <w:t xml:space="preserve">above the upper </w:t>
      </w:r>
      <w:r w:rsidR="0002360D">
        <w:t>canopy layer</w:t>
      </w:r>
      <w:r w:rsidRPr="00E92A6F">
        <w:t>.</w:t>
      </w:r>
      <w:r>
        <w:t xml:space="preserve">  Same units as PAR in the input </w:t>
      </w:r>
      <w:r w:rsidR="00BF6814">
        <w:t xml:space="preserve">climate </w:t>
      </w:r>
      <w:r>
        <w:t>file.</w:t>
      </w:r>
    </w:p>
    <w:p w14:paraId="36597047" w14:textId="77777777" w:rsidR="00A52A41" w:rsidRDefault="0074741C" w:rsidP="00682A1E">
      <w:pPr>
        <w:pStyle w:val="Heading2"/>
        <w:tabs>
          <w:tab w:val="num" w:pos="0"/>
        </w:tabs>
        <w:ind w:left="648" w:hanging="648"/>
      </w:pPr>
      <w:bookmarkStart w:id="243" w:name="_Toc503428478"/>
      <w:r>
        <w:t>Tday</w:t>
      </w:r>
      <w:r w:rsidR="00E034C3">
        <w:t>(C)</w:t>
      </w:r>
      <w:bookmarkEnd w:id="239"/>
      <w:bookmarkEnd w:id="243"/>
    </w:p>
    <w:p w14:paraId="20352E15" w14:textId="77777777" w:rsidR="00A52A41" w:rsidRDefault="00DA0A52" w:rsidP="00B31338">
      <w:pPr>
        <w:pStyle w:val="textbody"/>
        <w:ind w:left="720"/>
      </w:pPr>
      <w:r>
        <w:t>Mean a</w:t>
      </w:r>
      <w:r w:rsidR="0074741C">
        <w:t xml:space="preserve">ir temperature </w:t>
      </w:r>
      <w:r w:rsidR="00E034C3">
        <w:t>(</w:t>
      </w:r>
      <w:r w:rsidR="00E034C3" w:rsidRPr="00B15DF6">
        <w:rPr>
          <w:vertAlign w:val="superscript"/>
        </w:rPr>
        <w:t>o</w:t>
      </w:r>
      <w:r w:rsidR="00E034C3">
        <w:t xml:space="preserve">C) </w:t>
      </w:r>
      <w:r w:rsidR="0074741C">
        <w:t>in the daytime, derived from TMin and TMax from the climate file</w:t>
      </w:r>
      <w:r w:rsidR="00A52A41">
        <w:t>.</w:t>
      </w:r>
    </w:p>
    <w:p w14:paraId="3335B0C0" w14:textId="77777777" w:rsidR="00576040" w:rsidRDefault="00576040" w:rsidP="00682A1E">
      <w:pPr>
        <w:pStyle w:val="Heading2"/>
        <w:tabs>
          <w:tab w:val="num" w:pos="0"/>
        </w:tabs>
        <w:ind w:left="648" w:hanging="648"/>
      </w:pPr>
      <w:bookmarkStart w:id="244" w:name="_Toc382310236"/>
      <w:bookmarkStart w:id="245" w:name="_Toc393188863"/>
      <w:bookmarkStart w:id="246" w:name="_Toc503428479"/>
      <w:bookmarkEnd w:id="244"/>
      <w:r>
        <w:lastRenderedPageBreak/>
        <w:t>Precip(mm_mo)</w:t>
      </w:r>
      <w:bookmarkEnd w:id="245"/>
      <w:bookmarkEnd w:id="246"/>
      <w:r>
        <w:t xml:space="preserve"> </w:t>
      </w:r>
    </w:p>
    <w:p w14:paraId="2DCA766A" w14:textId="77777777" w:rsidR="00576040" w:rsidRDefault="00576040" w:rsidP="00B31338">
      <w:pPr>
        <w:pStyle w:val="textbody"/>
        <w:ind w:left="720"/>
      </w:pPr>
      <w:r w:rsidRPr="00E92A6F">
        <w:t>The monthly precipitation (as read from the climate file</w:t>
      </w:r>
      <w:r>
        <w:t>, mm</w:t>
      </w:r>
      <w:r w:rsidR="00F104B3">
        <w:t>/mo</w:t>
      </w:r>
      <w:r w:rsidRPr="00E92A6F">
        <w:t>).</w:t>
      </w:r>
    </w:p>
    <w:p w14:paraId="703C941A" w14:textId="75B433BC" w:rsidR="00BF6814" w:rsidRDefault="00BF6814" w:rsidP="00FB6887">
      <w:pPr>
        <w:pStyle w:val="Heading2"/>
        <w:tabs>
          <w:tab w:val="clear" w:pos="1116"/>
          <w:tab w:val="num" w:pos="0"/>
        </w:tabs>
        <w:ind w:left="648" w:hanging="648"/>
      </w:pPr>
      <w:bookmarkStart w:id="247" w:name="_Toc382310238"/>
      <w:bookmarkStart w:id="248" w:name="_Toc393188864"/>
      <w:bookmarkStart w:id="249" w:name="_Toc503428480"/>
      <w:bookmarkEnd w:id="247"/>
      <w:r>
        <w:t>CO2</w:t>
      </w:r>
      <w:r w:rsidR="00FB6887">
        <w:t>(ppm)</w:t>
      </w:r>
      <w:bookmarkEnd w:id="249"/>
    </w:p>
    <w:p w14:paraId="1D62E33C" w14:textId="32F64CB7" w:rsidR="00FB6887" w:rsidRPr="00FB6887" w:rsidRDefault="00FB6887" w:rsidP="003C4A4E">
      <w:pPr>
        <w:pStyle w:val="textbody"/>
        <w:ind w:left="720"/>
      </w:pPr>
      <w:r>
        <w:t>Monthly CO</w:t>
      </w:r>
      <w:r>
        <w:rPr>
          <w:vertAlign w:val="subscript"/>
        </w:rPr>
        <w:t>2</w:t>
      </w:r>
      <w:r>
        <w:t xml:space="preserve"> concentration (as read from the climate file, parts per million)</w:t>
      </w:r>
    </w:p>
    <w:p w14:paraId="35188E20" w14:textId="19FDD623" w:rsidR="00BF6814" w:rsidRDefault="00BF6814" w:rsidP="00682A1E">
      <w:pPr>
        <w:pStyle w:val="Heading2"/>
        <w:tabs>
          <w:tab w:val="num" w:pos="0"/>
        </w:tabs>
        <w:ind w:left="648" w:hanging="648"/>
      </w:pPr>
      <w:bookmarkStart w:id="250" w:name="_Toc503428481"/>
      <w:r>
        <w:t>O3</w:t>
      </w:r>
      <w:r w:rsidR="00FB6887">
        <w:t>(cum_ppb_h)</w:t>
      </w:r>
      <w:bookmarkEnd w:id="250"/>
    </w:p>
    <w:p w14:paraId="7D073EB6" w14:textId="4A4BEA7D" w:rsidR="00FB6887" w:rsidRPr="00FB6887" w:rsidRDefault="00FB6887" w:rsidP="003C4A4E">
      <w:pPr>
        <w:pStyle w:val="textbody"/>
      </w:pPr>
      <w:r>
        <w:t xml:space="preserve">Monthly ozone dosage (as read from the climate file).  Units should be ppb-h (see </w:t>
      </w:r>
      <w:r>
        <w:fldChar w:fldCharType="begin"/>
      </w:r>
      <w:r>
        <w:instrText xml:space="preserve"> REF _Ref503159258 \r \h </w:instrText>
      </w:r>
      <w:r>
        <w:fldChar w:fldCharType="separate"/>
      </w:r>
      <w:r w:rsidR="00EC6155">
        <w:t>6.3.8</w:t>
      </w:r>
      <w:r>
        <w:fldChar w:fldCharType="end"/>
      </w:r>
      <w:r>
        <w:t>).</w:t>
      </w:r>
    </w:p>
    <w:p w14:paraId="4B2D90FB" w14:textId="77777777" w:rsidR="00576040" w:rsidRDefault="00576040" w:rsidP="00682A1E">
      <w:pPr>
        <w:pStyle w:val="Heading2"/>
        <w:tabs>
          <w:tab w:val="num" w:pos="0"/>
        </w:tabs>
        <w:ind w:left="648" w:hanging="648"/>
      </w:pPr>
      <w:bookmarkStart w:id="251" w:name="_Toc503428482"/>
      <w:r>
        <w:t>RunOff(mm_mo)</w:t>
      </w:r>
      <w:bookmarkEnd w:id="248"/>
      <w:bookmarkEnd w:id="251"/>
      <w:r>
        <w:t xml:space="preserve"> </w:t>
      </w:r>
    </w:p>
    <w:p w14:paraId="2E1FCA2C" w14:textId="77777777" w:rsidR="00576040" w:rsidRDefault="00576040" w:rsidP="00B31338">
      <w:pPr>
        <w:pStyle w:val="textbody"/>
        <w:ind w:left="720"/>
      </w:pPr>
      <w:r>
        <w:t xml:space="preserve">Monthly runoff that occurs </w:t>
      </w:r>
      <w:r w:rsidR="00F104B3">
        <w:t xml:space="preserve">from </w:t>
      </w:r>
      <w:r>
        <w:t>precipitation when the soil is saturated (mm</w:t>
      </w:r>
      <w:r w:rsidR="00F104B3">
        <w:t>/mo</w:t>
      </w:r>
      <w:r>
        <w:t>).</w:t>
      </w:r>
    </w:p>
    <w:p w14:paraId="768D2299" w14:textId="6AB4DAF0" w:rsidR="00631AA3" w:rsidRDefault="00631AA3" w:rsidP="00631AA3">
      <w:pPr>
        <w:pStyle w:val="Heading2"/>
        <w:tabs>
          <w:tab w:val="num" w:pos="0"/>
        </w:tabs>
        <w:ind w:left="648" w:hanging="648"/>
      </w:pPr>
      <w:bookmarkStart w:id="252" w:name="_Toc382310241"/>
      <w:bookmarkStart w:id="253" w:name="_Toc393188866"/>
      <w:bookmarkStart w:id="254" w:name="_Toc503428483"/>
      <w:bookmarkEnd w:id="252"/>
      <w:r>
        <w:t>Leakage(mm)</w:t>
      </w:r>
      <w:bookmarkEnd w:id="254"/>
    </w:p>
    <w:p w14:paraId="1F7532A8" w14:textId="3397B1F7" w:rsidR="00631AA3" w:rsidRDefault="00631AA3" w:rsidP="00B31338">
      <w:pPr>
        <w:pStyle w:val="textbody"/>
        <w:ind w:left="720"/>
      </w:pPr>
      <w:r>
        <w:t>Water lost out of the bottom of the rooting zone.</w:t>
      </w:r>
    </w:p>
    <w:p w14:paraId="6E25203C" w14:textId="7292AC2C" w:rsidR="00631AA3" w:rsidRDefault="00631AA3" w:rsidP="00631AA3">
      <w:pPr>
        <w:pStyle w:val="Heading2"/>
        <w:tabs>
          <w:tab w:val="num" w:pos="0"/>
        </w:tabs>
        <w:ind w:left="648" w:hanging="648"/>
      </w:pPr>
      <w:bookmarkStart w:id="255" w:name="_Toc503428484"/>
      <w:r>
        <w:t>PET(mm)</w:t>
      </w:r>
      <w:bookmarkEnd w:id="255"/>
    </w:p>
    <w:p w14:paraId="21528965" w14:textId="429BDE87" w:rsidR="00631AA3" w:rsidRDefault="00631AA3" w:rsidP="00B31338">
      <w:pPr>
        <w:pStyle w:val="textbody"/>
        <w:ind w:left="720"/>
      </w:pPr>
      <w:r>
        <w:t xml:space="preserve">Potential EvapoTranspiration. </w:t>
      </w:r>
      <w:r w:rsidR="00B80918">
        <w:t xml:space="preserve"> Potential evapotranspiration is computed as the value under minimum advection according to Priestley and Taylor (1972) as discussed in Brutsaert (1982, p. 217).  Code from the PROGRASS model </w:t>
      </w:r>
      <w:r w:rsidR="00AC1583">
        <w:t>(</w:t>
      </w:r>
      <w:r w:rsidR="00AC1583" w:rsidRPr="00AC1583">
        <w:t>Lazzarotto</w:t>
      </w:r>
      <w:r w:rsidR="00AC1583">
        <w:t xml:space="preserve"> et al. 2009)</w:t>
      </w:r>
      <w:r w:rsidR="00B80918">
        <w:t>.</w:t>
      </w:r>
    </w:p>
    <w:p w14:paraId="645A313C" w14:textId="3E412BAA" w:rsidR="002359D6" w:rsidRDefault="002359D6" w:rsidP="002359D6">
      <w:pPr>
        <w:pStyle w:val="Heading2"/>
        <w:tabs>
          <w:tab w:val="num" w:pos="0"/>
        </w:tabs>
        <w:ind w:left="648" w:hanging="648"/>
      </w:pPr>
      <w:bookmarkStart w:id="256" w:name="_Toc503428485"/>
      <w:r>
        <w:t>Evaporation(mm)</w:t>
      </w:r>
      <w:bookmarkEnd w:id="256"/>
      <w:r>
        <w:t xml:space="preserve"> </w:t>
      </w:r>
    </w:p>
    <w:p w14:paraId="731FC7DA" w14:textId="4CE52398" w:rsidR="002359D6" w:rsidRPr="00576040" w:rsidRDefault="002359D6" w:rsidP="00B31338">
      <w:pPr>
        <w:pStyle w:val="textbody"/>
        <w:ind w:left="720"/>
      </w:pPr>
      <w:r>
        <w:t>Precipitation lost to evaporation from the soil surface as a function of the LAI on the site.</w:t>
      </w:r>
    </w:p>
    <w:p w14:paraId="6CBFF73B" w14:textId="0FD136AA" w:rsidR="00576040" w:rsidRDefault="002359D6" w:rsidP="00682A1E">
      <w:pPr>
        <w:pStyle w:val="Heading2"/>
        <w:tabs>
          <w:tab w:val="num" w:pos="0"/>
        </w:tabs>
        <w:ind w:left="648" w:hanging="648"/>
      </w:pPr>
      <w:bookmarkStart w:id="257" w:name="_Toc503428486"/>
      <w:r>
        <w:t>Transpiration(mm</w:t>
      </w:r>
      <w:r w:rsidR="00576040">
        <w:t>)</w:t>
      </w:r>
      <w:bookmarkEnd w:id="253"/>
      <w:bookmarkEnd w:id="257"/>
      <w:r w:rsidR="00576040">
        <w:t xml:space="preserve"> </w:t>
      </w:r>
    </w:p>
    <w:p w14:paraId="1B7C8A19" w14:textId="164C3E83" w:rsidR="00576040" w:rsidRPr="00576040" w:rsidRDefault="002359D6" w:rsidP="00B31338">
      <w:pPr>
        <w:pStyle w:val="textbody"/>
        <w:ind w:left="720"/>
      </w:pPr>
      <w:r>
        <w:t>Transpiration of all cohorts</w:t>
      </w:r>
      <w:r w:rsidR="00576040">
        <w:t>.</w:t>
      </w:r>
    </w:p>
    <w:p w14:paraId="4C3C1334" w14:textId="747CA581" w:rsidR="00631AA3" w:rsidRDefault="00631AA3" w:rsidP="00631AA3">
      <w:pPr>
        <w:pStyle w:val="Heading2"/>
        <w:tabs>
          <w:tab w:val="num" w:pos="0"/>
        </w:tabs>
        <w:ind w:left="648" w:hanging="648"/>
      </w:pPr>
      <w:bookmarkStart w:id="258" w:name="_Toc382310243"/>
      <w:bookmarkStart w:id="259" w:name="_Toc393188867"/>
      <w:bookmarkStart w:id="260" w:name="_Toc503428487"/>
      <w:bookmarkEnd w:id="258"/>
      <w:r>
        <w:t>Interception(mm)</w:t>
      </w:r>
      <w:bookmarkEnd w:id="260"/>
    </w:p>
    <w:p w14:paraId="37B983A3" w14:textId="2622CD6E" w:rsidR="00631AA3" w:rsidRDefault="00631AA3" w:rsidP="00B31338">
      <w:pPr>
        <w:pStyle w:val="textbody"/>
        <w:ind w:left="720"/>
      </w:pPr>
      <w:r>
        <w:t>Precipitation intercepted by</w:t>
      </w:r>
      <w:r w:rsidR="002359D6">
        <w:t xml:space="preserve"> foliage and stems and not entering the soil</w:t>
      </w:r>
      <w:r>
        <w:t xml:space="preserve">. </w:t>
      </w:r>
    </w:p>
    <w:p w14:paraId="4068AA38" w14:textId="50D4FE73" w:rsidR="00BF6814" w:rsidRDefault="00FB6887" w:rsidP="00BF6814">
      <w:pPr>
        <w:pStyle w:val="Heading2"/>
        <w:tabs>
          <w:tab w:val="num" w:pos="0"/>
        </w:tabs>
        <w:ind w:left="648" w:hanging="648"/>
      </w:pPr>
      <w:bookmarkStart w:id="261" w:name="_Toc503428488"/>
      <w:r>
        <w:t>SurfaceRunOff</w:t>
      </w:r>
      <w:r w:rsidR="00BF6814">
        <w:t>(mm_mo)</w:t>
      </w:r>
      <w:bookmarkEnd w:id="261"/>
    </w:p>
    <w:p w14:paraId="0A570582" w14:textId="77777777" w:rsidR="00BF6814" w:rsidRPr="00576040" w:rsidRDefault="00BF6814" w:rsidP="00BF6814">
      <w:pPr>
        <w:pStyle w:val="textbody"/>
        <w:ind w:left="720"/>
      </w:pPr>
      <w:r>
        <w:t>Monthly precipitation runoff that occurs due to surface conditions (e.g., slope, impervious surface) when the soil is not fully saturated saturated (mm/mo).</w:t>
      </w:r>
    </w:p>
    <w:p w14:paraId="2CEB420E" w14:textId="77777777" w:rsidR="00BF6814" w:rsidRDefault="00BF6814" w:rsidP="00B31338">
      <w:pPr>
        <w:pStyle w:val="textbody"/>
        <w:ind w:left="720"/>
      </w:pPr>
    </w:p>
    <w:p w14:paraId="28CF2390" w14:textId="77777777" w:rsidR="00A52A41" w:rsidRPr="00D31F89" w:rsidRDefault="00A52A41" w:rsidP="00682A1E">
      <w:pPr>
        <w:pStyle w:val="Heading2"/>
        <w:tabs>
          <w:tab w:val="num" w:pos="0"/>
        </w:tabs>
        <w:ind w:left="648" w:hanging="648"/>
      </w:pPr>
      <w:bookmarkStart w:id="262" w:name="_Toc382310245"/>
      <w:bookmarkStart w:id="263" w:name="_Toc393188868"/>
      <w:bookmarkStart w:id="264" w:name="_Toc503428489"/>
      <w:bookmarkEnd w:id="259"/>
      <w:bookmarkEnd w:id="262"/>
      <w:r w:rsidRPr="00D31F89">
        <w:t>Water</w:t>
      </w:r>
      <w:r w:rsidR="00E034C3">
        <w:t>(mm)</w:t>
      </w:r>
      <w:bookmarkEnd w:id="263"/>
      <w:bookmarkEnd w:id="264"/>
    </w:p>
    <w:p w14:paraId="2D9402E9" w14:textId="78A12E03" w:rsidR="00A52A41" w:rsidRDefault="006A01C9" w:rsidP="00B31338">
      <w:pPr>
        <w:pStyle w:val="textbody"/>
        <w:ind w:left="720"/>
      </w:pPr>
      <w:r>
        <w:t>Amount of</w:t>
      </w:r>
      <w:r w:rsidRPr="00D31F89">
        <w:t xml:space="preserve"> </w:t>
      </w:r>
      <w:r w:rsidR="00A920A5" w:rsidRPr="00D31F89">
        <w:t>soil water as calculated by the bulk hydrology model</w:t>
      </w:r>
      <w:r w:rsidR="00D31F89" w:rsidRPr="00D31F89">
        <w:t xml:space="preserve"> (mm)</w:t>
      </w:r>
      <w:r w:rsidR="00A52A41" w:rsidRPr="00D31F89">
        <w:t>.</w:t>
      </w:r>
      <w:r w:rsidR="00D31F89">
        <w:t xml:space="preserve"> </w:t>
      </w:r>
      <w:r w:rsidR="000A17B7">
        <w:t xml:space="preserve"> Note that this gives the amount of water at the end of the month.  To compute the amount of water at the beginning of the month, sum water, evaporation and transpiration. </w:t>
      </w:r>
    </w:p>
    <w:p w14:paraId="5E98B0C8" w14:textId="28981EE4" w:rsidR="00215381" w:rsidRPr="00D31F89" w:rsidRDefault="00215381" w:rsidP="00215381">
      <w:pPr>
        <w:pStyle w:val="Heading2"/>
        <w:tabs>
          <w:tab w:val="num" w:pos="0"/>
        </w:tabs>
        <w:ind w:left="648" w:hanging="648"/>
      </w:pPr>
      <w:bookmarkStart w:id="265" w:name="_Toc382310247"/>
      <w:bookmarkStart w:id="266" w:name="_Toc393188869"/>
      <w:bookmarkStart w:id="267" w:name="_Toc503428490"/>
      <w:bookmarkEnd w:id="265"/>
      <w:r>
        <w:t>P</w:t>
      </w:r>
      <w:r w:rsidR="00B80918">
        <w:t>ressureHead(m</w:t>
      </w:r>
      <w:r>
        <w:t>)</w:t>
      </w:r>
      <w:bookmarkEnd w:id="267"/>
    </w:p>
    <w:p w14:paraId="22C2D1C8" w14:textId="5A6F2026" w:rsidR="00215381" w:rsidRDefault="00215381" w:rsidP="00B31338">
      <w:pPr>
        <w:pStyle w:val="textbody"/>
        <w:ind w:left="720"/>
      </w:pPr>
      <w:r>
        <w:t xml:space="preserve">Pressure head </w:t>
      </w:r>
      <w:r w:rsidR="000A17B7">
        <w:t xml:space="preserve">(at the end of the month) </w:t>
      </w:r>
      <w:r w:rsidRPr="00D31F89">
        <w:t>as calculated</w:t>
      </w:r>
      <w:r w:rsidR="00B80918">
        <w:t xml:space="preserve"> by the bulk hydrology model (m</w:t>
      </w:r>
      <w:r w:rsidRPr="00D31F89">
        <w:t>).</w:t>
      </w:r>
      <w:r>
        <w:t xml:space="preserve"> </w:t>
      </w:r>
    </w:p>
    <w:p w14:paraId="224075F2" w14:textId="77777777" w:rsidR="00DA0A52" w:rsidRPr="00D31F89" w:rsidRDefault="00DA0A52" w:rsidP="00682A1E">
      <w:pPr>
        <w:pStyle w:val="Heading2"/>
        <w:tabs>
          <w:tab w:val="num" w:pos="0"/>
        </w:tabs>
        <w:ind w:left="648" w:hanging="648"/>
      </w:pPr>
      <w:bookmarkStart w:id="268" w:name="_Toc503428491"/>
      <w:r w:rsidRPr="00DA0A52">
        <w:t>SnowPack (mm)</w:t>
      </w:r>
      <w:bookmarkEnd w:id="266"/>
      <w:bookmarkEnd w:id="268"/>
    </w:p>
    <w:p w14:paraId="1DF97B77" w14:textId="77777777" w:rsidR="00DA0A52" w:rsidRDefault="00DA0A52" w:rsidP="00B31338">
      <w:pPr>
        <w:pStyle w:val="textbody"/>
        <w:ind w:left="720"/>
      </w:pPr>
      <w:r>
        <w:t>W</w:t>
      </w:r>
      <w:r w:rsidRPr="00D31F89">
        <w:t xml:space="preserve">ater </w:t>
      </w:r>
      <w:r>
        <w:t>equivalent contained in the snowpack</w:t>
      </w:r>
      <w:r w:rsidRPr="00D31F89">
        <w:t xml:space="preserve"> (mm).</w:t>
      </w:r>
      <w:r>
        <w:t xml:space="preserve"> </w:t>
      </w:r>
    </w:p>
    <w:p w14:paraId="070240B4" w14:textId="77777777" w:rsidR="00A52A41" w:rsidRDefault="00A52A41" w:rsidP="00682A1E">
      <w:pPr>
        <w:pStyle w:val="Heading2"/>
        <w:tabs>
          <w:tab w:val="num" w:pos="0"/>
        </w:tabs>
        <w:ind w:left="648" w:hanging="648"/>
      </w:pPr>
      <w:bookmarkStart w:id="269" w:name="_Toc393188870"/>
      <w:bookmarkStart w:id="270" w:name="_Toc503428492"/>
      <w:r>
        <w:t>LAI</w:t>
      </w:r>
      <w:r w:rsidR="00E034C3">
        <w:t>(m2)</w:t>
      </w:r>
      <w:bookmarkEnd w:id="269"/>
      <w:bookmarkEnd w:id="270"/>
    </w:p>
    <w:p w14:paraId="7C78DCE7" w14:textId="77777777" w:rsidR="00A52A41" w:rsidRDefault="003C43A6" w:rsidP="00B31338">
      <w:pPr>
        <w:pStyle w:val="textbody"/>
        <w:ind w:left="720"/>
      </w:pPr>
      <w:r>
        <w:t>Leaf A</w:t>
      </w:r>
      <w:r w:rsidR="00A52A41">
        <w:t>rea Index (all species</w:t>
      </w:r>
      <w:r w:rsidR="00F104B3">
        <w:t xml:space="preserve"> combined</w:t>
      </w:r>
      <w:r w:rsidR="00A52A41">
        <w:t>)</w:t>
      </w:r>
    </w:p>
    <w:p w14:paraId="43BF8DDE" w14:textId="77777777" w:rsidR="00576040" w:rsidRDefault="00576040" w:rsidP="00682A1E">
      <w:pPr>
        <w:pStyle w:val="Heading2"/>
        <w:tabs>
          <w:tab w:val="num" w:pos="0"/>
        </w:tabs>
        <w:ind w:left="648" w:hanging="648"/>
      </w:pPr>
      <w:bookmarkStart w:id="271" w:name="_Toc382310250"/>
      <w:bookmarkStart w:id="272" w:name="_Toc393188871"/>
      <w:bookmarkStart w:id="273" w:name="_Toc503428493"/>
      <w:bookmarkEnd w:id="271"/>
      <w:r>
        <w:t>VPD</w:t>
      </w:r>
      <w:r w:rsidR="00E034C3">
        <w:t>(kPa)</w:t>
      </w:r>
      <w:bookmarkEnd w:id="272"/>
      <w:bookmarkEnd w:id="273"/>
    </w:p>
    <w:p w14:paraId="26B2528B" w14:textId="77777777" w:rsidR="00576040" w:rsidRDefault="00576040" w:rsidP="00B31338">
      <w:pPr>
        <w:pStyle w:val="textbody"/>
        <w:ind w:left="720"/>
      </w:pPr>
      <w:r>
        <w:t>Mean vapor pressure deficit</w:t>
      </w:r>
      <w:r w:rsidR="00F104B3">
        <w:t xml:space="preserve"> for the month</w:t>
      </w:r>
      <w:r>
        <w:t xml:space="preserve"> (kPa).</w:t>
      </w:r>
    </w:p>
    <w:p w14:paraId="2215709F" w14:textId="77777777" w:rsidR="00A920A5" w:rsidRDefault="00A920A5" w:rsidP="00682A1E">
      <w:pPr>
        <w:pStyle w:val="Heading2"/>
        <w:tabs>
          <w:tab w:val="num" w:pos="0"/>
        </w:tabs>
        <w:ind w:left="648" w:hanging="648"/>
      </w:pPr>
      <w:bookmarkStart w:id="274" w:name="_Toc382310252"/>
      <w:bookmarkStart w:id="275" w:name="_Toc393188872"/>
      <w:bookmarkStart w:id="276" w:name="_Toc503428494"/>
      <w:bookmarkEnd w:id="274"/>
      <w:r>
        <w:t>GrossPsn</w:t>
      </w:r>
      <w:r w:rsidR="00E034C3">
        <w:t>(gC/mo)</w:t>
      </w:r>
      <w:bookmarkEnd w:id="275"/>
      <w:bookmarkEnd w:id="276"/>
    </w:p>
    <w:p w14:paraId="2B8E3A3C" w14:textId="2C42E549" w:rsidR="00A920A5" w:rsidRDefault="00A920A5" w:rsidP="00B31338">
      <w:pPr>
        <w:pStyle w:val="textbody"/>
        <w:ind w:left="720"/>
      </w:pPr>
      <w:r>
        <w:t>Gross photosynthesis</w:t>
      </w:r>
      <w:r w:rsidR="00D26DDA">
        <w:t xml:space="preserve"> of all species</w:t>
      </w:r>
      <w:r w:rsidR="00113139">
        <w:t xml:space="preserve"> </w:t>
      </w:r>
      <w:r w:rsidR="00F104B3">
        <w:t xml:space="preserve">combined </w:t>
      </w:r>
      <w:r w:rsidR="00113139">
        <w:t>(gC</w:t>
      </w:r>
      <w:r w:rsidR="00D26DDA">
        <w:t>/</w:t>
      </w:r>
      <w:r w:rsidR="00FB6887" w:rsidRPr="00FB6887">
        <w:t xml:space="preserve"> </w:t>
      </w:r>
      <w:r w:rsidR="00FB6887">
        <w:t>m</w:t>
      </w:r>
      <w:r w:rsidR="00FB6887">
        <w:rPr>
          <w:vertAlign w:val="superscript"/>
        </w:rPr>
        <w:t>2</w:t>
      </w:r>
      <w:r w:rsidR="00FB6887">
        <w:t>/</w:t>
      </w:r>
      <w:r w:rsidR="00D26DDA">
        <w:t>mo</w:t>
      </w:r>
      <w:r w:rsidR="00113139">
        <w:t>)</w:t>
      </w:r>
      <w:r>
        <w:t>.</w:t>
      </w:r>
    </w:p>
    <w:p w14:paraId="0A5CEBAA" w14:textId="77777777" w:rsidR="00A920A5" w:rsidRDefault="00A920A5" w:rsidP="00682A1E">
      <w:pPr>
        <w:pStyle w:val="Heading2"/>
        <w:tabs>
          <w:tab w:val="num" w:pos="0"/>
        </w:tabs>
        <w:ind w:left="648" w:hanging="648"/>
      </w:pPr>
      <w:bookmarkStart w:id="277" w:name="_Toc393188873"/>
      <w:bookmarkStart w:id="278" w:name="_Toc503428495"/>
      <w:r>
        <w:t>NetPsn</w:t>
      </w:r>
      <w:r w:rsidR="00E034C3">
        <w:t>(gC/mo)</w:t>
      </w:r>
      <w:bookmarkEnd w:id="277"/>
      <w:bookmarkEnd w:id="278"/>
    </w:p>
    <w:p w14:paraId="29C98066" w14:textId="0F4CE57D" w:rsidR="00A920A5" w:rsidRDefault="00A920A5" w:rsidP="00B31338">
      <w:pPr>
        <w:pStyle w:val="textbody"/>
        <w:ind w:left="720"/>
      </w:pPr>
      <w:r>
        <w:t>Net photosynthesis</w:t>
      </w:r>
      <w:r w:rsidR="00D26DDA" w:rsidRPr="00D26DDA">
        <w:t xml:space="preserve"> </w:t>
      </w:r>
      <w:r w:rsidR="00D26DDA">
        <w:t>of all species</w:t>
      </w:r>
      <w:r w:rsidR="00F104B3" w:rsidRPr="00F104B3">
        <w:t xml:space="preserve"> </w:t>
      </w:r>
      <w:r w:rsidR="00F104B3">
        <w:t>combined</w:t>
      </w:r>
      <w:r w:rsidR="00113139">
        <w:t xml:space="preserve"> (gC</w:t>
      </w:r>
      <w:r w:rsidR="00D26DDA">
        <w:t>/</w:t>
      </w:r>
      <w:r w:rsidR="00FB6887">
        <w:t>m</w:t>
      </w:r>
      <w:r w:rsidR="00FB6887">
        <w:rPr>
          <w:vertAlign w:val="superscript"/>
        </w:rPr>
        <w:t>2</w:t>
      </w:r>
      <w:r w:rsidR="00FB6887">
        <w:t>/</w:t>
      </w:r>
      <w:r w:rsidR="00D26DDA">
        <w:t>mo</w:t>
      </w:r>
      <w:r w:rsidR="00113139">
        <w:t>)</w:t>
      </w:r>
      <w:r>
        <w:t>.</w:t>
      </w:r>
    </w:p>
    <w:p w14:paraId="324F7FE7" w14:textId="75D1BE16" w:rsidR="00A920A5" w:rsidRDefault="00215381" w:rsidP="00682A1E">
      <w:pPr>
        <w:pStyle w:val="Heading2"/>
        <w:tabs>
          <w:tab w:val="num" w:pos="0"/>
        </w:tabs>
        <w:ind w:left="648" w:hanging="648"/>
      </w:pPr>
      <w:bookmarkStart w:id="279" w:name="_Toc393188874"/>
      <w:bookmarkStart w:id="280" w:name="_Toc503428496"/>
      <w:r>
        <w:t>Maintenance</w:t>
      </w:r>
      <w:r w:rsidR="00A920A5">
        <w:t>Resp</w:t>
      </w:r>
      <w:r w:rsidR="006A01C9">
        <w:t>iration</w:t>
      </w:r>
      <w:r w:rsidR="00E034C3">
        <w:t>(gC/mo)</w:t>
      </w:r>
      <w:bookmarkEnd w:id="279"/>
      <w:bookmarkEnd w:id="280"/>
    </w:p>
    <w:p w14:paraId="2EEA9943" w14:textId="74DAE0E9" w:rsidR="00A920A5" w:rsidRDefault="006A01C9" w:rsidP="00B31338">
      <w:pPr>
        <w:pStyle w:val="textbody"/>
        <w:ind w:left="720"/>
      </w:pPr>
      <w:r>
        <w:t xml:space="preserve">Maintenance </w:t>
      </w:r>
      <w:r w:rsidR="00A920A5">
        <w:t>respiration</w:t>
      </w:r>
      <w:r w:rsidR="00D26DDA" w:rsidRPr="00D26DDA">
        <w:t xml:space="preserve"> </w:t>
      </w:r>
      <w:r w:rsidR="00D26DDA">
        <w:t xml:space="preserve">of all species </w:t>
      </w:r>
      <w:r w:rsidR="00F104B3">
        <w:t xml:space="preserve">combined </w:t>
      </w:r>
      <w:r w:rsidR="00D26DDA">
        <w:t>(gC/mo)</w:t>
      </w:r>
      <w:r w:rsidR="00A920A5">
        <w:t>.</w:t>
      </w:r>
    </w:p>
    <w:p w14:paraId="6D998D68" w14:textId="46EECB8F" w:rsidR="00576040" w:rsidRDefault="006A01C9" w:rsidP="00682A1E">
      <w:pPr>
        <w:pStyle w:val="Heading2"/>
        <w:tabs>
          <w:tab w:val="num" w:pos="0"/>
        </w:tabs>
        <w:ind w:left="648" w:hanging="648"/>
      </w:pPr>
      <w:bookmarkStart w:id="281" w:name="_Toc382310257"/>
      <w:bookmarkStart w:id="282" w:name="_Toc393188876"/>
      <w:bookmarkStart w:id="283" w:name="_Toc503428497"/>
      <w:bookmarkEnd w:id="281"/>
      <w:r>
        <w:t>Wood</w:t>
      </w:r>
      <w:r w:rsidR="00576040">
        <w:t>(gDW)</w:t>
      </w:r>
      <w:bookmarkEnd w:id="282"/>
      <w:bookmarkEnd w:id="283"/>
    </w:p>
    <w:p w14:paraId="36D2C193" w14:textId="520401B1" w:rsidR="00576040" w:rsidRPr="00576040" w:rsidRDefault="00576040" w:rsidP="00B31338">
      <w:pPr>
        <w:pStyle w:val="textbody"/>
        <w:ind w:left="720"/>
      </w:pPr>
      <w:r>
        <w:t xml:space="preserve">Sum of </w:t>
      </w:r>
      <w:r w:rsidR="009E5613">
        <w:t xml:space="preserve">aboveground woody </w:t>
      </w:r>
      <w:r>
        <w:t>biomass of all species</w:t>
      </w:r>
      <w:r w:rsidR="00F104B3">
        <w:t xml:space="preserve"> </w:t>
      </w:r>
      <w:r>
        <w:t>(gDW).</w:t>
      </w:r>
    </w:p>
    <w:p w14:paraId="4E58E25E" w14:textId="7EC1CDD8" w:rsidR="00576040" w:rsidRDefault="00576040" w:rsidP="00682A1E">
      <w:pPr>
        <w:pStyle w:val="Heading2"/>
        <w:tabs>
          <w:tab w:val="num" w:pos="0"/>
        </w:tabs>
        <w:ind w:left="648" w:hanging="648"/>
      </w:pPr>
      <w:bookmarkStart w:id="284" w:name="_Toc382310259"/>
      <w:bookmarkStart w:id="285" w:name="_Toc393188877"/>
      <w:bookmarkStart w:id="286" w:name="_Toc503428498"/>
      <w:bookmarkEnd w:id="284"/>
      <w:r>
        <w:t>Root</w:t>
      </w:r>
      <w:r w:rsidR="00BA09BA">
        <w:t>(gDW)</w:t>
      </w:r>
      <w:bookmarkEnd w:id="285"/>
      <w:bookmarkEnd w:id="286"/>
    </w:p>
    <w:p w14:paraId="42F1124E" w14:textId="77777777" w:rsidR="00576040" w:rsidRDefault="00576040" w:rsidP="00B31338">
      <w:pPr>
        <w:pStyle w:val="textbody"/>
        <w:ind w:left="720"/>
      </w:pPr>
      <w:r>
        <w:t>Sum of root biomass of all species (gDW)</w:t>
      </w:r>
    </w:p>
    <w:p w14:paraId="3558123A" w14:textId="6C02E2E8" w:rsidR="00576040" w:rsidRDefault="00576040" w:rsidP="00682A1E">
      <w:pPr>
        <w:pStyle w:val="Heading2"/>
        <w:tabs>
          <w:tab w:val="num" w:pos="0"/>
        </w:tabs>
        <w:ind w:left="648" w:hanging="648"/>
      </w:pPr>
      <w:bookmarkStart w:id="287" w:name="_Toc393188878"/>
      <w:bookmarkStart w:id="288" w:name="_Toc503428499"/>
      <w:r>
        <w:t>Fol</w:t>
      </w:r>
      <w:r w:rsidR="00BA09BA">
        <w:t>(gDW)</w:t>
      </w:r>
      <w:bookmarkEnd w:id="287"/>
      <w:bookmarkEnd w:id="288"/>
    </w:p>
    <w:p w14:paraId="0EC01763" w14:textId="77777777" w:rsidR="00576040" w:rsidRPr="00576040" w:rsidRDefault="00576040" w:rsidP="00B31338">
      <w:pPr>
        <w:pStyle w:val="textbody"/>
        <w:ind w:left="720"/>
      </w:pPr>
      <w:r>
        <w:t>Sum of foliage biomass of all species (gDW).</w:t>
      </w:r>
    </w:p>
    <w:p w14:paraId="7A4DDC0C" w14:textId="45C7DFD5" w:rsidR="00576040" w:rsidRPr="00576040" w:rsidRDefault="00576040" w:rsidP="00682A1E">
      <w:pPr>
        <w:pStyle w:val="Heading2"/>
        <w:tabs>
          <w:tab w:val="num" w:pos="0"/>
        </w:tabs>
        <w:ind w:left="648" w:hanging="648"/>
      </w:pPr>
      <w:bookmarkStart w:id="289" w:name="_Toc393188879"/>
      <w:bookmarkStart w:id="290" w:name="_Toc503428500"/>
      <w:r>
        <w:lastRenderedPageBreak/>
        <w:t>NSC</w:t>
      </w:r>
      <w:r w:rsidR="00BA09BA">
        <w:t>(gC)</w:t>
      </w:r>
      <w:bookmarkEnd w:id="289"/>
      <w:bookmarkEnd w:id="290"/>
    </w:p>
    <w:p w14:paraId="17FFA336" w14:textId="77777777" w:rsidR="00576040" w:rsidRDefault="00BD6404" w:rsidP="00B31338">
      <w:pPr>
        <w:pStyle w:val="textbody"/>
        <w:ind w:left="720"/>
      </w:pPr>
      <w:r>
        <w:t>Sum of NSC (Non-</w:t>
      </w:r>
      <w:r w:rsidR="00576040">
        <w:t>structural carbon) of all species (gC).</w:t>
      </w:r>
    </w:p>
    <w:p w14:paraId="306C0170" w14:textId="68775E35" w:rsidR="002359D6" w:rsidRDefault="002359D6" w:rsidP="002359D6">
      <w:pPr>
        <w:pStyle w:val="Heading2"/>
        <w:tabs>
          <w:tab w:val="num" w:pos="0"/>
        </w:tabs>
        <w:ind w:left="648" w:hanging="648"/>
      </w:pPr>
      <w:bookmarkStart w:id="291" w:name="_Toc503428501"/>
      <w:r w:rsidRPr="002359D6">
        <w:t>HeteroResp(gC_mo</w:t>
      </w:r>
      <w:r>
        <w:t>)</w:t>
      </w:r>
      <w:bookmarkEnd w:id="291"/>
    </w:p>
    <w:p w14:paraId="0606F60B" w14:textId="7E2C4FCC" w:rsidR="002359D6" w:rsidRDefault="002359D6" w:rsidP="002359D6">
      <w:pPr>
        <w:pStyle w:val="textbody"/>
      </w:pPr>
      <w:r>
        <w:t>Heterotrophic respiration</w:t>
      </w:r>
      <w:r w:rsidR="00B80918">
        <w:t xml:space="preserve"> (decay of dead pools)</w:t>
      </w:r>
      <w:r>
        <w:t>.</w:t>
      </w:r>
    </w:p>
    <w:p w14:paraId="452502FE" w14:textId="1977A6F3" w:rsidR="00A920A5" w:rsidRDefault="00A920A5" w:rsidP="00682A1E">
      <w:pPr>
        <w:pStyle w:val="Heading2"/>
        <w:tabs>
          <w:tab w:val="num" w:pos="0"/>
        </w:tabs>
        <w:ind w:left="648" w:hanging="648"/>
      </w:pPr>
      <w:bookmarkStart w:id="292" w:name="_Toc382310263"/>
      <w:bookmarkStart w:id="293" w:name="_Toc393188880"/>
      <w:bookmarkStart w:id="294" w:name="_Toc503428502"/>
      <w:bookmarkEnd w:id="292"/>
      <w:r>
        <w:t>Litter</w:t>
      </w:r>
      <w:r w:rsidR="00BA09BA">
        <w:t>(gDW</w:t>
      </w:r>
      <w:r w:rsidR="00FB6887">
        <w:t>/m</w:t>
      </w:r>
      <w:r w:rsidR="00FB6887">
        <w:rPr>
          <w:vertAlign w:val="superscript"/>
        </w:rPr>
        <w:t>2</w:t>
      </w:r>
      <w:r w:rsidR="00BA09BA">
        <w:t>)</w:t>
      </w:r>
      <w:bookmarkEnd w:id="293"/>
      <w:bookmarkEnd w:id="294"/>
    </w:p>
    <w:p w14:paraId="37F0A2D7" w14:textId="77777777" w:rsidR="00A920A5" w:rsidRDefault="00A920A5" w:rsidP="00B31338">
      <w:pPr>
        <w:pStyle w:val="textbody"/>
        <w:ind w:left="720"/>
      </w:pPr>
      <w:r>
        <w:t xml:space="preserve">Biomass </w:t>
      </w:r>
      <w:r w:rsidR="00D26DDA">
        <w:t xml:space="preserve">(all species) </w:t>
      </w:r>
      <w:r>
        <w:t>in the litter dead biomass pool</w:t>
      </w:r>
      <w:r w:rsidR="00D26DDA">
        <w:t xml:space="preserve"> (gDW/m</w:t>
      </w:r>
      <w:r w:rsidR="00D26DDA" w:rsidRPr="00D26DDA">
        <w:rPr>
          <w:vertAlign w:val="superscript"/>
        </w:rPr>
        <w:t>2</w:t>
      </w:r>
      <w:r w:rsidR="00D26DDA" w:rsidRPr="00D26DDA">
        <w:t>)</w:t>
      </w:r>
      <w:r>
        <w:t xml:space="preserve">. </w:t>
      </w:r>
    </w:p>
    <w:p w14:paraId="25A3E068" w14:textId="77777777" w:rsidR="00A920A5" w:rsidRDefault="00A920A5" w:rsidP="00682A1E">
      <w:pPr>
        <w:pStyle w:val="Heading2"/>
        <w:tabs>
          <w:tab w:val="num" w:pos="0"/>
        </w:tabs>
        <w:ind w:left="648" w:hanging="648"/>
      </w:pPr>
      <w:bookmarkStart w:id="295" w:name="_Toc393188881"/>
      <w:bookmarkStart w:id="296" w:name="_Toc503428503"/>
      <w:r>
        <w:t>CWD</w:t>
      </w:r>
      <w:r w:rsidR="00BA09BA">
        <w:t>(gDW/m</w:t>
      </w:r>
      <w:r w:rsidR="00BA09BA" w:rsidRPr="00D26DDA">
        <w:rPr>
          <w:vertAlign w:val="superscript"/>
        </w:rPr>
        <w:t>2</w:t>
      </w:r>
      <w:r w:rsidR="00BA09BA" w:rsidRPr="00D26DDA">
        <w:t>)</w:t>
      </w:r>
      <w:bookmarkEnd w:id="295"/>
      <w:bookmarkEnd w:id="296"/>
    </w:p>
    <w:p w14:paraId="1AE4C881" w14:textId="77777777" w:rsidR="00A920A5" w:rsidRDefault="00A920A5" w:rsidP="00B31338">
      <w:pPr>
        <w:pStyle w:val="textbody"/>
        <w:ind w:left="720"/>
      </w:pPr>
      <w:r>
        <w:t xml:space="preserve">Biomass </w:t>
      </w:r>
      <w:r w:rsidR="00D26DDA">
        <w:t xml:space="preserve">(all species) </w:t>
      </w:r>
      <w:r>
        <w:t>in the coarse woody debris dead biomass pool</w:t>
      </w:r>
      <w:r w:rsidR="00D26DDA">
        <w:t xml:space="preserve"> (gDW/m</w:t>
      </w:r>
      <w:r w:rsidR="00D26DDA" w:rsidRPr="00D26DDA">
        <w:rPr>
          <w:vertAlign w:val="superscript"/>
        </w:rPr>
        <w:t>2</w:t>
      </w:r>
      <w:r w:rsidR="00D26DDA" w:rsidRPr="00D26DDA">
        <w:t>)</w:t>
      </w:r>
      <w:r>
        <w:t>.</w:t>
      </w:r>
    </w:p>
    <w:p w14:paraId="1FB3440F" w14:textId="057E52B1" w:rsidR="00FB6887" w:rsidRDefault="00FB6887" w:rsidP="00FB6887">
      <w:pPr>
        <w:pStyle w:val="Heading2"/>
        <w:tabs>
          <w:tab w:val="num" w:pos="0"/>
        </w:tabs>
        <w:ind w:left="648" w:hanging="648"/>
      </w:pPr>
      <w:bookmarkStart w:id="297" w:name="_Toc503428504"/>
      <w:r>
        <w:t>WoodySenescence (gDW/m</w:t>
      </w:r>
      <w:r>
        <w:rPr>
          <w:vertAlign w:val="superscript"/>
        </w:rPr>
        <w:t>2</w:t>
      </w:r>
      <w:r>
        <w:t>)</w:t>
      </w:r>
      <w:bookmarkEnd w:id="297"/>
    </w:p>
    <w:p w14:paraId="4E4F5C3F" w14:textId="5592C33D" w:rsidR="001F63D2" w:rsidRPr="001F63D2" w:rsidRDefault="001F63D2" w:rsidP="003C4A4E">
      <w:pPr>
        <w:pStyle w:val="textbody"/>
      </w:pPr>
      <w:r>
        <w:t>Total woody biomass added to the dead pool each month.</w:t>
      </w:r>
    </w:p>
    <w:p w14:paraId="7CF2CCEC" w14:textId="0E47BC0F" w:rsidR="00FB6887" w:rsidRDefault="00FB6887" w:rsidP="00FB6887">
      <w:pPr>
        <w:pStyle w:val="Heading2"/>
        <w:tabs>
          <w:tab w:val="num" w:pos="0"/>
        </w:tabs>
        <w:ind w:left="648" w:hanging="648"/>
      </w:pPr>
      <w:bookmarkStart w:id="298" w:name="_Toc503428505"/>
      <w:r>
        <w:t>FoliageSenescence (gDW/m</w:t>
      </w:r>
      <w:r>
        <w:rPr>
          <w:vertAlign w:val="superscript"/>
        </w:rPr>
        <w:t>2</w:t>
      </w:r>
      <w:r>
        <w:t>)</w:t>
      </w:r>
      <w:bookmarkEnd w:id="298"/>
    </w:p>
    <w:p w14:paraId="7A58D9A4" w14:textId="3DA26AA7" w:rsidR="001F63D2" w:rsidRPr="001F63D2" w:rsidRDefault="001F63D2" w:rsidP="003C4A4E">
      <w:pPr>
        <w:pStyle w:val="textbody"/>
      </w:pPr>
      <w:r>
        <w:t>Total litter biomass added to the dead pool each month.</w:t>
      </w:r>
    </w:p>
    <w:p w14:paraId="5E5DC5A0" w14:textId="7B815C92" w:rsidR="00FB6887" w:rsidRDefault="001F63D2" w:rsidP="00FB6887">
      <w:pPr>
        <w:pStyle w:val="Heading2"/>
        <w:tabs>
          <w:tab w:val="num" w:pos="0"/>
        </w:tabs>
        <w:ind w:left="648" w:hanging="648"/>
      </w:pPr>
      <w:bookmarkStart w:id="299" w:name="_Toc503428506"/>
      <w:r>
        <w:t>Sub</w:t>
      </w:r>
      <w:r w:rsidR="00FB6887">
        <w:t>canopyPAR</w:t>
      </w:r>
      <w:bookmarkEnd w:id="299"/>
    </w:p>
    <w:p w14:paraId="6909D166" w14:textId="3205EE44" w:rsidR="001F63D2" w:rsidRDefault="001F63D2" w:rsidP="001F63D2">
      <w:pPr>
        <w:pStyle w:val="textbody"/>
        <w:ind w:left="720"/>
      </w:pPr>
      <w:r>
        <w:t>Photosynthetically Active Radiation (light) below all canopy layers (i.e., at ground level)</w:t>
      </w:r>
      <w:r w:rsidRPr="00E92A6F">
        <w:t>.</w:t>
      </w:r>
      <w:r>
        <w:t xml:space="preserve">  Same units as PAR in the input climate file.</w:t>
      </w:r>
    </w:p>
    <w:p w14:paraId="1AE26F19" w14:textId="77777777" w:rsidR="001F63D2" w:rsidRPr="001F63D2" w:rsidRDefault="001F63D2" w:rsidP="003C4A4E">
      <w:pPr>
        <w:pStyle w:val="textbody"/>
      </w:pPr>
    </w:p>
    <w:p w14:paraId="0EAC1324" w14:textId="77777777" w:rsidR="00FB6887" w:rsidRPr="00FB6887" w:rsidRDefault="00FB6887" w:rsidP="003C4A4E">
      <w:pPr>
        <w:pStyle w:val="textbody"/>
      </w:pPr>
    </w:p>
    <w:p w14:paraId="3EF1A858" w14:textId="77777777" w:rsidR="00FB6887" w:rsidRPr="00FB6887" w:rsidRDefault="00FB6887" w:rsidP="003C4A4E">
      <w:pPr>
        <w:pStyle w:val="textbody"/>
      </w:pPr>
    </w:p>
    <w:p w14:paraId="55ECC4B8" w14:textId="77777777" w:rsidR="00CF010F" w:rsidRDefault="00CF010F" w:rsidP="00FE0D30">
      <w:pPr>
        <w:pStyle w:val="textbody"/>
      </w:pPr>
    </w:p>
    <w:p w14:paraId="7743A819" w14:textId="38AD97FA" w:rsidR="0078294C" w:rsidRDefault="000F375C" w:rsidP="00682A1E">
      <w:pPr>
        <w:pStyle w:val="Heading1"/>
      </w:pPr>
      <w:bookmarkStart w:id="300" w:name="_Toc393188882"/>
      <w:bookmarkStart w:id="301" w:name="_Toc503428507"/>
      <w:r>
        <w:lastRenderedPageBreak/>
        <w:t xml:space="preserve">Output file - </w:t>
      </w:r>
      <w:r w:rsidR="0078294C">
        <w:t>CohortData Table</w:t>
      </w:r>
      <w:r w:rsidR="003B33AD">
        <w:t xml:space="preserve"> (Optional</w:t>
      </w:r>
      <w:r w:rsidR="007D04BB" w:rsidRPr="007D04BB">
        <w:t xml:space="preserve"> </w:t>
      </w:r>
      <w:r w:rsidR="007D04BB" w:rsidRPr="00F13975">
        <w:t>PNEToutputsites</w:t>
      </w:r>
      <w:r w:rsidR="007D04BB">
        <w:t xml:space="preserve"> output</w:t>
      </w:r>
      <w:r w:rsidR="003B33AD">
        <w:t>)</w:t>
      </w:r>
      <w:bookmarkEnd w:id="300"/>
      <w:bookmarkEnd w:id="301"/>
    </w:p>
    <w:p w14:paraId="7994BE71" w14:textId="76B3E32A" w:rsidR="0078294C" w:rsidRDefault="0078294C" w:rsidP="00B31338">
      <w:pPr>
        <w:pStyle w:val="textbody"/>
        <w:ind w:left="720"/>
      </w:pPr>
      <w:r>
        <w:t>This table contains monthly PnET cohort-level state variable values</w:t>
      </w:r>
      <w:r w:rsidR="003B33AD" w:rsidRPr="003B33AD">
        <w:t xml:space="preserve"> </w:t>
      </w:r>
      <w:r w:rsidR="003B33AD">
        <w:t>for the sites specified in the input file</w:t>
      </w:r>
      <w:r>
        <w:t xml:space="preserve">.  A file is created when a cohort is established, and the records give month-end state variable values for the cohort from establishment to death </w:t>
      </w:r>
      <w:r w:rsidR="003B33AD">
        <w:t>(</w:t>
      </w:r>
      <w:r>
        <w:t>or the end of the simulation</w:t>
      </w:r>
      <w:r w:rsidR="003B33AD">
        <w:t>)</w:t>
      </w:r>
      <w:r>
        <w:t xml:space="preserve">.  Files are </w:t>
      </w:r>
      <w:r w:rsidR="003B33AD">
        <w:t xml:space="preserve">also </w:t>
      </w:r>
      <w:r>
        <w:t xml:space="preserve">produced for cohorts established during the spin-up period.  </w:t>
      </w:r>
      <w:r w:rsidR="003C43A6">
        <w:t>Units for each variable are given in the header.</w:t>
      </w:r>
      <w:r w:rsidR="00791E6A">
        <w:t xml:space="preserve">  This output is turned on in the </w:t>
      </w:r>
      <w:r w:rsidR="00F13975" w:rsidRPr="00F13975">
        <w:t>PNEToutputsites</w:t>
      </w:r>
      <w:r w:rsidR="00F13975">
        <w:t xml:space="preserve"> i</w:t>
      </w:r>
      <w:r w:rsidR="00791E6A">
        <w:t xml:space="preserve">nput </w:t>
      </w:r>
      <w:r w:rsidR="00F13975">
        <w:t>f</w:t>
      </w:r>
      <w:r w:rsidR="00791E6A">
        <w:t>ile by specifying the cell(s) to be output.</w:t>
      </w:r>
    </w:p>
    <w:p w14:paraId="2892862A" w14:textId="47181ECF" w:rsidR="001F63D2" w:rsidRDefault="001F63D2" w:rsidP="00682A1E">
      <w:pPr>
        <w:pStyle w:val="Heading2"/>
        <w:tabs>
          <w:tab w:val="num" w:pos="0"/>
        </w:tabs>
        <w:ind w:left="648" w:hanging="648"/>
      </w:pPr>
      <w:bookmarkStart w:id="302" w:name="_Toc393188883"/>
      <w:bookmarkStart w:id="303" w:name="_Toc503428508"/>
      <w:r>
        <w:t>Time(yr)</w:t>
      </w:r>
      <w:bookmarkEnd w:id="303"/>
    </w:p>
    <w:p w14:paraId="1831BC79" w14:textId="0362D587" w:rsidR="001F63D2" w:rsidRPr="001F63D2" w:rsidRDefault="001F63D2" w:rsidP="003C4A4E">
      <w:pPr>
        <w:pStyle w:val="textbody"/>
      </w:pPr>
      <w:r>
        <w:t>Simulation year.</w:t>
      </w:r>
    </w:p>
    <w:p w14:paraId="5A5ADC87" w14:textId="5DBA688E" w:rsidR="00AF30CA" w:rsidRDefault="00AF30CA" w:rsidP="00682A1E">
      <w:pPr>
        <w:pStyle w:val="Heading2"/>
        <w:tabs>
          <w:tab w:val="num" w:pos="0"/>
        </w:tabs>
        <w:ind w:left="648" w:hanging="648"/>
      </w:pPr>
      <w:bookmarkStart w:id="304" w:name="_Toc503428509"/>
      <w:r>
        <w:t>Age</w:t>
      </w:r>
      <w:bookmarkEnd w:id="302"/>
      <w:r w:rsidR="006F26F6">
        <w:t>(yr)</w:t>
      </w:r>
      <w:bookmarkEnd w:id="304"/>
    </w:p>
    <w:p w14:paraId="6ACAFB09" w14:textId="77777777" w:rsidR="00AF30CA" w:rsidRDefault="00AF30CA" w:rsidP="00B31338">
      <w:pPr>
        <w:pStyle w:val="textbody"/>
        <w:ind w:left="720"/>
      </w:pPr>
      <w:r>
        <w:t xml:space="preserve">Current age of the cohort (calendar years). </w:t>
      </w:r>
    </w:p>
    <w:p w14:paraId="080D79DD" w14:textId="55808DE4" w:rsidR="009E0EEF" w:rsidRDefault="000D0C80" w:rsidP="00682A1E">
      <w:pPr>
        <w:pStyle w:val="Heading2"/>
        <w:tabs>
          <w:tab w:val="num" w:pos="0"/>
        </w:tabs>
        <w:ind w:left="648" w:hanging="648"/>
      </w:pPr>
      <w:bookmarkStart w:id="305" w:name="_Toc503428510"/>
      <w:r>
        <w:t>Top</w:t>
      </w:r>
      <w:r w:rsidR="00291E4B">
        <w:t>Layer</w:t>
      </w:r>
      <w:r w:rsidR="006F26F6">
        <w:t>(-)</w:t>
      </w:r>
      <w:bookmarkEnd w:id="305"/>
    </w:p>
    <w:p w14:paraId="0808D4DA" w14:textId="5969BBAA" w:rsidR="009E0EEF" w:rsidRDefault="00291E4B" w:rsidP="00B31338">
      <w:pPr>
        <w:pStyle w:val="textbody"/>
        <w:ind w:left="720"/>
      </w:pPr>
      <w:r>
        <w:t xml:space="preserve">The </w:t>
      </w:r>
      <w:r w:rsidR="000D0C80">
        <w:t xml:space="preserve">highest </w:t>
      </w:r>
      <w:r>
        <w:t xml:space="preserve">layer number to which the cohort is assigned, with </w:t>
      </w:r>
      <w:r w:rsidR="001F63D2">
        <w:t xml:space="preserve">0 </w:t>
      </w:r>
      <w:r>
        <w:t>being the lowest layer</w:t>
      </w:r>
      <w:r w:rsidR="00C01B97">
        <w:t>.</w:t>
      </w:r>
    </w:p>
    <w:p w14:paraId="3C655B88" w14:textId="77777777" w:rsidR="003C43A6" w:rsidRDefault="003C43A6" w:rsidP="00682A1E">
      <w:pPr>
        <w:pStyle w:val="Heading2"/>
        <w:tabs>
          <w:tab w:val="num" w:pos="0"/>
        </w:tabs>
        <w:ind w:left="648" w:hanging="648"/>
      </w:pPr>
      <w:bookmarkStart w:id="306" w:name="_Toc393188887"/>
      <w:bookmarkStart w:id="307" w:name="_Toc503428511"/>
      <w:r>
        <w:t>LAI</w:t>
      </w:r>
      <w:r w:rsidR="00BA09BA">
        <w:t>(m2)</w:t>
      </w:r>
      <w:bookmarkEnd w:id="306"/>
      <w:bookmarkEnd w:id="307"/>
    </w:p>
    <w:p w14:paraId="17753245" w14:textId="77777777" w:rsidR="003C43A6" w:rsidRDefault="003C43A6" w:rsidP="00B31338">
      <w:pPr>
        <w:pStyle w:val="textbody"/>
        <w:ind w:left="720"/>
      </w:pPr>
      <w:r>
        <w:t>Leaf area index of the cohort</w:t>
      </w:r>
      <w:r w:rsidR="00791E6A">
        <w:t>.</w:t>
      </w:r>
    </w:p>
    <w:p w14:paraId="7401A5F1" w14:textId="77777777" w:rsidR="003C43A6" w:rsidRDefault="003C43A6" w:rsidP="00682A1E">
      <w:pPr>
        <w:pStyle w:val="Heading2"/>
        <w:tabs>
          <w:tab w:val="num" w:pos="0"/>
        </w:tabs>
        <w:ind w:left="648" w:hanging="648"/>
      </w:pPr>
      <w:bookmarkStart w:id="308" w:name="_Toc393188889"/>
      <w:bookmarkStart w:id="309" w:name="_Toc503428512"/>
      <w:r>
        <w:t>GrossPsn</w:t>
      </w:r>
      <w:r w:rsidR="00BA09BA">
        <w:t>(gC/m2/mo)</w:t>
      </w:r>
      <w:bookmarkEnd w:id="308"/>
      <w:bookmarkEnd w:id="309"/>
    </w:p>
    <w:p w14:paraId="7E480F0D" w14:textId="77777777" w:rsidR="003C43A6" w:rsidRDefault="003C43A6" w:rsidP="00B31338">
      <w:pPr>
        <w:pStyle w:val="textbody"/>
        <w:ind w:left="720"/>
      </w:pPr>
      <w:r>
        <w:t>Cohort gross photosynthesis</w:t>
      </w:r>
      <w:r w:rsidR="00D26DDA">
        <w:t xml:space="preserve"> (gC</w:t>
      </w:r>
      <w:r w:rsidR="00BA09BA">
        <w:t>/m2</w:t>
      </w:r>
      <w:r w:rsidR="00D26DDA">
        <w:t>/mo)</w:t>
      </w:r>
      <w:r>
        <w:t>.</w:t>
      </w:r>
    </w:p>
    <w:p w14:paraId="2D765358" w14:textId="77777777" w:rsidR="009E0EEF" w:rsidRDefault="009E0EEF" w:rsidP="00682A1E">
      <w:pPr>
        <w:pStyle w:val="Heading2"/>
        <w:tabs>
          <w:tab w:val="num" w:pos="0"/>
        </w:tabs>
        <w:ind w:left="648" w:hanging="648"/>
      </w:pPr>
      <w:bookmarkStart w:id="310" w:name="_Toc393188890"/>
      <w:bookmarkStart w:id="311" w:name="_Toc503428513"/>
      <w:r>
        <w:t>FolResp(gC/m2/mo)</w:t>
      </w:r>
      <w:bookmarkEnd w:id="310"/>
      <w:bookmarkEnd w:id="311"/>
    </w:p>
    <w:p w14:paraId="2F6826EB" w14:textId="77777777" w:rsidR="009E0EEF" w:rsidRDefault="009E0EEF" w:rsidP="00B31338">
      <w:pPr>
        <w:pStyle w:val="textbody"/>
        <w:ind w:left="720"/>
      </w:pPr>
      <w:r>
        <w:t>Cohort foliar respiration (gC/m2/mo).</w:t>
      </w:r>
    </w:p>
    <w:p w14:paraId="49A9D7F1" w14:textId="77777777" w:rsidR="009E0EEF" w:rsidRDefault="009E0EEF" w:rsidP="00682A1E">
      <w:pPr>
        <w:pStyle w:val="Heading2"/>
        <w:tabs>
          <w:tab w:val="num" w:pos="0"/>
        </w:tabs>
        <w:ind w:left="648" w:hanging="648"/>
      </w:pPr>
      <w:bookmarkStart w:id="312" w:name="_Toc393188891"/>
      <w:bookmarkStart w:id="313" w:name="_Toc503428514"/>
      <w:r>
        <w:t>MaintResp(gC/m2/mo)</w:t>
      </w:r>
      <w:bookmarkEnd w:id="312"/>
      <w:bookmarkEnd w:id="313"/>
    </w:p>
    <w:p w14:paraId="13CE18D6" w14:textId="77777777" w:rsidR="009E0EEF" w:rsidRDefault="009E0EEF" w:rsidP="00B31338">
      <w:pPr>
        <w:pStyle w:val="textbody"/>
        <w:ind w:left="720"/>
      </w:pPr>
      <w:r>
        <w:t>Cohort maintenance respiration, including tissue repair and nutrient transport (gC/m2/mo).  This amount comes out of the NSC pool.</w:t>
      </w:r>
    </w:p>
    <w:p w14:paraId="649B8CE0" w14:textId="77777777" w:rsidR="003C43A6" w:rsidRDefault="003C43A6" w:rsidP="00682A1E">
      <w:pPr>
        <w:pStyle w:val="Heading2"/>
        <w:tabs>
          <w:tab w:val="num" w:pos="0"/>
        </w:tabs>
        <w:ind w:left="648" w:hanging="648"/>
      </w:pPr>
      <w:bookmarkStart w:id="314" w:name="_Toc393188892"/>
      <w:bookmarkStart w:id="315" w:name="_Toc503428515"/>
      <w:r>
        <w:t>NetPsn</w:t>
      </w:r>
      <w:r w:rsidR="00BA09BA">
        <w:t>(gC/m2/mo)</w:t>
      </w:r>
      <w:bookmarkEnd w:id="314"/>
      <w:bookmarkEnd w:id="315"/>
    </w:p>
    <w:p w14:paraId="3E7863FD" w14:textId="77777777" w:rsidR="003C43A6" w:rsidRDefault="003C43A6" w:rsidP="00B31338">
      <w:pPr>
        <w:pStyle w:val="textbody"/>
        <w:ind w:left="720"/>
      </w:pPr>
      <w:r>
        <w:t>Cohort net photosynthesis</w:t>
      </w:r>
      <w:r w:rsidR="00D26DDA">
        <w:t xml:space="preserve"> (gC</w:t>
      </w:r>
      <w:r w:rsidR="00BA09BA">
        <w:t>/m2</w:t>
      </w:r>
      <w:r w:rsidR="00D26DDA">
        <w:t>/mo)</w:t>
      </w:r>
      <w:r>
        <w:t>.</w:t>
      </w:r>
    </w:p>
    <w:p w14:paraId="64F5E341" w14:textId="77777777" w:rsidR="00291E4B" w:rsidRDefault="00291E4B" w:rsidP="00291E4B">
      <w:pPr>
        <w:pStyle w:val="Heading2"/>
        <w:tabs>
          <w:tab w:val="num" w:pos="0"/>
        </w:tabs>
        <w:ind w:left="648" w:hanging="648"/>
      </w:pPr>
      <w:bookmarkStart w:id="316" w:name="_Toc393188900"/>
      <w:bookmarkStart w:id="317" w:name="_Toc393188893"/>
      <w:bookmarkStart w:id="318" w:name="_Toc503428516"/>
      <w:r>
        <w:lastRenderedPageBreak/>
        <w:t>Transpiration(mm/mo)</w:t>
      </w:r>
      <w:bookmarkEnd w:id="316"/>
      <w:bookmarkEnd w:id="318"/>
    </w:p>
    <w:p w14:paraId="481C1066" w14:textId="77777777" w:rsidR="00291E4B" w:rsidRDefault="00291E4B" w:rsidP="00B31338">
      <w:pPr>
        <w:pStyle w:val="textbody"/>
        <w:ind w:left="720"/>
      </w:pPr>
      <w:r>
        <w:t>Cohort water actually lost to transpiration (mm/mo).</w:t>
      </w:r>
    </w:p>
    <w:p w14:paraId="3437E4B4" w14:textId="77777777" w:rsidR="003C43A6" w:rsidRDefault="003C43A6" w:rsidP="00682A1E">
      <w:pPr>
        <w:pStyle w:val="Heading2"/>
        <w:tabs>
          <w:tab w:val="num" w:pos="0"/>
        </w:tabs>
        <w:ind w:left="648" w:hanging="648"/>
      </w:pPr>
      <w:bookmarkStart w:id="319" w:name="_Toc393188898"/>
      <w:bookmarkStart w:id="320" w:name="_Toc503428517"/>
      <w:bookmarkEnd w:id="317"/>
      <w:r>
        <w:t>WUE</w:t>
      </w:r>
      <w:r w:rsidR="00E55AA8">
        <w:t>(g/mm)</w:t>
      </w:r>
      <w:bookmarkEnd w:id="319"/>
      <w:bookmarkEnd w:id="320"/>
    </w:p>
    <w:p w14:paraId="5F4DA355" w14:textId="29B69F83" w:rsidR="003C43A6" w:rsidRDefault="003C43A6" w:rsidP="00B31338">
      <w:pPr>
        <w:pStyle w:val="textbody"/>
        <w:ind w:left="720"/>
      </w:pPr>
      <w:r>
        <w:t>Cohort mean water use efficiency</w:t>
      </w:r>
      <w:r w:rsidR="00D26DDA">
        <w:t xml:space="preserve"> (g</w:t>
      </w:r>
      <w:r w:rsidR="002E2BF9">
        <w:t>C</w:t>
      </w:r>
      <w:r w:rsidR="00D26DDA">
        <w:t>/mm</w:t>
      </w:r>
      <w:r w:rsidR="002E2BF9">
        <w:t xml:space="preserve"> </w:t>
      </w:r>
      <w:r w:rsidR="002E2BF9" w:rsidRPr="002E2BF9">
        <w:t>H</w:t>
      </w:r>
      <w:r w:rsidR="002E2BF9" w:rsidRPr="002E2BF9">
        <w:rPr>
          <w:vertAlign w:val="subscript"/>
        </w:rPr>
        <w:t>2</w:t>
      </w:r>
      <w:r w:rsidR="002E2BF9" w:rsidRPr="002E2BF9">
        <w:t>O</w:t>
      </w:r>
      <w:r w:rsidR="00D26DDA">
        <w:t>)</w:t>
      </w:r>
      <w:r>
        <w:t>.</w:t>
      </w:r>
    </w:p>
    <w:p w14:paraId="0F63837E" w14:textId="77777777" w:rsidR="00995734" w:rsidRDefault="00995734" w:rsidP="00682A1E">
      <w:pPr>
        <w:pStyle w:val="Heading2"/>
        <w:tabs>
          <w:tab w:val="num" w:pos="0"/>
        </w:tabs>
        <w:ind w:left="648" w:hanging="648"/>
      </w:pPr>
      <w:bookmarkStart w:id="321" w:name="_Toc393188901"/>
      <w:bookmarkStart w:id="322" w:name="_Toc503428518"/>
      <w:r>
        <w:t>Fol</w:t>
      </w:r>
      <w:r w:rsidR="00E55AA8">
        <w:t>(gDW/m</w:t>
      </w:r>
      <w:r w:rsidR="00E55AA8" w:rsidRPr="00D26DDA">
        <w:rPr>
          <w:vertAlign w:val="superscript"/>
        </w:rPr>
        <w:t>2</w:t>
      </w:r>
      <w:r w:rsidR="00E55AA8" w:rsidRPr="00D26DDA">
        <w:t>)</w:t>
      </w:r>
      <w:bookmarkEnd w:id="321"/>
      <w:bookmarkEnd w:id="322"/>
    </w:p>
    <w:p w14:paraId="77B844F9" w14:textId="77777777" w:rsidR="003C43A6" w:rsidRDefault="00D26DDA" w:rsidP="00B31338">
      <w:pPr>
        <w:pStyle w:val="textbody"/>
        <w:ind w:left="720"/>
      </w:pPr>
      <w:r>
        <w:t xml:space="preserve">Biomass of </w:t>
      </w:r>
      <w:r w:rsidR="00E55AA8">
        <w:t xml:space="preserve">the </w:t>
      </w:r>
      <w:r>
        <w:t xml:space="preserve">cohort foliage </w:t>
      </w:r>
      <w:r w:rsidR="00E55AA8">
        <w:t xml:space="preserve">pool </w:t>
      </w:r>
      <w:r>
        <w:t>(gDW/m</w:t>
      </w:r>
      <w:r w:rsidRPr="00D26DDA">
        <w:rPr>
          <w:vertAlign w:val="superscript"/>
        </w:rPr>
        <w:t>2</w:t>
      </w:r>
      <w:r w:rsidRPr="00D26DDA">
        <w:t>)</w:t>
      </w:r>
      <w:r w:rsidR="00D67468">
        <w:t>.</w:t>
      </w:r>
    </w:p>
    <w:p w14:paraId="733AFA3E" w14:textId="77777777" w:rsidR="00995734" w:rsidRDefault="00995734" w:rsidP="00682A1E">
      <w:pPr>
        <w:pStyle w:val="Heading2"/>
        <w:tabs>
          <w:tab w:val="num" w:pos="0"/>
        </w:tabs>
        <w:ind w:left="648" w:hanging="648"/>
      </w:pPr>
      <w:bookmarkStart w:id="323" w:name="_Toc393188902"/>
      <w:bookmarkStart w:id="324" w:name="_Toc503428519"/>
      <w:r>
        <w:t>Root</w:t>
      </w:r>
      <w:r w:rsidR="00E55AA8">
        <w:t>(gDW/m</w:t>
      </w:r>
      <w:r w:rsidR="00E55AA8" w:rsidRPr="00D26DDA">
        <w:rPr>
          <w:vertAlign w:val="superscript"/>
        </w:rPr>
        <w:t>2</w:t>
      </w:r>
      <w:r w:rsidR="00E55AA8" w:rsidRPr="00D26DDA">
        <w:t>)</w:t>
      </w:r>
      <w:bookmarkEnd w:id="323"/>
      <w:bookmarkEnd w:id="324"/>
    </w:p>
    <w:p w14:paraId="389F0B0B" w14:textId="77777777" w:rsidR="00995734" w:rsidRDefault="00995734" w:rsidP="00B31338">
      <w:pPr>
        <w:pStyle w:val="textbody"/>
        <w:ind w:left="720"/>
      </w:pPr>
      <w:r>
        <w:t>Biomass of</w:t>
      </w:r>
      <w:r w:rsidR="00E55AA8">
        <w:t xml:space="preserve"> the</w:t>
      </w:r>
      <w:r>
        <w:t xml:space="preserve"> cohort root</w:t>
      </w:r>
      <w:r w:rsidR="00E55AA8">
        <w:t xml:space="preserve"> pool</w:t>
      </w:r>
      <w:r>
        <w:t xml:space="preserve"> </w:t>
      </w:r>
      <w:r w:rsidR="00D26DDA">
        <w:t>(gDW/m</w:t>
      </w:r>
      <w:r w:rsidR="00D26DDA" w:rsidRPr="00D26DDA">
        <w:rPr>
          <w:vertAlign w:val="superscript"/>
        </w:rPr>
        <w:t>2</w:t>
      </w:r>
      <w:r w:rsidR="00D26DDA" w:rsidRPr="00D26DDA">
        <w:t>)</w:t>
      </w:r>
      <w:r w:rsidR="00D67468">
        <w:t>.</w:t>
      </w:r>
    </w:p>
    <w:p w14:paraId="48777BD6" w14:textId="77777777" w:rsidR="00995734" w:rsidRDefault="00995734" w:rsidP="00682A1E">
      <w:pPr>
        <w:pStyle w:val="Heading2"/>
        <w:tabs>
          <w:tab w:val="num" w:pos="0"/>
        </w:tabs>
        <w:ind w:left="648" w:hanging="648"/>
      </w:pPr>
      <w:bookmarkStart w:id="325" w:name="_Toc393188903"/>
      <w:bookmarkStart w:id="326" w:name="_Toc503428520"/>
      <w:r>
        <w:t>Wood</w:t>
      </w:r>
      <w:r w:rsidR="00E55AA8">
        <w:t>(gDW/m</w:t>
      </w:r>
      <w:r w:rsidR="00E55AA8" w:rsidRPr="00D26DDA">
        <w:rPr>
          <w:vertAlign w:val="superscript"/>
        </w:rPr>
        <w:t>2</w:t>
      </w:r>
      <w:r w:rsidR="00E55AA8" w:rsidRPr="00D26DDA">
        <w:t>)</w:t>
      </w:r>
      <w:bookmarkEnd w:id="325"/>
      <w:bookmarkEnd w:id="326"/>
    </w:p>
    <w:p w14:paraId="2AD6AE97" w14:textId="77777777" w:rsidR="00995734" w:rsidRDefault="00995734" w:rsidP="00B31338">
      <w:pPr>
        <w:pStyle w:val="textbody"/>
        <w:ind w:left="720"/>
      </w:pPr>
      <w:r>
        <w:t xml:space="preserve">Biomass of </w:t>
      </w:r>
      <w:r w:rsidR="00E55AA8">
        <w:t xml:space="preserve">the </w:t>
      </w:r>
      <w:r>
        <w:t>cohort wood</w:t>
      </w:r>
      <w:r w:rsidR="00E55AA8">
        <w:t xml:space="preserve"> pool</w:t>
      </w:r>
      <w:r>
        <w:t xml:space="preserve"> </w:t>
      </w:r>
      <w:r w:rsidR="00D26DDA">
        <w:t>(gDW/m</w:t>
      </w:r>
      <w:r w:rsidR="00D26DDA" w:rsidRPr="00D26DDA">
        <w:rPr>
          <w:vertAlign w:val="superscript"/>
        </w:rPr>
        <w:t>2</w:t>
      </w:r>
      <w:r w:rsidR="00D26DDA" w:rsidRPr="00D26DDA">
        <w:t>)</w:t>
      </w:r>
      <w:r w:rsidR="00D26DDA">
        <w:t>.</w:t>
      </w:r>
    </w:p>
    <w:p w14:paraId="08F49546" w14:textId="5D0D878B" w:rsidR="00995734" w:rsidRDefault="00B80918" w:rsidP="00682A1E">
      <w:pPr>
        <w:pStyle w:val="Heading2"/>
        <w:tabs>
          <w:tab w:val="num" w:pos="0"/>
        </w:tabs>
        <w:ind w:left="648" w:hanging="648"/>
      </w:pPr>
      <w:bookmarkStart w:id="327" w:name="_Toc393188904"/>
      <w:bookmarkStart w:id="328" w:name="_Toc503428521"/>
      <w:r>
        <w:t>N</w:t>
      </w:r>
      <w:r w:rsidR="00995734">
        <w:t>S</w:t>
      </w:r>
      <w:r>
        <w:t>C</w:t>
      </w:r>
      <w:r w:rsidR="00E55AA8">
        <w:t>(gC/m</w:t>
      </w:r>
      <w:r w:rsidR="00E55AA8" w:rsidRPr="00D26DDA">
        <w:rPr>
          <w:vertAlign w:val="superscript"/>
        </w:rPr>
        <w:t>2</w:t>
      </w:r>
      <w:r w:rsidR="00E55AA8" w:rsidRPr="00D26DDA">
        <w:t>)</w:t>
      </w:r>
      <w:bookmarkEnd w:id="327"/>
      <w:bookmarkEnd w:id="328"/>
    </w:p>
    <w:p w14:paraId="2A0F5DAC" w14:textId="2A96F81C" w:rsidR="00995734" w:rsidRDefault="00E55AA8" w:rsidP="00B31338">
      <w:pPr>
        <w:pStyle w:val="textbody"/>
        <w:ind w:left="720"/>
      </w:pPr>
      <w:r>
        <w:t xml:space="preserve">Amount of carbon in the </w:t>
      </w:r>
      <w:r w:rsidR="00995734">
        <w:t>cohort non-structural</w:t>
      </w:r>
      <w:r w:rsidR="00D67468">
        <w:t xml:space="preserve"> carbon</w:t>
      </w:r>
      <w:r w:rsidR="00995734">
        <w:t xml:space="preserve"> </w:t>
      </w:r>
      <w:r>
        <w:t xml:space="preserve">pool </w:t>
      </w:r>
      <w:r w:rsidR="00D26DDA">
        <w:t>(gC/m</w:t>
      </w:r>
      <w:r w:rsidR="00D26DDA" w:rsidRPr="00D26DDA">
        <w:rPr>
          <w:vertAlign w:val="superscript"/>
        </w:rPr>
        <w:t>2</w:t>
      </w:r>
      <w:r w:rsidR="00D26DDA" w:rsidRPr="00D26DDA">
        <w:t>)</w:t>
      </w:r>
      <w:r w:rsidR="00D67468">
        <w:t>.</w:t>
      </w:r>
      <w:r w:rsidR="008C35FF">
        <w:t xml:space="preserve">  </w:t>
      </w:r>
    </w:p>
    <w:p w14:paraId="608E32F8" w14:textId="3BADB4A5" w:rsidR="006F26F6" w:rsidRDefault="00B80918" w:rsidP="006F26F6">
      <w:pPr>
        <w:pStyle w:val="Heading2"/>
        <w:tabs>
          <w:tab w:val="num" w:pos="0"/>
        </w:tabs>
        <w:ind w:left="648" w:hanging="648"/>
      </w:pPr>
      <w:bookmarkStart w:id="329" w:name="_Toc393188905"/>
      <w:bookmarkStart w:id="330" w:name="_Toc503428522"/>
      <w:r>
        <w:t>N</w:t>
      </w:r>
      <w:r w:rsidR="006F26F6">
        <w:t>S</w:t>
      </w:r>
      <w:r>
        <w:t>C</w:t>
      </w:r>
      <w:r w:rsidR="006F26F6">
        <w:t>frac(-</w:t>
      </w:r>
      <w:r w:rsidR="006F26F6" w:rsidRPr="00D26DDA">
        <w:t>)</w:t>
      </w:r>
      <w:bookmarkEnd w:id="330"/>
    </w:p>
    <w:p w14:paraId="4A4650A0" w14:textId="0D37D910" w:rsidR="006F26F6" w:rsidRDefault="00784B29" w:rsidP="00B31338">
      <w:pPr>
        <w:pStyle w:val="textbody"/>
        <w:ind w:left="720"/>
      </w:pPr>
      <w:r>
        <w:t xml:space="preserve">Fraction of carbon in the cohort non-structural carbon pool relative to active biomass (NSC / (FActiveBiom * </w:t>
      </w:r>
      <w:r w:rsidRPr="00784B29">
        <w:t>(wood + root+ foliage )</w:t>
      </w:r>
      <w:r>
        <w:t xml:space="preserve">.  </w:t>
      </w:r>
      <w:r w:rsidR="006F26F6">
        <w:t>Cohorts die when NSC</w:t>
      </w:r>
      <w:r w:rsidR="008F1950">
        <w:t>frac</w:t>
      </w:r>
      <w:r w:rsidR="006F26F6">
        <w:t xml:space="preserve"> is &lt;</w:t>
      </w:r>
      <w:r w:rsidR="008F1950">
        <w:t>0.01</w:t>
      </w:r>
      <w:r w:rsidR="006F26F6">
        <w:t xml:space="preserve"> at the end of a calendar year.  </w:t>
      </w:r>
    </w:p>
    <w:p w14:paraId="2A894EA7" w14:textId="77777777" w:rsidR="00995734" w:rsidRDefault="00B66B55" w:rsidP="00682A1E">
      <w:pPr>
        <w:pStyle w:val="Heading2"/>
        <w:tabs>
          <w:tab w:val="num" w:pos="0"/>
        </w:tabs>
        <w:ind w:left="648" w:hanging="648"/>
      </w:pPr>
      <w:bookmarkStart w:id="331" w:name="_Toc503428523"/>
      <w:r>
        <w:t>f</w:t>
      </w:r>
      <w:r w:rsidR="00995734">
        <w:t>Water</w:t>
      </w:r>
      <w:r w:rsidR="00E55AA8">
        <w:t>(-)</w:t>
      </w:r>
      <w:bookmarkEnd w:id="329"/>
      <w:bookmarkEnd w:id="331"/>
    </w:p>
    <w:p w14:paraId="709B14DD" w14:textId="77777777" w:rsidR="00995734" w:rsidRDefault="00995734" w:rsidP="00B31338">
      <w:pPr>
        <w:pStyle w:val="textbody"/>
        <w:ind w:left="720"/>
      </w:pPr>
      <w:r>
        <w:t xml:space="preserve">Reduction factor </w:t>
      </w:r>
      <w:r w:rsidR="00CF010F">
        <w:t>related to</w:t>
      </w:r>
      <w:r>
        <w:t xml:space="preserve"> water availability.</w:t>
      </w:r>
    </w:p>
    <w:p w14:paraId="5D285A39" w14:textId="77777777" w:rsidR="008F1950" w:rsidRDefault="008F1950" w:rsidP="008F1950">
      <w:pPr>
        <w:pStyle w:val="Heading2"/>
        <w:tabs>
          <w:tab w:val="num" w:pos="0"/>
        </w:tabs>
        <w:ind w:left="648" w:hanging="648"/>
      </w:pPr>
      <w:bookmarkStart w:id="332" w:name="_Toc393188906"/>
      <w:bookmarkStart w:id="333" w:name="_Toc503428524"/>
      <w:r>
        <w:t>fRad</w:t>
      </w:r>
      <w:r w:rsidRPr="00682A1E">
        <w:t>(</w:t>
      </w:r>
      <w:r>
        <w:t>-)</w:t>
      </w:r>
      <w:bookmarkEnd w:id="333"/>
    </w:p>
    <w:p w14:paraId="701A2E4C" w14:textId="77777777" w:rsidR="008F1950" w:rsidRDefault="008F1950" w:rsidP="00B31338">
      <w:pPr>
        <w:pStyle w:val="textbody"/>
        <w:ind w:left="720"/>
      </w:pPr>
      <w:r>
        <w:t xml:space="preserve">Reduction factor related to light availability at the </w:t>
      </w:r>
      <w:r w:rsidRPr="0075050D">
        <w:t>top of the canopy layer occupied by a cohort</w:t>
      </w:r>
      <w:r>
        <w:t>.</w:t>
      </w:r>
    </w:p>
    <w:p w14:paraId="3F3E1A00" w14:textId="6B2892EF" w:rsidR="001F63D2" w:rsidRDefault="001F63D2" w:rsidP="001F63D2">
      <w:pPr>
        <w:pStyle w:val="Heading2"/>
        <w:tabs>
          <w:tab w:val="num" w:pos="0"/>
        </w:tabs>
        <w:ind w:left="648" w:hanging="648"/>
      </w:pPr>
      <w:bookmarkStart w:id="334" w:name="_Toc503428525"/>
      <w:r>
        <w:t>fOzone</w:t>
      </w:r>
      <w:r w:rsidRPr="00682A1E">
        <w:t>(</w:t>
      </w:r>
      <w:r>
        <w:t>-)</w:t>
      </w:r>
      <w:bookmarkEnd w:id="334"/>
    </w:p>
    <w:p w14:paraId="0E99D64F" w14:textId="3EBF555D" w:rsidR="001F63D2" w:rsidRDefault="001F63D2" w:rsidP="003C4A4E">
      <w:pPr>
        <w:pStyle w:val="textbody"/>
      </w:pPr>
      <w:r>
        <w:t>Reduction factor related to ozone effects.</w:t>
      </w:r>
    </w:p>
    <w:p w14:paraId="6751B805" w14:textId="77777777" w:rsidR="001F63D2" w:rsidRDefault="001F63D2" w:rsidP="001F63D2">
      <w:pPr>
        <w:pStyle w:val="Heading2"/>
        <w:tabs>
          <w:tab w:val="num" w:pos="0"/>
        </w:tabs>
        <w:ind w:left="648" w:hanging="648"/>
      </w:pPr>
      <w:bookmarkStart w:id="335" w:name="_Toc503428526"/>
      <w:r>
        <w:t>DelAmax(-)</w:t>
      </w:r>
      <w:bookmarkEnd w:id="335"/>
    </w:p>
    <w:p w14:paraId="450D7541" w14:textId="77777777" w:rsidR="001F63D2" w:rsidRDefault="001F63D2" w:rsidP="001F63D2">
      <w:pPr>
        <w:pStyle w:val="textbody"/>
        <w:ind w:left="720"/>
      </w:pPr>
      <w:r>
        <w:t>Enhancement factor related to CO</w:t>
      </w:r>
      <w:r w:rsidRPr="00585394">
        <w:rPr>
          <w:vertAlign w:val="subscript"/>
        </w:rPr>
        <w:t>2</w:t>
      </w:r>
      <w:r>
        <w:t xml:space="preserve"> effects on photosynthesis.</w:t>
      </w:r>
    </w:p>
    <w:p w14:paraId="32DD1A96" w14:textId="77777777" w:rsidR="001F63D2" w:rsidRPr="001F63D2" w:rsidRDefault="001F63D2" w:rsidP="003C4A4E">
      <w:pPr>
        <w:pStyle w:val="textbody"/>
      </w:pPr>
    </w:p>
    <w:p w14:paraId="087C44F8" w14:textId="77777777" w:rsidR="00E55AA8" w:rsidRDefault="0096541D" w:rsidP="00682A1E">
      <w:pPr>
        <w:pStyle w:val="Heading2"/>
        <w:tabs>
          <w:tab w:val="num" w:pos="0"/>
        </w:tabs>
        <w:ind w:left="648" w:hanging="648"/>
      </w:pPr>
      <w:bookmarkStart w:id="336" w:name="_Toc503428527"/>
      <w:r>
        <w:lastRenderedPageBreak/>
        <w:t>f</w:t>
      </w:r>
      <w:r w:rsidR="00E55AA8">
        <w:t>Temp_psn(-)</w:t>
      </w:r>
      <w:bookmarkEnd w:id="332"/>
      <w:bookmarkEnd w:id="336"/>
    </w:p>
    <w:p w14:paraId="226E9A1D" w14:textId="77777777" w:rsidR="00E55AA8" w:rsidRDefault="00E55AA8" w:rsidP="00B31338">
      <w:pPr>
        <w:pStyle w:val="textbody"/>
        <w:ind w:left="720"/>
      </w:pPr>
      <w:r>
        <w:t xml:space="preserve">Reduction factor </w:t>
      </w:r>
      <w:r w:rsidR="00CF010F">
        <w:t>related to</w:t>
      </w:r>
      <w:r>
        <w:t xml:space="preserve"> sub-optimal temperature for photosynthesis.</w:t>
      </w:r>
    </w:p>
    <w:p w14:paraId="081B10F9" w14:textId="3BBF8298" w:rsidR="00E55AA8" w:rsidRDefault="0096541D" w:rsidP="00682A1E">
      <w:pPr>
        <w:pStyle w:val="Heading2"/>
        <w:tabs>
          <w:tab w:val="num" w:pos="0"/>
        </w:tabs>
        <w:ind w:left="648" w:hanging="648"/>
      </w:pPr>
      <w:bookmarkStart w:id="337" w:name="_Toc393188907"/>
      <w:bookmarkStart w:id="338" w:name="_Toc503428528"/>
      <w:r>
        <w:t>f</w:t>
      </w:r>
      <w:r w:rsidR="00E55AA8">
        <w:t>Temp_resp(-)</w:t>
      </w:r>
      <w:bookmarkEnd w:id="337"/>
      <w:bookmarkEnd w:id="338"/>
    </w:p>
    <w:p w14:paraId="1166CA0C" w14:textId="77777777" w:rsidR="00E55AA8" w:rsidRDefault="00E55AA8" w:rsidP="00B31338">
      <w:pPr>
        <w:pStyle w:val="textbody"/>
        <w:ind w:left="720"/>
      </w:pPr>
      <w:r>
        <w:t xml:space="preserve">Reduction factor </w:t>
      </w:r>
      <w:r w:rsidR="00EE0C47">
        <w:t>related to</w:t>
      </w:r>
      <w:r>
        <w:t xml:space="preserve"> temperature </w:t>
      </w:r>
      <w:r w:rsidR="00EE0C47">
        <w:t xml:space="preserve">effects on </w:t>
      </w:r>
      <w:r w:rsidR="0096541D">
        <w:t xml:space="preserve">maintenance </w:t>
      </w:r>
      <w:r w:rsidR="00EE0C47">
        <w:t>respiration</w:t>
      </w:r>
      <w:r>
        <w:t>.</w:t>
      </w:r>
    </w:p>
    <w:p w14:paraId="2F61DA92" w14:textId="77777777" w:rsidR="00EE0C47" w:rsidRDefault="00C01B97" w:rsidP="00682A1E">
      <w:pPr>
        <w:pStyle w:val="Heading2"/>
        <w:tabs>
          <w:tab w:val="num" w:pos="0"/>
        </w:tabs>
        <w:ind w:left="648" w:hanging="648"/>
      </w:pPr>
      <w:bookmarkStart w:id="339" w:name="_Toc393188908"/>
      <w:bookmarkStart w:id="340" w:name="_Toc503428529"/>
      <w:r>
        <w:t>fA</w:t>
      </w:r>
      <w:r w:rsidR="00EE0C47">
        <w:t>ge(-)</w:t>
      </w:r>
      <w:bookmarkEnd w:id="339"/>
      <w:bookmarkEnd w:id="340"/>
    </w:p>
    <w:p w14:paraId="580ACCF5" w14:textId="77777777" w:rsidR="00EE0C47" w:rsidRDefault="00EE0C47" w:rsidP="00B31338">
      <w:pPr>
        <w:pStyle w:val="textbody"/>
        <w:ind w:left="720"/>
      </w:pPr>
      <w:r>
        <w:t xml:space="preserve">Reduction factor for age-related declines in photosynthesis efficiency. </w:t>
      </w:r>
    </w:p>
    <w:p w14:paraId="4D146D9A" w14:textId="1880B4F0" w:rsidR="008F1950" w:rsidRDefault="008F1950" w:rsidP="008F1950">
      <w:pPr>
        <w:pStyle w:val="Heading2"/>
        <w:tabs>
          <w:tab w:val="num" w:pos="0"/>
        </w:tabs>
        <w:ind w:left="648" w:hanging="648"/>
      </w:pPr>
      <w:bookmarkStart w:id="341" w:name="_Toc393188909"/>
      <w:bookmarkStart w:id="342" w:name="_Toc503428530"/>
      <w:r>
        <w:t>LeafOn(-)</w:t>
      </w:r>
      <w:bookmarkEnd w:id="342"/>
    </w:p>
    <w:p w14:paraId="23BD8C7B" w14:textId="0466E0FF" w:rsidR="008F1950" w:rsidRDefault="008F1950" w:rsidP="00B31338">
      <w:pPr>
        <w:pStyle w:val="textbody"/>
        <w:ind w:left="720"/>
      </w:pPr>
      <w:r>
        <w:t xml:space="preserve">Indicates growing season status.  When TRUE, new foliage can be added and old foliage has not yet been dropped.  </w:t>
      </w:r>
    </w:p>
    <w:p w14:paraId="31D0724C" w14:textId="179E2C24" w:rsidR="008F1950" w:rsidRDefault="008F1950" w:rsidP="008F1950">
      <w:pPr>
        <w:pStyle w:val="Heading2"/>
        <w:tabs>
          <w:tab w:val="num" w:pos="0"/>
        </w:tabs>
        <w:ind w:left="648" w:hanging="648"/>
      </w:pPr>
      <w:bookmarkStart w:id="343" w:name="_Toc503428531"/>
      <w:r>
        <w:t>FActiveBiomass(gDW_gDW)</w:t>
      </w:r>
      <w:bookmarkEnd w:id="343"/>
    </w:p>
    <w:p w14:paraId="24BD934B" w14:textId="1959820F" w:rsidR="008F1950" w:rsidRDefault="008F1950" w:rsidP="00B31338">
      <w:pPr>
        <w:pStyle w:val="textbody"/>
        <w:ind w:left="720"/>
      </w:pPr>
      <w:r>
        <w:t>Fraction of active biomass.  Indicates the computed fraction of wood biomass that is considered active and able to transport water to support foliage.</w:t>
      </w:r>
    </w:p>
    <w:p w14:paraId="7CC4E927" w14:textId="0C0F1CF7" w:rsidR="001F63D2" w:rsidRDefault="001F63D2" w:rsidP="001F63D2">
      <w:pPr>
        <w:pStyle w:val="Heading2"/>
        <w:tabs>
          <w:tab w:val="num" w:pos="0"/>
        </w:tabs>
        <w:ind w:left="648" w:hanging="648"/>
      </w:pPr>
      <w:bookmarkStart w:id="344" w:name="_Toc503428532"/>
      <w:r>
        <w:t>AdjFolN</w:t>
      </w:r>
      <w:r w:rsidR="00520074">
        <w:t>(gN_gC</w:t>
      </w:r>
      <w:r>
        <w:t>)</w:t>
      </w:r>
      <w:bookmarkEnd w:id="344"/>
    </w:p>
    <w:p w14:paraId="25E2D415" w14:textId="724DD160" w:rsidR="00520074" w:rsidRPr="00520074" w:rsidRDefault="00520074" w:rsidP="003C4A4E">
      <w:pPr>
        <w:pStyle w:val="textbody"/>
      </w:pPr>
      <w:r>
        <w:t>Adjusted foliar nitrogen (gN/gC).  When using the optional FolNInt and FolNSlope parameters, the adjusted FolN can be different from the species FolN value, depending on canopy position and the resulting PAR.  Averaged across the cohort’s subcanopy layers.</w:t>
      </w:r>
    </w:p>
    <w:p w14:paraId="29318B02" w14:textId="48907EBE" w:rsidR="001F63D2" w:rsidRDefault="001F63D2" w:rsidP="001F63D2">
      <w:pPr>
        <w:pStyle w:val="Heading2"/>
        <w:tabs>
          <w:tab w:val="num" w:pos="0"/>
        </w:tabs>
        <w:ind w:left="648" w:hanging="648"/>
      </w:pPr>
      <w:bookmarkStart w:id="345" w:name="_Toc503428533"/>
      <w:r>
        <w:t>CiModifier(-)</w:t>
      </w:r>
      <w:bookmarkEnd w:id="345"/>
    </w:p>
    <w:p w14:paraId="0738CAEE" w14:textId="247453F3" w:rsidR="001F63D2" w:rsidRPr="001F63D2" w:rsidRDefault="00520074" w:rsidP="003C4A4E">
      <w:pPr>
        <w:pStyle w:val="textbody"/>
      </w:pPr>
      <w:r>
        <w:t>Reduction factor</w:t>
      </w:r>
      <w:r w:rsidR="001F63D2">
        <w:t xml:space="preserve"> </w:t>
      </w:r>
      <w:r>
        <w:t>for</w:t>
      </w:r>
      <w:r w:rsidR="001F63D2">
        <w:t xml:space="preserve"> gas conductance due to stomatal closure caused by water stress and modified by ozone</w:t>
      </w:r>
      <w:r>
        <w:t>.  Value of 1.0 indicates no reduction in conductance.  Averaged across the cohort’s subcanopy layers.</w:t>
      </w:r>
    </w:p>
    <w:p w14:paraId="6CAE9FB8" w14:textId="65E4C456" w:rsidR="001F63D2" w:rsidRDefault="001F63D2" w:rsidP="001F63D2">
      <w:pPr>
        <w:pStyle w:val="Heading2"/>
        <w:tabs>
          <w:tab w:val="num" w:pos="0"/>
        </w:tabs>
        <w:ind w:left="648" w:hanging="648"/>
      </w:pPr>
      <w:bookmarkStart w:id="346" w:name="_Toc503428534"/>
      <w:r>
        <w:t>AdjHalfSat</w:t>
      </w:r>
      <w:bookmarkEnd w:id="346"/>
    </w:p>
    <w:p w14:paraId="5FB2071E" w14:textId="52B492A2" w:rsidR="00520074" w:rsidRPr="00520074" w:rsidRDefault="00520074" w:rsidP="003C4A4E">
      <w:pPr>
        <w:pStyle w:val="textbody"/>
      </w:pPr>
      <w:r>
        <w:t>Adjusted HalfSat.  When using the optional CO2HalfSatEff, the adjusted HalfSat can be different from the species HalfSat value, depending on concentration of CO</w:t>
      </w:r>
      <w:r>
        <w:rPr>
          <w:vertAlign w:val="subscript"/>
        </w:rPr>
        <w:t>2</w:t>
      </w:r>
      <w:r>
        <w:t>.  Averaged across the cohort’s subcanopy layers.</w:t>
      </w:r>
      <w:r w:rsidRPr="00520074">
        <w:t xml:space="preserve"> </w:t>
      </w:r>
      <w:r w:rsidRPr="001A27FD">
        <w:t>Units</w:t>
      </w:r>
      <w:r>
        <w:t xml:space="preserve"> are typically </w:t>
      </w:r>
      <w:r>
        <w:rPr>
          <w:rFonts w:ascii="Symbol" w:hAnsi="Symbol"/>
        </w:rPr>
        <w:t></w:t>
      </w:r>
      <w:r>
        <w:t xml:space="preserve">mol/m2/sec or </w:t>
      </w:r>
      <w:r w:rsidRPr="0097188E">
        <w:t>W/m</w:t>
      </w:r>
      <w:r w:rsidRPr="0097188E">
        <w:rPr>
          <w:vertAlign w:val="superscript"/>
        </w:rPr>
        <w:t>2</w:t>
      </w:r>
      <w:r>
        <w:t xml:space="preserve"> and will be the same as the input units of PAR in the climate input file and the species HalfSat value.</w:t>
      </w:r>
    </w:p>
    <w:p w14:paraId="70311290" w14:textId="77777777" w:rsidR="001F63D2" w:rsidRDefault="001F63D2" w:rsidP="00B31338">
      <w:pPr>
        <w:pStyle w:val="textbody"/>
        <w:ind w:left="720"/>
      </w:pPr>
    </w:p>
    <w:p w14:paraId="63E92D9D" w14:textId="10DA4644" w:rsidR="00D84C37" w:rsidRDefault="000F375C" w:rsidP="00682A1E">
      <w:pPr>
        <w:pStyle w:val="Heading1"/>
      </w:pPr>
      <w:bookmarkStart w:id="347" w:name="_Toc393188910"/>
      <w:bookmarkStart w:id="348" w:name="_Toc503428535"/>
      <w:bookmarkEnd w:id="341"/>
      <w:r>
        <w:lastRenderedPageBreak/>
        <w:t xml:space="preserve">Output file </w:t>
      </w:r>
      <w:r w:rsidR="0055593B">
        <w:t>–</w:t>
      </w:r>
      <w:bookmarkEnd w:id="347"/>
      <w:r w:rsidR="007D04BB" w:rsidRPr="007D04BB">
        <w:t xml:space="preserve"> </w:t>
      </w:r>
      <w:r w:rsidR="007D04BB">
        <w:t>Establishment Table (Optional</w:t>
      </w:r>
      <w:r w:rsidR="007D04BB" w:rsidRPr="007D04BB">
        <w:t xml:space="preserve"> </w:t>
      </w:r>
      <w:r w:rsidR="007D04BB" w:rsidRPr="00F13975">
        <w:t>PNEToutputsites</w:t>
      </w:r>
      <w:r w:rsidR="007D04BB">
        <w:t xml:space="preserve"> output)</w:t>
      </w:r>
      <w:bookmarkEnd w:id="348"/>
    </w:p>
    <w:p w14:paraId="0387D633" w14:textId="4DD98108" w:rsidR="00D84C37" w:rsidRDefault="00D84C37" w:rsidP="00B31338">
      <w:pPr>
        <w:pStyle w:val="textbody"/>
        <w:ind w:left="720"/>
      </w:pPr>
      <w:r>
        <w:t xml:space="preserve">This comma-delimited table reports site-level </w:t>
      </w:r>
      <w:r w:rsidR="003D7488">
        <w:t>establishment information</w:t>
      </w:r>
      <w:r w:rsidR="00142BD5">
        <w:t xml:space="preserve"> for each species.  </w:t>
      </w:r>
      <w:r w:rsidR="003D7488">
        <w:t>The reported values reflect state variables</w:t>
      </w:r>
      <w:r w:rsidR="00142BD5">
        <w:t xml:space="preserve"> in the model</w:t>
      </w:r>
      <w:r>
        <w:t xml:space="preserve"> at </w:t>
      </w:r>
      <w:r w:rsidR="00784B29">
        <w:t>intervals of one PnET-Succession time step</w:t>
      </w:r>
      <w:r>
        <w:t xml:space="preserve">.  </w:t>
      </w:r>
    </w:p>
    <w:p w14:paraId="0D31272A" w14:textId="021A73AB" w:rsidR="00D84C37" w:rsidRDefault="00142BD5" w:rsidP="00682A1E">
      <w:pPr>
        <w:pStyle w:val="Heading2"/>
        <w:tabs>
          <w:tab w:val="num" w:pos="0"/>
        </w:tabs>
        <w:ind w:left="648" w:hanging="648"/>
      </w:pPr>
      <w:bookmarkStart w:id="349" w:name="_Toc503428536"/>
      <w:r>
        <w:t>Year</w:t>
      </w:r>
      <w:bookmarkEnd w:id="349"/>
    </w:p>
    <w:p w14:paraId="31B8386C" w14:textId="15FC94C8" w:rsidR="00D84C37" w:rsidRDefault="00142BD5" w:rsidP="00B31338">
      <w:pPr>
        <w:pStyle w:val="textbody"/>
        <w:ind w:left="720"/>
      </w:pPr>
      <w:r>
        <w:t>Simulation year (timestep)</w:t>
      </w:r>
      <w:r w:rsidR="00D84C37" w:rsidRPr="00E92A6F">
        <w:t>.</w:t>
      </w:r>
    </w:p>
    <w:p w14:paraId="3152F904" w14:textId="19A82299" w:rsidR="00142BD5" w:rsidRDefault="00142BD5" w:rsidP="00142BD5">
      <w:pPr>
        <w:pStyle w:val="Heading2"/>
        <w:tabs>
          <w:tab w:val="num" w:pos="0"/>
        </w:tabs>
        <w:ind w:left="648" w:hanging="648"/>
      </w:pPr>
      <w:bookmarkStart w:id="350" w:name="_Toc503428537"/>
      <w:r>
        <w:t>Species</w:t>
      </w:r>
      <w:bookmarkEnd w:id="350"/>
    </w:p>
    <w:p w14:paraId="5727D7F5" w14:textId="0E0C1F53" w:rsidR="00142BD5" w:rsidRDefault="00142BD5" w:rsidP="00B31338">
      <w:pPr>
        <w:pStyle w:val="textbody"/>
        <w:ind w:left="720"/>
      </w:pPr>
      <w:r>
        <w:t>Species</w:t>
      </w:r>
      <w:r w:rsidRPr="00E92A6F">
        <w:t>.</w:t>
      </w:r>
      <w:r>
        <w:t xml:space="preserve">  </w:t>
      </w:r>
    </w:p>
    <w:p w14:paraId="035949A0" w14:textId="4F9DD6A1" w:rsidR="001B5B1F" w:rsidRDefault="00142BD5" w:rsidP="00682A1E">
      <w:pPr>
        <w:pStyle w:val="Heading2"/>
        <w:tabs>
          <w:tab w:val="num" w:pos="0"/>
        </w:tabs>
        <w:ind w:left="648" w:hanging="648"/>
      </w:pPr>
      <w:bookmarkStart w:id="351" w:name="_Toc503428538"/>
      <w:r>
        <w:t>Pest</w:t>
      </w:r>
      <w:bookmarkEnd w:id="351"/>
    </w:p>
    <w:p w14:paraId="136A300E" w14:textId="2535BBAE" w:rsidR="001B5B1F" w:rsidRDefault="00142BD5" w:rsidP="00B31338">
      <w:pPr>
        <w:pStyle w:val="textbody"/>
        <w:ind w:left="720"/>
      </w:pPr>
      <w:r>
        <w:t>Probability of establishment for the species during the given time step</w:t>
      </w:r>
      <w:r w:rsidRPr="00142BD5">
        <w:t xml:space="preserve"> </w:t>
      </w:r>
      <w:r>
        <w:t>as a function of the values of water and PAR</w:t>
      </w:r>
      <w:r w:rsidR="001B5B1F">
        <w:t>.</w:t>
      </w:r>
      <w:r w:rsidRPr="00142BD5">
        <w:t xml:space="preserve"> </w:t>
      </w:r>
      <w:r>
        <w:t xml:space="preserve"> Pest = fRad^EstRadSensitivity*fWater^EstMoistSensitivity.</w:t>
      </w:r>
    </w:p>
    <w:p w14:paraId="6BC25403" w14:textId="51D96CA3" w:rsidR="00D84C37" w:rsidRDefault="00142BD5" w:rsidP="00682A1E">
      <w:pPr>
        <w:pStyle w:val="Heading2"/>
        <w:tabs>
          <w:tab w:val="num" w:pos="0"/>
        </w:tabs>
        <w:ind w:left="648" w:hanging="648"/>
      </w:pPr>
      <w:bookmarkStart w:id="352" w:name="_Toc503428539"/>
      <w:r>
        <w:t>fWater</w:t>
      </w:r>
      <w:bookmarkEnd w:id="352"/>
    </w:p>
    <w:p w14:paraId="191DE982" w14:textId="407EDA78" w:rsidR="00D84C37" w:rsidRDefault="00142BD5" w:rsidP="00B31338">
      <w:pPr>
        <w:pStyle w:val="textbody"/>
        <w:ind w:left="720"/>
      </w:pPr>
      <w:r>
        <w:t xml:space="preserve">Water </w:t>
      </w:r>
      <w:r w:rsidR="003D7488">
        <w:t xml:space="preserve">availability </w:t>
      </w:r>
      <w:r>
        <w:t>reduction factor</w:t>
      </w:r>
      <w:r w:rsidR="00D84C37">
        <w:t>.</w:t>
      </w:r>
      <w:r w:rsidR="000144B4">
        <w:t xml:space="preserve">  </w:t>
      </w:r>
    </w:p>
    <w:p w14:paraId="688B8D30" w14:textId="5C41D4B8" w:rsidR="003D7488" w:rsidRDefault="003D7488" w:rsidP="003D7488">
      <w:pPr>
        <w:pStyle w:val="Heading2"/>
        <w:tabs>
          <w:tab w:val="num" w:pos="0"/>
        </w:tabs>
        <w:ind w:left="648" w:hanging="648"/>
      </w:pPr>
      <w:bookmarkStart w:id="353" w:name="_Toc503428540"/>
      <w:r>
        <w:t>fRad</w:t>
      </w:r>
      <w:bookmarkEnd w:id="353"/>
    </w:p>
    <w:p w14:paraId="4CB45882" w14:textId="31421685" w:rsidR="003D7488" w:rsidRDefault="003D7488" w:rsidP="00B31338">
      <w:pPr>
        <w:pStyle w:val="textbody"/>
        <w:ind w:left="720"/>
      </w:pPr>
      <w:r>
        <w:t xml:space="preserve">Light availability reduction factor.  </w:t>
      </w:r>
    </w:p>
    <w:p w14:paraId="4FA58E97" w14:textId="2E293C75" w:rsidR="003D7488" w:rsidRDefault="003D7488" w:rsidP="003D7488">
      <w:pPr>
        <w:pStyle w:val="Heading2"/>
        <w:tabs>
          <w:tab w:val="num" w:pos="0"/>
        </w:tabs>
        <w:ind w:left="648" w:hanging="648"/>
      </w:pPr>
      <w:bookmarkStart w:id="354" w:name="_Toc503428541"/>
      <w:r>
        <w:t>Est</w:t>
      </w:r>
      <w:bookmarkEnd w:id="354"/>
    </w:p>
    <w:p w14:paraId="2B93E1CA" w14:textId="5D5E7A34" w:rsidR="00A07341" w:rsidRDefault="00784B29" w:rsidP="00784B29">
      <w:pPr>
        <w:pStyle w:val="textbody"/>
        <w:ind w:left="720"/>
      </w:pPr>
      <w:r>
        <w:t xml:space="preserve">Indicates if an establishment of the species can occur in the time step. Actual establishment additionally requires a source tree within seeding distance.  </w:t>
      </w:r>
    </w:p>
    <w:p w14:paraId="05677CF2" w14:textId="14643CAE" w:rsidR="00864A39" w:rsidRDefault="00864A39" w:rsidP="00864A39">
      <w:pPr>
        <w:pStyle w:val="Heading1"/>
      </w:pPr>
      <w:bookmarkStart w:id="355" w:name="_Toc503428542"/>
      <w:r>
        <w:lastRenderedPageBreak/>
        <w:t xml:space="preserve">Appendix. </w:t>
      </w:r>
      <w:r w:rsidR="00CD1DC2">
        <w:t xml:space="preserve"> </w:t>
      </w:r>
      <w:r w:rsidRPr="00864A39">
        <w:t>Calibration tips.</w:t>
      </w:r>
      <w:bookmarkEnd w:id="355"/>
    </w:p>
    <w:p w14:paraId="7855D138" w14:textId="77777777" w:rsidR="00864A39" w:rsidRPr="00864A39" w:rsidRDefault="00864A39" w:rsidP="00864A39">
      <w:pPr>
        <w:pStyle w:val="textbody"/>
      </w:pPr>
    </w:p>
    <w:p w14:paraId="40DCBED4" w14:textId="77777777" w:rsidR="00E75030" w:rsidRDefault="00E75030" w:rsidP="00E75030">
      <w:pPr>
        <w:rPr>
          <w:b/>
        </w:rPr>
      </w:pPr>
      <w:r w:rsidRPr="004D359A">
        <w:rPr>
          <w:b/>
        </w:rPr>
        <w:t>Calibration</w:t>
      </w:r>
      <w:r>
        <w:rPr>
          <w:b/>
        </w:rPr>
        <w:t xml:space="preserve"> tips</w:t>
      </w:r>
      <w:r>
        <w:rPr>
          <w:b/>
        </w:rPr>
        <w:tab/>
      </w:r>
      <w:r>
        <w:rPr>
          <w:b/>
        </w:rPr>
        <w:tab/>
      </w:r>
      <w:r>
        <w:rPr>
          <w:b/>
        </w:rPr>
        <w:tab/>
      </w:r>
      <w:r>
        <w:rPr>
          <w:b/>
        </w:rPr>
        <w:tab/>
      </w:r>
      <w:r>
        <w:rPr>
          <w:b/>
        </w:rPr>
        <w:tab/>
      </w:r>
      <w:r>
        <w:rPr>
          <w:b/>
        </w:rPr>
        <w:tab/>
      </w:r>
      <w:r>
        <w:rPr>
          <w:b/>
        </w:rPr>
        <w:tab/>
      </w:r>
      <w:r>
        <w:rPr>
          <w:b/>
        </w:rPr>
        <w:tab/>
      </w:r>
      <w:r>
        <w:t>January 3, 2018</w:t>
      </w:r>
    </w:p>
    <w:p w14:paraId="6F91A5C0" w14:textId="77777777" w:rsidR="00E75030" w:rsidRDefault="00E75030" w:rsidP="00E75030">
      <w:pPr>
        <w:rPr>
          <w:b/>
        </w:rPr>
      </w:pPr>
      <w:r>
        <w:rPr>
          <w:b/>
        </w:rPr>
        <w:t xml:space="preserve">Eric Gustafson </w:t>
      </w:r>
      <w:r w:rsidRPr="008E5CC6">
        <w:t>(egustafson@fs.fed.us)</w:t>
      </w:r>
    </w:p>
    <w:p w14:paraId="4190B5AE" w14:textId="77777777" w:rsidR="00E75030" w:rsidRDefault="00E75030" w:rsidP="00E75030">
      <w:pPr>
        <w:rPr>
          <w:b/>
        </w:rPr>
      </w:pPr>
    </w:p>
    <w:p w14:paraId="6796A2A9" w14:textId="77777777" w:rsidR="00E75030" w:rsidRDefault="00E75030" w:rsidP="00E75030">
      <w:pPr>
        <w:rPr>
          <w:b/>
        </w:rPr>
      </w:pPr>
      <w:r>
        <w:rPr>
          <w:b/>
        </w:rPr>
        <w:t>General</w:t>
      </w:r>
    </w:p>
    <w:p w14:paraId="18EB0E0E" w14:textId="77777777" w:rsidR="00E75030" w:rsidRDefault="00E75030" w:rsidP="00E75030"/>
    <w:p w14:paraId="0C86EEB4" w14:textId="77777777" w:rsidR="00E75030" w:rsidRDefault="00E75030" w:rsidP="00E75030">
      <w:r>
        <w:t>One of the compelling features of PnET-Succession is that its parameters are mostly empirically estimable values, and it autonomously produces very realistic growth responses under a wide variety of abiotic conditions when its parameters are set correctly.  The developers of the PnET model claim (perhaps too optimistically) that PnET does not need calibration, but there are some changes that have been made to PnET-Succession to make it tractable at landscape scales that cause the model to require modest calibration.  However, of the dozens of parameters used by PnET-Succession, only a few typically need calibration, and most applications can use default values for most parameters.</w:t>
      </w:r>
    </w:p>
    <w:p w14:paraId="2F802B09" w14:textId="77777777" w:rsidR="00E75030" w:rsidRDefault="00E75030" w:rsidP="00E75030"/>
    <w:p w14:paraId="62FFC239" w14:textId="77777777" w:rsidR="00E75030" w:rsidRDefault="00E75030" w:rsidP="00E75030">
      <w:r>
        <w:t xml:space="preserve">I calibrate each species separately, using a single cohort initialized on a single cell and grown for about 150 years.  I compare simulated biomass (wood) growth through time with empirical biomass growth curves.  Use the </w:t>
      </w:r>
      <w:r w:rsidRPr="00DE2BAC">
        <w:t xml:space="preserve">PNEToutputsites </w:t>
      </w:r>
      <w:r>
        <w:t>option to produce the cohort growth output files needed for calibration.</w:t>
      </w:r>
    </w:p>
    <w:p w14:paraId="08CAE944" w14:textId="77777777" w:rsidR="00E75030" w:rsidRDefault="00E75030" w:rsidP="00E75030"/>
    <w:p w14:paraId="6B638009" w14:textId="77777777" w:rsidR="00E75030" w:rsidRDefault="00E75030" w:rsidP="00E75030">
      <w:r>
        <w:t xml:space="preserve">To produce predictable competitive interactions that can be controlled by intuitive modification of a small number of parameters for individual species, it is best to use common parameter values across all species as much as possible.  These can be conveniently maintained (and modified as necessary) in the </w:t>
      </w:r>
      <w:r w:rsidRPr="00095DA7">
        <w:t xml:space="preserve">GenericPnETSpeciesParameters </w:t>
      </w:r>
      <w:r>
        <w:t>file.  Other parameters vary by life history trait or growth form, and each species having a particular trait should have the same (or similar) parameter value to represent that trait.  Examples of such traits include shade tolerance (HalfSat), drought tolerance (H3 &amp; H4), extinction coefficient (k), relationship between foliar N and photosynthetic capacity (AmaxA and AmaxB), leaf weight change by canopy position (SLWdel)</w:t>
      </w:r>
      <w:r w:rsidRPr="00C36953">
        <w:t xml:space="preserve"> </w:t>
      </w:r>
      <w:r>
        <w:t>and fraction of foliar biomass relative to active wood biomass (FracFol).  Parameters that the model is highly sensitive to (for which common values should be used as much as possible) include: MaintResp, TOroot, TOwood, BFolResp, FracBelowG, FracFol and FrActWd.</w:t>
      </w:r>
    </w:p>
    <w:p w14:paraId="6333CB29" w14:textId="77777777" w:rsidR="00E75030" w:rsidRDefault="00E75030" w:rsidP="00E75030"/>
    <w:p w14:paraId="5505C154" w14:textId="77777777" w:rsidR="00E75030" w:rsidRDefault="00E75030" w:rsidP="00E75030">
      <w:r>
        <w:t xml:space="preserve">Calibration is ideally done by modifying only FolN (to control relative productivity), FracFol (to control gross LAI and the initial growth part of the growth curve), SLWmax (to fine-tune mature LAI and the ability to compete for light), and FrActWd (which controls the amount of foliage in mature cohorts and the maximum height of the growth curve).  FracFol and FrActWd can have a profound effect on the competitive ability of cohorts, so to achieve reasonable competitive interactions it is best to find a common value to use for both of these </w:t>
      </w:r>
      <w:r>
        <w:lastRenderedPageBreak/>
        <w:t xml:space="preserve">parameters for all species having a common growth form (deciduous v. conifer), modifying them only for species that have exceptionally unusual growth curves.  FracFol must generally be much higher for conifers because their AmaxA and AmaxB terms produce much less growth per unit of foliage.  Find a value that generally works for all species of a growth form and be hesitant to modify it for individual species unless there is a compelling biological or empirical reason.  </w:t>
      </w:r>
    </w:p>
    <w:p w14:paraId="58D6A0C3" w14:textId="77777777" w:rsidR="00E75030" w:rsidRDefault="00E75030" w:rsidP="00E75030"/>
    <w:p w14:paraId="3CE22C3C" w14:textId="77777777" w:rsidR="00E75030" w:rsidRDefault="00E75030" w:rsidP="00E75030">
      <w:r>
        <w:t>I set up a landscape with a single active cell, and initialize it with a single species at a time.  I calibrate species under good to ideal growing conditions, recognizing that their growth will and should be less under poorer conditions and when competing.  I calibrate on a soil with relatively high water holding capacity (e.g., SALO) and a weather stream with average or better precipitation for the regions where the species are typically found.  I calibrate with PsnTOpt of all species set to approximate the average growing season temperate (mean of Tmax and Tmin) found in the weather stream, avoiding the hassle of creating a different weather stream for each species.  The key is to calibrate under nearly ideal conditions (i.e., growing season temperatures approximating PsnTOpt).  Thus, regardless of what the actual species PsnTOpt is, it will have been calibrated to grow its best when the actual temperature it experiences is near its PsnTOpt.  I use a constant climate for calibrating, to avoid confounding the calibration by extreme events.  Again, nearly ideal conditions are the goal.  Consequently, I am content if my calibrated curve produces growth somewhat better than the average of my empirical growth data.  Use CO</w:t>
      </w:r>
      <w:r w:rsidRPr="000600BA">
        <w:rPr>
          <w:vertAlign w:val="subscript"/>
        </w:rPr>
        <w:t>2</w:t>
      </w:r>
      <w:r>
        <w:t xml:space="preserve"> (and O</w:t>
      </w:r>
      <w:r w:rsidRPr="000600BA">
        <w:rPr>
          <w:vertAlign w:val="subscript"/>
        </w:rPr>
        <w:t>3</w:t>
      </w:r>
      <w:r>
        <w:t xml:space="preserve"> if applicable) values typical of those experienced by the trees measured for your empirical biomass growth curves.</w:t>
      </w:r>
    </w:p>
    <w:p w14:paraId="4BC7DA01" w14:textId="77777777" w:rsidR="00E75030" w:rsidRDefault="00E75030" w:rsidP="00E75030"/>
    <w:p w14:paraId="4D033AE5" w14:textId="77777777" w:rsidR="00E75030" w:rsidRDefault="00E75030" w:rsidP="00E75030">
      <w:r>
        <w:t>The calibration process is expedited by plotting simulated wood biomass against empirical growth data in a spreadsheet.  I create a separate spreadsheet tab for each species and also plot foliage biomass and LAI.  Other variables for which empirical data are available can also be plotted against each other.  Using a macro, I can quickly copy and paste data from the cohort output file of PnET-Succession to iteratively achieve the desired behavior through multiple model runs.</w:t>
      </w:r>
    </w:p>
    <w:p w14:paraId="0FF73790" w14:textId="77777777" w:rsidR="00E75030" w:rsidRDefault="00E75030" w:rsidP="00E75030"/>
    <w:p w14:paraId="1A1B5706" w14:textId="77777777" w:rsidR="00E75030" w:rsidRDefault="00E75030" w:rsidP="00E75030">
      <w:r>
        <w:t xml:space="preserve">MaintResp is a critical parameter for PnET-Succession because it is the primary determinant of cohort growth limitations and death, and growth is highly sensitive to variation in this parameter.  Unfortunately, this parameter is rarely known empirically, so it must be calibrated.  If MaintResp is too low, cohorts will never die from stress and growth will be virtually unconstrained.  If MaintResp is too high, growth will quickly level off because of high maintenance costs and cohorts will be highly susceptible to stress.  For most studies, competitive outcomes should be a function of competition for light and water, not from a difference in maintenance costs.  Therefore, it is recommended to find a value for MaintResp that works across life history traits and growth forms.  This is fairly easily done.  Choose some representative species having generic growth parameters (including great longevity) and simulate their growth curves, searching for a value of MaintResp that flattens (levels off) </w:t>
      </w:r>
      <w:r>
        <w:lastRenderedPageBreak/>
        <w:t>the growth curve after a few decades.  Then gradually reduce MaintResp until the growth curve takes the shape of that typically seen in the growth curves of your long-lived species.  Select a value of MaintResp that produces acceptable behavior for all life forms, etc., and use it for all species.  In summary, you are searching for a value that is as high as it can be without creating a flattened growth curve.</w:t>
      </w:r>
    </w:p>
    <w:p w14:paraId="25E62E23" w14:textId="77777777" w:rsidR="00E75030" w:rsidRDefault="00E75030" w:rsidP="00E75030"/>
    <w:p w14:paraId="0A84CDF5" w14:textId="77777777" w:rsidR="00E75030" w:rsidRDefault="00E75030" w:rsidP="00E75030">
      <w:r>
        <w:t xml:space="preserve">Useful empirical data needed for calibration.  </w:t>
      </w:r>
    </w:p>
    <w:p w14:paraId="23DDF04B" w14:textId="77777777" w:rsidR="00E75030" w:rsidRDefault="00E75030" w:rsidP="00E75030"/>
    <w:p w14:paraId="1458413E" w14:textId="77777777" w:rsidR="00E75030" w:rsidRPr="004D2F5F" w:rsidRDefault="00E75030" w:rsidP="00E75030">
      <w:pPr>
        <w:pStyle w:val="ListParagraph"/>
        <w:numPr>
          <w:ilvl w:val="0"/>
          <w:numId w:val="10"/>
        </w:numPr>
        <w:ind w:left="360"/>
      </w:pPr>
      <w:r w:rsidRPr="004D2F5F">
        <w:t xml:space="preserve">The range of FolN </w:t>
      </w:r>
      <w:r>
        <w:t xml:space="preserve">for each species </w:t>
      </w:r>
      <w:r w:rsidRPr="004D2F5F">
        <w:t>across sites, age, canopy position.  This is a great sta</w:t>
      </w:r>
      <w:r>
        <w:t>r</w:t>
      </w:r>
      <w:r w:rsidRPr="004D2F5F">
        <w:t xml:space="preserve">ting point and helps put bounds on acceptable values, but it is important to recognize that productivity is closely related to FolN in PnET, so it is more important that FolN reflect relative productivity among species rather than matching empirical values closely.  That said, it is usually possible to select a value of FolN that is within the range of empirically measured values.  </w:t>
      </w:r>
      <w:r>
        <w:t>If you have empirical values of Amax, use your values of AmaxA and AmaxB (or see Fig. 2 in Aber et al 1996) to estimate the FolN that produces that Amax value.  NOTE: if you plan to implement dynamic FolN (FolNInt and FolNSlope set to values other than default), then be sure to set FolNInt and FolNSlope to values you will use in your simulations.</w:t>
      </w:r>
    </w:p>
    <w:p w14:paraId="18CBB2C1" w14:textId="77777777" w:rsidR="00E75030" w:rsidRDefault="00E75030" w:rsidP="00E75030">
      <w:pPr>
        <w:pStyle w:val="ListParagraph"/>
        <w:numPr>
          <w:ilvl w:val="0"/>
          <w:numId w:val="10"/>
        </w:numPr>
        <w:ind w:left="360"/>
      </w:pPr>
      <w:r>
        <w:t xml:space="preserve">Species SLWmax helps determine LAI.  Thicker leaves (higher SLW) reduce LAI.  </w:t>
      </w:r>
      <w:r w:rsidRPr="004D2F5F">
        <w:t xml:space="preserve">LAI determines </w:t>
      </w:r>
      <w:r>
        <w:t xml:space="preserve">the </w:t>
      </w:r>
      <w:r w:rsidRPr="004D2F5F">
        <w:t xml:space="preserve">ability of a cohort to compete for light, so it </w:t>
      </w:r>
      <w:r>
        <w:t>is important to calibrate so that LAI</w:t>
      </w:r>
      <w:r w:rsidRPr="004D2F5F">
        <w:t xml:space="preserve"> approximate</w:t>
      </w:r>
      <w:r>
        <w:t>s</w:t>
      </w:r>
      <w:r w:rsidRPr="004D2F5F">
        <w:t xml:space="preserve"> empirical values.</w:t>
      </w:r>
      <w:r>
        <w:t xml:space="preserve">  Again, it is more important to get LAI approximately right than to keep SLWmax within the empirical range.</w:t>
      </w:r>
    </w:p>
    <w:p w14:paraId="599557AD" w14:textId="77777777" w:rsidR="00E75030" w:rsidRDefault="00E75030" w:rsidP="00E75030">
      <w:pPr>
        <w:pStyle w:val="ListParagraph"/>
        <w:numPr>
          <w:ilvl w:val="0"/>
          <w:numId w:val="10"/>
        </w:numPr>
        <w:ind w:left="360"/>
      </w:pPr>
      <w:r>
        <w:t xml:space="preserve">Growth curves by species.  Growth and yield tables are useful for this purpose and volume measures can be converted to biomass using specific gravity values for the species (Miles and Smith 2009).  Ensure that units are the same as output by PnET-Succession.  Most growth and yield tables account for only the merchantable part of trees, so consider them to be near the lower boundary of the woody biomass output of PnET-Succession.  The primary feature of the growth curve that you should calibrate to is the maximum height of the curve.  The rate of initial increase can be matched quite readily using FracFol, but if you have different values of FracFol across species, the lower valued species will compete poorly.  So, avoid the temptation to match the initial rate of increase and focus instead on the height of the curve.  Make modest exceptions for species that tend to outgrow their competitors when establishing on open sites (e.g. pioneer species) and for species that have unusually slow growth compared to competitors with similar life history traits (e.g., white cedar, hemlock).  The shape of the senescence decline can be controlled by PsnAgeRed, but again resist the temptation to calibrate this individually for each species unless the species has well-known anomalous senescence characteristics. </w:t>
      </w:r>
    </w:p>
    <w:p w14:paraId="51515F37" w14:textId="77777777" w:rsidR="00E75030" w:rsidRPr="004D2F5F" w:rsidRDefault="00E75030" w:rsidP="00E75030">
      <w:pPr>
        <w:pStyle w:val="ListParagraph"/>
        <w:ind w:left="360"/>
      </w:pPr>
    </w:p>
    <w:p w14:paraId="39BE92E1" w14:textId="77777777" w:rsidR="00E75030" w:rsidRPr="00F42973" w:rsidRDefault="00E75030" w:rsidP="00E75030">
      <w:pPr>
        <w:rPr>
          <w:b/>
        </w:rPr>
      </w:pPr>
      <w:r w:rsidRPr="00F42973">
        <w:rPr>
          <w:b/>
        </w:rPr>
        <w:t>Calibration procedure</w:t>
      </w:r>
    </w:p>
    <w:p w14:paraId="5F1589AB" w14:textId="77777777" w:rsidR="00E75030" w:rsidRDefault="00E75030" w:rsidP="00E75030">
      <w:pPr>
        <w:pStyle w:val="ListParagraph"/>
        <w:numPr>
          <w:ilvl w:val="0"/>
          <w:numId w:val="21"/>
        </w:numPr>
        <w:ind w:left="360"/>
      </w:pPr>
      <w:r>
        <w:lastRenderedPageBreak/>
        <w:t xml:space="preserve">First, set parameter values that are known from the literature (e.g., TOFol, FolN, SLW, HalfSat, PsnTMin, PsnTOpt, k, etc.).  When there is considerable range in empirical values, begin with an intermediate value.  HalfSat should be varied to reflect shade tolerance, because the LANDIS-II shade tolerance parameter has no effect in PnET-Succession.  Some PnET parameters (e.g., SLWDel, AmaxA, AmaxB, Q10, </w:t>
      </w:r>
      <w:r w:rsidRPr="0099548D">
        <w:t>DVPD1</w:t>
      </w:r>
      <w:r>
        <w:t>, DVPD2) are hard to estimate and most studies use generic values (e.g., Aber et al 1995, Ollinger and Smith 2005).  Decide whether you will use the Wythers=TRUE option; I recommend using it.  NOTE: if you use dynamic FolN, you should start with FolN values near the bottom of their empirical range.</w:t>
      </w:r>
    </w:p>
    <w:p w14:paraId="584F4D58" w14:textId="77777777" w:rsidR="00E75030" w:rsidRDefault="00E75030" w:rsidP="00E75030">
      <w:pPr>
        <w:pStyle w:val="ListParagraph"/>
        <w:numPr>
          <w:ilvl w:val="0"/>
          <w:numId w:val="21"/>
        </w:numPr>
        <w:ind w:left="360"/>
      </w:pPr>
      <w:r>
        <w:t xml:space="preserve">Use the </w:t>
      </w:r>
      <w:r w:rsidRPr="00095DA7">
        <w:t xml:space="preserve">GenericPnETSpeciesParameters </w:t>
      </w:r>
      <w:r>
        <w:t>file for all parameters that are never varied among species.  Set parameters that will be held constant for your particular experiment or study (e.g., TOroot/wood, BaseFolResp, InitialNSC, etc.)  Again, it is advisable to hold as many parameters constant across species as possible to allow you less confounded control of competitive interactions with the remaining parameters.</w:t>
      </w:r>
    </w:p>
    <w:p w14:paraId="75571C35" w14:textId="77777777" w:rsidR="00E75030" w:rsidRDefault="00E75030" w:rsidP="00E75030">
      <w:pPr>
        <w:pStyle w:val="ListParagraph"/>
        <w:numPr>
          <w:ilvl w:val="0"/>
          <w:numId w:val="21"/>
        </w:numPr>
        <w:ind w:left="360"/>
      </w:pPr>
      <w:r>
        <w:t xml:space="preserve">PsnTMin controls the length of the growing season.  You should verify that the appropriate months are active (LeafOn=TRUE).  PsnTMin should vary coarsely according to leaf-on and leaf senescence dates, and typically ranges from 0-3 </w:t>
      </w:r>
      <w:r w:rsidRPr="0089213C">
        <w:rPr>
          <w:vertAlign w:val="superscript"/>
        </w:rPr>
        <w:t>o</w:t>
      </w:r>
      <w:r>
        <w:t>C for temperate species.  PsnTMin will also control how productive the species is at the beginning and end of the growing season, and will produce a growth response to shifts in temperature even when the number of growing season months is unchanged.  Similarly, in some years you may get some modeled photosynthesis activity in a month when the species is not typically active, but this is not a problem as long as NetPsn is quite low in those months.</w:t>
      </w:r>
    </w:p>
    <w:p w14:paraId="29E20508" w14:textId="77777777" w:rsidR="00E75030" w:rsidRPr="00765A7D" w:rsidRDefault="00E75030" w:rsidP="00E75030">
      <w:pPr>
        <w:pStyle w:val="ListParagraph"/>
        <w:numPr>
          <w:ilvl w:val="0"/>
          <w:numId w:val="21"/>
        </w:numPr>
        <w:ind w:left="360"/>
      </w:pPr>
      <w:r>
        <w:t xml:space="preserve">In lieu of empirical values, PsnTOpt can be estimated using the average mid-summer temperature at the center of the species’ range.  Note that temperatures above PsnTOpt will limit photosynthesis only through VPD effects.  Use the DTEMP=true option to impose a greater heat-related penalty on species with PsnTOpt &lt;24 </w:t>
      </w:r>
      <w:r w:rsidRPr="0013331B">
        <w:rPr>
          <w:vertAlign w:val="superscript"/>
        </w:rPr>
        <w:t>o</w:t>
      </w:r>
      <w:r>
        <w:t>C.  Use the PnET-Succession function worksheet to explore how the DTEMP option affects photosynthesis.</w:t>
      </w:r>
    </w:p>
    <w:p w14:paraId="5EE7CD69" w14:textId="77777777" w:rsidR="00E75030" w:rsidRDefault="00E75030" w:rsidP="00E75030">
      <w:pPr>
        <w:pStyle w:val="ListParagraph"/>
        <w:numPr>
          <w:ilvl w:val="0"/>
          <w:numId w:val="21"/>
        </w:numPr>
        <w:ind w:left="360"/>
      </w:pPr>
      <w:r>
        <w:t>Calibration tuning is best done by matching simulated wood biomass increase to empirical biomass values for a species through time.  If your empirical values represent something less than whole tree aboveground biomass, your tuned values should be higher than the empirical values.  Your goal is not to match the empirical curve exactly, but to approximate it.  Simulate a monoculture and plot Wood and Root+Wood (whole tree) biomass through time.  There are some published estimates of whole tree biomass through time by species groups to provide some indication of belowground biomass (e.g., Smith et al 2006).  Comparison of empirical aboveground and whole tree biomass can help you estimate the FracBelowG parameter.  The calibration simulations should run for at least as many years as your empirical data, and it may be informative to see how the model extrapolates growth beyond your empirical data.  When you find it difficult to match an empirical growth curve without setting a parameter outside its empirical range or to a very different value than similar species, modifying</w:t>
      </w:r>
      <w:r w:rsidRPr="00162D01">
        <w:t xml:space="preserve"> </w:t>
      </w:r>
      <w:r>
        <w:t xml:space="preserve">FracBelowG (or TOWood or </w:t>
      </w:r>
      <w:r>
        <w:lastRenderedPageBreak/>
        <w:t>TORoot) can produce a marked effect on the growth curve with a small change in value.  An increase in one pool will reduce the other pool.  It would be beneficial to have some justification for your selected value from empirical evidence.</w:t>
      </w:r>
    </w:p>
    <w:p w14:paraId="7DC01640" w14:textId="77777777" w:rsidR="00E75030" w:rsidRDefault="00E75030" w:rsidP="00E75030">
      <w:pPr>
        <w:pStyle w:val="ListParagraph"/>
        <w:numPr>
          <w:ilvl w:val="0"/>
          <w:numId w:val="21"/>
        </w:numPr>
        <w:ind w:left="360"/>
      </w:pPr>
      <w:r>
        <w:t xml:space="preserve">Choose a single soil type for calibration of all species, preferably a soil type that is both common and productive.  Ultimately, growth is limited by water, so you want to calibrate under somewhat ideal conditions to reflect realistic competition for water.  I typically do not choose the soil type with the greatest water holding capacity, but one that is above average.  </w:t>
      </w:r>
      <w:r w:rsidRPr="0094571E">
        <w:t>Soil water is determined by inputs (precipitation) and outputs (PrecLossFrac, percolation out of the rooting zone (controlled by SoilType) and transpiration).  Tuning of soil water is done primarily with PrecLossFrac, LeakageFrac and SoilType, which assumes that transpiration is correct if the photosynthesis and growth behavior is correct.</w:t>
      </w:r>
      <w:r>
        <w:t xml:space="preserve">  PrecLossFrac typically represents water lost where slope is sufficient for water to run off before it can enter the soil.  You should calibrate for a slope condition that is flatter than average in your study area.</w:t>
      </w:r>
    </w:p>
    <w:p w14:paraId="4D227EAC" w14:textId="77777777" w:rsidR="00E75030" w:rsidRDefault="00E75030" w:rsidP="00E75030">
      <w:pPr>
        <w:pStyle w:val="ListParagraph"/>
        <w:numPr>
          <w:ilvl w:val="0"/>
          <w:numId w:val="21"/>
        </w:numPr>
        <w:ind w:left="360"/>
      </w:pPr>
      <w:r>
        <w:t>Calibrate all species under optimal temperature and precipitation conditions, which will result in growth reductions under other conditions.  If you don’t uniformly calibrate species under optimal conditions, then their competition will be unrealistic and unpredictable during simulations.  This is most easily done by using a fixed annual weather stream (long-term monthly averages), calculating the mean growing season temperature (mean of TMin and TMax though the growing season months), and setting PsnTOpt of ALL species to the July value of TMax (for calibration ONLY).  To ensure comparability of tuned parameters, use a common PsnTMin also.  Use typical monthly precipitation values.  When you finish calibration, remember to set PsnTOpt (and PsnTMin) of each species back to its real value.  During your simulation applications, whenever a species receives a monthly temperature that is equal to its real PsnTOpt, it will then perform as calibrated and growth will decline as temperatures depart from its optimal temperature.</w:t>
      </w:r>
    </w:p>
    <w:p w14:paraId="3F627C34" w14:textId="77777777" w:rsidR="00E75030" w:rsidRDefault="00E75030" w:rsidP="00E75030">
      <w:pPr>
        <w:pStyle w:val="ListParagraph"/>
        <w:numPr>
          <w:ilvl w:val="0"/>
          <w:numId w:val="21"/>
        </w:numPr>
        <w:ind w:left="360"/>
      </w:pPr>
      <w:r>
        <w:t xml:space="preserve">You will need starting parameter values.  Here are some generic ones for temperate forest species that are widely used in PnET-Succession simulations: </w:t>
      </w:r>
    </w:p>
    <w:p w14:paraId="4043AA10" w14:textId="77777777" w:rsidR="00E75030" w:rsidRDefault="00E75030" w:rsidP="00E75030">
      <w:pPr>
        <w:pStyle w:val="ListParagraph"/>
        <w:numPr>
          <w:ilvl w:val="1"/>
          <w:numId w:val="21"/>
        </w:numPr>
        <w:ind w:left="900"/>
      </w:pPr>
      <w:r>
        <w:t>SLWDel: 0.0 for evergreen, 0.2 for deciduous</w:t>
      </w:r>
    </w:p>
    <w:p w14:paraId="7EDFF31D" w14:textId="77777777" w:rsidR="00E75030" w:rsidRDefault="00E75030" w:rsidP="00E75030">
      <w:pPr>
        <w:pStyle w:val="ListParagraph"/>
        <w:numPr>
          <w:ilvl w:val="1"/>
          <w:numId w:val="21"/>
        </w:numPr>
        <w:ind w:left="900"/>
      </w:pPr>
      <w:r>
        <w:t xml:space="preserve">AmaxA: 5.3 for evergreen, -46 for deciduous </w:t>
      </w:r>
    </w:p>
    <w:p w14:paraId="707E8E6D" w14:textId="77777777" w:rsidR="00E75030" w:rsidRDefault="00E75030" w:rsidP="00E75030">
      <w:pPr>
        <w:pStyle w:val="ListParagraph"/>
        <w:numPr>
          <w:ilvl w:val="1"/>
          <w:numId w:val="21"/>
        </w:numPr>
        <w:ind w:left="900"/>
      </w:pPr>
      <w:r>
        <w:t>AmaxB: 21.5 for evergreen, 71.9 for deciduous</w:t>
      </w:r>
    </w:p>
    <w:p w14:paraId="422AE535" w14:textId="77777777" w:rsidR="00E75030" w:rsidRDefault="00E75030" w:rsidP="00E75030">
      <w:pPr>
        <w:pStyle w:val="ListParagraph"/>
        <w:numPr>
          <w:ilvl w:val="1"/>
          <w:numId w:val="21"/>
        </w:numPr>
        <w:ind w:left="900"/>
      </w:pPr>
      <w:r>
        <w:t>BFolResp: 0.1</w:t>
      </w:r>
    </w:p>
    <w:p w14:paraId="02A7F49B" w14:textId="77777777" w:rsidR="00E75030" w:rsidRDefault="00E75030" w:rsidP="00E75030">
      <w:pPr>
        <w:pStyle w:val="ListParagraph"/>
        <w:numPr>
          <w:ilvl w:val="1"/>
          <w:numId w:val="21"/>
        </w:numPr>
        <w:ind w:left="900"/>
      </w:pPr>
      <w:r>
        <w:t>k: 0.5 for evergreen, 0.58 for deciduous</w:t>
      </w:r>
    </w:p>
    <w:p w14:paraId="005F8354" w14:textId="77777777" w:rsidR="00E75030" w:rsidRDefault="00E75030" w:rsidP="00E75030">
      <w:pPr>
        <w:pStyle w:val="ListParagraph"/>
        <w:numPr>
          <w:ilvl w:val="1"/>
          <w:numId w:val="21"/>
        </w:numPr>
        <w:ind w:left="900"/>
      </w:pPr>
      <w:r>
        <w:t>DNSC: 0.05</w:t>
      </w:r>
    </w:p>
    <w:p w14:paraId="6B3DD6A7" w14:textId="77777777" w:rsidR="00E75030" w:rsidRDefault="00E75030" w:rsidP="00E75030">
      <w:pPr>
        <w:pStyle w:val="ListParagraph"/>
        <w:numPr>
          <w:ilvl w:val="1"/>
          <w:numId w:val="21"/>
        </w:numPr>
        <w:ind w:left="900"/>
      </w:pPr>
      <w:r>
        <w:t>Q10: 2</w:t>
      </w:r>
    </w:p>
    <w:p w14:paraId="3E60AACA" w14:textId="77777777" w:rsidR="00E75030" w:rsidRPr="00F42973" w:rsidRDefault="00E75030" w:rsidP="00E75030">
      <w:pPr>
        <w:pStyle w:val="ListParagraph"/>
        <w:numPr>
          <w:ilvl w:val="1"/>
          <w:numId w:val="21"/>
        </w:numPr>
        <w:ind w:left="900"/>
      </w:pPr>
      <w:r>
        <w:t xml:space="preserve">DVPD1: </w:t>
      </w:r>
      <w:r w:rsidRPr="00F42973">
        <w:t>0.05</w:t>
      </w:r>
    </w:p>
    <w:p w14:paraId="1D84E738" w14:textId="77777777" w:rsidR="00E75030" w:rsidRDefault="00E75030" w:rsidP="00E75030">
      <w:pPr>
        <w:pStyle w:val="ListParagraph"/>
        <w:numPr>
          <w:ilvl w:val="1"/>
          <w:numId w:val="21"/>
        </w:numPr>
        <w:ind w:left="900"/>
      </w:pPr>
      <w:r w:rsidRPr="00F42973">
        <w:t>DVPD2</w:t>
      </w:r>
      <w:r>
        <w:t xml:space="preserve">: </w:t>
      </w:r>
      <w:r w:rsidRPr="00F42973">
        <w:t>2</w:t>
      </w:r>
    </w:p>
    <w:p w14:paraId="0EA70F09" w14:textId="77777777" w:rsidR="00E75030" w:rsidRDefault="00E75030" w:rsidP="00E75030">
      <w:pPr>
        <w:pStyle w:val="ListParagraph"/>
        <w:numPr>
          <w:ilvl w:val="1"/>
          <w:numId w:val="21"/>
        </w:numPr>
        <w:ind w:left="900"/>
      </w:pPr>
      <w:r>
        <w:t>IMAX: 5-10 (there is a significant performance cost with values higher than these)</w:t>
      </w:r>
    </w:p>
    <w:p w14:paraId="39F88EE2" w14:textId="77777777" w:rsidR="00E75030" w:rsidRDefault="00E75030" w:rsidP="00E75030">
      <w:pPr>
        <w:pStyle w:val="ListParagraph"/>
        <w:numPr>
          <w:ilvl w:val="1"/>
          <w:numId w:val="21"/>
        </w:numPr>
        <w:ind w:left="900"/>
      </w:pPr>
      <w:r>
        <w:t>TOWood: 0.01</w:t>
      </w:r>
    </w:p>
    <w:p w14:paraId="0F8E39F0" w14:textId="77777777" w:rsidR="00E75030" w:rsidRDefault="00E75030" w:rsidP="00E75030">
      <w:pPr>
        <w:pStyle w:val="ListParagraph"/>
        <w:numPr>
          <w:ilvl w:val="1"/>
          <w:numId w:val="21"/>
        </w:numPr>
        <w:ind w:left="900"/>
      </w:pPr>
      <w:r>
        <w:t>TORoot: 0.02</w:t>
      </w:r>
    </w:p>
    <w:p w14:paraId="5E516AC0" w14:textId="77777777" w:rsidR="00E75030" w:rsidRDefault="00E75030" w:rsidP="00E75030"/>
    <w:p w14:paraId="74793B49" w14:textId="77777777" w:rsidR="00E75030" w:rsidRPr="00A3363D" w:rsidRDefault="00E75030" w:rsidP="00E75030">
      <w:r>
        <w:t>Here are some other values I have used, but which you may need to modify for your purposes:</w:t>
      </w:r>
    </w:p>
    <w:p w14:paraId="69E4632B" w14:textId="77777777" w:rsidR="00E75030" w:rsidRDefault="00E75030" w:rsidP="00E75030">
      <w:pPr>
        <w:pStyle w:val="ListParagraph"/>
        <w:numPr>
          <w:ilvl w:val="0"/>
          <w:numId w:val="20"/>
        </w:numPr>
        <w:ind w:left="900"/>
      </w:pPr>
      <w:r>
        <w:t>HalfSat: 300 (</w:t>
      </w:r>
      <w:r>
        <w:rPr>
          <w:rFonts w:ascii="Symbol" w:hAnsi="Symbol"/>
        </w:rPr>
        <w:t></w:t>
      </w:r>
      <w:r>
        <w:t>mol/s) for shade-intolerant, 100 for shade-tolerant; I use a gradient across 5 classes.</w:t>
      </w:r>
    </w:p>
    <w:p w14:paraId="79BD4800" w14:textId="77777777" w:rsidR="00E75030" w:rsidRDefault="00E75030" w:rsidP="00E75030">
      <w:pPr>
        <w:pStyle w:val="ListParagraph"/>
        <w:numPr>
          <w:ilvl w:val="0"/>
          <w:numId w:val="20"/>
        </w:numPr>
        <w:ind w:left="900"/>
      </w:pPr>
      <w:r>
        <w:t>H3/H4: 100/140 for drought intolerant, 118/153 for drought tolerant; I use a gradient</w:t>
      </w:r>
      <w:r w:rsidRPr="00E738FA">
        <w:t xml:space="preserve"> </w:t>
      </w:r>
      <w:r>
        <w:t>across 4 classes.</w:t>
      </w:r>
    </w:p>
    <w:p w14:paraId="6D8030F7" w14:textId="77777777" w:rsidR="00E75030" w:rsidRDefault="00E75030" w:rsidP="00E75030">
      <w:pPr>
        <w:pStyle w:val="ListParagraph"/>
        <w:numPr>
          <w:ilvl w:val="0"/>
          <w:numId w:val="20"/>
        </w:numPr>
        <w:ind w:left="900"/>
      </w:pPr>
      <w:r>
        <w:t>MaintResp: 0.002</w:t>
      </w:r>
    </w:p>
    <w:p w14:paraId="69E3756E" w14:textId="77777777" w:rsidR="00E75030" w:rsidRDefault="00E75030" w:rsidP="00E75030">
      <w:pPr>
        <w:pStyle w:val="ListParagraph"/>
        <w:numPr>
          <w:ilvl w:val="0"/>
          <w:numId w:val="20"/>
        </w:numPr>
        <w:ind w:left="900"/>
      </w:pPr>
      <w:r>
        <w:t>PsnAgeRed: 5</w:t>
      </w:r>
    </w:p>
    <w:p w14:paraId="561CE6FC" w14:textId="77777777" w:rsidR="00E75030" w:rsidRDefault="00E75030" w:rsidP="00E75030">
      <w:pPr>
        <w:pStyle w:val="ListParagraph"/>
        <w:numPr>
          <w:ilvl w:val="0"/>
          <w:numId w:val="20"/>
        </w:numPr>
        <w:ind w:left="900"/>
      </w:pPr>
      <w:r>
        <w:t>FracBelowG: 0.33</w:t>
      </w:r>
    </w:p>
    <w:p w14:paraId="2DD62C36" w14:textId="77777777" w:rsidR="00E75030" w:rsidRDefault="00E75030" w:rsidP="00E75030">
      <w:pPr>
        <w:pStyle w:val="ListParagraph"/>
        <w:numPr>
          <w:ilvl w:val="0"/>
          <w:numId w:val="20"/>
        </w:numPr>
        <w:ind w:left="900"/>
      </w:pPr>
      <w:r>
        <w:t>FracFol: 0.10 for evergreen, 0.02 for deciduous</w:t>
      </w:r>
    </w:p>
    <w:p w14:paraId="0C6AE538" w14:textId="77777777" w:rsidR="00E75030" w:rsidRDefault="00E75030" w:rsidP="00E75030">
      <w:pPr>
        <w:pStyle w:val="ListParagraph"/>
        <w:numPr>
          <w:ilvl w:val="0"/>
          <w:numId w:val="20"/>
        </w:numPr>
        <w:ind w:left="900"/>
      </w:pPr>
      <w:r>
        <w:t>FracActWd: 0.00004</w:t>
      </w:r>
    </w:p>
    <w:p w14:paraId="7BE84166" w14:textId="77777777" w:rsidR="00E75030" w:rsidRDefault="00E75030" w:rsidP="00E75030">
      <w:pPr>
        <w:pStyle w:val="ListParagraph"/>
        <w:numPr>
          <w:ilvl w:val="0"/>
          <w:numId w:val="20"/>
        </w:numPr>
        <w:ind w:left="900"/>
      </w:pPr>
      <w:r>
        <w:t>PrecipEvents: 9-11</w:t>
      </w:r>
    </w:p>
    <w:p w14:paraId="1821DEC4" w14:textId="77777777" w:rsidR="00E75030" w:rsidRPr="0094571E" w:rsidRDefault="00E75030" w:rsidP="00E75030">
      <w:pPr>
        <w:pStyle w:val="ListParagraph"/>
        <w:numPr>
          <w:ilvl w:val="0"/>
          <w:numId w:val="20"/>
        </w:numPr>
        <w:ind w:left="900"/>
      </w:pPr>
      <w:r>
        <w:t>EstMoist, EstRad: 2.8</w:t>
      </w:r>
    </w:p>
    <w:p w14:paraId="666BD0A7" w14:textId="77777777" w:rsidR="00E75030" w:rsidRDefault="00E75030" w:rsidP="00E75030">
      <w:pPr>
        <w:pStyle w:val="ListParagraph"/>
        <w:numPr>
          <w:ilvl w:val="0"/>
          <w:numId w:val="21"/>
        </w:numPr>
        <w:ind w:left="360"/>
      </w:pPr>
      <w:r>
        <w:t xml:space="preserve">Relative growth rate among species should be controlled with FolN.  Conifers and deciduous species must have FolN scaled separately because they use different values of AmaxA and AmaxB.  Unless specific, high quality estimates of AmaxA and AmaxB are known, it is recommended to use the values commonly used in PnET publications (see above).  Published values of FolN are commonly available, but use these only as a starting point.  </w:t>
      </w:r>
      <w:r w:rsidRPr="00611359">
        <w:rPr>
          <w:b/>
        </w:rPr>
        <w:t xml:space="preserve">In PnET-Succession, FolN is the primary parameter that controls relative growth rate </w:t>
      </w:r>
      <w:r>
        <w:rPr>
          <w:b/>
        </w:rPr>
        <w:t xml:space="preserve">(Amax) </w:t>
      </w:r>
      <w:r w:rsidRPr="00611359">
        <w:rPr>
          <w:b/>
        </w:rPr>
        <w:t>among species.</w:t>
      </w:r>
      <w:r>
        <w:rPr>
          <w:b/>
        </w:rPr>
        <w:t xml:space="preserve">  </w:t>
      </w:r>
      <w:r w:rsidRPr="00CF1C20">
        <w:t xml:space="preserve">Set FolN </w:t>
      </w:r>
      <w:r>
        <w:t xml:space="preserve">of your suite of species </w:t>
      </w:r>
      <w:r w:rsidRPr="00CF1C20">
        <w:t>based on what is known about relative growth rates among your species.</w:t>
      </w:r>
      <w:r>
        <w:t xml:space="preserve">  Be aware that differences in shade tolerance and drought tolerance will prevent FolN from scaling perfectly with growth rate among all species.</w:t>
      </w:r>
      <w:r>
        <w:rPr>
          <w:b/>
        </w:rPr>
        <w:t xml:space="preserve">  </w:t>
      </w:r>
      <w:r>
        <w:t xml:space="preserve">I have found that FolN should be increased ~0.1 for each decrease in shade tolerance class (of 5 classes) to produce approximately the same growth rate.  </w:t>
      </w:r>
      <w:r w:rsidRPr="00611359">
        <w:t xml:space="preserve">However, you should be able to use a FolN value </w:t>
      </w:r>
      <w:r>
        <w:t xml:space="preserve">for each species </w:t>
      </w:r>
      <w:r w:rsidRPr="00611359">
        <w:t>that is within the range of empirical values.</w:t>
      </w:r>
      <w:r>
        <w:t xml:space="preserve">  If you find you must use a FolN value that is out of range, modify other parameters to bring it within range, starting with FracFol, FracActWd or FracBelowG.  Don’t forget that you will have a different range of FolN values for species with different AmaxA and AmaxB values.  If you are using dynamic FolN, check the AdjFolN values to see if they vary within empirical limits.</w:t>
      </w:r>
    </w:p>
    <w:p w14:paraId="5130937F" w14:textId="77777777" w:rsidR="00E75030" w:rsidRDefault="00E75030" w:rsidP="00E75030">
      <w:pPr>
        <w:pStyle w:val="ListParagraph"/>
        <w:numPr>
          <w:ilvl w:val="0"/>
          <w:numId w:val="21"/>
        </w:numPr>
        <w:ind w:left="360"/>
      </w:pPr>
      <w:r>
        <w:t>Foliage biomass is controlled by FracFol and FrActWd, and you will find that FracFol also tightly controls the lag time of significant biomass increase (early years).  Because this lag time has a strong effect on competitive ability in PnET-Succession, it is recommended that you attempt to use common (or very similar) values of FracFol</w:t>
      </w:r>
      <w:r w:rsidRPr="006D4600">
        <w:t xml:space="preserve"> </w:t>
      </w:r>
      <w:r>
        <w:t xml:space="preserve">and FrActWd.  It may be preferable to have similar lag times than to match empirical lag times closely; this will produce better competitive interactions in the model.  Super slow-growing species (e.g., white cedar, black spruce) may be an exception.  Often empirical growth curves are measured in mixed forests, and shade-tolerant species (e.g., eastern hemlock) will tend to have longer lag times than when grown in the open as in the calibration simulations.  You should monitor the shape of the foliage curve along with </w:t>
      </w:r>
      <w:r>
        <w:lastRenderedPageBreak/>
        <w:t>the biomass curve.  If FrActWd is too high, foliage biomass will decline markedly with age, which is not likely realistic.  If it is too low, foliage biomass will increase indefinitely, which is also not realistic.  Experience shows that a value of 0.00004 will produce a level or slightly declining foliar biomass after about 50 years.</w:t>
      </w:r>
    </w:p>
    <w:p w14:paraId="4F976081" w14:textId="77777777" w:rsidR="00E75030" w:rsidRDefault="00E75030" w:rsidP="00E75030">
      <w:pPr>
        <w:pStyle w:val="ListParagraph"/>
        <w:numPr>
          <w:ilvl w:val="0"/>
          <w:numId w:val="21"/>
        </w:numPr>
        <w:ind w:left="360"/>
      </w:pPr>
      <w:r>
        <w:t xml:space="preserve">Before adjusting the height of the biomass curve, verify that LAI is not way out of bounds for the species.  LAI is controlled by FracFol, FrActWd, SLWmax (and SLWdel).  FracFol directly controls the amount of foliar biomass, and LAI is calculated by dividing foliage biomass by SLWmax.  Note that FolN and SLWMax are generally inversely correlated in the literature.  SLWdel controls the reduction of SLW from top to bottom in the canopy, and can have a large effect on LAI when there is a lot of foliage biomass.  </w:t>
      </w:r>
      <w:r w:rsidRPr="006B2948">
        <w:t xml:space="preserve">To </w:t>
      </w:r>
      <w:r>
        <w:t>estimate</w:t>
      </w:r>
      <w:r w:rsidRPr="006B2948">
        <w:t xml:space="preserve"> </w:t>
      </w:r>
      <w:r>
        <w:t>whether</w:t>
      </w:r>
      <w:r w:rsidRPr="006B2948">
        <w:t xml:space="preserve"> SLW at the bottom of the canopy may be reasonable, use </w:t>
      </w:r>
      <w:r>
        <w:t>SLW</w:t>
      </w:r>
      <w:r w:rsidRPr="006B2948">
        <w:t>min</w:t>
      </w:r>
      <w:r>
        <w:t xml:space="preserve"> = SLWmax - SLW</w:t>
      </w:r>
      <w:r w:rsidRPr="006B2948">
        <w:t xml:space="preserve">del * </w:t>
      </w:r>
      <w:r>
        <w:t>foliage biomass</w:t>
      </w:r>
      <w:r w:rsidRPr="006B2948">
        <w:t>.</w:t>
      </w:r>
      <w:r>
        <w:t xml:space="preserve">  FrActWd controls the amount of foliage biomass later in life, and has an important effect on maximum LAI achieved; use this to control LAI if SLWmax values are well established empirically.  In lieu of empirical values, LAI should generally range between 2-4 for shade intolerant species and 4-6 for shade tolerant species, with values over 7 not unreasonable for highly shade tolerant species.  LAI is fairly insensitive to changes in FolN, so fine tuning FolN will not spoil your tuning of LAI. </w:t>
      </w:r>
    </w:p>
    <w:p w14:paraId="7D5E07E1" w14:textId="77777777" w:rsidR="00E75030" w:rsidRDefault="00E75030" w:rsidP="00E75030">
      <w:pPr>
        <w:pStyle w:val="ListParagraph"/>
        <w:numPr>
          <w:ilvl w:val="0"/>
          <w:numId w:val="21"/>
        </w:numPr>
        <w:ind w:left="360"/>
      </w:pPr>
      <w:r>
        <w:t>The height of the biomass growth curve is primarily controlled by FolN, FracFol, FrActWd, but is ultimately determined by water limitation.  Remember that FracBelowG, TORoot, TOWood also have an effect.  H3/H4 has a slight effect by modifying water stress and HalfSat can modify light stress.  Also remember that MaintResp can cause the curve to plateau regardless of other parameter settings.  It is recommended to make major adjustments to the height of the biomass curve with FracFol, FrActWd and then</w:t>
      </w:r>
      <w:r w:rsidRPr="0094571E">
        <w:t xml:space="preserve"> </w:t>
      </w:r>
      <w:r>
        <w:t>fine-tune it using FolN and SLWmax (within empirical limits).  Note that raising LAI using SLWmax generally reduces the height of the growth curve slightly, presumably because less light penetrates deeper into the canopy.  When calibrating conifers, note that higher values of TOfol depress the growth curve because more of the NetPsn is needed to build leaves.  Thus, higher FolN may be needed for species with shorter leaf longevity compared to similar species with longer leaf longevity.</w:t>
      </w:r>
    </w:p>
    <w:p w14:paraId="1B614CD5" w14:textId="77777777" w:rsidR="00E75030" w:rsidRDefault="00E75030" w:rsidP="00E75030">
      <w:pPr>
        <w:pStyle w:val="ListParagraph"/>
        <w:numPr>
          <w:ilvl w:val="0"/>
          <w:numId w:val="21"/>
        </w:numPr>
        <w:ind w:left="360"/>
      </w:pPr>
      <w:r>
        <w:t>The timing of the peak of the biomass growth curve is primarily determined by species longevity.  To modify the timing of the onset of senescence, adjust PsnAgeRed.  A value of 5 seems to work well for most species.</w:t>
      </w:r>
    </w:p>
    <w:p w14:paraId="7ECD5839" w14:textId="77777777" w:rsidR="00E75030" w:rsidRDefault="00E75030" w:rsidP="00E75030">
      <w:pPr>
        <w:pStyle w:val="ListParagraph"/>
        <w:numPr>
          <w:ilvl w:val="0"/>
          <w:numId w:val="21"/>
        </w:numPr>
        <w:ind w:left="360"/>
      </w:pPr>
      <w:r>
        <w:t>You should be able to control most aspects of the shape of the biomass growth curve.  The initial increase is controlled with FracFol, the height by FolN and FrActWd, and the decline by longevity and PsnAgeRed.  Fine-tuning is done with FolN and SLW.  FolN has a predictable effect on the growth curve, but you may find SLW a bit more erratic because it interacts with foliage biomass and leaf area to affect light competition within the canopy.  FolN tends to shift all parts of the growth curve up or down without changing its shape.  For species that accumulate markedly less biomass than most species, reduce FracFol modestly and/or increase FrActWd to 0.00005 or 0.00006.</w:t>
      </w:r>
    </w:p>
    <w:p w14:paraId="26BE8289" w14:textId="77777777" w:rsidR="00E75030" w:rsidRPr="00D57F7C" w:rsidRDefault="00E75030" w:rsidP="00E75030">
      <w:pPr>
        <w:pStyle w:val="ListParagraph"/>
        <w:numPr>
          <w:ilvl w:val="0"/>
          <w:numId w:val="21"/>
        </w:numPr>
        <w:ind w:left="360"/>
      </w:pPr>
      <w:r>
        <w:lastRenderedPageBreak/>
        <w:t>NetPsn is primarily controlled by FracF and FracActWd, given FolN, SLW</w:t>
      </w:r>
      <w:r w:rsidRPr="00DD6C56">
        <w:t xml:space="preserve"> </w:t>
      </w:r>
      <w:r>
        <w:t>and BaseFolResp.  Transpiration is highly correlated with GrossPsn, scaled by WUE (which is modified by CO</w:t>
      </w:r>
      <w:r w:rsidRPr="000600BA">
        <w:rPr>
          <w:vertAlign w:val="subscript"/>
        </w:rPr>
        <w:t>2</w:t>
      </w:r>
      <w:r>
        <w:t xml:space="preserve"> and O</w:t>
      </w:r>
      <w:r w:rsidRPr="000600BA">
        <w:rPr>
          <w:vertAlign w:val="subscript"/>
        </w:rPr>
        <w:t>3</w:t>
      </w:r>
      <w:r>
        <w:t xml:space="preserve"> through their effect on Ci.  Recall that GrossPsn is calculated by PnET-Succession using NetPsn and BaseFolResp, which is not intuitive.</w:t>
      </w:r>
    </w:p>
    <w:p w14:paraId="75A2971C" w14:textId="77777777" w:rsidR="00E75030" w:rsidRDefault="00E75030" w:rsidP="00E75030">
      <w:pPr>
        <w:pStyle w:val="ListParagraph"/>
        <w:numPr>
          <w:ilvl w:val="0"/>
          <w:numId w:val="21"/>
        </w:numPr>
        <w:ind w:left="360"/>
      </w:pPr>
      <w:r>
        <w:t>DNSC is the target proportion of carbon reserves that is maintained, and it has little effect on cohort competition unless it is set so low that the cohort has minimal reserves to survive stress, or so high that the species can rarely be stressed enough to die.  Set this in the middle of the range of empirical measures of total % sugars and starch in active tissues.  In lieu of empirical values, use 0.05.</w:t>
      </w:r>
    </w:p>
    <w:p w14:paraId="798C091A" w14:textId="77777777" w:rsidR="00E75030" w:rsidRDefault="00E75030" w:rsidP="00E75030">
      <w:pPr>
        <w:pStyle w:val="ListParagraph"/>
        <w:numPr>
          <w:ilvl w:val="0"/>
          <w:numId w:val="21"/>
        </w:numPr>
        <w:ind w:left="360"/>
      </w:pPr>
      <w:r>
        <w:t>InitialNSC similarly has little effect</w:t>
      </w:r>
      <w:r w:rsidRPr="0099548D">
        <w:t xml:space="preserve"> </w:t>
      </w:r>
      <w:r>
        <w:t xml:space="preserve">on cohort competition unless values among species vary by more than an order of magnitude. </w:t>
      </w:r>
    </w:p>
    <w:p w14:paraId="0C461512" w14:textId="77777777" w:rsidR="00E75030" w:rsidRDefault="00E75030" w:rsidP="00E75030">
      <w:pPr>
        <w:pStyle w:val="ListParagraph"/>
        <w:numPr>
          <w:ilvl w:val="0"/>
          <w:numId w:val="21"/>
        </w:numPr>
        <w:ind w:left="360"/>
      </w:pPr>
      <w:r>
        <w:t xml:space="preserve">Establishment probability is reduced in direct proportion to light and water photosynthesis reduction factors for the species at the time of establishment when EstMoistSens and EstRadSens = 1.0.  On sites with no light or water stress, probability of establishment would equal 1.0, which is unreasonably high, so it is calibrated to an appropriate magnitude using EstMoistSens and EstRadSens.  This cannot be done on a single cell, and must be done on a landscape before you conduct landscape-scale experiments.  In lieu of concrete evidence that one factor is more important than the other, keep the values the same.  I tune such that the number of cohorts on the landscape quickly finds an equilibrium under a scenario that mimics historical conditions.  I used a value of 2.8 of most species in western Maryland.  Modify these values to weight the influence of the light and water reduction factors on establishment if the conditions for optimal establishment vary markedly from the conditions for optimal growth.  </w:t>
      </w:r>
    </w:p>
    <w:p w14:paraId="77A3194B" w14:textId="77777777" w:rsidR="00E75030" w:rsidRPr="00FE0953" w:rsidRDefault="00E75030" w:rsidP="00E75030"/>
    <w:p w14:paraId="470E5692" w14:textId="3723850C" w:rsidR="00E75030" w:rsidRPr="00FE0953" w:rsidRDefault="00E75030" w:rsidP="00E75030">
      <w:r w:rsidRPr="00FE0953">
        <w:rPr>
          <w:b/>
        </w:rPr>
        <w:t>General notes.</w:t>
      </w:r>
      <w:r w:rsidRPr="00FE0953">
        <w:t xml:space="preserve">  1) </w:t>
      </w:r>
      <w:r>
        <w:t>Again, t</w:t>
      </w:r>
      <w:r w:rsidRPr="00FE0953">
        <w:t>o ensure realistic competition, it is advisable to use common parameter values across species</w:t>
      </w:r>
      <w:r>
        <w:t>, unless you have empirical data that are comparable and reliable across species</w:t>
      </w:r>
      <w:r w:rsidRPr="00FE0953">
        <w:t xml:space="preserve">.  If you are planning to experimentally vary some parameters, holding the others constant will improve the signal from your experiment.  Minimizing species differences in parameters such as SLWDel, PsnAgeRed, k, MaintResp, DNSC, WUEc, FracBelowG, FracFol and FracActWd will make competitive interactions more predictable.  Hold these as close to each other as possible, varying other parameters to calibrate as much as possible within empirical limits.  However, when you cannot calibrate adequately using the common parameter values, do not hesitate to vary the one or two other parameters that will produce good performance.  It is very likely that such modifications reflect biological reality.  2) </w:t>
      </w:r>
      <w:r>
        <w:t xml:space="preserve">Use the PnET-Succession function worksheet to help you understand how the parameters determine the behavior of cohort state variables as a function of the abiotic inputs, both intermediate variables and the ones that ultimately reflect competition and growth (e.g., NetPsn, foliar and wood biomass, NSCfrac).  </w:t>
      </w:r>
      <w:r w:rsidRPr="009B2E98">
        <w:t>It is available from the PnET-Succession page of the LANDIS-II website (</w:t>
      </w:r>
      <w:hyperlink r:id="rId19" w:history="1">
        <w:r w:rsidR="005A364B" w:rsidRPr="00D66745">
          <w:rPr>
            <w:rStyle w:val="Hyperlink"/>
          </w:rPr>
          <w:t>http://www.landis-ii.org/extensions/pnet-succession</w:t>
        </w:r>
      </w:hyperlink>
      <w:r w:rsidR="005A364B">
        <w:t>)</w:t>
      </w:r>
      <w:r w:rsidRPr="009B2E98">
        <w:t xml:space="preserve"> and in the </w:t>
      </w:r>
      <w:r w:rsidR="005A364B">
        <w:t xml:space="preserve">‘docs’ </w:t>
      </w:r>
      <w:r w:rsidRPr="009B2E98">
        <w:t>folder where this User Guide was installed.</w:t>
      </w:r>
      <w:r>
        <w:t xml:space="preserve">  3) </w:t>
      </w:r>
      <w:r w:rsidRPr="00FE0953">
        <w:t xml:space="preserve">It is highly recommended that you verify your calibrations by simulating several similar species together </w:t>
      </w:r>
      <w:r w:rsidRPr="00FE0953">
        <w:lastRenderedPageBreak/>
        <w:t xml:space="preserve">to ensure that they in fact compete as expected. </w:t>
      </w:r>
      <w:r>
        <w:t xml:space="preserve"> If not, often a slight tweak of one parameter can bring them in line with expectation.  The likely parameters to tweak are FolN (general growth rate), H3/H4 (competition for water) and HalfSat (competition for light), or FracFol (amount of foliage).</w:t>
      </w:r>
    </w:p>
    <w:p w14:paraId="0C1BF07D" w14:textId="77777777" w:rsidR="00E75030" w:rsidRDefault="00E75030" w:rsidP="00E75030"/>
    <w:p w14:paraId="26E5AFE5" w14:textId="77777777" w:rsidR="00E75030" w:rsidRDefault="00E75030" w:rsidP="00E75030">
      <w:r>
        <w:t>Here are some commonly used generic values, for your reference.</w:t>
      </w:r>
    </w:p>
    <w:p w14:paraId="5499BEC7" w14:textId="77777777" w:rsidR="00E75030" w:rsidRPr="0011397B" w:rsidRDefault="00E75030" w:rsidP="00E75030">
      <w:r w:rsidRPr="0011397B">
        <w:t>LandisData PnETGenericParameters</w:t>
      </w:r>
    </w:p>
    <w:p w14:paraId="2938C949" w14:textId="77777777" w:rsidR="00E75030" w:rsidRPr="0011397B" w:rsidRDefault="00E75030" w:rsidP="00E75030">
      <w:r>
        <w:t xml:space="preserve">PnETGenericParameters </w:t>
      </w:r>
      <w:r>
        <w:tab/>
      </w:r>
      <w:r w:rsidRPr="0011397B">
        <w:t>Value</w:t>
      </w:r>
    </w:p>
    <w:p w14:paraId="028ECC11" w14:textId="77777777" w:rsidR="00E75030" w:rsidRPr="0011397B" w:rsidRDefault="00E75030" w:rsidP="00E75030">
      <w:r>
        <w:t>BFolResp</w:t>
      </w:r>
      <w:r>
        <w:tab/>
      </w:r>
      <w:r>
        <w:tab/>
      </w:r>
      <w:r w:rsidRPr="0011397B">
        <w:t>0.1</w:t>
      </w:r>
    </w:p>
    <w:p w14:paraId="3B3753C9" w14:textId="77777777" w:rsidR="00E75030" w:rsidRPr="0011397B" w:rsidRDefault="00E75030" w:rsidP="00E75030">
      <w:r w:rsidRPr="0011397B">
        <w:t>TOroot</w:t>
      </w:r>
      <w:r w:rsidRPr="0011397B">
        <w:tab/>
      </w:r>
      <w:r w:rsidRPr="0011397B">
        <w:tab/>
      </w:r>
      <w:r w:rsidRPr="0011397B">
        <w:tab/>
        <w:t>0.02</w:t>
      </w:r>
    </w:p>
    <w:p w14:paraId="549614EC" w14:textId="77777777" w:rsidR="00E75030" w:rsidRPr="0011397B" w:rsidRDefault="00E75030" w:rsidP="00E75030">
      <w:r w:rsidRPr="0011397B">
        <w:t>TOwood</w:t>
      </w:r>
      <w:r w:rsidRPr="0011397B">
        <w:tab/>
      </w:r>
      <w:r w:rsidRPr="0011397B">
        <w:tab/>
        <w:t>0.01</w:t>
      </w:r>
    </w:p>
    <w:p w14:paraId="1CAD767B" w14:textId="77777777" w:rsidR="00E75030" w:rsidRPr="0011397B" w:rsidRDefault="00E75030" w:rsidP="00E75030">
      <w:r>
        <w:t>MaxDevLyrAv</w:t>
      </w:r>
      <w:r>
        <w:tab/>
      </w:r>
      <w:r w:rsidRPr="0011397B">
        <w:t>6000</w:t>
      </w:r>
    </w:p>
    <w:p w14:paraId="45A710DE" w14:textId="77777777" w:rsidR="00E75030" w:rsidRPr="0011397B" w:rsidRDefault="00E75030" w:rsidP="00E75030">
      <w:r>
        <w:t>MaxCanopyLayers</w:t>
      </w:r>
      <w:r>
        <w:tab/>
      </w:r>
      <w:r w:rsidRPr="0011397B">
        <w:t>2</w:t>
      </w:r>
    </w:p>
    <w:p w14:paraId="353EF9BA" w14:textId="77777777" w:rsidR="00E75030" w:rsidRPr="0011397B" w:rsidRDefault="00E75030" w:rsidP="00E75030">
      <w:r w:rsidRPr="0011397B">
        <w:t>IMAX</w:t>
      </w:r>
      <w:r w:rsidRPr="0011397B">
        <w:tab/>
      </w:r>
      <w:r w:rsidRPr="0011397B">
        <w:tab/>
      </w:r>
      <w:r w:rsidRPr="0011397B">
        <w:tab/>
        <w:t>5</w:t>
      </w:r>
    </w:p>
    <w:p w14:paraId="4BFF2FAF" w14:textId="77777777" w:rsidR="00E75030" w:rsidRPr="0011397B" w:rsidRDefault="00E75030" w:rsidP="00E75030">
      <w:r w:rsidRPr="0011397B">
        <w:t>DNSC</w:t>
      </w:r>
      <w:r w:rsidRPr="0011397B">
        <w:tab/>
      </w:r>
      <w:r w:rsidRPr="0011397B">
        <w:tab/>
      </w:r>
      <w:r w:rsidRPr="0011397B">
        <w:tab/>
        <w:t>0.05 &lt;&lt;target NSCfraction</w:t>
      </w:r>
    </w:p>
    <w:p w14:paraId="17D5219F" w14:textId="77777777" w:rsidR="00E75030" w:rsidRPr="0011397B" w:rsidRDefault="00E75030" w:rsidP="00E75030">
      <w:r>
        <w:t>MaintResp</w:t>
      </w:r>
      <w:r>
        <w:tab/>
      </w:r>
      <w:r>
        <w:tab/>
      </w:r>
      <w:r w:rsidRPr="0011397B">
        <w:t>0.00</w:t>
      </w:r>
      <w:r>
        <w:t>2</w:t>
      </w:r>
    </w:p>
    <w:p w14:paraId="66778A74" w14:textId="77777777" w:rsidR="00E75030" w:rsidRDefault="00E75030" w:rsidP="00E75030">
      <w:r>
        <w:t>FracBelowG</w:t>
      </w:r>
      <w:r>
        <w:tab/>
      </w:r>
      <w:r>
        <w:tab/>
      </w:r>
      <w:r w:rsidRPr="0011397B">
        <w:t>0.33</w:t>
      </w:r>
    </w:p>
    <w:p w14:paraId="13077F1A" w14:textId="77777777" w:rsidR="00E75030" w:rsidRDefault="00E75030" w:rsidP="00E75030">
      <w:r>
        <w:t>KWLit</w:t>
      </w:r>
      <w:r>
        <w:tab/>
      </w:r>
      <w:r>
        <w:tab/>
      </w:r>
      <w:r>
        <w:tab/>
        <w:t>0.1</w:t>
      </w:r>
      <w:r>
        <w:tab/>
        <w:t>&lt;&lt;</w:t>
      </w:r>
      <w:r w:rsidRPr="004358DC">
        <w:t>0.075 for hardwoods and 0.125 for</w:t>
      </w:r>
      <w:r>
        <w:t xml:space="preserve"> softwoods (Mattson 1987)</w:t>
      </w:r>
    </w:p>
    <w:p w14:paraId="21A3BEB2" w14:textId="77777777" w:rsidR="00E75030" w:rsidRPr="0011397B" w:rsidRDefault="00E75030" w:rsidP="00E75030">
      <w:r>
        <w:t>FolLignin</w:t>
      </w:r>
      <w:r>
        <w:tab/>
      </w:r>
      <w:r>
        <w:tab/>
        <w:t>0.2</w:t>
      </w:r>
      <w:r>
        <w:tab/>
        <w:t>&lt;&lt;</w:t>
      </w:r>
      <w:r w:rsidRPr="004358DC">
        <w:t xml:space="preserve">Range in Aber and </w:t>
      </w:r>
      <w:r w:rsidRPr="00FD0E36">
        <w:t>Melillo</w:t>
      </w:r>
      <w:r w:rsidRPr="004358DC">
        <w:t xml:space="preserve"> (1982) = 0-0.25</w:t>
      </w:r>
    </w:p>
    <w:p w14:paraId="21D779A0" w14:textId="77777777" w:rsidR="00E75030" w:rsidRPr="0011397B" w:rsidRDefault="00E75030" w:rsidP="00E75030">
      <w:r>
        <w:t>W</w:t>
      </w:r>
      <w:r w:rsidRPr="0011397B">
        <w:t>ythers</w:t>
      </w:r>
      <w:r w:rsidRPr="0011397B">
        <w:tab/>
      </w:r>
      <w:r w:rsidRPr="0011397B">
        <w:tab/>
        <w:t>true</w:t>
      </w:r>
    </w:p>
    <w:p w14:paraId="6261A320" w14:textId="77777777" w:rsidR="00E75030" w:rsidRPr="0011397B" w:rsidRDefault="00E75030" w:rsidP="00E75030">
      <w:r>
        <w:t>PrecipEvents</w:t>
      </w:r>
      <w:r>
        <w:tab/>
      </w:r>
      <w:r>
        <w:tab/>
      </w:r>
      <w:r w:rsidRPr="0011397B">
        <w:t>11</w:t>
      </w:r>
    </w:p>
    <w:p w14:paraId="56BBDEB6" w14:textId="77777777" w:rsidR="00E75030" w:rsidRPr="0011397B" w:rsidRDefault="00E75030" w:rsidP="00E75030">
      <w:r>
        <w:t>EstMoist</w:t>
      </w:r>
      <w:r>
        <w:tab/>
      </w:r>
      <w:r>
        <w:tab/>
        <w:t>2.8</w:t>
      </w:r>
    </w:p>
    <w:p w14:paraId="005BCF07" w14:textId="77777777" w:rsidR="00E75030" w:rsidRPr="0011397B" w:rsidRDefault="00E75030" w:rsidP="00E75030">
      <w:r w:rsidRPr="0011397B">
        <w:t>EstRad</w:t>
      </w:r>
      <w:r w:rsidRPr="0011397B">
        <w:tab/>
      </w:r>
      <w:r w:rsidRPr="0011397B">
        <w:tab/>
      </w:r>
      <w:r w:rsidRPr="0011397B">
        <w:tab/>
      </w:r>
      <w:r>
        <w:t>2.8</w:t>
      </w:r>
    </w:p>
    <w:p w14:paraId="5D21EA07" w14:textId="77777777" w:rsidR="00E75030" w:rsidRDefault="00E75030" w:rsidP="00E75030">
      <w:r w:rsidRPr="0011397B">
        <w:t>DTEMP</w:t>
      </w:r>
      <w:r>
        <w:tab/>
      </w:r>
      <w:r w:rsidRPr="0011397B">
        <w:tab/>
        <w:t>true</w:t>
      </w:r>
    </w:p>
    <w:p w14:paraId="791BE801" w14:textId="77777777" w:rsidR="00E75030" w:rsidRDefault="00E75030" w:rsidP="00E75030"/>
    <w:p w14:paraId="3EA0784F" w14:textId="77777777" w:rsidR="00E75030" w:rsidRDefault="00E75030" w:rsidP="00E75030">
      <w:r>
        <w:t>Here are some species parameters that have been calibrated in various ecosystems in the Midwestern and northeastern U.S., mostly using a SALO soil.  These can be used as a starting point, but they should be calibrated</w:t>
      </w:r>
      <w:r w:rsidRPr="00544BFD">
        <w:t xml:space="preserve"> </w:t>
      </w:r>
      <w:r>
        <w:t>for your study area.  FolN was NOT dynamic.  Note that AmaxA and AmaxB are not shown, and vary between deciduous and evergreen as described above.</w:t>
      </w:r>
    </w:p>
    <w:p w14:paraId="2D34319D" w14:textId="77777777" w:rsidR="00E75030" w:rsidRDefault="00E75030" w:rsidP="00E75030"/>
    <w:p w14:paraId="46600F61" w14:textId="77777777" w:rsidR="00E75030" w:rsidRPr="00386D6B" w:rsidRDefault="00E75030" w:rsidP="00E75030">
      <w:pPr>
        <w:tabs>
          <w:tab w:val="left" w:pos="900"/>
          <w:tab w:val="left" w:pos="1440"/>
          <w:tab w:val="left" w:pos="2250"/>
          <w:tab w:val="left" w:pos="3060"/>
          <w:tab w:val="left" w:pos="3870"/>
          <w:tab w:val="left" w:pos="4680"/>
          <w:tab w:val="left" w:pos="5760"/>
          <w:tab w:val="left" w:pos="6390"/>
        </w:tabs>
        <w:rPr>
          <w:sz w:val="20"/>
          <w:szCs w:val="20"/>
        </w:rPr>
      </w:pPr>
      <w:r w:rsidRPr="00386D6B">
        <w:rPr>
          <w:sz w:val="20"/>
          <w:szCs w:val="20"/>
        </w:rPr>
        <w:t>LandisData</w:t>
      </w:r>
      <w:r w:rsidRPr="00386D6B">
        <w:rPr>
          <w:sz w:val="20"/>
          <w:szCs w:val="20"/>
        </w:rPr>
        <w:tab/>
        <w:t>PnETSpeciesParameters</w:t>
      </w:r>
      <w:r w:rsidRPr="00386D6B">
        <w:rPr>
          <w:sz w:val="20"/>
          <w:szCs w:val="20"/>
        </w:rPr>
        <w:tab/>
      </w:r>
    </w:p>
    <w:p w14:paraId="6E3AD0AE" w14:textId="77777777" w:rsidR="00E75030" w:rsidRPr="00386D6B" w:rsidRDefault="00E75030" w:rsidP="00E75030">
      <w:pPr>
        <w:tabs>
          <w:tab w:val="left" w:pos="900"/>
          <w:tab w:val="left" w:pos="1440"/>
          <w:tab w:val="left" w:pos="2250"/>
          <w:tab w:val="left" w:pos="3060"/>
          <w:tab w:val="left" w:pos="3870"/>
          <w:tab w:val="left" w:pos="4680"/>
          <w:tab w:val="left" w:pos="5760"/>
          <w:tab w:val="left" w:pos="6390"/>
        </w:tabs>
        <w:rPr>
          <w:sz w:val="20"/>
          <w:szCs w:val="20"/>
        </w:rPr>
      </w:pPr>
    </w:p>
    <w:p w14:paraId="6164983F" w14:textId="77777777" w:rsidR="00E75030" w:rsidRPr="00386D6B" w:rsidRDefault="00E75030" w:rsidP="00E75030">
      <w:pPr>
        <w:tabs>
          <w:tab w:val="left" w:pos="810"/>
          <w:tab w:val="left" w:pos="1440"/>
          <w:tab w:val="left" w:pos="2250"/>
          <w:tab w:val="left" w:pos="3060"/>
          <w:tab w:val="left" w:pos="3870"/>
          <w:tab w:val="left" w:pos="4680"/>
          <w:tab w:val="left" w:pos="5760"/>
          <w:tab w:val="left" w:pos="6390"/>
        </w:tabs>
        <w:ind w:left="-270" w:right="-194"/>
        <w:rPr>
          <w:sz w:val="20"/>
          <w:szCs w:val="20"/>
        </w:rPr>
      </w:pPr>
      <w:r w:rsidRPr="00386D6B">
        <w:rPr>
          <w:sz w:val="20"/>
          <w:szCs w:val="20"/>
        </w:rPr>
        <w:t>&gt;&gt;calibrated for Wythers=true</w:t>
      </w:r>
      <w:r w:rsidRPr="00386D6B">
        <w:rPr>
          <w:sz w:val="20"/>
          <w:szCs w:val="20"/>
        </w:rPr>
        <w:tab/>
      </w:r>
      <w:r w:rsidRPr="00386D6B">
        <w:rPr>
          <w:sz w:val="20"/>
          <w:szCs w:val="20"/>
        </w:rPr>
        <w:tab/>
      </w:r>
      <w:r w:rsidRPr="00386D6B">
        <w:rPr>
          <w:sz w:val="20"/>
          <w:szCs w:val="20"/>
        </w:rPr>
        <w:tab/>
      </w:r>
      <w:r w:rsidRPr="00386D6B">
        <w:rPr>
          <w:sz w:val="20"/>
          <w:szCs w:val="20"/>
        </w:rPr>
        <w:tab/>
      </w:r>
      <w:r w:rsidRPr="00386D6B">
        <w:rPr>
          <w:sz w:val="20"/>
          <w:szCs w:val="20"/>
        </w:rPr>
        <w:tab/>
      </w:r>
      <w:r w:rsidRPr="00386D6B">
        <w:rPr>
          <w:sz w:val="20"/>
          <w:szCs w:val="20"/>
        </w:rPr>
        <w:tab/>
      </w:r>
      <w:r w:rsidRPr="00386D6B">
        <w:rPr>
          <w:sz w:val="20"/>
          <w:szCs w:val="20"/>
        </w:rPr>
        <w:tab/>
      </w:r>
    </w:p>
    <w:p w14:paraId="6B319E99" w14:textId="4D5A7725" w:rsidR="00E75030" w:rsidRDefault="00E75030" w:rsidP="00E75030">
      <w:pPr>
        <w:tabs>
          <w:tab w:val="left" w:pos="810"/>
          <w:tab w:val="left" w:pos="1170"/>
          <w:tab w:val="left" w:pos="1440"/>
          <w:tab w:val="left" w:pos="2160"/>
          <w:tab w:val="left" w:pos="2970"/>
          <w:tab w:val="left" w:pos="3600"/>
          <w:tab w:val="left" w:pos="4050"/>
          <w:tab w:val="left" w:pos="4680"/>
          <w:tab w:val="left" w:pos="5490"/>
          <w:tab w:val="left" w:pos="6300"/>
          <w:tab w:val="left" w:pos="6930"/>
          <w:tab w:val="left" w:pos="7740"/>
          <w:tab w:val="left" w:pos="8460"/>
          <w:tab w:val="left" w:pos="8820"/>
        </w:tabs>
        <w:ind w:left="-270" w:right="-194"/>
        <w:rPr>
          <w:sz w:val="20"/>
          <w:szCs w:val="20"/>
        </w:rPr>
      </w:pPr>
      <w:r w:rsidRPr="00386D6B">
        <w:rPr>
          <w:sz w:val="20"/>
          <w:szCs w:val="20"/>
        </w:rPr>
        <w:t>Species</w:t>
      </w:r>
      <w:r>
        <w:rPr>
          <w:sz w:val="20"/>
          <w:szCs w:val="20"/>
        </w:rPr>
        <w:tab/>
        <w:t>FolN</w:t>
      </w:r>
      <w:r>
        <w:rPr>
          <w:sz w:val="20"/>
          <w:szCs w:val="20"/>
        </w:rPr>
        <w:tab/>
        <w:t>SLW</w:t>
      </w:r>
      <w:r w:rsidRPr="00386D6B">
        <w:rPr>
          <w:sz w:val="20"/>
          <w:szCs w:val="20"/>
        </w:rPr>
        <w:tab/>
        <w:t>TO</w:t>
      </w:r>
      <w:r w:rsidRPr="00386D6B">
        <w:rPr>
          <w:sz w:val="20"/>
          <w:szCs w:val="20"/>
        </w:rPr>
        <w:tab/>
        <w:t>Half</w:t>
      </w:r>
      <w:r w:rsidRPr="00386D6B">
        <w:rPr>
          <w:sz w:val="20"/>
          <w:szCs w:val="20"/>
        </w:rPr>
        <w:tab/>
      </w:r>
      <w:r>
        <w:rPr>
          <w:sz w:val="20"/>
          <w:szCs w:val="20"/>
        </w:rPr>
        <w:tab/>
      </w:r>
      <w:r>
        <w:rPr>
          <w:sz w:val="20"/>
          <w:szCs w:val="20"/>
        </w:rPr>
        <w:tab/>
      </w:r>
      <w:r w:rsidRPr="00386D6B">
        <w:rPr>
          <w:sz w:val="20"/>
          <w:szCs w:val="20"/>
        </w:rPr>
        <w:t>Psn</w:t>
      </w:r>
      <w:r w:rsidRPr="00386D6B">
        <w:rPr>
          <w:sz w:val="20"/>
          <w:szCs w:val="20"/>
        </w:rPr>
        <w:tab/>
        <w:t>Psn</w:t>
      </w:r>
      <w:r w:rsidRPr="00386D6B">
        <w:rPr>
          <w:sz w:val="20"/>
          <w:szCs w:val="20"/>
        </w:rPr>
        <w:tab/>
        <w:t>Frac</w:t>
      </w:r>
      <w:r w:rsidRPr="00386D6B">
        <w:rPr>
          <w:sz w:val="20"/>
          <w:szCs w:val="20"/>
        </w:rPr>
        <w:tab/>
        <w:t>FrAct</w:t>
      </w:r>
      <w:r w:rsidRPr="00386D6B">
        <w:rPr>
          <w:sz w:val="20"/>
          <w:szCs w:val="20"/>
        </w:rPr>
        <w:tab/>
        <w:t>KWd</w:t>
      </w:r>
      <w:r w:rsidRPr="00386D6B">
        <w:rPr>
          <w:sz w:val="20"/>
          <w:szCs w:val="20"/>
        </w:rPr>
        <w:tab/>
        <w:t>Fol</w:t>
      </w:r>
    </w:p>
    <w:p w14:paraId="699E3B21" w14:textId="370C0DE5" w:rsidR="00E75030" w:rsidRDefault="00E75030" w:rsidP="00E75030">
      <w:pPr>
        <w:tabs>
          <w:tab w:val="left" w:pos="810"/>
          <w:tab w:val="left" w:pos="1170"/>
          <w:tab w:val="left" w:pos="1440"/>
          <w:tab w:val="left" w:pos="2160"/>
          <w:tab w:val="left" w:pos="2970"/>
          <w:tab w:val="left" w:pos="3600"/>
          <w:tab w:val="left" w:pos="4050"/>
          <w:tab w:val="left" w:pos="4680"/>
          <w:tab w:val="left" w:pos="5490"/>
          <w:tab w:val="left" w:pos="5760"/>
          <w:tab w:val="left" w:pos="6300"/>
          <w:tab w:val="left" w:pos="6930"/>
          <w:tab w:val="left" w:pos="7740"/>
          <w:tab w:val="left" w:pos="8460"/>
        </w:tabs>
        <w:ind w:left="-270" w:right="-194"/>
        <w:rPr>
          <w:sz w:val="20"/>
          <w:szCs w:val="20"/>
        </w:rPr>
      </w:pPr>
      <w:r>
        <w:rPr>
          <w:sz w:val="20"/>
          <w:szCs w:val="20"/>
        </w:rPr>
        <w:tab/>
      </w:r>
      <w:r>
        <w:rPr>
          <w:sz w:val="20"/>
          <w:szCs w:val="20"/>
        </w:rPr>
        <w:tab/>
      </w:r>
      <w:r>
        <w:rPr>
          <w:sz w:val="20"/>
          <w:szCs w:val="20"/>
        </w:rPr>
        <w:tab/>
        <w:t>max</w:t>
      </w:r>
      <w:r>
        <w:rPr>
          <w:sz w:val="20"/>
          <w:szCs w:val="20"/>
        </w:rPr>
        <w:tab/>
        <w:t>F</w:t>
      </w:r>
      <w:r w:rsidRPr="002663B0">
        <w:rPr>
          <w:sz w:val="20"/>
          <w:szCs w:val="20"/>
        </w:rPr>
        <w:t>ol</w:t>
      </w:r>
      <w:r>
        <w:rPr>
          <w:sz w:val="20"/>
          <w:szCs w:val="20"/>
        </w:rPr>
        <w:tab/>
      </w:r>
      <w:r w:rsidRPr="002663B0">
        <w:rPr>
          <w:sz w:val="20"/>
          <w:szCs w:val="20"/>
        </w:rPr>
        <w:t>Sat</w:t>
      </w:r>
      <w:r>
        <w:rPr>
          <w:sz w:val="20"/>
          <w:szCs w:val="20"/>
        </w:rPr>
        <w:tab/>
      </w:r>
      <w:r w:rsidRPr="00507E11">
        <w:rPr>
          <w:sz w:val="20"/>
          <w:szCs w:val="20"/>
        </w:rPr>
        <w:t>H3</w:t>
      </w:r>
      <w:r w:rsidRPr="00507E11">
        <w:rPr>
          <w:sz w:val="20"/>
          <w:szCs w:val="20"/>
        </w:rPr>
        <w:tab/>
        <w:t>H4</w:t>
      </w:r>
      <w:r w:rsidRPr="00507E11">
        <w:rPr>
          <w:sz w:val="20"/>
          <w:szCs w:val="20"/>
        </w:rPr>
        <w:tab/>
      </w:r>
      <w:r w:rsidRPr="002663B0">
        <w:rPr>
          <w:sz w:val="20"/>
          <w:szCs w:val="20"/>
        </w:rPr>
        <w:t>TMin</w:t>
      </w:r>
      <w:r>
        <w:rPr>
          <w:sz w:val="20"/>
          <w:szCs w:val="20"/>
        </w:rPr>
        <w:tab/>
      </w:r>
      <w:r w:rsidRPr="002663B0">
        <w:rPr>
          <w:sz w:val="20"/>
          <w:szCs w:val="20"/>
        </w:rPr>
        <w:t>TOpt</w:t>
      </w:r>
      <w:r>
        <w:rPr>
          <w:sz w:val="20"/>
          <w:szCs w:val="20"/>
        </w:rPr>
        <w:tab/>
      </w:r>
      <w:r w:rsidRPr="002663B0">
        <w:rPr>
          <w:sz w:val="20"/>
          <w:szCs w:val="20"/>
        </w:rPr>
        <w:t>Fol</w:t>
      </w:r>
      <w:r>
        <w:rPr>
          <w:sz w:val="20"/>
          <w:szCs w:val="20"/>
        </w:rPr>
        <w:tab/>
      </w:r>
      <w:r w:rsidRPr="002663B0">
        <w:rPr>
          <w:sz w:val="20"/>
          <w:szCs w:val="20"/>
        </w:rPr>
        <w:t>Wd</w:t>
      </w:r>
      <w:r>
        <w:rPr>
          <w:sz w:val="20"/>
          <w:szCs w:val="20"/>
        </w:rPr>
        <w:tab/>
      </w:r>
      <w:r w:rsidRPr="002663B0">
        <w:rPr>
          <w:sz w:val="20"/>
          <w:szCs w:val="20"/>
        </w:rPr>
        <w:t>Lit</w:t>
      </w:r>
      <w:r>
        <w:rPr>
          <w:sz w:val="20"/>
          <w:szCs w:val="20"/>
        </w:rPr>
        <w:tab/>
      </w:r>
      <w:r w:rsidRPr="002663B0">
        <w:rPr>
          <w:sz w:val="20"/>
          <w:szCs w:val="20"/>
        </w:rPr>
        <w:t>Lignin</w:t>
      </w:r>
    </w:p>
    <w:p w14:paraId="764F6263"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&gt;&gt;Upper Midwest</w:t>
      </w:r>
    </w:p>
    <w:p w14:paraId="5E7E6467"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abiebals</w:t>
      </w:r>
      <w:r w:rsidRPr="00386D6B">
        <w:rPr>
          <w:sz w:val="20"/>
          <w:szCs w:val="20"/>
        </w:rPr>
        <w:tab/>
        <w:t>0.9</w:t>
      </w:r>
      <w:r w:rsidRPr="00386D6B">
        <w:rPr>
          <w:sz w:val="20"/>
          <w:szCs w:val="20"/>
        </w:rPr>
        <w:tab/>
        <w:t>225</w:t>
      </w:r>
      <w:r w:rsidRPr="00386D6B">
        <w:rPr>
          <w:sz w:val="20"/>
          <w:szCs w:val="20"/>
        </w:rPr>
        <w:tab/>
        <w:t>0.25</w:t>
      </w:r>
      <w:r w:rsidRPr="00386D6B">
        <w:rPr>
          <w:sz w:val="20"/>
          <w:szCs w:val="20"/>
        </w:rPr>
        <w:tab/>
        <w:t>150</w:t>
      </w:r>
      <w:r w:rsidRPr="00386D6B">
        <w:rPr>
          <w:sz w:val="20"/>
          <w:szCs w:val="20"/>
        </w:rPr>
        <w:tab/>
        <w:t>105</w:t>
      </w:r>
      <w:r>
        <w:rPr>
          <w:sz w:val="20"/>
          <w:szCs w:val="20"/>
        </w:rPr>
        <w:tab/>
        <w:t>143</w:t>
      </w:r>
      <w:r>
        <w:rPr>
          <w:sz w:val="20"/>
          <w:szCs w:val="20"/>
        </w:rPr>
        <w:tab/>
        <w:t>2</w:t>
      </w:r>
      <w:r>
        <w:rPr>
          <w:sz w:val="20"/>
          <w:szCs w:val="20"/>
        </w:rPr>
        <w:tab/>
        <w:t>19</w:t>
      </w:r>
      <w:r>
        <w:rPr>
          <w:sz w:val="20"/>
          <w:szCs w:val="20"/>
        </w:rPr>
        <w:tab/>
        <w:t>0.1</w:t>
      </w:r>
      <w:r>
        <w:rPr>
          <w:sz w:val="20"/>
          <w:szCs w:val="20"/>
        </w:rPr>
        <w:tab/>
        <w:t>0.00004</w:t>
      </w:r>
      <w:r>
        <w:rPr>
          <w:sz w:val="20"/>
          <w:szCs w:val="20"/>
        </w:rPr>
        <w:tab/>
        <w:t>0.023</w:t>
      </w:r>
      <w:r>
        <w:rPr>
          <w:sz w:val="20"/>
          <w:szCs w:val="20"/>
        </w:rPr>
        <w:tab/>
        <w:t>0.2</w:t>
      </w:r>
    </w:p>
    <w:p w14:paraId="31DEA7C0"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acerrubr</w:t>
      </w:r>
      <w:r w:rsidRPr="00386D6B">
        <w:rPr>
          <w:sz w:val="20"/>
          <w:szCs w:val="20"/>
        </w:rPr>
        <w:tab/>
        <w:t>2.2</w:t>
      </w:r>
      <w:r w:rsidRPr="00386D6B">
        <w:rPr>
          <w:sz w:val="20"/>
          <w:szCs w:val="20"/>
        </w:rPr>
        <w:tab/>
        <w:t>60</w:t>
      </w:r>
      <w:r w:rsidRPr="00386D6B">
        <w:rPr>
          <w:sz w:val="20"/>
          <w:szCs w:val="20"/>
        </w:rPr>
        <w:tab/>
        <w:t>1</w:t>
      </w:r>
      <w:r w:rsidRPr="00386D6B">
        <w:rPr>
          <w:sz w:val="20"/>
          <w:szCs w:val="20"/>
        </w:rPr>
        <w:tab/>
        <w:t>150</w:t>
      </w:r>
      <w:r w:rsidRPr="00386D6B">
        <w:rPr>
          <w:sz w:val="20"/>
          <w:szCs w:val="20"/>
        </w:rPr>
        <w:tab/>
        <w:t>111</w:t>
      </w:r>
      <w:r w:rsidRPr="00386D6B">
        <w:rPr>
          <w:sz w:val="20"/>
          <w:szCs w:val="20"/>
        </w:rPr>
        <w:tab/>
        <w:t>1</w:t>
      </w:r>
      <w:r>
        <w:rPr>
          <w:sz w:val="20"/>
          <w:szCs w:val="20"/>
        </w:rPr>
        <w:t>47</w:t>
      </w:r>
      <w:r>
        <w:rPr>
          <w:sz w:val="20"/>
          <w:szCs w:val="20"/>
        </w:rPr>
        <w:tab/>
        <w:t>3</w:t>
      </w:r>
      <w:r>
        <w:rPr>
          <w:sz w:val="20"/>
          <w:szCs w:val="20"/>
        </w:rPr>
        <w:tab/>
        <w:t>26</w:t>
      </w:r>
      <w:r>
        <w:rPr>
          <w:sz w:val="20"/>
          <w:szCs w:val="20"/>
        </w:rPr>
        <w:tab/>
        <w:t>0.02</w:t>
      </w:r>
      <w:r>
        <w:rPr>
          <w:sz w:val="20"/>
          <w:szCs w:val="20"/>
        </w:rPr>
        <w:tab/>
        <w:t>0.00004</w:t>
      </w:r>
      <w:r>
        <w:rPr>
          <w:sz w:val="20"/>
          <w:szCs w:val="20"/>
        </w:rPr>
        <w:tab/>
        <w:t>0.081</w:t>
      </w:r>
      <w:r>
        <w:rPr>
          <w:sz w:val="20"/>
          <w:szCs w:val="20"/>
        </w:rPr>
        <w:tab/>
        <w:t>0.11</w:t>
      </w:r>
    </w:p>
    <w:p w14:paraId="45D62C8B"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acersacc</w:t>
      </w:r>
      <w:r w:rsidRPr="00386D6B">
        <w:rPr>
          <w:sz w:val="20"/>
          <w:szCs w:val="20"/>
        </w:rPr>
        <w:tab/>
        <w:t>2.1</w:t>
      </w:r>
      <w:r w:rsidRPr="00386D6B">
        <w:rPr>
          <w:sz w:val="20"/>
          <w:szCs w:val="20"/>
        </w:rPr>
        <w:tab/>
        <w:t>47</w:t>
      </w:r>
      <w:r w:rsidRPr="00386D6B">
        <w:rPr>
          <w:sz w:val="20"/>
          <w:szCs w:val="20"/>
        </w:rPr>
        <w:tab/>
        <w:t>1</w:t>
      </w:r>
      <w:r w:rsidRPr="00386D6B">
        <w:rPr>
          <w:sz w:val="20"/>
          <w:szCs w:val="20"/>
        </w:rPr>
        <w:tab/>
        <w:t>100</w:t>
      </w:r>
      <w:r w:rsidRPr="00386D6B">
        <w:rPr>
          <w:sz w:val="20"/>
          <w:szCs w:val="20"/>
        </w:rPr>
        <w:tab/>
        <w:t>105</w:t>
      </w:r>
      <w:r w:rsidRPr="00386D6B">
        <w:rPr>
          <w:sz w:val="20"/>
          <w:szCs w:val="20"/>
        </w:rPr>
        <w:tab/>
        <w:t>1</w:t>
      </w:r>
      <w:r>
        <w:rPr>
          <w:sz w:val="20"/>
          <w:szCs w:val="20"/>
        </w:rPr>
        <w:t>43</w:t>
      </w:r>
      <w:r>
        <w:rPr>
          <w:sz w:val="20"/>
          <w:szCs w:val="20"/>
        </w:rPr>
        <w:tab/>
        <w:t>3</w:t>
      </w:r>
      <w:r>
        <w:rPr>
          <w:sz w:val="20"/>
          <w:szCs w:val="20"/>
        </w:rPr>
        <w:tab/>
        <w:t>23</w:t>
      </w:r>
      <w:r>
        <w:rPr>
          <w:sz w:val="20"/>
          <w:szCs w:val="20"/>
        </w:rPr>
        <w:tab/>
        <w:t>0.02</w:t>
      </w:r>
      <w:r>
        <w:rPr>
          <w:sz w:val="20"/>
          <w:szCs w:val="20"/>
        </w:rPr>
        <w:tab/>
        <w:t>0.00004</w:t>
      </w:r>
      <w:r>
        <w:rPr>
          <w:sz w:val="20"/>
          <w:szCs w:val="20"/>
        </w:rPr>
        <w:tab/>
        <w:t>0.075</w:t>
      </w:r>
      <w:r>
        <w:rPr>
          <w:sz w:val="20"/>
          <w:szCs w:val="20"/>
        </w:rPr>
        <w:tab/>
        <w:t>0.11</w:t>
      </w:r>
    </w:p>
    <w:p w14:paraId="4477A863"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betualle</w:t>
      </w:r>
      <w:r w:rsidRPr="00386D6B">
        <w:rPr>
          <w:sz w:val="20"/>
          <w:szCs w:val="20"/>
        </w:rPr>
        <w:tab/>
        <w:t>2.2</w:t>
      </w:r>
      <w:r w:rsidRPr="00386D6B">
        <w:rPr>
          <w:sz w:val="20"/>
          <w:szCs w:val="20"/>
        </w:rPr>
        <w:tab/>
        <w:t>50</w:t>
      </w:r>
      <w:r w:rsidRPr="00386D6B">
        <w:rPr>
          <w:sz w:val="20"/>
          <w:szCs w:val="20"/>
        </w:rPr>
        <w:tab/>
        <w:t>1</w:t>
      </w:r>
      <w:r w:rsidRPr="00386D6B">
        <w:rPr>
          <w:sz w:val="20"/>
          <w:szCs w:val="20"/>
        </w:rPr>
        <w:tab/>
        <w:t>150</w:t>
      </w:r>
      <w:r w:rsidRPr="00386D6B">
        <w:rPr>
          <w:sz w:val="20"/>
          <w:szCs w:val="20"/>
        </w:rPr>
        <w:tab/>
        <w:t>105</w:t>
      </w:r>
      <w:r w:rsidRPr="00386D6B">
        <w:rPr>
          <w:sz w:val="20"/>
          <w:szCs w:val="20"/>
        </w:rPr>
        <w:tab/>
      </w:r>
      <w:r>
        <w:rPr>
          <w:sz w:val="20"/>
          <w:szCs w:val="20"/>
        </w:rPr>
        <w:t>143</w:t>
      </w:r>
      <w:r>
        <w:rPr>
          <w:sz w:val="20"/>
          <w:szCs w:val="20"/>
        </w:rPr>
        <w:tab/>
        <w:t>3</w:t>
      </w:r>
      <w:r>
        <w:rPr>
          <w:sz w:val="20"/>
          <w:szCs w:val="20"/>
        </w:rPr>
        <w:tab/>
        <w:t>21</w:t>
      </w:r>
      <w:r>
        <w:rPr>
          <w:sz w:val="20"/>
          <w:szCs w:val="20"/>
        </w:rPr>
        <w:tab/>
        <w:t>0.02</w:t>
      </w:r>
      <w:r>
        <w:rPr>
          <w:sz w:val="20"/>
          <w:szCs w:val="20"/>
        </w:rPr>
        <w:tab/>
        <w:t>0.00004</w:t>
      </w:r>
      <w:r>
        <w:rPr>
          <w:sz w:val="20"/>
          <w:szCs w:val="20"/>
        </w:rPr>
        <w:tab/>
        <w:t>0.045</w:t>
      </w:r>
      <w:r>
        <w:rPr>
          <w:sz w:val="20"/>
          <w:szCs w:val="20"/>
        </w:rPr>
        <w:tab/>
        <w:t>0.2</w:t>
      </w:r>
    </w:p>
    <w:p w14:paraId="3D83BA47"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betupapy</w:t>
      </w:r>
      <w:r w:rsidRPr="00386D6B">
        <w:rPr>
          <w:sz w:val="20"/>
          <w:szCs w:val="20"/>
        </w:rPr>
        <w:tab/>
        <w:t>2.4</w:t>
      </w:r>
      <w:r w:rsidRPr="00386D6B">
        <w:rPr>
          <w:sz w:val="20"/>
          <w:szCs w:val="20"/>
        </w:rPr>
        <w:tab/>
        <w:t>75</w:t>
      </w:r>
      <w:r w:rsidRPr="00386D6B">
        <w:rPr>
          <w:sz w:val="20"/>
          <w:szCs w:val="20"/>
        </w:rPr>
        <w:tab/>
        <w:t>1</w:t>
      </w:r>
      <w:r w:rsidRPr="00386D6B">
        <w:rPr>
          <w:sz w:val="20"/>
          <w:szCs w:val="20"/>
        </w:rPr>
        <w:tab/>
        <w:t>250</w:t>
      </w:r>
      <w:r w:rsidRPr="00386D6B">
        <w:rPr>
          <w:sz w:val="20"/>
          <w:szCs w:val="20"/>
        </w:rPr>
        <w:tab/>
        <w:t>100</w:t>
      </w:r>
      <w:r w:rsidRPr="00386D6B">
        <w:rPr>
          <w:sz w:val="20"/>
          <w:szCs w:val="20"/>
        </w:rPr>
        <w:tab/>
        <w:t>1</w:t>
      </w:r>
      <w:r>
        <w:rPr>
          <w:sz w:val="20"/>
          <w:szCs w:val="20"/>
        </w:rPr>
        <w:t>40</w:t>
      </w:r>
      <w:r>
        <w:rPr>
          <w:sz w:val="20"/>
          <w:szCs w:val="20"/>
        </w:rPr>
        <w:tab/>
        <w:t>3</w:t>
      </w:r>
      <w:r>
        <w:rPr>
          <w:sz w:val="20"/>
          <w:szCs w:val="20"/>
        </w:rPr>
        <w:tab/>
        <w:t>21</w:t>
      </w:r>
      <w:r>
        <w:rPr>
          <w:sz w:val="20"/>
          <w:szCs w:val="20"/>
        </w:rPr>
        <w:tab/>
        <w:t>0.022</w:t>
      </w:r>
      <w:r>
        <w:rPr>
          <w:sz w:val="20"/>
          <w:szCs w:val="20"/>
        </w:rPr>
        <w:tab/>
        <w:t>0.00004</w:t>
      </w:r>
      <w:r>
        <w:rPr>
          <w:sz w:val="20"/>
          <w:szCs w:val="20"/>
        </w:rPr>
        <w:tab/>
        <w:t>0.045</w:t>
      </w:r>
      <w:r>
        <w:rPr>
          <w:sz w:val="20"/>
          <w:szCs w:val="20"/>
        </w:rPr>
        <w:tab/>
        <w:t>0.2</w:t>
      </w:r>
    </w:p>
    <w:p w14:paraId="018E073F"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lastRenderedPageBreak/>
        <w:t>carycord</w:t>
      </w:r>
      <w:r w:rsidRPr="00386D6B">
        <w:rPr>
          <w:sz w:val="20"/>
          <w:szCs w:val="20"/>
        </w:rPr>
        <w:tab/>
        <w:t>2.5</w:t>
      </w:r>
      <w:r w:rsidRPr="00386D6B">
        <w:rPr>
          <w:sz w:val="20"/>
          <w:szCs w:val="20"/>
        </w:rPr>
        <w:tab/>
        <w:t>70</w:t>
      </w:r>
      <w:r w:rsidRPr="00386D6B">
        <w:rPr>
          <w:sz w:val="20"/>
          <w:szCs w:val="20"/>
        </w:rPr>
        <w:tab/>
        <w:t>1</w:t>
      </w:r>
      <w:r w:rsidRPr="00386D6B">
        <w:rPr>
          <w:sz w:val="20"/>
          <w:szCs w:val="20"/>
        </w:rPr>
        <w:tab/>
        <w:t>250</w:t>
      </w:r>
      <w:r w:rsidRPr="00386D6B">
        <w:rPr>
          <w:sz w:val="20"/>
          <w:szCs w:val="20"/>
        </w:rPr>
        <w:tab/>
      </w:r>
      <w:r>
        <w:rPr>
          <w:sz w:val="20"/>
          <w:szCs w:val="20"/>
        </w:rPr>
        <w:t>105</w:t>
      </w:r>
      <w:r>
        <w:rPr>
          <w:sz w:val="20"/>
          <w:szCs w:val="20"/>
        </w:rPr>
        <w:tab/>
        <w:t>143</w:t>
      </w:r>
      <w:r>
        <w:rPr>
          <w:sz w:val="20"/>
          <w:szCs w:val="20"/>
        </w:rPr>
        <w:tab/>
        <w:t>3</w:t>
      </w:r>
      <w:r>
        <w:rPr>
          <w:sz w:val="20"/>
          <w:szCs w:val="20"/>
        </w:rPr>
        <w:tab/>
        <w:t>25</w:t>
      </w:r>
      <w:r>
        <w:rPr>
          <w:sz w:val="20"/>
          <w:szCs w:val="20"/>
        </w:rPr>
        <w:tab/>
        <w:t>0.02</w:t>
      </w:r>
      <w:r>
        <w:rPr>
          <w:sz w:val="20"/>
          <w:szCs w:val="20"/>
        </w:rPr>
        <w:tab/>
        <w:t>0.00004</w:t>
      </w:r>
      <w:r>
        <w:rPr>
          <w:sz w:val="20"/>
          <w:szCs w:val="20"/>
        </w:rPr>
        <w:tab/>
        <w:t>0.05</w:t>
      </w:r>
      <w:r>
        <w:rPr>
          <w:sz w:val="20"/>
          <w:szCs w:val="20"/>
        </w:rPr>
        <w:tab/>
        <w:t>0.2</w:t>
      </w:r>
    </w:p>
    <w:p w14:paraId="40B89A02"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fagugran</w:t>
      </w:r>
      <w:r w:rsidRPr="00386D6B">
        <w:rPr>
          <w:sz w:val="20"/>
          <w:szCs w:val="20"/>
        </w:rPr>
        <w:tab/>
        <w:t>2</w:t>
      </w:r>
      <w:r>
        <w:rPr>
          <w:sz w:val="20"/>
          <w:szCs w:val="20"/>
        </w:rPr>
        <w:t>.0</w:t>
      </w:r>
      <w:r w:rsidRPr="00386D6B">
        <w:rPr>
          <w:sz w:val="20"/>
          <w:szCs w:val="20"/>
        </w:rPr>
        <w:tab/>
        <w:t>47</w:t>
      </w:r>
      <w:r w:rsidRPr="00386D6B">
        <w:rPr>
          <w:sz w:val="20"/>
          <w:szCs w:val="20"/>
        </w:rPr>
        <w:tab/>
        <w:t>1</w:t>
      </w:r>
      <w:r w:rsidRPr="00386D6B">
        <w:rPr>
          <w:sz w:val="20"/>
          <w:szCs w:val="20"/>
        </w:rPr>
        <w:tab/>
        <w:t>100</w:t>
      </w:r>
      <w:r w:rsidRPr="00386D6B">
        <w:rPr>
          <w:sz w:val="20"/>
          <w:szCs w:val="20"/>
        </w:rPr>
        <w:tab/>
        <w:t>1</w:t>
      </w:r>
      <w:r>
        <w:rPr>
          <w:sz w:val="20"/>
          <w:szCs w:val="20"/>
        </w:rPr>
        <w:t>11</w:t>
      </w:r>
      <w:r>
        <w:rPr>
          <w:sz w:val="20"/>
          <w:szCs w:val="20"/>
        </w:rPr>
        <w:tab/>
        <w:t>147</w:t>
      </w:r>
      <w:r>
        <w:rPr>
          <w:sz w:val="20"/>
          <w:szCs w:val="20"/>
        </w:rPr>
        <w:tab/>
        <w:t>3</w:t>
      </w:r>
      <w:r>
        <w:rPr>
          <w:sz w:val="20"/>
          <w:szCs w:val="20"/>
        </w:rPr>
        <w:tab/>
        <w:t>23</w:t>
      </w:r>
      <w:r>
        <w:rPr>
          <w:sz w:val="20"/>
          <w:szCs w:val="20"/>
        </w:rPr>
        <w:tab/>
        <w:t>0.02</w:t>
      </w:r>
      <w:r>
        <w:rPr>
          <w:sz w:val="20"/>
          <w:szCs w:val="20"/>
        </w:rPr>
        <w:tab/>
        <w:t>0.00004</w:t>
      </w:r>
      <w:r>
        <w:rPr>
          <w:sz w:val="20"/>
          <w:szCs w:val="20"/>
        </w:rPr>
        <w:tab/>
        <w:t>0.047</w:t>
      </w:r>
      <w:r>
        <w:rPr>
          <w:sz w:val="20"/>
          <w:szCs w:val="20"/>
        </w:rPr>
        <w:tab/>
        <w:t>0.2</w:t>
      </w:r>
    </w:p>
    <w:p w14:paraId="04F91952"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fraxamer</w:t>
      </w:r>
      <w:r w:rsidRPr="00386D6B">
        <w:rPr>
          <w:sz w:val="20"/>
          <w:szCs w:val="20"/>
        </w:rPr>
        <w:tab/>
        <w:t>2.5</w:t>
      </w:r>
      <w:r w:rsidRPr="00386D6B">
        <w:rPr>
          <w:sz w:val="20"/>
          <w:szCs w:val="20"/>
        </w:rPr>
        <w:tab/>
        <w:t>60</w:t>
      </w:r>
      <w:r w:rsidRPr="00386D6B">
        <w:rPr>
          <w:sz w:val="20"/>
          <w:szCs w:val="20"/>
        </w:rPr>
        <w:tab/>
        <w:t>1</w:t>
      </w:r>
      <w:r w:rsidRPr="00386D6B">
        <w:rPr>
          <w:sz w:val="20"/>
          <w:szCs w:val="20"/>
        </w:rPr>
        <w:tab/>
        <w:t>200</w:t>
      </w:r>
      <w:r w:rsidRPr="00386D6B">
        <w:rPr>
          <w:sz w:val="20"/>
          <w:szCs w:val="20"/>
        </w:rPr>
        <w:tab/>
        <w:t>111</w:t>
      </w:r>
      <w:r w:rsidRPr="00386D6B">
        <w:rPr>
          <w:sz w:val="20"/>
          <w:szCs w:val="20"/>
        </w:rPr>
        <w:tab/>
        <w:t>1</w:t>
      </w:r>
      <w:r>
        <w:rPr>
          <w:sz w:val="20"/>
          <w:szCs w:val="20"/>
        </w:rPr>
        <w:t>47</w:t>
      </w:r>
      <w:r>
        <w:rPr>
          <w:sz w:val="20"/>
          <w:szCs w:val="20"/>
        </w:rPr>
        <w:tab/>
        <w:t>3</w:t>
      </w:r>
      <w:r>
        <w:rPr>
          <w:sz w:val="20"/>
          <w:szCs w:val="20"/>
        </w:rPr>
        <w:tab/>
        <w:t>25</w:t>
      </w:r>
      <w:r>
        <w:rPr>
          <w:sz w:val="20"/>
          <w:szCs w:val="20"/>
        </w:rPr>
        <w:tab/>
        <w:t>0.02</w:t>
      </w:r>
      <w:r>
        <w:rPr>
          <w:sz w:val="20"/>
          <w:szCs w:val="20"/>
        </w:rPr>
        <w:tab/>
        <w:t>0.00004</w:t>
      </w:r>
      <w:r>
        <w:rPr>
          <w:sz w:val="20"/>
          <w:szCs w:val="20"/>
        </w:rPr>
        <w:tab/>
        <w:t>0.075</w:t>
      </w:r>
      <w:r>
        <w:rPr>
          <w:sz w:val="20"/>
          <w:szCs w:val="20"/>
        </w:rPr>
        <w:tab/>
        <w:t>0.12</w:t>
      </w:r>
    </w:p>
    <w:p w14:paraId="634D0E84"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fraxnigr</w:t>
      </w:r>
      <w:r w:rsidRPr="00386D6B">
        <w:rPr>
          <w:sz w:val="20"/>
          <w:szCs w:val="20"/>
        </w:rPr>
        <w:tab/>
        <w:t>2.6</w:t>
      </w:r>
      <w:r w:rsidRPr="00386D6B">
        <w:rPr>
          <w:sz w:val="20"/>
          <w:szCs w:val="20"/>
        </w:rPr>
        <w:tab/>
        <w:t>65</w:t>
      </w:r>
      <w:r w:rsidRPr="00386D6B">
        <w:rPr>
          <w:sz w:val="20"/>
          <w:szCs w:val="20"/>
        </w:rPr>
        <w:tab/>
        <w:t>1</w:t>
      </w:r>
      <w:r w:rsidRPr="00386D6B">
        <w:rPr>
          <w:sz w:val="20"/>
          <w:szCs w:val="20"/>
        </w:rPr>
        <w:tab/>
        <w:t>250</w:t>
      </w:r>
      <w:r w:rsidRPr="00386D6B">
        <w:rPr>
          <w:sz w:val="20"/>
          <w:szCs w:val="20"/>
        </w:rPr>
        <w:tab/>
        <w:t>100</w:t>
      </w:r>
      <w:r w:rsidRPr="00386D6B">
        <w:rPr>
          <w:sz w:val="20"/>
          <w:szCs w:val="20"/>
        </w:rPr>
        <w:tab/>
      </w:r>
      <w:r>
        <w:rPr>
          <w:sz w:val="20"/>
          <w:szCs w:val="20"/>
        </w:rPr>
        <w:t>140</w:t>
      </w:r>
      <w:r>
        <w:rPr>
          <w:sz w:val="20"/>
          <w:szCs w:val="20"/>
        </w:rPr>
        <w:tab/>
        <w:t>3</w:t>
      </w:r>
      <w:r>
        <w:rPr>
          <w:sz w:val="20"/>
          <w:szCs w:val="20"/>
        </w:rPr>
        <w:tab/>
        <w:t>23</w:t>
      </w:r>
      <w:r>
        <w:rPr>
          <w:sz w:val="20"/>
          <w:szCs w:val="20"/>
        </w:rPr>
        <w:tab/>
        <w:t>0.02</w:t>
      </w:r>
      <w:r>
        <w:rPr>
          <w:sz w:val="20"/>
          <w:szCs w:val="20"/>
        </w:rPr>
        <w:tab/>
        <w:t>0.00004</w:t>
      </w:r>
      <w:r>
        <w:rPr>
          <w:sz w:val="20"/>
          <w:szCs w:val="20"/>
        </w:rPr>
        <w:tab/>
        <w:t>0.045</w:t>
      </w:r>
      <w:r>
        <w:rPr>
          <w:sz w:val="20"/>
          <w:szCs w:val="20"/>
        </w:rPr>
        <w:tab/>
        <w:t>0.2</w:t>
      </w:r>
    </w:p>
    <w:p w14:paraId="1E32D2D8"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fraxpenn</w:t>
      </w:r>
      <w:r w:rsidRPr="00386D6B">
        <w:rPr>
          <w:sz w:val="20"/>
          <w:szCs w:val="20"/>
        </w:rPr>
        <w:tab/>
        <w:t>2.5</w:t>
      </w:r>
      <w:r w:rsidRPr="00386D6B">
        <w:rPr>
          <w:sz w:val="20"/>
          <w:szCs w:val="20"/>
        </w:rPr>
        <w:tab/>
        <w:t>60</w:t>
      </w:r>
      <w:r w:rsidRPr="00386D6B">
        <w:rPr>
          <w:sz w:val="20"/>
          <w:szCs w:val="20"/>
        </w:rPr>
        <w:tab/>
        <w:t>1</w:t>
      </w:r>
      <w:r w:rsidRPr="00386D6B">
        <w:rPr>
          <w:sz w:val="20"/>
          <w:szCs w:val="20"/>
        </w:rPr>
        <w:tab/>
        <w:t>200</w:t>
      </w:r>
      <w:r w:rsidRPr="00386D6B">
        <w:rPr>
          <w:sz w:val="20"/>
          <w:szCs w:val="20"/>
        </w:rPr>
        <w:tab/>
      </w:r>
      <w:r>
        <w:rPr>
          <w:sz w:val="20"/>
          <w:szCs w:val="20"/>
        </w:rPr>
        <w:t>111</w:t>
      </w:r>
      <w:r>
        <w:rPr>
          <w:sz w:val="20"/>
          <w:szCs w:val="20"/>
        </w:rPr>
        <w:tab/>
        <w:t>147</w:t>
      </w:r>
      <w:r>
        <w:rPr>
          <w:sz w:val="20"/>
          <w:szCs w:val="20"/>
        </w:rPr>
        <w:tab/>
        <w:t>4</w:t>
      </w:r>
      <w:r>
        <w:rPr>
          <w:sz w:val="20"/>
          <w:szCs w:val="20"/>
        </w:rPr>
        <w:tab/>
        <w:t>25</w:t>
      </w:r>
      <w:r>
        <w:rPr>
          <w:sz w:val="20"/>
          <w:szCs w:val="20"/>
        </w:rPr>
        <w:tab/>
        <w:t>0.02</w:t>
      </w:r>
      <w:r>
        <w:rPr>
          <w:sz w:val="20"/>
          <w:szCs w:val="20"/>
        </w:rPr>
        <w:tab/>
        <w:t>0.00004</w:t>
      </w:r>
      <w:r>
        <w:rPr>
          <w:sz w:val="20"/>
          <w:szCs w:val="20"/>
        </w:rPr>
        <w:tab/>
        <w:t>0.05</w:t>
      </w:r>
      <w:r>
        <w:rPr>
          <w:sz w:val="20"/>
          <w:szCs w:val="20"/>
        </w:rPr>
        <w:tab/>
        <w:t>0.2</w:t>
      </w:r>
    </w:p>
    <w:p w14:paraId="1ECF69BC"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larilari</w:t>
      </w:r>
      <w:r w:rsidRPr="00386D6B">
        <w:rPr>
          <w:sz w:val="20"/>
          <w:szCs w:val="20"/>
        </w:rPr>
        <w:tab/>
        <w:t>2.7</w:t>
      </w:r>
      <w:r w:rsidRPr="00386D6B">
        <w:rPr>
          <w:sz w:val="20"/>
          <w:szCs w:val="20"/>
        </w:rPr>
        <w:tab/>
        <w:t>60</w:t>
      </w:r>
      <w:r w:rsidRPr="00386D6B">
        <w:rPr>
          <w:sz w:val="20"/>
          <w:szCs w:val="20"/>
        </w:rPr>
        <w:tab/>
        <w:t>1</w:t>
      </w:r>
      <w:r w:rsidRPr="00386D6B">
        <w:rPr>
          <w:sz w:val="20"/>
          <w:szCs w:val="20"/>
        </w:rPr>
        <w:tab/>
        <w:t>300</w:t>
      </w:r>
      <w:r w:rsidRPr="00386D6B">
        <w:rPr>
          <w:sz w:val="20"/>
          <w:szCs w:val="20"/>
        </w:rPr>
        <w:tab/>
        <w:t>105</w:t>
      </w:r>
      <w:r w:rsidRPr="00386D6B">
        <w:rPr>
          <w:sz w:val="20"/>
          <w:szCs w:val="20"/>
        </w:rPr>
        <w:tab/>
        <w:t>143</w:t>
      </w:r>
      <w:r w:rsidRPr="00386D6B">
        <w:rPr>
          <w:sz w:val="20"/>
          <w:szCs w:val="20"/>
        </w:rPr>
        <w:tab/>
        <w:t>1</w:t>
      </w:r>
      <w:r w:rsidRPr="00386D6B">
        <w:rPr>
          <w:sz w:val="20"/>
          <w:szCs w:val="20"/>
        </w:rPr>
        <w:tab/>
        <w:t>20</w:t>
      </w:r>
      <w:r w:rsidRPr="00386D6B">
        <w:rPr>
          <w:sz w:val="20"/>
          <w:szCs w:val="20"/>
        </w:rPr>
        <w:tab/>
        <w:t>0.022</w:t>
      </w:r>
      <w:r w:rsidRPr="00386D6B">
        <w:rPr>
          <w:sz w:val="20"/>
          <w:szCs w:val="20"/>
        </w:rPr>
        <w:tab/>
        <w:t>0.00004</w:t>
      </w:r>
      <w:r w:rsidRPr="00386D6B">
        <w:rPr>
          <w:sz w:val="20"/>
          <w:szCs w:val="20"/>
        </w:rPr>
        <w:tab/>
      </w:r>
      <w:r>
        <w:rPr>
          <w:sz w:val="20"/>
          <w:szCs w:val="20"/>
        </w:rPr>
        <w:t>0.028</w:t>
      </w:r>
      <w:r>
        <w:rPr>
          <w:sz w:val="20"/>
          <w:szCs w:val="20"/>
        </w:rPr>
        <w:tab/>
        <w:t>0.2</w:t>
      </w:r>
    </w:p>
    <w:p w14:paraId="16180CCB"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piceglau</w:t>
      </w:r>
      <w:r w:rsidRPr="00386D6B">
        <w:rPr>
          <w:sz w:val="20"/>
          <w:szCs w:val="20"/>
        </w:rPr>
        <w:tab/>
        <w:t>1.1</w:t>
      </w:r>
      <w:r w:rsidRPr="00386D6B">
        <w:rPr>
          <w:sz w:val="20"/>
          <w:szCs w:val="20"/>
        </w:rPr>
        <w:tab/>
        <w:t>225</w:t>
      </w:r>
      <w:r w:rsidRPr="00386D6B">
        <w:rPr>
          <w:sz w:val="20"/>
          <w:szCs w:val="20"/>
        </w:rPr>
        <w:tab/>
        <w:t>0.25</w:t>
      </w:r>
      <w:r w:rsidRPr="00386D6B">
        <w:rPr>
          <w:sz w:val="20"/>
          <w:szCs w:val="20"/>
        </w:rPr>
        <w:tab/>
        <w:t>200</w:t>
      </w:r>
      <w:r w:rsidRPr="00386D6B">
        <w:rPr>
          <w:sz w:val="20"/>
          <w:szCs w:val="20"/>
        </w:rPr>
        <w:tab/>
        <w:t>111</w:t>
      </w:r>
      <w:r>
        <w:rPr>
          <w:sz w:val="20"/>
          <w:szCs w:val="20"/>
        </w:rPr>
        <w:tab/>
        <w:t>147</w:t>
      </w:r>
      <w:r>
        <w:rPr>
          <w:sz w:val="20"/>
          <w:szCs w:val="20"/>
        </w:rPr>
        <w:tab/>
        <w:t>2</w:t>
      </w:r>
      <w:r>
        <w:rPr>
          <w:sz w:val="20"/>
          <w:szCs w:val="20"/>
        </w:rPr>
        <w:tab/>
        <w:t>21</w:t>
      </w:r>
      <w:r>
        <w:rPr>
          <w:sz w:val="20"/>
          <w:szCs w:val="20"/>
        </w:rPr>
        <w:tab/>
        <w:t>0.1</w:t>
      </w:r>
      <w:r>
        <w:rPr>
          <w:sz w:val="20"/>
          <w:szCs w:val="20"/>
        </w:rPr>
        <w:tab/>
        <w:t>0.00004</w:t>
      </w:r>
      <w:r>
        <w:rPr>
          <w:sz w:val="20"/>
          <w:szCs w:val="20"/>
        </w:rPr>
        <w:tab/>
        <w:t>0.025</w:t>
      </w:r>
      <w:r>
        <w:rPr>
          <w:sz w:val="20"/>
          <w:szCs w:val="20"/>
        </w:rPr>
        <w:tab/>
        <w:t>0.2</w:t>
      </w:r>
    </w:p>
    <w:p w14:paraId="33AF83C4"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picemari</w:t>
      </w:r>
      <w:r w:rsidRPr="00386D6B">
        <w:rPr>
          <w:sz w:val="20"/>
          <w:szCs w:val="20"/>
        </w:rPr>
        <w:tab/>
        <w:t>1</w:t>
      </w:r>
      <w:r>
        <w:rPr>
          <w:sz w:val="20"/>
          <w:szCs w:val="20"/>
        </w:rPr>
        <w:t>.0</w:t>
      </w:r>
      <w:r w:rsidRPr="00386D6B">
        <w:rPr>
          <w:sz w:val="20"/>
          <w:szCs w:val="20"/>
        </w:rPr>
        <w:tab/>
        <w:t>200</w:t>
      </w:r>
      <w:r w:rsidRPr="00386D6B">
        <w:rPr>
          <w:sz w:val="20"/>
          <w:szCs w:val="20"/>
        </w:rPr>
        <w:tab/>
        <w:t>0.25</w:t>
      </w:r>
      <w:r w:rsidRPr="00386D6B">
        <w:rPr>
          <w:sz w:val="20"/>
          <w:szCs w:val="20"/>
        </w:rPr>
        <w:tab/>
        <w:t>200</w:t>
      </w:r>
      <w:r w:rsidRPr="00386D6B">
        <w:rPr>
          <w:sz w:val="20"/>
          <w:szCs w:val="20"/>
        </w:rPr>
        <w:tab/>
        <w:t>111</w:t>
      </w:r>
      <w:r w:rsidRPr="00386D6B">
        <w:rPr>
          <w:sz w:val="20"/>
          <w:szCs w:val="20"/>
        </w:rPr>
        <w:tab/>
      </w:r>
      <w:r>
        <w:rPr>
          <w:sz w:val="20"/>
          <w:szCs w:val="20"/>
        </w:rPr>
        <w:t>147</w:t>
      </w:r>
      <w:r>
        <w:rPr>
          <w:sz w:val="20"/>
          <w:szCs w:val="20"/>
        </w:rPr>
        <w:tab/>
        <w:t>2</w:t>
      </w:r>
      <w:r>
        <w:rPr>
          <w:sz w:val="20"/>
          <w:szCs w:val="20"/>
        </w:rPr>
        <w:tab/>
        <w:t>20</w:t>
      </w:r>
      <w:r>
        <w:rPr>
          <w:sz w:val="20"/>
          <w:szCs w:val="20"/>
        </w:rPr>
        <w:tab/>
        <w:t>0.08</w:t>
      </w:r>
      <w:r>
        <w:rPr>
          <w:sz w:val="20"/>
          <w:szCs w:val="20"/>
        </w:rPr>
        <w:tab/>
        <w:t>0.00006</w:t>
      </w:r>
      <w:r>
        <w:rPr>
          <w:sz w:val="20"/>
          <w:szCs w:val="20"/>
        </w:rPr>
        <w:tab/>
        <w:t>0.025</w:t>
      </w:r>
      <w:r>
        <w:rPr>
          <w:sz w:val="20"/>
          <w:szCs w:val="20"/>
        </w:rPr>
        <w:tab/>
        <w:t>0.2</w:t>
      </w:r>
    </w:p>
    <w:p w14:paraId="6F5EBCA2"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pinubank</w:t>
      </w:r>
      <w:r>
        <w:rPr>
          <w:sz w:val="20"/>
          <w:szCs w:val="20"/>
        </w:rPr>
        <w:tab/>
        <w:t>1.3</w:t>
      </w:r>
      <w:r>
        <w:rPr>
          <w:sz w:val="20"/>
          <w:szCs w:val="20"/>
        </w:rPr>
        <w:tab/>
        <w:t>245</w:t>
      </w:r>
      <w:r>
        <w:rPr>
          <w:sz w:val="20"/>
          <w:szCs w:val="20"/>
        </w:rPr>
        <w:tab/>
        <w:t>0.333</w:t>
      </w:r>
      <w:r w:rsidRPr="00386D6B">
        <w:rPr>
          <w:sz w:val="20"/>
          <w:szCs w:val="20"/>
        </w:rPr>
        <w:tab/>
        <w:t>300</w:t>
      </w:r>
      <w:r w:rsidRPr="00386D6B">
        <w:rPr>
          <w:sz w:val="20"/>
          <w:szCs w:val="20"/>
        </w:rPr>
        <w:tab/>
        <w:t>118</w:t>
      </w:r>
      <w:r>
        <w:rPr>
          <w:sz w:val="20"/>
          <w:szCs w:val="20"/>
        </w:rPr>
        <w:tab/>
        <w:t>153</w:t>
      </w:r>
      <w:r>
        <w:rPr>
          <w:sz w:val="20"/>
          <w:szCs w:val="20"/>
        </w:rPr>
        <w:tab/>
        <w:t>2</w:t>
      </w:r>
      <w:r>
        <w:rPr>
          <w:sz w:val="20"/>
          <w:szCs w:val="20"/>
        </w:rPr>
        <w:tab/>
        <w:t>20</w:t>
      </w:r>
      <w:r>
        <w:rPr>
          <w:sz w:val="20"/>
          <w:szCs w:val="20"/>
        </w:rPr>
        <w:tab/>
        <w:t>0.1</w:t>
      </w:r>
      <w:r>
        <w:rPr>
          <w:sz w:val="20"/>
          <w:szCs w:val="20"/>
        </w:rPr>
        <w:tab/>
        <w:t>0.00004</w:t>
      </w:r>
      <w:r>
        <w:rPr>
          <w:sz w:val="20"/>
          <w:szCs w:val="20"/>
        </w:rPr>
        <w:tab/>
        <w:t>0.025</w:t>
      </w:r>
      <w:r>
        <w:rPr>
          <w:sz w:val="20"/>
          <w:szCs w:val="20"/>
        </w:rPr>
        <w:tab/>
        <w:t>0.2</w:t>
      </w:r>
    </w:p>
    <w:p w14:paraId="2077892A"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pinuresi</w:t>
      </w:r>
      <w:r>
        <w:rPr>
          <w:sz w:val="20"/>
          <w:szCs w:val="20"/>
        </w:rPr>
        <w:tab/>
        <w:t>1.5</w:t>
      </w:r>
      <w:r>
        <w:rPr>
          <w:sz w:val="20"/>
          <w:szCs w:val="20"/>
        </w:rPr>
        <w:tab/>
        <w:t>230</w:t>
      </w:r>
      <w:r>
        <w:rPr>
          <w:sz w:val="20"/>
          <w:szCs w:val="20"/>
        </w:rPr>
        <w:tab/>
        <w:t>0.333</w:t>
      </w:r>
      <w:r w:rsidRPr="00386D6B">
        <w:rPr>
          <w:sz w:val="20"/>
          <w:szCs w:val="20"/>
        </w:rPr>
        <w:tab/>
        <w:t>250</w:t>
      </w:r>
      <w:r w:rsidRPr="00386D6B">
        <w:rPr>
          <w:sz w:val="20"/>
          <w:szCs w:val="20"/>
        </w:rPr>
        <w:tab/>
        <w:t>118</w:t>
      </w:r>
      <w:r>
        <w:rPr>
          <w:sz w:val="20"/>
          <w:szCs w:val="20"/>
        </w:rPr>
        <w:tab/>
        <w:t>153</w:t>
      </w:r>
      <w:r>
        <w:rPr>
          <w:sz w:val="20"/>
          <w:szCs w:val="20"/>
        </w:rPr>
        <w:tab/>
        <w:t>3</w:t>
      </w:r>
      <w:r>
        <w:rPr>
          <w:sz w:val="20"/>
          <w:szCs w:val="20"/>
        </w:rPr>
        <w:tab/>
        <w:t>21</w:t>
      </w:r>
      <w:r>
        <w:rPr>
          <w:sz w:val="20"/>
          <w:szCs w:val="20"/>
        </w:rPr>
        <w:tab/>
        <w:t>0.1</w:t>
      </w:r>
      <w:r>
        <w:rPr>
          <w:sz w:val="20"/>
          <w:szCs w:val="20"/>
        </w:rPr>
        <w:tab/>
        <w:t>0.00004</w:t>
      </w:r>
      <w:r>
        <w:rPr>
          <w:sz w:val="20"/>
          <w:szCs w:val="20"/>
        </w:rPr>
        <w:tab/>
        <w:t>0.023</w:t>
      </w:r>
      <w:r>
        <w:rPr>
          <w:sz w:val="20"/>
          <w:szCs w:val="20"/>
        </w:rPr>
        <w:tab/>
        <w:t>0.2</w:t>
      </w:r>
    </w:p>
    <w:p w14:paraId="24D5E2E8"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pinustro</w:t>
      </w:r>
      <w:r w:rsidRPr="00386D6B">
        <w:rPr>
          <w:sz w:val="20"/>
          <w:szCs w:val="20"/>
        </w:rPr>
        <w:tab/>
        <w:t>1.8</w:t>
      </w:r>
      <w:r w:rsidRPr="00386D6B">
        <w:rPr>
          <w:sz w:val="20"/>
          <w:szCs w:val="20"/>
        </w:rPr>
        <w:tab/>
        <w:t>220</w:t>
      </w:r>
      <w:r w:rsidRPr="00386D6B">
        <w:rPr>
          <w:sz w:val="20"/>
          <w:szCs w:val="20"/>
        </w:rPr>
        <w:tab/>
        <w:t>0.5</w:t>
      </w:r>
      <w:r w:rsidRPr="00386D6B">
        <w:rPr>
          <w:sz w:val="20"/>
          <w:szCs w:val="20"/>
        </w:rPr>
        <w:tab/>
        <w:t>200</w:t>
      </w:r>
      <w:r w:rsidRPr="00386D6B">
        <w:rPr>
          <w:sz w:val="20"/>
          <w:szCs w:val="20"/>
        </w:rPr>
        <w:tab/>
        <w:t>111</w:t>
      </w:r>
      <w:r w:rsidRPr="00386D6B">
        <w:rPr>
          <w:sz w:val="20"/>
          <w:szCs w:val="20"/>
        </w:rPr>
        <w:tab/>
      </w:r>
      <w:r>
        <w:rPr>
          <w:sz w:val="20"/>
          <w:szCs w:val="20"/>
        </w:rPr>
        <w:t>147</w:t>
      </w:r>
      <w:r>
        <w:rPr>
          <w:sz w:val="20"/>
          <w:szCs w:val="20"/>
        </w:rPr>
        <w:tab/>
        <w:t>3</w:t>
      </w:r>
      <w:r>
        <w:rPr>
          <w:sz w:val="20"/>
          <w:szCs w:val="20"/>
        </w:rPr>
        <w:tab/>
        <w:t>21</w:t>
      </w:r>
      <w:r>
        <w:rPr>
          <w:sz w:val="20"/>
          <w:szCs w:val="20"/>
        </w:rPr>
        <w:tab/>
        <w:t>0.1</w:t>
      </w:r>
      <w:r>
        <w:rPr>
          <w:sz w:val="20"/>
          <w:szCs w:val="20"/>
        </w:rPr>
        <w:tab/>
        <w:t>0.00004</w:t>
      </w:r>
      <w:r>
        <w:rPr>
          <w:sz w:val="20"/>
          <w:szCs w:val="20"/>
        </w:rPr>
        <w:tab/>
        <w:t>0.125</w:t>
      </w:r>
      <w:r>
        <w:rPr>
          <w:sz w:val="20"/>
          <w:szCs w:val="20"/>
        </w:rPr>
        <w:tab/>
        <w:t>0.25</w:t>
      </w:r>
    </w:p>
    <w:p w14:paraId="3C6E9F2B"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popubals</w:t>
      </w:r>
      <w:r w:rsidRPr="00386D6B">
        <w:rPr>
          <w:sz w:val="20"/>
          <w:szCs w:val="20"/>
        </w:rPr>
        <w:tab/>
        <w:t>2.4</w:t>
      </w:r>
      <w:r w:rsidRPr="00386D6B">
        <w:rPr>
          <w:sz w:val="20"/>
          <w:szCs w:val="20"/>
        </w:rPr>
        <w:tab/>
        <w:t>85</w:t>
      </w:r>
      <w:r w:rsidRPr="00386D6B">
        <w:rPr>
          <w:sz w:val="20"/>
          <w:szCs w:val="20"/>
        </w:rPr>
        <w:tab/>
        <w:t>1</w:t>
      </w:r>
      <w:r w:rsidRPr="00386D6B">
        <w:rPr>
          <w:sz w:val="20"/>
          <w:szCs w:val="20"/>
        </w:rPr>
        <w:tab/>
        <w:t>300</w:t>
      </w:r>
      <w:r w:rsidRPr="00386D6B">
        <w:rPr>
          <w:sz w:val="20"/>
          <w:szCs w:val="20"/>
        </w:rPr>
        <w:tab/>
        <w:t>10</w:t>
      </w:r>
      <w:r>
        <w:rPr>
          <w:sz w:val="20"/>
          <w:szCs w:val="20"/>
        </w:rPr>
        <w:t>0</w:t>
      </w:r>
      <w:r>
        <w:rPr>
          <w:sz w:val="20"/>
          <w:szCs w:val="20"/>
        </w:rPr>
        <w:tab/>
        <w:t>140</w:t>
      </w:r>
      <w:r>
        <w:rPr>
          <w:sz w:val="20"/>
          <w:szCs w:val="20"/>
        </w:rPr>
        <w:tab/>
        <w:t>1</w:t>
      </w:r>
      <w:r>
        <w:rPr>
          <w:sz w:val="20"/>
          <w:szCs w:val="20"/>
        </w:rPr>
        <w:tab/>
        <w:t>19</w:t>
      </w:r>
      <w:r>
        <w:rPr>
          <w:sz w:val="20"/>
          <w:szCs w:val="20"/>
        </w:rPr>
        <w:tab/>
        <w:t>0.025</w:t>
      </w:r>
      <w:r>
        <w:rPr>
          <w:sz w:val="20"/>
          <w:szCs w:val="20"/>
        </w:rPr>
        <w:tab/>
        <w:t>0.00004</w:t>
      </w:r>
      <w:r>
        <w:rPr>
          <w:sz w:val="20"/>
          <w:szCs w:val="20"/>
        </w:rPr>
        <w:tab/>
        <w:t>0.046</w:t>
      </w:r>
      <w:r>
        <w:rPr>
          <w:sz w:val="20"/>
          <w:szCs w:val="20"/>
        </w:rPr>
        <w:tab/>
        <w:t>0.2</w:t>
      </w:r>
    </w:p>
    <w:p w14:paraId="7ADD19FF"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popugran</w:t>
      </w:r>
      <w:r w:rsidRPr="00386D6B">
        <w:rPr>
          <w:sz w:val="20"/>
          <w:szCs w:val="20"/>
        </w:rPr>
        <w:tab/>
        <w:t>2.5</w:t>
      </w:r>
      <w:r w:rsidRPr="00386D6B">
        <w:rPr>
          <w:sz w:val="20"/>
          <w:szCs w:val="20"/>
        </w:rPr>
        <w:tab/>
        <w:t>85</w:t>
      </w:r>
      <w:r w:rsidRPr="00386D6B">
        <w:rPr>
          <w:sz w:val="20"/>
          <w:szCs w:val="20"/>
        </w:rPr>
        <w:tab/>
        <w:t>1</w:t>
      </w:r>
      <w:r w:rsidRPr="00386D6B">
        <w:rPr>
          <w:sz w:val="20"/>
          <w:szCs w:val="20"/>
        </w:rPr>
        <w:tab/>
        <w:t>300</w:t>
      </w:r>
      <w:r w:rsidRPr="00386D6B">
        <w:rPr>
          <w:sz w:val="20"/>
          <w:szCs w:val="20"/>
        </w:rPr>
        <w:tab/>
        <w:t>100</w:t>
      </w:r>
      <w:r w:rsidRPr="00386D6B">
        <w:rPr>
          <w:sz w:val="20"/>
          <w:szCs w:val="20"/>
        </w:rPr>
        <w:tab/>
        <w:t>1</w:t>
      </w:r>
      <w:r>
        <w:rPr>
          <w:sz w:val="20"/>
          <w:szCs w:val="20"/>
        </w:rPr>
        <w:t>40</w:t>
      </w:r>
      <w:r>
        <w:rPr>
          <w:sz w:val="20"/>
          <w:szCs w:val="20"/>
        </w:rPr>
        <w:tab/>
        <w:t>2</w:t>
      </w:r>
      <w:r>
        <w:rPr>
          <w:sz w:val="20"/>
          <w:szCs w:val="20"/>
        </w:rPr>
        <w:tab/>
        <w:t>22</w:t>
      </w:r>
      <w:r>
        <w:rPr>
          <w:sz w:val="20"/>
          <w:szCs w:val="20"/>
        </w:rPr>
        <w:tab/>
        <w:t>0.025</w:t>
      </w:r>
      <w:r>
        <w:rPr>
          <w:sz w:val="20"/>
          <w:szCs w:val="20"/>
        </w:rPr>
        <w:tab/>
        <w:t>0.00004</w:t>
      </w:r>
      <w:r>
        <w:rPr>
          <w:sz w:val="20"/>
          <w:szCs w:val="20"/>
        </w:rPr>
        <w:tab/>
        <w:t>0.046</w:t>
      </w:r>
      <w:r>
        <w:rPr>
          <w:sz w:val="20"/>
          <w:szCs w:val="20"/>
        </w:rPr>
        <w:tab/>
        <w:t>0.2</w:t>
      </w:r>
    </w:p>
    <w:p w14:paraId="0F3B42A0"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poputrem</w:t>
      </w:r>
      <w:r w:rsidRPr="00386D6B">
        <w:rPr>
          <w:sz w:val="20"/>
          <w:szCs w:val="20"/>
        </w:rPr>
        <w:tab/>
        <w:t>2.5</w:t>
      </w:r>
      <w:r w:rsidRPr="00386D6B">
        <w:rPr>
          <w:sz w:val="20"/>
          <w:szCs w:val="20"/>
        </w:rPr>
        <w:tab/>
        <w:t>85</w:t>
      </w:r>
      <w:r w:rsidRPr="00386D6B">
        <w:rPr>
          <w:sz w:val="20"/>
          <w:szCs w:val="20"/>
        </w:rPr>
        <w:tab/>
        <w:t>1</w:t>
      </w:r>
      <w:r w:rsidRPr="00386D6B">
        <w:rPr>
          <w:sz w:val="20"/>
          <w:szCs w:val="20"/>
        </w:rPr>
        <w:tab/>
        <w:t>300</w:t>
      </w:r>
      <w:r w:rsidRPr="00386D6B">
        <w:rPr>
          <w:sz w:val="20"/>
          <w:szCs w:val="20"/>
        </w:rPr>
        <w:tab/>
        <w:t>100</w:t>
      </w:r>
      <w:r w:rsidRPr="00386D6B">
        <w:rPr>
          <w:sz w:val="20"/>
          <w:szCs w:val="20"/>
        </w:rPr>
        <w:tab/>
        <w:t>1</w:t>
      </w:r>
      <w:r>
        <w:rPr>
          <w:sz w:val="20"/>
          <w:szCs w:val="20"/>
        </w:rPr>
        <w:t>40</w:t>
      </w:r>
      <w:r>
        <w:rPr>
          <w:sz w:val="20"/>
          <w:szCs w:val="20"/>
        </w:rPr>
        <w:tab/>
        <w:t>2</w:t>
      </w:r>
      <w:r>
        <w:rPr>
          <w:sz w:val="20"/>
          <w:szCs w:val="20"/>
        </w:rPr>
        <w:tab/>
        <w:t>21</w:t>
      </w:r>
      <w:r>
        <w:rPr>
          <w:sz w:val="20"/>
          <w:szCs w:val="20"/>
        </w:rPr>
        <w:tab/>
        <w:t>0.025</w:t>
      </w:r>
      <w:r>
        <w:rPr>
          <w:sz w:val="20"/>
          <w:szCs w:val="20"/>
        </w:rPr>
        <w:tab/>
        <w:t>0.00004</w:t>
      </w:r>
      <w:r>
        <w:rPr>
          <w:sz w:val="20"/>
          <w:szCs w:val="20"/>
        </w:rPr>
        <w:tab/>
        <w:t>0.043</w:t>
      </w:r>
      <w:r>
        <w:rPr>
          <w:sz w:val="20"/>
          <w:szCs w:val="20"/>
        </w:rPr>
        <w:tab/>
        <w:t>0.2</w:t>
      </w:r>
    </w:p>
    <w:p w14:paraId="6F77B8AF"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prunsero</w:t>
      </w:r>
      <w:r w:rsidRPr="00386D6B">
        <w:rPr>
          <w:sz w:val="20"/>
          <w:szCs w:val="20"/>
        </w:rPr>
        <w:tab/>
        <w:t>2.5</w:t>
      </w:r>
      <w:r w:rsidRPr="00386D6B">
        <w:rPr>
          <w:sz w:val="20"/>
          <w:szCs w:val="20"/>
        </w:rPr>
        <w:tab/>
        <w:t>70</w:t>
      </w:r>
      <w:r w:rsidRPr="00386D6B">
        <w:rPr>
          <w:sz w:val="20"/>
          <w:szCs w:val="20"/>
        </w:rPr>
        <w:tab/>
        <w:t>1</w:t>
      </w:r>
      <w:r w:rsidRPr="00386D6B">
        <w:rPr>
          <w:sz w:val="20"/>
          <w:szCs w:val="20"/>
        </w:rPr>
        <w:tab/>
        <w:t>250</w:t>
      </w:r>
      <w:r w:rsidRPr="00386D6B">
        <w:rPr>
          <w:sz w:val="20"/>
          <w:szCs w:val="20"/>
        </w:rPr>
        <w:tab/>
        <w:t>111</w:t>
      </w:r>
      <w:r w:rsidRPr="00386D6B">
        <w:rPr>
          <w:sz w:val="20"/>
          <w:szCs w:val="20"/>
        </w:rPr>
        <w:tab/>
        <w:t>14</w:t>
      </w:r>
      <w:r>
        <w:rPr>
          <w:sz w:val="20"/>
          <w:szCs w:val="20"/>
        </w:rPr>
        <w:t>7</w:t>
      </w:r>
      <w:r>
        <w:rPr>
          <w:sz w:val="20"/>
          <w:szCs w:val="20"/>
        </w:rPr>
        <w:tab/>
        <w:t>3</w:t>
      </w:r>
      <w:r>
        <w:rPr>
          <w:sz w:val="20"/>
          <w:szCs w:val="20"/>
        </w:rPr>
        <w:tab/>
        <w:t>25</w:t>
      </w:r>
      <w:r>
        <w:rPr>
          <w:sz w:val="20"/>
          <w:szCs w:val="20"/>
        </w:rPr>
        <w:tab/>
        <w:t>0.022</w:t>
      </w:r>
      <w:r>
        <w:rPr>
          <w:sz w:val="20"/>
          <w:szCs w:val="20"/>
        </w:rPr>
        <w:tab/>
        <w:t>0.00004</w:t>
      </w:r>
      <w:r>
        <w:rPr>
          <w:sz w:val="20"/>
          <w:szCs w:val="20"/>
        </w:rPr>
        <w:tab/>
        <w:t>0.075</w:t>
      </w:r>
      <w:r>
        <w:rPr>
          <w:sz w:val="20"/>
          <w:szCs w:val="20"/>
        </w:rPr>
        <w:tab/>
        <w:t>0.18</w:t>
      </w:r>
    </w:p>
    <w:p w14:paraId="5EF4F321"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queralba</w:t>
      </w:r>
      <w:r w:rsidRPr="00386D6B">
        <w:rPr>
          <w:sz w:val="20"/>
          <w:szCs w:val="20"/>
        </w:rPr>
        <w:tab/>
        <w:t>2.7</w:t>
      </w:r>
      <w:r w:rsidRPr="00386D6B">
        <w:rPr>
          <w:sz w:val="20"/>
          <w:szCs w:val="20"/>
        </w:rPr>
        <w:tab/>
        <w:t>70</w:t>
      </w:r>
      <w:r w:rsidRPr="00386D6B">
        <w:rPr>
          <w:sz w:val="20"/>
          <w:szCs w:val="20"/>
        </w:rPr>
        <w:tab/>
        <w:t>1</w:t>
      </w:r>
      <w:r w:rsidRPr="00386D6B">
        <w:rPr>
          <w:sz w:val="20"/>
          <w:szCs w:val="20"/>
        </w:rPr>
        <w:tab/>
        <w:t>250</w:t>
      </w:r>
      <w:r w:rsidRPr="00386D6B">
        <w:rPr>
          <w:sz w:val="20"/>
          <w:szCs w:val="20"/>
        </w:rPr>
        <w:tab/>
        <w:t>118</w:t>
      </w:r>
      <w:r w:rsidRPr="00386D6B">
        <w:rPr>
          <w:sz w:val="20"/>
          <w:szCs w:val="20"/>
        </w:rPr>
        <w:tab/>
        <w:t>1</w:t>
      </w:r>
      <w:r>
        <w:rPr>
          <w:sz w:val="20"/>
          <w:szCs w:val="20"/>
        </w:rPr>
        <w:t>53</w:t>
      </w:r>
      <w:r>
        <w:rPr>
          <w:sz w:val="20"/>
          <w:szCs w:val="20"/>
        </w:rPr>
        <w:tab/>
        <w:t>2</w:t>
      </w:r>
      <w:r>
        <w:rPr>
          <w:sz w:val="20"/>
          <w:szCs w:val="20"/>
        </w:rPr>
        <w:tab/>
        <w:t>26</w:t>
      </w:r>
      <w:r>
        <w:rPr>
          <w:sz w:val="20"/>
          <w:szCs w:val="20"/>
        </w:rPr>
        <w:tab/>
        <w:t>0.02</w:t>
      </w:r>
      <w:r>
        <w:rPr>
          <w:sz w:val="20"/>
          <w:szCs w:val="20"/>
        </w:rPr>
        <w:tab/>
        <w:t>0.00004</w:t>
      </w:r>
      <w:r>
        <w:rPr>
          <w:sz w:val="20"/>
          <w:szCs w:val="20"/>
        </w:rPr>
        <w:tab/>
        <w:t>0.063</w:t>
      </w:r>
      <w:r>
        <w:rPr>
          <w:sz w:val="20"/>
          <w:szCs w:val="20"/>
        </w:rPr>
        <w:tab/>
        <w:t>0.17</w:t>
      </w:r>
    </w:p>
    <w:p w14:paraId="76202602"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querelli</w:t>
      </w:r>
      <w:r w:rsidRPr="00386D6B">
        <w:rPr>
          <w:sz w:val="20"/>
          <w:szCs w:val="20"/>
        </w:rPr>
        <w:tab/>
        <w:t>2.6</w:t>
      </w:r>
      <w:r w:rsidRPr="00386D6B">
        <w:rPr>
          <w:sz w:val="20"/>
          <w:szCs w:val="20"/>
        </w:rPr>
        <w:tab/>
        <w:t>65</w:t>
      </w:r>
      <w:r w:rsidRPr="00386D6B">
        <w:rPr>
          <w:sz w:val="20"/>
          <w:szCs w:val="20"/>
        </w:rPr>
        <w:tab/>
        <w:t>1</w:t>
      </w:r>
      <w:r w:rsidRPr="00386D6B">
        <w:rPr>
          <w:sz w:val="20"/>
          <w:szCs w:val="20"/>
        </w:rPr>
        <w:tab/>
        <w:t>250</w:t>
      </w:r>
      <w:r w:rsidRPr="00386D6B">
        <w:rPr>
          <w:sz w:val="20"/>
          <w:szCs w:val="20"/>
        </w:rPr>
        <w:tab/>
        <w:t>118</w:t>
      </w:r>
      <w:r>
        <w:rPr>
          <w:sz w:val="20"/>
          <w:szCs w:val="20"/>
        </w:rPr>
        <w:tab/>
        <w:t>153</w:t>
      </w:r>
      <w:r>
        <w:rPr>
          <w:sz w:val="20"/>
          <w:szCs w:val="20"/>
        </w:rPr>
        <w:tab/>
        <w:t>2</w:t>
      </w:r>
      <w:r>
        <w:rPr>
          <w:sz w:val="20"/>
          <w:szCs w:val="20"/>
        </w:rPr>
        <w:tab/>
        <w:t>21</w:t>
      </w:r>
      <w:r>
        <w:rPr>
          <w:sz w:val="20"/>
          <w:szCs w:val="20"/>
        </w:rPr>
        <w:tab/>
        <w:t>0.02</w:t>
      </w:r>
      <w:r>
        <w:rPr>
          <w:sz w:val="20"/>
          <w:szCs w:val="20"/>
        </w:rPr>
        <w:tab/>
        <w:t>0.00004</w:t>
      </w:r>
      <w:r>
        <w:rPr>
          <w:sz w:val="20"/>
          <w:szCs w:val="20"/>
        </w:rPr>
        <w:tab/>
        <w:t>0.05</w:t>
      </w:r>
      <w:r>
        <w:rPr>
          <w:sz w:val="20"/>
          <w:szCs w:val="20"/>
        </w:rPr>
        <w:tab/>
        <w:t>0.2</w:t>
      </w:r>
    </w:p>
    <w:p w14:paraId="4A5EFF94"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quermacr</w:t>
      </w:r>
      <w:r w:rsidRPr="00386D6B">
        <w:rPr>
          <w:sz w:val="20"/>
          <w:szCs w:val="20"/>
        </w:rPr>
        <w:tab/>
        <w:t>2.7</w:t>
      </w:r>
      <w:r w:rsidRPr="00386D6B">
        <w:rPr>
          <w:sz w:val="20"/>
          <w:szCs w:val="20"/>
        </w:rPr>
        <w:tab/>
        <w:t>60</w:t>
      </w:r>
      <w:r w:rsidRPr="00386D6B">
        <w:rPr>
          <w:sz w:val="20"/>
          <w:szCs w:val="20"/>
        </w:rPr>
        <w:tab/>
        <w:t>1</w:t>
      </w:r>
      <w:r w:rsidRPr="00386D6B">
        <w:rPr>
          <w:sz w:val="20"/>
          <w:szCs w:val="20"/>
        </w:rPr>
        <w:tab/>
        <w:t>200</w:t>
      </w:r>
      <w:r w:rsidRPr="00386D6B">
        <w:rPr>
          <w:sz w:val="20"/>
          <w:szCs w:val="20"/>
        </w:rPr>
        <w:tab/>
        <w:t>118</w:t>
      </w:r>
      <w:r w:rsidRPr="00386D6B">
        <w:rPr>
          <w:sz w:val="20"/>
          <w:szCs w:val="20"/>
        </w:rPr>
        <w:tab/>
        <w:t>153</w:t>
      </w:r>
      <w:r w:rsidRPr="00386D6B">
        <w:rPr>
          <w:sz w:val="20"/>
          <w:szCs w:val="20"/>
        </w:rPr>
        <w:tab/>
      </w:r>
      <w:r>
        <w:rPr>
          <w:sz w:val="20"/>
          <w:szCs w:val="20"/>
        </w:rPr>
        <w:t>3</w:t>
      </w:r>
      <w:r>
        <w:rPr>
          <w:sz w:val="20"/>
          <w:szCs w:val="20"/>
        </w:rPr>
        <w:tab/>
        <w:t>23</w:t>
      </w:r>
      <w:r>
        <w:rPr>
          <w:sz w:val="20"/>
          <w:szCs w:val="20"/>
        </w:rPr>
        <w:tab/>
        <w:t>0.02</w:t>
      </w:r>
      <w:r>
        <w:rPr>
          <w:sz w:val="20"/>
          <w:szCs w:val="20"/>
        </w:rPr>
        <w:tab/>
        <w:t>0.00004</w:t>
      </w:r>
      <w:r>
        <w:rPr>
          <w:sz w:val="20"/>
          <w:szCs w:val="20"/>
        </w:rPr>
        <w:tab/>
        <w:t>0.05</w:t>
      </w:r>
      <w:r>
        <w:rPr>
          <w:sz w:val="20"/>
          <w:szCs w:val="20"/>
        </w:rPr>
        <w:tab/>
        <w:t>0.2</w:t>
      </w:r>
    </w:p>
    <w:p w14:paraId="397FBD7D"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querrubr</w:t>
      </w:r>
      <w:r w:rsidRPr="00386D6B">
        <w:rPr>
          <w:sz w:val="20"/>
          <w:szCs w:val="20"/>
        </w:rPr>
        <w:tab/>
        <w:t>2.6</w:t>
      </w:r>
      <w:r w:rsidRPr="00386D6B">
        <w:rPr>
          <w:sz w:val="20"/>
          <w:szCs w:val="20"/>
        </w:rPr>
        <w:tab/>
        <w:t>60</w:t>
      </w:r>
      <w:r w:rsidRPr="00386D6B">
        <w:rPr>
          <w:sz w:val="20"/>
          <w:szCs w:val="20"/>
        </w:rPr>
        <w:tab/>
        <w:t>1</w:t>
      </w:r>
      <w:r w:rsidRPr="00386D6B">
        <w:rPr>
          <w:sz w:val="20"/>
          <w:szCs w:val="20"/>
        </w:rPr>
        <w:tab/>
        <w:t>200</w:t>
      </w:r>
      <w:r w:rsidRPr="00386D6B">
        <w:rPr>
          <w:sz w:val="20"/>
          <w:szCs w:val="20"/>
        </w:rPr>
        <w:tab/>
        <w:t>111</w:t>
      </w:r>
      <w:r w:rsidRPr="00386D6B">
        <w:rPr>
          <w:sz w:val="20"/>
          <w:szCs w:val="20"/>
        </w:rPr>
        <w:tab/>
        <w:t>1</w:t>
      </w:r>
      <w:r>
        <w:rPr>
          <w:sz w:val="20"/>
          <w:szCs w:val="20"/>
        </w:rPr>
        <w:t>47</w:t>
      </w:r>
      <w:r>
        <w:rPr>
          <w:sz w:val="20"/>
          <w:szCs w:val="20"/>
        </w:rPr>
        <w:tab/>
        <w:t>2</w:t>
      </w:r>
      <w:r>
        <w:rPr>
          <w:sz w:val="20"/>
          <w:szCs w:val="20"/>
        </w:rPr>
        <w:tab/>
        <w:t>24</w:t>
      </w:r>
      <w:r>
        <w:rPr>
          <w:sz w:val="20"/>
          <w:szCs w:val="20"/>
        </w:rPr>
        <w:tab/>
        <w:t>0.02</w:t>
      </w:r>
      <w:r>
        <w:rPr>
          <w:sz w:val="20"/>
          <w:szCs w:val="20"/>
        </w:rPr>
        <w:tab/>
        <w:t>0.00004</w:t>
      </w:r>
      <w:r>
        <w:rPr>
          <w:sz w:val="20"/>
          <w:szCs w:val="20"/>
        </w:rPr>
        <w:tab/>
        <w:t>0.075</w:t>
      </w:r>
      <w:r>
        <w:rPr>
          <w:sz w:val="20"/>
          <w:szCs w:val="20"/>
        </w:rPr>
        <w:tab/>
        <w:t>0.17</w:t>
      </w:r>
    </w:p>
    <w:p w14:paraId="74952D63"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quervelu</w:t>
      </w:r>
      <w:r w:rsidRPr="00386D6B">
        <w:rPr>
          <w:sz w:val="20"/>
          <w:szCs w:val="20"/>
        </w:rPr>
        <w:tab/>
        <w:t>2.3</w:t>
      </w:r>
      <w:r w:rsidRPr="00386D6B">
        <w:rPr>
          <w:sz w:val="20"/>
          <w:szCs w:val="20"/>
        </w:rPr>
        <w:tab/>
        <w:t>55</w:t>
      </w:r>
      <w:r w:rsidRPr="00386D6B">
        <w:rPr>
          <w:sz w:val="20"/>
          <w:szCs w:val="20"/>
        </w:rPr>
        <w:tab/>
        <w:t>1</w:t>
      </w:r>
      <w:r w:rsidRPr="00386D6B">
        <w:rPr>
          <w:sz w:val="20"/>
          <w:szCs w:val="20"/>
        </w:rPr>
        <w:tab/>
        <w:t>200</w:t>
      </w:r>
      <w:r w:rsidRPr="00386D6B">
        <w:rPr>
          <w:sz w:val="20"/>
          <w:szCs w:val="20"/>
        </w:rPr>
        <w:tab/>
        <w:t>1</w:t>
      </w:r>
      <w:r>
        <w:rPr>
          <w:sz w:val="20"/>
          <w:szCs w:val="20"/>
        </w:rPr>
        <w:t>14</w:t>
      </w:r>
      <w:r>
        <w:rPr>
          <w:sz w:val="20"/>
          <w:szCs w:val="20"/>
        </w:rPr>
        <w:tab/>
        <w:t>148</w:t>
      </w:r>
      <w:r>
        <w:rPr>
          <w:sz w:val="20"/>
          <w:szCs w:val="20"/>
        </w:rPr>
        <w:tab/>
        <w:t>2</w:t>
      </w:r>
      <w:r>
        <w:rPr>
          <w:sz w:val="20"/>
          <w:szCs w:val="20"/>
        </w:rPr>
        <w:tab/>
        <w:t>24</w:t>
      </w:r>
      <w:r>
        <w:rPr>
          <w:sz w:val="20"/>
          <w:szCs w:val="20"/>
        </w:rPr>
        <w:tab/>
        <w:t>0.02</w:t>
      </w:r>
      <w:r>
        <w:rPr>
          <w:sz w:val="20"/>
          <w:szCs w:val="20"/>
        </w:rPr>
        <w:tab/>
        <w:t>0.00004</w:t>
      </w:r>
      <w:r>
        <w:rPr>
          <w:sz w:val="20"/>
          <w:szCs w:val="20"/>
        </w:rPr>
        <w:tab/>
        <w:t>0.075</w:t>
      </w:r>
      <w:r>
        <w:rPr>
          <w:sz w:val="20"/>
          <w:szCs w:val="20"/>
        </w:rPr>
        <w:tab/>
        <w:t>0.2</w:t>
      </w:r>
    </w:p>
    <w:p w14:paraId="19FB2C06"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thujocci</w:t>
      </w:r>
      <w:r w:rsidRPr="00386D6B">
        <w:rPr>
          <w:sz w:val="20"/>
          <w:szCs w:val="20"/>
        </w:rPr>
        <w:tab/>
        <w:t>1</w:t>
      </w:r>
      <w:r>
        <w:rPr>
          <w:sz w:val="20"/>
          <w:szCs w:val="20"/>
        </w:rPr>
        <w:t>.0</w:t>
      </w:r>
      <w:r w:rsidRPr="00386D6B">
        <w:rPr>
          <w:sz w:val="20"/>
          <w:szCs w:val="20"/>
        </w:rPr>
        <w:tab/>
        <w:t>130</w:t>
      </w:r>
      <w:r w:rsidRPr="00386D6B">
        <w:rPr>
          <w:sz w:val="20"/>
          <w:szCs w:val="20"/>
        </w:rPr>
        <w:tab/>
        <w:t>0.5</w:t>
      </w:r>
      <w:r w:rsidRPr="00386D6B">
        <w:rPr>
          <w:sz w:val="20"/>
          <w:szCs w:val="20"/>
        </w:rPr>
        <w:tab/>
        <w:t>200</w:t>
      </w:r>
      <w:r w:rsidRPr="00386D6B">
        <w:rPr>
          <w:sz w:val="20"/>
          <w:szCs w:val="20"/>
        </w:rPr>
        <w:tab/>
        <w:t>105</w:t>
      </w:r>
      <w:r w:rsidRPr="00386D6B">
        <w:rPr>
          <w:sz w:val="20"/>
          <w:szCs w:val="20"/>
        </w:rPr>
        <w:tab/>
      </w:r>
      <w:r>
        <w:rPr>
          <w:sz w:val="20"/>
          <w:szCs w:val="20"/>
        </w:rPr>
        <w:t>143</w:t>
      </w:r>
      <w:r>
        <w:rPr>
          <w:sz w:val="20"/>
          <w:szCs w:val="20"/>
        </w:rPr>
        <w:tab/>
        <w:t>3</w:t>
      </w:r>
      <w:r>
        <w:rPr>
          <w:sz w:val="20"/>
          <w:szCs w:val="20"/>
        </w:rPr>
        <w:tab/>
        <w:t>20</w:t>
      </w:r>
      <w:r>
        <w:rPr>
          <w:sz w:val="20"/>
          <w:szCs w:val="20"/>
        </w:rPr>
        <w:tab/>
        <w:t>0.08</w:t>
      </w:r>
      <w:r>
        <w:rPr>
          <w:sz w:val="20"/>
          <w:szCs w:val="20"/>
        </w:rPr>
        <w:tab/>
        <w:t>0.00006</w:t>
      </w:r>
      <w:r>
        <w:rPr>
          <w:sz w:val="20"/>
          <w:szCs w:val="20"/>
        </w:rPr>
        <w:tab/>
        <w:t>0.026</w:t>
      </w:r>
      <w:r>
        <w:rPr>
          <w:sz w:val="20"/>
          <w:szCs w:val="20"/>
        </w:rPr>
        <w:tab/>
        <w:t>0.2</w:t>
      </w:r>
    </w:p>
    <w:p w14:paraId="53D49BCC"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tiliamer</w:t>
      </w:r>
      <w:r w:rsidRPr="00386D6B">
        <w:rPr>
          <w:sz w:val="20"/>
          <w:szCs w:val="20"/>
        </w:rPr>
        <w:tab/>
        <w:t>2.5</w:t>
      </w:r>
      <w:r w:rsidRPr="00386D6B">
        <w:rPr>
          <w:sz w:val="20"/>
          <w:szCs w:val="20"/>
        </w:rPr>
        <w:tab/>
        <w:t>50</w:t>
      </w:r>
      <w:r w:rsidRPr="00386D6B">
        <w:rPr>
          <w:sz w:val="20"/>
          <w:szCs w:val="20"/>
        </w:rPr>
        <w:tab/>
        <w:t>1</w:t>
      </w:r>
      <w:r w:rsidRPr="00386D6B">
        <w:rPr>
          <w:sz w:val="20"/>
          <w:szCs w:val="20"/>
        </w:rPr>
        <w:tab/>
        <w:t>150</w:t>
      </w:r>
      <w:r w:rsidRPr="00386D6B">
        <w:rPr>
          <w:sz w:val="20"/>
          <w:szCs w:val="20"/>
        </w:rPr>
        <w:tab/>
        <w:t>111</w:t>
      </w:r>
      <w:r w:rsidRPr="00386D6B">
        <w:rPr>
          <w:sz w:val="20"/>
          <w:szCs w:val="20"/>
        </w:rPr>
        <w:tab/>
        <w:t>147</w:t>
      </w:r>
      <w:r w:rsidRPr="00386D6B">
        <w:rPr>
          <w:sz w:val="20"/>
          <w:szCs w:val="20"/>
        </w:rPr>
        <w:tab/>
        <w:t>3</w:t>
      </w:r>
      <w:r w:rsidRPr="00386D6B">
        <w:rPr>
          <w:sz w:val="20"/>
          <w:szCs w:val="20"/>
        </w:rPr>
        <w:tab/>
        <w:t>23</w:t>
      </w:r>
      <w:r w:rsidRPr="00386D6B">
        <w:rPr>
          <w:sz w:val="20"/>
          <w:szCs w:val="20"/>
        </w:rPr>
        <w:tab/>
        <w:t>0.02</w:t>
      </w:r>
      <w:r w:rsidRPr="00386D6B">
        <w:rPr>
          <w:sz w:val="20"/>
          <w:szCs w:val="20"/>
        </w:rPr>
        <w:tab/>
        <w:t>0.00004</w:t>
      </w:r>
      <w:r w:rsidRPr="00386D6B">
        <w:rPr>
          <w:sz w:val="20"/>
          <w:szCs w:val="20"/>
        </w:rPr>
        <w:tab/>
        <w:t>0.075</w:t>
      </w:r>
      <w:r w:rsidRPr="00386D6B">
        <w:rPr>
          <w:sz w:val="20"/>
          <w:szCs w:val="20"/>
        </w:rPr>
        <w:tab/>
        <w:t>0</w:t>
      </w:r>
      <w:r>
        <w:rPr>
          <w:sz w:val="20"/>
          <w:szCs w:val="20"/>
        </w:rPr>
        <w:t>.12</w:t>
      </w:r>
    </w:p>
    <w:p w14:paraId="1E69D51A"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tsugcana</w:t>
      </w:r>
      <w:r>
        <w:rPr>
          <w:sz w:val="20"/>
          <w:szCs w:val="20"/>
        </w:rPr>
        <w:tab/>
        <w:t>1.4</w:t>
      </w:r>
      <w:r>
        <w:rPr>
          <w:sz w:val="20"/>
          <w:szCs w:val="20"/>
        </w:rPr>
        <w:tab/>
        <w:t>105</w:t>
      </w:r>
      <w:r>
        <w:rPr>
          <w:sz w:val="20"/>
          <w:szCs w:val="20"/>
        </w:rPr>
        <w:tab/>
        <w:t>0.333</w:t>
      </w:r>
      <w:r w:rsidRPr="00386D6B">
        <w:rPr>
          <w:sz w:val="20"/>
          <w:szCs w:val="20"/>
        </w:rPr>
        <w:tab/>
        <w:t>90</w:t>
      </w:r>
      <w:r w:rsidRPr="00386D6B">
        <w:rPr>
          <w:sz w:val="20"/>
          <w:szCs w:val="20"/>
        </w:rPr>
        <w:tab/>
        <w:t>105</w:t>
      </w:r>
      <w:r w:rsidRPr="00386D6B">
        <w:rPr>
          <w:sz w:val="20"/>
          <w:szCs w:val="20"/>
        </w:rPr>
        <w:tab/>
      </w:r>
      <w:r>
        <w:rPr>
          <w:sz w:val="20"/>
          <w:szCs w:val="20"/>
        </w:rPr>
        <w:t>143</w:t>
      </w:r>
      <w:r>
        <w:rPr>
          <w:sz w:val="20"/>
          <w:szCs w:val="20"/>
        </w:rPr>
        <w:tab/>
        <w:t>3</w:t>
      </w:r>
      <w:r>
        <w:rPr>
          <w:sz w:val="20"/>
          <w:szCs w:val="20"/>
        </w:rPr>
        <w:tab/>
        <w:t>21</w:t>
      </w:r>
      <w:r>
        <w:rPr>
          <w:sz w:val="20"/>
          <w:szCs w:val="20"/>
        </w:rPr>
        <w:tab/>
        <w:t>0.07</w:t>
      </w:r>
      <w:r>
        <w:rPr>
          <w:sz w:val="20"/>
          <w:szCs w:val="20"/>
        </w:rPr>
        <w:tab/>
        <w:t>0.00004</w:t>
      </w:r>
      <w:r>
        <w:rPr>
          <w:sz w:val="20"/>
          <w:szCs w:val="20"/>
        </w:rPr>
        <w:tab/>
        <w:t>0.028</w:t>
      </w:r>
      <w:r>
        <w:rPr>
          <w:sz w:val="20"/>
          <w:szCs w:val="20"/>
        </w:rPr>
        <w:tab/>
        <w:t>0.2</w:t>
      </w:r>
    </w:p>
    <w:p w14:paraId="5D2100D0"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ab/>
      </w:r>
      <w:r w:rsidRPr="00386D6B">
        <w:rPr>
          <w:sz w:val="20"/>
          <w:szCs w:val="20"/>
        </w:rPr>
        <w:tab/>
      </w:r>
    </w:p>
    <w:p w14:paraId="56291882"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&gt;&gt;Mid-Atlantic</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
    <w:p w14:paraId="019E111E"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castdent</w:t>
      </w:r>
      <w:r w:rsidRPr="00386D6B">
        <w:rPr>
          <w:sz w:val="20"/>
          <w:szCs w:val="20"/>
        </w:rPr>
        <w:tab/>
        <w:t>2.6</w:t>
      </w:r>
      <w:r w:rsidRPr="00386D6B">
        <w:rPr>
          <w:sz w:val="20"/>
          <w:szCs w:val="20"/>
        </w:rPr>
        <w:tab/>
        <w:t>50</w:t>
      </w:r>
      <w:r w:rsidRPr="00386D6B">
        <w:rPr>
          <w:sz w:val="20"/>
          <w:szCs w:val="20"/>
        </w:rPr>
        <w:tab/>
        <w:t>1</w:t>
      </w:r>
      <w:r w:rsidRPr="00386D6B">
        <w:rPr>
          <w:sz w:val="20"/>
          <w:szCs w:val="20"/>
        </w:rPr>
        <w:tab/>
        <w:t>150</w:t>
      </w:r>
      <w:r w:rsidRPr="00386D6B">
        <w:rPr>
          <w:sz w:val="20"/>
          <w:szCs w:val="20"/>
        </w:rPr>
        <w:tab/>
        <w:t>114</w:t>
      </w:r>
      <w:r w:rsidRPr="00386D6B">
        <w:rPr>
          <w:sz w:val="20"/>
          <w:szCs w:val="20"/>
        </w:rPr>
        <w:tab/>
        <w:t>1</w:t>
      </w:r>
      <w:r>
        <w:rPr>
          <w:sz w:val="20"/>
          <w:szCs w:val="20"/>
        </w:rPr>
        <w:t>48</w:t>
      </w:r>
      <w:r>
        <w:rPr>
          <w:sz w:val="20"/>
          <w:szCs w:val="20"/>
        </w:rPr>
        <w:tab/>
        <w:t>2</w:t>
      </w:r>
      <w:r>
        <w:rPr>
          <w:sz w:val="20"/>
          <w:szCs w:val="20"/>
        </w:rPr>
        <w:tab/>
        <w:t>24</w:t>
      </w:r>
      <w:r>
        <w:rPr>
          <w:sz w:val="20"/>
          <w:szCs w:val="20"/>
        </w:rPr>
        <w:tab/>
        <w:t>0.02</w:t>
      </w:r>
      <w:r>
        <w:rPr>
          <w:sz w:val="20"/>
          <w:szCs w:val="20"/>
        </w:rPr>
        <w:tab/>
        <w:t>0.00004</w:t>
      </w:r>
      <w:r>
        <w:rPr>
          <w:sz w:val="20"/>
          <w:szCs w:val="20"/>
        </w:rPr>
        <w:tab/>
        <w:t>0.043</w:t>
      </w:r>
      <w:r>
        <w:rPr>
          <w:sz w:val="20"/>
          <w:szCs w:val="20"/>
        </w:rPr>
        <w:tab/>
        <w:t>0.09</w:t>
      </w:r>
    </w:p>
    <w:p w14:paraId="28034FDE"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caryglab</w:t>
      </w:r>
      <w:r w:rsidRPr="00386D6B">
        <w:rPr>
          <w:sz w:val="20"/>
          <w:szCs w:val="20"/>
        </w:rPr>
        <w:tab/>
        <w:t>2.1</w:t>
      </w:r>
      <w:r w:rsidRPr="00386D6B">
        <w:rPr>
          <w:sz w:val="20"/>
          <w:szCs w:val="20"/>
        </w:rPr>
        <w:tab/>
        <w:t>60</w:t>
      </w:r>
      <w:r w:rsidRPr="00386D6B">
        <w:rPr>
          <w:sz w:val="20"/>
          <w:szCs w:val="20"/>
        </w:rPr>
        <w:tab/>
        <w:t>1</w:t>
      </w:r>
      <w:r w:rsidRPr="00386D6B">
        <w:rPr>
          <w:sz w:val="20"/>
          <w:szCs w:val="20"/>
        </w:rPr>
        <w:tab/>
        <w:t>200</w:t>
      </w:r>
      <w:r w:rsidRPr="00386D6B">
        <w:rPr>
          <w:sz w:val="20"/>
          <w:szCs w:val="20"/>
        </w:rPr>
        <w:tab/>
        <w:t>111</w:t>
      </w:r>
      <w:r w:rsidRPr="00386D6B">
        <w:rPr>
          <w:sz w:val="20"/>
          <w:szCs w:val="20"/>
        </w:rPr>
        <w:tab/>
        <w:t>1</w:t>
      </w:r>
      <w:r>
        <w:rPr>
          <w:sz w:val="20"/>
          <w:szCs w:val="20"/>
        </w:rPr>
        <w:t>47</w:t>
      </w:r>
      <w:r>
        <w:rPr>
          <w:sz w:val="20"/>
          <w:szCs w:val="20"/>
        </w:rPr>
        <w:tab/>
        <w:t>3</w:t>
      </w:r>
      <w:r>
        <w:rPr>
          <w:sz w:val="20"/>
          <w:szCs w:val="20"/>
        </w:rPr>
        <w:tab/>
        <w:t>27</w:t>
      </w:r>
      <w:r>
        <w:rPr>
          <w:sz w:val="20"/>
          <w:szCs w:val="20"/>
        </w:rPr>
        <w:tab/>
        <w:t>0.02</w:t>
      </w:r>
      <w:r>
        <w:rPr>
          <w:sz w:val="20"/>
          <w:szCs w:val="20"/>
        </w:rPr>
        <w:tab/>
        <w:t>0.00004</w:t>
      </w:r>
      <w:r>
        <w:rPr>
          <w:sz w:val="20"/>
          <w:szCs w:val="20"/>
        </w:rPr>
        <w:tab/>
        <w:t>0.166</w:t>
      </w:r>
      <w:r>
        <w:rPr>
          <w:sz w:val="20"/>
          <w:szCs w:val="20"/>
        </w:rPr>
        <w:tab/>
        <w:t>0.17</w:t>
      </w:r>
    </w:p>
    <w:p w14:paraId="221BB252"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lirituli</w:t>
      </w:r>
      <w:r w:rsidRPr="00386D6B">
        <w:rPr>
          <w:sz w:val="20"/>
          <w:szCs w:val="20"/>
        </w:rPr>
        <w:tab/>
        <w:t>2.8</w:t>
      </w:r>
      <w:r w:rsidRPr="00386D6B">
        <w:rPr>
          <w:sz w:val="20"/>
          <w:szCs w:val="20"/>
        </w:rPr>
        <w:tab/>
        <w:t>85</w:t>
      </w:r>
      <w:r w:rsidRPr="00386D6B">
        <w:rPr>
          <w:sz w:val="20"/>
          <w:szCs w:val="20"/>
        </w:rPr>
        <w:tab/>
        <w:t>1</w:t>
      </w:r>
      <w:r w:rsidRPr="00386D6B">
        <w:rPr>
          <w:sz w:val="20"/>
          <w:szCs w:val="20"/>
        </w:rPr>
        <w:tab/>
        <w:t>300</w:t>
      </w:r>
      <w:r w:rsidRPr="00386D6B">
        <w:rPr>
          <w:sz w:val="20"/>
          <w:szCs w:val="20"/>
        </w:rPr>
        <w:tab/>
        <w:t>100</w:t>
      </w:r>
      <w:r w:rsidRPr="00386D6B">
        <w:rPr>
          <w:sz w:val="20"/>
          <w:szCs w:val="20"/>
        </w:rPr>
        <w:tab/>
        <w:t>140</w:t>
      </w:r>
      <w:r w:rsidRPr="00386D6B">
        <w:rPr>
          <w:sz w:val="20"/>
          <w:szCs w:val="20"/>
        </w:rPr>
        <w:tab/>
        <w:t>3</w:t>
      </w:r>
      <w:r w:rsidRPr="00386D6B">
        <w:rPr>
          <w:sz w:val="20"/>
          <w:szCs w:val="20"/>
        </w:rPr>
        <w:tab/>
        <w:t>2</w:t>
      </w:r>
      <w:r>
        <w:rPr>
          <w:sz w:val="20"/>
          <w:szCs w:val="20"/>
        </w:rPr>
        <w:t>5</w:t>
      </w:r>
      <w:r>
        <w:rPr>
          <w:sz w:val="20"/>
          <w:szCs w:val="20"/>
        </w:rPr>
        <w:tab/>
        <w:t>0.025</w:t>
      </w:r>
      <w:r>
        <w:rPr>
          <w:sz w:val="20"/>
          <w:szCs w:val="20"/>
        </w:rPr>
        <w:tab/>
        <w:t>0.00004</w:t>
      </w:r>
      <w:r>
        <w:rPr>
          <w:sz w:val="20"/>
          <w:szCs w:val="20"/>
        </w:rPr>
        <w:tab/>
        <w:t>0.107</w:t>
      </w:r>
      <w:r>
        <w:rPr>
          <w:sz w:val="20"/>
          <w:szCs w:val="20"/>
        </w:rPr>
        <w:tab/>
        <w:t>0.16</w:t>
      </w:r>
    </w:p>
    <w:p w14:paraId="1B94BB63"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magnacum</w:t>
      </w:r>
      <w:r w:rsidRPr="00386D6B">
        <w:rPr>
          <w:sz w:val="20"/>
          <w:szCs w:val="20"/>
        </w:rPr>
        <w:tab/>
        <w:t>2.4</w:t>
      </w:r>
      <w:r w:rsidRPr="00386D6B">
        <w:rPr>
          <w:sz w:val="20"/>
          <w:szCs w:val="20"/>
        </w:rPr>
        <w:tab/>
        <w:t>55</w:t>
      </w:r>
      <w:r w:rsidRPr="00386D6B">
        <w:rPr>
          <w:sz w:val="20"/>
          <w:szCs w:val="20"/>
        </w:rPr>
        <w:tab/>
        <w:t>1</w:t>
      </w:r>
      <w:r w:rsidRPr="00386D6B">
        <w:rPr>
          <w:sz w:val="20"/>
          <w:szCs w:val="20"/>
        </w:rPr>
        <w:tab/>
        <w:t>200</w:t>
      </w:r>
      <w:r w:rsidRPr="00386D6B">
        <w:rPr>
          <w:sz w:val="20"/>
          <w:szCs w:val="20"/>
        </w:rPr>
        <w:tab/>
        <w:t>100</w:t>
      </w:r>
      <w:r w:rsidRPr="00386D6B">
        <w:rPr>
          <w:sz w:val="20"/>
          <w:szCs w:val="20"/>
        </w:rPr>
        <w:tab/>
        <w:t>14</w:t>
      </w:r>
      <w:r>
        <w:rPr>
          <w:sz w:val="20"/>
          <w:szCs w:val="20"/>
        </w:rPr>
        <w:t>0</w:t>
      </w:r>
      <w:r>
        <w:rPr>
          <w:sz w:val="20"/>
          <w:szCs w:val="20"/>
        </w:rPr>
        <w:tab/>
        <w:t>2</w:t>
      </w:r>
      <w:r>
        <w:rPr>
          <w:sz w:val="20"/>
          <w:szCs w:val="20"/>
        </w:rPr>
        <w:tab/>
        <w:t>24</w:t>
      </w:r>
      <w:r>
        <w:rPr>
          <w:sz w:val="20"/>
          <w:szCs w:val="20"/>
        </w:rPr>
        <w:tab/>
        <w:t>0.025</w:t>
      </w:r>
      <w:r>
        <w:rPr>
          <w:sz w:val="20"/>
          <w:szCs w:val="20"/>
        </w:rPr>
        <w:tab/>
        <w:t>0.00005</w:t>
      </w:r>
      <w:r>
        <w:rPr>
          <w:sz w:val="20"/>
          <w:szCs w:val="20"/>
        </w:rPr>
        <w:tab/>
        <w:t>0.075</w:t>
      </w:r>
      <w:r>
        <w:rPr>
          <w:sz w:val="20"/>
          <w:szCs w:val="20"/>
        </w:rPr>
        <w:tab/>
        <w:t>0.11</w:t>
      </w:r>
    </w:p>
    <w:p w14:paraId="33E57AA7"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nysssylv</w:t>
      </w:r>
      <w:r w:rsidRPr="00386D6B">
        <w:rPr>
          <w:sz w:val="20"/>
          <w:szCs w:val="20"/>
        </w:rPr>
        <w:tab/>
        <w:t>2.1</w:t>
      </w:r>
      <w:r w:rsidRPr="00386D6B">
        <w:rPr>
          <w:sz w:val="20"/>
          <w:szCs w:val="20"/>
        </w:rPr>
        <w:tab/>
        <w:t>50</w:t>
      </w:r>
      <w:r w:rsidRPr="00386D6B">
        <w:rPr>
          <w:sz w:val="20"/>
          <w:szCs w:val="20"/>
        </w:rPr>
        <w:tab/>
        <w:t>1</w:t>
      </w:r>
      <w:r w:rsidRPr="00386D6B">
        <w:rPr>
          <w:sz w:val="20"/>
          <w:szCs w:val="20"/>
        </w:rPr>
        <w:tab/>
        <w:t>100</w:t>
      </w:r>
      <w:r w:rsidRPr="00386D6B">
        <w:rPr>
          <w:sz w:val="20"/>
          <w:szCs w:val="20"/>
        </w:rPr>
        <w:tab/>
        <w:t>105</w:t>
      </w:r>
      <w:r w:rsidRPr="00386D6B">
        <w:rPr>
          <w:sz w:val="20"/>
          <w:szCs w:val="20"/>
        </w:rPr>
        <w:tab/>
        <w:t>1</w:t>
      </w:r>
      <w:r>
        <w:rPr>
          <w:sz w:val="20"/>
          <w:szCs w:val="20"/>
        </w:rPr>
        <w:t>43</w:t>
      </w:r>
      <w:r>
        <w:rPr>
          <w:sz w:val="20"/>
          <w:szCs w:val="20"/>
        </w:rPr>
        <w:tab/>
        <w:t>3</w:t>
      </w:r>
      <w:r>
        <w:rPr>
          <w:sz w:val="20"/>
          <w:szCs w:val="20"/>
        </w:rPr>
        <w:tab/>
        <w:t>27</w:t>
      </w:r>
      <w:r>
        <w:rPr>
          <w:sz w:val="20"/>
          <w:szCs w:val="20"/>
        </w:rPr>
        <w:tab/>
        <w:t>0.02</w:t>
      </w:r>
      <w:r>
        <w:rPr>
          <w:sz w:val="20"/>
          <w:szCs w:val="20"/>
        </w:rPr>
        <w:tab/>
        <w:t>0.00004</w:t>
      </w:r>
      <w:r>
        <w:rPr>
          <w:sz w:val="20"/>
          <w:szCs w:val="20"/>
        </w:rPr>
        <w:tab/>
        <w:t>0.126</w:t>
      </w:r>
      <w:r>
        <w:rPr>
          <w:sz w:val="20"/>
          <w:szCs w:val="20"/>
        </w:rPr>
        <w:tab/>
        <w:t>0.12</w:t>
      </w:r>
    </w:p>
    <w:p w14:paraId="059F24E9"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pinuechi</w:t>
      </w:r>
      <w:r>
        <w:rPr>
          <w:sz w:val="20"/>
          <w:szCs w:val="20"/>
        </w:rPr>
        <w:tab/>
        <w:t>1.5</w:t>
      </w:r>
      <w:r>
        <w:rPr>
          <w:sz w:val="20"/>
          <w:szCs w:val="20"/>
        </w:rPr>
        <w:tab/>
        <w:t>235</w:t>
      </w:r>
      <w:r>
        <w:rPr>
          <w:sz w:val="20"/>
          <w:szCs w:val="20"/>
        </w:rPr>
        <w:tab/>
        <w:t>0.333</w:t>
      </w:r>
      <w:r w:rsidRPr="00386D6B">
        <w:rPr>
          <w:sz w:val="20"/>
          <w:szCs w:val="20"/>
        </w:rPr>
        <w:tab/>
        <w:t>300</w:t>
      </w:r>
      <w:r w:rsidRPr="00386D6B">
        <w:rPr>
          <w:sz w:val="20"/>
          <w:szCs w:val="20"/>
        </w:rPr>
        <w:tab/>
        <w:t>118</w:t>
      </w:r>
      <w:r w:rsidRPr="00386D6B">
        <w:rPr>
          <w:sz w:val="20"/>
          <w:szCs w:val="20"/>
        </w:rPr>
        <w:tab/>
      </w:r>
      <w:r>
        <w:rPr>
          <w:sz w:val="20"/>
          <w:szCs w:val="20"/>
        </w:rPr>
        <w:t>153</w:t>
      </w:r>
      <w:r>
        <w:rPr>
          <w:sz w:val="20"/>
          <w:szCs w:val="20"/>
        </w:rPr>
        <w:tab/>
        <w:t>3</w:t>
      </w:r>
      <w:r>
        <w:rPr>
          <w:sz w:val="20"/>
          <w:szCs w:val="20"/>
        </w:rPr>
        <w:tab/>
        <w:t>25</w:t>
      </w:r>
      <w:r>
        <w:rPr>
          <w:sz w:val="20"/>
          <w:szCs w:val="20"/>
        </w:rPr>
        <w:tab/>
        <w:t>0.1</w:t>
      </w:r>
      <w:r>
        <w:rPr>
          <w:sz w:val="20"/>
          <w:szCs w:val="20"/>
        </w:rPr>
        <w:tab/>
        <w:t>0.00004</w:t>
      </w:r>
      <w:r>
        <w:rPr>
          <w:sz w:val="20"/>
          <w:szCs w:val="20"/>
        </w:rPr>
        <w:tab/>
        <w:t>0.125</w:t>
      </w:r>
      <w:r>
        <w:rPr>
          <w:sz w:val="20"/>
          <w:szCs w:val="20"/>
        </w:rPr>
        <w:tab/>
        <w:t>0.25</w:t>
      </w:r>
    </w:p>
    <w:p w14:paraId="4557BE5F"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pinupung</w:t>
      </w:r>
      <w:r>
        <w:rPr>
          <w:sz w:val="20"/>
          <w:szCs w:val="20"/>
        </w:rPr>
        <w:tab/>
        <w:t>1.2</w:t>
      </w:r>
      <w:r>
        <w:rPr>
          <w:sz w:val="20"/>
          <w:szCs w:val="20"/>
        </w:rPr>
        <w:tab/>
        <w:t>200</w:t>
      </w:r>
      <w:r>
        <w:rPr>
          <w:sz w:val="20"/>
          <w:szCs w:val="20"/>
        </w:rPr>
        <w:tab/>
        <w:t>0.333</w:t>
      </w:r>
      <w:r w:rsidRPr="00386D6B">
        <w:rPr>
          <w:sz w:val="20"/>
          <w:szCs w:val="20"/>
        </w:rPr>
        <w:tab/>
        <w:t>300</w:t>
      </w:r>
      <w:r w:rsidRPr="00386D6B">
        <w:rPr>
          <w:sz w:val="20"/>
          <w:szCs w:val="20"/>
        </w:rPr>
        <w:tab/>
        <w:t>118</w:t>
      </w:r>
      <w:r w:rsidRPr="00386D6B">
        <w:rPr>
          <w:sz w:val="20"/>
          <w:szCs w:val="20"/>
        </w:rPr>
        <w:tab/>
        <w:t>153</w:t>
      </w:r>
      <w:r w:rsidRPr="00386D6B">
        <w:rPr>
          <w:sz w:val="20"/>
          <w:szCs w:val="20"/>
        </w:rPr>
        <w:tab/>
        <w:t>3</w:t>
      </w:r>
      <w:r w:rsidRPr="00386D6B">
        <w:rPr>
          <w:sz w:val="20"/>
          <w:szCs w:val="20"/>
        </w:rPr>
        <w:tab/>
        <w:t>21</w:t>
      </w:r>
      <w:r w:rsidRPr="00386D6B">
        <w:rPr>
          <w:sz w:val="20"/>
          <w:szCs w:val="20"/>
        </w:rPr>
        <w:tab/>
        <w:t>0</w:t>
      </w:r>
      <w:r>
        <w:rPr>
          <w:sz w:val="20"/>
          <w:szCs w:val="20"/>
        </w:rPr>
        <w:t>.08</w:t>
      </w:r>
      <w:r>
        <w:rPr>
          <w:sz w:val="20"/>
          <w:szCs w:val="20"/>
        </w:rPr>
        <w:tab/>
        <w:t>0.00004</w:t>
      </w:r>
      <w:r>
        <w:rPr>
          <w:sz w:val="20"/>
          <w:szCs w:val="20"/>
        </w:rPr>
        <w:tab/>
        <w:t>0.125</w:t>
      </w:r>
      <w:r>
        <w:rPr>
          <w:sz w:val="20"/>
          <w:szCs w:val="20"/>
        </w:rPr>
        <w:tab/>
        <w:t>0.25</w:t>
      </w:r>
    </w:p>
    <w:p w14:paraId="522F1BCA"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pinurigi</w:t>
      </w:r>
      <w:r>
        <w:rPr>
          <w:sz w:val="20"/>
          <w:szCs w:val="20"/>
        </w:rPr>
        <w:tab/>
        <w:t>1.4</w:t>
      </w:r>
      <w:r>
        <w:rPr>
          <w:sz w:val="20"/>
          <w:szCs w:val="20"/>
        </w:rPr>
        <w:tab/>
        <w:t>235</w:t>
      </w:r>
      <w:r>
        <w:rPr>
          <w:sz w:val="20"/>
          <w:szCs w:val="20"/>
        </w:rPr>
        <w:tab/>
        <w:t>0.333</w:t>
      </w:r>
      <w:r w:rsidRPr="00386D6B">
        <w:rPr>
          <w:sz w:val="20"/>
          <w:szCs w:val="20"/>
        </w:rPr>
        <w:tab/>
        <w:t>300</w:t>
      </w:r>
      <w:r w:rsidRPr="00386D6B">
        <w:rPr>
          <w:sz w:val="20"/>
          <w:szCs w:val="20"/>
        </w:rPr>
        <w:tab/>
        <w:t>118</w:t>
      </w:r>
      <w:r w:rsidRPr="00386D6B">
        <w:rPr>
          <w:sz w:val="20"/>
          <w:szCs w:val="20"/>
        </w:rPr>
        <w:tab/>
      </w:r>
      <w:r>
        <w:rPr>
          <w:sz w:val="20"/>
          <w:szCs w:val="20"/>
        </w:rPr>
        <w:t>153</w:t>
      </w:r>
      <w:r>
        <w:rPr>
          <w:sz w:val="20"/>
          <w:szCs w:val="20"/>
        </w:rPr>
        <w:tab/>
        <w:t>3</w:t>
      </w:r>
      <w:r>
        <w:rPr>
          <w:sz w:val="20"/>
          <w:szCs w:val="20"/>
        </w:rPr>
        <w:tab/>
        <w:t>21</w:t>
      </w:r>
      <w:r>
        <w:rPr>
          <w:sz w:val="20"/>
          <w:szCs w:val="20"/>
        </w:rPr>
        <w:tab/>
        <w:t>0.1</w:t>
      </w:r>
      <w:r>
        <w:rPr>
          <w:sz w:val="20"/>
          <w:szCs w:val="20"/>
        </w:rPr>
        <w:tab/>
        <w:t>0.00004</w:t>
      </w:r>
      <w:r>
        <w:rPr>
          <w:sz w:val="20"/>
          <w:szCs w:val="20"/>
        </w:rPr>
        <w:tab/>
        <w:t>0.063</w:t>
      </w:r>
      <w:r>
        <w:rPr>
          <w:sz w:val="20"/>
          <w:szCs w:val="20"/>
        </w:rPr>
        <w:tab/>
        <w:t>0.25</w:t>
      </w:r>
    </w:p>
    <w:p w14:paraId="7449EB4C"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pinuvirg</w:t>
      </w:r>
      <w:r w:rsidRPr="00386D6B">
        <w:rPr>
          <w:sz w:val="20"/>
          <w:szCs w:val="20"/>
        </w:rPr>
        <w:tab/>
        <w:t>2</w:t>
      </w:r>
      <w:r>
        <w:rPr>
          <w:sz w:val="20"/>
          <w:szCs w:val="20"/>
        </w:rPr>
        <w:t>.0</w:t>
      </w:r>
      <w:r w:rsidRPr="00386D6B">
        <w:rPr>
          <w:sz w:val="20"/>
          <w:szCs w:val="20"/>
        </w:rPr>
        <w:tab/>
        <w:t>240</w:t>
      </w:r>
      <w:r w:rsidRPr="00386D6B">
        <w:rPr>
          <w:sz w:val="20"/>
          <w:szCs w:val="20"/>
        </w:rPr>
        <w:tab/>
        <w:t>0.5</w:t>
      </w:r>
      <w:r w:rsidRPr="00386D6B">
        <w:rPr>
          <w:sz w:val="20"/>
          <w:szCs w:val="20"/>
        </w:rPr>
        <w:tab/>
        <w:t>300</w:t>
      </w:r>
      <w:r w:rsidRPr="00386D6B">
        <w:rPr>
          <w:sz w:val="20"/>
          <w:szCs w:val="20"/>
        </w:rPr>
        <w:tab/>
        <w:t>118</w:t>
      </w:r>
      <w:r w:rsidRPr="00386D6B">
        <w:rPr>
          <w:sz w:val="20"/>
          <w:szCs w:val="20"/>
        </w:rPr>
        <w:tab/>
      </w:r>
      <w:r>
        <w:rPr>
          <w:sz w:val="20"/>
          <w:szCs w:val="20"/>
        </w:rPr>
        <w:t>153</w:t>
      </w:r>
      <w:r>
        <w:rPr>
          <w:sz w:val="20"/>
          <w:szCs w:val="20"/>
        </w:rPr>
        <w:tab/>
        <w:t>3</w:t>
      </w:r>
      <w:r>
        <w:rPr>
          <w:sz w:val="20"/>
          <w:szCs w:val="20"/>
        </w:rPr>
        <w:tab/>
        <w:t>21</w:t>
      </w:r>
      <w:r>
        <w:rPr>
          <w:sz w:val="20"/>
          <w:szCs w:val="20"/>
        </w:rPr>
        <w:tab/>
        <w:t>0.1</w:t>
      </w:r>
      <w:r>
        <w:rPr>
          <w:sz w:val="20"/>
          <w:szCs w:val="20"/>
        </w:rPr>
        <w:tab/>
        <w:t>0.00004</w:t>
      </w:r>
      <w:r>
        <w:rPr>
          <w:sz w:val="20"/>
          <w:szCs w:val="20"/>
        </w:rPr>
        <w:tab/>
        <w:t>0.125</w:t>
      </w:r>
      <w:r>
        <w:rPr>
          <w:sz w:val="20"/>
          <w:szCs w:val="20"/>
        </w:rPr>
        <w:tab/>
        <w:t>0.25</w:t>
      </w:r>
    </w:p>
    <w:p w14:paraId="52D4B76C"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quercocc</w:t>
      </w:r>
      <w:r w:rsidRPr="00386D6B">
        <w:rPr>
          <w:sz w:val="20"/>
          <w:szCs w:val="20"/>
        </w:rPr>
        <w:tab/>
        <w:t>2.8</w:t>
      </w:r>
      <w:r w:rsidRPr="00386D6B">
        <w:rPr>
          <w:sz w:val="20"/>
          <w:szCs w:val="20"/>
        </w:rPr>
        <w:tab/>
        <w:t>75</w:t>
      </w:r>
      <w:r w:rsidRPr="00386D6B">
        <w:rPr>
          <w:sz w:val="20"/>
          <w:szCs w:val="20"/>
        </w:rPr>
        <w:tab/>
        <w:t>1</w:t>
      </w:r>
      <w:r w:rsidRPr="00386D6B">
        <w:rPr>
          <w:sz w:val="20"/>
          <w:szCs w:val="20"/>
        </w:rPr>
        <w:tab/>
        <w:t>300</w:t>
      </w:r>
      <w:r w:rsidRPr="00386D6B">
        <w:rPr>
          <w:sz w:val="20"/>
          <w:szCs w:val="20"/>
        </w:rPr>
        <w:tab/>
        <w:t>114</w:t>
      </w:r>
      <w:r w:rsidRPr="00386D6B">
        <w:rPr>
          <w:sz w:val="20"/>
          <w:szCs w:val="20"/>
        </w:rPr>
        <w:tab/>
        <w:t>1</w:t>
      </w:r>
      <w:r>
        <w:rPr>
          <w:sz w:val="20"/>
          <w:szCs w:val="20"/>
        </w:rPr>
        <w:t>48</w:t>
      </w:r>
      <w:r>
        <w:rPr>
          <w:sz w:val="20"/>
          <w:szCs w:val="20"/>
        </w:rPr>
        <w:tab/>
        <w:t>2</w:t>
      </w:r>
      <w:r>
        <w:rPr>
          <w:sz w:val="20"/>
          <w:szCs w:val="20"/>
        </w:rPr>
        <w:tab/>
        <w:t>24</w:t>
      </w:r>
      <w:r>
        <w:rPr>
          <w:sz w:val="20"/>
          <w:szCs w:val="20"/>
        </w:rPr>
        <w:tab/>
        <w:t>0.022</w:t>
      </w:r>
      <w:r>
        <w:rPr>
          <w:sz w:val="20"/>
          <w:szCs w:val="20"/>
        </w:rPr>
        <w:tab/>
        <w:t>0.00004</w:t>
      </w:r>
      <w:r>
        <w:rPr>
          <w:sz w:val="20"/>
          <w:szCs w:val="20"/>
        </w:rPr>
        <w:tab/>
        <w:t>0.05</w:t>
      </w:r>
      <w:r>
        <w:rPr>
          <w:sz w:val="20"/>
          <w:szCs w:val="20"/>
        </w:rPr>
        <w:tab/>
        <w:t>0.17</w:t>
      </w:r>
    </w:p>
    <w:p w14:paraId="458D8AF7"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querprin</w:t>
      </w:r>
      <w:r w:rsidRPr="00386D6B">
        <w:rPr>
          <w:sz w:val="20"/>
          <w:szCs w:val="20"/>
        </w:rPr>
        <w:tab/>
        <w:t>2.6</w:t>
      </w:r>
      <w:r w:rsidRPr="00386D6B">
        <w:rPr>
          <w:sz w:val="20"/>
          <w:szCs w:val="20"/>
        </w:rPr>
        <w:tab/>
        <w:t>65</w:t>
      </w:r>
      <w:r w:rsidRPr="00386D6B">
        <w:rPr>
          <w:sz w:val="20"/>
          <w:szCs w:val="20"/>
        </w:rPr>
        <w:tab/>
        <w:t>1</w:t>
      </w:r>
      <w:r w:rsidRPr="00386D6B">
        <w:rPr>
          <w:sz w:val="20"/>
          <w:szCs w:val="20"/>
        </w:rPr>
        <w:tab/>
        <w:t>250</w:t>
      </w:r>
      <w:r w:rsidRPr="00386D6B">
        <w:rPr>
          <w:sz w:val="20"/>
          <w:szCs w:val="20"/>
        </w:rPr>
        <w:tab/>
        <w:t>118</w:t>
      </w:r>
      <w:r w:rsidRPr="00386D6B">
        <w:rPr>
          <w:sz w:val="20"/>
          <w:szCs w:val="20"/>
        </w:rPr>
        <w:tab/>
        <w:t>153</w:t>
      </w:r>
      <w:r w:rsidRPr="00386D6B">
        <w:rPr>
          <w:sz w:val="20"/>
          <w:szCs w:val="20"/>
        </w:rPr>
        <w:tab/>
        <w:t>2</w:t>
      </w:r>
      <w:r w:rsidRPr="00386D6B">
        <w:rPr>
          <w:sz w:val="20"/>
          <w:szCs w:val="20"/>
        </w:rPr>
        <w:tab/>
        <w:t>24</w:t>
      </w:r>
      <w:r w:rsidRPr="00386D6B">
        <w:rPr>
          <w:sz w:val="20"/>
          <w:szCs w:val="20"/>
        </w:rPr>
        <w:tab/>
        <w:t>0.02</w:t>
      </w:r>
      <w:r w:rsidRPr="00386D6B">
        <w:rPr>
          <w:sz w:val="20"/>
          <w:szCs w:val="20"/>
        </w:rPr>
        <w:tab/>
        <w:t>0.00004</w:t>
      </w:r>
      <w:r>
        <w:rPr>
          <w:sz w:val="20"/>
          <w:szCs w:val="20"/>
        </w:rPr>
        <w:tab/>
        <w:t>0.17</w:t>
      </w:r>
      <w:r>
        <w:rPr>
          <w:sz w:val="20"/>
          <w:szCs w:val="20"/>
        </w:rPr>
        <w:tab/>
        <w:t>0.26</w:t>
      </w:r>
    </w:p>
    <w:p w14:paraId="621912AD"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robipseu</w:t>
      </w:r>
      <w:r w:rsidRPr="00386D6B">
        <w:rPr>
          <w:sz w:val="20"/>
          <w:szCs w:val="20"/>
        </w:rPr>
        <w:tab/>
        <w:t>2.4</w:t>
      </w:r>
      <w:r w:rsidRPr="00386D6B">
        <w:rPr>
          <w:sz w:val="20"/>
          <w:szCs w:val="20"/>
        </w:rPr>
        <w:tab/>
        <w:t>85</w:t>
      </w:r>
      <w:r w:rsidRPr="00386D6B">
        <w:rPr>
          <w:sz w:val="20"/>
          <w:szCs w:val="20"/>
        </w:rPr>
        <w:tab/>
        <w:t>1</w:t>
      </w:r>
      <w:r w:rsidRPr="00386D6B">
        <w:rPr>
          <w:sz w:val="20"/>
          <w:szCs w:val="20"/>
        </w:rPr>
        <w:tab/>
        <w:t>300</w:t>
      </w:r>
      <w:r w:rsidRPr="00386D6B">
        <w:rPr>
          <w:sz w:val="20"/>
          <w:szCs w:val="20"/>
        </w:rPr>
        <w:tab/>
        <w:t>105</w:t>
      </w:r>
      <w:r w:rsidRPr="00386D6B">
        <w:rPr>
          <w:sz w:val="20"/>
          <w:szCs w:val="20"/>
        </w:rPr>
        <w:tab/>
        <w:t>14</w:t>
      </w:r>
      <w:r>
        <w:rPr>
          <w:sz w:val="20"/>
          <w:szCs w:val="20"/>
        </w:rPr>
        <w:t>3</w:t>
      </w:r>
      <w:r>
        <w:rPr>
          <w:sz w:val="20"/>
          <w:szCs w:val="20"/>
        </w:rPr>
        <w:tab/>
        <w:t>3</w:t>
      </w:r>
      <w:r>
        <w:rPr>
          <w:sz w:val="20"/>
          <w:szCs w:val="20"/>
        </w:rPr>
        <w:tab/>
        <w:t>25</w:t>
      </w:r>
      <w:r>
        <w:rPr>
          <w:sz w:val="20"/>
          <w:szCs w:val="20"/>
        </w:rPr>
        <w:tab/>
        <w:t>0.025</w:t>
      </w:r>
      <w:r>
        <w:rPr>
          <w:sz w:val="20"/>
          <w:szCs w:val="20"/>
        </w:rPr>
        <w:tab/>
        <w:t>0.00004</w:t>
      </w:r>
      <w:r>
        <w:rPr>
          <w:sz w:val="20"/>
          <w:szCs w:val="20"/>
        </w:rPr>
        <w:tab/>
        <w:t>0.015</w:t>
      </w:r>
      <w:r>
        <w:rPr>
          <w:sz w:val="20"/>
          <w:szCs w:val="20"/>
        </w:rPr>
        <w:tab/>
        <w:t>0.26</w:t>
      </w:r>
    </w:p>
    <w:p w14:paraId="76EE54BB"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sassalbi</w:t>
      </w:r>
      <w:r w:rsidRPr="00386D6B">
        <w:rPr>
          <w:sz w:val="20"/>
          <w:szCs w:val="20"/>
        </w:rPr>
        <w:tab/>
        <w:t>2.5</w:t>
      </w:r>
      <w:r w:rsidRPr="00386D6B">
        <w:rPr>
          <w:sz w:val="20"/>
          <w:szCs w:val="20"/>
        </w:rPr>
        <w:tab/>
        <w:t>65</w:t>
      </w:r>
      <w:r w:rsidRPr="00386D6B">
        <w:rPr>
          <w:sz w:val="20"/>
          <w:szCs w:val="20"/>
        </w:rPr>
        <w:tab/>
        <w:t>1</w:t>
      </w:r>
      <w:r w:rsidRPr="00386D6B">
        <w:rPr>
          <w:sz w:val="20"/>
          <w:szCs w:val="20"/>
        </w:rPr>
        <w:tab/>
        <w:t>300</w:t>
      </w:r>
      <w:r w:rsidRPr="00386D6B">
        <w:rPr>
          <w:sz w:val="20"/>
          <w:szCs w:val="20"/>
        </w:rPr>
        <w:tab/>
        <w:t>105</w:t>
      </w:r>
      <w:r w:rsidRPr="00386D6B">
        <w:rPr>
          <w:sz w:val="20"/>
          <w:szCs w:val="20"/>
        </w:rPr>
        <w:tab/>
        <w:t>1</w:t>
      </w:r>
      <w:r>
        <w:rPr>
          <w:sz w:val="20"/>
          <w:szCs w:val="20"/>
        </w:rPr>
        <w:t>43</w:t>
      </w:r>
      <w:r>
        <w:rPr>
          <w:sz w:val="20"/>
          <w:szCs w:val="20"/>
        </w:rPr>
        <w:tab/>
        <w:t>2</w:t>
      </w:r>
      <w:r>
        <w:rPr>
          <w:sz w:val="20"/>
          <w:szCs w:val="20"/>
        </w:rPr>
        <w:tab/>
        <w:t>26</w:t>
      </w:r>
      <w:r>
        <w:rPr>
          <w:sz w:val="20"/>
          <w:szCs w:val="20"/>
        </w:rPr>
        <w:tab/>
        <w:t>0.02</w:t>
      </w:r>
      <w:r>
        <w:rPr>
          <w:sz w:val="20"/>
          <w:szCs w:val="20"/>
        </w:rPr>
        <w:tab/>
        <w:t>0.00004</w:t>
      </w:r>
      <w:r>
        <w:rPr>
          <w:sz w:val="20"/>
          <w:szCs w:val="20"/>
        </w:rPr>
        <w:tab/>
        <w:t>0.075</w:t>
      </w:r>
      <w:r>
        <w:rPr>
          <w:sz w:val="20"/>
          <w:szCs w:val="20"/>
        </w:rPr>
        <w:tab/>
        <w:t>0.12</w:t>
      </w:r>
    </w:p>
    <w:p w14:paraId="30357AA1"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ulmuamer</w:t>
      </w:r>
      <w:r w:rsidRPr="00386D6B">
        <w:rPr>
          <w:sz w:val="20"/>
          <w:szCs w:val="20"/>
        </w:rPr>
        <w:tab/>
        <w:t>2.5</w:t>
      </w:r>
      <w:r w:rsidRPr="00386D6B">
        <w:rPr>
          <w:sz w:val="20"/>
          <w:szCs w:val="20"/>
        </w:rPr>
        <w:tab/>
        <w:t>55</w:t>
      </w:r>
      <w:r w:rsidRPr="00386D6B">
        <w:rPr>
          <w:sz w:val="20"/>
          <w:szCs w:val="20"/>
        </w:rPr>
        <w:tab/>
        <w:t>1</w:t>
      </w:r>
      <w:r w:rsidRPr="00386D6B">
        <w:rPr>
          <w:sz w:val="20"/>
          <w:szCs w:val="20"/>
        </w:rPr>
        <w:tab/>
        <w:t>200</w:t>
      </w:r>
      <w:r w:rsidRPr="00386D6B">
        <w:rPr>
          <w:sz w:val="20"/>
          <w:szCs w:val="20"/>
        </w:rPr>
        <w:tab/>
        <w:t>105</w:t>
      </w:r>
      <w:r w:rsidRPr="00386D6B">
        <w:rPr>
          <w:sz w:val="20"/>
          <w:szCs w:val="20"/>
        </w:rPr>
        <w:tab/>
        <w:t>1</w:t>
      </w:r>
      <w:r>
        <w:rPr>
          <w:sz w:val="20"/>
          <w:szCs w:val="20"/>
        </w:rPr>
        <w:t>43</w:t>
      </w:r>
      <w:r>
        <w:rPr>
          <w:sz w:val="20"/>
          <w:szCs w:val="20"/>
        </w:rPr>
        <w:tab/>
        <w:t>3</w:t>
      </w:r>
      <w:r>
        <w:rPr>
          <w:sz w:val="20"/>
          <w:szCs w:val="20"/>
        </w:rPr>
        <w:tab/>
        <w:t>27</w:t>
      </w:r>
      <w:r>
        <w:rPr>
          <w:sz w:val="20"/>
          <w:szCs w:val="20"/>
        </w:rPr>
        <w:tab/>
        <w:t>0.02</w:t>
      </w:r>
      <w:r>
        <w:rPr>
          <w:sz w:val="20"/>
          <w:szCs w:val="20"/>
        </w:rPr>
        <w:tab/>
        <w:t>0.00004</w:t>
      </w:r>
      <w:r>
        <w:rPr>
          <w:sz w:val="20"/>
          <w:szCs w:val="20"/>
        </w:rPr>
        <w:tab/>
        <w:t>0.075</w:t>
      </w:r>
      <w:r>
        <w:rPr>
          <w:sz w:val="20"/>
          <w:szCs w:val="20"/>
        </w:rPr>
        <w:tab/>
        <w:t>0.12</w:t>
      </w:r>
    </w:p>
    <w:p w14:paraId="0EAE2D29"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juglnigr</w:t>
      </w:r>
      <w:r w:rsidRPr="00386D6B">
        <w:rPr>
          <w:sz w:val="20"/>
          <w:szCs w:val="20"/>
        </w:rPr>
        <w:tab/>
        <w:t>2.8</w:t>
      </w:r>
      <w:r w:rsidRPr="00386D6B">
        <w:rPr>
          <w:sz w:val="20"/>
          <w:szCs w:val="20"/>
        </w:rPr>
        <w:tab/>
        <w:t>70</w:t>
      </w:r>
      <w:r w:rsidRPr="00386D6B">
        <w:rPr>
          <w:sz w:val="20"/>
          <w:szCs w:val="20"/>
        </w:rPr>
        <w:tab/>
        <w:t>1</w:t>
      </w:r>
      <w:r w:rsidRPr="00386D6B">
        <w:rPr>
          <w:sz w:val="20"/>
          <w:szCs w:val="20"/>
        </w:rPr>
        <w:tab/>
        <w:t>250</w:t>
      </w:r>
      <w:r w:rsidRPr="00386D6B">
        <w:rPr>
          <w:sz w:val="20"/>
          <w:szCs w:val="20"/>
        </w:rPr>
        <w:tab/>
        <w:t>105</w:t>
      </w:r>
      <w:r w:rsidRPr="00386D6B">
        <w:rPr>
          <w:sz w:val="20"/>
          <w:szCs w:val="20"/>
        </w:rPr>
        <w:tab/>
        <w:t>1</w:t>
      </w:r>
      <w:r>
        <w:rPr>
          <w:sz w:val="20"/>
          <w:szCs w:val="20"/>
        </w:rPr>
        <w:t>43</w:t>
      </w:r>
      <w:r>
        <w:rPr>
          <w:sz w:val="20"/>
          <w:szCs w:val="20"/>
        </w:rPr>
        <w:tab/>
        <w:t>3</w:t>
      </w:r>
      <w:r>
        <w:rPr>
          <w:sz w:val="20"/>
          <w:szCs w:val="20"/>
        </w:rPr>
        <w:tab/>
        <w:t>27</w:t>
      </w:r>
      <w:r>
        <w:rPr>
          <w:sz w:val="20"/>
          <w:szCs w:val="20"/>
        </w:rPr>
        <w:tab/>
        <w:t>0.02</w:t>
      </w:r>
      <w:r>
        <w:rPr>
          <w:sz w:val="20"/>
          <w:szCs w:val="20"/>
        </w:rPr>
        <w:tab/>
        <w:t>0.00004</w:t>
      </w:r>
      <w:r>
        <w:rPr>
          <w:sz w:val="20"/>
          <w:szCs w:val="20"/>
        </w:rPr>
        <w:tab/>
        <w:t>0.075</w:t>
      </w:r>
      <w:r>
        <w:rPr>
          <w:sz w:val="20"/>
          <w:szCs w:val="20"/>
        </w:rPr>
        <w:tab/>
        <w:t>0.12</w:t>
      </w:r>
    </w:p>
    <w:p w14:paraId="4B0739FD"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betulent</w:t>
      </w:r>
      <w:r w:rsidRPr="00386D6B">
        <w:rPr>
          <w:sz w:val="20"/>
          <w:szCs w:val="20"/>
        </w:rPr>
        <w:tab/>
        <w:t>2.4</w:t>
      </w:r>
      <w:r w:rsidRPr="00386D6B">
        <w:rPr>
          <w:sz w:val="20"/>
          <w:szCs w:val="20"/>
        </w:rPr>
        <w:tab/>
        <w:t>75</w:t>
      </w:r>
      <w:r w:rsidRPr="00386D6B">
        <w:rPr>
          <w:sz w:val="20"/>
          <w:szCs w:val="20"/>
        </w:rPr>
        <w:tab/>
        <w:t>1</w:t>
      </w:r>
      <w:r w:rsidRPr="00386D6B">
        <w:rPr>
          <w:sz w:val="20"/>
          <w:szCs w:val="20"/>
        </w:rPr>
        <w:tab/>
        <w:t>250</w:t>
      </w:r>
      <w:r w:rsidRPr="00386D6B">
        <w:rPr>
          <w:sz w:val="20"/>
          <w:szCs w:val="20"/>
        </w:rPr>
        <w:tab/>
        <w:t>105</w:t>
      </w:r>
      <w:r w:rsidRPr="00386D6B">
        <w:rPr>
          <w:sz w:val="20"/>
          <w:szCs w:val="20"/>
        </w:rPr>
        <w:tab/>
        <w:t>1</w:t>
      </w:r>
      <w:r>
        <w:rPr>
          <w:sz w:val="20"/>
          <w:szCs w:val="20"/>
        </w:rPr>
        <w:t>43</w:t>
      </w:r>
      <w:r>
        <w:rPr>
          <w:sz w:val="20"/>
          <w:szCs w:val="20"/>
        </w:rPr>
        <w:tab/>
        <w:t>3</w:t>
      </w:r>
      <w:r>
        <w:rPr>
          <w:sz w:val="20"/>
          <w:szCs w:val="20"/>
        </w:rPr>
        <w:tab/>
        <w:t>23</w:t>
      </w:r>
      <w:r>
        <w:rPr>
          <w:sz w:val="20"/>
          <w:szCs w:val="20"/>
        </w:rPr>
        <w:tab/>
        <w:t>0.022</w:t>
      </w:r>
      <w:r>
        <w:rPr>
          <w:sz w:val="20"/>
          <w:szCs w:val="20"/>
        </w:rPr>
        <w:tab/>
        <w:t>0.00004</w:t>
      </w:r>
      <w:r>
        <w:rPr>
          <w:sz w:val="20"/>
          <w:szCs w:val="20"/>
        </w:rPr>
        <w:tab/>
        <w:t>0.18</w:t>
      </w:r>
      <w:r>
        <w:rPr>
          <w:sz w:val="20"/>
          <w:szCs w:val="20"/>
        </w:rPr>
        <w:tab/>
        <w:t>0.15</w:t>
      </w:r>
    </w:p>
    <w:p w14:paraId="6F486C4F"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caryovat</w:t>
      </w:r>
      <w:r w:rsidRPr="00386D6B">
        <w:rPr>
          <w:sz w:val="20"/>
          <w:szCs w:val="20"/>
        </w:rPr>
        <w:tab/>
        <w:t>2.2</w:t>
      </w:r>
      <w:r w:rsidRPr="00386D6B">
        <w:rPr>
          <w:sz w:val="20"/>
          <w:szCs w:val="20"/>
        </w:rPr>
        <w:tab/>
        <w:t>60</w:t>
      </w:r>
      <w:r w:rsidRPr="00386D6B">
        <w:rPr>
          <w:sz w:val="20"/>
          <w:szCs w:val="20"/>
        </w:rPr>
        <w:tab/>
        <w:t>1</w:t>
      </w:r>
      <w:r w:rsidRPr="00386D6B">
        <w:rPr>
          <w:sz w:val="20"/>
          <w:szCs w:val="20"/>
        </w:rPr>
        <w:tab/>
        <w:t>150</w:t>
      </w:r>
      <w:r w:rsidRPr="00386D6B">
        <w:rPr>
          <w:sz w:val="20"/>
          <w:szCs w:val="20"/>
        </w:rPr>
        <w:tab/>
        <w:t>111</w:t>
      </w:r>
      <w:r w:rsidRPr="00386D6B">
        <w:rPr>
          <w:sz w:val="20"/>
          <w:szCs w:val="20"/>
        </w:rPr>
        <w:tab/>
        <w:t>1</w:t>
      </w:r>
      <w:r>
        <w:rPr>
          <w:sz w:val="20"/>
          <w:szCs w:val="20"/>
        </w:rPr>
        <w:t>47</w:t>
      </w:r>
      <w:r>
        <w:rPr>
          <w:sz w:val="20"/>
          <w:szCs w:val="20"/>
        </w:rPr>
        <w:tab/>
        <w:t>3</w:t>
      </w:r>
      <w:r>
        <w:rPr>
          <w:sz w:val="20"/>
          <w:szCs w:val="20"/>
        </w:rPr>
        <w:tab/>
        <w:t>25</w:t>
      </w:r>
      <w:r>
        <w:rPr>
          <w:sz w:val="20"/>
          <w:szCs w:val="20"/>
        </w:rPr>
        <w:tab/>
        <w:t>0.02</w:t>
      </w:r>
      <w:r>
        <w:rPr>
          <w:sz w:val="20"/>
          <w:szCs w:val="20"/>
        </w:rPr>
        <w:tab/>
        <w:t>0.00004</w:t>
      </w:r>
      <w:r>
        <w:rPr>
          <w:sz w:val="20"/>
          <w:szCs w:val="20"/>
        </w:rPr>
        <w:tab/>
        <w:t>0.166</w:t>
      </w:r>
      <w:r>
        <w:rPr>
          <w:sz w:val="20"/>
          <w:szCs w:val="20"/>
        </w:rPr>
        <w:tab/>
        <w:t>0.17</w:t>
      </w:r>
    </w:p>
    <w:p w14:paraId="487004E4"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ostrvirg</w:t>
      </w:r>
      <w:r w:rsidRPr="00386D6B">
        <w:rPr>
          <w:sz w:val="20"/>
          <w:szCs w:val="20"/>
        </w:rPr>
        <w:tab/>
        <w:t>1.9</w:t>
      </w:r>
      <w:r w:rsidRPr="00386D6B">
        <w:rPr>
          <w:sz w:val="20"/>
          <w:szCs w:val="20"/>
        </w:rPr>
        <w:tab/>
        <w:t>50</w:t>
      </w:r>
      <w:r w:rsidRPr="00386D6B">
        <w:rPr>
          <w:sz w:val="20"/>
          <w:szCs w:val="20"/>
        </w:rPr>
        <w:tab/>
        <w:t>1</w:t>
      </w:r>
      <w:r w:rsidRPr="00386D6B">
        <w:rPr>
          <w:sz w:val="20"/>
          <w:szCs w:val="20"/>
        </w:rPr>
        <w:tab/>
        <w:t>100</w:t>
      </w:r>
      <w:r w:rsidRPr="00386D6B">
        <w:rPr>
          <w:sz w:val="20"/>
          <w:szCs w:val="20"/>
        </w:rPr>
        <w:tab/>
        <w:t>111</w:t>
      </w:r>
      <w:r w:rsidRPr="00386D6B">
        <w:rPr>
          <w:sz w:val="20"/>
          <w:szCs w:val="20"/>
        </w:rPr>
        <w:tab/>
        <w:t>1</w:t>
      </w:r>
      <w:r>
        <w:rPr>
          <w:sz w:val="20"/>
          <w:szCs w:val="20"/>
        </w:rPr>
        <w:t>47</w:t>
      </w:r>
      <w:r>
        <w:rPr>
          <w:sz w:val="20"/>
          <w:szCs w:val="20"/>
        </w:rPr>
        <w:tab/>
        <w:t>3</w:t>
      </w:r>
      <w:r>
        <w:rPr>
          <w:sz w:val="20"/>
          <w:szCs w:val="20"/>
        </w:rPr>
        <w:tab/>
        <w:t>26</w:t>
      </w:r>
      <w:r>
        <w:rPr>
          <w:sz w:val="20"/>
          <w:szCs w:val="20"/>
        </w:rPr>
        <w:tab/>
        <w:t>0.02</w:t>
      </w:r>
      <w:r>
        <w:rPr>
          <w:sz w:val="20"/>
          <w:szCs w:val="20"/>
        </w:rPr>
        <w:tab/>
        <w:t>0.00004</w:t>
      </w:r>
      <w:r>
        <w:rPr>
          <w:sz w:val="20"/>
          <w:szCs w:val="20"/>
        </w:rPr>
        <w:tab/>
        <w:t>0.075</w:t>
      </w:r>
      <w:r>
        <w:rPr>
          <w:sz w:val="20"/>
          <w:szCs w:val="20"/>
        </w:rPr>
        <w:tab/>
        <w:t>0.17</w:t>
      </w:r>
    </w:p>
    <w:p w14:paraId="0C7871C7"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platocci</w:t>
      </w:r>
      <w:r w:rsidRPr="00386D6B">
        <w:rPr>
          <w:sz w:val="20"/>
          <w:szCs w:val="20"/>
        </w:rPr>
        <w:tab/>
        <w:t>2.6</w:t>
      </w:r>
      <w:r w:rsidRPr="00386D6B">
        <w:rPr>
          <w:sz w:val="20"/>
          <w:szCs w:val="20"/>
        </w:rPr>
        <w:tab/>
        <w:t>55</w:t>
      </w:r>
      <w:r w:rsidRPr="00386D6B">
        <w:rPr>
          <w:sz w:val="20"/>
          <w:szCs w:val="20"/>
        </w:rPr>
        <w:tab/>
        <w:t>1</w:t>
      </w:r>
      <w:r w:rsidRPr="00386D6B">
        <w:rPr>
          <w:sz w:val="20"/>
          <w:szCs w:val="20"/>
        </w:rPr>
        <w:tab/>
        <w:t>200</w:t>
      </w:r>
      <w:r w:rsidRPr="00386D6B">
        <w:rPr>
          <w:sz w:val="20"/>
          <w:szCs w:val="20"/>
        </w:rPr>
        <w:tab/>
        <w:t>105</w:t>
      </w:r>
      <w:r w:rsidRPr="00386D6B">
        <w:rPr>
          <w:sz w:val="20"/>
          <w:szCs w:val="20"/>
        </w:rPr>
        <w:tab/>
        <w:t>143</w:t>
      </w:r>
      <w:r w:rsidRPr="00386D6B">
        <w:rPr>
          <w:sz w:val="20"/>
          <w:szCs w:val="20"/>
        </w:rPr>
        <w:tab/>
        <w:t>3</w:t>
      </w:r>
      <w:r w:rsidRPr="00386D6B">
        <w:rPr>
          <w:sz w:val="20"/>
          <w:szCs w:val="20"/>
        </w:rPr>
        <w:tab/>
        <w:t>27</w:t>
      </w:r>
      <w:r w:rsidRPr="00386D6B">
        <w:rPr>
          <w:sz w:val="20"/>
          <w:szCs w:val="20"/>
        </w:rPr>
        <w:tab/>
        <w:t>0.02</w:t>
      </w:r>
      <w:r w:rsidRPr="00386D6B">
        <w:rPr>
          <w:sz w:val="20"/>
          <w:szCs w:val="20"/>
        </w:rPr>
        <w:tab/>
        <w:t>0.</w:t>
      </w:r>
      <w:r>
        <w:rPr>
          <w:sz w:val="20"/>
          <w:szCs w:val="20"/>
        </w:rPr>
        <w:t>00004</w:t>
      </w:r>
      <w:r>
        <w:rPr>
          <w:sz w:val="20"/>
          <w:szCs w:val="20"/>
        </w:rPr>
        <w:tab/>
        <w:t>0.075</w:t>
      </w:r>
      <w:r>
        <w:rPr>
          <w:sz w:val="20"/>
          <w:szCs w:val="20"/>
        </w:rPr>
        <w:tab/>
        <w:t>0.11</w:t>
      </w:r>
    </w:p>
    <w:p w14:paraId="03B195B2"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
    <w:p w14:paraId="4EC87C32"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&gt;&gt;</w:t>
      </w:r>
      <w:r>
        <w:rPr>
          <w:sz w:val="20"/>
          <w:szCs w:val="20"/>
        </w:rPr>
        <w:t>Northeast</w:t>
      </w:r>
      <w:r w:rsidRPr="00386D6B">
        <w:rPr>
          <w:sz w:val="20"/>
          <w:szCs w:val="20"/>
        </w:rPr>
        <w:tab/>
      </w:r>
    </w:p>
    <w:p w14:paraId="7C515C48"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acerpens</w:t>
      </w:r>
      <w:r w:rsidRPr="00386D6B">
        <w:rPr>
          <w:sz w:val="20"/>
          <w:szCs w:val="20"/>
        </w:rPr>
        <w:tab/>
        <w:t>1.9</w:t>
      </w:r>
      <w:r w:rsidRPr="00386D6B">
        <w:rPr>
          <w:sz w:val="20"/>
          <w:szCs w:val="20"/>
        </w:rPr>
        <w:tab/>
        <w:t>45</w:t>
      </w:r>
      <w:r w:rsidRPr="00386D6B">
        <w:rPr>
          <w:sz w:val="20"/>
          <w:szCs w:val="20"/>
        </w:rPr>
        <w:tab/>
        <w:t>1</w:t>
      </w:r>
      <w:r w:rsidRPr="00386D6B">
        <w:rPr>
          <w:sz w:val="20"/>
          <w:szCs w:val="20"/>
        </w:rPr>
        <w:tab/>
        <w:t>100</w:t>
      </w:r>
      <w:r w:rsidRPr="00386D6B">
        <w:rPr>
          <w:sz w:val="20"/>
          <w:szCs w:val="20"/>
        </w:rPr>
        <w:tab/>
        <w:t>111</w:t>
      </w:r>
      <w:r w:rsidRPr="00386D6B">
        <w:rPr>
          <w:sz w:val="20"/>
          <w:szCs w:val="20"/>
        </w:rPr>
        <w:tab/>
        <w:t>1</w:t>
      </w:r>
      <w:r>
        <w:rPr>
          <w:sz w:val="20"/>
          <w:szCs w:val="20"/>
        </w:rPr>
        <w:t>47</w:t>
      </w:r>
      <w:r>
        <w:rPr>
          <w:sz w:val="20"/>
          <w:szCs w:val="20"/>
        </w:rPr>
        <w:tab/>
        <w:t>2</w:t>
      </w:r>
      <w:r>
        <w:rPr>
          <w:sz w:val="20"/>
          <w:szCs w:val="20"/>
        </w:rPr>
        <w:tab/>
        <w:t>20</w:t>
      </w:r>
      <w:r>
        <w:rPr>
          <w:sz w:val="20"/>
          <w:szCs w:val="20"/>
        </w:rPr>
        <w:tab/>
        <w:t>0.02</w:t>
      </w:r>
      <w:r>
        <w:rPr>
          <w:sz w:val="20"/>
          <w:szCs w:val="20"/>
        </w:rPr>
        <w:tab/>
        <w:t>0.00004</w:t>
      </w:r>
      <w:r>
        <w:rPr>
          <w:sz w:val="20"/>
          <w:szCs w:val="20"/>
        </w:rPr>
        <w:tab/>
        <w:t>0.075</w:t>
      </w:r>
      <w:r>
        <w:rPr>
          <w:sz w:val="20"/>
          <w:szCs w:val="20"/>
        </w:rPr>
        <w:tab/>
        <w:t>0.25</w:t>
      </w:r>
    </w:p>
    <w:p w14:paraId="584E395B"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piceabie</w:t>
      </w:r>
      <w:r w:rsidRPr="00386D6B">
        <w:rPr>
          <w:sz w:val="20"/>
          <w:szCs w:val="20"/>
        </w:rPr>
        <w:tab/>
        <w:t>1.2</w:t>
      </w:r>
      <w:r w:rsidRPr="00386D6B">
        <w:rPr>
          <w:sz w:val="20"/>
          <w:szCs w:val="20"/>
        </w:rPr>
        <w:tab/>
        <w:t>220</w:t>
      </w:r>
      <w:r w:rsidRPr="00386D6B">
        <w:rPr>
          <w:sz w:val="20"/>
          <w:szCs w:val="20"/>
        </w:rPr>
        <w:tab/>
        <w:t>0.25</w:t>
      </w:r>
      <w:r w:rsidRPr="00386D6B">
        <w:rPr>
          <w:sz w:val="20"/>
          <w:szCs w:val="20"/>
        </w:rPr>
        <w:tab/>
        <w:t>200</w:t>
      </w:r>
      <w:r w:rsidRPr="00386D6B">
        <w:rPr>
          <w:sz w:val="20"/>
          <w:szCs w:val="20"/>
        </w:rPr>
        <w:tab/>
        <w:t>111</w:t>
      </w:r>
      <w:r w:rsidRPr="00386D6B">
        <w:rPr>
          <w:sz w:val="20"/>
          <w:szCs w:val="20"/>
        </w:rPr>
        <w:tab/>
      </w:r>
      <w:r>
        <w:rPr>
          <w:sz w:val="20"/>
          <w:szCs w:val="20"/>
        </w:rPr>
        <w:t>147</w:t>
      </w:r>
      <w:r>
        <w:rPr>
          <w:sz w:val="20"/>
          <w:szCs w:val="20"/>
        </w:rPr>
        <w:tab/>
        <w:t>2</w:t>
      </w:r>
      <w:r>
        <w:rPr>
          <w:sz w:val="20"/>
          <w:szCs w:val="20"/>
        </w:rPr>
        <w:tab/>
        <w:t>20</w:t>
      </w:r>
      <w:r>
        <w:rPr>
          <w:sz w:val="20"/>
          <w:szCs w:val="20"/>
        </w:rPr>
        <w:tab/>
        <w:t>0.1</w:t>
      </w:r>
      <w:r>
        <w:rPr>
          <w:sz w:val="20"/>
          <w:szCs w:val="20"/>
        </w:rPr>
        <w:tab/>
        <w:t>0.00004</w:t>
      </w:r>
      <w:r>
        <w:rPr>
          <w:sz w:val="20"/>
          <w:szCs w:val="20"/>
        </w:rPr>
        <w:tab/>
        <w:t>0.125</w:t>
      </w:r>
      <w:r>
        <w:rPr>
          <w:sz w:val="20"/>
          <w:szCs w:val="20"/>
        </w:rPr>
        <w:tab/>
        <w:t>0.25</w:t>
      </w:r>
    </w:p>
    <w:p w14:paraId="4BFB33FF"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picerube</w:t>
      </w:r>
      <w:r w:rsidRPr="00386D6B">
        <w:rPr>
          <w:sz w:val="20"/>
          <w:szCs w:val="20"/>
        </w:rPr>
        <w:tab/>
        <w:t>0.9</w:t>
      </w:r>
      <w:r w:rsidRPr="00386D6B">
        <w:rPr>
          <w:sz w:val="20"/>
          <w:szCs w:val="20"/>
        </w:rPr>
        <w:tab/>
        <w:t>200</w:t>
      </w:r>
      <w:r w:rsidRPr="00386D6B">
        <w:rPr>
          <w:sz w:val="20"/>
          <w:szCs w:val="20"/>
        </w:rPr>
        <w:tab/>
        <w:t>0.25</w:t>
      </w:r>
      <w:r w:rsidRPr="00386D6B">
        <w:rPr>
          <w:sz w:val="20"/>
          <w:szCs w:val="20"/>
        </w:rPr>
        <w:tab/>
        <w:t>150</w:t>
      </w:r>
      <w:r w:rsidRPr="00386D6B">
        <w:rPr>
          <w:sz w:val="20"/>
          <w:szCs w:val="20"/>
        </w:rPr>
        <w:tab/>
        <w:t>111</w:t>
      </w:r>
      <w:r w:rsidRPr="00386D6B">
        <w:rPr>
          <w:sz w:val="20"/>
          <w:szCs w:val="20"/>
        </w:rPr>
        <w:tab/>
      </w:r>
      <w:r>
        <w:rPr>
          <w:sz w:val="20"/>
          <w:szCs w:val="20"/>
        </w:rPr>
        <w:t>147</w:t>
      </w:r>
      <w:r>
        <w:rPr>
          <w:sz w:val="20"/>
          <w:szCs w:val="20"/>
        </w:rPr>
        <w:tab/>
        <w:t>2</w:t>
      </w:r>
      <w:r>
        <w:rPr>
          <w:sz w:val="20"/>
          <w:szCs w:val="20"/>
        </w:rPr>
        <w:tab/>
        <w:t>20</w:t>
      </w:r>
      <w:r>
        <w:rPr>
          <w:sz w:val="20"/>
          <w:szCs w:val="20"/>
        </w:rPr>
        <w:tab/>
        <w:t>0.1</w:t>
      </w:r>
      <w:r>
        <w:rPr>
          <w:sz w:val="20"/>
          <w:szCs w:val="20"/>
        </w:rPr>
        <w:tab/>
        <w:t>0.00004</w:t>
      </w:r>
      <w:r>
        <w:rPr>
          <w:sz w:val="20"/>
          <w:szCs w:val="20"/>
        </w:rPr>
        <w:tab/>
        <w:t>0.125</w:t>
      </w:r>
      <w:r>
        <w:rPr>
          <w:sz w:val="20"/>
          <w:szCs w:val="20"/>
        </w:rPr>
        <w:tab/>
        <w:t>0.25</w:t>
      </w:r>
    </w:p>
    <w:p w14:paraId="7F06929A" w14:textId="77777777" w:rsidR="00E75030" w:rsidRPr="00386D6B" w:rsidRDefault="00E75030" w:rsidP="00E75030">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prunpens</w:t>
      </w:r>
      <w:r w:rsidRPr="00386D6B">
        <w:rPr>
          <w:sz w:val="20"/>
          <w:szCs w:val="20"/>
        </w:rPr>
        <w:tab/>
        <w:t>2.6</w:t>
      </w:r>
      <w:r w:rsidRPr="00386D6B">
        <w:rPr>
          <w:sz w:val="20"/>
          <w:szCs w:val="20"/>
        </w:rPr>
        <w:tab/>
        <w:t>85</w:t>
      </w:r>
      <w:r w:rsidRPr="00386D6B">
        <w:rPr>
          <w:sz w:val="20"/>
          <w:szCs w:val="20"/>
        </w:rPr>
        <w:tab/>
        <w:t>1</w:t>
      </w:r>
      <w:r w:rsidRPr="00386D6B">
        <w:rPr>
          <w:sz w:val="20"/>
          <w:szCs w:val="20"/>
        </w:rPr>
        <w:tab/>
        <w:t>250</w:t>
      </w:r>
      <w:r w:rsidRPr="00386D6B">
        <w:rPr>
          <w:sz w:val="20"/>
          <w:szCs w:val="20"/>
        </w:rPr>
        <w:tab/>
        <w:t>111</w:t>
      </w:r>
      <w:r w:rsidRPr="00386D6B">
        <w:rPr>
          <w:sz w:val="20"/>
          <w:szCs w:val="20"/>
        </w:rPr>
        <w:tab/>
        <w:t>14</w:t>
      </w:r>
      <w:r>
        <w:rPr>
          <w:sz w:val="20"/>
          <w:szCs w:val="20"/>
        </w:rPr>
        <w:t>7</w:t>
      </w:r>
      <w:r>
        <w:rPr>
          <w:sz w:val="20"/>
          <w:szCs w:val="20"/>
        </w:rPr>
        <w:tab/>
        <w:t>2</w:t>
      </w:r>
      <w:r>
        <w:rPr>
          <w:sz w:val="20"/>
          <w:szCs w:val="20"/>
        </w:rPr>
        <w:tab/>
        <w:t>20</w:t>
      </w:r>
      <w:r>
        <w:rPr>
          <w:sz w:val="20"/>
          <w:szCs w:val="20"/>
        </w:rPr>
        <w:tab/>
        <w:t>0.03</w:t>
      </w:r>
      <w:r>
        <w:rPr>
          <w:sz w:val="20"/>
          <w:szCs w:val="20"/>
        </w:rPr>
        <w:tab/>
        <w:t>0.00004</w:t>
      </w:r>
      <w:r>
        <w:rPr>
          <w:sz w:val="20"/>
          <w:szCs w:val="20"/>
        </w:rPr>
        <w:tab/>
        <w:t>0.075</w:t>
      </w:r>
      <w:r>
        <w:rPr>
          <w:sz w:val="20"/>
          <w:szCs w:val="20"/>
        </w:rPr>
        <w:tab/>
        <w:t>0.186</w:t>
      </w:r>
      <w:r w:rsidRPr="00386D6B">
        <w:rPr>
          <w:sz w:val="20"/>
          <w:szCs w:val="20"/>
        </w:rPr>
        <w:t xml:space="preserve"> </w:t>
      </w:r>
    </w:p>
    <w:p w14:paraId="3A331D66" w14:textId="77777777" w:rsidR="00E75030" w:rsidRPr="00386D6B" w:rsidRDefault="00E75030" w:rsidP="00E75030">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rPr>
          <w:sz w:val="20"/>
          <w:szCs w:val="20"/>
        </w:rPr>
      </w:pPr>
    </w:p>
    <w:p w14:paraId="55FBAAD8" w14:textId="77777777" w:rsidR="00E75030" w:rsidRPr="004D359A" w:rsidRDefault="00E75030" w:rsidP="00E75030">
      <w:pPr>
        <w:rPr>
          <w:b/>
        </w:rPr>
      </w:pPr>
      <w:r w:rsidRPr="004D359A">
        <w:rPr>
          <w:b/>
        </w:rPr>
        <w:t>References</w:t>
      </w:r>
    </w:p>
    <w:p w14:paraId="32D603AD" w14:textId="77777777" w:rsidR="00E75030" w:rsidRPr="00386D6B" w:rsidRDefault="00E75030" w:rsidP="00E75030">
      <w:pPr>
        <w:ind w:left="360" w:hanging="360"/>
      </w:pPr>
      <w:r w:rsidRPr="00FD0E36">
        <w:t>Melillo</w:t>
      </w:r>
      <w:r>
        <w:t>,</w:t>
      </w:r>
      <w:r w:rsidRPr="00FE21ED">
        <w:t xml:space="preserve"> </w:t>
      </w:r>
      <w:r w:rsidRPr="00386D6B">
        <w:t xml:space="preserve">JM, </w:t>
      </w:r>
      <w:r w:rsidRPr="007949EA">
        <w:t xml:space="preserve">Aber </w:t>
      </w:r>
      <w:r w:rsidRPr="00386D6B">
        <w:t>JD</w:t>
      </w:r>
      <w:r>
        <w:t>,</w:t>
      </w:r>
      <w:r w:rsidRPr="00386D6B">
        <w:t xml:space="preserve"> </w:t>
      </w:r>
      <w:r w:rsidRPr="000344B7">
        <w:t>Muratore</w:t>
      </w:r>
      <w:r w:rsidRPr="00FE21ED">
        <w:t xml:space="preserve"> </w:t>
      </w:r>
      <w:r w:rsidRPr="00386D6B">
        <w:t>JF.  1982.  Nitrogen and Lignin Control of Hardwood Leaf Litter Decomposition Dynamics.  Ecology 63</w:t>
      </w:r>
      <w:r>
        <w:t>:</w:t>
      </w:r>
      <w:r w:rsidRPr="00386D6B">
        <w:t>621-626</w:t>
      </w:r>
      <w:r>
        <w:t>.</w:t>
      </w:r>
    </w:p>
    <w:p w14:paraId="5757CA34" w14:textId="77777777" w:rsidR="00E75030" w:rsidRDefault="00E75030" w:rsidP="00E75030">
      <w:pPr>
        <w:ind w:left="360" w:hanging="360"/>
      </w:pPr>
      <w:r>
        <w:t>Aber, JD, Ollinger SV, Federer A, Reich PB, Goulden ML, Kicklighter DW, Melillo JM, Lathrop RG Jr.  1995.  Predicting the effects of climate change on water yield and forest production in the northeastern United States.  Climate Research 5:207-222.</w:t>
      </w:r>
    </w:p>
    <w:p w14:paraId="5DF51C3C" w14:textId="77777777" w:rsidR="00E75030" w:rsidRDefault="00E75030" w:rsidP="00E75030">
      <w:pPr>
        <w:ind w:left="360" w:hanging="360"/>
      </w:pPr>
      <w:r>
        <w:t>Aber, JD, Reich, P</w:t>
      </w:r>
      <w:r w:rsidRPr="00C36953">
        <w:t>B</w:t>
      </w:r>
      <w:r>
        <w:t>,</w:t>
      </w:r>
      <w:r w:rsidRPr="00C36953">
        <w:t xml:space="preserve"> Goulden, ML.</w:t>
      </w:r>
      <w:r>
        <w:t xml:space="preserve">  1996.  </w:t>
      </w:r>
      <w:r w:rsidRPr="00C36953">
        <w:t>Extrapolating leaf CO2 exchange to the canopy: a generalized model of forest photosynthesis compared with measurements by eddy correlation</w:t>
      </w:r>
      <w:r>
        <w:t>.  Oecologia 106:257-265.</w:t>
      </w:r>
    </w:p>
    <w:p w14:paraId="1F49007E" w14:textId="77777777" w:rsidR="00E75030" w:rsidRDefault="00E75030" w:rsidP="00E75030">
      <w:pPr>
        <w:ind w:left="360" w:hanging="360"/>
      </w:pPr>
      <w:r>
        <w:t>Ollinger SV, Smith M-L.  2005.  Net primary production and canopy nitrogen in a temperate forest landscape: an analysis using imaging spectroscopy, modeling and field data.  Ecosystems 8:760-778.</w:t>
      </w:r>
    </w:p>
    <w:p w14:paraId="4EA49B51" w14:textId="77777777" w:rsidR="00E75030" w:rsidRDefault="00E75030" w:rsidP="00E75030">
      <w:pPr>
        <w:ind w:left="360" w:hanging="360"/>
      </w:pPr>
      <w:r w:rsidRPr="00DB6530">
        <w:t>Mattson</w:t>
      </w:r>
      <w:r w:rsidRPr="00FE21ED">
        <w:t xml:space="preserve"> </w:t>
      </w:r>
      <w:r w:rsidRPr="00386D6B">
        <w:t>K</w:t>
      </w:r>
      <w:r>
        <w:t>G,</w:t>
      </w:r>
      <w:r w:rsidRPr="00386D6B">
        <w:t xml:space="preserve"> </w:t>
      </w:r>
      <w:r w:rsidRPr="00EF6482">
        <w:t>Swank</w:t>
      </w:r>
      <w:r w:rsidRPr="00FE21ED">
        <w:t xml:space="preserve"> </w:t>
      </w:r>
      <w:r w:rsidRPr="00386D6B">
        <w:t xml:space="preserve">WT, </w:t>
      </w:r>
      <w:r w:rsidRPr="004F5DF1">
        <w:t>Waide</w:t>
      </w:r>
      <w:r w:rsidRPr="00FE21ED">
        <w:t xml:space="preserve"> </w:t>
      </w:r>
      <w:r w:rsidRPr="00386D6B">
        <w:t xml:space="preserve">JB. </w:t>
      </w:r>
      <w:r>
        <w:t xml:space="preserve"> 1987.  </w:t>
      </w:r>
      <w:r w:rsidRPr="00386D6B">
        <w:t xml:space="preserve">Decomposition of woody debris in a regenerating, clear-cut forest in the Southern Appalachians. </w:t>
      </w:r>
      <w:r>
        <w:t xml:space="preserve"> </w:t>
      </w:r>
      <w:r w:rsidRPr="00386D6B">
        <w:t>Canadian Journal of Forest Research</w:t>
      </w:r>
      <w:r>
        <w:t xml:space="preserve"> </w:t>
      </w:r>
      <w:r w:rsidRPr="00386D6B">
        <w:t>1</w:t>
      </w:r>
      <w:r>
        <w:t>7</w:t>
      </w:r>
      <w:r w:rsidRPr="00386D6B">
        <w:t>:712-721</w:t>
      </w:r>
      <w:r>
        <w:t>.</w:t>
      </w:r>
    </w:p>
    <w:p w14:paraId="1BE75F73" w14:textId="77777777" w:rsidR="00E75030" w:rsidRDefault="00E75030" w:rsidP="00E75030">
      <w:pPr>
        <w:ind w:left="360" w:hanging="360"/>
      </w:pPr>
      <w:r>
        <w:t xml:space="preserve">Miles P, Smith WB.  2009.  Research Note-NRS-38.  </w:t>
      </w:r>
      <w:r w:rsidRPr="002A241E">
        <w:t>Specific gravity and other properties of wood and bark for 156 tree species found in North America.  Res. Note NRS-38. Newtown Square, PA: U.S. Department of Agriculture, Forest Service, Northern Research Station. 35 p.</w:t>
      </w:r>
    </w:p>
    <w:p w14:paraId="16457D45" w14:textId="77777777" w:rsidR="00E75030" w:rsidRPr="004D359A" w:rsidRDefault="00E75030" w:rsidP="00E75030">
      <w:pPr>
        <w:ind w:left="360" w:hanging="360"/>
      </w:pPr>
      <w:r w:rsidRPr="002A241E">
        <w:t>Smith, J.E., Heath, L.S., Skog, K.E., Birdsey, R.A.</w:t>
      </w:r>
      <w:r>
        <w:t xml:space="preserve"> </w:t>
      </w:r>
      <w:r w:rsidRPr="002A241E">
        <w:t xml:space="preserve"> 2006. </w:t>
      </w:r>
      <w:r>
        <w:t xml:space="preserve"> </w:t>
      </w:r>
      <w:r w:rsidRPr="002A241E">
        <w:t>Methods for calculating forest ecosystem and harvested carbon with standard estimates for forest types of the United States.  USDA Forest Service General Technical Report NE-343. Northeastern Research Station, Newtown Square, PA, USA.  216 p.</w:t>
      </w:r>
    </w:p>
    <w:p w14:paraId="34F7221B" w14:textId="77777777" w:rsidR="00864A39" w:rsidRDefault="00864A39" w:rsidP="000F375C">
      <w:pPr>
        <w:pStyle w:val="textbody"/>
      </w:pPr>
    </w:p>
    <w:sectPr w:rsidR="00864A39">
      <w:headerReference w:type="default" r:id="rId20"/>
      <w:footerReference w:type="default" r:id="rId21"/>
      <w:pgSz w:w="12240" w:h="15840" w:code="1"/>
      <w:pgMar w:top="1627" w:right="1627" w:bottom="2707" w:left="1627"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6F0A54" w14:textId="77777777" w:rsidR="00101839" w:rsidRDefault="00101839">
      <w:r>
        <w:separator/>
      </w:r>
    </w:p>
  </w:endnote>
  <w:endnote w:type="continuationSeparator" w:id="0">
    <w:p w14:paraId="1E0FED25" w14:textId="77777777" w:rsidR="00101839" w:rsidRDefault="00101839">
      <w:r>
        <w:continuationSeparator/>
      </w:r>
    </w:p>
  </w:endnote>
  <w:endnote w:type="continuationNotice" w:id="1">
    <w:p w14:paraId="57AC4AF4" w14:textId="77777777" w:rsidR="00101839" w:rsidRDefault="001018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814B7" w14:textId="77777777" w:rsidR="00412697" w:rsidRDefault="00412697">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F6194F">
      <w:rPr>
        <w:rFonts w:ascii="Arial" w:hAnsi="Arial" w:cs="Arial"/>
        <w:noProof/>
      </w:rPr>
      <w:t>9</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49728A" w14:textId="77777777" w:rsidR="00101839" w:rsidRDefault="00101839">
      <w:r>
        <w:separator/>
      </w:r>
    </w:p>
  </w:footnote>
  <w:footnote w:type="continuationSeparator" w:id="0">
    <w:p w14:paraId="79F2ED81" w14:textId="77777777" w:rsidR="00101839" w:rsidRDefault="00101839">
      <w:r>
        <w:continuationSeparator/>
      </w:r>
    </w:p>
  </w:footnote>
  <w:footnote w:type="continuationNotice" w:id="1">
    <w:p w14:paraId="2BD6EE4E" w14:textId="77777777" w:rsidR="00101839" w:rsidRDefault="0010183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DBE43D" w14:textId="77777777" w:rsidR="00412697" w:rsidRDefault="00412697">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0450F" w14:textId="0992D7A1" w:rsidR="00412697" w:rsidRDefault="00412697">
    <w:pPr>
      <w:pStyle w:val="Header"/>
      <w:tabs>
        <w:tab w:val="clear" w:pos="4320"/>
        <w:tab w:val="clear" w:pos="8640"/>
        <w:tab w:val="center" w:pos="4488"/>
        <w:tab w:val="right" w:pos="8976"/>
      </w:tabs>
    </w:pPr>
    <w:r>
      <w:t>PnET-</w:t>
    </w:r>
    <w:fldSimple w:instr=" DOCPROPERTY  &quot;Extension Name&quot;  \* MERGEFORMAT ">
      <w:r w:rsidR="00EC6155">
        <w:t>Biomass Succession</w:t>
      </w:r>
    </w:fldSimple>
    <w:r>
      <w:t xml:space="preserve"> v3.0 – User Guide</w:t>
    </w:r>
    <w:r>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116"/>
        </w:tabs>
        <w:ind w:left="1116" w:hanging="576"/>
      </w:pPr>
      <w:rPr>
        <w:rFonts w:hint="default"/>
      </w:rPr>
    </w:lvl>
    <w:lvl w:ilvl="2">
      <w:start w:val="1"/>
      <w:numFmt w:val="decimal"/>
      <w:pStyle w:val="Heading3"/>
      <w:lvlText w:val="%1.%2.%3"/>
      <w:lvlJc w:val="left"/>
      <w:pPr>
        <w:tabs>
          <w:tab w:val="num" w:pos="3600"/>
        </w:tabs>
        <w:ind w:left="360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36724DA"/>
    <w:multiLevelType w:val="hybridMultilevel"/>
    <w:tmpl w:val="FC5624A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0F643466"/>
    <w:multiLevelType w:val="multilevel"/>
    <w:tmpl w:val="B85EA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90E85"/>
    <w:multiLevelType w:val="hybridMultilevel"/>
    <w:tmpl w:val="066466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860488C"/>
    <w:multiLevelType w:val="hybridMultilevel"/>
    <w:tmpl w:val="D63E92E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2315764"/>
    <w:multiLevelType w:val="hybridMultilevel"/>
    <w:tmpl w:val="A824F87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65B5243D"/>
    <w:multiLevelType w:val="hybridMultilevel"/>
    <w:tmpl w:val="066466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7"/>
  </w:num>
  <w:num w:numId="22">
    <w:abstractNumId w:val="5"/>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defaultTabStop w:val="720"/>
  <w:doNotHyphenateCaps/>
  <w:drawingGridHorizontalSpacing w:val="187"/>
  <w:drawingGridVerticalSpacing w:val="187"/>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9DE"/>
    <w:rsid w:val="00001412"/>
    <w:rsid w:val="0000565D"/>
    <w:rsid w:val="00011DD5"/>
    <w:rsid w:val="000124D6"/>
    <w:rsid w:val="000133F8"/>
    <w:rsid w:val="000144B4"/>
    <w:rsid w:val="00015433"/>
    <w:rsid w:val="00015F15"/>
    <w:rsid w:val="00016B55"/>
    <w:rsid w:val="00017E6C"/>
    <w:rsid w:val="000209B2"/>
    <w:rsid w:val="000225B1"/>
    <w:rsid w:val="0002360D"/>
    <w:rsid w:val="00031206"/>
    <w:rsid w:val="00035B99"/>
    <w:rsid w:val="00037252"/>
    <w:rsid w:val="000421A2"/>
    <w:rsid w:val="00043004"/>
    <w:rsid w:val="00055C98"/>
    <w:rsid w:val="00055FB8"/>
    <w:rsid w:val="000560BB"/>
    <w:rsid w:val="00056942"/>
    <w:rsid w:val="0005778A"/>
    <w:rsid w:val="00061C32"/>
    <w:rsid w:val="00067496"/>
    <w:rsid w:val="000712DA"/>
    <w:rsid w:val="00073A37"/>
    <w:rsid w:val="00073D60"/>
    <w:rsid w:val="000811CC"/>
    <w:rsid w:val="00081A5E"/>
    <w:rsid w:val="000825A8"/>
    <w:rsid w:val="00093F17"/>
    <w:rsid w:val="00095BBE"/>
    <w:rsid w:val="000A0B57"/>
    <w:rsid w:val="000A17B7"/>
    <w:rsid w:val="000A1EBD"/>
    <w:rsid w:val="000A73C5"/>
    <w:rsid w:val="000B1C1D"/>
    <w:rsid w:val="000B24E0"/>
    <w:rsid w:val="000B38DD"/>
    <w:rsid w:val="000B6CDE"/>
    <w:rsid w:val="000D0C80"/>
    <w:rsid w:val="000D497C"/>
    <w:rsid w:val="000D582F"/>
    <w:rsid w:val="000D7833"/>
    <w:rsid w:val="000E43EB"/>
    <w:rsid w:val="000E71DE"/>
    <w:rsid w:val="000F2C2A"/>
    <w:rsid w:val="000F375C"/>
    <w:rsid w:val="000F3F2D"/>
    <w:rsid w:val="00101839"/>
    <w:rsid w:val="00112915"/>
    <w:rsid w:val="00113139"/>
    <w:rsid w:val="0011370A"/>
    <w:rsid w:val="00114BC1"/>
    <w:rsid w:val="00122EC7"/>
    <w:rsid w:val="0012642E"/>
    <w:rsid w:val="00130F35"/>
    <w:rsid w:val="00132A03"/>
    <w:rsid w:val="0013431E"/>
    <w:rsid w:val="00134333"/>
    <w:rsid w:val="00140090"/>
    <w:rsid w:val="00142BD5"/>
    <w:rsid w:val="00150092"/>
    <w:rsid w:val="0015546A"/>
    <w:rsid w:val="00155A57"/>
    <w:rsid w:val="0015606B"/>
    <w:rsid w:val="00160256"/>
    <w:rsid w:val="00161948"/>
    <w:rsid w:val="00163FC9"/>
    <w:rsid w:val="00165617"/>
    <w:rsid w:val="001673E3"/>
    <w:rsid w:val="0017281E"/>
    <w:rsid w:val="00177596"/>
    <w:rsid w:val="00182C04"/>
    <w:rsid w:val="00187275"/>
    <w:rsid w:val="00194D14"/>
    <w:rsid w:val="00196A0D"/>
    <w:rsid w:val="001A0D75"/>
    <w:rsid w:val="001A15A5"/>
    <w:rsid w:val="001A27FD"/>
    <w:rsid w:val="001A3D0B"/>
    <w:rsid w:val="001B471C"/>
    <w:rsid w:val="001B5B1F"/>
    <w:rsid w:val="001B60DB"/>
    <w:rsid w:val="001C0D04"/>
    <w:rsid w:val="001C0D31"/>
    <w:rsid w:val="001C693A"/>
    <w:rsid w:val="001C7548"/>
    <w:rsid w:val="001C7BEE"/>
    <w:rsid w:val="001D0AA5"/>
    <w:rsid w:val="001E15ED"/>
    <w:rsid w:val="001E7BC2"/>
    <w:rsid w:val="001F0A01"/>
    <w:rsid w:val="001F310E"/>
    <w:rsid w:val="001F4B91"/>
    <w:rsid w:val="001F63D2"/>
    <w:rsid w:val="002004D1"/>
    <w:rsid w:val="002060DE"/>
    <w:rsid w:val="0020662C"/>
    <w:rsid w:val="002066E5"/>
    <w:rsid w:val="0020797A"/>
    <w:rsid w:val="00212018"/>
    <w:rsid w:val="00212BED"/>
    <w:rsid w:val="00215381"/>
    <w:rsid w:val="00221231"/>
    <w:rsid w:val="002224F9"/>
    <w:rsid w:val="00222A2B"/>
    <w:rsid w:val="002359D6"/>
    <w:rsid w:val="00240EDC"/>
    <w:rsid w:val="00244EED"/>
    <w:rsid w:val="00247B54"/>
    <w:rsid w:val="00252200"/>
    <w:rsid w:val="00257BDB"/>
    <w:rsid w:val="0026458C"/>
    <w:rsid w:val="00274343"/>
    <w:rsid w:val="00275138"/>
    <w:rsid w:val="00275C81"/>
    <w:rsid w:val="00291E4B"/>
    <w:rsid w:val="00292449"/>
    <w:rsid w:val="002A3E45"/>
    <w:rsid w:val="002B1F88"/>
    <w:rsid w:val="002B5A07"/>
    <w:rsid w:val="002C07C2"/>
    <w:rsid w:val="002C3E95"/>
    <w:rsid w:val="002C5A79"/>
    <w:rsid w:val="002D1538"/>
    <w:rsid w:val="002D176F"/>
    <w:rsid w:val="002D4925"/>
    <w:rsid w:val="002D62DC"/>
    <w:rsid w:val="002D7004"/>
    <w:rsid w:val="002E2BF9"/>
    <w:rsid w:val="002F0D1A"/>
    <w:rsid w:val="0030267A"/>
    <w:rsid w:val="00305555"/>
    <w:rsid w:val="003055F4"/>
    <w:rsid w:val="00315029"/>
    <w:rsid w:val="0032493F"/>
    <w:rsid w:val="00333856"/>
    <w:rsid w:val="00335D20"/>
    <w:rsid w:val="00336101"/>
    <w:rsid w:val="00337E14"/>
    <w:rsid w:val="00341BCA"/>
    <w:rsid w:val="00344818"/>
    <w:rsid w:val="00355933"/>
    <w:rsid w:val="003565CB"/>
    <w:rsid w:val="00361F61"/>
    <w:rsid w:val="00376499"/>
    <w:rsid w:val="00377546"/>
    <w:rsid w:val="00377762"/>
    <w:rsid w:val="00377EC5"/>
    <w:rsid w:val="00383780"/>
    <w:rsid w:val="003850C6"/>
    <w:rsid w:val="00390334"/>
    <w:rsid w:val="00390760"/>
    <w:rsid w:val="00392918"/>
    <w:rsid w:val="00393654"/>
    <w:rsid w:val="00394F55"/>
    <w:rsid w:val="00395FE4"/>
    <w:rsid w:val="003971EC"/>
    <w:rsid w:val="003A11C6"/>
    <w:rsid w:val="003A1598"/>
    <w:rsid w:val="003B1FFF"/>
    <w:rsid w:val="003B2228"/>
    <w:rsid w:val="003B2C57"/>
    <w:rsid w:val="003B2FF2"/>
    <w:rsid w:val="003B33AD"/>
    <w:rsid w:val="003B5422"/>
    <w:rsid w:val="003B677D"/>
    <w:rsid w:val="003B7B33"/>
    <w:rsid w:val="003C0FFF"/>
    <w:rsid w:val="003C329C"/>
    <w:rsid w:val="003C43A6"/>
    <w:rsid w:val="003C46B8"/>
    <w:rsid w:val="003C4A4E"/>
    <w:rsid w:val="003C62A6"/>
    <w:rsid w:val="003C720F"/>
    <w:rsid w:val="003D238C"/>
    <w:rsid w:val="003D2455"/>
    <w:rsid w:val="003D4A19"/>
    <w:rsid w:val="003D4FB0"/>
    <w:rsid w:val="003D7488"/>
    <w:rsid w:val="003E2E51"/>
    <w:rsid w:val="003E2F19"/>
    <w:rsid w:val="003E3B10"/>
    <w:rsid w:val="003E4387"/>
    <w:rsid w:val="003E6EF8"/>
    <w:rsid w:val="003F0B86"/>
    <w:rsid w:val="003F2A62"/>
    <w:rsid w:val="003F4D2A"/>
    <w:rsid w:val="003F6C1B"/>
    <w:rsid w:val="00401643"/>
    <w:rsid w:val="004037F3"/>
    <w:rsid w:val="00403A24"/>
    <w:rsid w:val="004048A6"/>
    <w:rsid w:val="0040568F"/>
    <w:rsid w:val="00405AA0"/>
    <w:rsid w:val="00406F27"/>
    <w:rsid w:val="004079A6"/>
    <w:rsid w:val="00412697"/>
    <w:rsid w:val="0041451F"/>
    <w:rsid w:val="004150FD"/>
    <w:rsid w:val="004324C6"/>
    <w:rsid w:val="00445C69"/>
    <w:rsid w:val="0045325A"/>
    <w:rsid w:val="004545F0"/>
    <w:rsid w:val="00462103"/>
    <w:rsid w:val="00463379"/>
    <w:rsid w:val="00474055"/>
    <w:rsid w:val="00475296"/>
    <w:rsid w:val="0047657B"/>
    <w:rsid w:val="004815E8"/>
    <w:rsid w:val="004908B9"/>
    <w:rsid w:val="0049349D"/>
    <w:rsid w:val="00494655"/>
    <w:rsid w:val="004A3098"/>
    <w:rsid w:val="004A398D"/>
    <w:rsid w:val="004B101C"/>
    <w:rsid w:val="004B6F7D"/>
    <w:rsid w:val="004C1A22"/>
    <w:rsid w:val="004C5534"/>
    <w:rsid w:val="004C6ADE"/>
    <w:rsid w:val="004C71DC"/>
    <w:rsid w:val="004D1452"/>
    <w:rsid w:val="004D4C55"/>
    <w:rsid w:val="004E36CD"/>
    <w:rsid w:val="004E4949"/>
    <w:rsid w:val="004E5C07"/>
    <w:rsid w:val="004E5D6B"/>
    <w:rsid w:val="004E6D47"/>
    <w:rsid w:val="004E7B9B"/>
    <w:rsid w:val="004F21A1"/>
    <w:rsid w:val="004F3F51"/>
    <w:rsid w:val="004F7CBC"/>
    <w:rsid w:val="00500E42"/>
    <w:rsid w:val="00502E28"/>
    <w:rsid w:val="005031B5"/>
    <w:rsid w:val="005038AB"/>
    <w:rsid w:val="00505505"/>
    <w:rsid w:val="00506FDB"/>
    <w:rsid w:val="005106C3"/>
    <w:rsid w:val="00511EA7"/>
    <w:rsid w:val="0051212C"/>
    <w:rsid w:val="00516A4C"/>
    <w:rsid w:val="00520074"/>
    <w:rsid w:val="0052157A"/>
    <w:rsid w:val="00522ADB"/>
    <w:rsid w:val="00523406"/>
    <w:rsid w:val="005275E9"/>
    <w:rsid w:val="00534564"/>
    <w:rsid w:val="00535AAC"/>
    <w:rsid w:val="00537146"/>
    <w:rsid w:val="00537980"/>
    <w:rsid w:val="00547AC8"/>
    <w:rsid w:val="0055017F"/>
    <w:rsid w:val="005507FF"/>
    <w:rsid w:val="0055593B"/>
    <w:rsid w:val="00556138"/>
    <w:rsid w:val="0055707B"/>
    <w:rsid w:val="0056102B"/>
    <w:rsid w:val="00563F34"/>
    <w:rsid w:val="00570272"/>
    <w:rsid w:val="005714C1"/>
    <w:rsid w:val="00571DF8"/>
    <w:rsid w:val="005723EF"/>
    <w:rsid w:val="00572EB2"/>
    <w:rsid w:val="00573911"/>
    <w:rsid w:val="00576040"/>
    <w:rsid w:val="005806E6"/>
    <w:rsid w:val="00584938"/>
    <w:rsid w:val="00585394"/>
    <w:rsid w:val="00585E6E"/>
    <w:rsid w:val="00585EB3"/>
    <w:rsid w:val="00590A84"/>
    <w:rsid w:val="005945CC"/>
    <w:rsid w:val="005A2E23"/>
    <w:rsid w:val="005A364B"/>
    <w:rsid w:val="005A5581"/>
    <w:rsid w:val="005A5A05"/>
    <w:rsid w:val="005B5667"/>
    <w:rsid w:val="005B6914"/>
    <w:rsid w:val="005C1D29"/>
    <w:rsid w:val="005C2323"/>
    <w:rsid w:val="005C51B7"/>
    <w:rsid w:val="005C5D91"/>
    <w:rsid w:val="005C62D4"/>
    <w:rsid w:val="005C779D"/>
    <w:rsid w:val="005D0B3A"/>
    <w:rsid w:val="005D10A0"/>
    <w:rsid w:val="005D1F93"/>
    <w:rsid w:val="005E0E0A"/>
    <w:rsid w:val="005E101C"/>
    <w:rsid w:val="005E21B5"/>
    <w:rsid w:val="005E2C6E"/>
    <w:rsid w:val="005E7F5E"/>
    <w:rsid w:val="005F1C85"/>
    <w:rsid w:val="005F5728"/>
    <w:rsid w:val="00601BDD"/>
    <w:rsid w:val="0060452F"/>
    <w:rsid w:val="0060711A"/>
    <w:rsid w:val="006079CD"/>
    <w:rsid w:val="006124B6"/>
    <w:rsid w:val="00612621"/>
    <w:rsid w:val="00622271"/>
    <w:rsid w:val="006270E3"/>
    <w:rsid w:val="006300A4"/>
    <w:rsid w:val="00630AFB"/>
    <w:rsid w:val="006314D7"/>
    <w:rsid w:val="00631AA3"/>
    <w:rsid w:val="00632FA5"/>
    <w:rsid w:val="00633534"/>
    <w:rsid w:val="00633EC6"/>
    <w:rsid w:val="0063572B"/>
    <w:rsid w:val="00636B08"/>
    <w:rsid w:val="0064024F"/>
    <w:rsid w:val="00645520"/>
    <w:rsid w:val="006474BE"/>
    <w:rsid w:val="00651CDC"/>
    <w:rsid w:val="00653808"/>
    <w:rsid w:val="00660133"/>
    <w:rsid w:val="00665BD0"/>
    <w:rsid w:val="00667FD7"/>
    <w:rsid w:val="00670BEB"/>
    <w:rsid w:val="00677754"/>
    <w:rsid w:val="00680547"/>
    <w:rsid w:val="00682A1E"/>
    <w:rsid w:val="00682F90"/>
    <w:rsid w:val="00686D20"/>
    <w:rsid w:val="006944D5"/>
    <w:rsid w:val="006A01C9"/>
    <w:rsid w:val="006A225A"/>
    <w:rsid w:val="006C3172"/>
    <w:rsid w:val="006C49A3"/>
    <w:rsid w:val="006C6D43"/>
    <w:rsid w:val="006C74BA"/>
    <w:rsid w:val="006D5F0A"/>
    <w:rsid w:val="006D6F7B"/>
    <w:rsid w:val="006E197B"/>
    <w:rsid w:val="006E3345"/>
    <w:rsid w:val="006F26F6"/>
    <w:rsid w:val="006F63EB"/>
    <w:rsid w:val="00700B24"/>
    <w:rsid w:val="00701526"/>
    <w:rsid w:val="00701ABC"/>
    <w:rsid w:val="00703EC6"/>
    <w:rsid w:val="007154A8"/>
    <w:rsid w:val="007172E2"/>
    <w:rsid w:val="00720259"/>
    <w:rsid w:val="00720757"/>
    <w:rsid w:val="00722F9A"/>
    <w:rsid w:val="00726CC9"/>
    <w:rsid w:val="00734C07"/>
    <w:rsid w:val="00735CC1"/>
    <w:rsid w:val="00735CF5"/>
    <w:rsid w:val="00737664"/>
    <w:rsid w:val="00740C4E"/>
    <w:rsid w:val="007425BE"/>
    <w:rsid w:val="00742DFD"/>
    <w:rsid w:val="0074310A"/>
    <w:rsid w:val="0074741C"/>
    <w:rsid w:val="0075001A"/>
    <w:rsid w:val="00750372"/>
    <w:rsid w:val="0075050D"/>
    <w:rsid w:val="00754083"/>
    <w:rsid w:val="00754BEA"/>
    <w:rsid w:val="007558BC"/>
    <w:rsid w:val="00760B4C"/>
    <w:rsid w:val="00760C8A"/>
    <w:rsid w:val="00761BC1"/>
    <w:rsid w:val="00762DB4"/>
    <w:rsid w:val="007712AC"/>
    <w:rsid w:val="00773342"/>
    <w:rsid w:val="00773BF8"/>
    <w:rsid w:val="00775745"/>
    <w:rsid w:val="0077631C"/>
    <w:rsid w:val="007770FE"/>
    <w:rsid w:val="00777A3B"/>
    <w:rsid w:val="0078294C"/>
    <w:rsid w:val="00784B29"/>
    <w:rsid w:val="00790548"/>
    <w:rsid w:val="00791AC7"/>
    <w:rsid w:val="00791E6A"/>
    <w:rsid w:val="00792D02"/>
    <w:rsid w:val="007938C4"/>
    <w:rsid w:val="00795310"/>
    <w:rsid w:val="00795D71"/>
    <w:rsid w:val="007A4432"/>
    <w:rsid w:val="007A4AAA"/>
    <w:rsid w:val="007A658E"/>
    <w:rsid w:val="007B0538"/>
    <w:rsid w:val="007B0BEC"/>
    <w:rsid w:val="007B5014"/>
    <w:rsid w:val="007C0C00"/>
    <w:rsid w:val="007C40F2"/>
    <w:rsid w:val="007C5BCB"/>
    <w:rsid w:val="007C5E6C"/>
    <w:rsid w:val="007C62EE"/>
    <w:rsid w:val="007D04BB"/>
    <w:rsid w:val="007D145A"/>
    <w:rsid w:val="007D308E"/>
    <w:rsid w:val="007D3333"/>
    <w:rsid w:val="007D4498"/>
    <w:rsid w:val="007D5B6C"/>
    <w:rsid w:val="007E14DB"/>
    <w:rsid w:val="007E1CCF"/>
    <w:rsid w:val="007E23D7"/>
    <w:rsid w:val="007E6801"/>
    <w:rsid w:val="007E70D3"/>
    <w:rsid w:val="007E7756"/>
    <w:rsid w:val="007F0238"/>
    <w:rsid w:val="007F5A98"/>
    <w:rsid w:val="007F7E71"/>
    <w:rsid w:val="00801720"/>
    <w:rsid w:val="0080579F"/>
    <w:rsid w:val="008114EB"/>
    <w:rsid w:val="00812E34"/>
    <w:rsid w:val="00813EA5"/>
    <w:rsid w:val="00814BA2"/>
    <w:rsid w:val="00815F11"/>
    <w:rsid w:val="008166A4"/>
    <w:rsid w:val="00821BF1"/>
    <w:rsid w:val="008249E8"/>
    <w:rsid w:val="00827A7F"/>
    <w:rsid w:val="0083605C"/>
    <w:rsid w:val="00836E10"/>
    <w:rsid w:val="008557DE"/>
    <w:rsid w:val="0085705F"/>
    <w:rsid w:val="00857D63"/>
    <w:rsid w:val="008608A5"/>
    <w:rsid w:val="00861843"/>
    <w:rsid w:val="00864A39"/>
    <w:rsid w:val="00865041"/>
    <w:rsid w:val="00866038"/>
    <w:rsid w:val="00872826"/>
    <w:rsid w:val="008735D5"/>
    <w:rsid w:val="00874206"/>
    <w:rsid w:val="00875C85"/>
    <w:rsid w:val="00881454"/>
    <w:rsid w:val="008828F2"/>
    <w:rsid w:val="00887C5D"/>
    <w:rsid w:val="00887F23"/>
    <w:rsid w:val="00890BCB"/>
    <w:rsid w:val="008A0085"/>
    <w:rsid w:val="008A3409"/>
    <w:rsid w:val="008A4F1F"/>
    <w:rsid w:val="008A60BF"/>
    <w:rsid w:val="008B04A4"/>
    <w:rsid w:val="008B1D68"/>
    <w:rsid w:val="008B39A3"/>
    <w:rsid w:val="008C003F"/>
    <w:rsid w:val="008C35FF"/>
    <w:rsid w:val="008C51CF"/>
    <w:rsid w:val="008C7DD5"/>
    <w:rsid w:val="008D00F5"/>
    <w:rsid w:val="008D72F8"/>
    <w:rsid w:val="008E069E"/>
    <w:rsid w:val="008E2570"/>
    <w:rsid w:val="008E740A"/>
    <w:rsid w:val="008E7FD3"/>
    <w:rsid w:val="008F1057"/>
    <w:rsid w:val="008F1950"/>
    <w:rsid w:val="008F1B67"/>
    <w:rsid w:val="008F32FE"/>
    <w:rsid w:val="008F779E"/>
    <w:rsid w:val="00901861"/>
    <w:rsid w:val="00901BFB"/>
    <w:rsid w:val="00902630"/>
    <w:rsid w:val="009053F0"/>
    <w:rsid w:val="00905660"/>
    <w:rsid w:val="009129F4"/>
    <w:rsid w:val="00914B0F"/>
    <w:rsid w:val="009201F0"/>
    <w:rsid w:val="009244F4"/>
    <w:rsid w:val="0092590A"/>
    <w:rsid w:val="00933E08"/>
    <w:rsid w:val="00934FB1"/>
    <w:rsid w:val="00936079"/>
    <w:rsid w:val="009461B7"/>
    <w:rsid w:val="00946FBA"/>
    <w:rsid w:val="0094756B"/>
    <w:rsid w:val="009500FC"/>
    <w:rsid w:val="00951354"/>
    <w:rsid w:val="009530E3"/>
    <w:rsid w:val="009547B8"/>
    <w:rsid w:val="009575D7"/>
    <w:rsid w:val="00957AF7"/>
    <w:rsid w:val="009607BC"/>
    <w:rsid w:val="00962905"/>
    <w:rsid w:val="00964DE7"/>
    <w:rsid w:val="0096519C"/>
    <w:rsid w:val="0096541D"/>
    <w:rsid w:val="009659B2"/>
    <w:rsid w:val="00967C86"/>
    <w:rsid w:val="00970BB2"/>
    <w:rsid w:val="0097188E"/>
    <w:rsid w:val="00973270"/>
    <w:rsid w:val="00977719"/>
    <w:rsid w:val="009805D3"/>
    <w:rsid w:val="00982568"/>
    <w:rsid w:val="00994C55"/>
    <w:rsid w:val="00995734"/>
    <w:rsid w:val="00995C42"/>
    <w:rsid w:val="009973C0"/>
    <w:rsid w:val="009A2FF6"/>
    <w:rsid w:val="009B43DA"/>
    <w:rsid w:val="009B4B23"/>
    <w:rsid w:val="009C1403"/>
    <w:rsid w:val="009C1733"/>
    <w:rsid w:val="009C3027"/>
    <w:rsid w:val="009C5BD6"/>
    <w:rsid w:val="009D0EE2"/>
    <w:rsid w:val="009D4192"/>
    <w:rsid w:val="009D5B89"/>
    <w:rsid w:val="009D647C"/>
    <w:rsid w:val="009E080F"/>
    <w:rsid w:val="009E0EEF"/>
    <w:rsid w:val="009E5613"/>
    <w:rsid w:val="009E7F4E"/>
    <w:rsid w:val="009F14F6"/>
    <w:rsid w:val="009F37B5"/>
    <w:rsid w:val="009F43F4"/>
    <w:rsid w:val="00A06EE3"/>
    <w:rsid w:val="00A07341"/>
    <w:rsid w:val="00A07668"/>
    <w:rsid w:val="00A079AF"/>
    <w:rsid w:val="00A07A4C"/>
    <w:rsid w:val="00A13572"/>
    <w:rsid w:val="00A2182A"/>
    <w:rsid w:val="00A25E00"/>
    <w:rsid w:val="00A31E7C"/>
    <w:rsid w:val="00A3278F"/>
    <w:rsid w:val="00A357B9"/>
    <w:rsid w:val="00A41187"/>
    <w:rsid w:val="00A463C0"/>
    <w:rsid w:val="00A519A8"/>
    <w:rsid w:val="00A52A41"/>
    <w:rsid w:val="00A6290D"/>
    <w:rsid w:val="00A631F9"/>
    <w:rsid w:val="00A66659"/>
    <w:rsid w:val="00A721A3"/>
    <w:rsid w:val="00A73EE0"/>
    <w:rsid w:val="00A74ECF"/>
    <w:rsid w:val="00A7596A"/>
    <w:rsid w:val="00A763BA"/>
    <w:rsid w:val="00A805DC"/>
    <w:rsid w:val="00A85C15"/>
    <w:rsid w:val="00A85F7A"/>
    <w:rsid w:val="00A87C7C"/>
    <w:rsid w:val="00A90FCE"/>
    <w:rsid w:val="00A91A1C"/>
    <w:rsid w:val="00A920A5"/>
    <w:rsid w:val="00A92220"/>
    <w:rsid w:val="00A97E25"/>
    <w:rsid w:val="00AA2A8B"/>
    <w:rsid w:val="00AB416F"/>
    <w:rsid w:val="00AC1583"/>
    <w:rsid w:val="00AC72B9"/>
    <w:rsid w:val="00AD0A48"/>
    <w:rsid w:val="00AD0F80"/>
    <w:rsid w:val="00AD2983"/>
    <w:rsid w:val="00AD3BE7"/>
    <w:rsid w:val="00AD48B9"/>
    <w:rsid w:val="00AD4E47"/>
    <w:rsid w:val="00AE0C44"/>
    <w:rsid w:val="00AE18F6"/>
    <w:rsid w:val="00AE27A0"/>
    <w:rsid w:val="00AE69A4"/>
    <w:rsid w:val="00AF2252"/>
    <w:rsid w:val="00AF30CA"/>
    <w:rsid w:val="00AF3FD9"/>
    <w:rsid w:val="00AF63DE"/>
    <w:rsid w:val="00AF6C08"/>
    <w:rsid w:val="00B02AF0"/>
    <w:rsid w:val="00B03FF1"/>
    <w:rsid w:val="00B12914"/>
    <w:rsid w:val="00B136B7"/>
    <w:rsid w:val="00B140D0"/>
    <w:rsid w:val="00B15233"/>
    <w:rsid w:val="00B15D84"/>
    <w:rsid w:val="00B15D97"/>
    <w:rsid w:val="00B15DF6"/>
    <w:rsid w:val="00B2395B"/>
    <w:rsid w:val="00B2450E"/>
    <w:rsid w:val="00B26558"/>
    <w:rsid w:val="00B31338"/>
    <w:rsid w:val="00B33B11"/>
    <w:rsid w:val="00B363F9"/>
    <w:rsid w:val="00B3734D"/>
    <w:rsid w:val="00B44B98"/>
    <w:rsid w:val="00B45319"/>
    <w:rsid w:val="00B45704"/>
    <w:rsid w:val="00B46809"/>
    <w:rsid w:val="00B515CD"/>
    <w:rsid w:val="00B56EB5"/>
    <w:rsid w:val="00B61667"/>
    <w:rsid w:val="00B61A64"/>
    <w:rsid w:val="00B66B55"/>
    <w:rsid w:val="00B66DA0"/>
    <w:rsid w:val="00B72FBE"/>
    <w:rsid w:val="00B743C4"/>
    <w:rsid w:val="00B75B52"/>
    <w:rsid w:val="00B7613E"/>
    <w:rsid w:val="00B77AED"/>
    <w:rsid w:val="00B80918"/>
    <w:rsid w:val="00B81846"/>
    <w:rsid w:val="00B847F3"/>
    <w:rsid w:val="00B85B46"/>
    <w:rsid w:val="00B910E9"/>
    <w:rsid w:val="00B91689"/>
    <w:rsid w:val="00B91833"/>
    <w:rsid w:val="00B93DBF"/>
    <w:rsid w:val="00B94F79"/>
    <w:rsid w:val="00B9747D"/>
    <w:rsid w:val="00B97BD0"/>
    <w:rsid w:val="00BA09BA"/>
    <w:rsid w:val="00BA1122"/>
    <w:rsid w:val="00BA3B61"/>
    <w:rsid w:val="00BA3C8F"/>
    <w:rsid w:val="00BA3E49"/>
    <w:rsid w:val="00BA48E7"/>
    <w:rsid w:val="00BA6085"/>
    <w:rsid w:val="00BB49E8"/>
    <w:rsid w:val="00BB5881"/>
    <w:rsid w:val="00BC43CF"/>
    <w:rsid w:val="00BD39BF"/>
    <w:rsid w:val="00BD599A"/>
    <w:rsid w:val="00BD6404"/>
    <w:rsid w:val="00BD7F29"/>
    <w:rsid w:val="00BE3F5C"/>
    <w:rsid w:val="00BF5510"/>
    <w:rsid w:val="00BF60C8"/>
    <w:rsid w:val="00BF6814"/>
    <w:rsid w:val="00C01B97"/>
    <w:rsid w:val="00C02294"/>
    <w:rsid w:val="00C033FD"/>
    <w:rsid w:val="00C1185A"/>
    <w:rsid w:val="00C126C7"/>
    <w:rsid w:val="00C12764"/>
    <w:rsid w:val="00C1333A"/>
    <w:rsid w:val="00C15E51"/>
    <w:rsid w:val="00C212AA"/>
    <w:rsid w:val="00C22E5B"/>
    <w:rsid w:val="00C26F95"/>
    <w:rsid w:val="00C32554"/>
    <w:rsid w:val="00C32999"/>
    <w:rsid w:val="00C34C2E"/>
    <w:rsid w:val="00C373A9"/>
    <w:rsid w:val="00C42E45"/>
    <w:rsid w:val="00C45D80"/>
    <w:rsid w:val="00C47127"/>
    <w:rsid w:val="00C5172F"/>
    <w:rsid w:val="00C52A9E"/>
    <w:rsid w:val="00C61061"/>
    <w:rsid w:val="00C616E2"/>
    <w:rsid w:val="00C644B6"/>
    <w:rsid w:val="00C65FF7"/>
    <w:rsid w:val="00C72AC0"/>
    <w:rsid w:val="00C73569"/>
    <w:rsid w:val="00C763F8"/>
    <w:rsid w:val="00C8355E"/>
    <w:rsid w:val="00C851E7"/>
    <w:rsid w:val="00C85A34"/>
    <w:rsid w:val="00C863B5"/>
    <w:rsid w:val="00C91995"/>
    <w:rsid w:val="00C96618"/>
    <w:rsid w:val="00C97F6F"/>
    <w:rsid w:val="00CA279C"/>
    <w:rsid w:val="00CA370D"/>
    <w:rsid w:val="00CA4F0D"/>
    <w:rsid w:val="00CA5CEC"/>
    <w:rsid w:val="00CB2F8E"/>
    <w:rsid w:val="00CC53FE"/>
    <w:rsid w:val="00CC6004"/>
    <w:rsid w:val="00CD1DC2"/>
    <w:rsid w:val="00CD29DE"/>
    <w:rsid w:val="00CD4255"/>
    <w:rsid w:val="00CE5083"/>
    <w:rsid w:val="00CE6B1B"/>
    <w:rsid w:val="00CF010F"/>
    <w:rsid w:val="00CF0747"/>
    <w:rsid w:val="00CF0F80"/>
    <w:rsid w:val="00D007E4"/>
    <w:rsid w:val="00D0140B"/>
    <w:rsid w:val="00D056F7"/>
    <w:rsid w:val="00D0682B"/>
    <w:rsid w:val="00D10394"/>
    <w:rsid w:val="00D17D0C"/>
    <w:rsid w:val="00D2039F"/>
    <w:rsid w:val="00D218BA"/>
    <w:rsid w:val="00D2469A"/>
    <w:rsid w:val="00D26DDA"/>
    <w:rsid w:val="00D31E5D"/>
    <w:rsid w:val="00D31F89"/>
    <w:rsid w:val="00D32E0C"/>
    <w:rsid w:val="00D3320B"/>
    <w:rsid w:val="00D35715"/>
    <w:rsid w:val="00D43CA7"/>
    <w:rsid w:val="00D43D18"/>
    <w:rsid w:val="00D46532"/>
    <w:rsid w:val="00D46AF7"/>
    <w:rsid w:val="00D5291E"/>
    <w:rsid w:val="00D54FA2"/>
    <w:rsid w:val="00D62B6F"/>
    <w:rsid w:val="00D67468"/>
    <w:rsid w:val="00D701A5"/>
    <w:rsid w:val="00D70250"/>
    <w:rsid w:val="00D70E24"/>
    <w:rsid w:val="00D71650"/>
    <w:rsid w:val="00D71AD7"/>
    <w:rsid w:val="00D845E6"/>
    <w:rsid w:val="00D849D4"/>
    <w:rsid w:val="00D84C37"/>
    <w:rsid w:val="00D859AB"/>
    <w:rsid w:val="00D85B53"/>
    <w:rsid w:val="00D86D50"/>
    <w:rsid w:val="00D907A0"/>
    <w:rsid w:val="00D926D4"/>
    <w:rsid w:val="00D955D6"/>
    <w:rsid w:val="00D9785E"/>
    <w:rsid w:val="00DA0A52"/>
    <w:rsid w:val="00DA0D70"/>
    <w:rsid w:val="00DA34CE"/>
    <w:rsid w:val="00DA366F"/>
    <w:rsid w:val="00DA4478"/>
    <w:rsid w:val="00DA5CB1"/>
    <w:rsid w:val="00DB266A"/>
    <w:rsid w:val="00DB5372"/>
    <w:rsid w:val="00DB6231"/>
    <w:rsid w:val="00DC194D"/>
    <w:rsid w:val="00DC1953"/>
    <w:rsid w:val="00DC470B"/>
    <w:rsid w:val="00DD4A55"/>
    <w:rsid w:val="00DD5AF0"/>
    <w:rsid w:val="00DD6810"/>
    <w:rsid w:val="00DD7ADE"/>
    <w:rsid w:val="00DE35AB"/>
    <w:rsid w:val="00DE36E4"/>
    <w:rsid w:val="00DE3D3A"/>
    <w:rsid w:val="00DF0329"/>
    <w:rsid w:val="00DF1E30"/>
    <w:rsid w:val="00DF487E"/>
    <w:rsid w:val="00DF7E68"/>
    <w:rsid w:val="00E034C3"/>
    <w:rsid w:val="00E05059"/>
    <w:rsid w:val="00E10E60"/>
    <w:rsid w:val="00E1488F"/>
    <w:rsid w:val="00E15C05"/>
    <w:rsid w:val="00E15C9C"/>
    <w:rsid w:val="00E23B1B"/>
    <w:rsid w:val="00E26A9A"/>
    <w:rsid w:val="00E3293E"/>
    <w:rsid w:val="00E36538"/>
    <w:rsid w:val="00E3788F"/>
    <w:rsid w:val="00E37BC3"/>
    <w:rsid w:val="00E40894"/>
    <w:rsid w:val="00E46300"/>
    <w:rsid w:val="00E502C2"/>
    <w:rsid w:val="00E52ED3"/>
    <w:rsid w:val="00E533C8"/>
    <w:rsid w:val="00E55AA8"/>
    <w:rsid w:val="00E64DE3"/>
    <w:rsid w:val="00E70173"/>
    <w:rsid w:val="00E739CD"/>
    <w:rsid w:val="00E75030"/>
    <w:rsid w:val="00E90758"/>
    <w:rsid w:val="00E909F2"/>
    <w:rsid w:val="00E91222"/>
    <w:rsid w:val="00E92A6F"/>
    <w:rsid w:val="00E937D3"/>
    <w:rsid w:val="00EA31AB"/>
    <w:rsid w:val="00EA349B"/>
    <w:rsid w:val="00EA3C01"/>
    <w:rsid w:val="00EA6FCC"/>
    <w:rsid w:val="00EB31A9"/>
    <w:rsid w:val="00EB4572"/>
    <w:rsid w:val="00EB498E"/>
    <w:rsid w:val="00EB719A"/>
    <w:rsid w:val="00EC0682"/>
    <w:rsid w:val="00EC36A4"/>
    <w:rsid w:val="00EC6155"/>
    <w:rsid w:val="00EC66B4"/>
    <w:rsid w:val="00ED35DE"/>
    <w:rsid w:val="00ED558C"/>
    <w:rsid w:val="00EE0C47"/>
    <w:rsid w:val="00EF7148"/>
    <w:rsid w:val="00F001F7"/>
    <w:rsid w:val="00F023FD"/>
    <w:rsid w:val="00F05A0F"/>
    <w:rsid w:val="00F100C8"/>
    <w:rsid w:val="00F104B3"/>
    <w:rsid w:val="00F13975"/>
    <w:rsid w:val="00F16E33"/>
    <w:rsid w:val="00F171C4"/>
    <w:rsid w:val="00F25677"/>
    <w:rsid w:val="00F32549"/>
    <w:rsid w:val="00F33D61"/>
    <w:rsid w:val="00F34539"/>
    <w:rsid w:val="00F34DC8"/>
    <w:rsid w:val="00F35D50"/>
    <w:rsid w:val="00F4272B"/>
    <w:rsid w:val="00F43704"/>
    <w:rsid w:val="00F47899"/>
    <w:rsid w:val="00F47C46"/>
    <w:rsid w:val="00F61271"/>
    <w:rsid w:val="00F6194C"/>
    <w:rsid w:val="00F6194F"/>
    <w:rsid w:val="00F67256"/>
    <w:rsid w:val="00F72522"/>
    <w:rsid w:val="00F72B04"/>
    <w:rsid w:val="00F74E41"/>
    <w:rsid w:val="00F75C48"/>
    <w:rsid w:val="00F76039"/>
    <w:rsid w:val="00F81BB7"/>
    <w:rsid w:val="00F9033E"/>
    <w:rsid w:val="00F90D36"/>
    <w:rsid w:val="00F92BAC"/>
    <w:rsid w:val="00F9352A"/>
    <w:rsid w:val="00F93A75"/>
    <w:rsid w:val="00F9759E"/>
    <w:rsid w:val="00FA1FAC"/>
    <w:rsid w:val="00FA620F"/>
    <w:rsid w:val="00FA6916"/>
    <w:rsid w:val="00FB24CD"/>
    <w:rsid w:val="00FB5A64"/>
    <w:rsid w:val="00FB6887"/>
    <w:rsid w:val="00FB7DE7"/>
    <w:rsid w:val="00FC641B"/>
    <w:rsid w:val="00FC7B49"/>
    <w:rsid w:val="00FD42E6"/>
    <w:rsid w:val="00FE0377"/>
    <w:rsid w:val="00FE0D30"/>
    <w:rsid w:val="00FE59E4"/>
    <w:rsid w:val="00FE6A50"/>
    <w:rsid w:val="00FF0DD3"/>
    <w:rsid w:val="00FF4921"/>
    <w:rsid w:val="00FF6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D054799"/>
  <w14:defaultImageDpi w14:val="96"/>
  <w15:docId w15:val="{4A63C126-15DF-4C4C-967C-E73A5B3CF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sz w:val="24"/>
      <w:szCs w:val="24"/>
    </w:rPr>
  </w:style>
  <w:style w:type="paragraph" w:styleId="Heading1">
    <w:name w:val="heading 1"/>
    <w:basedOn w:val="heading"/>
    <w:next w:val="textbody"/>
    <w:link w:val="Heading1Char"/>
    <w:uiPriority w:val="99"/>
    <w:qFormat/>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pPr>
      <w:numPr>
        <w:ilvl w:val="2"/>
        <w:numId w:val="2"/>
      </w:numPr>
      <w:tabs>
        <w:tab w:val="left" w:pos="864"/>
      </w:tabs>
      <w:spacing w:before="240" w:after="60"/>
      <w:outlineLvl w:val="2"/>
    </w:pPr>
  </w:style>
  <w:style w:type="paragraph" w:styleId="Heading4">
    <w:name w:val="heading 4"/>
    <w:basedOn w:val="heading"/>
    <w:next w:val="textbody"/>
    <w:link w:val="Heading4Char"/>
    <w:uiPriority w:val="99"/>
    <w:qFormat/>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2"/>
      </w:numPr>
      <w:spacing w:before="240" w:after="60"/>
      <w:outlineLvl w:val="6"/>
    </w:pPr>
  </w:style>
  <w:style w:type="paragraph" w:styleId="Heading8">
    <w:name w:val="heading 8"/>
    <w:basedOn w:val="Normal"/>
    <w:next w:val="Normal"/>
    <w:link w:val="Heading8Char"/>
    <w:uiPriority w:val="99"/>
    <w:qFormat/>
    <w:pPr>
      <w:numPr>
        <w:ilvl w:val="7"/>
        <w:numId w:val="2"/>
      </w:numPr>
      <w:spacing w:before="240" w:after="60"/>
      <w:outlineLvl w:val="7"/>
    </w:pPr>
    <w:rPr>
      <w:i/>
      <w:iCs/>
    </w:rPr>
  </w:style>
  <w:style w:type="paragraph" w:styleId="Heading9">
    <w:name w:val="heading 9"/>
    <w:basedOn w:val="Normal"/>
    <w:next w:val="Normal"/>
    <w:link w:val="Heading9Char"/>
    <w:uiPriority w:val="99"/>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Verdana" w:hAnsi="Verdana" w:cs="Verdana"/>
      <w:kern w:val="32"/>
      <w:sz w:val="32"/>
      <w:szCs w:val="32"/>
    </w:rPr>
  </w:style>
  <w:style w:type="character" w:customStyle="1" w:styleId="Heading2Char">
    <w:name w:val="Heading 2 Char"/>
    <w:basedOn w:val="DefaultParagraphFont"/>
    <w:link w:val="Heading2"/>
    <w:uiPriority w:val="99"/>
    <w:rPr>
      <w:rFonts w:ascii="Verdana" w:hAnsi="Verdana" w:cs="Verdana"/>
      <w:sz w:val="28"/>
      <w:szCs w:val="28"/>
    </w:rPr>
  </w:style>
  <w:style w:type="character" w:customStyle="1" w:styleId="Heading3Char">
    <w:name w:val="Heading 3 Char"/>
    <w:basedOn w:val="DefaultParagraphFont"/>
    <w:link w:val="Heading3"/>
    <w:uiPriority w:val="99"/>
    <w:rPr>
      <w:rFonts w:ascii="Verdana" w:hAnsi="Verdana" w:cs="Verdana"/>
      <w:sz w:val="24"/>
      <w:szCs w:val="24"/>
    </w:rPr>
  </w:style>
  <w:style w:type="character" w:customStyle="1" w:styleId="Heading4Char">
    <w:name w:val="Heading 4 Char"/>
    <w:basedOn w:val="DefaultParagraphFont"/>
    <w:link w:val="Heading4"/>
    <w:uiPriority w:val="99"/>
    <w:rPr>
      <w:rFonts w:ascii="Verdana" w:hAnsi="Verdana" w:cs="Verdana"/>
    </w:rPr>
  </w:style>
  <w:style w:type="character" w:customStyle="1" w:styleId="Heading5Char">
    <w:name w:val="Heading 5 Char"/>
    <w:basedOn w:val="DefaultParagraphFont"/>
    <w:link w:val="Heading5"/>
    <w:uiPriority w:val="99"/>
    <w:rPr>
      <w:b/>
      <w:bCs/>
      <w:i/>
      <w:iCs/>
      <w:sz w:val="26"/>
      <w:szCs w:val="26"/>
    </w:rPr>
  </w:style>
  <w:style w:type="character" w:customStyle="1" w:styleId="Heading6Char">
    <w:name w:val="Heading 6 Char"/>
    <w:basedOn w:val="DefaultParagraphFont"/>
    <w:link w:val="Heading6"/>
    <w:uiPriority w:val="99"/>
    <w:rPr>
      <w:b/>
      <w:bCs/>
    </w:rPr>
  </w:style>
  <w:style w:type="character" w:customStyle="1" w:styleId="Heading7Char">
    <w:name w:val="Heading 7 Char"/>
    <w:basedOn w:val="DefaultParagraphFont"/>
    <w:link w:val="Heading7"/>
    <w:uiPriority w:val="99"/>
    <w:rPr>
      <w:sz w:val="24"/>
      <w:szCs w:val="24"/>
    </w:rPr>
  </w:style>
  <w:style w:type="character" w:customStyle="1" w:styleId="Heading8Char">
    <w:name w:val="Heading 8 Char"/>
    <w:basedOn w:val="DefaultParagraphFont"/>
    <w:link w:val="Heading8"/>
    <w:uiPriority w:val="99"/>
    <w:rPr>
      <w:i/>
      <w:iCs/>
      <w:sz w:val="24"/>
      <w:szCs w:val="24"/>
    </w:rPr>
  </w:style>
  <w:style w:type="character" w:customStyle="1" w:styleId="Heading9Char">
    <w:name w:val="Heading 9 Char"/>
    <w:basedOn w:val="DefaultParagraphFont"/>
    <w:link w:val="Heading9"/>
    <w:uiPriority w:val="99"/>
    <w:rPr>
      <w:rFonts w:ascii="Arial" w:hAnsi="Arial" w:cs="Arial"/>
    </w:rPr>
  </w:style>
  <w:style w:type="paragraph" w:customStyle="1" w:styleId="heading">
    <w:name w:val="heading"/>
    <w:basedOn w:val="textbody"/>
    <w:uiPriority w:val="99"/>
    <w:pPr>
      <w:keepNext/>
      <w:ind w:left="0" w:right="0"/>
    </w:pPr>
    <w:rPr>
      <w:rFonts w:ascii="Verdana" w:hAnsi="Verdana" w:cs="Verdana"/>
    </w:rPr>
  </w:style>
  <w:style w:type="paragraph" w:customStyle="1" w:styleId="textbody">
    <w:name w:val="text: body"/>
    <w:basedOn w:val="Normal"/>
    <w:link w:val="textbodyChar"/>
    <w:uiPriority w:val="99"/>
    <w:pPr>
      <w:spacing w:after="120"/>
      <w:ind w:left="1152" w:right="1008"/>
    </w:pPr>
  </w:style>
  <w:style w:type="paragraph" w:customStyle="1" w:styleId="text">
    <w:name w:val="text"/>
    <w:basedOn w:val="Normal"/>
    <w:uiPriority w:val="99"/>
    <w:pPr>
      <w:spacing w:before="120" w:after="120"/>
    </w:pPr>
    <w:rPr>
      <w:rFonts w:ascii="Arial" w:hAnsi="Arial" w:cs="Arial"/>
      <w:sz w:val="20"/>
      <w:szCs w:val="20"/>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rPr>
      <w:vertAlign w:val="superscript"/>
    </w:rPr>
  </w:style>
  <w:style w:type="paragraph" w:styleId="Header">
    <w:name w:val="header"/>
    <w:basedOn w:val="Normal"/>
    <w:link w:val="HeaderChar"/>
    <w:uiPriority w:val="99"/>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Pr>
      <w:sz w:val="24"/>
      <w:szCs w:val="24"/>
    </w:rPr>
  </w:style>
  <w:style w:type="paragraph" w:styleId="Footer">
    <w:name w:val="footer"/>
    <w:basedOn w:val="Normal"/>
    <w:link w:val="FooterChar"/>
    <w:uiPriority w:val="99"/>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Pr>
      <w:sz w:val="24"/>
      <w:szCs w:val="24"/>
    </w:rPr>
  </w:style>
  <w:style w:type="paragraph" w:customStyle="1" w:styleId="figurecaption">
    <w:name w:val="figure caption"/>
    <w:basedOn w:val="text"/>
    <w:next w:val="text"/>
    <w:uiPriority w:val="99"/>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tabletext">
    <w:name w:val="table text"/>
    <w:basedOn w:val="text"/>
    <w:uiPriority w:val="99"/>
    <w:pPr>
      <w:spacing w:before="40" w:after="40"/>
    </w:pPr>
  </w:style>
  <w:style w:type="paragraph" w:styleId="Caption">
    <w:name w:val="caption"/>
    <w:basedOn w:val="Normal"/>
    <w:next w:val="Normal"/>
    <w:uiPriority w:val="99"/>
    <w:qFormat/>
    <w:pPr>
      <w:spacing w:before="120" w:after="120"/>
    </w:pPr>
    <w:rPr>
      <w:b/>
      <w:bCs/>
      <w:sz w:val="20"/>
      <w:szCs w:val="20"/>
    </w:rPr>
  </w:style>
  <w:style w:type="paragraph" w:customStyle="1" w:styleId="tabletitle">
    <w:name w:val="table title"/>
    <w:basedOn w:val="tabletext"/>
    <w:next w:val="tabletext"/>
    <w:uiPriority w:val="99"/>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pPr>
      <w:numPr>
        <w:numId w:val="1"/>
      </w:numPr>
    </w:pPr>
  </w:style>
  <w:style w:type="paragraph" w:customStyle="1" w:styleId="tablecaption">
    <w:name w:val="table caption"/>
    <w:basedOn w:val="figurecaption"/>
    <w:uiPriority w:val="99"/>
    <w:pPr>
      <w:keepNext/>
      <w:spacing w:before="480"/>
    </w:pPr>
  </w:style>
  <w:style w:type="paragraph" w:customStyle="1" w:styleId="Equation">
    <w:name w:val="Equation"/>
    <w:basedOn w:val="textbody"/>
    <w:uiPriority w:val="99"/>
    <w:pPr>
      <w:ind w:left="3420" w:hanging="1800"/>
    </w:p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z w:val="20"/>
      <w:szCs w:val="20"/>
    </w:rPr>
  </w:style>
  <w:style w:type="paragraph" w:styleId="TOC3">
    <w:name w:val="toc 3"/>
    <w:basedOn w:val="Normal"/>
    <w:next w:val="Normal"/>
    <w:autoRedefine/>
    <w:uiPriority w:val="39"/>
    <w:pPr>
      <w:ind w:left="480"/>
    </w:pPr>
    <w:rPr>
      <w:i/>
      <w:iCs/>
      <w:sz w:val="20"/>
      <w:szCs w:val="20"/>
    </w:rPr>
  </w:style>
  <w:style w:type="paragraph" w:styleId="TOC4">
    <w:name w:val="toc 4"/>
    <w:basedOn w:val="Normal"/>
    <w:next w:val="Normal"/>
    <w:autoRedefine/>
    <w:uiPriority w:val="39"/>
    <w:pPr>
      <w:ind w:left="720"/>
    </w:pPr>
    <w:rPr>
      <w:sz w:val="18"/>
      <w:szCs w:val="18"/>
    </w:rPr>
  </w:style>
  <w:style w:type="paragraph" w:styleId="TOC5">
    <w:name w:val="toc 5"/>
    <w:basedOn w:val="Normal"/>
    <w:next w:val="Normal"/>
    <w:autoRedefine/>
    <w:uiPriority w:val="39"/>
    <w:pPr>
      <w:ind w:left="960"/>
    </w:pPr>
    <w:rPr>
      <w:sz w:val="18"/>
      <w:szCs w:val="18"/>
    </w:rPr>
  </w:style>
  <w:style w:type="paragraph" w:styleId="TOC6">
    <w:name w:val="toc 6"/>
    <w:basedOn w:val="Normal"/>
    <w:next w:val="Normal"/>
    <w:autoRedefine/>
    <w:uiPriority w:val="39"/>
    <w:pPr>
      <w:ind w:left="1200"/>
    </w:pPr>
    <w:rPr>
      <w:sz w:val="18"/>
      <w:szCs w:val="18"/>
    </w:rPr>
  </w:style>
  <w:style w:type="paragraph" w:styleId="TOC7">
    <w:name w:val="toc 7"/>
    <w:basedOn w:val="Normal"/>
    <w:next w:val="Normal"/>
    <w:autoRedefine/>
    <w:uiPriority w:val="39"/>
    <w:pPr>
      <w:ind w:left="1440"/>
    </w:pPr>
    <w:rPr>
      <w:sz w:val="18"/>
      <w:szCs w:val="18"/>
    </w:rPr>
  </w:style>
  <w:style w:type="paragraph" w:styleId="TOC8">
    <w:name w:val="toc 8"/>
    <w:basedOn w:val="Normal"/>
    <w:next w:val="Normal"/>
    <w:autoRedefine/>
    <w:uiPriority w:val="39"/>
    <w:pPr>
      <w:ind w:left="1680"/>
    </w:pPr>
    <w:rPr>
      <w:sz w:val="18"/>
      <w:szCs w:val="18"/>
    </w:rPr>
  </w:style>
  <w:style w:type="paragraph" w:styleId="TOC9">
    <w:name w:val="toc 9"/>
    <w:basedOn w:val="Normal"/>
    <w:next w:val="Normal"/>
    <w:autoRedefine/>
    <w:uiPriority w:val="39"/>
    <w:pPr>
      <w:ind w:left="1920"/>
    </w:pPr>
    <w:rPr>
      <w:sz w:val="18"/>
      <w:szCs w:val="18"/>
    </w:rPr>
  </w:style>
  <w:style w:type="paragraph" w:customStyle="1" w:styleId="textinputfile">
    <w:name w:val="text input file"/>
    <w:basedOn w:val="commandprompt"/>
    <w:uiPriority w:val="99"/>
    <w:pPr>
      <w:spacing w:after="0"/>
    </w:pPr>
  </w:style>
  <w:style w:type="paragraph" w:customStyle="1" w:styleId="commandprompt">
    <w:name w:val="command prompt"/>
    <w:basedOn w:val="textbody"/>
    <w:uiPriority w:val="99"/>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pPr>
      <w:tabs>
        <w:tab w:val="clear" w:pos="864"/>
        <w:tab w:val="left" w:pos="1008"/>
      </w:tabs>
      <w:ind w:left="1008" w:hanging="1008"/>
    </w:pPr>
  </w:style>
  <w:style w:type="paragraph" w:customStyle="1" w:styleId="textfilewide">
    <w:name w:val="text file (wide)"/>
    <w:basedOn w:val="textinputfile"/>
    <w:uiPriority w:val="99"/>
    <w:pPr>
      <w:ind w:left="432"/>
    </w:pPr>
    <w:rPr>
      <w:sz w:val="16"/>
      <w:szCs w:val="16"/>
    </w:rPr>
  </w:style>
  <w:style w:type="paragraph" w:customStyle="1" w:styleId="reference">
    <w:name w:val="reference"/>
    <w:basedOn w:val="textbody"/>
    <w:uiPriority w:val="99"/>
    <w:pPr>
      <w:ind w:left="1584" w:hanging="432"/>
    </w:pPr>
  </w:style>
  <w:style w:type="paragraph" w:customStyle="1" w:styleId="titleline">
    <w:name w:val="title line"/>
    <w:basedOn w:val="Normal"/>
    <w:uiPriority w:val="99"/>
    <w:pPr>
      <w:jc w:val="center"/>
    </w:pPr>
    <w:rPr>
      <w:rFonts w:ascii="Verdana" w:hAnsi="Verdana" w:cs="Verdana"/>
      <w:sz w:val="40"/>
      <w:szCs w:val="40"/>
    </w:rPr>
  </w:style>
  <w:style w:type="paragraph" w:customStyle="1" w:styleId="titleline1">
    <w:name w:val="title line 1"/>
    <w:basedOn w:val="titleline"/>
    <w:next w:val="titleline"/>
    <w:uiPriority w:val="99"/>
    <w:pPr>
      <w:spacing w:before="3240"/>
    </w:pPr>
  </w:style>
  <w:style w:type="paragraph" w:customStyle="1" w:styleId="titleline-small">
    <w:name w:val="title line - small"/>
    <w:basedOn w:val="titleline"/>
    <w:uiPriority w:val="99"/>
    <w:pPr>
      <w:spacing w:before="120"/>
    </w:pPr>
    <w:rPr>
      <w:rFonts w:eastAsia="SimSun"/>
      <w:sz w:val="26"/>
      <w:szCs w:val="26"/>
      <w:lang w:eastAsia="zh-CN"/>
    </w:rPr>
  </w:style>
  <w:style w:type="character" w:customStyle="1" w:styleId="titlelineChar">
    <w:name w:val="title line Char"/>
    <w:basedOn w:val="DefaultParagraphFont"/>
    <w:uiPriority w:val="99"/>
    <w:rPr>
      <w:rFonts w:ascii="Verdana" w:hAnsi="Verdana" w:cs="Verdana"/>
      <w:sz w:val="40"/>
      <w:szCs w:val="40"/>
      <w:lang w:val="en-US" w:eastAsia="en-US"/>
    </w:rPr>
  </w:style>
  <w:style w:type="character" w:customStyle="1" w:styleId="titleline1Char">
    <w:name w:val="title line 1 Char"/>
    <w:basedOn w:val="titlelineChar"/>
    <w:uiPriority w:val="99"/>
    <w:rPr>
      <w:rFonts w:ascii="Verdana" w:hAnsi="Verdana" w:cs="Verdana"/>
      <w:sz w:val="40"/>
      <w:szCs w:val="40"/>
      <w:lang w:val="en-US" w:eastAsia="en-US"/>
    </w:rPr>
  </w:style>
  <w:style w:type="character" w:styleId="FollowedHyperlink">
    <w:name w:val="FollowedHyperlink"/>
    <w:basedOn w:val="DefaultParagraphFont"/>
    <w:uiPriority w:val="99"/>
    <w:rPr>
      <w:color w:val="800080"/>
      <w:u w:val="single"/>
    </w:rPr>
  </w:style>
  <w:style w:type="character" w:customStyle="1" w:styleId="textbodyChar">
    <w:name w:val="text: body Char"/>
    <w:basedOn w:val="DefaultParagraphFont"/>
    <w:link w:val="textbody"/>
    <w:uiPriority w:val="99"/>
    <w:rsid w:val="00DA34CE"/>
    <w:rPr>
      <w:sz w:val="24"/>
      <w:szCs w:val="24"/>
      <w:lang w:val="en-US" w:eastAsia="en-US"/>
    </w:rPr>
  </w:style>
  <w:style w:type="character" w:styleId="Hyperlink">
    <w:name w:val="Hyperlink"/>
    <w:basedOn w:val="DefaultParagraphFont"/>
    <w:uiPriority w:val="99"/>
    <w:rsid w:val="00700B24"/>
    <w:rPr>
      <w:color w:val="0000FF"/>
      <w:u w:val="single"/>
    </w:rPr>
  </w:style>
  <w:style w:type="character" w:styleId="CommentReference">
    <w:name w:val="annotation reference"/>
    <w:basedOn w:val="DefaultParagraphFont"/>
    <w:uiPriority w:val="99"/>
    <w:rsid w:val="009547B8"/>
    <w:rPr>
      <w:sz w:val="16"/>
      <w:szCs w:val="16"/>
    </w:rPr>
  </w:style>
  <w:style w:type="paragraph" w:styleId="CommentText">
    <w:name w:val="annotation text"/>
    <w:basedOn w:val="Normal"/>
    <w:link w:val="CommentTextChar"/>
    <w:uiPriority w:val="99"/>
    <w:rsid w:val="009547B8"/>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rsid w:val="009547B8"/>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Subtitle">
    <w:name w:val="Subtitle"/>
    <w:basedOn w:val="Normal"/>
    <w:link w:val="SubtitleChar"/>
    <w:uiPriority w:val="11"/>
    <w:qFormat/>
    <w:rsid w:val="002224F9"/>
    <w:pPr>
      <w:spacing w:after="60" w:line="480" w:lineRule="auto"/>
      <w:jc w:val="both"/>
      <w:outlineLvl w:val="1"/>
    </w:pPr>
    <w:rPr>
      <w:rFonts w:ascii="Arial" w:hAnsi="Arial"/>
      <w:b/>
      <w:color w:val="000000"/>
      <w:lang w:val="de-DE" w:eastAsia="de-DE"/>
    </w:rPr>
  </w:style>
  <w:style w:type="character" w:customStyle="1" w:styleId="SubtitleChar">
    <w:name w:val="Subtitle Char"/>
    <w:basedOn w:val="DefaultParagraphFont"/>
    <w:link w:val="Subtitle"/>
    <w:uiPriority w:val="11"/>
    <w:rsid w:val="002224F9"/>
    <w:rPr>
      <w:rFonts w:ascii="Arial" w:hAnsi="Arial"/>
      <w:b/>
      <w:color w:val="000000"/>
      <w:sz w:val="24"/>
      <w:szCs w:val="24"/>
      <w:lang w:val="de-DE" w:eastAsia="de-DE"/>
    </w:rPr>
  </w:style>
  <w:style w:type="paragraph" w:styleId="ListParagraph">
    <w:name w:val="List Paragraph"/>
    <w:basedOn w:val="Normal"/>
    <w:uiPriority w:val="34"/>
    <w:qFormat/>
    <w:rsid w:val="00C644B6"/>
    <w:pPr>
      <w:ind w:left="720"/>
      <w:contextualSpacing/>
    </w:pPr>
  </w:style>
  <w:style w:type="paragraph" w:customStyle="1" w:styleId="Default">
    <w:name w:val="Default"/>
    <w:rsid w:val="00CF0F80"/>
    <w:pPr>
      <w:autoSpaceDE w:val="0"/>
      <w:autoSpaceDN w:val="0"/>
      <w:adjustRightInd w:val="0"/>
      <w:spacing w:after="0" w:line="240" w:lineRule="auto"/>
    </w:pPr>
    <w:rPr>
      <w:rFonts w:ascii="Courier New" w:hAnsi="Courier New" w:cs="Courier New"/>
      <w:color w:val="000000"/>
      <w:sz w:val="24"/>
      <w:szCs w:val="24"/>
    </w:rPr>
  </w:style>
  <w:style w:type="paragraph" w:styleId="Revision">
    <w:name w:val="Revision"/>
    <w:hidden/>
    <w:uiPriority w:val="99"/>
    <w:semiHidden/>
    <w:rsid w:val="005C62D4"/>
    <w:pPr>
      <w:spacing w:after="0" w:line="240" w:lineRule="auto"/>
    </w:pPr>
    <w:rPr>
      <w:sz w:val="24"/>
      <w:szCs w:val="24"/>
    </w:rPr>
  </w:style>
  <w:style w:type="character" w:customStyle="1" w:styleId="st">
    <w:name w:val="st"/>
    <w:basedOn w:val="DefaultParagraphFont"/>
    <w:rsid w:val="00F72522"/>
  </w:style>
  <w:style w:type="character" w:styleId="Emphasis">
    <w:name w:val="Emphasis"/>
    <w:basedOn w:val="DefaultParagraphFont"/>
    <w:uiPriority w:val="20"/>
    <w:qFormat/>
    <w:rsid w:val="00F72522"/>
    <w:rPr>
      <w:i/>
      <w:iCs/>
    </w:rPr>
  </w:style>
  <w:style w:type="character" w:customStyle="1" w:styleId="pl-s">
    <w:name w:val="pl-s"/>
    <w:basedOn w:val="DefaultParagraphFont"/>
    <w:rsid w:val="009244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1537">
      <w:bodyDiv w:val="1"/>
      <w:marLeft w:val="0"/>
      <w:marRight w:val="0"/>
      <w:marTop w:val="0"/>
      <w:marBottom w:val="0"/>
      <w:divBdr>
        <w:top w:val="none" w:sz="0" w:space="0" w:color="auto"/>
        <w:left w:val="none" w:sz="0" w:space="0" w:color="auto"/>
        <w:bottom w:val="none" w:sz="0" w:space="0" w:color="auto"/>
        <w:right w:val="none" w:sz="0" w:space="0" w:color="auto"/>
      </w:divBdr>
    </w:div>
    <w:div w:id="37752954">
      <w:bodyDiv w:val="1"/>
      <w:marLeft w:val="0"/>
      <w:marRight w:val="0"/>
      <w:marTop w:val="0"/>
      <w:marBottom w:val="0"/>
      <w:divBdr>
        <w:top w:val="none" w:sz="0" w:space="0" w:color="auto"/>
        <w:left w:val="none" w:sz="0" w:space="0" w:color="auto"/>
        <w:bottom w:val="none" w:sz="0" w:space="0" w:color="auto"/>
        <w:right w:val="none" w:sz="0" w:space="0" w:color="auto"/>
      </w:divBdr>
    </w:div>
    <w:div w:id="46615728">
      <w:bodyDiv w:val="1"/>
      <w:marLeft w:val="0"/>
      <w:marRight w:val="0"/>
      <w:marTop w:val="0"/>
      <w:marBottom w:val="0"/>
      <w:divBdr>
        <w:top w:val="none" w:sz="0" w:space="0" w:color="auto"/>
        <w:left w:val="none" w:sz="0" w:space="0" w:color="auto"/>
        <w:bottom w:val="none" w:sz="0" w:space="0" w:color="auto"/>
        <w:right w:val="none" w:sz="0" w:space="0" w:color="auto"/>
      </w:divBdr>
    </w:div>
    <w:div w:id="190072512">
      <w:bodyDiv w:val="1"/>
      <w:marLeft w:val="0"/>
      <w:marRight w:val="0"/>
      <w:marTop w:val="0"/>
      <w:marBottom w:val="0"/>
      <w:divBdr>
        <w:top w:val="none" w:sz="0" w:space="0" w:color="auto"/>
        <w:left w:val="none" w:sz="0" w:space="0" w:color="auto"/>
        <w:bottom w:val="none" w:sz="0" w:space="0" w:color="auto"/>
        <w:right w:val="none" w:sz="0" w:space="0" w:color="auto"/>
      </w:divBdr>
    </w:div>
    <w:div w:id="197551451">
      <w:bodyDiv w:val="1"/>
      <w:marLeft w:val="0"/>
      <w:marRight w:val="0"/>
      <w:marTop w:val="0"/>
      <w:marBottom w:val="0"/>
      <w:divBdr>
        <w:top w:val="none" w:sz="0" w:space="0" w:color="auto"/>
        <w:left w:val="none" w:sz="0" w:space="0" w:color="auto"/>
        <w:bottom w:val="none" w:sz="0" w:space="0" w:color="auto"/>
        <w:right w:val="none" w:sz="0" w:space="0" w:color="auto"/>
      </w:divBdr>
      <w:divsChild>
        <w:div w:id="428425828">
          <w:marLeft w:val="0"/>
          <w:marRight w:val="0"/>
          <w:marTop w:val="0"/>
          <w:marBottom w:val="0"/>
          <w:divBdr>
            <w:top w:val="none" w:sz="0" w:space="0" w:color="auto"/>
            <w:left w:val="none" w:sz="0" w:space="0" w:color="auto"/>
            <w:bottom w:val="none" w:sz="0" w:space="0" w:color="auto"/>
            <w:right w:val="none" w:sz="0" w:space="0" w:color="auto"/>
          </w:divBdr>
        </w:div>
        <w:div w:id="191921675">
          <w:marLeft w:val="0"/>
          <w:marRight w:val="0"/>
          <w:marTop w:val="0"/>
          <w:marBottom w:val="0"/>
          <w:divBdr>
            <w:top w:val="none" w:sz="0" w:space="0" w:color="auto"/>
            <w:left w:val="none" w:sz="0" w:space="0" w:color="auto"/>
            <w:bottom w:val="none" w:sz="0" w:space="0" w:color="auto"/>
            <w:right w:val="none" w:sz="0" w:space="0" w:color="auto"/>
          </w:divBdr>
        </w:div>
      </w:divsChild>
    </w:div>
    <w:div w:id="308828413">
      <w:bodyDiv w:val="1"/>
      <w:marLeft w:val="0"/>
      <w:marRight w:val="0"/>
      <w:marTop w:val="0"/>
      <w:marBottom w:val="0"/>
      <w:divBdr>
        <w:top w:val="none" w:sz="0" w:space="0" w:color="auto"/>
        <w:left w:val="none" w:sz="0" w:space="0" w:color="auto"/>
        <w:bottom w:val="none" w:sz="0" w:space="0" w:color="auto"/>
        <w:right w:val="none" w:sz="0" w:space="0" w:color="auto"/>
      </w:divBdr>
      <w:divsChild>
        <w:div w:id="1765882359">
          <w:marLeft w:val="0"/>
          <w:marRight w:val="0"/>
          <w:marTop w:val="0"/>
          <w:marBottom w:val="0"/>
          <w:divBdr>
            <w:top w:val="none" w:sz="0" w:space="0" w:color="auto"/>
            <w:left w:val="none" w:sz="0" w:space="0" w:color="auto"/>
            <w:bottom w:val="none" w:sz="0" w:space="0" w:color="auto"/>
            <w:right w:val="none" w:sz="0" w:space="0" w:color="auto"/>
          </w:divBdr>
        </w:div>
        <w:div w:id="1656908049">
          <w:marLeft w:val="0"/>
          <w:marRight w:val="0"/>
          <w:marTop w:val="0"/>
          <w:marBottom w:val="0"/>
          <w:divBdr>
            <w:top w:val="none" w:sz="0" w:space="0" w:color="auto"/>
            <w:left w:val="none" w:sz="0" w:space="0" w:color="auto"/>
            <w:bottom w:val="none" w:sz="0" w:space="0" w:color="auto"/>
            <w:right w:val="none" w:sz="0" w:space="0" w:color="auto"/>
          </w:divBdr>
        </w:div>
        <w:div w:id="1206678810">
          <w:marLeft w:val="0"/>
          <w:marRight w:val="0"/>
          <w:marTop w:val="0"/>
          <w:marBottom w:val="0"/>
          <w:divBdr>
            <w:top w:val="none" w:sz="0" w:space="0" w:color="auto"/>
            <w:left w:val="none" w:sz="0" w:space="0" w:color="auto"/>
            <w:bottom w:val="none" w:sz="0" w:space="0" w:color="auto"/>
            <w:right w:val="none" w:sz="0" w:space="0" w:color="auto"/>
          </w:divBdr>
        </w:div>
      </w:divsChild>
    </w:div>
    <w:div w:id="362751685">
      <w:bodyDiv w:val="1"/>
      <w:marLeft w:val="0"/>
      <w:marRight w:val="0"/>
      <w:marTop w:val="0"/>
      <w:marBottom w:val="0"/>
      <w:divBdr>
        <w:top w:val="none" w:sz="0" w:space="0" w:color="auto"/>
        <w:left w:val="none" w:sz="0" w:space="0" w:color="auto"/>
        <w:bottom w:val="none" w:sz="0" w:space="0" w:color="auto"/>
        <w:right w:val="none" w:sz="0" w:space="0" w:color="auto"/>
      </w:divBdr>
    </w:div>
    <w:div w:id="494489753">
      <w:bodyDiv w:val="1"/>
      <w:marLeft w:val="0"/>
      <w:marRight w:val="0"/>
      <w:marTop w:val="0"/>
      <w:marBottom w:val="0"/>
      <w:divBdr>
        <w:top w:val="none" w:sz="0" w:space="0" w:color="auto"/>
        <w:left w:val="none" w:sz="0" w:space="0" w:color="auto"/>
        <w:bottom w:val="none" w:sz="0" w:space="0" w:color="auto"/>
        <w:right w:val="none" w:sz="0" w:space="0" w:color="auto"/>
      </w:divBdr>
    </w:div>
    <w:div w:id="499932297">
      <w:bodyDiv w:val="1"/>
      <w:marLeft w:val="0"/>
      <w:marRight w:val="0"/>
      <w:marTop w:val="0"/>
      <w:marBottom w:val="0"/>
      <w:divBdr>
        <w:top w:val="none" w:sz="0" w:space="0" w:color="auto"/>
        <w:left w:val="none" w:sz="0" w:space="0" w:color="auto"/>
        <w:bottom w:val="none" w:sz="0" w:space="0" w:color="auto"/>
        <w:right w:val="none" w:sz="0" w:space="0" w:color="auto"/>
      </w:divBdr>
    </w:div>
    <w:div w:id="649863610">
      <w:bodyDiv w:val="1"/>
      <w:marLeft w:val="0"/>
      <w:marRight w:val="0"/>
      <w:marTop w:val="0"/>
      <w:marBottom w:val="0"/>
      <w:divBdr>
        <w:top w:val="none" w:sz="0" w:space="0" w:color="auto"/>
        <w:left w:val="none" w:sz="0" w:space="0" w:color="auto"/>
        <w:bottom w:val="none" w:sz="0" w:space="0" w:color="auto"/>
        <w:right w:val="none" w:sz="0" w:space="0" w:color="auto"/>
      </w:divBdr>
    </w:div>
    <w:div w:id="655959397">
      <w:bodyDiv w:val="1"/>
      <w:marLeft w:val="0"/>
      <w:marRight w:val="0"/>
      <w:marTop w:val="0"/>
      <w:marBottom w:val="0"/>
      <w:divBdr>
        <w:top w:val="none" w:sz="0" w:space="0" w:color="auto"/>
        <w:left w:val="none" w:sz="0" w:space="0" w:color="auto"/>
        <w:bottom w:val="none" w:sz="0" w:space="0" w:color="auto"/>
        <w:right w:val="none" w:sz="0" w:space="0" w:color="auto"/>
      </w:divBdr>
    </w:div>
    <w:div w:id="896160597">
      <w:bodyDiv w:val="1"/>
      <w:marLeft w:val="0"/>
      <w:marRight w:val="0"/>
      <w:marTop w:val="0"/>
      <w:marBottom w:val="0"/>
      <w:divBdr>
        <w:top w:val="none" w:sz="0" w:space="0" w:color="auto"/>
        <w:left w:val="none" w:sz="0" w:space="0" w:color="auto"/>
        <w:bottom w:val="none" w:sz="0" w:space="0" w:color="auto"/>
        <w:right w:val="none" w:sz="0" w:space="0" w:color="auto"/>
      </w:divBdr>
    </w:div>
    <w:div w:id="1049501562">
      <w:bodyDiv w:val="1"/>
      <w:marLeft w:val="0"/>
      <w:marRight w:val="0"/>
      <w:marTop w:val="0"/>
      <w:marBottom w:val="0"/>
      <w:divBdr>
        <w:top w:val="none" w:sz="0" w:space="0" w:color="auto"/>
        <w:left w:val="none" w:sz="0" w:space="0" w:color="auto"/>
        <w:bottom w:val="none" w:sz="0" w:space="0" w:color="auto"/>
        <w:right w:val="none" w:sz="0" w:space="0" w:color="auto"/>
      </w:divBdr>
    </w:div>
    <w:div w:id="1171944336">
      <w:bodyDiv w:val="1"/>
      <w:marLeft w:val="0"/>
      <w:marRight w:val="0"/>
      <w:marTop w:val="0"/>
      <w:marBottom w:val="0"/>
      <w:divBdr>
        <w:top w:val="none" w:sz="0" w:space="0" w:color="auto"/>
        <w:left w:val="none" w:sz="0" w:space="0" w:color="auto"/>
        <w:bottom w:val="none" w:sz="0" w:space="0" w:color="auto"/>
        <w:right w:val="none" w:sz="0" w:space="0" w:color="auto"/>
      </w:divBdr>
    </w:div>
    <w:div w:id="1196894241">
      <w:bodyDiv w:val="1"/>
      <w:marLeft w:val="0"/>
      <w:marRight w:val="0"/>
      <w:marTop w:val="0"/>
      <w:marBottom w:val="0"/>
      <w:divBdr>
        <w:top w:val="none" w:sz="0" w:space="0" w:color="auto"/>
        <w:left w:val="none" w:sz="0" w:space="0" w:color="auto"/>
        <w:bottom w:val="none" w:sz="0" w:space="0" w:color="auto"/>
        <w:right w:val="none" w:sz="0" w:space="0" w:color="auto"/>
      </w:divBdr>
    </w:div>
    <w:div w:id="1202474285">
      <w:bodyDiv w:val="1"/>
      <w:marLeft w:val="0"/>
      <w:marRight w:val="0"/>
      <w:marTop w:val="0"/>
      <w:marBottom w:val="0"/>
      <w:divBdr>
        <w:top w:val="none" w:sz="0" w:space="0" w:color="auto"/>
        <w:left w:val="none" w:sz="0" w:space="0" w:color="auto"/>
        <w:bottom w:val="none" w:sz="0" w:space="0" w:color="auto"/>
        <w:right w:val="none" w:sz="0" w:space="0" w:color="auto"/>
      </w:divBdr>
    </w:div>
    <w:div w:id="1221790016">
      <w:bodyDiv w:val="1"/>
      <w:marLeft w:val="0"/>
      <w:marRight w:val="0"/>
      <w:marTop w:val="0"/>
      <w:marBottom w:val="0"/>
      <w:divBdr>
        <w:top w:val="none" w:sz="0" w:space="0" w:color="auto"/>
        <w:left w:val="none" w:sz="0" w:space="0" w:color="auto"/>
        <w:bottom w:val="none" w:sz="0" w:space="0" w:color="auto"/>
        <w:right w:val="none" w:sz="0" w:space="0" w:color="auto"/>
      </w:divBdr>
      <w:divsChild>
        <w:div w:id="1759448015">
          <w:marLeft w:val="0"/>
          <w:marRight w:val="0"/>
          <w:marTop w:val="0"/>
          <w:marBottom w:val="0"/>
          <w:divBdr>
            <w:top w:val="none" w:sz="0" w:space="0" w:color="auto"/>
            <w:left w:val="none" w:sz="0" w:space="0" w:color="auto"/>
            <w:bottom w:val="none" w:sz="0" w:space="0" w:color="auto"/>
            <w:right w:val="none" w:sz="0" w:space="0" w:color="auto"/>
          </w:divBdr>
        </w:div>
        <w:div w:id="161818985">
          <w:marLeft w:val="0"/>
          <w:marRight w:val="0"/>
          <w:marTop w:val="0"/>
          <w:marBottom w:val="0"/>
          <w:divBdr>
            <w:top w:val="none" w:sz="0" w:space="0" w:color="auto"/>
            <w:left w:val="none" w:sz="0" w:space="0" w:color="auto"/>
            <w:bottom w:val="none" w:sz="0" w:space="0" w:color="auto"/>
            <w:right w:val="none" w:sz="0" w:space="0" w:color="auto"/>
          </w:divBdr>
        </w:div>
        <w:div w:id="1105927804">
          <w:marLeft w:val="0"/>
          <w:marRight w:val="0"/>
          <w:marTop w:val="0"/>
          <w:marBottom w:val="0"/>
          <w:divBdr>
            <w:top w:val="none" w:sz="0" w:space="0" w:color="auto"/>
            <w:left w:val="none" w:sz="0" w:space="0" w:color="auto"/>
            <w:bottom w:val="none" w:sz="0" w:space="0" w:color="auto"/>
            <w:right w:val="none" w:sz="0" w:space="0" w:color="auto"/>
          </w:divBdr>
        </w:div>
        <w:div w:id="2139957883">
          <w:marLeft w:val="0"/>
          <w:marRight w:val="0"/>
          <w:marTop w:val="0"/>
          <w:marBottom w:val="0"/>
          <w:divBdr>
            <w:top w:val="none" w:sz="0" w:space="0" w:color="auto"/>
            <w:left w:val="none" w:sz="0" w:space="0" w:color="auto"/>
            <w:bottom w:val="none" w:sz="0" w:space="0" w:color="auto"/>
            <w:right w:val="none" w:sz="0" w:space="0" w:color="auto"/>
          </w:divBdr>
        </w:div>
      </w:divsChild>
    </w:div>
    <w:div w:id="1224636334">
      <w:bodyDiv w:val="1"/>
      <w:marLeft w:val="0"/>
      <w:marRight w:val="0"/>
      <w:marTop w:val="0"/>
      <w:marBottom w:val="0"/>
      <w:divBdr>
        <w:top w:val="none" w:sz="0" w:space="0" w:color="auto"/>
        <w:left w:val="none" w:sz="0" w:space="0" w:color="auto"/>
        <w:bottom w:val="none" w:sz="0" w:space="0" w:color="auto"/>
        <w:right w:val="none" w:sz="0" w:space="0" w:color="auto"/>
      </w:divBdr>
    </w:div>
    <w:div w:id="1303340330">
      <w:bodyDiv w:val="1"/>
      <w:marLeft w:val="0"/>
      <w:marRight w:val="0"/>
      <w:marTop w:val="0"/>
      <w:marBottom w:val="0"/>
      <w:divBdr>
        <w:top w:val="none" w:sz="0" w:space="0" w:color="auto"/>
        <w:left w:val="none" w:sz="0" w:space="0" w:color="auto"/>
        <w:bottom w:val="none" w:sz="0" w:space="0" w:color="auto"/>
        <w:right w:val="none" w:sz="0" w:space="0" w:color="auto"/>
      </w:divBdr>
    </w:div>
    <w:div w:id="1326661795">
      <w:bodyDiv w:val="1"/>
      <w:marLeft w:val="0"/>
      <w:marRight w:val="0"/>
      <w:marTop w:val="0"/>
      <w:marBottom w:val="0"/>
      <w:divBdr>
        <w:top w:val="none" w:sz="0" w:space="0" w:color="auto"/>
        <w:left w:val="none" w:sz="0" w:space="0" w:color="auto"/>
        <w:bottom w:val="none" w:sz="0" w:space="0" w:color="auto"/>
        <w:right w:val="none" w:sz="0" w:space="0" w:color="auto"/>
      </w:divBdr>
      <w:divsChild>
        <w:div w:id="368839563">
          <w:marLeft w:val="0"/>
          <w:marRight w:val="0"/>
          <w:marTop w:val="0"/>
          <w:marBottom w:val="0"/>
          <w:divBdr>
            <w:top w:val="none" w:sz="0" w:space="0" w:color="auto"/>
            <w:left w:val="none" w:sz="0" w:space="0" w:color="auto"/>
            <w:bottom w:val="none" w:sz="0" w:space="0" w:color="auto"/>
            <w:right w:val="none" w:sz="0" w:space="0" w:color="auto"/>
          </w:divBdr>
        </w:div>
        <w:div w:id="620576506">
          <w:marLeft w:val="0"/>
          <w:marRight w:val="0"/>
          <w:marTop w:val="0"/>
          <w:marBottom w:val="0"/>
          <w:divBdr>
            <w:top w:val="none" w:sz="0" w:space="0" w:color="auto"/>
            <w:left w:val="none" w:sz="0" w:space="0" w:color="auto"/>
            <w:bottom w:val="none" w:sz="0" w:space="0" w:color="auto"/>
            <w:right w:val="none" w:sz="0" w:space="0" w:color="auto"/>
          </w:divBdr>
        </w:div>
        <w:div w:id="687677834">
          <w:marLeft w:val="0"/>
          <w:marRight w:val="0"/>
          <w:marTop w:val="0"/>
          <w:marBottom w:val="0"/>
          <w:divBdr>
            <w:top w:val="none" w:sz="0" w:space="0" w:color="auto"/>
            <w:left w:val="none" w:sz="0" w:space="0" w:color="auto"/>
            <w:bottom w:val="none" w:sz="0" w:space="0" w:color="auto"/>
            <w:right w:val="none" w:sz="0" w:space="0" w:color="auto"/>
          </w:divBdr>
        </w:div>
        <w:div w:id="711735385">
          <w:marLeft w:val="0"/>
          <w:marRight w:val="0"/>
          <w:marTop w:val="0"/>
          <w:marBottom w:val="0"/>
          <w:divBdr>
            <w:top w:val="none" w:sz="0" w:space="0" w:color="auto"/>
            <w:left w:val="none" w:sz="0" w:space="0" w:color="auto"/>
            <w:bottom w:val="none" w:sz="0" w:space="0" w:color="auto"/>
            <w:right w:val="none" w:sz="0" w:space="0" w:color="auto"/>
          </w:divBdr>
        </w:div>
        <w:div w:id="1245993131">
          <w:marLeft w:val="0"/>
          <w:marRight w:val="0"/>
          <w:marTop w:val="0"/>
          <w:marBottom w:val="0"/>
          <w:divBdr>
            <w:top w:val="none" w:sz="0" w:space="0" w:color="auto"/>
            <w:left w:val="none" w:sz="0" w:space="0" w:color="auto"/>
            <w:bottom w:val="none" w:sz="0" w:space="0" w:color="auto"/>
            <w:right w:val="none" w:sz="0" w:space="0" w:color="auto"/>
          </w:divBdr>
        </w:div>
        <w:div w:id="1379284419">
          <w:marLeft w:val="0"/>
          <w:marRight w:val="0"/>
          <w:marTop w:val="0"/>
          <w:marBottom w:val="0"/>
          <w:divBdr>
            <w:top w:val="none" w:sz="0" w:space="0" w:color="auto"/>
            <w:left w:val="none" w:sz="0" w:space="0" w:color="auto"/>
            <w:bottom w:val="none" w:sz="0" w:space="0" w:color="auto"/>
            <w:right w:val="none" w:sz="0" w:space="0" w:color="auto"/>
          </w:divBdr>
        </w:div>
        <w:div w:id="1440298453">
          <w:marLeft w:val="0"/>
          <w:marRight w:val="0"/>
          <w:marTop w:val="0"/>
          <w:marBottom w:val="0"/>
          <w:divBdr>
            <w:top w:val="none" w:sz="0" w:space="0" w:color="auto"/>
            <w:left w:val="none" w:sz="0" w:space="0" w:color="auto"/>
            <w:bottom w:val="none" w:sz="0" w:space="0" w:color="auto"/>
            <w:right w:val="none" w:sz="0" w:space="0" w:color="auto"/>
          </w:divBdr>
        </w:div>
        <w:div w:id="1727531577">
          <w:marLeft w:val="0"/>
          <w:marRight w:val="0"/>
          <w:marTop w:val="0"/>
          <w:marBottom w:val="0"/>
          <w:divBdr>
            <w:top w:val="none" w:sz="0" w:space="0" w:color="auto"/>
            <w:left w:val="none" w:sz="0" w:space="0" w:color="auto"/>
            <w:bottom w:val="none" w:sz="0" w:space="0" w:color="auto"/>
            <w:right w:val="none" w:sz="0" w:space="0" w:color="auto"/>
          </w:divBdr>
        </w:div>
      </w:divsChild>
    </w:div>
    <w:div w:id="1617372736">
      <w:bodyDiv w:val="1"/>
      <w:marLeft w:val="0"/>
      <w:marRight w:val="0"/>
      <w:marTop w:val="0"/>
      <w:marBottom w:val="0"/>
      <w:divBdr>
        <w:top w:val="none" w:sz="0" w:space="0" w:color="auto"/>
        <w:left w:val="none" w:sz="0" w:space="0" w:color="auto"/>
        <w:bottom w:val="none" w:sz="0" w:space="0" w:color="auto"/>
        <w:right w:val="none" w:sz="0" w:space="0" w:color="auto"/>
      </w:divBdr>
    </w:div>
    <w:div w:id="1653755278">
      <w:bodyDiv w:val="1"/>
      <w:marLeft w:val="0"/>
      <w:marRight w:val="0"/>
      <w:marTop w:val="0"/>
      <w:marBottom w:val="0"/>
      <w:divBdr>
        <w:top w:val="none" w:sz="0" w:space="0" w:color="auto"/>
        <w:left w:val="none" w:sz="0" w:space="0" w:color="auto"/>
        <w:bottom w:val="none" w:sz="0" w:space="0" w:color="auto"/>
        <w:right w:val="none" w:sz="0" w:space="0" w:color="auto"/>
      </w:divBdr>
      <w:divsChild>
        <w:div w:id="101002255">
          <w:marLeft w:val="0"/>
          <w:marRight w:val="0"/>
          <w:marTop w:val="0"/>
          <w:marBottom w:val="0"/>
          <w:divBdr>
            <w:top w:val="none" w:sz="0" w:space="0" w:color="auto"/>
            <w:left w:val="none" w:sz="0" w:space="0" w:color="auto"/>
            <w:bottom w:val="none" w:sz="0" w:space="0" w:color="auto"/>
            <w:right w:val="none" w:sz="0" w:space="0" w:color="auto"/>
          </w:divBdr>
        </w:div>
        <w:div w:id="106319545">
          <w:marLeft w:val="0"/>
          <w:marRight w:val="0"/>
          <w:marTop w:val="0"/>
          <w:marBottom w:val="0"/>
          <w:divBdr>
            <w:top w:val="none" w:sz="0" w:space="0" w:color="auto"/>
            <w:left w:val="none" w:sz="0" w:space="0" w:color="auto"/>
            <w:bottom w:val="none" w:sz="0" w:space="0" w:color="auto"/>
            <w:right w:val="none" w:sz="0" w:space="0" w:color="auto"/>
          </w:divBdr>
        </w:div>
        <w:div w:id="300622515">
          <w:marLeft w:val="0"/>
          <w:marRight w:val="0"/>
          <w:marTop w:val="0"/>
          <w:marBottom w:val="0"/>
          <w:divBdr>
            <w:top w:val="none" w:sz="0" w:space="0" w:color="auto"/>
            <w:left w:val="none" w:sz="0" w:space="0" w:color="auto"/>
            <w:bottom w:val="none" w:sz="0" w:space="0" w:color="auto"/>
            <w:right w:val="none" w:sz="0" w:space="0" w:color="auto"/>
          </w:divBdr>
        </w:div>
        <w:div w:id="352804767">
          <w:marLeft w:val="0"/>
          <w:marRight w:val="0"/>
          <w:marTop w:val="0"/>
          <w:marBottom w:val="0"/>
          <w:divBdr>
            <w:top w:val="none" w:sz="0" w:space="0" w:color="auto"/>
            <w:left w:val="none" w:sz="0" w:space="0" w:color="auto"/>
            <w:bottom w:val="none" w:sz="0" w:space="0" w:color="auto"/>
            <w:right w:val="none" w:sz="0" w:space="0" w:color="auto"/>
          </w:divBdr>
        </w:div>
        <w:div w:id="448747469">
          <w:marLeft w:val="0"/>
          <w:marRight w:val="0"/>
          <w:marTop w:val="0"/>
          <w:marBottom w:val="0"/>
          <w:divBdr>
            <w:top w:val="none" w:sz="0" w:space="0" w:color="auto"/>
            <w:left w:val="none" w:sz="0" w:space="0" w:color="auto"/>
            <w:bottom w:val="none" w:sz="0" w:space="0" w:color="auto"/>
            <w:right w:val="none" w:sz="0" w:space="0" w:color="auto"/>
          </w:divBdr>
        </w:div>
        <w:div w:id="484316537">
          <w:marLeft w:val="0"/>
          <w:marRight w:val="0"/>
          <w:marTop w:val="0"/>
          <w:marBottom w:val="0"/>
          <w:divBdr>
            <w:top w:val="none" w:sz="0" w:space="0" w:color="auto"/>
            <w:left w:val="none" w:sz="0" w:space="0" w:color="auto"/>
            <w:bottom w:val="none" w:sz="0" w:space="0" w:color="auto"/>
            <w:right w:val="none" w:sz="0" w:space="0" w:color="auto"/>
          </w:divBdr>
        </w:div>
        <w:div w:id="518587653">
          <w:marLeft w:val="0"/>
          <w:marRight w:val="0"/>
          <w:marTop w:val="0"/>
          <w:marBottom w:val="0"/>
          <w:divBdr>
            <w:top w:val="none" w:sz="0" w:space="0" w:color="auto"/>
            <w:left w:val="none" w:sz="0" w:space="0" w:color="auto"/>
            <w:bottom w:val="none" w:sz="0" w:space="0" w:color="auto"/>
            <w:right w:val="none" w:sz="0" w:space="0" w:color="auto"/>
          </w:divBdr>
        </w:div>
        <w:div w:id="571700288">
          <w:marLeft w:val="0"/>
          <w:marRight w:val="0"/>
          <w:marTop w:val="0"/>
          <w:marBottom w:val="0"/>
          <w:divBdr>
            <w:top w:val="none" w:sz="0" w:space="0" w:color="auto"/>
            <w:left w:val="none" w:sz="0" w:space="0" w:color="auto"/>
            <w:bottom w:val="none" w:sz="0" w:space="0" w:color="auto"/>
            <w:right w:val="none" w:sz="0" w:space="0" w:color="auto"/>
          </w:divBdr>
        </w:div>
        <w:div w:id="643779580">
          <w:marLeft w:val="0"/>
          <w:marRight w:val="0"/>
          <w:marTop w:val="0"/>
          <w:marBottom w:val="0"/>
          <w:divBdr>
            <w:top w:val="none" w:sz="0" w:space="0" w:color="auto"/>
            <w:left w:val="none" w:sz="0" w:space="0" w:color="auto"/>
            <w:bottom w:val="none" w:sz="0" w:space="0" w:color="auto"/>
            <w:right w:val="none" w:sz="0" w:space="0" w:color="auto"/>
          </w:divBdr>
        </w:div>
        <w:div w:id="685978885">
          <w:marLeft w:val="0"/>
          <w:marRight w:val="0"/>
          <w:marTop w:val="0"/>
          <w:marBottom w:val="0"/>
          <w:divBdr>
            <w:top w:val="none" w:sz="0" w:space="0" w:color="auto"/>
            <w:left w:val="none" w:sz="0" w:space="0" w:color="auto"/>
            <w:bottom w:val="none" w:sz="0" w:space="0" w:color="auto"/>
            <w:right w:val="none" w:sz="0" w:space="0" w:color="auto"/>
          </w:divBdr>
        </w:div>
        <w:div w:id="765349811">
          <w:marLeft w:val="0"/>
          <w:marRight w:val="0"/>
          <w:marTop w:val="0"/>
          <w:marBottom w:val="0"/>
          <w:divBdr>
            <w:top w:val="none" w:sz="0" w:space="0" w:color="auto"/>
            <w:left w:val="none" w:sz="0" w:space="0" w:color="auto"/>
            <w:bottom w:val="none" w:sz="0" w:space="0" w:color="auto"/>
            <w:right w:val="none" w:sz="0" w:space="0" w:color="auto"/>
          </w:divBdr>
        </w:div>
        <w:div w:id="791099539">
          <w:marLeft w:val="0"/>
          <w:marRight w:val="0"/>
          <w:marTop w:val="0"/>
          <w:marBottom w:val="0"/>
          <w:divBdr>
            <w:top w:val="none" w:sz="0" w:space="0" w:color="auto"/>
            <w:left w:val="none" w:sz="0" w:space="0" w:color="auto"/>
            <w:bottom w:val="none" w:sz="0" w:space="0" w:color="auto"/>
            <w:right w:val="none" w:sz="0" w:space="0" w:color="auto"/>
          </w:divBdr>
        </w:div>
        <w:div w:id="854927275">
          <w:marLeft w:val="0"/>
          <w:marRight w:val="0"/>
          <w:marTop w:val="0"/>
          <w:marBottom w:val="0"/>
          <w:divBdr>
            <w:top w:val="none" w:sz="0" w:space="0" w:color="auto"/>
            <w:left w:val="none" w:sz="0" w:space="0" w:color="auto"/>
            <w:bottom w:val="none" w:sz="0" w:space="0" w:color="auto"/>
            <w:right w:val="none" w:sz="0" w:space="0" w:color="auto"/>
          </w:divBdr>
        </w:div>
        <w:div w:id="891118717">
          <w:marLeft w:val="0"/>
          <w:marRight w:val="0"/>
          <w:marTop w:val="0"/>
          <w:marBottom w:val="0"/>
          <w:divBdr>
            <w:top w:val="none" w:sz="0" w:space="0" w:color="auto"/>
            <w:left w:val="none" w:sz="0" w:space="0" w:color="auto"/>
            <w:bottom w:val="none" w:sz="0" w:space="0" w:color="auto"/>
            <w:right w:val="none" w:sz="0" w:space="0" w:color="auto"/>
          </w:divBdr>
        </w:div>
        <w:div w:id="925260407">
          <w:marLeft w:val="0"/>
          <w:marRight w:val="0"/>
          <w:marTop w:val="0"/>
          <w:marBottom w:val="0"/>
          <w:divBdr>
            <w:top w:val="none" w:sz="0" w:space="0" w:color="auto"/>
            <w:left w:val="none" w:sz="0" w:space="0" w:color="auto"/>
            <w:bottom w:val="none" w:sz="0" w:space="0" w:color="auto"/>
            <w:right w:val="none" w:sz="0" w:space="0" w:color="auto"/>
          </w:divBdr>
        </w:div>
        <w:div w:id="985663331">
          <w:marLeft w:val="0"/>
          <w:marRight w:val="0"/>
          <w:marTop w:val="0"/>
          <w:marBottom w:val="0"/>
          <w:divBdr>
            <w:top w:val="none" w:sz="0" w:space="0" w:color="auto"/>
            <w:left w:val="none" w:sz="0" w:space="0" w:color="auto"/>
            <w:bottom w:val="none" w:sz="0" w:space="0" w:color="auto"/>
            <w:right w:val="none" w:sz="0" w:space="0" w:color="auto"/>
          </w:divBdr>
        </w:div>
        <w:div w:id="999499630">
          <w:marLeft w:val="0"/>
          <w:marRight w:val="0"/>
          <w:marTop w:val="0"/>
          <w:marBottom w:val="0"/>
          <w:divBdr>
            <w:top w:val="none" w:sz="0" w:space="0" w:color="auto"/>
            <w:left w:val="none" w:sz="0" w:space="0" w:color="auto"/>
            <w:bottom w:val="none" w:sz="0" w:space="0" w:color="auto"/>
            <w:right w:val="none" w:sz="0" w:space="0" w:color="auto"/>
          </w:divBdr>
        </w:div>
        <w:div w:id="1135753826">
          <w:marLeft w:val="0"/>
          <w:marRight w:val="0"/>
          <w:marTop w:val="0"/>
          <w:marBottom w:val="0"/>
          <w:divBdr>
            <w:top w:val="none" w:sz="0" w:space="0" w:color="auto"/>
            <w:left w:val="none" w:sz="0" w:space="0" w:color="auto"/>
            <w:bottom w:val="none" w:sz="0" w:space="0" w:color="auto"/>
            <w:right w:val="none" w:sz="0" w:space="0" w:color="auto"/>
          </w:divBdr>
        </w:div>
        <w:div w:id="1152679721">
          <w:marLeft w:val="0"/>
          <w:marRight w:val="0"/>
          <w:marTop w:val="0"/>
          <w:marBottom w:val="0"/>
          <w:divBdr>
            <w:top w:val="none" w:sz="0" w:space="0" w:color="auto"/>
            <w:left w:val="none" w:sz="0" w:space="0" w:color="auto"/>
            <w:bottom w:val="none" w:sz="0" w:space="0" w:color="auto"/>
            <w:right w:val="none" w:sz="0" w:space="0" w:color="auto"/>
          </w:divBdr>
        </w:div>
        <w:div w:id="1333335856">
          <w:marLeft w:val="0"/>
          <w:marRight w:val="0"/>
          <w:marTop w:val="0"/>
          <w:marBottom w:val="0"/>
          <w:divBdr>
            <w:top w:val="none" w:sz="0" w:space="0" w:color="auto"/>
            <w:left w:val="none" w:sz="0" w:space="0" w:color="auto"/>
            <w:bottom w:val="none" w:sz="0" w:space="0" w:color="auto"/>
            <w:right w:val="none" w:sz="0" w:space="0" w:color="auto"/>
          </w:divBdr>
        </w:div>
        <w:div w:id="1382051725">
          <w:marLeft w:val="0"/>
          <w:marRight w:val="0"/>
          <w:marTop w:val="0"/>
          <w:marBottom w:val="0"/>
          <w:divBdr>
            <w:top w:val="none" w:sz="0" w:space="0" w:color="auto"/>
            <w:left w:val="none" w:sz="0" w:space="0" w:color="auto"/>
            <w:bottom w:val="none" w:sz="0" w:space="0" w:color="auto"/>
            <w:right w:val="none" w:sz="0" w:space="0" w:color="auto"/>
          </w:divBdr>
        </w:div>
        <w:div w:id="1494877593">
          <w:marLeft w:val="0"/>
          <w:marRight w:val="0"/>
          <w:marTop w:val="0"/>
          <w:marBottom w:val="0"/>
          <w:divBdr>
            <w:top w:val="none" w:sz="0" w:space="0" w:color="auto"/>
            <w:left w:val="none" w:sz="0" w:space="0" w:color="auto"/>
            <w:bottom w:val="none" w:sz="0" w:space="0" w:color="auto"/>
            <w:right w:val="none" w:sz="0" w:space="0" w:color="auto"/>
          </w:divBdr>
        </w:div>
        <w:div w:id="1524634401">
          <w:marLeft w:val="0"/>
          <w:marRight w:val="0"/>
          <w:marTop w:val="0"/>
          <w:marBottom w:val="0"/>
          <w:divBdr>
            <w:top w:val="none" w:sz="0" w:space="0" w:color="auto"/>
            <w:left w:val="none" w:sz="0" w:space="0" w:color="auto"/>
            <w:bottom w:val="none" w:sz="0" w:space="0" w:color="auto"/>
            <w:right w:val="none" w:sz="0" w:space="0" w:color="auto"/>
          </w:divBdr>
        </w:div>
        <w:div w:id="1631477030">
          <w:marLeft w:val="0"/>
          <w:marRight w:val="0"/>
          <w:marTop w:val="0"/>
          <w:marBottom w:val="0"/>
          <w:divBdr>
            <w:top w:val="none" w:sz="0" w:space="0" w:color="auto"/>
            <w:left w:val="none" w:sz="0" w:space="0" w:color="auto"/>
            <w:bottom w:val="none" w:sz="0" w:space="0" w:color="auto"/>
            <w:right w:val="none" w:sz="0" w:space="0" w:color="auto"/>
          </w:divBdr>
        </w:div>
        <w:div w:id="1635914731">
          <w:marLeft w:val="0"/>
          <w:marRight w:val="0"/>
          <w:marTop w:val="0"/>
          <w:marBottom w:val="0"/>
          <w:divBdr>
            <w:top w:val="none" w:sz="0" w:space="0" w:color="auto"/>
            <w:left w:val="none" w:sz="0" w:space="0" w:color="auto"/>
            <w:bottom w:val="none" w:sz="0" w:space="0" w:color="auto"/>
            <w:right w:val="none" w:sz="0" w:space="0" w:color="auto"/>
          </w:divBdr>
        </w:div>
        <w:div w:id="1834182611">
          <w:marLeft w:val="0"/>
          <w:marRight w:val="0"/>
          <w:marTop w:val="0"/>
          <w:marBottom w:val="0"/>
          <w:divBdr>
            <w:top w:val="none" w:sz="0" w:space="0" w:color="auto"/>
            <w:left w:val="none" w:sz="0" w:space="0" w:color="auto"/>
            <w:bottom w:val="none" w:sz="0" w:space="0" w:color="auto"/>
            <w:right w:val="none" w:sz="0" w:space="0" w:color="auto"/>
          </w:divBdr>
        </w:div>
        <w:div w:id="1851211942">
          <w:marLeft w:val="0"/>
          <w:marRight w:val="0"/>
          <w:marTop w:val="0"/>
          <w:marBottom w:val="0"/>
          <w:divBdr>
            <w:top w:val="none" w:sz="0" w:space="0" w:color="auto"/>
            <w:left w:val="none" w:sz="0" w:space="0" w:color="auto"/>
            <w:bottom w:val="none" w:sz="0" w:space="0" w:color="auto"/>
            <w:right w:val="none" w:sz="0" w:space="0" w:color="auto"/>
          </w:divBdr>
        </w:div>
        <w:div w:id="1982535073">
          <w:marLeft w:val="0"/>
          <w:marRight w:val="0"/>
          <w:marTop w:val="0"/>
          <w:marBottom w:val="0"/>
          <w:divBdr>
            <w:top w:val="none" w:sz="0" w:space="0" w:color="auto"/>
            <w:left w:val="none" w:sz="0" w:space="0" w:color="auto"/>
            <w:bottom w:val="none" w:sz="0" w:space="0" w:color="auto"/>
            <w:right w:val="none" w:sz="0" w:space="0" w:color="auto"/>
          </w:divBdr>
        </w:div>
        <w:div w:id="2142915931">
          <w:marLeft w:val="0"/>
          <w:marRight w:val="0"/>
          <w:marTop w:val="0"/>
          <w:marBottom w:val="0"/>
          <w:divBdr>
            <w:top w:val="none" w:sz="0" w:space="0" w:color="auto"/>
            <w:left w:val="none" w:sz="0" w:space="0" w:color="auto"/>
            <w:bottom w:val="none" w:sz="0" w:space="0" w:color="auto"/>
            <w:right w:val="none" w:sz="0" w:space="0" w:color="auto"/>
          </w:divBdr>
        </w:div>
      </w:divsChild>
    </w:div>
    <w:div w:id="1838767326">
      <w:bodyDiv w:val="1"/>
      <w:marLeft w:val="0"/>
      <w:marRight w:val="0"/>
      <w:marTop w:val="0"/>
      <w:marBottom w:val="0"/>
      <w:divBdr>
        <w:top w:val="none" w:sz="0" w:space="0" w:color="auto"/>
        <w:left w:val="none" w:sz="0" w:space="0" w:color="auto"/>
        <w:bottom w:val="none" w:sz="0" w:space="0" w:color="auto"/>
        <w:right w:val="none" w:sz="0" w:space="0" w:color="auto"/>
      </w:divBdr>
    </w:div>
    <w:div w:id="201807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hyperlink" Target="http://www.wcc.nrcs.usda.gov/ftpref/wntsc/H&amp;H/NEHhydrology/ch11.pdf"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hyperlink" Target="http://www.sciencedirect.com/science/article/pii/S0304380008005747" TargetMode="External"/><Relationship Id="rId2" Type="http://schemas.openxmlformats.org/officeDocument/2006/relationships/customXml" Target="../customXml/item2.xml"/><Relationship Id="rId16" Type="http://schemas.openxmlformats.org/officeDocument/2006/relationships/hyperlink" Target="http://www.sciencedirect.com/science/article/pii/S0304380008005747"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andis-ii.org/extensions/pnet-succession" TargetMode="External"/><Relationship Id="rId5" Type="http://schemas.openxmlformats.org/officeDocument/2006/relationships/settings" Target="settings.xml"/><Relationship Id="rId15" Type="http://schemas.openxmlformats.org/officeDocument/2006/relationships/hyperlink" Target="http://www.sciencedirect.com/science/article/pii/S0304380008005747" TargetMode="External"/><Relationship Id="rId23" Type="http://schemas.openxmlformats.org/officeDocument/2006/relationships/theme" Target="theme/theme1.xml"/><Relationship Id="rId10" Type="http://schemas.openxmlformats.org/officeDocument/2006/relationships/hyperlink" Target="http://www.landis-ii.org/extensions/pnet-succession" TargetMode="External"/><Relationship Id="rId19" Type="http://schemas.openxmlformats.org/officeDocument/2006/relationships/hyperlink" Target="http://www.landis-ii.org/extensions/pnet-succession"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A408FC-43F8-4CB5-8539-807D2D545B2A}">
  <ds:schemaRefs>
    <ds:schemaRef ds:uri="http://schemas.openxmlformats.org/officeDocument/2006/bibliography"/>
  </ds:schemaRefs>
</ds:datastoreItem>
</file>

<file path=customXml/itemProps2.xml><?xml version="1.0" encoding="utf-8"?>
<ds:datastoreItem xmlns:ds="http://schemas.openxmlformats.org/officeDocument/2006/customXml" ds:itemID="{0F5FAFDA-EF12-4038-AE44-0746D78D2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67</Pages>
  <Words>18569</Words>
  <Characters>105849</Characters>
  <Application>Microsoft Office Word</Application>
  <DocSecurity>0</DocSecurity>
  <Lines>882</Lines>
  <Paragraphs>248</Paragraphs>
  <ScaleCrop>false</ScaleCrop>
  <HeadingPairs>
    <vt:vector size="2" baseType="variant">
      <vt:variant>
        <vt:lpstr>Title</vt:lpstr>
      </vt:variant>
      <vt:variant>
        <vt:i4>1</vt:i4>
      </vt:variant>
    </vt:vector>
  </HeadingPairs>
  <TitlesOfParts>
    <vt:vector size="1" baseType="lpstr">
      <vt:lpstr>LANDIS-II Biomass Succession v1.2</vt:lpstr>
    </vt:vector>
  </TitlesOfParts>
  <Company>University of Wisconsin-Madison</Company>
  <LinksUpToDate>false</LinksUpToDate>
  <CharactersWithSpaces>124170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Succession v1.2</dc:title>
  <dc:subject/>
  <dc:creator>Eric Gustafson;Arjan De Bruijn</dc:creator>
  <cp:keywords/>
  <dc:description/>
  <cp:lastModifiedBy>Miranda, Brian R -FS</cp:lastModifiedBy>
  <cp:revision>11</cp:revision>
  <cp:lastPrinted>2018-01-08T14:07:00Z</cp:lastPrinted>
  <dcterms:created xsi:type="dcterms:W3CDTF">2018-01-08T13:20:00Z</dcterms:created>
  <dcterms:modified xsi:type="dcterms:W3CDTF">2018-01-11T16:06:00Z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Succession</vt:lpwstr>
  </property>
  <property fmtid="{D5CDD505-2E9C-101B-9397-08002B2CF9AE}" pid="3" name="Extension Version">
    <vt:lpwstr>1.2</vt:lpwstr>
  </property>
</Properties>
</file>