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1C8" w:rsidRDefault="008401C8" w:rsidP="00E841A6">
      <w:pPr>
        <w:pStyle w:val="titleline1"/>
        <w:spacing w:after="120"/>
      </w:pPr>
      <w:r>
        <w:t xml:space="preserve">LANDIS-II </w:t>
      </w:r>
      <w:r w:rsidR="00363CEC">
        <w:t xml:space="preserve">SCRAPPLE </w:t>
      </w:r>
      <w:r w:rsidR="00E841A6">
        <w:t>(</w:t>
      </w:r>
      <w:r w:rsidR="009E007E">
        <w:t>v</w:t>
      </w:r>
      <w:fldSimple w:instr=" DOCPROPERTY  Version  \* MERGEFORMAT ">
        <w:r w:rsidR="00232F59">
          <w:t>1.0</w:t>
        </w:r>
      </w:fldSimple>
      <w:r w:rsidR="00E841A6">
        <w:t xml:space="preserve">) </w:t>
      </w:r>
      <w:r>
        <w:t>User Guide</w:t>
      </w:r>
    </w:p>
    <w:p w:rsidR="008401C8" w:rsidRDefault="008401C8">
      <w:pPr>
        <w:pStyle w:val="titleline-small"/>
        <w:spacing w:after="120"/>
      </w:pPr>
    </w:p>
    <w:p w:rsidR="008401C8" w:rsidRDefault="008401C8">
      <w:pPr>
        <w:spacing w:after="120"/>
        <w:jc w:val="center"/>
      </w:pPr>
      <w:r>
        <w:t>Robert M. Scheller</w:t>
      </w:r>
      <w:r w:rsidR="00232F59">
        <w:rPr>
          <w:vertAlign w:val="superscript"/>
        </w:rPr>
        <w:t>1</w:t>
      </w:r>
    </w:p>
    <w:p w:rsidR="008401C8" w:rsidRDefault="00232F59">
      <w:pPr>
        <w:spacing w:after="120"/>
        <w:jc w:val="center"/>
      </w:pPr>
      <w:r>
        <w:t>Alec Kretchun</w:t>
      </w:r>
      <w:r>
        <w:rPr>
          <w:vertAlign w:val="superscript"/>
        </w:rPr>
        <w:t>2</w:t>
      </w:r>
    </w:p>
    <w:p w:rsidR="008401C8" w:rsidRDefault="008401C8">
      <w:pPr>
        <w:spacing w:after="120"/>
        <w:jc w:val="center"/>
      </w:pPr>
    </w:p>
    <w:p w:rsidR="008401C8" w:rsidRDefault="008401C8">
      <w:pPr>
        <w:spacing w:after="120"/>
        <w:jc w:val="center"/>
      </w:pPr>
    </w:p>
    <w:p w:rsidR="008401C8" w:rsidRDefault="008401C8" w:rsidP="00232F59">
      <w:pPr>
        <w:spacing w:after="120"/>
        <w:jc w:val="center"/>
      </w:pPr>
      <w:r w:rsidRPr="00232F59">
        <w:rPr>
          <w:vertAlign w:val="superscript"/>
        </w:rPr>
        <w:t>1</w:t>
      </w:r>
      <w:r w:rsidR="000F37CF">
        <w:t>North Carolina</w:t>
      </w:r>
      <w:r w:rsidR="00606BC3">
        <w:t xml:space="preserve"> State University</w:t>
      </w:r>
    </w:p>
    <w:p w:rsidR="008401C8" w:rsidRDefault="00232F59">
      <w:pPr>
        <w:spacing w:after="120"/>
        <w:jc w:val="center"/>
      </w:pPr>
      <w:r>
        <w:rPr>
          <w:vertAlign w:val="superscript"/>
        </w:rPr>
        <w:t>2</w:t>
      </w:r>
      <w:r w:rsidR="008401C8">
        <w:t xml:space="preserve">The </w:t>
      </w:r>
      <w:r>
        <w:t>Portland State University</w:t>
      </w:r>
    </w:p>
    <w:p w:rsidR="008401C8" w:rsidRDefault="008401C8">
      <w:pPr>
        <w:spacing w:after="120"/>
        <w:jc w:val="center"/>
      </w:pPr>
    </w:p>
    <w:p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576A14">
        <w:rPr>
          <w:noProof/>
        </w:rPr>
        <w:t>December 8, 2017</w:t>
      </w:r>
      <w:r w:rsidR="00493941">
        <w:fldChar w:fldCharType="end"/>
      </w:r>
    </w:p>
    <w:p w:rsidR="008401C8" w:rsidRDefault="008401C8">
      <w:pPr>
        <w:spacing w:after="120"/>
        <w:jc w:val="center"/>
      </w:pPr>
    </w:p>
    <w:p w:rsidR="008401C8" w:rsidRDefault="008401C8">
      <w:pPr>
        <w:spacing w:after="120"/>
        <w:jc w:val="center"/>
        <w:rPr>
          <w:i/>
          <w:iCs/>
        </w:rPr>
      </w:pPr>
    </w:p>
    <w:p w:rsidR="008401C8" w:rsidRDefault="008401C8">
      <w:pPr>
        <w:spacing w:after="120"/>
        <w:jc w:val="center"/>
        <w:rPr>
          <w:i/>
          <w:iCs/>
        </w:rPr>
      </w:pPr>
    </w:p>
    <w:p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rsidR="00035C0B" w:rsidRDefault="00AB27D0">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498241227" w:history="1">
        <w:r w:rsidR="00035C0B" w:rsidRPr="00402F6D">
          <w:rPr>
            <w:rStyle w:val="Hyperlink"/>
            <w:noProof/>
          </w:rPr>
          <w:t>Introduction</w:t>
        </w:r>
        <w:r w:rsidR="00035C0B">
          <w:rPr>
            <w:noProof/>
            <w:webHidden/>
          </w:rPr>
          <w:tab/>
        </w:r>
        <w:r w:rsidR="00035C0B">
          <w:rPr>
            <w:noProof/>
            <w:webHidden/>
          </w:rPr>
          <w:fldChar w:fldCharType="begin"/>
        </w:r>
        <w:r w:rsidR="00035C0B">
          <w:rPr>
            <w:noProof/>
            <w:webHidden/>
          </w:rPr>
          <w:instrText xml:space="preserve"> PAGEREF _Toc498241227 \h </w:instrText>
        </w:r>
        <w:r w:rsidR="00035C0B">
          <w:rPr>
            <w:noProof/>
            <w:webHidden/>
          </w:rPr>
        </w:r>
        <w:r w:rsidR="00035C0B">
          <w:rPr>
            <w:noProof/>
            <w:webHidden/>
          </w:rPr>
          <w:fldChar w:fldCharType="separate"/>
        </w:r>
        <w:r w:rsidR="00035C0B">
          <w:rPr>
            <w:noProof/>
            <w:webHidden/>
          </w:rPr>
          <w:t>2</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28" w:history="1">
        <w:r w:rsidR="00035C0B" w:rsidRPr="00402F6D">
          <w:rPr>
            <w:rStyle w:val="Hyperlink"/>
            <w:noProof/>
          </w:rPr>
          <w:t>1.1.</w:t>
        </w:r>
        <w:r w:rsidR="00035C0B">
          <w:rPr>
            <w:rFonts w:asciiTheme="minorHAnsi" w:eastAsiaTheme="minorEastAsia" w:hAnsiTheme="minorHAnsi" w:cstheme="minorBidi"/>
            <w:noProof/>
            <w:sz w:val="22"/>
            <w:szCs w:val="22"/>
            <w:lang w:eastAsia="en-US"/>
          </w:rPr>
          <w:tab/>
        </w:r>
        <w:r w:rsidR="00035C0B" w:rsidRPr="00402F6D">
          <w:rPr>
            <w:rStyle w:val="Hyperlink"/>
            <w:noProof/>
          </w:rPr>
          <w:t>Fire Simulation</w:t>
        </w:r>
        <w:r w:rsidR="00035C0B">
          <w:rPr>
            <w:noProof/>
            <w:webHidden/>
          </w:rPr>
          <w:tab/>
        </w:r>
        <w:r w:rsidR="00035C0B">
          <w:rPr>
            <w:noProof/>
            <w:webHidden/>
          </w:rPr>
          <w:fldChar w:fldCharType="begin"/>
        </w:r>
        <w:r w:rsidR="00035C0B">
          <w:rPr>
            <w:noProof/>
            <w:webHidden/>
          </w:rPr>
          <w:instrText xml:space="preserve"> PAGEREF _Toc498241228 \h </w:instrText>
        </w:r>
        <w:r w:rsidR="00035C0B">
          <w:rPr>
            <w:noProof/>
            <w:webHidden/>
          </w:rPr>
        </w:r>
        <w:r w:rsidR="00035C0B">
          <w:rPr>
            <w:noProof/>
            <w:webHidden/>
          </w:rPr>
          <w:fldChar w:fldCharType="separate"/>
        </w:r>
        <w:r w:rsidR="00035C0B">
          <w:rPr>
            <w:noProof/>
            <w:webHidden/>
          </w:rPr>
          <w:t>2</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29" w:history="1">
        <w:r w:rsidR="00035C0B" w:rsidRPr="00402F6D">
          <w:rPr>
            <w:rStyle w:val="Hyperlink"/>
            <w:noProof/>
          </w:rPr>
          <w:t>1.2.</w:t>
        </w:r>
        <w:r w:rsidR="00035C0B">
          <w:rPr>
            <w:rFonts w:asciiTheme="minorHAnsi" w:eastAsiaTheme="minorEastAsia" w:hAnsiTheme="minorHAnsi" w:cstheme="minorBidi"/>
            <w:noProof/>
            <w:sz w:val="22"/>
            <w:szCs w:val="22"/>
            <w:lang w:eastAsia="en-US"/>
          </w:rPr>
          <w:tab/>
        </w:r>
        <w:r w:rsidR="00035C0B" w:rsidRPr="00402F6D">
          <w:rPr>
            <w:rStyle w:val="Hyperlink"/>
            <w:noProof/>
          </w:rPr>
          <w:t>Major Versions</w:t>
        </w:r>
        <w:r w:rsidR="00035C0B">
          <w:rPr>
            <w:noProof/>
            <w:webHidden/>
          </w:rPr>
          <w:tab/>
        </w:r>
        <w:r w:rsidR="00035C0B">
          <w:rPr>
            <w:noProof/>
            <w:webHidden/>
          </w:rPr>
          <w:fldChar w:fldCharType="begin"/>
        </w:r>
        <w:r w:rsidR="00035C0B">
          <w:rPr>
            <w:noProof/>
            <w:webHidden/>
          </w:rPr>
          <w:instrText xml:space="preserve"> PAGEREF _Toc498241229 \h </w:instrText>
        </w:r>
        <w:r w:rsidR="00035C0B">
          <w:rPr>
            <w:noProof/>
            <w:webHidden/>
          </w:rPr>
        </w:r>
        <w:r w:rsidR="00035C0B">
          <w:rPr>
            <w:noProof/>
            <w:webHidden/>
          </w:rPr>
          <w:fldChar w:fldCharType="separate"/>
        </w:r>
        <w:r w:rsidR="00035C0B">
          <w:rPr>
            <w:noProof/>
            <w:webHidden/>
          </w:rPr>
          <w:t>2</w:t>
        </w:r>
        <w:r w:rsidR="00035C0B">
          <w:rPr>
            <w:noProof/>
            <w:webHidden/>
          </w:rPr>
          <w:fldChar w:fldCharType="end"/>
        </w:r>
      </w:hyperlink>
    </w:p>
    <w:p w:rsidR="00035C0B" w:rsidRDefault="00BB3D2A">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8241230" w:history="1">
        <w:r w:rsidR="00035C0B" w:rsidRPr="00402F6D">
          <w:rPr>
            <w:rStyle w:val="Hyperlink"/>
            <w:noProof/>
          </w:rPr>
          <w:t>1.2.1.</w:t>
        </w:r>
        <w:r w:rsidR="00035C0B">
          <w:rPr>
            <w:rFonts w:asciiTheme="minorHAnsi" w:eastAsiaTheme="minorEastAsia" w:hAnsiTheme="minorHAnsi" w:cstheme="minorBidi"/>
            <w:i w:val="0"/>
            <w:iCs w:val="0"/>
            <w:noProof/>
            <w:sz w:val="22"/>
            <w:szCs w:val="22"/>
            <w:lang w:eastAsia="en-US"/>
          </w:rPr>
          <w:tab/>
        </w:r>
        <w:r w:rsidR="00035C0B" w:rsidRPr="00402F6D">
          <w:rPr>
            <w:rStyle w:val="Hyperlink"/>
            <w:noProof/>
          </w:rPr>
          <w:t>Version 1.0 (November 2017)</w:t>
        </w:r>
        <w:r w:rsidR="00035C0B">
          <w:rPr>
            <w:noProof/>
            <w:webHidden/>
          </w:rPr>
          <w:tab/>
        </w:r>
        <w:r w:rsidR="00035C0B">
          <w:rPr>
            <w:noProof/>
            <w:webHidden/>
          </w:rPr>
          <w:fldChar w:fldCharType="begin"/>
        </w:r>
        <w:r w:rsidR="00035C0B">
          <w:rPr>
            <w:noProof/>
            <w:webHidden/>
          </w:rPr>
          <w:instrText xml:space="preserve"> PAGEREF _Toc498241230 \h </w:instrText>
        </w:r>
        <w:r w:rsidR="00035C0B">
          <w:rPr>
            <w:noProof/>
            <w:webHidden/>
          </w:rPr>
        </w:r>
        <w:r w:rsidR="00035C0B">
          <w:rPr>
            <w:noProof/>
            <w:webHidden/>
          </w:rPr>
          <w:fldChar w:fldCharType="separate"/>
        </w:r>
        <w:r w:rsidR="00035C0B">
          <w:rPr>
            <w:noProof/>
            <w:webHidden/>
          </w:rPr>
          <w:t>2</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31" w:history="1">
        <w:r w:rsidR="00035C0B" w:rsidRPr="00402F6D">
          <w:rPr>
            <w:rStyle w:val="Hyperlink"/>
            <w:noProof/>
          </w:rPr>
          <w:t>1.3.</w:t>
        </w:r>
        <w:r w:rsidR="00035C0B">
          <w:rPr>
            <w:rFonts w:asciiTheme="minorHAnsi" w:eastAsiaTheme="minorEastAsia" w:hAnsiTheme="minorHAnsi" w:cstheme="minorBidi"/>
            <w:noProof/>
            <w:sz w:val="22"/>
            <w:szCs w:val="22"/>
            <w:lang w:eastAsia="en-US"/>
          </w:rPr>
          <w:tab/>
        </w:r>
        <w:r w:rsidR="00035C0B" w:rsidRPr="00402F6D">
          <w:rPr>
            <w:rStyle w:val="Hyperlink"/>
            <w:noProof/>
          </w:rPr>
          <w:t>Minor Versions</w:t>
        </w:r>
        <w:r w:rsidR="00035C0B">
          <w:rPr>
            <w:noProof/>
            <w:webHidden/>
          </w:rPr>
          <w:tab/>
        </w:r>
        <w:r w:rsidR="00035C0B">
          <w:rPr>
            <w:noProof/>
            <w:webHidden/>
          </w:rPr>
          <w:fldChar w:fldCharType="begin"/>
        </w:r>
        <w:r w:rsidR="00035C0B">
          <w:rPr>
            <w:noProof/>
            <w:webHidden/>
          </w:rPr>
          <w:instrText xml:space="preserve"> PAGEREF _Toc498241231 \h </w:instrText>
        </w:r>
        <w:r w:rsidR="00035C0B">
          <w:rPr>
            <w:noProof/>
            <w:webHidden/>
          </w:rPr>
        </w:r>
        <w:r w:rsidR="00035C0B">
          <w:rPr>
            <w:noProof/>
            <w:webHidden/>
          </w:rPr>
          <w:fldChar w:fldCharType="separate"/>
        </w:r>
        <w:r w:rsidR="00035C0B">
          <w:rPr>
            <w:noProof/>
            <w:webHidden/>
          </w:rPr>
          <w:t>2</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32" w:history="1">
        <w:r w:rsidR="00035C0B" w:rsidRPr="00402F6D">
          <w:rPr>
            <w:rStyle w:val="Hyperlink"/>
            <w:noProof/>
          </w:rPr>
          <w:t>1.4.</w:t>
        </w:r>
        <w:r w:rsidR="00035C0B">
          <w:rPr>
            <w:rFonts w:asciiTheme="minorHAnsi" w:eastAsiaTheme="minorEastAsia" w:hAnsiTheme="minorHAnsi" w:cstheme="minorBidi"/>
            <w:noProof/>
            <w:sz w:val="22"/>
            <w:szCs w:val="22"/>
            <w:lang w:eastAsia="en-US"/>
          </w:rPr>
          <w:tab/>
        </w:r>
        <w:r w:rsidR="00035C0B" w:rsidRPr="00402F6D">
          <w:rPr>
            <w:rStyle w:val="Hyperlink"/>
            <w:noProof/>
          </w:rPr>
          <w:t>References</w:t>
        </w:r>
        <w:r w:rsidR="00035C0B">
          <w:rPr>
            <w:noProof/>
            <w:webHidden/>
          </w:rPr>
          <w:tab/>
        </w:r>
        <w:r w:rsidR="00035C0B">
          <w:rPr>
            <w:noProof/>
            <w:webHidden/>
          </w:rPr>
          <w:fldChar w:fldCharType="begin"/>
        </w:r>
        <w:r w:rsidR="00035C0B">
          <w:rPr>
            <w:noProof/>
            <w:webHidden/>
          </w:rPr>
          <w:instrText xml:space="preserve"> PAGEREF _Toc498241232 \h </w:instrText>
        </w:r>
        <w:r w:rsidR="00035C0B">
          <w:rPr>
            <w:noProof/>
            <w:webHidden/>
          </w:rPr>
        </w:r>
        <w:r w:rsidR="00035C0B">
          <w:rPr>
            <w:noProof/>
            <w:webHidden/>
          </w:rPr>
          <w:fldChar w:fldCharType="separate"/>
        </w:r>
        <w:r w:rsidR="00035C0B">
          <w:rPr>
            <w:noProof/>
            <w:webHidden/>
          </w:rPr>
          <w:t>2</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33" w:history="1">
        <w:r w:rsidR="00035C0B" w:rsidRPr="00402F6D">
          <w:rPr>
            <w:rStyle w:val="Hyperlink"/>
            <w:noProof/>
          </w:rPr>
          <w:t>1.5.</w:t>
        </w:r>
        <w:r w:rsidR="00035C0B">
          <w:rPr>
            <w:rFonts w:asciiTheme="minorHAnsi" w:eastAsiaTheme="minorEastAsia" w:hAnsiTheme="minorHAnsi" w:cstheme="minorBidi"/>
            <w:noProof/>
            <w:sz w:val="22"/>
            <w:szCs w:val="22"/>
            <w:lang w:eastAsia="en-US"/>
          </w:rPr>
          <w:tab/>
        </w:r>
        <w:r w:rsidR="00035C0B" w:rsidRPr="00402F6D">
          <w:rPr>
            <w:rStyle w:val="Hyperlink"/>
            <w:noProof/>
          </w:rPr>
          <w:t>Acknowledgments</w:t>
        </w:r>
        <w:r w:rsidR="00035C0B">
          <w:rPr>
            <w:noProof/>
            <w:webHidden/>
          </w:rPr>
          <w:tab/>
        </w:r>
        <w:r w:rsidR="00035C0B">
          <w:rPr>
            <w:noProof/>
            <w:webHidden/>
          </w:rPr>
          <w:fldChar w:fldCharType="begin"/>
        </w:r>
        <w:r w:rsidR="00035C0B">
          <w:rPr>
            <w:noProof/>
            <w:webHidden/>
          </w:rPr>
          <w:instrText xml:space="preserve"> PAGEREF _Toc498241233 \h </w:instrText>
        </w:r>
        <w:r w:rsidR="00035C0B">
          <w:rPr>
            <w:noProof/>
            <w:webHidden/>
          </w:rPr>
        </w:r>
        <w:r w:rsidR="00035C0B">
          <w:rPr>
            <w:noProof/>
            <w:webHidden/>
          </w:rPr>
          <w:fldChar w:fldCharType="separate"/>
        </w:r>
        <w:r w:rsidR="00035C0B">
          <w:rPr>
            <w:noProof/>
            <w:webHidden/>
          </w:rPr>
          <w:t>2</w:t>
        </w:r>
        <w:r w:rsidR="00035C0B">
          <w:rPr>
            <w:noProof/>
            <w:webHidden/>
          </w:rPr>
          <w:fldChar w:fldCharType="end"/>
        </w:r>
      </w:hyperlink>
    </w:p>
    <w:p w:rsidR="00035C0B" w:rsidRDefault="00BB3D2A">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8241234" w:history="1">
        <w:r w:rsidR="00035C0B" w:rsidRPr="00402F6D">
          <w:rPr>
            <w:rStyle w:val="Hyperlink"/>
            <w:noProof/>
          </w:rPr>
          <w:t>2.</w:t>
        </w:r>
        <w:r w:rsidR="00035C0B">
          <w:rPr>
            <w:rFonts w:asciiTheme="minorHAnsi" w:eastAsiaTheme="minorEastAsia" w:hAnsiTheme="minorHAnsi" w:cstheme="minorBidi"/>
            <w:b w:val="0"/>
            <w:bCs w:val="0"/>
            <w:caps w:val="0"/>
            <w:noProof/>
            <w:sz w:val="22"/>
            <w:szCs w:val="22"/>
            <w:lang w:eastAsia="en-US"/>
          </w:rPr>
          <w:tab/>
        </w:r>
        <w:r w:rsidR="00035C0B" w:rsidRPr="00402F6D">
          <w:rPr>
            <w:rStyle w:val="Hyperlink"/>
            <w:noProof/>
          </w:rPr>
          <w:t>Parameter Input File</w:t>
        </w:r>
        <w:r w:rsidR="00035C0B">
          <w:rPr>
            <w:noProof/>
            <w:webHidden/>
          </w:rPr>
          <w:tab/>
        </w:r>
        <w:r w:rsidR="00035C0B">
          <w:rPr>
            <w:noProof/>
            <w:webHidden/>
          </w:rPr>
          <w:fldChar w:fldCharType="begin"/>
        </w:r>
        <w:r w:rsidR="00035C0B">
          <w:rPr>
            <w:noProof/>
            <w:webHidden/>
          </w:rPr>
          <w:instrText xml:space="preserve"> PAGEREF _Toc498241234 \h </w:instrText>
        </w:r>
        <w:r w:rsidR="00035C0B">
          <w:rPr>
            <w:noProof/>
            <w:webHidden/>
          </w:rPr>
        </w:r>
        <w:r w:rsidR="00035C0B">
          <w:rPr>
            <w:noProof/>
            <w:webHidden/>
          </w:rPr>
          <w:fldChar w:fldCharType="separate"/>
        </w:r>
        <w:r w:rsidR="00035C0B">
          <w:rPr>
            <w:noProof/>
            <w:webHidden/>
          </w:rPr>
          <w:t>3</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35" w:history="1">
        <w:r w:rsidR="00035C0B" w:rsidRPr="00402F6D">
          <w:rPr>
            <w:rStyle w:val="Hyperlink"/>
            <w:noProof/>
          </w:rPr>
          <w:t>2.1.</w:t>
        </w:r>
        <w:r w:rsidR="00035C0B">
          <w:rPr>
            <w:rFonts w:asciiTheme="minorHAnsi" w:eastAsiaTheme="minorEastAsia" w:hAnsiTheme="minorHAnsi" w:cstheme="minorBidi"/>
            <w:noProof/>
            <w:sz w:val="22"/>
            <w:szCs w:val="22"/>
            <w:lang w:eastAsia="en-US"/>
          </w:rPr>
          <w:tab/>
        </w:r>
        <w:r w:rsidR="00035C0B" w:rsidRPr="00402F6D">
          <w:rPr>
            <w:rStyle w:val="Hyperlink"/>
            <w:noProof/>
          </w:rPr>
          <w:t>LandisData</w:t>
        </w:r>
        <w:r w:rsidR="00035C0B">
          <w:rPr>
            <w:noProof/>
            <w:webHidden/>
          </w:rPr>
          <w:tab/>
        </w:r>
        <w:r w:rsidR="00035C0B">
          <w:rPr>
            <w:noProof/>
            <w:webHidden/>
          </w:rPr>
          <w:fldChar w:fldCharType="begin"/>
        </w:r>
        <w:r w:rsidR="00035C0B">
          <w:rPr>
            <w:noProof/>
            <w:webHidden/>
          </w:rPr>
          <w:instrText xml:space="preserve"> PAGEREF _Toc498241235 \h </w:instrText>
        </w:r>
        <w:r w:rsidR="00035C0B">
          <w:rPr>
            <w:noProof/>
            <w:webHidden/>
          </w:rPr>
        </w:r>
        <w:r w:rsidR="00035C0B">
          <w:rPr>
            <w:noProof/>
            <w:webHidden/>
          </w:rPr>
          <w:fldChar w:fldCharType="separate"/>
        </w:r>
        <w:r w:rsidR="00035C0B">
          <w:rPr>
            <w:noProof/>
            <w:webHidden/>
          </w:rPr>
          <w:t>3</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36" w:history="1">
        <w:r w:rsidR="00035C0B" w:rsidRPr="00402F6D">
          <w:rPr>
            <w:rStyle w:val="Hyperlink"/>
            <w:noProof/>
          </w:rPr>
          <w:t>2.2.</w:t>
        </w:r>
        <w:r w:rsidR="00035C0B">
          <w:rPr>
            <w:rFonts w:asciiTheme="minorHAnsi" w:eastAsiaTheme="minorEastAsia" w:hAnsiTheme="minorHAnsi" w:cstheme="minorBidi"/>
            <w:noProof/>
            <w:sz w:val="22"/>
            <w:szCs w:val="22"/>
            <w:lang w:eastAsia="en-US"/>
          </w:rPr>
          <w:tab/>
        </w:r>
        <w:r w:rsidR="00035C0B" w:rsidRPr="00402F6D">
          <w:rPr>
            <w:rStyle w:val="Hyperlink"/>
            <w:noProof/>
          </w:rPr>
          <w:t>Timestep</w:t>
        </w:r>
        <w:r w:rsidR="00035C0B">
          <w:rPr>
            <w:noProof/>
            <w:webHidden/>
          </w:rPr>
          <w:tab/>
        </w:r>
        <w:r w:rsidR="00035C0B">
          <w:rPr>
            <w:noProof/>
            <w:webHidden/>
          </w:rPr>
          <w:fldChar w:fldCharType="begin"/>
        </w:r>
        <w:r w:rsidR="00035C0B">
          <w:rPr>
            <w:noProof/>
            <w:webHidden/>
          </w:rPr>
          <w:instrText xml:space="preserve"> PAGEREF _Toc498241236 \h </w:instrText>
        </w:r>
        <w:r w:rsidR="00035C0B">
          <w:rPr>
            <w:noProof/>
            <w:webHidden/>
          </w:rPr>
        </w:r>
        <w:r w:rsidR="00035C0B">
          <w:rPr>
            <w:noProof/>
            <w:webHidden/>
          </w:rPr>
          <w:fldChar w:fldCharType="separate"/>
        </w:r>
        <w:r w:rsidR="00035C0B">
          <w:rPr>
            <w:noProof/>
            <w:webHidden/>
          </w:rPr>
          <w:t>3</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37" w:history="1">
        <w:r w:rsidR="00035C0B" w:rsidRPr="00402F6D">
          <w:rPr>
            <w:rStyle w:val="Hyperlink"/>
            <w:noProof/>
          </w:rPr>
          <w:t>2.3.</w:t>
        </w:r>
        <w:r w:rsidR="00035C0B">
          <w:rPr>
            <w:rFonts w:asciiTheme="minorHAnsi" w:eastAsiaTheme="minorEastAsia" w:hAnsiTheme="minorHAnsi" w:cstheme="minorBidi"/>
            <w:noProof/>
            <w:sz w:val="22"/>
            <w:szCs w:val="22"/>
            <w:lang w:eastAsia="en-US"/>
          </w:rPr>
          <w:tab/>
        </w:r>
        <w:r w:rsidR="00035C0B" w:rsidRPr="00402F6D">
          <w:rPr>
            <w:rStyle w:val="Hyperlink"/>
            <w:noProof/>
          </w:rPr>
          <w:t>AccidentalIgnitionsMap</w:t>
        </w:r>
        <w:r w:rsidR="00035C0B">
          <w:rPr>
            <w:noProof/>
            <w:webHidden/>
          </w:rPr>
          <w:tab/>
        </w:r>
        <w:r w:rsidR="00035C0B">
          <w:rPr>
            <w:noProof/>
            <w:webHidden/>
          </w:rPr>
          <w:fldChar w:fldCharType="begin"/>
        </w:r>
        <w:r w:rsidR="00035C0B">
          <w:rPr>
            <w:noProof/>
            <w:webHidden/>
          </w:rPr>
          <w:instrText xml:space="preserve"> PAGEREF _Toc498241237 \h </w:instrText>
        </w:r>
        <w:r w:rsidR="00035C0B">
          <w:rPr>
            <w:noProof/>
            <w:webHidden/>
          </w:rPr>
        </w:r>
        <w:r w:rsidR="00035C0B">
          <w:rPr>
            <w:noProof/>
            <w:webHidden/>
          </w:rPr>
          <w:fldChar w:fldCharType="separate"/>
        </w:r>
        <w:r w:rsidR="00035C0B">
          <w:rPr>
            <w:noProof/>
            <w:webHidden/>
          </w:rPr>
          <w:t>3</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38" w:history="1">
        <w:r w:rsidR="00035C0B" w:rsidRPr="00402F6D">
          <w:rPr>
            <w:rStyle w:val="Hyperlink"/>
            <w:noProof/>
          </w:rPr>
          <w:t>2.4.</w:t>
        </w:r>
        <w:r w:rsidR="00035C0B">
          <w:rPr>
            <w:rFonts w:asciiTheme="minorHAnsi" w:eastAsiaTheme="minorEastAsia" w:hAnsiTheme="minorHAnsi" w:cstheme="minorBidi"/>
            <w:noProof/>
            <w:sz w:val="22"/>
            <w:szCs w:val="22"/>
            <w:lang w:eastAsia="en-US"/>
          </w:rPr>
          <w:tab/>
        </w:r>
        <w:r w:rsidR="00035C0B" w:rsidRPr="00402F6D">
          <w:rPr>
            <w:rStyle w:val="Hyperlink"/>
            <w:noProof/>
          </w:rPr>
          <w:t>LightningIgnitionsMap</w:t>
        </w:r>
        <w:r w:rsidR="00035C0B">
          <w:rPr>
            <w:noProof/>
            <w:webHidden/>
          </w:rPr>
          <w:tab/>
        </w:r>
        <w:r w:rsidR="00035C0B">
          <w:rPr>
            <w:noProof/>
            <w:webHidden/>
          </w:rPr>
          <w:fldChar w:fldCharType="begin"/>
        </w:r>
        <w:r w:rsidR="00035C0B">
          <w:rPr>
            <w:noProof/>
            <w:webHidden/>
          </w:rPr>
          <w:instrText xml:space="preserve"> PAGEREF _Toc498241238 \h </w:instrText>
        </w:r>
        <w:r w:rsidR="00035C0B">
          <w:rPr>
            <w:noProof/>
            <w:webHidden/>
          </w:rPr>
        </w:r>
        <w:r w:rsidR="00035C0B">
          <w:rPr>
            <w:noProof/>
            <w:webHidden/>
          </w:rPr>
          <w:fldChar w:fldCharType="separate"/>
        </w:r>
        <w:r w:rsidR="00035C0B">
          <w:rPr>
            <w:noProof/>
            <w:webHidden/>
          </w:rPr>
          <w:t>3</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39" w:history="1">
        <w:r w:rsidR="00035C0B" w:rsidRPr="00402F6D">
          <w:rPr>
            <w:rStyle w:val="Hyperlink"/>
            <w:noProof/>
          </w:rPr>
          <w:t>2.5.</w:t>
        </w:r>
        <w:r w:rsidR="00035C0B">
          <w:rPr>
            <w:rFonts w:asciiTheme="minorHAnsi" w:eastAsiaTheme="minorEastAsia" w:hAnsiTheme="minorHAnsi" w:cstheme="minorBidi"/>
            <w:noProof/>
            <w:sz w:val="22"/>
            <w:szCs w:val="22"/>
            <w:lang w:eastAsia="en-US"/>
          </w:rPr>
          <w:tab/>
        </w:r>
        <w:r w:rsidR="00035C0B" w:rsidRPr="00402F6D">
          <w:rPr>
            <w:rStyle w:val="Hyperlink"/>
            <w:noProof/>
          </w:rPr>
          <w:t>RxIgnitionsMap</w:t>
        </w:r>
        <w:r w:rsidR="00035C0B">
          <w:rPr>
            <w:noProof/>
            <w:webHidden/>
          </w:rPr>
          <w:tab/>
        </w:r>
        <w:r w:rsidR="00035C0B">
          <w:rPr>
            <w:noProof/>
            <w:webHidden/>
          </w:rPr>
          <w:fldChar w:fldCharType="begin"/>
        </w:r>
        <w:r w:rsidR="00035C0B">
          <w:rPr>
            <w:noProof/>
            <w:webHidden/>
          </w:rPr>
          <w:instrText xml:space="preserve"> PAGEREF _Toc498241239 \h </w:instrText>
        </w:r>
        <w:r w:rsidR="00035C0B">
          <w:rPr>
            <w:noProof/>
            <w:webHidden/>
          </w:rPr>
        </w:r>
        <w:r w:rsidR="00035C0B">
          <w:rPr>
            <w:noProof/>
            <w:webHidden/>
          </w:rPr>
          <w:fldChar w:fldCharType="separate"/>
        </w:r>
        <w:r w:rsidR="00035C0B">
          <w:rPr>
            <w:noProof/>
            <w:webHidden/>
          </w:rPr>
          <w:t>3</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0" w:history="1">
        <w:r w:rsidR="00035C0B" w:rsidRPr="00402F6D">
          <w:rPr>
            <w:rStyle w:val="Hyperlink"/>
            <w:noProof/>
          </w:rPr>
          <w:t>2.6.</w:t>
        </w:r>
        <w:r w:rsidR="00035C0B">
          <w:rPr>
            <w:rFonts w:asciiTheme="minorHAnsi" w:eastAsiaTheme="minorEastAsia" w:hAnsiTheme="minorHAnsi" w:cstheme="minorBidi"/>
            <w:noProof/>
            <w:sz w:val="22"/>
            <w:szCs w:val="22"/>
            <w:lang w:eastAsia="en-US"/>
          </w:rPr>
          <w:tab/>
        </w:r>
        <w:r w:rsidR="00035C0B" w:rsidRPr="00402F6D">
          <w:rPr>
            <w:rStyle w:val="Hyperlink"/>
            <w:noProof/>
          </w:rPr>
          <w:t>AccidentalSuppressionMap</w:t>
        </w:r>
        <w:r w:rsidR="00035C0B">
          <w:rPr>
            <w:noProof/>
            <w:webHidden/>
          </w:rPr>
          <w:tab/>
        </w:r>
        <w:r w:rsidR="00035C0B">
          <w:rPr>
            <w:noProof/>
            <w:webHidden/>
          </w:rPr>
          <w:fldChar w:fldCharType="begin"/>
        </w:r>
        <w:r w:rsidR="00035C0B">
          <w:rPr>
            <w:noProof/>
            <w:webHidden/>
          </w:rPr>
          <w:instrText xml:space="preserve"> PAGEREF _Toc498241240 \h </w:instrText>
        </w:r>
        <w:r w:rsidR="00035C0B">
          <w:rPr>
            <w:noProof/>
            <w:webHidden/>
          </w:rPr>
        </w:r>
        <w:r w:rsidR="00035C0B">
          <w:rPr>
            <w:noProof/>
            <w:webHidden/>
          </w:rPr>
          <w:fldChar w:fldCharType="separate"/>
        </w:r>
        <w:r w:rsidR="00035C0B">
          <w:rPr>
            <w:noProof/>
            <w:webHidden/>
          </w:rPr>
          <w:t>3</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1" w:history="1">
        <w:r w:rsidR="00035C0B" w:rsidRPr="00402F6D">
          <w:rPr>
            <w:rStyle w:val="Hyperlink"/>
            <w:noProof/>
          </w:rPr>
          <w:t>2.7.</w:t>
        </w:r>
        <w:r w:rsidR="00035C0B">
          <w:rPr>
            <w:rFonts w:asciiTheme="minorHAnsi" w:eastAsiaTheme="minorEastAsia" w:hAnsiTheme="minorHAnsi" w:cstheme="minorBidi"/>
            <w:noProof/>
            <w:sz w:val="22"/>
            <w:szCs w:val="22"/>
            <w:lang w:eastAsia="en-US"/>
          </w:rPr>
          <w:tab/>
        </w:r>
        <w:r w:rsidR="00035C0B" w:rsidRPr="00402F6D">
          <w:rPr>
            <w:rStyle w:val="Hyperlink"/>
            <w:noProof/>
          </w:rPr>
          <w:t>LightningSuppressionMap</w:t>
        </w:r>
        <w:r w:rsidR="00035C0B">
          <w:rPr>
            <w:noProof/>
            <w:webHidden/>
          </w:rPr>
          <w:tab/>
        </w:r>
        <w:r w:rsidR="00035C0B">
          <w:rPr>
            <w:noProof/>
            <w:webHidden/>
          </w:rPr>
          <w:fldChar w:fldCharType="begin"/>
        </w:r>
        <w:r w:rsidR="00035C0B">
          <w:rPr>
            <w:noProof/>
            <w:webHidden/>
          </w:rPr>
          <w:instrText xml:space="preserve"> PAGEREF _Toc498241241 \h </w:instrText>
        </w:r>
        <w:r w:rsidR="00035C0B">
          <w:rPr>
            <w:noProof/>
            <w:webHidden/>
          </w:rPr>
        </w:r>
        <w:r w:rsidR="00035C0B">
          <w:rPr>
            <w:noProof/>
            <w:webHidden/>
          </w:rPr>
          <w:fldChar w:fldCharType="separate"/>
        </w:r>
        <w:r w:rsidR="00035C0B">
          <w:rPr>
            <w:noProof/>
            <w:webHidden/>
          </w:rPr>
          <w:t>3</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2" w:history="1">
        <w:r w:rsidR="00035C0B" w:rsidRPr="00402F6D">
          <w:rPr>
            <w:rStyle w:val="Hyperlink"/>
            <w:noProof/>
          </w:rPr>
          <w:t>2.8.</w:t>
        </w:r>
        <w:r w:rsidR="00035C0B">
          <w:rPr>
            <w:rFonts w:asciiTheme="minorHAnsi" w:eastAsiaTheme="minorEastAsia" w:hAnsiTheme="minorHAnsi" w:cstheme="minorBidi"/>
            <w:noProof/>
            <w:sz w:val="22"/>
            <w:szCs w:val="22"/>
            <w:lang w:eastAsia="en-US"/>
          </w:rPr>
          <w:tab/>
        </w:r>
        <w:r w:rsidR="00035C0B" w:rsidRPr="00402F6D">
          <w:rPr>
            <w:rStyle w:val="Hyperlink"/>
            <w:noProof/>
          </w:rPr>
          <w:t>RxSuppressionMap</w:t>
        </w:r>
        <w:r w:rsidR="00035C0B">
          <w:rPr>
            <w:noProof/>
            <w:webHidden/>
          </w:rPr>
          <w:tab/>
        </w:r>
        <w:r w:rsidR="00035C0B">
          <w:rPr>
            <w:noProof/>
            <w:webHidden/>
          </w:rPr>
          <w:fldChar w:fldCharType="begin"/>
        </w:r>
        <w:r w:rsidR="00035C0B">
          <w:rPr>
            <w:noProof/>
            <w:webHidden/>
          </w:rPr>
          <w:instrText xml:space="preserve"> PAGEREF _Toc498241242 \h </w:instrText>
        </w:r>
        <w:r w:rsidR="00035C0B">
          <w:rPr>
            <w:noProof/>
            <w:webHidden/>
          </w:rPr>
        </w:r>
        <w:r w:rsidR="00035C0B">
          <w:rPr>
            <w:noProof/>
            <w:webHidden/>
          </w:rPr>
          <w:fldChar w:fldCharType="separate"/>
        </w:r>
        <w:r w:rsidR="00035C0B">
          <w:rPr>
            <w:noProof/>
            <w:webHidden/>
          </w:rPr>
          <w:t>4</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3" w:history="1">
        <w:r w:rsidR="00035C0B" w:rsidRPr="00402F6D">
          <w:rPr>
            <w:rStyle w:val="Hyperlink"/>
            <w:noProof/>
          </w:rPr>
          <w:t>2.9.</w:t>
        </w:r>
        <w:r w:rsidR="00035C0B">
          <w:rPr>
            <w:rFonts w:asciiTheme="minorHAnsi" w:eastAsiaTheme="minorEastAsia" w:hAnsiTheme="minorHAnsi" w:cstheme="minorBidi"/>
            <w:noProof/>
            <w:sz w:val="22"/>
            <w:szCs w:val="22"/>
            <w:lang w:eastAsia="en-US"/>
          </w:rPr>
          <w:tab/>
        </w:r>
        <w:r w:rsidR="00035C0B" w:rsidRPr="00402F6D">
          <w:rPr>
            <w:rStyle w:val="Hyperlink"/>
            <w:noProof/>
          </w:rPr>
          <w:t>GroundSlopeFile</w:t>
        </w:r>
        <w:r w:rsidR="00035C0B">
          <w:rPr>
            <w:noProof/>
            <w:webHidden/>
          </w:rPr>
          <w:tab/>
        </w:r>
        <w:r w:rsidR="00035C0B">
          <w:rPr>
            <w:noProof/>
            <w:webHidden/>
          </w:rPr>
          <w:fldChar w:fldCharType="begin"/>
        </w:r>
        <w:r w:rsidR="00035C0B">
          <w:rPr>
            <w:noProof/>
            <w:webHidden/>
          </w:rPr>
          <w:instrText xml:space="preserve"> PAGEREF _Toc498241243 \h </w:instrText>
        </w:r>
        <w:r w:rsidR="00035C0B">
          <w:rPr>
            <w:noProof/>
            <w:webHidden/>
          </w:rPr>
        </w:r>
        <w:r w:rsidR="00035C0B">
          <w:rPr>
            <w:noProof/>
            <w:webHidden/>
          </w:rPr>
          <w:fldChar w:fldCharType="separate"/>
        </w:r>
        <w:r w:rsidR="00035C0B">
          <w:rPr>
            <w:noProof/>
            <w:webHidden/>
          </w:rPr>
          <w:t>4</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4" w:history="1">
        <w:r w:rsidR="00035C0B" w:rsidRPr="00402F6D">
          <w:rPr>
            <w:rStyle w:val="Hyperlink"/>
            <w:noProof/>
          </w:rPr>
          <w:t>2.10.</w:t>
        </w:r>
        <w:r w:rsidR="00035C0B">
          <w:rPr>
            <w:rFonts w:asciiTheme="minorHAnsi" w:eastAsiaTheme="minorEastAsia" w:hAnsiTheme="minorHAnsi" w:cstheme="minorBidi"/>
            <w:noProof/>
            <w:sz w:val="22"/>
            <w:szCs w:val="22"/>
            <w:lang w:eastAsia="en-US"/>
          </w:rPr>
          <w:tab/>
        </w:r>
        <w:r w:rsidR="00035C0B" w:rsidRPr="00402F6D">
          <w:rPr>
            <w:rStyle w:val="Hyperlink"/>
            <w:noProof/>
          </w:rPr>
          <w:t>UphillSlopeAzimuthMap</w:t>
        </w:r>
        <w:r w:rsidR="00035C0B">
          <w:rPr>
            <w:noProof/>
            <w:webHidden/>
          </w:rPr>
          <w:tab/>
        </w:r>
        <w:r w:rsidR="00035C0B">
          <w:rPr>
            <w:noProof/>
            <w:webHidden/>
          </w:rPr>
          <w:fldChar w:fldCharType="begin"/>
        </w:r>
        <w:r w:rsidR="00035C0B">
          <w:rPr>
            <w:noProof/>
            <w:webHidden/>
          </w:rPr>
          <w:instrText xml:space="preserve"> PAGEREF _Toc498241244 \h </w:instrText>
        </w:r>
        <w:r w:rsidR="00035C0B">
          <w:rPr>
            <w:noProof/>
            <w:webHidden/>
          </w:rPr>
        </w:r>
        <w:r w:rsidR="00035C0B">
          <w:rPr>
            <w:noProof/>
            <w:webHidden/>
          </w:rPr>
          <w:fldChar w:fldCharType="separate"/>
        </w:r>
        <w:r w:rsidR="00035C0B">
          <w:rPr>
            <w:noProof/>
            <w:webHidden/>
          </w:rPr>
          <w:t>4</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5" w:history="1">
        <w:r w:rsidR="00035C0B" w:rsidRPr="00402F6D">
          <w:rPr>
            <w:rStyle w:val="Hyperlink"/>
            <w:noProof/>
          </w:rPr>
          <w:t>2.11.</w:t>
        </w:r>
        <w:r w:rsidR="00035C0B">
          <w:rPr>
            <w:rFonts w:asciiTheme="minorHAnsi" w:eastAsiaTheme="minorEastAsia" w:hAnsiTheme="minorHAnsi" w:cstheme="minorBidi"/>
            <w:noProof/>
            <w:sz w:val="22"/>
            <w:szCs w:val="22"/>
            <w:lang w:eastAsia="en-US"/>
          </w:rPr>
          <w:tab/>
        </w:r>
        <w:r w:rsidR="00035C0B" w:rsidRPr="00402F6D">
          <w:rPr>
            <w:rStyle w:val="Hyperlink"/>
            <w:noProof/>
          </w:rPr>
          <w:t>LightningIgnitionsB0</w:t>
        </w:r>
        <w:r w:rsidR="00035C0B">
          <w:rPr>
            <w:noProof/>
            <w:webHidden/>
          </w:rPr>
          <w:tab/>
        </w:r>
        <w:r w:rsidR="00035C0B">
          <w:rPr>
            <w:noProof/>
            <w:webHidden/>
          </w:rPr>
          <w:fldChar w:fldCharType="begin"/>
        </w:r>
        <w:r w:rsidR="00035C0B">
          <w:rPr>
            <w:noProof/>
            <w:webHidden/>
          </w:rPr>
          <w:instrText xml:space="preserve"> PAGEREF _Toc498241245 \h </w:instrText>
        </w:r>
        <w:r w:rsidR="00035C0B">
          <w:rPr>
            <w:noProof/>
            <w:webHidden/>
          </w:rPr>
        </w:r>
        <w:r w:rsidR="00035C0B">
          <w:rPr>
            <w:noProof/>
            <w:webHidden/>
          </w:rPr>
          <w:fldChar w:fldCharType="separate"/>
        </w:r>
        <w:r w:rsidR="00035C0B">
          <w:rPr>
            <w:noProof/>
            <w:webHidden/>
          </w:rPr>
          <w:t>4</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6" w:history="1">
        <w:r w:rsidR="00035C0B" w:rsidRPr="00402F6D">
          <w:rPr>
            <w:rStyle w:val="Hyperlink"/>
            <w:noProof/>
          </w:rPr>
          <w:t>2.12.</w:t>
        </w:r>
        <w:r w:rsidR="00035C0B">
          <w:rPr>
            <w:rFonts w:asciiTheme="minorHAnsi" w:eastAsiaTheme="minorEastAsia" w:hAnsiTheme="minorHAnsi" w:cstheme="minorBidi"/>
            <w:noProof/>
            <w:sz w:val="22"/>
            <w:szCs w:val="22"/>
            <w:lang w:eastAsia="en-US"/>
          </w:rPr>
          <w:tab/>
        </w:r>
        <w:r w:rsidR="00035C0B" w:rsidRPr="00402F6D">
          <w:rPr>
            <w:rStyle w:val="Hyperlink"/>
            <w:noProof/>
          </w:rPr>
          <w:t>LightningIgnitionsB1</w:t>
        </w:r>
        <w:r w:rsidR="00035C0B">
          <w:rPr>
            <w:noProof/>
            <w:webHidden/>
          </w:rPr>
          <w:tab/>
        </w:r>
        <w:r w:rsidR="00035C0B">
          <w:rPr>
            <w:noProof/>
            <w:webHidden/>
          </w:rPr>
          <w:fldChar w:fldCharType="begin"/>
        </w:r>
        <w:r w:rsidR="00035C0B">
          <w:rPr>
            <w:noProof/>
            <w:webHidden/>
          </w:rPr>
          <w:instrText xml:space="preserve"> PAGEREF _Toc498241246 \h </w:instrText>
        </w:r>
        <w:r w:rsidR="00035C0B">
          <w:rPr>
            <w:noProof/>
            <w:webHidden/>
          </w:rPr>
        </w:r>
        <w:r w:rsidR="00035C0B">
          <w:rPr>
            <w:noProof/>
            <w:webHidden/>
          </w:rPr>
          <w:fldChar w:fldCharType="separate"/>
        </w:r>
        <w:r w:rsidR="00035C0B">
          <w:rPr>
            <w:noProof/>
            <w:webHidden/>
          </w:rPr>
          <w:t>4</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7" w:history="1">
        <w:r w:rsidR="00035C0B" w:rsidRPr="00402F6D">
          <w:rPr>
            <w:rStyle w:val="Hyperlink"/>
            <w:noProof/>
          </w:rPr>
          <w:t>2.13.</w:t>
        </w:r>
        <w:r w:rsidR="00035C0B">
          <w:rPr>
            <w:rFonts w:asciiTheme="minorHAnsi" w:eastAsiaTheme="minorEastAsia" w:hAnsiTheme="minorHAnsi" w:cstheme="minorBidi"/>
            <w:noProof/>
            <w:sz w:val="22"/>
            <w:szCs w:val="22"/>
            <w:lang w:eastAsia="en-US"/>
          </w:rPr>
          <w:tab/>
        </w:r>
        <w:r w:rsidR="00035C0B" w:rsidRPr="00402F6D">
          <w:rPr>
            <w:rStyle w:val="Hyperlink"/>
            <w:noProof/>
          </w:rPr>
          <w:t>AccidentalIgnitionsB0</w:t>
        </w:r>
        <w:r w:rsidR="00035C0B">
          <w:rPr>
            <w:noProof/>
            <w:webHidden/>
          </w:rPr>
          <w:tab/>
        </w:r>
        <w:r w:rsidR="00035C0B">
          <w:rPr>
            <w:noProof/>
            <w:webHidden/>
          </w:rPr>
          <w:fldChar w:fldCharType="begin"/>
        </w:r>
        <w:r w:rsidR="00035C0B">
          <w:rPr>
            <w:noProof/>
            <w:webHidden/>
          </w:rPr>
          <w:instrText xml:space="preserve"> PAGEREF _Toc498241247 \h </w:instrText>
        </w:r>
        <w:r w:rsidR="00035C0B">
          <w:rPr>
            <w:noProof/>
            <w:webHidden/>
          </w:rPr>
        </w:r>
        <w:r w:rsidR="00035C0B">
          <w:rPr>
            <w:noProof/>
            <w:webHidden/>
          </w:rPr>
          <w:fldChar w:fldCharType="separate"/>
        </w:r>
        <w:r w:rsidR="00035C0B">
          <w:rPr>
            <w:noProof/>
            <w:webHidden/>
          </w:rPr>
          <w:t>4</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8" w:history="1">
        <w:r w:rsidR="00035C0B" w:rsidRPr="00402F6D">
          <w:rPr>
            <w:rStyle w:val="Hyperlink"/>
            <w:noProof/>
          </w:rPr>
          <w:t>2.14.</w:t>
        </w:r>
        <w:r w:rsidR="00035C0B">
          <w:rPr>
            <w:rFonts w:asciiTheme="minorHAnsi" w:eastAsiaTheme="minorEastAsia" w:hAnsiTheme="minorHAnsi" w:cstheme="minorBidi"/>
            <w:noProof/>
            <w:sz w:val="22"/>
            <w:szCs w:val="22"/>
            <w:lang w:eastAsia="en-US"/>
          </w:rPr>
          <w:tab/>
        </w:r>
        <w:r w:rsidR="00035C0B" w:rsidRPr="00402F6D">
          <w:rPr>
            <w:rStyle w:val="Hyperlink"/>
            <w:noProof/>
          </w:rPr>
          <w:t>AccidentalIgnitionsB1</w:t>
        </w:r>
        <w:r w:rsidR="00035C0B">
          <w:rPr>
            <w:noProof/>
            <w:webHidden/>
          </w:rPr>
          <w:tab/>
        </w:r>
        <w:r w:rsidR="00035C0B">
          <w:rPr>
            <w:noProof/>
            <w:webHidden/>
          </w:rPr>
          <w:fldChar w:fldCharType="begin"/>
        </w:r>
        <w:r w:rsidR="00035C0B">
          <w:rPr>
            <w:noProof/>
            <w:webHidden/>
          </w:rPr>
          <w:instrText xml:space="preserve"> PAGEREF _Toc498241248 \h </w:instrText>
        </w:r>
        <w:r w:rsidR="00035C0B">
          <w:rPr>
            <w:noProof/>
            <w:webHidden/>
          </w:rPr>
        </w:r>
        <w:r w:rsidR="00035C0B">
          <w:rPr>
            <w:noProof/>
            <w:webHidden/>
          </w:rPr>
          <w:fldChar w:fldCharType="separate"/>
        </w:r>
        <w:r w:rsidR="00035C0B">
          <w:rPr>
            <w:noProof/>
            <w:webHidden/>
          </w:rPr>
          <w:t>4</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9" w:history="1">
        <w:r w:rsidR="00035C0B" w:rsidRPr="00402F6D">
          <w:rPr>
            <w:rStyle w:val="Hyperlink"/>
            <w:noProof/>
          </w:rPr>
          <w:t>2.15.</w:t>
        </w:r>
        <w:r w:rsidR="00035C0B">
          <w:rPr>
            <w:rFonts w:asciiTheme="minorHAnsi" w:eastAsiaTheme="minorEastAsia" w:hAnsiTheme="minorHAnsi" w:cstheme="minorBidi"/>
            <w:noProof/>
            <w:sz w:val="22"/>
            <w:szCs w:val="22"/>
            <w:lang w:eastAsia="en-US"/>
          </w:rPr>
          <w:tab/>
        </w:r>
        <w:r w:rsidR="00035C0B" w:rsidRPr="00402F6D">
          <w:rPr>
            <w:rStyle w:val="Hyperlink"/>
            <w:noProof/>
          </w:rPr>
          <w:t>MaximumFineFuels</w:t>
        </w:r>
        <w:r w:rsidR="00035C0B">
          <w:rPr>
            <w:noProof/>
            <w:webHidden/>
          </w:rPr>
          <w:tab/>
        </w:r>
        <w:r w:rsidR="00035C0B">
          <w:rPr>
            <w:noProof/>
            <w:webHidden/>
          </w:rPr>
          <w:fldChar w:fldCharType="begin"/>
        </w:r>
        <w:r w:rsidR="00035C0B">
          <w:rPr>
            <w:noProof/>
            <w:webHidden/>
          </w:rPr>
          <w:instrText xml:space="preserve"> PAGEREF _Toc498241249 \h </w:instrText>
        </w:r>
        <w:r w:rsidR="00035C0B">
          <w:rPr>
            <w:noProof/>
            <w:webHidden/>
          </w:rPr>
        </w:r>
        <w:r w:rsidR="00035C0B">
          <w:rPr>
            <w:noProof/>
            <w:webHidden/>
          </w:rPr>
          <w:fldChar w:fldCharType="separate"/>
        </w:r>
        <w:r w:rsidR="00035C0B">
          <w:rPr>
            <w:noProof/>
            <w:webHidden/>
          </w:rPr>
          <w:t>4</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0" w:history="1">
        <w:r w:rsidR="00035C0B" w:rsidRPr="00402F6D">
          <w:rPr>
            <w:rStyle w:val="Hyperlink"/>
            <w:noProof/>
          </w:rPr>
          <w:t>2.16.</w:t>
        </w:r>
        <w:r w:rsidR="00035C0B">
          <w:rPr>
            <w:rFonts w:asciiTheme="minorHAnsi" w:eastAsiaTheme="minorEastAsia" w:hAnsiTheme="minorHAnsi" w:cstheme="minorBidi"/>
            <w:noProof/>
            <w:sz w:val="22"/>
            <w:szCs w:val="22"/>
            <w:lang w:eastAsia="en-US"/>
          </w:rPr>
          <w:tab/>
        </w:r>
        <w:r w:rsidR="00035C0B" w:rsidRPr="00402F6D">
          <w:rPr>
            <w:rStyle w:val="Hyperlink"/>
            <w:noProof/>
          </w:rPr>
          <w:t>MaximumRxWindSpeed</w:t>
        </w:r>
        <w:r w:rsidR="00035C0B">
          <w:rPr>
            <w:noProof/>
            <w:webHidden/>
          </w:rPr>
          <w:tab/>
        </w:r>
        <w:r w:rsidR="00035C0B">
          <w:rPr>
            <w:noProof/>
            <w:webHidden/>
          </w:rPr>
          <w:fldChar w:fldCharType="begin"/>
        </w:r>
        <w:r w:rsidR="00035C0B">
          <w:rPr>
            <w:noProof/>
            <w:webHidden/>
          </w:rPr>
          <w:instrText xml:space="preserve"> PAGEREF _Toc498241250 \h </w:instrText>
        </w:r>
        <w:r w:rsidR="00035C0B">
          <w:rPr>
            <w:noProof/>
            <w:webHidden/>
          </w:rPr>
        </w:r>
        <w:r w:rsidR="00035C0B">
          <w:rPr>
            <w:noProof/>
            <w:webHidden/>
          </w:rPr>
          <w:fldChar w:fldCharType="separate"/>
        </w:r>
        <w:r w:rsidR="00035C0B">
          <w:rPr>
            <w:noProof/>
            <w:webHidden/>
          </w:rPr>
          <w:t>5</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1" w:history="1">
        <w:r w:rsidR="00035C0B" w:rsidRPr="00402F6D">
          <w:rPr>
            <w:rStyle w:val="Hyperlink"/>
            <w:noProof/>
          </w:rPr>
          <w:t>2.17.</w:t>
        </w:r>
        <w:r w:rsidR="00035C0B">
          <w:rPr>
            <w:rFonts w:asciiTheme="minorHAnsi" w:eastAsiaTheme="minorEastAsia" w:hAnsiTheme="minorHAnsi" w:cstheme="minorBidi"/>
            <w:noProof/>
            <w:sz w:val="22"/>
            <w:szCs w:val="22"/>
            <w:lang w:eastAsia="en-US"/>
          </w:rPr>
          <w:tab/>
        </w:r>
        <w:r w:rsidR="00035C0B" w:rsidRPr="00402F6D">
          <w:rPr>
            <w:rStyle w:val="Hyperlink"/>
            <w:noProof/>
          </w:rPr>
          <w:t>MaximumRxFireWeatherIndex</w:t>
        </w:r>
        <w:r w:rsidR="00035C0B">
          <w:rPr>
            <w:noProof/>
            <w:webHidden/>
          </w:rPr>
          <w:tab/>
        </w:r>
        <w:r w:rsidR="00035C0B">
          <w:rPr>
            <w:noProof/>
            <w:webHidden/>
          </w:rPr>
          <w:fldChar w:fldCharType="begin"/>
        </w:r>
        <w:r w:rsidR="00035C0B">
          <w:rPr>
            <w:noProof/>
            <w:webHidden/>
          </w:rPr>
          <w:instrText xml:space="preserve"> PAGEREF _Toc498241251 \h </w:instrText>
        </w:r>
        <w:r w:rsidR="00035C0B">
          <w:rPr>
            <w:noProof/>
            <w:webHidden/>
          </w:rPr>
        </w:r>
        <w:r w:rsidR="00035C0B">
          <w:rPr>
            <w:noProof/>
            <w:webHidden/>
          </w:rPr>
          <w:fldChar w:fldCharType="separate"/>
        </w:r>
        <w:r w:rsidR="00035C0B">
          <w:rPr>
            <w:noProof/>
            <w:webHidden/>
          </w:rPr>
          <w:t>5</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2" w:history="1">
        <w:r w:rsidR="00035C0B" w:rsidRPr="00402F6D">
          <w:rPr>
            <w:rStyle w:val="Hyperlink"/>
            <w:noProof/>
          </w:rPr>
          <w:t>2.18.</w:t>
        </w:r>
        <w:r w:rsidR="00035C0B">
          <w:rPr>
            <w:rFonts w:asciiTheme="minorHAnsi" w:eastAsiaTheme="minorEastAsia" w:hAnsiTheme="minorHAnsi" w:cstheme="minorBidi"/>
            <w:noProof/>
            <w:sz w:val="22"/>
            <w:szCs w:val="22"/>
            <w:lang w:eastAsia="en-US"/>
          </w:rPr>
          <w:tab/>
        </w:r>
        <w:r w:rsidR="00035C0B" w:rsidRPr="00402F6D">
          <w:rPr>
            <w:rStyle w:val="Hyperlink"/>
            <w:noProof/>
          </w:rPr>
          <w:t>MinimumRxFireWeatherIndex</w:t>
        </w:r>
        <w:r w:rsidR="00035C0B">
          <w:rPr>
            <w:noProof/>
            <w:webHidden/>
          </w:rPr>
          <w:tab/>
        </w:r>
        <w:r w:rsidR="00035C0B">
          <w:rPr>
            <w:noProof/>
            <w:webHidden/>
          </w:rPr>
          <w:fldChar w:fldCharType="begin"/>
        </w:r>
        <w:r w:rsidR="00035C0B">
          <w:rPr>
            <w:noProof/>
            <w:webHidden/>
          </w:rPr>
          <w:instrText xml:space="preserve"> PAGEREF _Toc498241252 \h </w:instrText>
        </w:r>
        <w:r w:rsidR="00035C0B">
          <w:rPr>
            <w:noProof/>
            <w:webHidden/>
          </w:rPr>
        </w:r>
        <w:r w:rsidR="00035C0B">
          <w:rPr>
            <w:noProof/>
            <w:webHidden/>
          </w:rPr>
          <w:fldChar w:fldCharType="separate"/>
        </w:r>
        <w:r w:rsidR="00035C0B">
          <w:rPr>
            <w:noProof/>
            <w:webHidden/>
          </w:rPr>
          <w:t>5</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3" w:history="1">
        <w:r w:rsidR="00035C0B" w:rsidRPr="00402F6D">
          <w:rPr>
            <w:rStyle w:val="Hyperlink"/>
            <w:noProof/>
          </w:rPr>
          <w:t>2.19.</w:t>
        </w:r>
        <w:r w:rsidR="00035C0B">
          <w:rPr>
            <w:rFonts w:asciiTheme="minorHAnsi" w:eastAsiaTheme="minorEastAsia" w:hAnsiTheme="minorHAnsi" w:cstheme="minorBidi"/>
            <w:noProof/>
            <w:sz w:val="22"/>
            <w:szCs w:val="22"/>
            <w:lang w:eastAsia="en-US"/>
          </w:rPr>
          <w:tab/>
        </w:r>
        <w:r w:rsidR="00035C0B" w:rsidRPr="00402F6D">
          <w:rPr>
            <w:rStyle w:val="Hyperlink"/>
            <w:noProof/>
          </w:rPr>
          <w:t>NumberRxAnnualFires</w:t>
        </w:r>
        <w:r w:rsidR="00035C0B">
          <w:rPr>
            <w:noProof/>
            <w:webHidden/>
          </w:rPr>
          <w:tab/>
        </w:r>
        <w:r w:rsidR="00035C0B">
          <w:rPr>
            <w:noProof/>
            <w:webHidden/>
          </w:rPr>
          <w:fldChar w:fldCharType="begin"/>
        </w:r>
        <w:r w:rsidR="00035C0B">
          <w:rPr>
            <w:noProof/>
            <w:webHidden/>
          </w:rPr>
          <w:instrText xml:space="preserve"> PAGEREF _Toc498241253 \h </w:instrText>
        </w:r>
        <w:r w:rsidR="00035C0B">
          <w:rPr>
            <w:noProof/>
            <w:webHidden/>
          </w:rPr>
        </w:r>
        <w:r w:rsidR="00035C0B">
          <w:rPr>
            <w:noProof/>
            <w:webHidden/>
          </w:rPr>
          <w:fldChar w:fldCharType="separate"/>
        </w:r>
        <w:r w:rsidR="00035C0B">
          <w:rPr>
            <w:noProof/>
            <w:webHidden/>
          </w:rPr>
          <w:t>5</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4" w:history="1">
        <w:r w:rsidR="00035C0B" w:rsidRPr="00402F6D">
          <w:rPr>
            <w:rStyle w:val="Hyperlink"/>
            <w:noProof/>
          </w:rPr>
          <w:t>2.20.</w:t>
        </w:r>
        <w:r w:rsidR="00035C0B">
          <w:rPr>
            <w:rFonts w:asciiTheme="minorHAnsi" w:eastAsiaTheme="minorEastAsia" w:hAnsiTheme="minorHAnsi" w:cstheme="minorBidi"/>
            <w:noProof/>
            <w:sz w:val="22"/>
            <w:szCs w:val="22"/>
            <w:lang w:eastAsia="en-US"/>
          </w:rPr>
          <w:tab/>
        </w:r>
        <w:r w:rsidR="00035C0B" w:rsidRPr="00402F6D">
          <w:rPr>
            <w:rStyle w:val="Hyperlink"/>
            <w:noProof/>
          </w:rPr>
          <w:t>MaximumSpreadAreaB0</w:t>
        </w:r>
        <w:r w:rsidR="00035C0B">
          <w:rPr>
            <w:noProof/>
            <w:webHidden/>
          </w:rPr>
          <w:tab/>
        </w:r>
        <w:r w:rsidR="00035C0B">
          <w:rPr>
            <w:noProof/>
            <w:webHidden/>
          </w:rPr>
          <w:fldChar w:fldCharType="begin"/>
        </w:r>
        <w:r w:rsidR="00035C0B">
          <w:rPr>
            <w:noProof/>
            <w:webHidden/>
          </w:rPr>
          <w:instrText xml:space="preserve"> PAGEREF _Toc498241254 \h </w:instrText>
        </w:r>
        <w:r w:rsidR="00035C0B">
          <w:rPr>
            <w:noProof/>
            <w:webHidden/>
          </w:rPr>
        </w:r>
        <w:r w:rsidR="00035C0B">
          <w:rPr>
            <w:noProof/>
            <w:webHidden/>
          </w:rPr>
          <w:fldChar w:fldCharType="separate"/>
        </w:r>
        <w:r w:rsidR="00035C0B">
          <w:rPr>
            <w:noProof/>
            <w:webHidden/>
          </w:rPr>
          <w:t>5</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5" w:history="1">
        <w:r w:rsidR="00035C0B" w:rsidRPr="00402F6D">
          <w:rPr>
            <w:rStyle w:val="Hyperlink"/>
            <w:noProof/>
          </w:rPr>
          <w:t>2.21.</w:t>
        </w:r>
        <w:r w:rsidR="00035C0B">
          <w:rPr>
            <w:rFonts w:asciiTheme="minorHAnsi" w:eastAsiaTheme="minorEastAsia" w:hAnsiTheme="minorHAnsi" w:cstheme="minorBidi"/>
            <w:noProof/>
            <w:sz w:val="22"/>
            <w:szCs w:val="22"/>
            <w:lang w:eastAsia="en-US"/>
          </w:rPr>
          <w:tab/>
        </w:r>
        <w:r w:rsidR="00035C0B" w:rsidRPr="00402F6D">
          <w:rPr>
            <w:rStyle w:val="Hyperlink"/>
            <w:noProof/>
          </w:rPr>
          <w:t>MaximumSpreadAreaB1</w:t>
        </w:r>
        <w:r w:rsidR="00035C0B">
          <w:rPr>
            <w:noProof/>
            <w:webHidden/>
          </w:rPr>
          <w:tab/>
        </w:r>
        <w:r w:rsidR="00035C0B">
          <w:rPr>
            <w:noProof/>
            <w:webHidden/>
          </w:rPr>
          <w:fldChar w:fldCharType="begin"/>
        </w:r>
        <w:r w:rsidR="00035C0B">
          <w:rPr>
            <w:noProof/>
            <w:webHidden/>
          </w:rPr>
          <w:instrText xml:space="preserve"> PAGEREF _Toc498241255 \h </w:instrText>
        </w:r>
        <w:r w:rsidR="00035C0B">
          <w:rPr>
            <w:noProof/>
            <w:webHidden/>
          </w:rPr>
        </w:r>
        <w:r w:rsidR="00035C0B">
          <w:rPr>
            <w:noProof/>
            <w:webHidden/>
          </w:rPr>
          <w:fldChar w:fldCharType="separate"/>
        </w:r>
        <w:r w:rsidR="00035C0B">
          <w:rPr>
            <w:noProof/>
            <w:webHidden/>
          </w:rPr>
          <w:t>5</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6" w:history="1">
        <w:r w:rsidR="00035C0B" w:rsidRPr="00402F6D">
          <w:rPr>
            <w:rStyle w:val="Hyperlink"/>
            <w:noProof/>
          </w:rPr>
          <w:t>2.22.</w:t>
        </w:r>
        <w:r w:rsidR="00035C0B">
          <w:rPr>
            <w:rFonts w:asciiTheme="minorHAnsi" w:eastAsiaTheme="minorEastAsia" w:hAnsiTheme="minorHAnsi" w:cstheme="minorBidi"/>
            <w:noProof/>
            <w:sz w:val="22"/>
            <w:szCs w:val="22"/>
            <w:lang w:eastAsia="en-US"/>
          </w:rPr>
          <w:tab/>
        </w:r>
        <w:r w:rsidR="00035C0B" w:rsidRPr="00402F6D">
          <w:rPr>
            <w:rStyle w:val="Hyperlink"/>
            <w:noProof/>
          </w:rPr>
          <w:t>MaximumSpreadAreaB2</w:t>
        </w:r>
        <w:r w:rsidR="00035C0B">
          <w:rPr>
            <w:noProof/>
            <w:webHidden/>
          </w:rPr>
          <w:tab/>
        </w:r>
        <w:r w:rsidR="00035C0B">
          <w:rPr>
            <w:noProof/>
            <w:webHidden/>
          </w:rPr>
          <w:fldChar w:fldCharType="begin"/>
        </w:r>
        <w:r w:rsidR="00035C0B">
          <w:rPr>
            <w:noProof/>
            <w:webHidden/>
          </w:rPr>
          <w:instrText xml:space="preserve"> PAGEREF _Toc498241256 \h </w:instrText>
        </w:r>
        <w:r w:rsidR="00035C0B">
          <w:rPr>
            <w:noProof/>
            <w:webHidden/>
          </w:rPr>
        </w:r>
        <w:r w:rsidR="00035C0B">
          <w:rPr>
            <w:noProof/>
            <w:webHidden/>
          </w:rPr>
          <w:fldChar w:fldCharType="separate"/>
        </w:r>
        <w:r w:rsidR="00035C0B">
          <w:rPr>
            <w:noProof/>
            <w:webHidden/>
          </w:rPr>
          <w:t>5</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7" w:history="1">
        <w:r w:rsidR="00035C0B" w:rsidRPr="00402F6D">
          <w:rPr>
            <w:rStyle w:val="Hyperlink"/>
            <w:noProof/>
          </w:rPr>
          <w:t>2.23.</w:t>
        </w:r>
        <w:r w:rsidR="00035C0B">
          <w:rPr>
            <w:rFonts w:asciiTheme="minorHAnsi" w:eastAsiaTheme="minorEastAsia" w:hAnsiTheme="minorHAnsi" w:cstheme="minorBidi"/>
            <w:noProof/>
            <w:sz w:val="22"/>
            <w:szCs w:val="22"/>
            <w:lang w:eastAsia="en-US"/>
          </w:rPr>
          <w:tab/>
        </w:r>
        <w:r w:rsidR="00035C0B" w:rsidRPr="00402F6D">
          <w:rPr>
            <w:rStyle w:val="Hyperlink"/>
            <w:noProof/>
          </w:rPr>
          <w:t>SpreadProbabilityB0</w:t>
        </w:r>
        <w:r w:rsidR="00035C0B">
          <w:rPr>
            <w:noProof/>
            <w:webHidden/>
          </w:rPr>
          <w:tab/>
        </w:r>
        <w:r w:rsidR="00035C0B">
          <w:rPr>
            <w:noProof/>
            <w:webHidden/>
          </w:rPr>
          <w:fldChar w:fldCharType="begin"/>
        </w:r>
        <w:r w:rsidR="00035C0B">
          <w:rPr>
            <w:noProof/>
            <w:webHidden/>
          </w:rPr>
          <w:instrText xml:space="preserve"> PAGEREF _Toc498241257 \h </w:instrText>
        </w:r>
        <w:r w:rsidR="00035C0B">
          <w:rPr>
            <w:noProof/>
            <w:webHidden/>
          </w:rPr>
        </w:r>
        <w:r w:rsidR="00035C0B">
          <w:rPr>
            <w:noProof/>
            <w:webHidden/>
          </w:rPr>
          <w:fldChar w:fldCharType="separate"/>
        </w:r>
        <w:r w:rsidR="00035C0B">
          <w:rPr>
            <w:noProof/>
            <w:webHidden/>
          </w:rPr>
          <w:t>5</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8" w:history="1">
        <w:r w:rsidR="00035C0B" w:rsidRPr="00402F6D">
          <w:rPr>
            <w:rStyle w:val="Hyperlink"/>
            <w:noProof/>
          </w:rPr>
          <w:t>2.24.</w:t>
        </w:r>
        <w:r w:rsidR="00035C0B">
          <w:rPr>
            <w:rFonts w:asciiTheme="minorHAnsi" w:eastAsiaTheme="minorEastAsia" w:hAnsiTheme="minorHAnsi" w:cstheme="minorBidi"/>
            <w:noProof/>
            <w:sz w:val="22"/>
            <w:szCs w:val="22"/>
            <w:lang w:eastAsia="en-US"/>
          </w:rPr>
          <w:tab/>
        </w:r>
        <w:r w:rsidR="00035C0B" w:rsidRPr="00402F6D">
          <w:rPr>
            <w:rStyle w:val="Hyperlink"/>
            <w:noProof/>
          </w:rPr>
          <w:t>SpreadProbabilityB1</w:t>
        </w:r>
        <w:r w:rsidR="00035C0B">
          <w:rPr>
            <w:noProof/>
            <w:webHidden/>
          </w:rPr>
          <w:tab/>
        </w:r>
        <w:r w:rsidR="00035C0B">
          <w:rPr>
            <w:noProof/>
            <w:webHidden/>
          </w:rPr>
          <w:fldChar w:fldCharType="begin"/>
        </w:r>
        <w:r w:rsidR="00035C0B">
          <w:rPr>
            <w:noProof/>
            <w:webHidden/>
          </w:rPr>
          <w:instrText xml:space="preserve"> PAGEREF _Toc498241258 \h </w:instrText>
        </w:r>
        <w:r w:rsidR="00035C0B">
          <w:rPr>
            <w:noProof/>
            <w:webHidden/>
          </w:rPr>
        </w:r>
        <w:r w:rsidR="00035C0B">
          <w:rPr>
            <w:noProof/>
            <w:webHidden/>
          </w:rPr>
          <w:fldChar w:fldCharType="separate"/>
        </w:r>
        <w:r w:rsidR="00035C0B">
          <w:rPr>
            <w:noProof/>
            <w:webHidden/>
          </w:rPr>
          <w:t>5</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9" w:history="1">
        <w:r w:rsidR="00035C0B" w:rsidRPr="00402F6D">
          <w:rPr>
            <w:rStyle w:val="Hyperlink"/>
            <w:noProof/>
          </w:rPr>
          <w:t>2.25.</w:t>
        </w:r>
        <w:r w:rsidR="00035C0B">
          <w:rPr>
            <w:rFonts w:asciiTheme="minorHAnsi" w:eastAsiaTheme="minorEastAsia" w:hAnsiTheme="minorHAnsi" w:cstheme="minorBidi"/>
            <w:noProof/>
            <w:sz w:val="22"/>
            <w:szCs w:val="22"/>
            <w:lang w:eastAsia="en-US"/>
          </w:rPr>
          <w:tab/>
        </w:r>
        <w:r w:rsidR="00035C0B" w:rsidRPr="00402F6D">
          <w:rPr>
            <w:rStyle w:val="Hyperlink"/>
            <w:noProof/>
          </w:rPr>
          <w:t>SpreadProbabilityB2</w:t>
        </w:r>
        <w:r w:rsidR="00035C0B">
          <w:rPr>
            <w:noProof/>
            <w:webHidden/>
          </w:rPr>
          <w:tab/>
        </w:r>
        <w:r w:rsidR="00035C0B">
          <w:rPr>
            <w:noProof/>
            <w:webHidden/>
          </w:rPr>
          <w:fldChar w:fldCharType="begin"/>
        </w:r>
        <w:r w:rsidR="00035C0B">
          <w:rPr>
            <w:noProof/>
            <w:webHidden/>
          </w:rPr>
          <w:instrText xml:space="preserve"> PAGEREF _Toc498241259 \h </w:instrText>
        </w:r>
        <w:r w:rsidR="00035C0B">
          <w:rPr>
            <w:noProof/>
            <w:webHidden/>
          </w:rPr>
        </w:r>
        <w:r w:rsidR="00035C0B">
          <w:rPr>
            <w:noProof/>
            <w:webHidden/>
          </w:rPr>
          <w:fldChar w:fldCharType="separate"/>
        </w:r>
        <w:r w:rsidR="00035C0B">
          <w:rPr>
            <w:noProof/>
            <w:webHidden/>
          </w:rPr>
          <w:t>5</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0" w:history="1">
        <w:r w:rsidR="00035C0B" w:rsidRPr="00402F6D">
          <w:rPr>
            <w:rStyle w:val="Hyperlink"/>
            <w:noProof/>
          </w:rPr>
          <w:t>2.26.</w:t>
        </w:r>
        <w:r w:rsidR="00035C0B">
          <w:rPr>
            <w:rFonts w:asciiTheme="minorHAnsi" w:eastAsiaTheme="minorEastAsia" w:hAnsiTheme="minorHAnsi" w:cstheme="minorBidi"/>
            <w:noProof/>
            <w:sz w:val="22"/>
            <w:szCs w:val="22"/>
            <w:lang w:eastAsia="en-US"/>
          </w:rPr>
          <w:tab/>
        </w:r>
        <w:r w:rsidR="00035C0B" w:rsidRPr="00402F6D">
          <w:rPr>
            <w:rStyle w:val="Hyperlink"/>
            <w:noProof/>
          </w:rPr>
          <w:t>SpreadProbabilityB3</w:t>
        </w:r>
        <w:r w:rsidR="00035C0B">
          <w:rPr>
            <w:noProof/>
            <w:webHidden/>
          </w:rPr>
          <w:tab/>
        </w:r>
        <w:r w:rsidR="00035C0B">
          <w:rPr>
            <w:noProof/>
            <w:webHidden/>
          </w:rPr>
          <w:fldChar w:fldCharType="begin"/>
        </w:r>
        <w:r w:rsidR="00035C0B">
          <w:rPr>
            <w:noProof/>
            <w:webHidden/>
          </w:rPr>
          <w:instrText xml:space="preserve"> PAGEREF _Toc498241260 \h </w:instrText>
        </w:r>
        <w:r w:rsidR="00035C0B">
          <w:rPr>
            <w:noProof/>
            <w:webHidden/>
          </w:rPr>
        </w:r>
        <w:r w:rsidR="00035C0B">
          <w:rPr>
            <w:noProof/>
            <w:webHidden/>
          </w:rPr>
          <w:fldChar w:fldCharType="separate"/>
        </w:r>
        <w:r w:rsidR="00035C0B">
          <w:rPr>
            <w:noProof/>
            <w:webHidden/>
          </w:rPr>
          <w:t>6</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1" w:history="1">
        <w:r w:rsidR="00035C0B" w:rsidRPr="00402F6D">
          <w:rPr>
            <w:rStyle w:val="Hyperlink"/>
            <w:noProof/>
          </w:rPr>
          <w:t>2.27.</w:t>
        </w:r>
        <w:r w:rsidR="00035C0B">
          <w:rPr>
            <w:rFonts w:asciiTheme="minorHAnsi" w:eastAsiaTheme="minorEastAsia" w:hAnsiTheme="minorHAnsi" w:cstheme="minorBidi"/>
            <w:noProof/>
            <w:sz w:val="22"/>
            <w:szCs w:val="22"/>
            <w:lang w:eastAsia="en-US"/>
          </w:rPr>
          <w:tab/>
        </w:r>
        <w:r w:rsidR="00035C0B" w:rsidRPr="00402F6D">
          <w:rPr>
            <w:rStyle w:val="Hyperlink"/>
            <w:noProof/>
          </w:rPr>
          <w:t>SeverityFactor:FineFuelPercent</w:t>
        </w:r>
        <w:r w:rsidR="00035C0B">
          <w:rPr>
            <w:noProof/>
            <w:webHidden/>
          </w:rPr>
          <w:tab/>
        </w:r>
        <w:r w:rsidR="00035C0B">
          <w:rPr>
            <w:noProof/>
            <w:webHidden/>
          </w:rPr>
          <w:fldChar w:fldCharType="begin"/>
        </w:r>
        <w:r w:rsidR="00035C0B">
          <w:rPr>
            <w:noProof/>
            <w:webHidden/>
          </w:rPr>
          <w:instrText xml:space="preserve"> PAGEREF _Toc498241261 \h </w:instrText>
        </w:r>
        <w:r w:rsidR="00035C0B">
          <w:rPr>
            <w:noProof/>
            <w:webHidden/>
          </w:rPr>
        </w:r>
        <w:r w:rsidR="00035C0B">
          <w:rPr>
            <w:noProof/>
            <w:webHidden/>
          </w:rPr>
          <w:fldChar w:fldCharType="separate"/>
        </w:r>
        <w:r w:rsidR="00035C0B">
          <w:rPr>
            <w:noProof/>
            <w:webHidden/>
          </w:rPr>
          <w:t>6</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2" w:history="1">
        <w:r w:rsidR="00035C0B" w:rsidRPr="00402F6D">
          <w:rPr>
            <w:rStyle w:val="Hyperlink"/>
            <w:noProof/>
          </w:rPr>
          <w:t>2.28.</w:t>
        </w:r>
        <w:r w:rsidR="00035C0B">
          <w:rPr>
            <w:rFonts w:asciiTheme="minorHAnsi" w:eastAsiaTheme="minorEastAsia" w:hAnsiTheme="minorHAnsi" w:cstheme="minorBidi"/>
            <w:noProof/>
            <w:sz w:val="22"/>
            <w:szCs w:val="22"/>
            <w:lang w:eastAsia="en-US"/>
          </w:rPr>
          <w:tab/>
        </w:r>
        <w:r w:rsidR="00035C0B" w:rsidRPr="00402F6D">
          <w:rPr>
            <w:rStyle w:val="Hyperlink"/>
            <w:noProof/>
          </w:rPr>
          <w:t>SeverityFactor:LadderFuelMaxAge</w:t>
        </w:r>
        <w:r w:rsidR="00035C0B">
          <w:rPr>
            <w:noProof/>
            <w:webHidden/>
          </w:rPr>
          <w:tab/>
        </w:r>
        <w:r w:rsidR="00035C0B">
          <w:rPr>
            <w:noProof/>
            <w:webHidden/>
          </w:rPr>
          <w:fldChar w:fldCharType="begin"/>
        </w:r>
        <w:r w:rsidR="00035C0B">
          <w:rPr>
            <w:noProof/>
            <w:webHidden/>
          </w:rPr>
          <w:instrText xml:space="preserve"> PAGEREF _Toc498241262 \h </w:instrText>
        </w:r>
        <w:r w:rsidR="00035C0B">
          <w:rPr>
            <w:noProof/>
            <w:webHidden/>
          </w:rPr>
        </w:r>
        <w:r w:rsidR="00035C0B">
          <w:rPr>
            <w:noProof/>
            <w:webHidden/>
          </w:rPr>
          <w:fldChar w:fldCharType="separate"/>
        </w:r>
        <w:r w:rsidR="00035C0B">
          <w:rPr>
            <w:noProof/>
            <w:webHidden/>
          </w:rPr>
          <w:t>6</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3" w:history="1">
        <w:r w:rsidR="00035C0B" w:rsidRPr="00402F6D">
          <w:rPr>
            <w:rStyle w:val="Hyperlink"/>
            <w:noProof/>
          </w:rPr>
          <w:t>2.29.</w:t>
        </w:r>
        <w:r w:rsidR="00035C0B">
          <w:rPr>
            <w:rFonts w:asciiTheme="minorHAnsi" w:eastAsiaTheme="minorEastAsia" w:hAnsiTheme="minorHAnsi" w:cstheme="minorBidi"/>
            <w:noProof/>
            <w:sz w:val="22"/>
            <w:szCs w:val="22"/>
            <w:lang w:eastAsia="en-US"/>
          </w:rPr>
          <w:tab/>
        </w:r>
        <w:r w:rsidR="00035C0B" w:rsidRPr="00402F6D">
          <w:rPr>
            <w:rStyle w:val="Hyperlink"/>
            <w:noProof/>
          </w:rPr>
          <w:t>SeverityFactor:LadderFuelBiomass</w:t>
        </w:r>
        <w:r w:rsidR="00035C0B">
          <w:rPr>
            <w:noProof/>
            <w:webHidden/>
          </w:rPr>
          <w:tab/>
        </w:r>
        <w:r w:rsidR="00035C0B">
          <w:rPr>
            <w:noProof/>
            <w:webHidden/>
          </w:rPr>
          <w:fldChar w:fldCharType="begin"/>
        </w:r>
        <w:r w:rsidR="00035C0B">
          <w:rPr>
            <w:noProof/>
            <w:webHidden/>
          </w:rPr>
          <w:instrText xml:space="preserve"> PAGEREF _Toc498241263 \h </w:instrText>
        </w:r>
        <w:r w:rsidR="00035C0B">
          <w:rPr>
            <w:noProof/>
            <w:webHidden/>
          </w:rPr>
        </w:r>
        <w:r w:rsidR="00035C0B">
          <w:rPr>
            <w:noProof/>
            <w:webHidden/>
          </w:rPr>
          <w:fldChar w:fldCharType="separate"/>
        </w:r>
        <w:r w:rsidR="00035C0B">
          <w:rPr>
            <w:noProof/>
            <w:webHidden/>
          </w:rPr>
          <w:t>6</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4" w:history="1">
        <w:r w:rsidR="00035C0B" w:rsidRPr="00402F6D">
          <w:rPr>
            <w:rStyle w:val="Hyperlink"/>
            <w:noProof/>
          </w:rPr>
          <w:t>2.30.</w:t>
        </w:r>
        <w:r w:rsidR="00035C0B">
          <w:rPr>
            <w:rFonts w:asciiTheme="minorHAnsi" w:eastAsiaTheme="minorEastAsia" w:hAnsiTheme="minorHAnsi" w:cstheme="minorBidi"/>
            <w:noProof/>
            <w:sz w:val="22"/>
            <w:szCs w:val="22"/>
            <w:lang w:eastAsia="en-US"/>
          </w:rPr>
          <w:tab/>
        </w:r>
        <w:r w:rsidR="00035C0B" w:rsidRPr="00402F6D">
          <w:rPr>
            <w:rStyle w:val="Hyperlink"/>
            <w:noProof/>
          </w:rPr>
          <w:t>LadderFuelSpeciesList</w:t>
        </w:r>
        <w:r w:rsidR="00035C0B">
          <w:rPr>
            <w:noProof/>
            <w:webHidden/>
          </w:rPr>
          <w:tab/>
        </w:r>
        <w:r w:rsidR="00035C0B">
          <w:rPr>
            <w:noProof/>
            <w:webHidden/>
          </w:rPr>
          <w:fldChar w:fldCharType="begin"/>
        </w:r>
        <w:r w:rsidR="00035C0B">
          <w:rPr>
            <w:noProof/>
            <w:webHidden/>
          </w:rPr>
          <w:instrText xml:space="preserve"> PAGEREF _Toc498241264 \h </w:instrText>
        </w:r>
        <w:r w:rsidR="00035C0B">
          <w:rPr>
            <w:noProof/>
            <w:webHidden/>
          </w:rPr>
        </w:r>
        <w:r w:rsidR="00035C0B">
          <w:rPr>
            <w:noProof/>
            <w:webHidden/>
          </w:rPr>
          <w:fldChar w:fldCharType="separate"/>
        </w:r>
        <w:r w:rsidR="00035C0B">
          <w:rPr>
            <w:noProof/>
            <w:webHidden/>
          </w:rPr>
          <w:t>6</w:t>
        </w:r>
        <w:r w:rsidR="00035C0B">
          <w:rPr>
            <w:noProof/>
            <w:webHidden/>
          </w:rPr>
          <w:fldChar w:fldCharType="end"/>
        </w:r>
      </w:hyperlink>
    </w:p>
    <w:p w:rsidR="00035C0B" w:rsidRDefault="00BB3D2A">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8241265" w:history="1">
        <w:r w:rsidR="00035C0B" w:rsidRPr="00402F6D">
          <w:rPr>
            <w:rStyle w:val="Hyperlink"/>
            <w:noProof/>
          </w:rPr>
          <w:t>3.</w:t>
        </w:r>
        <w:r w:rsidR="00035C0B">
          <w:rPr>
            <w:rFonts w:asciiTheme="minorHAnsi" w:eastAsiaTheme="minorEastAsia" w:hAnsiTheme="minorHAnsi" w:cstheme="minorBidi"/>
            <w:b w:val="0"/>
            <w:bCs w:val="0"/>
            <w:caps w:val="0"/>
            <w:noProof/>
            <w:sz w:val="22"/>
            <w:szCs w:val="22"/>
            <w:lang w:eastAsia="en-US"/>
          </w:rPr>
          <w:tab/>
        </w:r>
        <w:r w:rsidR="00035C0B" w:rsidRPr="00402F6D">
          <w:rPr>
            <w:rStyle w:val="Hyperlink"/>
            <w:noProof/>
          </w:rPr>
          <w:t>Output Files</w:t>
        </w:r>
        <w:r w:rsidR="00035C0B">
          <w:rPr>
            <w:noProof/>
            <w:webHidden/>
          </w:rPr>
          <w:tab/>
        </w:r>
        <w:r w:rsidR="00035C0B">
          <w:rPr>
            <w:noProof/>
            <w:webHidden/>
          </w:rPr>
          <w:fldChar w:fldCharType="begin"/>
        </w:r>
        <w:r w:rsidR="00035C0B">
          <w:rPr>
            <w:noProof/>
            <w:webHidden/>
          </w:rPr>
          <w:instrText xml:space="preserve"> PAGEREF _Toc498241265 \h </w:instrText>
        </w:r>
        <w:r w:rsidR="00035C0B">
          <w:rPr>
            <w:noProof/>
            <w:webHidden/>
          </w:rPr>
        </w:r>
        <w:r w:rsidR="00035C0B">
          <w:rPr>
            <w:noProof/>
            <w:webHidden/>
          </w:rPr>
          <w:fldChar w:fldCharType="separate"/>
        </w:r>
        <w:r w:rsidR="00035C0B">
          <w:rPr>
            <w:noProof/>
            <w:webHidden/>
          </w:rPr>
          <w:t>7</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6" w:history="1">
        <w:r w:rsidR="00035C0B" w:rsidRPr="00402F6D">
          <w:rPr>
            <w:rStyle w:val="Hyperlink"/>
            <w:noProof/>
          </w:rPr>
          <w:t>3.1.</w:t>
        </w:r>
        <w:r w:rsidR="00035C0B">
          <w:rPr>
            <w:rFonts w:asciiTheme="minorHAnsi" w:eastAsiaTheme="minorEastAsia" w:hAnsiTheme="minorHAnsi" w:cstheme="minorBidi"/>
            <w:noProof/>
            <w:sz w:val="22"/>
            <w:szCs w:val="22"/>
            <w:lang w:eastAsia="en-US"/>
          </w:rPr>
          <w:tab/>
        </w:r>
        <w:r w:rsidR="00035C0B" w:rsidRPr="00402F6D">
          <w:rPr>
            <w:rStyle w:val="Hyperlink"/>
            <w:noProof/>
          </w:rPr>
          <w:t>Fire Severity Maps</w:t>
        </w:r>
        <w:r w:rsidR="00035C0B">
          <w:rPr>
            <w:noProof/>
            <w:webHidden/>
          </w:rPr>
          <w:tab/>
        </w:r>
        <w:r w:rsidR="00035C0B">
          <w:rPr>
            <w:noProof/>
            <w:webHidden/>
          </w:rPr>
          <w:fldChar w:fldCharType="begin"/>
        </w:r>
        <w:r w:rsidR="00035C0B">
          <w:rPr>
            <w:noProof/>
            <w:webHidden/>
          </w:rPr>
          <w:instrText xml:space="preserve"> PAGEREF _Toc498241266 \h </w:instrText>
        </w:r>
        <w:r w:rsidR="00035C0B">
          <w:rPr>
            <w:noProof/>
            <w:webHidden/>
          </w:rPr>
        </w:r>
        <w:r w:rsidR="00035C0B">
          <w:rPr>
            <w:noProof/>
            <w:webHidden/>
          </w:rPr>
          <w:fldChar w:fldCharType="separate"/>
        </w:r>
        <w:r w:rsidR="00035C0B">
          <w:rPr>
            <w:noProof/>
            <w:webHidden/>
          </w:rPr>
          <w:t>7</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7" w:history="1">
        <w:r w:rsidR="00035C0B" w:rsidRPr="00402F6D">
          <w:rPr>
            <w:rStyle w:val="Hyperlink"/>
            <w:noProof/>
          </w:rPr>
          <w:t>3.2.</w:t>
        </w:r>
        <w:r w:rsidR="00035C0B">
          <w:rPr>
            <w:rFonts w:asciiTheme="minorHAnsi" w:eastAsiaTheme="minorEastAsia" w:hAnsiTheme="minorHAnsi" w:cstheme="minorBidi"/>
            <w:noProof/>
            <w:sz w:val="22"/>
            <w:szCs w:val="22"/>
            <w:lang w:eastAsia="en-US"/>
          </w:rPr>
          <w:tab/>
        </w:r>
        <w:r w:rsidR="00035C0B" w:rsidRPr="00402F6D">
          <w:rPr>
            <w:rStyle w:val="Hyperlink"/>
            <w:noProof/>
          </w:rPr>
          <w:t>Fire Ignition Maps</w:t>
        </w:r>
        <w:r w:rsidR="00035C0B">
          <w:rPr>
            <w:noProof/>
            <w:webHidden/>
          </w:rPr>
          <w:tab/>
        </w:r>
        <w:r w:rsidR="00035C0B">
          <w:rPr>
            <w:noProof/>
            <w:webHidden/>
          </w:rPr>
          <w:fldChar w:fldCharType="begin"/>
        </w:r>
        <w:r w:rsidR="00035C0B">
          <w:rPr>
            <w:noProof/>
            <w:webHidden/>
          </w:rPr>
          <w:instrText xml:space="preserve"> PAGEREF _Toc498241267 \h </w:instrText>
        </w:r>
        <w:r w:rsidR="00035C0B">
          <w:rPr>
            <w:noProof/>
            <w:webHidden/>
          </w:rPr>
        </w:r>
        <w:r w:rsidR="00035C0B">
          <w:rPr>
            <w:noProof/>
            <w:webHidden/>
          </w:rPr>
          <w:fldChar w:fldCharType="separate"/>
        </w:r>
        <w:r w:rsidR="00035C0B">
          <w:rPr>
            <w:noProof/>
            <w:webHidden/>
          </w:rPr>
          <w:t>7</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8" w:history="1">
        <w:r w:rsidR="00035C0B" w:rsidRPr="00402F6D">
          <w:rPr>
            <w:rStyle w:val="Hyperlink"/>
            <w:noProof/>
          </w:rPr>
          <w:t>3.3.</w:t>
        </w:r>
        <w:r w:rsidR="00035C0B">
          <w:rPr>
            <w:rFonts w:asciiTheme="minorHAnsi" w:eastAsiaTheme="minorEastAsia" w:hAnsiTheme="minorHAnsi" w:cstheme="minorBidi"/>
            <w:noProof/>
            <w:sz w:val="22"/>
            <w:szCs w:val="22"/>
            <w:lang w:eastAsia="en-US"/>
          </w:rPr>
          <w:tab/>
        </w:r>
        <w:r w:rsidR="00035C0B" w:rsidRPr="00402F6D">
          <w:rPr>
            <w:rStyle w:val="Hyperlink"/>
            <w:noProof/>
          </w:rPr>
          <w:t>Fire Ignition Log</w:t>
        </w:r>
        <w:r w:rsidR="00035C0B">
          <w:rPr>
            <w:noProof/>
            <w:webHidden/>
          </w:rPr>
          <w:tab/>
        </w:r>
        <w:r w:rsidR="00035C0B">
          <w:rPr>
            <w:noProof/>
            <w:webHidden/>
          </w:rPr>
          <w:fldChar w:fldCharType="begin"/>
        </w:r>
        <w:r w:rsidR="00035C0B">
          <w:rPr>
            <w:noProof/>
            <w:webHidden/>
          </w:rPr>
          <w:instrText xml:space="preserve"> PAGEREF _Toc498241268 \h </w:instrText>
        </w:r>
        <w:r w:rsidR="00035C0B">
          <w:rPr>
            <w:noProof/>
            <w:webHidden/>
          </w:rPr>
        </w:r>
        <w:r w:rsidR="00035C0B">
          <w:rPr>
            <w:noProof/>
            <w:webHidden/>
          </w:rPr>
          <w:fldChar w:fldCharType="separate"/>
        </w:r>
        <w:r w:rsidR="00035C0B">
          <w:rPr>
            <w:noProof/>
            <w:webHidden/>
          </w:rPr>
          <w:t>7</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9" w:history="1">
        <w:r w:rsidR="00035C0B" w:rsidRPr="00402F6D">
          <w:rPr>
            <w:rStyle w:val="Hyperlink"/>
            <w:noProof/>
          </w:rPr>
          <w:t>3.4.</w:t>
        </w:r>
        <w:r w:rsidR="00035C0B">
          <w:rPr>
            <w:rFonts w:asciiTheme="minorHAnsi" w:eastAsiaTheme="minorEastAsia" w:hAnsiTheme="minorHAnsi" w:cstheme="minorBidi"/>
            <w:noProof/>
            <w:sz w:val="22"/>
            <w:szCs w:val="22"/>
            <w:lang w:eastAsia="en-US"/>
          </w:rPr>
          <w:tab/>
        </w:r>
        <w:r w:rsidR="00035C0B" w:rsidRPr="00402F6D">
          <w:rPr>
            <w:rStyle w:val="Hyperlink"/>
            <w:noProof/>
          </w:rPr>
          <w:t>Fire Event Log</w:t>
        </w:r>
        <w:r w:rsidR="00035C0B">
          <w:rPr>
            <w:noProof/>
            <w:webHidden/>
          </w:rPr>
          <w:tab/>
        </w:r>
        <w:r w:rsidR="00035C0B">
          <w:rPr>
            <w:noProof/>
            <w:webHidden/>
          </w:rPr>
          <w:fldChar w:fldCharType="begin"/>
        </w:r>
        <w:r w:rsidR="00035C0B">
          <w:rPr>
            <w:noProof/>
            <w:webHidden/>
          </w:rPr>
          <w:instrText xml:space="preserve"> PAGEREF _Toc498241269 \h </w:instrText>
        </w:r>
        <w:r w:rsidR="00035C0B">
          <w:rPr>
            <w:noProof/>
            <w:webHidden/>
          </w:rPr>
        </w:r>
        <w:r w:rsidR="00035C0B">
          <w:rPr>
            <w:noProof/>
            <w:webHidden/>
          </w:rPr>
          <w:fldChar w:fldCharType="separate"/>
        </w:r>
        <w:r w:rsidR="00035C0B">
          <w:rPr>
            <w:noProof/>
            <w:webHidden/>
          </w:rPr>
          <w:t>7</w:t>
        </w:r>
        <w:r w:rsidR="00035C0B">
          <w:rPr>
            <w:noProof/>
            <w:webHidden/>
          </w:rPr>
          <w:fldChar w:fldCharType="end"/>
        </w:r>
      </w:hyperlink>
    </w:p>
    <w:p w:rsidR="00035C0B" w:rsidRDefault="00BB3D2A">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70" w:history="1">
        <w:r w:rsidR="00035C0B" w:rsidRPr="00402F6D">
          <w:rPr>
            <w:rStyle w:val="Hyperlink"/>
            <w:noProof/>
          </w:rPr>
          <w:t>3.5.</w:t>
        </w:r>
        <w:r w:rsidR="00035C0B">
          <w:rPr>
            <w:rFonts w:asciiTheme="minorHAnsi" w:eastAsiaTheme="minorEastAsia" w:hAnsiTheme="minorHAnsi" w:cstheme="minorBidi"/>
            <w:noProof/>
            <w:sz w:val="22"/>
            <w:szCs w:val="22"/>
            <w:lang w:eastAsia="en-US"/>
          </w:rPr>
          <w:tab/>
        </w:r>
        <w:r w:rsidR="00035C0B" w:rsidRPr="00402F6D">
          <w:rPr>
            <w:rStyle w:val="Hyperlink"/>
            <w:noProof/>
          </w:rPr>
          <w:t>Fire Time Step Log</w:t>
        </w:r>
        <w:r w:rsidR="00035C0B">
          <w:rPr>
            <w:noProof/>
            <w:webHidden/>
          </w:rPr>
          <w:tab/>
        </w:r>
        <w:r w:rsidR="00035C0B">
          <w:rPr>
            <w:noProof/>
            <w:webHidden/>
          </w:rPr>
          <w:fldChar w:fldCharType="begin"/>
        </w:r>
        <w:r w:rsidR="00035C0B">
          <w:rPr>
            <w:noProof/>
            <w:webHidden/>
          </w:rPr>
          <w:instrText xml:space="preserve"> PAGEREF _Toc498241270 \h </w:instrText>
        </w:r>
        <w:r w:rsidR="00035C0B">
          <w:rPr>
            <w:noProof/>
            <w:webHidden/>
          </w:rPr>
        </w:r>
        <w:r w:rsidR="00035C0B">
          <w:rPr>
            <w:noProof/>
            <w:webHidden/>
          </w:rPr>
          <w:fldChar w:fldCharType="separate"/>
        </w:r>
        <w:r w:rsidR="00035C0B">
          <w:rPr>
            <w:noProof/>
            <w:webHidden/>
          </w:rPr>
          <w:t>7</w:t>
        </w:r>
        <w:r w:rsidR="00035C0B">
          <w:rPr>
            <w:noProof/>
            <w:webHidden/>
          </w:rPr>
          <w:fldChar w:fldCharType="end"/>
        </w:r>
      </w:hyperlink>
    </w:p>
    <w:p w:rsidR="00035C0B" w:rsidRDefault="00BB3D2A">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8241271" w:history="1">
        <w:r w:rsidR="00035C0B" w:rsidRPr="00402F6D">
          <w:rPr>
            <w:rStyle w:val="Hyperlink"/>
            <w:noProof/>
          </w:rPr>
          <w:t>4.</w:t>
        </w:r>
        <w:r w:rsidR="00035C0B">
          <w:rPr>
            <w:rFonts w:asciiTheme="minorHAnsi" w:eastAsiaTheme="minorEastAsia" w:hAnsiTheme="minorHAnsi" w:cstheme="minorBidi"/>
            <w:b w:val="0"/>
            <w:bCs w:val="0"/>
            <w:caps w:val="0"/>
            <w:noProof/>
            <w:sz w:val="22"/>
            <w:szCs w:val="22"/>
            <w:lang w:eastAsia="en-US"/>
          </w:rPr>
          <w:tab/>
        </w:r>
        <w:r w:rsidR="00035C0B" w:rsidRPr="00402F6D">
          <w:rPr>
            <w:rStyle w:val="Hyperlink"/>
            <w:noProof/>
          </w:rPr>
          <w:t>Sample Input File</w:t>
        </w:r>
        <w:r w:rsidR="00035C0B">
          <w:rPr>
            <w:noProof/>
            <w:webHidden/>
          </w:rPr>
          <w:tab/>
        </w:r>
        <w:r w:rsidR="00035C0B">
          <w:rPr>
            <w:noProof/>
            <w:webHidden/>
          </w:rPr>
          <w:fldChar w:fldCharType="begin"/>
        </w:r>
        <w:r w:rsidR="00035C0B">
          <w:rPr>
            <w:noProof/>
            <w:webHidden/>
          </w:rPr>
          <w:instrText xml:space="preserve"> PAGEREF _Toc498241271 \h </w:instrText>
        </w:r>
        <w:r w:rsidR="00035C0B">
          <w:rPr>
            <w:noProof/>
            <w:webHidden/>
          </w:rPr>
        </w:r>
        <w:r w:rsidR="00035C0B">
          <w:rPr>
            <w:noProof/>
            <w:webHidden/>
          </w:rPr>
          <w:fldChar w:fldCharType="separate"/>
        </w:r>
        <w:r w:rsidR="00035C0B">
          <w:rPr>
            <w:noProof/>
            <w:webHidden/>
          </w:rPr>
          <w:t>9</w:t>
        </w:r>
        <w:r w:rsidR="00035C0B">
          <w:rPr>
            <w:noProof/>
            <w:webHidden/>
          </w:rPr>
          <w:fldChar w:fldCharType="end"/>
        </w:r>
      </w:hyperlink>
    </w:p>
    <w:p w:rsidR="008401C8" w:rsidRDefault="00AB27D0">
      <w:pPr>
        <w:pStyle w:val="Heading1"/>
        <w:numPr>
          <w:ilvl w:val="0"/>
          <w:numId w:val="0"/>
        </w:numPr>
        <w:spacing w:after="120"/>
      </w:pPr>
      <w:r>
        <w:lastRenderedPageBreak/>
        <w:fldChar w:fldCharType="end"/>
      </w:r>
      <w:bookmarkStart w:id="2" w:name="_Toc498241227"/>
      <w:r w:rsidR="008401C8">
        <w:t>Introduction</w:t>
      </w:r>
      <w:bookmarkEnd w:id="0"/>
      <w:bookmarkEnd w:id="1"/>
      <w:bookmarkEnd w:id="2"/>
    </w:p>
    <w:p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SCRAPPLE)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rsidR="008401C8" w:rsidRDefault="008401C8">
      <w:pPr>
        <w:pStyle w:val="Heading2"/>
        <w:spacing w:after="120"/>
      </w:pPr>
      <w:bookmarkStart w:id="3" w:name="_Toc136162612"/>
      <w:bookmarkStart w:id="4" w:name="_Ref272935382"/>
      <w:bookmarkStart w:id="5" w:name="_Toc498241228"/>
      <w:r>
        <w:t xml:space="preserve">Fire </w:t>
      </w:r>
      <w:bookmarkEnd w:id="3"/>
      <w:bookmarkEnd w:id="4"/>
      <w:r w:rsidR="00232F59">
        <w:t>Simulation</w:t>
      </w:r>
      <w:bookmarkEnd w:id="5"/>
    </w:p>
    <w:p w:rsidR="00232F59" w:rsidRDefault="00232F59">
      <w:pPr>
        <w:pStyle w:val="BodyTextIndent"/>
        <w:spacing w:after="120"/>
      </w:pPr>
      <w:r w:rsidRPr="00E66BCA">
        <w:t xml:space="preserve">There are four primary algorithms: Ignition, Spread, Fire Intensity, and Fire Severity. </w:t>
      </w:r>
    </w:p>
    <w:p w:rsidR="00CB175C" w:rsidRDefault="00CB175C" w:rsidP="00CB175C">
      <w:pPr>
        <w:pStyle w:val="Heading2"/>
        <w:spacing w:after="120"/>
      </w:pPr>
      <w:bookmarkStart w:id="6" w:name="_Toc498241229"/>
      <w:bookmarkStart w:id="7" w:name="_Toc136162627"/>
      <w:r>
        <w:t>Major Versions</w:t>
      </w:r>
      <w:bookmarkEnd w:id="6"/>
    </w:p>
    <w:p w:rsidR="00493941" w:rsidRDefault="00493941" w:rsidP="00CB175C">
      <w:pPr>
        <w:pStyle w:val="Heading3"/>
      </w:pPr>
      <w:bookmarkStart w:id="8" w:name="_Toc498241230"/>
      <w:r>
        <w:t xml:space="preserve">Version </w:t>
      </w:r>
      <w:r w:rsidR="00232F59">
        <w:t>1</w:t>
      </w:r>
      <w:r>
        <w:t>.</w:t>
      </w:r>
      <w:r w:rsidR="00232F59">
        <w:t>0</w:t>
      </w:r>
      <w:r>
        <w:t xml:space="preserve"> (</w:t>
      </w:r>
      <w:r w:rsidR="00232F59">
        <w:t xml:space="preserve">November </w:t>
      </w:r>
      <w:r>
        <w:t>2017)</w:t>
      </w:r>
      <w:bookmarkEnd w:id="8"/>
    </w:p>
    <w:p w:rsidR="00493941" w:rsidRPr="00493941" w:rsidRDefault="00232F59" w:rsidP="00493941">
      <w:pPr>
        <w:pStyle w:val="textbody"/>
        <w:ind w:left="720"/>
      </w:pPr>
      <w:r>
        <w:t>First release</w:t>
      </w:r>
      <w:r w:rsidR="00493941">
        <w:t>.</w:t>
      </w:r>
    </w:p>
    <w:p w:rsidR="00CB175C" w:rsidRDefault="00CB175C">
      <w:pPr>
        <w:pStyle w:val="Heading2"/>
        <w:spacing w:after="120"/>
      </w:pPr>
      <w:bookmarkStart w:id="9" w:name="_Toc498241231"/>
      <w:r>
        <w:t>Minor Versions</w:t>
      </w:r>
      <w:bookmarkEnd w:id="9"/>
    </w:p>
    <w:p w:rsidR="008401C8" w:rsidRDefault="008401C8">
      <w:pPr>
        <w:pStyle w:val="Heading2"/>
        <w:spacing w:after="120"/>
      </w:pPr>
      <w:bookmarkStart w:id="10" w:name="_Toc498241232"/>
      <w:r>
        <w:t>References</w:t>
      </w:r>
      <w:bookmarkEnd w:id="7"/>
      <w:bookmarkEnd w:id="10"/>
    </w:p>
    <w:p w:rsidR="00C1283E" w:rsidRDefault="00232F59" w:rsidP="00B76E5B">
      <w:pPr>
        <w:pStyle w:val="reference"/>
      </w:pPr>
      <w:r>
        <w:t xml:space="preserve">Scheller, R.M., A.M. Kretchun, T. Hawbaker, and P. Henne.  </w:t>
      </w:r>
      <w:r w:rsidRPr="00E66BCA">
        <w:rPr>
          <w:color w:val="333333"/>
          <w:highlight w:val="white"/>
        </w:rPr>
        <w:t>Social-Climate Related Pyrogenic Processes and their Landscape Effects (</w:t>
      </w:r>
      <w:r w:rsidRPr="00E66BCA">
        <w:t>SCRAPPLE):  A Landscape Model of Variable Social-ecological Fire Regimes</w:t>
      </w:r>
      <w:r>
        <w:t xml:space="preserve">.  </w:t>
      </w:r>
      <w:r w:rsidRPr="00232F59">
        <w:rPr>
          <w:i/>
        </w:rPr>
        <w:t>In preparation.</w:t>
      </w:r>
    </w:p>
    <w:p w:rsidR="008401C8" w:rsidRDefault="008401C8">
      <w:pPr>
        <w:pStyle w:val="Heading2"/>
        <w:spacing w:after="120"/>
      </w:pPr>
      <w:bookmarkStart w:id="11" w:name="_Toc136162628"/>
      <w:bookmarkStart w:id="12" w:name="_Toc498241233"/>
      <w:r>
        <w:t>Acknowledgments</w:t>
      </w:r>
      <w:bookmarkEnd w:id="11"/>
      <w:bookmarkEnd w:id="12"/>
    </w:p>
    <w:p w:rsidR="008401C8" w:rsidRDefault="00232F59">
      <w:pPr>
        <w:pStyle w:val="textbody"/>
      </w:pPr>
      <w:r>
        <w:t>Funding for this extension was provided by USFS Southwest Region.</w:t>
      </w:r>
    </w:p>
    <w:p w:rsidR="008401C8" w:rsidRDefault="008401C8">
      <w:pPr>
        <w:pStyle w:val="Heading1"/>
        <w:spacing w:after="120"/>
      </w:pPr>
      <w:bookmarkStart w:id="13" w:name="_Toc102232959"/>
      <w:bookmarkStart w:id="14" w:name="_Toc136162629"/>
      <w:bookmarkStart w:id="15" w:name="_Toc498241234"/>
      <w:r>
        <w:lastRenderedPageBreak/>
        <w:t>Parameter Input File</w:t>
      </w:r>
      <w:bookmarkEnd w:id="13"/>
      <w:bookmarkEnd w:id="14"/>
      <w:bookmarkEnd w:id="15"/>
    </w:p>
    <w:p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8401C8" w:rsidRDefault="008401C8">
      <w:pPr>
        <w:pStyle w:val="Heading2"/>
        <w:spacing w:after="120"/>
      </w:pPr>
      <w:bookmarkStart w:id="16" w:name="_Toc112235332"/>
      <w:bookmarkStart w:id="17" w:name="_Toc133386213"/>
      <w:bookmarkStart w:id="18" w:name="_Toc136162630"/>
      <w:bookmarkStart w:id="19" w:name="_Toc498241235"/>
      <w:r>
        <w:t>LandisData</w:t>
      </w:r>
      <w:bookmarkEnd w:id="16"/>
      <w:bookmarkEnd w:id="17"/>
      <w:bookmarkEnd w:id="18"/>
      <w:bookmarkEnd w:id="19"/>
    </w:p>
    <w:p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rsidR="008401C8" w:rsidRDefault="008401C8">
      <w:pPr>
        <w:pStyle w:val="Heading2"/>
        <w:spacing w:after="120"/>
      </w:pPr>
      <w:bookmarkStart w:id="20" w:name="_Toc112235333"/>
      <w:bookmarkStart w:id="21" w:name="_Toc133386214"/>
      <w:bookmarkStart w:id="22" w:name="_Toc136162631"/>
      <w:bookmarkStart w:id="23" w:name="_Toc498241236"/>
      <w:r>
        <w:t>Timestep</w:t>
      </w:r>
      <w:bookmarkEnd w:id="20"/>
      <w:bookmarkEnd w:id="21"/>
      <w:bookmarkEnd w:id="22"/>
      <w:bookmarkEnd w:id="23"/>
    </w:p>
    <w:p w:rsidR="008401C8" w:rsidRDefault="008401C8">
      <w:pPr>
        <w:pStyle w:val="textbody"/>
      </w:pPr>
      <w:r>
        <w:t>This parameter is the extension’s timestep.  Value: integer &gt; 0.  Units: years.</w:t>
      </w:r>
    </w:p>
    <w:p w:rsidR="00232F59" w:rsidRDefault="00232F59">
      <w:pPr>
        <w:pStyle w:val="Heading2"/>
        <w:spacing w:after="120"/>
      </w:pPr>
      <w:bookmarkStart w:id="24" w:name="_Toc498241237"/>
      <w:bookmarkStart w:id="25" w:name="_Toc136162634"/>
      <w:bookmarkStart w:id="26" w:name="_Ref272935309"/>
      <w:r>
        <w:t>AccidentalIgnitionsMap</w:t>
      </w:r>
      <w:bookmarkEnd w:id="24"/>
    </w:p>
    <w:p w:rsidR="001E4D75" w:rsidRDefault="00232F59" w:rsidP="001E4D75">
      <w:pPr>
        <w:pStyle w:val="textbody"/>
      </w:pPr>
      <w:r>
        <w:t xml:space="preserve">This parameter specifies a raster map to represent where accidental ignition occur.  The map units are double (allowing for fractions).  Units are not specified; the data weights the </w:t>
      </w:r>
      <w:r w:rsidR="001E4D75">
        <w:t>location of accidental ignitions occurrence.</w:t>
      </w:r>
    </w:p>
    <w:p w:rsidR="001E4D75" w:rsidRDefault="001E4D75" w:rsidP="001E4D75">
      <w:pPr>
        <w:pStyle w:val="Heading2"/>
        <w:spacing w:after="120"/>
      </w:pPr>
      <w:bookmarkStart w:id="27" w:name="_Toc498241238"/>
      <w:r>
        <w:t>LightningIgnitionsMap</w:t>
      </w:r>
      <w:bookmarkEnd w:id="27"/>
    </w:p>
    <w:p w:rsidR="001E4D75" w:rsidRDefault="001E4D75" w:rsidP="001E4D75">
      <w:pPr>
        <w:pStyle w:val="textbody"/>
      </w:pPr>
      <w:r>
        <w:t>This parameter specifies a raster map to represent where lightning ignitions occur.  The map units are double (allowing for fractions).  Units are not specified; the data weights the location of lightning ignitions occurrence.</w:t>
      </w:r>
    </w:p>
    <w:p w:rsidR="001E4D75" w:rsidRDefault="001E4D75" w:rsidP="001E4D75">
      <w:pPr>
        <w:pStyle w:val="Heading2"/>
        <w:spacing w:after="120"/>
      </w:pPr>
      <w:bookmarkStart w:id="28" w:name="_Toc498241239"/>
      <w:bookmarkStart w:id="29" w:name="_Toc136162636"/>
      <w:bookmarkEnd w:id="25"/>
      <w:bookmarkEnd w:id="26"/>
      <w:r>
        <w:t>RxIgnitionsMap</w:t>
      </w:r>
      <w:bookmarkEnd w:id="28"/>
    </w:p>
    <w:p w:rsidR="001E4D75" w:rsidRDefault="001E4D75" w:rsidP="001E4D75">
      <w:pPr>
        <w:pStyle w:val="textbody"/>
      </w:pPr>
      <w:r>
        <w:t>This parameter specifies a raster map to represent where prescribed fire occur.  The map units are double (allowing for fractions).  Units are not specified; the data weights the location of prescribed fire occurrence.</w:t>
      </w:r>
    </w:p>
    <w:p w:rsidR="001E4D75" w:rsidRDefault="001E4D75" w:rsidP="001E4D75">
      <w:pPr>
        <w:pStyle w:val="Heading2"/>
        <w:spacing w:after="120"/>
      </w:pPr>
      <w:bookmarkStart w:id="30" w:name="_Toc498241240"/>
      <w:r>
        <w:t>AccidentalSuppressionMap</w:t>
      </w:r>
      <w:bookmarkEnd w:id="30"/>
    </w:p>
    <w:p w:rsidR="001E4D75" w:rsidRDefault="001E4D75" w:rsidP="001E4D75">
      <w:pPr>
        <w:pStyle w:val="textbody"/>
      </w:pPr>
      <w:r>
        <w:t xml:space="preserve">This parameter specifies a raster map to represent where and how accidental fires are suppressed.  The map units are integers and should only include:  0, 1, 2, 3, indicating no suppression, light, moderate, and maximal suppression.  </w:t>
      </w:r>
    </w:p>
    <w:p w:rsidR="001E4D75" w:rsidRDefault="001E4D75" w:rsidP="001E4D75">
      <w:pPr>
        <w:pStyle w:val="Heading2"/>
        <w:spacing w:after="120"/>
      </w:pPr>
      <w:bookmarkStart w:id="31" w:name="_Toc498241241"/>
      <w:r>
        <w:t>LightningSuppressionMap</w:t>
      </w:r>
      <w:bookmarkEnd w:id="31"/>
    </w:p>
    <w:p w:rsidR="001E4D75" w:rsidRDefault="001E4D75" w:rsidP="001E4D75">
      <w:pPr>
        <w:pStyle w:val="textbody"/>
      </w:pPr>
      <w:r>
        <w:t xml:space="preserve">This parameter specifies a raster map to represent where and how lightning fires are suppressed.  The map units are integers and should only include:  0, 1, 2, 3, indicating no suppression, light, moderate, and maximal suppression.  </w:t>
      </w:r>
    </w:p>
    <w:p w:rsidR="001E4D75" w:rsidRDefault="001E4D75" w:rsidP="001E4D75">
      <w:pPr>
        <w:pStyle w:val="Heading2"/>
        <w:spacing w:after="120"/>
      </w:pPr>
      <w:bookmarkStart w:id="32" w:name="_Toc498241242"/>
      <w:r>
        <w:lastRenderedPageBreak/>
        <w:t>RxSuppressionMap</w:t>
      </w:r>
      <w:bookmarkEnd w:id="32"/>
    </w:p>
    <w:p w:rsidR="001E4D75" w:rsidRDefault="001E4D75" w:rsidP="001E4D75">
      <w:pPr>
        <w:pStyle w:val="textbody"/>
      </w:pPr>
      <w:r>
        <w:t xml:space="preserve">This parameter specifies a raster map to represent where and how prescribed fires are suppressed.  The map units are integers and should only include:  0, 1, 2, 3, indicating no suppression, light, moderate, and maximal suppression.  </w:t>
      </w:r>
    </w:p>
    <w:p w:rsidR="001E4D75" w:rsidRDefault="001E4D75" w:rsidP="001E4D75">
      <w:pPr>
        <w:pStyle w:val="Heading2"/>
        <w:spacing w:after="120"/>
      </w:pPr>
      <w:bookmarkStart w:id="33" w:name="_Toc498241243"/>
      <w:bookmarkStart w:id="34" w:name="_Ref272935732"/>
      <w:r>
        <w:t>GroundSlopeFile</w:t>
      </w:r>
      <w:bookmarkEnd w:id="33"/>
      <w:r>
        <w:t xml:space="preserve"> </w:t>
      </w:r>
      <w:bookmarkEnd w:id="34"/>
    </w:p>
    <w:p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rsidR="001E4D75" w:rsidRDefault="001E4D75" w:rsidP="001E4D75">
      <w:pPr>
        <w:pStyle w:val="Heading2"/>
        <w:spacing w:after="120"/>
      </w:pPr>
      <w:bookmarkStart w:id="35" w:name="_Ref272935725"/>
      <w:bookmarkStart w:id="36" w:name="_Toc498241244"/>
      <w:r>
        <w:t>UphillSlopeAzimuthMap</w:t>
      </w:r>
      <w:bookmarkEnd w:id="35"/>
      <w:bookmarkEnd w:id="36"/>
    </w:p>
    <w:p w:rsidR="001E4D75" w:rsidRPr="004F52AE" w:rsidRDefault="001E4D75" w:rsidP="001E4D75">
      <w:pPr>
        <w:pStyle w:val="textbody"/>
      </w:pPr>
      <w:r>
        <w:t xml:space="preserve">This parameter specifies a raster map to represent the direction of uphill slope.  Values in this map should be integers ranging from 0 to 360 degrees, specifying the direction upslope.  Note: this is the opposite of the way aspect is commonly defined.  </w:t>
      </w:r>
    </w:p>
    <w:p w:rsidR="001E4D75" w:rsidRDefault="001E4D75">
      <w:pPr>
        <w:pStyle w:val="Heading2"/>
        <w:spacing w:after="120"/>
      </w:pPr>
      <w:bookmarkStart w:id="37" w:name="_Toc498241245"/>
      <w:r>
        <w:t>LightningIgnitionsB0</w:t>
      </w:r>
      <w:bookmarkEnd w:id="37"/>
    </w:p>
    <w:p w:rsidR="001E4D75" w:rsidRPr="001E4D75" w:rsidRDefault="001E4D75" w:rsidP="001E4D75">
      <w:pPr>
        <w:pStyle w:val="textbody"/>
      </w:pPr>
      <w:r>
        <w:t>The B0 parameter from equation 1 (Scheller et al. in prep.).  This value is empirically derived for lightning ignitions.</w:t>
      </w:r>
    </w:p>
    <w:p w:rsidR="001E4D75" w:rsidRDefault="001E4D75" w:rsidP="001E4D75">
      <w:pPr>
        <w:pStyle w:val="Heading2"/>
        <w:spacing w:after="120"/>
      </w:pPr>
      <w:bookmarkStart w:id="38" w:name="_Toc498241246"/>
      <w:r>
        <w:t>LightningIgnitionsB1</w:t>
      </w:r>
      <w:bookmarkEnd w:id="38"/>
    </w:p>
    <w:p w:rsidR="001E4D75" w:rsidRPr="001E4D75" w:rsidRDefault="001E4D75" w:rsidP="001E4D75">
      <w:pPr>
        <w:pStyle w:val="textbody"/>
      </w:pPr>
      <w:r>
        <w:t>The B1 parameter from equation 1 (Scheller et al. in prep.).  This value is empirically derived for lightning ignitions.</w:t>
      </w:r>
    </w:p>
    <w:p w:rsidR="001E4D75" w:rsidRDefault="001E4D75" w:rsidP="001E4D75">
      <w:pPr>
        <w:pStyle w:val="Heading2"/>
        <w:spacing w:after="120"/>
      </w:pPr>
      <w:bookmarkStart w:id="39" w:name="_Toc498241247"/>
      <w:r>
        <w:t>AccidentalIgnitionsB0</w:t>
      </w:r>
      <w:bookmarkEnd w:id="39"/>
    </w:p>
    <w:p w:rsidR="001E4D75" w:rsidRPr="001E4D75" w:rsidRDefault="001E4D75" w:rsidP="001E4D75">
      <w:pPr>
        <w:pStyle w:val="textbody"/>
      </w:pPr>
      <w:r>
        <w:t>The B0 parameter from equation 1 (Scheller et al. in prep.).  This value is empirically derived for accidental ignitions.</w:t>
      </w:r>
    </w:p>
    <w:p w:rsidR="001E4D75" w:rsidRDefault="001E4D75" w:rsidP="001E4D75">
      <w:pPr>
        <w:pStyle w:val="Heading2"/>
        <w:spacing w:after="120"/>
      </w:pPr>
      <w:bookmarkStart w:id="40" w:name="_Toc498241248"/>
      <w:r>
        <w:t>AccidentalIgnitionsB1</w:t>
      </w:r>
      <w:bookmarkEnd w:id="40"/>
    </w:p>
    <w:p w:rsidR="001E4D75" w:rsidRPr="001E4D75" w:rsidRDefault="001E4D75" w:rsidP="001E4D75">
      <w:pPr>
        <w:pStyle w:val="textbody"/>
      </w:pPr>
      <w:r>
        <w:t>The B1 parameter from equation 1 (Scheller et al. in prep.).  This value is empirically derived for accidental ignitions.</w:t>
      </w:r>
    </w:p>
    <w:p w:rsidR="001E4D75" w:rsidRDefault="001E4D75">
      <w:pPr>
        <w:pStyle w:val="Heading2"/>
        <w:spacing w:after="120"/>
      </w:pPr>
      <w:bookmarkStart w:id="41" w:name="_Toc498241249"/>
      <w:r>
        <w:t>MaximumFineFuels</w:t>
      </w:r>
      <w:bookmarkEnd w:id="41"/>
    </w:p>
    <w:p w:rsidR="001E4D75" w:rsidRPr="001E4D75" w:rsidRDefault="001E4D75" w:rsidP="001E4D75">
      <w:pPr>
        <w:pStyle w:val="textbody"/>
      </w:pPr>
      <w:r>
        <w:t>The amount of fine fuels (g m</w:t>
      </w:r>
      <w:r w:rsidRPr="001E4D75">
        <w:rPr>
          <w:vertAlign w:val="superscript"/>
        </w:rPr>
        <w:t>-2</w:t>
      </w:r>
      <w:r>
        <w:t>) used to rescale the fine fuel parameter in equations 3 and 6 of Scheller et al. (in prep.).  This parameter is typically estimated from ‘typical’ conditions not including prior large disturbance (e.g., fire or insect mortality) events.  Fine fuels are estimated from surficial organic matter.</w:t>
      </w:r>
    </w:p>
    <w:p w:rsidR="00C60076" w:rsidRDefault="00C60076">
      <w:pPr>
        <w:pStyle w:val="Heading2"/>
        <w:spacing w:after="120"/>
      </w:pPr>
      <w:bookmarkStart w:id="42" w:name="_Toc498241250"/>
      <w:r>
        <w:lastRenderedPageBreak/>
        <w:t>MaximumRxWindSpeed</w:t>
      </w:r>
      <w:bookmarkEnd w:id="42"/>
    </w:p>
    <w:p w:rsidR="00C60076" w:rsidRPr="00C60076" w:rsidRDefault="00C60076" w:rsidP="00C60076">
      <w:pPr>
        <w:pStyle w:val="textbody"/>
      </w:pPr>
      <w:r>
        <w:t>The maximum wind speed under which prescribed fires will be put on the landscape.</w:t>
      </w:r>
    </w:p>
    <w:p w:rsidR="00C60076" w:rsidRDefault="00C60076" w:rsidP="00C60076">
      <w:pPr>
        <w:pStyle w:val="Heading2"/>
        <w:spacing w:after="120"/>
      </w:pPr>
      <w:bookmarkStart w:id="43" w:name="_Toc498241251"/>
      <w:r>
        <w:t>MaximumRxFireWeatherIndex</w:t>
      </w:r>
      <w:bookmarkEnd w:id="43"/>
    </w:p>
    <w:p w:rsidR="00C60076" w:rsidRDefault="00C60076" w:rsidP="00C60076">
      <w:pPr>
        <w:pStyle w:val="textbody"/>
      </w:pPr>
      <w:r>
        <w:t>The maximum Fire Weather Index under which prescribed fires will be put on the landscape.</w:t>
      </w:r>
    </w:p>
    <w:p w:rsidR="00C60076" w:rsidRDefault="00C60076" w:rsidP="00C60076">
      <w:pPr>
        <w:pStyle w:val="Heading2"/>
        <w:spacing w:after="120"/>
      </w:pPr>
      <w:bookmarkStart w:id="44" w:name="_Toc498241252"/>
      <w:r>
        <w:t>MinimumRxFireWeatherIndex</w:t>
      </w:r>
      <w:bookmarkEnd w:id="44"/>
    </w:p>
    <w:p w:rsidR="00C60076" w:rsidRDefault="00C60076" w:rsidP="00C6007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rsidR="00C60076" w:rsidRDefault="00C60076">
      <w:pPr>
        <w:pStyle w:val="Heading2"/>
        <w:spacing w:after="120"/>
      </w:pPr>
      <w:bookmarkStart w:id="45" w:name="EcoTable"/>
      <w:bookmarkStart w:id="46" w:name="_Toc498241253"/>
      <w:bookmarkStart w:id="47" w:name="_Toc136162638"/>
      <w:bookmarkEnd w:id="29"/>
      <w:bookmarkEnd w:id="45"/>
      <w:r>
        <w:t>NumberRxAnnualFires</w:t>
      </w:r>
      <w:bookmarkEnd w:id="46"/>
    </w:p>
    <w:p w:rsidR="00C60076" w:rsidRPr="00C60076" w:rsidRDefault="00C60076" w:rsidP="00C60076">
      <w:pPr>
        <w:pStyle w:val="textbody"/>
      </w:pPr>
      <w:r>
        <w:t>The number of prescribed fires attempted per year.</w:t>
      </w:r>
    </w:p>
    <w:p w:rsidR="00C60076" w:rsidRDefault="00C60076">
      <w:pPr>
        <w:pStyle w:val="Heading2"/>
        <w:spacing w:after="120"/>
      </w:pPr>
      <w:bookmarkStart w:id="48" w:name="_Toc498241254"/>
      <w:r>
        <w:t>MaximumSpreadAreaB0</w:t>
      </w:r>
      <w:bookmarkEnd w:id="48"/>
    </w:p>
    <w:p w:rsidR="00C60076" w:rsidRPr="00C60076" w:rsidRDefault="00C60076" w:rsidP="00C60076">
      <w:pPr>
        <w:pStyle w:val="textbody"/>
      </w:pPr>
      <w:r>
        <w:t>The B0 parameter from equation 4 (Scheller et al. in prep.).  This value is empirically derived from all fires in the landscape or region.</w:t>
      </w:r>
    </w:p>
    <w:p w:rsidR="00C60076" w:rsidRDefault="00C60076" w:rsidP="00C60076">
      <w:pPr>
        <w:pStyle w:val="Heading2"/>
        <w:spacing w:after="120"/>
      </w:pPr>
      <w:bookmarkStart w:id="49" w:name="_Toc498241255"/>
      <w:r>
        <w:t>MaximumSpreadAreaB1</w:t>
      </w:r>
      <w:bookmarkEnd w:id="49"/>
    </w:p>
    <w:p w:rsidR="00C60076" w:rsidRPr="00C60076" w:rsidRDefault="00C60076" w:rsidP="00C60076">
      <w:pPr>
        <w:pStyle w:val="textbody"/>
      </w:pPr>
      <w:r>
        <w:t>The B1 parameter from equation 4 (Scheller et al. in prep.).  This value is empirically derived from all fires in the landscape or region.</w:t>
      </w:r>
    </w:p>
    <w:p w:rsidR="00C60076" w:rsidRDefault="00C60076" w:rsidP="00C60076">
      <w:pPr>
        <w:pStyle w:val="Heading2"/>
        <w:spacing w:after="120"/>
      </w:pPr>
      <w:bookmarkStart w:id="50" w:name="_Toc498241256"/>
      <w:r>
        <w:t>MaximumSpreadAreaB2</w:t>
      </w:r>
      <w:bookmarkEnd w:id="50"/>
    </w:p>
    <w:p w:rsidR="00C60076" w:rsidRPr="00C60076" w:rsidRDefault="00C60076" w:rsidP="00C60076">
      <w:pPr>
        <w:pStyle w:val="textbody"/>
      </w:pPr>
      <w:r>
        <w:t>The B2 parameter from equation 4 (Scheller et al. in prep.).  This value is empirically derived from all fires in the landscape or region.</w:t>
      </w:r>
    </w:p>
    <w:p w:rsidR="00C60076" w:rsidRDefault="00C60076">
      <w:pPr>
        <w:pStyle w:val="Heading2"/>
        <w:spacing w:after="120"/>
      </w:pPr>
      <w:bookmarkStart w:id="51" w:name="_Toc498241257"/>
      <w:r>
        <w:t>SpreadProbabilityB0</w:t>
      </w:r>
      <w:bookmarkEnd w:id="51"/>
    </w:p>
    <w:p w:rsidR="00C60076" w:rsidRPr="00C60076" w:rsidRDefault="00C60076" w:rsidP="00C60076">
      <w:pPr>
        <w:pStyle w:val="textbody"/>
      </w:pPr>
      <w:r>
        <w:t>The B0 parameter from equation 6 (Scheller et al. in prep.).  This value is empirically derived from all fires in the landscape or region.</w:t>
      </w:r>
    </w:p>
    <w:p w:rsidR="00C60076" w:rsidRDefault="00C60076" w:rsidP="00C60076">
      <w:pPr>
        <w:pStyle w:val="Heading2"/>
        <w:spacing w:after="120"/>
      </w:pPr>
      <w:bookmarkStart w:id="52" w:name="_Toc498241258"/>
      <w:r>
        <w:t>SpreadProbabilityB1</w:t>
      </w:r>
      <w:bookmarkEnd w:id="52"/>
    </w:p>
    <w:p w:rsidR="00C60076" w:rsidRPr="00C60076" w:rsidRDefault="00C60076" w:rsidP="00C60076">
      <w:pPr>
        <w:pStyle w:val="textbody"/>
      </w:pPr>
      <w:r>
        <w:t>The B1 parameter from equation 6 (Scheller et al. in prep.).  This value is empirically derived from all fires in the landscape or region.</w:t>
      </w:r>
    </w:p>
    <w:p w:rsidR="00C60076" w:rsidRDefault="00C60076" w:rsidP="00C60076">
      <w:pPr>
        <w:pStyle w:val="Heading2"/>
        <w:spacing w:after="120"/>
      </w:pPr>
      <w:bookmarkStart w:id="53" w:name="_Toc498241259"/>
      <w:r>
        <w:t>SpreadProbabilityB2</w:t>
      </w:r>
      <w:bookmarkEnd w:id="53"/>
    </w:p>
    <w:p w:rsidR="00C60076" w:rsidRPr="00C60076" w:rsidRDefault="00C60076" w:rsidP="00C60076">
      <w:pPr>
        <w:pStyle w:val="textbody"/>
      </w:pPr>
      <w:r>
        <w:t>The B2 parameter from equation 6 (Scheller et al. in prep.).  This value is empirically derived from all fires in the landscape or region.</w:t>
      </w:r>
    </w:p>
    <w:p w:rsidR="00C60076" w:rsidRDefault="00C60076" w:rsidP="00C60076">
      <w:pPr>
        <w:pStyle w:val="Heading2"/>
        <w:spacing w:after="120"/>
      </w:pPr>
      <w:bookmarkStart w:id="54" w:name="_Toc498241260"/>
      <w:r>
        <w:lastRenderedPageBreak/>
        <w:t>SpreadProbabilityB3</w:t>
      </w:r>
      <w:bookmarkEnd w:id="54"/>
    </w:p>
    <w:p w:rsidR="00C60076" w:rsidRPr="00C60076" w:rsidRDefault="00C60076" w:rsidP="00C60076">
      <w:pPr>
        <w:pStyle w:val="textbody"/>
      </w:pPr>
      <w:r>
        <w:t>The B3 parameter from equation 6 (Scheller et al. in prep.).  This value is empirically derived from all fires in the landscape or region.</w:t>
      </w:r>
    </w:p>
    <w:p w:rsidR="00AC34F9" w:rsidRDefault="00014716">
      <w:pPr>
        <w:pStyle w:val="Heading2"/>
        <w:spacing w:after="120"/>
      </w:pPr>
      <w:bookmarkStart w:id="55" w:name="_Toc498241261"/>
      <w:r>
        <w:t>Intensity</w:t>
      </w:r>
      <w:r w:rsidR="00AC34F9">
        <w:t>Factor:FineFuelPercent</w:t>
      </w:r>
      <w:bookmarkEnd w:id="55"/>
    </w:p>
    <w:p w:rsidR="00AC34F9" w:rsidRPr="00AC34F9" w:rsidRDefault="00AC34F9" w:rsidP="00AC34F9">
      <w:pPr>
        <w:pStyle w:val="textbody"/>
      </w:pPr>
      <w:r>
        <w:t xml:space="preserve">The </w:t>
      </w:r>
      <w:r w:rsidR="00014716">
        <w:t xml:space="preserve">fraction (0.0 – 1.0) </w:t>
      </w:r>
      <w:r>
        <w:t>of fine fuel (see 2.15) that substantially increases the risk of a fire becoming either moderate or high severity.</w:t>
      </w:r>
    </w:p>
    <w:p w:rsidR="00C60076" w:rsidRDefault="00014716">
      <w:pPr>
        <w:pStyle w:val="Heading2"/>
        <w:spacing w:after="120"/>
      </w:pPr>
      <w:bookmarkStart w:id="56" w:name="_Toc498241262"/>
      <w:r>
        <w:t>Intensity</w:t>
      </w:r>
      <w:r w:rsidR="00C60076">
        <w:t>Factor:LadderFuelMaxAge</w:t>
      </w:r>
      <w:bookmarkEnd w:id="56"/>
    </w:p>
    <w:p w:rsidR="00C60076" w:rsidRPr="00C60076" w:rsidRDefault="00C60076" w:rsidP="00C60076">
      <w:pPr>
        <w:pStyle w:val="textbody"/>
      </w:pPr>
      <w:r>
        <w:t xml:space="preserve">Determines the maximum age at which a cohort is considered a ladder fuel.  The biomass of all cohorts listed in </w:t>
      </w:r>
      <w:r w:rsidRPr="00C60076">
        <w:rPr>
          <w:rFonts w:ascii="Courier New" w:hAnsi="Courier New" w:cs="Courier New"/>
        </w:rPr>
        <w:t>LadderFuelSpeciesList</w:t>
      </w:r>
      <w:r>
        <w:t xml:space="preserve">, below, and younger than this age are summed and compared against </w:t>
      </w:r>
      <w:r w:rsidRPr="00C60076">
        <w:rPr>
          <w:rFonts w:ascii="Courier New" w:hAnsi="Courier New" w:cs="Courier New"/>
        </w:rPr>
        <w:t>SeverityFactor:LadderFuelBiomass</w:t>
      </w:r>
      <w:r>
        <w:t>, also below.</w:t>
      </w:r>
    </w:p>
    <w:p w:rsidR="00AC34F9" w:rsidRDefault="00014716" w:rsidP="00AC34F9">
      <w:pPr>
        <w:pStyle w:val="Heading2"/>
        <w:spacing w:after="120"/>
      </w:pPr>
      <w:bookmarkStart w:id="57" w:name="_Toc498241263"/>
      <w:r>
        <w:t>Intensity</w:t>
      </w:r>
      <w:r w:rsidR="00AC34F9">
        <w:t>Factor:LadderFuelBiomass</w:t>
      </w:r>
      <w:bookmarkEnd w:id="57"/>
    </w:p>
    <w:p w:rsidR="00AC34F9" w:rsidRPr="00AC34F9" w:rsidRDefault="00AC34F9" w:rsidP="00AC34F9">
      <w:pPr>
        <w:pStyle w:val="textbody"/>
      </w:pPr>
      <w:r>
        <w:t>The ladder fuel biomass (see 2.15) that substantially increases the risk of a fire becoming either moderate or high severity.</w:t>
      </w:r>
    </w:p>
    <w:p w:rsidR="00AC34F9" w:rsidRDefault="00AC34F9">
      <w:pPr>
        <w:pStyle w:val="Heading2"/>
        <w:spacing w:after="120"/>
      </w:pPr>
      <w:bookmarkStart w:id="58" w:name="_Toc498241264"/>
      <w:r>
        <w:t>LadderFuelSpeciesList</w:t>
      </w:r>
      <w:bookmarkEnd w:id="58"/>
    </w:p>
    <w:p w:rsidR="00AC34F9" w:rsidRDefault="00AC34F9" w:rsidP="00AC34F9">
      <w:pPr>
        <w:pStyle w:val="textbody"/>
      </w:pPr>
      <w:r>
        <w:t>A list of species codes for species that are considered ladder fuels.</w:t>
      </w:r>
    </w:p>
    <w:p w:rsidR="00576A14" w:rsidRDefault="00576A14" w:rsidP="00576A14">
      <w:pPr>
        <w:pStyle w:val="Heading2"/>
        <w:spacing w:after="120"/>
      </w:pPr>
      <w:r>
        <w:t>SuppressionMaxWindSpeed</w:t>
      </w:r>
    </w:p>
    <w:p w:rsidR="00576A14" w:rsidRPr="00AC34F9" w:rsidRDefault="00576A14" w:rsidP="00AC34F9">
      <w:pPr>
        <w:pStyle w:val="textbody"/>
      </w:pPr>
      <w:r>
        <w:t xml:space="preserve">The wind speed (m </w:t>
      </w:r>
      <w:r w:rsidRPr="00576A14">
        <w:rPr>
          <w:vertAlign w:val="superscript"/>
        </w:rPr>
        <w:t>s-1</w:t>
      </w:r>
      <w:r>
        <w:t>) above which no resources would be deployed to suppress a fire.</w:t>
      </w:r>
      <w:bookmarkStart w:id="59" w:name="_GoBack"/>
      <w:bookmarkEnd w:id="59"/>
    </w:p>
    <w:p w:rsidR="008401C8" w:rsidRDefault="008401C8">
      <w:pPr>
        <w:pStyle w:val="Heading1"/>
        <w:spacing w:after="120"/>
      </w:pPr>
      <w:bookmarkStart w:id="60" w:name="_Toc102232960"/>
      <w:bookmarkStart w:id="61" w:name="_Toc136162695"/>
      <w:bookmarkStart w:id="62" w:name="_Toc498241265"/>
      <w:bookmarkEnd w:id="47"/>
      <w:r>
        <w:lastRenderedPageBreak/>
        <w:t>Output Files</w:t>
      </w:r>
      <w:bookmarkEnd w:id="60"/>
      <w:bookmarkEnd w:id="61"/>
      <w:bookmarkEnd w:id="62"/>
    </w:p>
    <w:p w:rsidR="00AC34F9" w:rsidRPr="00E66BCA" w:rsidRDefault="00AC34F9" w:rsidP="00AC34F9">
      <w:r w:rsidRPr="00E66BCA">
        <w:t>The extension outputs were designed to be able to correctly parameterize and analyze fire behavior in the simulation. The Fire ignition table is designed to capture the relationship between attempted FWI and number of fire ignitions for each type, for each day and year.</w:t>
      </w:r>
      <w:r>
        <w:t xml:space="preserve"> </w:t>
      </w:r>
      <w:r w:rsidRPr="00E66BCA">
        <w:t xml:space="preserve">The Fire event table is designed to record the fire characteristics of each individual fire event. </w:t>
      </w:r>
      <w:r>
        <w:t xml:space="preserve"> </w:t>
      </w:r>
      <w:r w:rsidRPr="00E66BCA">
        <w:t xml:space="preserve">The Fire landscape table is designed to summarize fire characteristics at the landscape scale. </w:t>
      </w:r>
    </w:p>
    <w:p w:rsidR="008401C8" w:rsidRDefault="008401C8">
      <w:pPr>
        <w:pStyle w:val="Heading2"/>
        <w:spacing w:after="120"/>
      </w:pPr>
      <w:bookmarkStart w:id="63" w:name="_Toc102232961"/>
      <w:bookmarkStart w:id="64" w:name="_Ref133900246"/>
      <w:bookmarkStart w:id="65" w:name="_Toc136162696"/>
      <w:bookmarkStart w:id="66" w:name="_Ref272935798"/>
      <w:bookmarkStart w:id="67" w:name="_Toc498241266"/>
      <w:r>
        <w:t>Fire Severity Map</w:t>
      </w:r>
      <w:bookmarkEnd w:id="63"/>
      <w:bookmarkEnd w:id="64"/>
      <w:r>
        <w:t>s</w:t>
      </w:r>
      <w:bookmarkEnd w:id="65"/>
      <w:bookmarkEnd w:id="66"/>
      <w:bookmarkEnd w:id="67"/>
    </w:p>
    <w:p w:rsidR="008401C8" w:rsidRDefault="008401C8">
      <w:pPr>
        <w:pStyle w:val="textbody"/>
      </w:pPr>
      <w:r>
        <w:t>The map of fire severity is labeled 0 for non-active sites, 1 for active and not disturbed sites,</w:t>
      </w:r>
      <w:r w:rsidR="000E4B53">
        <w:t xml:space="preserve"> and</w:t>
      </w:r>
      <w:r>
        <w:t xml:space="preserve"> [fire severity + </w:t>
      </w:r>
      <w:r w:rsidR="00AC34F9">
        <w:t>1</w:t>
      </w:r>
      <w:r>
        <w:t>] for all disturbed sites.  A map is produced for each fire time step.</w:t>
      </w:r>
    </w:p>
    <w:p w:rsidR="00AC34F9" w:rsidRDefault="00AC34F9">
      <w:pPr>
        <w:pStyle w:val="Heading2"/>
        <w:spacing w:after="120"/>
      </w:pPr>
      <w:bookmarkStart w:id="68" w:name="_Toc498241267"/>
      <w:bookmarkStart w:id="69" w:name="_Ref133900608"/>
      <w:bookmarkStart w:id="70" w:name="_Toc136162697"/>
      <w:bookmarkStart w:id="71" w:name="_Toc102232962"/>
      <w:r>
        <w:t>Fire Ignition Maps</w:t>
      </w:r>
      <w:bookmarkEnd w:id="68"/>
    </w:p>
    <w:p w:rsidR="00AC34F9" w:rsidRPr="00AC34F9" w:rsidRDefault="00AC34F9" w:rsidP="00AC34F9">
      <w:pPr>
        <w:pStyle w:val="textbody"/>
      </w:pPr>
    </w:p>
    <w:p w:rsidR="00AC34F9" w:rsidRDefault="00AC34F9">
      <w:pPr>
        <w:pStyle w:val="Heading2"/>
        <w:spacing w:after="120"/>
      </w:pPr>
      <w:bookmarkStart w:id="72" w:name="_Toc498241268"/>
      <w:r>
        <w:t>Fire Ignition Log</w:t>
      </w:r>
      <w:bookmarkEnd w:id="72"/>
    </w:p>
    <w:p w:rsidR="00AC34F9" w:rsidRPr="00AC34F9" w:rsidRDefault="00AC34F9" w:rsidP="00AC34F9">
      <w:pPr>
        <w:pStyle w:val="textbody"/>
      </w:pPr>
      <w:r w:rsidRPr="00E66BCA">
        <w:t xml:space="preserve">Year: Simulation year step of the ignition </w:t>
      </w:r>
      <w:r w:rsidRPr="00E66BCA">
        <w:br/>
        <w:t xml:space="preserve">Day: Julian day of the ignition </w:t>
      </w:r>
      <w:r w:rsidRPr="00E66BCA">
        <w:br/>
        <w:t xml:space="preserve">FWI: Fire Weather Index </w:t>
      </w:r>
      <w:r w:rsidRPr="00E66BCA">
        <w:br/>
        <w:t>IgnitionType: Lightning, Human Accidental, or Prescribed fire</w:t>
      </w:r>
    </w:p>
    <w:p w:rsidR="008401C8" w:rsidRDefault="008401C8">
      <w:pPr>
        <w:pStyle w:val="Heading2"/>
        <w:spacing w:after="120"/>
      </w:pPr>
      <w:bookmarkStart w:id="73" w:name="_Toc498241269"/>
      <w:r>
        <w:t>Fire Event Log</w:t>
      </w:r>
      <w:bookmarkEnd w:id="69"/>
      <w:bookmarkEnd w:id="70"/>
      <w:bookmarkEnd w:id="73"/>
    </w:p>
    <w:p w:rsidR="008401C8" w:rsidRDefault="008401C8">
      <w:pPr>
        <w:pStyle w:val="textbody"/>
      </w:pPr>
      <w:r>
        <w:t>The event log is a text file that contains information about every event over the course of the scenario:  year, initiation cell coordinates,</w:t>
      </w:r>
      <w:r w:rsidR="000E4B53">
        <w:t xml:space="preserve"> initiation ecoregion value, initiation fuel type, initiation percent conifer, selected size/duration,</w:t>
      </w:r>
      <w:r w:rsidR="008073FB">
        <w:t xml:space="preserve"> actual duration,</w:t>
      </w:r>
      <w:r w:rsidR="000E4B53">
        <w:t xml:space="preserve"> fire season, wind speed, wind direction, FFMC, BUI, % grass curing,</w:t>
      </w:r>
      <w:r>
        <w:t xml:space="preserve"> number of damaged sites, number of cohorts killed total, mean fire severity across all sites, number of cells burned by ecoregion</w:t>
      </w:r>
      <w:r w:rsidR="000E4B53">
        <w:t>, and total fire size (number of cells)</w:t>
      </w:r>
      <w:r>
        <w:t>.  The information is stored as comma-separated values (CSV).</w:t>
      </w:r>
    </w:p>
    <w:p w:rsidR="008401C8" w:rsidRDefault="008401C8">
      <w:pPr>
        <w:pStyle w:val="Heading2"/>
        <w:spacing w:after="120"/>
      </w:pPr>
      <w:bookmarkStart w:id="74" w:name="_Ref133900654"/>
      <w:bookmarkStart w:id="75" w:name="_Toc136162698"/>
      <w:bookmarkStart w:id="76" w:name="_Toc498241270"/>
      <w:r>
        <w:t>Fire Time Step Log</w:t>
      </w:r>
      <w:bookmarkEnd w:id="71"/>
      <w:bookmarkEnd w:id="74"/>
      <w:bookmarkEnd w:id="75"/>
      <w:bookmarkEnd w:id="76"/>
    </w:p>
    <w:p w:rsidR="008401C8" w:rsidRDefault="008401C8">
      <w:pPr>
        <w:pStyle w:val="textbody"/>
      </w:pPr>
      <w:r>
        <w:t xml:space="preserve">The fire time step log is a text file that contains summary information about all the events that occurred during </w:t>
      </w:r>
      <w:r w:rsidR="000E4B53">
        <w:t>each</w:t>
      </w:r>
      <w:r>
        <w:t xml:space="preserve"> fire time step:  year, total number of cells burned, total number of cells burned by ecoregion</w:t>
      </w:r>
      <w:r w:rsidR="000E4B53">
        <w:t xml:space="preserve">, and </w:t>
      </w:r>
      <w:r w:rsidR="000E4B53" w:rsidRPr="000E4B53">
        <w:t xml:space="preserve"> </w:t>
      </w:r>
      <w:r w:rsidR="000E4B53">
        <w:t>total number of events,</w:t>
      </w:r>
      <w:r>
        <w:t>.  The information is stored as comma-separated values (CSV).</w:t>
      </w:r>
    </w:p>
    <w:p w:rsidR="00AC34F9" w:rsidRPr="00E66BCA" w:rsidRDefault="00AC34F9" w:rsidP="00AC34F9">
      <w:pPr>
        <w:pStyle w:val="textbody"/>
      </w:pPr>
      <w:r w:rsidRPr="00E66BCA">
        <w:t xml:space="preserve">Year: Simulation year step of the ignition </w:t>
      </w:r>
      <w:r w:rsidRPr="00E66BCA">
        <w:br/>
        <w:t>Number of fires (by fire type): self explanatory</w:t>
      </w:r>
      <w:r w:rsidRPr="00E66BCA">
        <w:br/>
        <w:t xml:space="preserve">Total Burned Sites (by fire type): self explanatory </w:t>
      </w:r>
      <w:r w:rsidRPr="00E66BCA">
        <w:br/>
        <w:t>Biomass Consumed (by fire type): Amount of biomass (g C m-2) consumed by fire</w:t>
      </w:r>
      <w:r w:rsidRPr="00E66BCA">
        <w:br/>
      </w:r>
      <w:r w:rsidRPr="00E66BCA">
        <w:lastRenderedPageBreak/>
        <w:t>Number of cells Low Intensity: Number burned sites across the simulation that is &lt; 4’</w:t>
      </w:r>
    </w:p>
    <w:p w:rsidR="00AC34F9" w:rsidRPr="00E66BCA" w:rsidRDefault="00AC34F9" w:rsidP="00AC34F9">
      <w:pPr>
        <w:pStyle w:val="textbody"/>
      </w:pPr>
      <w:r w:rsidRPr="00E66BCA">
        <w:t xml:space="preserve">Number of cells Moderate Intensity: Number burned sites across the simulation that is 4-8’ </w:t>
      </w:r>
      <w:r w:rsidRPr="00E66BCA">
        <w:br/>
        <w:t>Number of cells High Intensity: Number burned sites across the simulation that is &gt; 8’</w:t>
      </w:r>
    </w:p>
    <w:p w:rsidR="008401C8" w:rsidRDefault="008401C8">
      <w:pPr>
        <w:pStyle w:val="textbody"/>
      </w:pPr>
    </w:p>
    <w:p w:rsidR="00540651" w:rsidRDefault="00540651" w:rsidP="00540651">
      <w:pPr>
        <w:pStyle w:val="Heading1"/>
        <w:spacing w:after="120"/>
      </w:pPr>
      <w:bookmarkStart w:id="77" w:name="_Toc498241271"/>
      <w:r>
        <w:lastRenderedPageBreak/>
        <w:t>Sample Input File</w:t>
      </w:r>
      <w:bookmarkEnd w:id="77"/>
    </w:p>
    <w:p w:rsidR="00FA1E58" w:rsidRPr="00FA1E58" w:rsidRDefault="00FA1E58" w:rsidP="00FA1E58">
      <w:pPr>
        <w:pStyle w:val="textbody"/>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LandisData  "SCRAPPLE"</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Timestep                            1</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AccidentalIgnitionsMap     ./Accidental_Ignition_Map.img</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LightningIgnitionsMap  ./Lightning_Ignition_Map.img</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RxIgnitionsMap  ./Lightning_Ignition_Map.img</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AccidentalSuppressionMap</w:t>
      </w:r>
      <w:r w:rsidRPr="00C85E0C">
        <w:rPr>
          <w:rFonts w:ascii="Courier New" w:hAnsi="Courier New" w:cs="Courier New"/>
          <w:sz w:val="16"/>
          <w:szCs w:val="16"/>
        </w:rPr>
        <w:tab/>
        <w:t>./test_suppress.img</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RxSuppressionMap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GroundSlopeMap GroundSlope.gis</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UphillSlopeAzimuthMap  UphillSlope.gis</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LightningIgnitionsB0  -3.0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LightningIgnitionsB1  0.005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MaximumFineFuels 60.0  &lt;&lt; Use the NECN primary log file to determine typical values</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MaximumRxWindSpeed 10.0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MaximumRxFireWeatherIndex 30.0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MinimumRxFireWeatherIndex 5.0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NumberRxAnnualFires 5</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SpreadProbabilityB1 0.085  &lt;&lt;FWI</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SpreadProbabilityB2 -0.005  &lt;&lt; fine fuels</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SpreadProbabilityB3 -0.33  &lt;&lt; wind speed</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SeverityFactor:FineFuelPercent  50.0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SeverityFactor:LadderFuelMaxAge 50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SeverityFactor:LadderFuelBiomass -1.0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LadderFuelSpeciesList </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lastRenderedPageBreak/>
        <w:t>acersacc pinustro</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SuppressionEffectiveness:LightningLow</w:t>
      </w:r>
      <w:r w:rsidRPr="00C85E0C">
        <w:rPr>
          <w:rFonts w:ascii="Courier New" w:hAnsi="Courier New" w:cs="Courier New"/>
          <w:sz w:val="16"/>
          <w:szCs w:val="16"/>
        </w:rPr>
        <w:tab/>
      </w:r>
      <w:r w:rsidRPr="00C85E0C">
        <w:rPr>
          <w:rFonts w:ascii="Courier New" w:hAnsi="Courier New" w:cs="Courier New"/>
          <w:sz w:val="16"/>
          <w:szCs w:val="16"/>
        </w:rPr>
        <w:tab/>
        <w:t>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SuppressionEffectiveness:LightningMedium</w:t>
      </w:r>
      <w:r w:rsidRPr="00C85E0C">
        <w:rPr>
          <w:rFonts w:ascii="Courier New" w:hAnsi="Courier New" w:cs="Courier New"/>
          <w:sz w:val="16"/>
          <w:szCs w:val="16"/>
        </w:rPr>
        <w:tab/>
        <w:t>50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SuppressionEffectiveness:LightningHigh</w:t>
      </w:r>
      <w:r w:rsidRPr="00C85E0C">
        <w:rPr>
          <w:rFonts w:ascii="Courier New" w:hAnsi="Courier New" w:cs="Courier New"/>
          <w:sz w:val="16"/>
          <w:szCs w:val="16"/>
        </w:rPr>
        <w:tab/>
      </w:r>
      <w:r w:rsidRPr="00C85E0C">
        <w:rPr>
          <w:rFonts w:ascii="Courier New" w:hAnsi="Courier New" w:cs="Courier New"/>
          <w:sz w:val="16"/>
          <w:szCs w:val="16"/>
        </w:rPr>
        <w:tab/>
        <w:t>75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SuppressionEffectiveness:RxLow</w:t>
      </w:r>
      <w:r w:rsidRPr="00C85E0C">
        <w:rPr>
          <w:rFonts w:ascii="Courier New" w:hAnsi="Courier New" w:cs="Courier New"/>
          <w:sz w:val="16"/>
          <w:szCs w:val="16"/>
        </w:rPr>
        <w:tab/>
      </w:r>
      <w:r w:rsidRPr="00C85E0C">
        <w:rPr>
          <w:rFonts w:ascii="Courier New" w:hAnsi="Courier New" w:cs="Courier New"/>
          <w:sz w:val="16"/>
          <w:szCs w:val="16"/>
        </w:rPr>
        <w:tab/>
      </w:r>
      <w:r w:rsidRPr="00C85E0C">
        <w:rPr>
          <w:rFonts w:ascii="Courier New" w:hAnsi="Courier New" w:cs="Courier New"/>
          <w:sz w:val="16"/>
          <w:szCs w:val="16"/>
        </w:rPr>
        <w:tab/>
        <w:t>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SuppressionEffectiveness:RxMedium</w:t>
      </w:r>
      <w:r w:rsidRPr="00C85E0C">
        <w:rPr>
          <w:rFonts w:ascii="Courier New" w:hAnsi="Courier New" w:cs="Courier New"/>
          <w:sz w:val="16"/>
          <w:szCs w:val="16"/>
        </w:rPr>
        <w:tab/>
      </w:r>
      <w:r w:rsidRPr="00C85E0C">
        <w:rPr>
          <w:rFonts w:ascii="Courier New" w:hAnsi="Courier New" w:cs="Courier New"/>
          <w:sz w:val="16"/>
          <w:szCs w:val="16"/>
        </w:rPr>
        <w:tab/>
        <w:t>50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SuppressionEffectiveness:RxHigh</w:t>
      </w:r>
      <w:r w:rsidRPr="00C85E0C">
        <w:rPr>
          <w:rFonts w:ascii="Courier New" w:hAnsi="Courier New" w:cs="Courier New"/>
          <w:sz w:val="16"/>
          <w:szCs w:val="16"/>
        </w:rPr>
        <w:tab/>
      </w:r>
      <w:r w:rsidRPr="00C85E0C">
        <w:rPr>
          <w:rFonts w:ascii="Courier New" w:hAnsi="Courier New" w:cs="Courier New"/>
          <w:sz w:val="16"/>
          <w:szCs w:val="16"/>
        </w:rPr>
        <w:tab/>
      </w:r>
      <w:r w:rsidRPr="00C85E0C">
        <w:rPr>
          <w:rFonts w:ascii="Courier New" w:hAnsi="Courier New" w:cs="Courier New"/>
          <w:sz w:val="16"/>
          <w:szCs w:val="16"/>
        </w:rPr>
        <w:tab/>
        <w:t>75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SuppressionEffectiveness:AccidentalLow</w:t>
      </w:r>
      <w:r w:rsidRPr="00C85E0C">
        <w:rPr>
          <w:rFonts w:ascii="Courier New" w:hAnsi="Courier New" w:cs="Courier New"/>
          <w:sz w:val="16"/>
          <w:szCs w:val="16"/>
        </w:rPr>
        <w:tab/>
      </w:r>
      <w:r w:rsidRPr="00C85E0C">
        <w:rPr>
          <w:rFonts w:ascii="Courier New" w:hAnsi="Courier New" w:cs="Courier New"/>
          <w:sz w:val="16"/>
          <w:szCs w:val="16"/>
        </w:rPr>
        <w:tab/>
        <w:t>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SuppressionEffectiveness:AccidentalMedium</w:t>
      </w:r>
      <w:r w:rsidRPr="00C85E0C">
        <w:rPr>
          <w:rFonts w:ascii="Courier New" w:hAnsi="Courier New" w:cs="Courier New"/>
          <w:sz w:val="16"/>
          <w:szCs w:val="16"/>
        </w:rPr>
        <w:tab/>
        <w:t>50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SuppressionEffectiveness:AccidentalHigh</w:t>
      </w:r>
      <w:r w:rsidRPr="00C85E0C">
        <w:rPr>
          <w:rFonts w:ascii="Courier New" w:hAnsi="Courier New" w:cs="Courier New"/>
          <w:sz w:val="16"/>
          <w:szCs w:val="16"/>
        </w:rPr>
        <w:tab/>
      </w:r>
      <w:r w:rsidRPr="00C85E0C">
        <w:rPr>
          <w:rFonts w:ascii="Courier New" w:hAnsi="Courier New" w:cs="Courier New"/>
          <w:sz w:val="16"/>
          <w:szCs w:val="16"/>
        </w:rPr>
        <w:tab/>
        <w:t>75</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51 100 0.5</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51 100 0.5</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rsidR="00C85E0C" w:rsidRPr="00780AAA" w:rsidRDefault="00C85E0C" w:rsidP="00C85E0C">
      <w:pPr>
        <w:pStyle w:val="textbody"/>
        <w:spacing w:after="0"/>
        <w:ind w:hanging="1152"/>
        <w:rPr>
          <w:rFonts w:ascii="Courier New" w:hAnsi="Courier New" w:cs="Courier New"/>
          <w:sz w:val="16"/>
          <w:szCs w:val="16"/>
        </w:rPr>
      </w:pPr>
      <w:r w:rsidRPr="00C85E0C">
        <w:rPr>
          <w:rFonts w:ascii="Courier New" w:hAnsi="Courier New" w:cs="Courier New"/>
          <w:sz w:val="16"/>
          <w:szCs w:val="16"/>
        </w:rPr>
        <w:t>acersacc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D2A" w:rsidRDefault="00BB3D2A">
      <w:r>
        <w:separator/>
      </w:r>
    </w:p>
  </w:endnote>
  <w:endnote w:type="continuationSeparator" w:id="0">
    <w:p w:rsidR="00BB3D2A" w:rsidRDefault="00BB3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F59" w:rsidRDefault="00232F5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76A14">
      <w:rPr>
        <w:rFonts w:ascii="Arial" w:hAnsi="Arial" w:cs="Arial"/>
        <w:noProof/>
      </w:rPr>
      <w:t>6</w:t>
    </w:r>
    <w:r>
      <w:rPr>
        <w:rFonts w:ascii="Arial" w:hAnsi="Arial" w:cs="Arial"/>
      </w:rPr>
      <w:fldChar w:fldCharType="end"/>
    </w:r>
    <w:bookmarkStart w:id="78" w:name="_Ref133898947"/>
    <w:bookmarkStart w:id="79" w:name="_Ref75418953"/>
    <w:bookmarkEnd w:id="78"/>
    <w:r>
      <w:rPr>
        <w:rFonts w:ascii="Arial" w:hAnsi="Arial" w:cs="Arial"/>
      </w:rPr>
      <w:t xml:space="preserve"> -</w:t>
    </w:r>
  </w:p>
  <w:bookmarkEnd w:id="79"/>
  <w:p w:rsidR="00232F59" w:rsidRDefault="00232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D2A" w:rsidRDefault="00BB3D2A">
      <w:r>
        <w:separator/>
      </w:r>
    </w:p>
  </w:footnote>
  <w:footnote w:type="continuationSeparator" w:id="0">
    <w:p w:rsidR="00BB3D2A" w:rsidRDefault="00BB3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F59" w:rsidRDefault="00232F59">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F59" w:rsidRDefault="008E5E55">
    <w:pPr>
      <w:pStyle w:val="Header"/>
      <w:tabs>
        <w:tab w:val="clear" w:pos="4320"/>
        <w:tab w:val="clear" w:pos="8640"/>
        <w:tab w:val="center" w:pos="4500"/>
        <w:tab w:val="right" w:pos="9000"/>
      </w:tabs>
    </w:pPr>
    <w:fldSimple w:instr=" TITLE   \* MERGEFORMAT ">
      <w:r w:rsidR="00232F59">
        <w:t xml:space="preserve">LANDIS-II SCRAPPLE Extension </w:t>
      </w:r>
    </w:fldSimple>
    <w:r w:rsidR="00232F59">
      <w:t>v</w:t>
    </w:r>
    <w:fldSimple w:instr=" DOCPROPERTY  Version  \* MERGEFORMAT ">
      <w:r w:rsidR="00232F59">
        <w:t>1.0</w:t>
      </w:r>
    </w:fldSimple>
    <w:r w:rsidR="00232F59">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48"/>
    <w:rsid w:val="00004C41"/>
    <w:rsid w:val="00013A20"/>
    <w:rsid w:val="00014716"/>
    <w:rsid w:val="00020718"/>
    <w:rsid w:val="000253AD"/>
    <w:rsid w:val="0002668D"/>
    <w:rsid w:val="00035C0B"/>
    <w:rsid w:val="00035CBA"/>
    <w:rsid w:val="000537C8"/>
    <w:rsid w:val="0006488F"/>
    <w:rsid w:val="000725A1"/>
    <w:rsid w:val="0007331C"/>
    <w:rsid w:val="00086D34"/>
    <w:rsid w:val="000C2DBB"/>
    <w:rsid w:val="000D4C9E"/>
    <w:rsid w:val="000E4964"/>
    <w:rsid w:val="000E4B53"/>
    <w:rsid w:val="000F37CF"/>
    <w:rsid w:val="000F69B9"/>
    <w:rsid w:val="001003FF"/>
    <w:rsid w:val="00116056"/>
    <w:rsid w:val="00123DBF"/>
    <w:rsid w:val="00126CD7"/>
    <w:rsid w:val="00131B07"/>
    <w:rsid w:val="001656B9"/>
    <w:rsid w:val="00166B13"/>
    <w:rsid w:val="00192A54"/>
    <w:rsid w:val="001B7FD6"/>
    <w:rsid w:val="001D1560"/>
    <w:rsid w:val="001E4D75"/>
    <w:rsid w:val="0020333E"/>
    <w:rsid w:val="00205AA3"/>
    <w:rsid w:val="00216608"/>
    <w:rsid w:val="00232F59"/>
    <w:rsid w:val="0024651D"/>
    <w:rsid w:val="002470C3"/>
    <w:rsid w:val="00270DCB"/>
    <w:rsid w:val="00271038"/>
    <w:rsid w:val="00280724"/>
    <w:rsid w:val="0028773D"/>
    <w:rsid w:val="002A49D7"/>
    <w:rsid w:val="00302A26"/>
    <w:rsid w:val="0033304E"/>
    <w:rsid w:val="0033438C"/>
    <w:rsid w:val="00354BCD"/>
    <w:rsid w:val="00363CEC"/>
    <w:rsid w:val="003840C1"/>
    <w:rsid w:val="0038620C"/>
    <w:rsid w:val="003A66EF"/>
    <w:rsid w:val="003B36E6"/>
    <w:rsid w:val="003D3D9B"/>
    <w:rsid w:val="003E11B3"/>
    <w:rsid w:val="0048724A"/>
    <w:rsid w:val="00493941"/>
    <w:rsid w:val="004A3759"/>
    <w:rsid w:val="004C62FA"/>
    <w:rsid w:val="004F35C0"/>
    <w:rsid w:val="004F52AE"/>
    <w:rsid w:val="00505D50"/>
    <w:rsid w:val="005371C0"/>
    <w:rsid w:val="00540651"/>
    <w:rsid w:val="00543D8F"/>
    <w:rsid w:val="00550CBF"/>
    <w:rsid w:val="005603A9"/>
    <w:rsid w:val="005631CA"/>
    <w:rsid w:val="005741A5"/>
    <w:rsid w:val="00576A14"/>
    <w:rsid w:val="005944B4"/>
    <w:rsid w:val="005A1821"/>
    <w:rsid w:val="005A62C4"/>
    <w:rsid w:val="005C39F1"/>
    <w:rsid w:val="005D2EDC"/>
    <w:rsid w:val="005E4DEF"/>
    <w:rsid w:val="005E5753"/>
    <w:rsid w:val="005F5F0B"/>
    <w:rsid w:val="005F71EA"/>
    <w:rsid w:val="00606BC3"/>
    <w:rsid w:val="0063288F"/>
    <w:rsid w:val="0064722B"/>
    <w:rsid w:val="00661468"/>
    <w:rsid w:val="00685B3A"/>
    <w:rsid w:val="00694F26"/>
    <w:rsid w:val="006A1A19"/>
    <w:rsid w:val="006A6979"/>
    <w:rsid w:val="006D1D60"/>
    <w:rsid w:val="006F1EC9"/>
    <w:rsid w:val="00701A28"/>
    <w:rsid w:val="00704993"/>
    <w:rsid w:val="00714A2B"/>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5AD4"/>
    <w:rsid w:val="00870454"/>
    <w:rsid w:val="008705BC"/>
    <w:rsid w:val="00885426"/>
    <w:rsid w:val="00890815"/>
    <w:rsid w:val="008A7D94"/>
    <w:rsid w:val="008C3959"/>
    <w:rsid w:val="008E5E55"/>
    <w:rsid w:val="009027C6"/>
    <w:rsid w:val="00917348"/>
    <w:rsid w:val="00926FE5"/>
    <w:rsid w:val="009464CF"/>
    <w:rsid w:val="0097600B"/>
    <w:rsid w:val="009B0195"/>
    <w:rsid w:val="009B43E9"/>
    <w:rsid w:val="009D7552"/>
    <w:rsid w:val="009E007E"/>
    <w:rsid w:val="009E16D5"/>
    <w:rsid w:val="009E35AB"/>
    <w:rsid w:val="00A20375"/>
    <w:rsid w:val="00A6198E"/>
    <w:rsid w:val="00A72D08"/>
    <w:rsid w:val="00A9642D"/>
    <w:rsid w:val="00AB0E00"/>
    <w:rsid w:val="00AB1EFF"/>
    <w:rsid w:val="00AB27D0"/>
    <w:rsid w:val="00AC34F9"/>
    <w:rsid w:val="00AC498C"/>
    <w:rsid w:val="00B215BB"/>
    <w:rsid w:val="00B34D02"/>
    <w:rsid w:val="00B50FAF"/>
    <w:rsid w:val="00B70ABB"/>
    <w:rsid w:val="00B72D2D"/>
    <w:rsid w:val="00B75358"/>
    <w:rsid w:val="00B76E5B"/>
    <w:rsid w:val="00B8586E"/>
    <w:rsid w:val="00BB3D2A"/>
    <w:rsid w:val="00BB786A"/>
    <w:rsid w:val="00BC7CAE"/>
    <w:rsid w:val="00BF58BE"/>
    <w:rsid w:val="00BF5DD5"/>
    <w:rsid w:val="00C01F48"/>
    <w:rsid w:val="00C1283E"/>
    <w:rsid w:val="00C2140B"/>
    <w:rsid w:val="00C35065"/>
    <w:rsid w:val="00C36381"/>
    <w:rsid w:val="00C56CA4"/>
    <w:rsid w:val="00C56E94"/>
    <w:rsid w:val="00C5798E"/>
    <w:rsid w:val="00C60076"/>
    <w:rsid w:val="00C63D81"/>
    <w:rsid w:val="00C70BFC"/>
    <w:rsid w:val="00C85E0C"/>
    <w:rsid w:val="00CB175C"/>
    <w:rsid w:val="00CB34AA"/>
    <w:rsid w:val="00CC045E"/>
    <w:rsid w:val="00CE25A9"/>
    <w:rsid w:val="00D166FA"/>
    <w:rsid w:val="00D23A03"/>
    <w:rsid w:val="00D50896"/>
    <w:rsid w:val="00D65BD4"/>
    <w:rsid w:val="00D7253B"/>
    <w:rsid w:val="00DB3CB1"/>
    <w:rsid w:val="00DD5D94"/>
    <w:rsid w:val="00DD6EB7"/>
    <w:rsid w:val="00E2445E"/>
    <w:rsid w:val="00E24AD1"/>
    <w:rsid w:val="00E67770"/>
    <w:rsid w:val="00E841A6"/>
    <w:rsid w:val="00EA25A6"/>
    <w:rsid w:val="00EC2BDB"/>
    <w:rsid w:val="00ED50F0"/>
    <w:rsid w:val="00F21605"/>
    <w:rsid w:val="00F57CED"/>
    <w:rsid w:val="00F64FE3"/>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58BA5"/>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67ABC-D9F5-4953-8688-0AAC3FFB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LANDIS-II SCRAPPLE Extension v1.0</vt:lpstr>
    </vt:vector>
  </TitlesOfParts>
  <Company/>
  <LinksUpToDate>false</LinksUpToDate>
  <CharactersWithSpaces>15131</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v1.0</dc:title>
  <dc:creator>Robert Scheller</dc:creator>
  <cp:lastModifiedBy>Robert Michael Scheller</cp:lastModifiedBy>
  <cp:revision>15</cp:revision>
  <cp:lastPrinted>2013-10-19T14:47:00Z</cp:lastPrinted>
  <dcterms:created xsi:type="dcterms:W3CDTF">2013-10-19T14:42:00Z</dcterms:created>
  <dcterms:modified xsi:type="dcterms:W3CDTF">2017-12-09T15:38:00Z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