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7435"/>
      </w:tblGrid>
      <w:tr w:rsidR="00C57074" w:rsidRPr="00C57074" w14:paraId="774592B2" w14:textId="77777777" w:rsidTr="005E3C10">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DBD03C0" w14:textId="77777777" w:rsidR="00C57074" w:rsidRPr="00C57074" w:rsidRDefault="00C57074" w:rsidP="004E00B0">
            <w:pPr>
              <w:widowControl w:val="0"/>
              <w:pBdr>
                <w:top w:val="nil"/>
                <w:left w:val="nil"/>
                <w:bottom w:val="nil"/>
                <w:right w:val="nil"/>
                <w:between w:val="nil"/>
              </w:pBdr>
              <w:spacing w:after="0" w:line="240" w:lineRule="auto"/>
              <w:jc w:val="center"/>
              <w:rPr>
                <w:rFonts w:ascii="Arial" w:eastAsia="Arial" w:hAnsi="Arial" w:cs="Arial"/>
                <w:b/>
                <w:color w:val="000000"/>
                <w:sz w:val="28"/>
                <w:szCs w:val="28"/>
                <w:lang w:eastAsia="en-CA"/>
              </w:rPr>
            </w:pPr>
            <w:r>
              <w:rPr>
                <w:rFonts w:ascii="Arial" w:eastAsia="Arial" w:hAnsi="Arial" w:cs="Arial"/>
                <w:b/>
                <w:color w:val="000000"/>
                <w:sz w:val="28"/>
                <w:szCs w:val="28"/>
                <w:lang w:eastAsia="en-CA"/>
              </w:rPr>
              <w:t>BUSINESS CASE</w:t>
            </w:r>
          </w:p>
        </w:tc>
      </w:tr>
      <w:tr w:rsidR="00C57074" w:rsidRPr="00C57074" w14:paraId="07DD934C" w14:textId="77777777" w:rsidTr="00AB6ADE">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14:paraId="4319AE79"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14:paraId="4B4742E1" w14:textId="2AFE0348" w:rsidR="00C57074" w:rsidRPr="00C57074" w:rsidRDefault="000C34F0" w:rsidP="004E00B0">
            <w:pPr>
              <w:widowControl w:val="0"/>
              <w:pBdr>
                <w:top w:val="nil"/>
                <w:left w:val="nil"/>
                <w:bottom w:val="nil"/>
                <w:right w:val="nil"/>
                <w:between w:val="nil"/>
              </w:pBdr>
              <w:spacing w:after="0" w:line="240" w:lineRule="auto"/>
              <w:rPr>
                <w:rFonts w:ascii="Arial" w:eastAsia="Arial" w:hAnsi="Arial" w:cs="Arial"/>
                <w:color w:val="000000"/>
                <w:lang w:eastAsia="en-CA"/>
              </w:rPr>
            </w:pPr>
            <w:proofErr w:type="spellStart"/>
            <w:r w:rsidRPr="000C34F0">
              <w:rPr>
                <w:rFonts w:ascii="Arial" w:eastAsia="Arial" w:hAnsi="Arial" w:cs="Arial"/>
                <w:color w:val="000000"/>
                <w:lang w:eastAsia="en-CA"/>
              </w:rPr>
              <w:t>SoundTrade</w:t>
            </w:r>
            <w:proofErr w:type="spellEnd"/>
            <w:r w:rsidRPr="000C34F0">
              <w:rPr>
                <w:rFonts w:ascii="Arial" w:eastAsia="Arial" w:hAnsi="Arial" w:cs="Arial"/>
                <w:color w:val="000000"/>
                <w:lang w:eastAsia="en-CA"/>
              </w:rPr>
              <w:t xml:space="preserve"> – A Music Skill Exchange Platform</w:t>
            </w:r>
          </w:p>
        </w:tc>
      </w:tr>
      <w:tr w:rsidR="00C57074" w:rsidRPr="00C57074" w14:paraId="613CDA60"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5A68911E"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Date Produced</w:t>
            </w:r>
          </w:p>
        </w:tc>
        <w:tc>
          <w:tcPr>
            <w:tcW w:w="7435" w:type="dxa"/>
            <w:tcBorders>
              <w:left w:val="nil"/>
            </w:tcBorders>
            <w:shd w:val="clear" w:color="auto" w:fill="FFFFFF"/>
            <w:tcMar>
              <w:top w:w="100" w:type="dxa"/>
              <w:left w:w="100" w:type="dxa"/>
              <w:bottom w:w="100" w:type="dxa"/>
              <w:right w:w="100" w:type="dxa"/>
            </w:tcMar>
          </w:tcPr>
          <w:p w14:paraId="789402D0" w14:textId="7F6A4FBB" w:rsidR="00C57074" w:rsidRPr="00C57074" w:rsidRDefault="000C34F0"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Pr>
                <w:rFonts w:ascii="Arial" w:eastAsia="Arial" w:hAnsi="Arial" w:cs="Arial"/>
                <w:color w:val="000000"/>
                <w:lang w:eastAsia="en-CA"/>
              </w:rPr>
              <w:t>April</w:t>
            </w:r>
            <w:r w:rsidR="00AA3033">
              <w:rPr>
                <w:rFonts w:ascii="Arial" w:eastAsia="Arial" w:hAnsi="Arial" w:cs="Arial"/>
                <w:color w:val="000000"/>
                <w:lang w:eastAsia="en-CA"/>
              </w:rPr>
              <w:t xml:space="preserve"> </w:t>
            </w:r>
            <w:r>
              <w:rPr>
                <w:rFonts w:ascii="Arial" w:eastAsia="Arial" w:hAnsi="Arial" w:cs="Arial"/>
                <w:color w:val="000000"/>
                <w:lang w:eastAsia="en-CA"/>
              </w:rPr>
              <w:t>1</w:t>
            </w:r>
            <w:r w:rsidR="00AA3033">
              <w:rPr>
                <w:rFonts w:ascii="Arial" w:eastAsia="Arial" w:hAnsi="Arial" w:cs="Arial"/>
                <w:color w:val="000000"/>
                <w:lang w:eastAsia="en-CA"/>
              </w:rPr>
              <w:t>, 2026</w:t>
            </w:r>
          </w:p>
        </w:tc>
      </w:tr>
      <w:tr w:rsidR="00C57074" w:rsidRPr="00C57074" w14:paraId="5961A3A6"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7692759B"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Background</w:t>
            </w:r>
          </w:p>
        </w:tc>
        <w:tc>
          <w:tcPr>
            <w:tcW w:w="7435" w:type="dxa"/>
            <w:tcBorders>
              <w:left w:val="nil"/>
            </w:tcBorders>
            <w:shd w:val="clear" w:color="auto" w:fill="FFFFFF"/>
            <w:tcMar>
              <w:top w:w="100" w:type="dxa"/>
              <w:left w:w="100" w:type="dxa"/>
              <w:bottom w:w="100" w:type="dxa"/>
              <w:right w:w="100" w:type="dxa"/>
            </w:tcMar>
          </w:tcPr>
          <w:p w14:paraId="6BB6A841" w14:textId="39EFE3DD" w:rsidR="00C57074" w:rsidRPr="00C57074" w:rsidRDefault="000C34F0"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0C34F0">
              <w:rPr>
                <w:rFonts w:ascii="Arial" w:eastAsia="Arial" w:hAnsi="Arial" w:cs="Arial"/>
                <w:color w:val="000000"/>
                <w:lang w:eastAsia="en-CA"/>
              </w:rPr>
              <w:t>Learning music skills has become more accessible through online resources, but many learners still struggle due to lack of interaction, guidance, and personalization. Tutorials and courses often do not provide real-time collaboration or feedback, which makes it difficult for users to stay engaged and improve effectively.</w:t>
            </w:r>
          </w:p>
        </w:tc>
      </w:tr>
      <w:tr w:rsidR="00C57074" w:rsidRPr="00C57074" w14:paraId="5D3BEE1C"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1CFEFA6"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14:paraId="71296CB2" w14:textId="5F3BA311" w:rsidR="00C57074" w:rsidRPr="00C57074" w:rsidRDefault="000C34F0"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sidRPr="000C34F0">
              <w:rPr>
                <w:rFonts w:ascii="Arial" w:eastAsia="Arial" w:hAnsi="Arial" w:cs="Arial"/>
                <w:color w:val="000000"/>
                <w:lang w:eastAsia="en-CA"/>
              </w:rPr>
              <w:t xml:space="preserve">This project creates an opportunity to build a music-focused skill exchange platform where users can both teach and learn. Instead of relying on one-way learning (videos or courses), </w:t>
            </w:r>
            <w:proofErr w:type="spellStart"/>
            <w:r w:rsidRPr="000C34F0">
              <w:rPr>
                <w:rFonts w:ascii="Arial" w:eastAsia="Arial" w:hAnsi="Arial" w:cs="Arial"/>
                <w:color w:val="000000"/>
                <w:lang w:eastAsia="en-CA"/>
              </w:rPr>
              <w:t>SoundTrade</w:t>
            </w:r>
            <w:proofErr w:type="spellEnd"/>
            <w:r w:rsidRPr="000C34F0">
              <w:rPr>
                <w:rFonts w:ascii="Arial" w:eastAsia="Arial" w:hAnsi="Arial" w:cs="Arial"/>
                <w:color w:val="000000"/>
                <w:lang w:eastAsia="en-CA"/>
              </w:rPr>
              <w:t xml:space="preserve"> enables users to connect with others, match based on skills, and collaborate directly.</w:t>
            </w:r>
          </w:p>
        </w:tc>
      </w:tr>
      <w:tr w:rsidR="00C57074" w:rsidRPr="00C57074" w14:paraId="06F5F20D"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5F2A9557"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Options</w:t>
            </w:r>
          </w:p>
        </w:tc>
        <w:tc>
          <w:tcPr>
            <w:tcW w:w="7435" w:type="dxa"/>
            <w:tcBorders>
              <w:left w:val="nil"/>
            </w:tcBorders>
            <w:tcMar>
              <w:top w:w="100" w:type="dxa"/>
              <w:left w:w="100" w:type="dxa"/>
              <w:bottom w:w="100" w:type="dxa"/>
              <w:right w:w="100" w:type="dxa"/>
            </w:tcMar>
          </w:tcPr>
          <w:p w14:paraId="36A0F0E4" w14:textId="77777777" w:rsidR="000C34F0" w:rsidRPr="000C34F0" w:rsidRDefault="000C34F0" w:rsidP="000C34F0">
            <w:pPr>
              <w:widowControl w:val="0"/>
              <w:pBdr>
                <w:top w:val="nil"/>
                <w:left w:val="nil"/>
                <w:bottom w:val="nil"/>
                <w:right w:val="nil"/>
                <w:between w:val="nil"/>
              </w:pBdr>
              <w:spacing w:after="0" w:line="240" w:lineRule="auto"/>
              <w:rPr>
                <w:rFonts w:ascii="Arial" w:eastAsia="Arial" w:hAnsi="Arial" w:cs="Arial"/>
                <w:color w:val="000000"/>
                <w:lang w:val="en-US" w:eastAsia="en-CA"/>
              </w:rPr>
            </w:pPr>
            <w:r w:rsidRPr="000C34F0">
              <w:rPr>
                <w:rFonts w:ascii="Arial" w:eastAsia="Arial" w:hAnsi="Arial" w:cs="Arial"/>
                <w:color w:val="000000"/>
                <w:lang w:val="en-US" w:eastAsia="en-CA"/>
              </w:rPr>
              <w:t xml:space="preserve">ONLY OPTION – Develop </w:t>
            </w:r>
            <w:proofErr w:type="spellStart"/>
            <w:r w:rsidRPr="000C34F0">
              <w:rPr>
                <w:rFonts w:ascii="Arial" w:eastAsia="Arial" w:hAnsi="Arial" w:cs="Arial"/>
                <w:color w:val="000000"/>
                <w:lang w:val="en-US" w:eastAsia="en-CA"/>
              </w:rPr>
              <w:t>SoundTrade</w:t>
            </w:r>
            <w:proofErr w:type="spellEnd"/>
          </w:p>
          <w:p w14:paraId="57463497" w14:textId="77777777" w:rsidR="000C34F0" w:rsidRPr="000C34F0" w:rsidRDefault="000C34F0" w:rsidP="000C34F0">
            <w:pPr>
              <w:widowControl w:val="0"/>
              <w:pBdr>
                <w:top w:val="nil"/>
                <w:left w:val="nil"/>
                <w:bottom w:val="nil"/>
                <w:right w:val="nil"/>
                <w:between w:val="nil"/>
              </w:pBdr>
              <w:spacing w:after="0" w:line="240" w:lineRule="auto"/>
              <w:rPr>
                <w:rFonts w:ascii="Arial" w:eastAsia="Arial" w:hAnsi="Arial" w:cs="Arial"/>
                <w:color w:val="000000"/>
                <w:lang w:val="en-US" w:eastAsia="en-CA"/>
              </w:rPr>
            </w:pPr>
            <w:r w:rsidRPr="000C34F0">
              <w:rPr>
                <w:rFonts w:ascii="Arial" w:eastAsia="Arial" w:hAnsi="Arial" w:cs="Arial"/>
                <w:color w:val="000000"/>
                <w:lang w:val="en-US" w:eastAsia="en-CA"/>
              </w:rPr>
              <w:t xml:space="preserve">Build a web-based platform focused specifically on </w:t>
            </w:r>
            <w:r w:rsidRPr="000C34F0">
              <w:rPr>
                <w:rFonts w:ascii="Arial" w:eastAsia="Arial" w:hAnsi="Arial" w:cs="Arial"/>
                <w:b/>
                <w:bCs/>
                <w:color w:val="000000"/>
                <w:lang w:val="en-US" w:eastAsia="en-CA"/>
              </w:rPr>
              <w:t>music skill exchange</w:t>
            </w:r>
            <w:r w:rsidRPr="000C34F0">
              <w:rPr>
                <w:rFonts w:ascii="Arial" w:eastAsia="Arial" w:hAnsi="Arial" w:cs="Arial"/>
                <w:color w:val="000000"/>
                <w:lang w:val="en-US" w:eastAsia="en-CA"/>
              </w:rPr>
              <w:t>. Users will:</w:t>
            </w:r>
          </w:p>
          <w:p w14:paraId="3B5C75EC" w14:textId="77777777" w:rsidR="000C34F0" w:rsidRPr="000C34F0" w:rsidRDefault="000C34F0" w:rsidP="000C34F0">
            <w:pPr>
              <w:widowControl w:val="0"/>
              <w:numPr>
                <w:ilvl w:val="0"/>
                <w:numId w:val="3"/>
              </w:numPr>
              <w:pBdr>
                <w:top w:val="nil"/>
                <w:left w:val="nil"/>
                <w:bottom w:val="nil"/>
                <w:right w:val="nil"/>
                <w:between w:val="nil"/>
              </w:pBdr>
              <w:spacing w:after="0" w:line="240" w:lineRule="auto"/>
              <w:rPr>
                <w:rFonts w:ascii="Arial" w:eastAsia="Arial" w:hAnsi="Arial" w:cs="Arial"/>
                <w:color w:val="000000"/>
                <w:lang w:val="en-US" w:eastAsia="en-CA"/>
              </w:rPr>
            </w:pPr>
            <w:r w:rsidRPr="000C34F0">
              <w:rPr>
                <w:rFonts w:ascii="Arial" w:eastAsia="Arial" w:hAnsi="Arial" w:cs="Arial"/>
                <w:color w:val="000000"/>
                <w:lang w:val="en-US" w:eastAsia="en-CA"/>
              </w:rPr>
              <w:t xml:space="preserve">List skills they can teach (e.g., guitar, piano, production) </w:t>
            </w:r>
          </w:p>
          <w:p w14:paraId="6524BC3E" w14:textId="77777777" w:rsidR="000C34F0" w:rsidRPr="000C34F0" w:rsidRDefault="000C34F0" w:rsidP="000C34F0">
            <w:pPr>
              <w:widowControl w:val="0"/>
              <w:numPr>
                <w:ilvl w:val="0"/>
                <w:numId w:val="3"/>
              </w:numPr>
              <w:pBdr>
                <w:top w:val="nil"/>
                <w:left w:val="nil"/>
                <w:bottom w:val="nil"/>
                <w:right w:val="nil"/>
                <w:between w:val="nil"/>
              </w:pBdr>
              <w:spacing w:after="0" w:line="240" w:lineRule="auto"/>
              <w:rPr>
                <w:rFonts w:ascii="Arial" w:eastAsia="Arial" w:hAnsi="Arial" w:cs="Arial"/>
                <w:color w:val="000000"/>
                <w:lang w:val="en-US" w:eastAsia="en-CA"/>
              </w:rPr>
            </w:pPr>
            <w:r w:rsidRPr="000C34F0">
              <w:rPr>
                <w:rFonts w:ascii="Arial" w:eastAsia="Arial" w:hAnsi="Arial" w:cs="Arial"/>
                <w:color w:val="000000"/>
                <w:lang w:val="en-US" w:eastAsia="en-CA"/>
              </w:rPr>
              <w:t xml:space="preserve">List skills they want to learn </w:t>
            </w:r>
          </w:p>
          <w:p w14:paraId="4D568ABD" w14:textId="77777777" w:rsidR="000C34F0" w:rsidRPr="000C34F0" w:rsidRDefault="000C34F0" w:rsidP="000C34F0">
            <w:pPr>
              <w:widowControl w:val="0"/>
              <w:numPr>
                <w:ilvl w:val="0"/>
                <w:numId w:val="3"/>
              </w:numPr>
              <w:pBdr>
                <w:top w:val="nil"/>
                <w:left w:val="nil"/>
                <w:bottom w:val="nil"/>
                <w:right w:val="nil"/>
                <w:between w:val="nil"/>
              </w:pBdr>
              <w:spacing w:after="0" w:line="240" w:lineRule="auto"/>
              <w:rPr>
                <w:rFonts w:ascii="Arial" w:eastAsia="Arial" w:hAnsi="Arial" w:cs="Arial"/>
                <w:color w:val="000000"/>
                <w:lang w:val="en-US" w:eastAsia="en-CA"/>
              </w:rPr>
            </w:pPr>
            <w:r w:rsidRPr="000C34F0">
              <w:rPr>
                <w:rFonts w:ascii="Arial" w:eastAsia="Arial" w:hAnsi="Arial" w:cs="Arial"/>
                <w:color w:val="000000"/>
                <w:lang w:val="en-US" w:eastAsia="en-CA"/>
              </w:rPr>
              <w:t xml:space="preserve">Get matched with other users </w:t>
            </w:r>
          </w:p>
          <w:p w14:paraId="0C1543F0" w14:textId="77777777" w:rsidR="000C34F0" w:rsidRPr="000C34F0" w:rsidRDefault="000C34F0" w:rsidP="000C34F0">
            <w:pPr>
              <w:widowControl w:val="0"/>
              <w:numPr>
                <w:ilvl w:val="0"/>
                <w:numId w:val="3"/>
              </w:numPr>
              <w:pBdr>
                <w:top w:val="nil"/>
                <w:left w:val="nil"/>
                <w:bottom w:val="nil"/>
                <w:right w:val="nil"/>
                <w:between w:val="nil"/>
              </w:pBdr>
              <w:spacing w:after="0" w:line="240" w:lineRule="auto"/>
              <w:rPr>
                <w:rFonts w:ascii="Arial" w:eastAsia="Arial" w:hAnsi="Arial" w:cs="Arial"/>
                <w:color w:val="000000"/>
                <w:lang w:val="en-US" w:eastAsia="en-CA"/>
              </w:rPr>
            </w:pPr>
            <w:r w:rsidRPr="000C34F0">
              <w:rPr>
                <w:rFonts w:ascii="Arial" w:eastAsia="Arial" w:hAnsi="Arial" w:cs="Arial"/>
                <w:color w:val="000000"/>
                <w:lang w:val="en-US" w:eastAsia="en-CA"/>
              </w:rPr>
              <w:t>Communicate through a messaging system</w:t>
            </w:r>
          </w:p>
          <w:p w14:paraId="22649006" w14:textId="0BBEED44" w:rsidR="00347258" w:rsidRPr="00C57074" w:rsidRDefault="00347258"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35905D89"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24539538"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Cost-Benefit Analysis</w:t>
            </w:r>
          </w:p>
        </w:tc>
      </w:tr>
      <w:tr w:rsidR="00C57074" w:rsidRPr="00C57074" w14:paraId="6F78E22E" w14:textId="77777777" w:rsidTr="004E00B0">
        <w:trPr>
          <w:trHeight w:val="400"/>
        </w:trPr>
        <w:tc>
          <w:tcPr>
            <w:tcW w:w="9675" w:type="dxa"/>
            <w:gridSpan w:val="2"/>
            <w:shd w:val="clear" w:color="auto" w:fill="FFFFFF"/>
            <w:tcMar>
              <w:top w:w="100" w:type="dxa"/>
              <w:left w:w="100" w:type="dxa"/>
              <w:bottom w:w="100" w:type="dxa"/>
              <w:right w:w="100" w:type="dxa"/>
            </w:tcMar>
          </w:tcPr>
          <w:p w14:paraId="7E612296" w14:textId="65E4E0C0" w:rsidR="00C57074" w:rsidRPr="00347258" w:rsidRDefault="000C34F0" w:rsidP="004E00B0">
            <w:pPr>
              <w:widowControl w:val="0"/>
              <w:pBdr>
                <w:top w:val="nil"/>
                <w:left w:val="nil"/>
                <w:bottom w:val="nil"/>
                <w:right w:val="nil"/>
                <w:between w:val="nil"/>
              </w:pBdr>
              <w:spacing w:after="0" w:line="240" w:lineRule="auto"/>
              <w:rPr>
                <w:rFonts w:ascii="Arial" w:eastAsia="Arial" w:hAnsi="Arial" w:cs="Arial"/>
                <w:b/>
                <w:bCs/>
                <w:color w:val="000000"/>
                <w:lang w:eastAsia="en-CA"/>
              </w:rPr>
            </w:pPr>
            <w:r w:rsidRPr="000C34F0">
              <w:rPr>
                <w:rFonts w:ascii="Arial" w:eastAsia="Arial" w:hAnsi="Arial" w:cs="Arial"/>
                <w:b/>
                <w:bCs/>
                <w:color w:val="000000"/>
                <w:lang w:eastAsia="en-CA"/>
              </w:rPr>
              <w:t>DEVELOP SOUNDTRADE</w:t>
            </w:r>
          </w:p>
        </w:tc>
      </w:tr>
      <w:tr w:rsidR="00C57074" w:rsidRPr="00C57074" w14:paraId="2DFD273B" w14:textId="77777777" w:rsidTr="004E00B0">
        <w:trPr>
          <w:trHeight w:val="400"/>
        </w:trPr>
        <w:tc>
          <w:tcPr>
            <w:tcW w:w="9675" w:type="dxa"/>
            <w:gridSpan w:val="2"/>
            <w:shd w:val="clear" w:color="auto" w:fill="FFFFFF"/>
            <w:tcMar>
              <w:top w:w="100" w:type="dxa"/>
              <w:left w:w="100" w:type="dxa"/>
              <w:bottom w:w="100" w:type="dxa"/>
              <w:right w:w="100" w:type="dxa"/>
            </w:tcMar>
          </w:tcPr>
          <w:p w14:paraId="0B89EB23" w14:textId="77777777" w:rsidR="00C57074" w:rsidRPr="00347258" w:rsidRDefault="00347258" w:rsidP="004E00B0">
            <w:pPr>
              <w:widowControl w:val="0"/>
              <w:pBdr>
                <w:top w:val="nil"/>
                <w:left w:val="nil"/>
                <w:bottom w:val="nil"/>
                <w:right w:val="nil"/>
                <w:between w:val="nil"/>
              </w:pBdr>
              <w:spacing w:after="0" w:line="240" w:lineRule="auto"/>
              <w:rPr>
                <w:rFonts w:ascii="Arial" w:eastAsia="Arial" w:hAnsi="Arial" w:cs="Arial"/>
                <w:b/>
                <w:bCs/>
                <w:color w:val="000000"/>
                <w:lang w:eastAsia="en-CA"/>
              </w:rPr>
            </w:pPr>
            <w:r w:rsidRPr="00347258">
              <w:rPr>
                <w:rFonts w:ascii="Arial" w:eastAsia="Arial" w:hAnsi="Arial" w:cs="Arial"/>
                <w:b/>
                <w:bCs/>
                <w:color w:val="000000"/>
                <w:lang w:eastAsia="en-CA"/>
              </w:rPr>
              <w:t>COST</w:t>
            </w:r>
          </w:p>
          <w:p w14:paraId="63B34332" w14:textId="27194493" w:rsidR="000C34F0" w:rsidRPr="000C34F0" w:rsidRDefault="000C34F0" w:rsidP="000C34F0">
            <w:pPr>
              <w:pStyle w:val="ListParagraph"/>
              <w:widowControl w:val="0"/>
              <w:numPr>
                <w:ilvl w:val="0"/>
                <w:numId w:val="1"/>
              </w:numPr>
              <w:pBdr>
                <w:top w:val="nil"/>
                <w:left w:val="nil"/>
                <w:bottom w:val="nil"/>
                <w:right w:val="nil"/>
                <w:between w:val="nil"/>
              </w:pBdr>
              <w:rPr>
                <w:rFonts w:ascii="Arial" w:eastAsia="Arial" w:hAnsi="Arial" w:cs="Arial"/>
                <w:color w:val="000000"/>
                <w:lang w:val="en-US" w:eastAsia="en-CA"/>
              </w:rPr>
            </w:pPr>
            <w:r w:rsidRPr="000C34F0">
              <w:rPr>
                <w:rFonts w:ascii="Arial" w:eastAsia="Arial" w:hAnsi="Arial" w:cs="Arial"/>
                <w:color w:val="000000"/>
                <w:lang w:val="en-US" w:eastAsia="en-CA"/>
              </w:rPr>
              <w:t xml:space="preserve">Time and effort required from the development team </w:t>
            </w:r>
          </w:p>
          <w:p w14:paraId="6F25C7BA" w14:textId="386E82E5" w:rsidR="000C34F0" w:rsidRPr="000C34F0" w:rsidRDefault="000C34F0" w:rsidP="000C34F0">
            <w:pPr>
              <w:pStyle w:val="ListParagraph"/>
              <w:widowControl w:val="0"/>
              <w:numPr>
                <w:ilvl w:val="0"/>
                <w:numId w:val="1"/>
              </w:numPr>
              <w:pBdr>
                <w:top w:val="nil"/>
                <w:left w:val="nil"/>
                <w:bottom w:val="nil"/>
                <w:right w:val="nil"/>
                <w:between w:val="nil"/>
              </w:pBdr>
              <w:rPr>
                <w:rFonts w:ascii="Arial" w:eastAsia="Arial" w:hAnsi="Arial" w:cs="Arial"/>
                <w:color w:val="000000"/>
                <w:lang w:val="en-US" w:eastAsia="en-CA"/>
              </w:rPr>
            </w:pPr>
            <w:r w:rsidRPr="000C34F0">
              <w:rPr>
                <w:rFonts w:ascii="Arial" w:eastAsia="Arial" w:hAnsi="Arial" w:cs="Arial"/>
                <w:color w:val="000000"/>
                <w:lang w:val="en-US" w:eastAsia="en-CA"/>
              </w:rPr>
              <w:t xml:space="preserve">Learning new technologies during development </w:t>
            </w:r>
          </w:p>
          <w:p w14:paraId="176C205C" w14:textId="35C07ED5" w:rsidR="000C34F0" w:rsidRPr="000C34F0" w:rsidRDefault="000C34F0" w:rsidP="000C34F0">
            <w:pPr>
              <w:pStyle w:val="ListParagraph"/>
              <w:widowControl w:val="0"/>
              <w:numPr>
                <w:ilvl w:val="0"/>
                <w:numId w:val="1"/>
              </w:numPr>
              <w:pBdr>
                <w:top w:val="nil"/>
                <w:left w:val="nil"/>
                <w:bottom w:val="nil"/>
                <w:right w:val="nil"/>
                <w:between w:val="nil"/>
              </w:pBdr>
              <w:rPr>
                <w:rFonts w:ascii="Arial" w:eastAsia="Arial" w:hAnsi="Arial" w:cs="Arial"/>
                <w:color w:val="000000"/>
                <w:lang w:val="en-US" w:eastAsia="en-CA"/>
              </w:rPr>
            </w:pPr>
            <w:r w:rsidRPr="000C34F0">
              <w:rPr>
                <w:rFonts w:ascii="Arial" w:eastAsia="Arial" w:hAnsi="Arial" w:cs="Arial"/>
                <w:color w:val="000000"/>
                <w:lang w:val="en-US" w:eastAsia="en-CA"/>
              </w:rPr>
              <w:t xml:space="preserve">Limited features due to academic timeline </w:t>
            </w:r>
          </w:p>
          <w:p w14:paraId="6D88A3B4" w14:textId="7AAFDC93" w:rsidR="00347258" w:rsidRPr="00C57074" w:rsidRDefault="000C34F0" w:rsidP="000C34F0">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lang w:eastAsia="en-CA"/>
              </w:rPr>
            </w:pPr>
            <w:r w:rsidRPr="000C34F0">
              <w:rPr>
                <w:rFonts w:ascii="Arial" w:eastAsia="Arial" w:hAnsi="Arial" w:cs="Arial"/>
                <w:color w:val="000000"/>
                <w:lang w:val="en-US" w:eastAsia="en-CA"/>
              </w:rPr>
              <w:t>Risk of technical issues or delays</w:t>
            </w:r>
          </w:p>
        </w:tc>
      </w:tr>
      <w:tr w:rsidR="00347258" w:rsidRPr="00C57074" w14:paraId="4140E3F8" w14:textId="77777777" w:rsidTr="004E00B0">
        <w:trPr>
          <w:trHeight w:val="400"/>
        </w:trPr>
        <w:tc>
          <w:tcPr>
            <w:tcW w:w="9675" w:type="dxa"/>
            <w:gridSpan w:val="2"/>
            <w:shd w:val="clear" w:color="auto" w:fill="FFFFFF"/>
            <w:tcMar>
              <w:top w:w="100" w:type="dxa"/>
              <w:left w:w="100" w:type="dxa"/>
              <w:bottom w:w="100" w:type="dxa"/>
              <w:right w:w="100" w:type="dxa"/>
            </w:tcMar>
          </w:tcPr>
          <w:p w14:paraId="63D6C498" w14:textId="601CB1AD" w:rsidR="00F71EF3" w:rsidRDefault="00F71EF3"/>
        </w:tc>
      </w:tr>
      <w:tr w:rsidR="00C57074" w:rsidRPr="00C57074" w14:paraId="68F538E4"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71767862"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Recommendation</w:t>
            </w:r>
          </w:p>
        </w:tc>
      </w:tr>
      <w:tr w:rsidR="00C57074" w:rsidRPr="00C57074" w14:paraId="3462B360" w14:textId="77777777" w:rsidTr="004E00B0">
        <w:trPr>
          <w:trHeight w:val="400"/>
        </w:trPr>
        <w:tc>
          <w:tcPr>
            <w:tcW w:w="9675" w:type="dxa"/>
            <w:gridSpan w:val="2"/>
            <w:shd w:val="clear" w:color="auto" w:fill="FFFFFF"/>
            <w:tcMar>
              <w:top w:w="100" w:type="dxa"/>
              <w:left w:w="100" w:type="dxa"/>
              <w:bottom w:w="100" w:type="dxa"/>
              <w:right w:w="100" w:type="dxa"/>
            </w:tcMar>
          </w:tcPr>
          <w:p w14:paraId="2294753F" w14:textId="4D21A3AC" w:rsidR="00F71EF3" w:rsidRDefault="00F71EF3"/>
        </w:tc>
      </w:tr>
    </w:tbl>
    <w:p w14:paraId="49883A46" w14:textId="77777777" w:rsidR="00C57074" w:rsidRDefault="00C57074"/>
    <w:sectPr w:rsidR="00C5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F64FC"/>
    <w:multiLevelType w:val="hybridMultilevel"/>
    <w:tmpl w:val="B0FE7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C76449"/>
    <w:multiLevelType w:val="hybridMultilevel"/>
    <w:tmpl w:val="3FFC2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2B5522"/>
    <w:multiLevelType w:val="multilevel"/>
    <w:tmpl w:val="5BEE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884236">
    <w:abstractNumId w:val="1"/>
  </w:num>
  <w:num w:numId="2" w16cid:durableId="1309823533">
    <w:abstractNumId w:val="0"/>
  </w:num>
  <w:num w:numId="3" w16cid:durableId="915165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4"/>
    <w:rsid w:val="000C34F0"/>
    <w:rsid w:val="001504B5"/>
    <w:rsid w:val="00347258"/>
    <w:rsid w:val="00364DE5"/>
    <w:rsid w:val="005E3C10"/>
    <w:rsid w:val="006B6FBC"/>
    <w:rsid w:val="00AA3033"/>
    <w:rsid w:val="00AB6ADE"/>
    <w:rsid w:val="00B0484D"/>
    <w:rsid w:val="00B743F4"/>
    <w:rsid w:val="00C02457"/>
    <w:rsid w:val="00C57074"/>
    <w:rsid w:val="00E94356"/>
    <w:rsid w:val="00F71E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37C2"/>
  <w15:chartTrackingRefBased/>
  <w15:docId w15:val="{DB0B3493-388F-475B-ADDA-8137823C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7074"/>
    <w:rPr>
      <w:sz w:val="16"/>
      <w:szCs w:val="16"/>
    </w:rPr>
  </w:style>
  <w:style w:type="paragraph" w:styleId="CommentText">
    <w:name w:val="annotation text"/>
    <w:basedOn w:val="Normal"/>
    <w:link w:val="CommentTextChar"/>
    <w:uiPriority w:val="99"/>
    <w:unhideWhenUsed/>
    <w:rsid w:val="00C57074"/>
    <w:pPr>
      <w:spacing w:line="240" w:lineRule="auto"/>
    </w:pPr>
    <w:rPr>
      <w:sz w:val="20"/>
      <w:szCs w:val="20"/>
    </w:rPr>
  </w:style>
  <w:style w:type="character" w:customStyle="1" w:styleId="CommentTextChar">
    <w:name w:val="Comment Text Char"/>
    <w:basedOn w:val="DefaultParagraphFont"/>
    <w:link w:val="CommentText"/>
    <w:uiPriority w:val="99"/>
    <w:rsid w:val="00C57074"/>
    <w:rPr>
      <w:sz w:val="20"/>
      <w:szCs w:val="20"/>
    </w:rPr>
  </w:style>
  <w:style w:type="paragraph" w:styleId="BalloonText">
    <w:name w:val="Balloon Text"/>
    <w:basedOn w:val="Normal"/>
    <w:link w:val="BalloonTextChar"/>
    <w:uiPriority w:val="99"/>
    <w:semiHidden/>
    <w:unhideWhenUsed/>
    <w:rsid w:val="00C57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074"/>
    <w:rPr>
      <w:rFonts w:ascii="Segoe UI" w:hAnsi="Segoe UI" w:cs="Segoe UI"/>
      <w:sz w:val="18"/>
      <w:szCs w:val="18"/>
    </w:rPr>
  </w:style>
  <w:style w:type="paragraph" w:styleId="ListParagraph">
    <w:name w:val="List Paragraph"/>
    <w:basedOn w:val="Normal"/>
    <w:uiPriority w:val="34"/>
    <w:qFormat/>
    <w:rsid w:val="003472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Fortune Toni-ojiako</cp:lastModifiedBy>
  <cp:revision>5</cp:revision>
  <dcterms:created xsi:type="dcterms:W3CDTF">2021-06-29T13:55:00Z</dcterms:created>
  <dcterms:modified xsi:type="dcterms:W3CDTF">2026-04-07T04:44:00Z</dcterms:modified>
</cp:coreProperties>
</file>