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Ascii"/>
          <w:sz w:val="20"/>
          <w:szCs w:val="20"/>
          <w:lang w:val="en-US"/>
        </w:rPr>
      </w:pPr>
      <w:r>
        <w:rPr>
          <w:rFonts w:asciiTheme="minorAscii"/>
          <w:sz w:val="20"/>
          <w:szCs w:val="20"/>
          <w:lang w:val="en-US"/>
        </w:rPr>
        <w:t>Xueyang (Sean) Wang</w:t>
      </w:r>
    </w:p>
    <w:p>
      <w:pPr>
        <w:rPr>
          <w:rFonts w:asciiTheme="minorAscii"/>
          <w:sz w:val="20"/>
          <w:szCs w:val="20"/>
          <w:lang w:val="en-US"/>
        </w:rPr>
      </w:pPr>
      <w:r>
        <w:rPr>
          <w:rFonts w:asciiTheme="minorAscii"/>
          <w:sz w:val="20"/>
          <w:szCs w:val="20"/>
          <w:lang w:val="en-US"/>
        </w:rPr>
        <w:t>XW1154</w:t>
      </w:r>
    </w:p>
    <w:p>
      <w:pPr>
        <w:rPr>
          <w:rFonts w:asciiTheme="minorAscii"/>
          <w:sz w:val="20"/>
          <w:szCs w:val="20"/>
          <w:lang w:val="en-US"/>
        </w:rPr>
      </w:pPr>
      <w:r>
        <w:rPr>
          <w:rFonts w:asciiTheme="minorAscii"/>
          <w:sz w:val="20"/>
          <w:szCs w:val="20"/>
          <w:lang w:val="en-US"/>
        </w:rPr>
        <w:t>04/12/2017</w:t>
      </w:r>
    </w:p>
    <w:p>
      <w:pPr>
        <w:rPr>
          <w:rFonts w:asciiTheme="minorAscii"/>
          <w:sz w:val="20"/>
          <w:szCs w:val="20"/>
          <w:lang w:val="en-US"/>
        </w:rPr>
      </w:pPr>
      <w:r>
        <w:rPr>
          <w:rFonts w:asciiTheme="minorAscii"/>
          <w:sz w:val="20"/>
          <w:szCs w:val="20"/>
          <w:lang w:val="en-US"/>
        </w:rPr>
        <w:t>CS4793</w:t>
      </w:r>
    </w:p>
    <w:p>
      <w:pPr>
        <w:rPr>
          <w:rFonts w:asciiTheme="minorAscii"/>
          <w:sz w:val="20"/>
          <w:szCs w:val="20"/>
          <w:lang w:val="en-US"/>
        </w:rPr>
      </w:pPr>
      <w:r>
        <w:rPr>
          <w:rFonts w:asciiTheme="minorAscii"/>
          <w:sz w:val="20"/>
          <w:szCs w:val="20"/>
          <w:lang w:val="en-US"/>
        </w:rPr>
        <w:t>Homework 06</w:t>
      </w:r>
    </w:p>
    <w:p>
      <w:pPr>
        <w:rPr>
          <w:rFonts w:asciiTheme="minorAscii"/>
          <w:sz w:val="20"/>
          <w:szCs w:val="20"/>
          <w:lang w:val="en-US"/>
        </w:rPr>
      </w:pPr>
    </w:p>
    <w:p>
      <w:pPr>
        <w:rPr>
          <w:rFonts w:asciiTheme="minorAscii"/>
          <w:sz w:val="20"/>
          <w:szCs w:val="20"/>
          <w:lang w:val="en-US"/>
        </w:rPr>
      </w:pPr>
      <w:r>
        <w:rPr>
          <w:rFonts w:asciiTheme="minorAscii"/>
          <w:sz w:val="20"/>
          <w:szCs w:val="20"/>
          <w:lang w:val="en-US"/>
        </w:rPr>
        <w:t>*For this particular homework, I used the file provided by the lab, because NYU WiFi prevents me from accessing additional information.</w:t>
      </w:r>
    </w:p>
    <w:p/>
    <w:p>
      <w:pPr>
        <w:jc w:val="center"/>
      </w:pPr>
      <w:r>
        <w:drawing>
          <wp:inline distT="0" distB="0" distL="114300" distR="114300">
            <wp:extent cx="5273675" cy="28575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stretch>
                      <a:fillRect/>
                    </a:stretch>
                  </pic:blipFill>
                  <pic:spPr>
                    <a:xfrm>
                      <a:off x="0" y="0"/>
                      <a:ext cx="5273675" cy="2857500"/>
                    </a:xfrm>
                    <a:prstGeom prst="rect">
                      <a:avLst/>
                    </a:prstGeom>
                    <a:noFill/>
                    <a:ln w="9525">
                      <a:noFill/>
                    </a:ln>
                  </pic:spPr>
                </pic:pic>
              </a:graphicData>
            </a:graphic>
          </wp:inline>
        </w:drawing>
      </w:r>
    </w:p>
    <w:p>
      <w:pPr>
        <w:jc w:val="center"/>
        <w:rPr>
          <w:lang w:val="en-US"/>
        </w:rPr>
      </w:pPr>
      <w:r>
        <w:rPr>
          <w:lang w:val="en-US"/>
        </w:rPr>
        <w:t>Figure 1. GET response Ethernet information</w:t>
      </w:r>
    </w:p>
    <w:p>
      <w:pPr>
        <w:jc w:val="both"/>
        <w:rPr>
          <w:lang w:val="en-US"/>
        </w:rPr>
      </w:pPr>
    </w:p>
    <w:p>
      <w:pPr>
        <w:numPr>
          <w:ilvl w:val="0"/>
          <w:numId w:val="1"/>
        </w:numPr>
        <w:jc w:val="both"/>
        <w:rPr>
          <w:highlight w:val="none"/>
          <w:lang w:val="en-US"/>
        </w:rPr>
      </w:pPr>
      <w:r>
        <w:rPr>
          <w:lang w:val="en-US"/>
        </w:rPr>
        <w:t xml:space="preserve">The Ethernet address of my computer is </w:t>
      </w:r>
      <w:r>
        <w:rPr>
          <w:highlight w:val="yellow"/>
          <w:lang w:val="en-US"/>
        </w:rPr>
        <w:t>00:d0:59:a9:3d:68</w:t>
      </w:r>
    </w:p>
    <w:p>
      <w:pPr>
        <w:numPr>
          <w:ilvl w:val="0"/>
          <w:numId w:val="1"/>
        </w:numPr>
        <w:jc w:val="both"/>
        <w:rPr>
          <w:highlight w:val="none"/>
          <w:lang w:val="en-US"/>
        </w:rPr>
      </w:pPr>
      <w:r>
        <w:rPr>
          <w:highlight w:val="none"/>
          <w:lang w:val="en-US"/>
        </w:rPr>
        <w:t xml:space="preserve">The destination address is </w:t>
      </w:r>
      <w:r>
        <w:rPr>
          <w:highlight w:val="yellow"/>
          <w:lang w:val="en-US"/>
        </w:rPr>
        <w:t>00:06:25:da:af:73</w:t>
      </w:r>
      <w:r>
        <w:rPr>
          <w:highlight w:val="none"/>
          <w:lang w:val="en-US"/>
        </w:rPr>
        <w:t>. This address is not the Ethernet address of the actual website. It is the address of my router used to get off the subnet, or in case, NYU WiFi.</w:t>
      </w:r>
    </w:p>
    <w:p>
      <w:pPr>
        <w:numPr>
          <w:ilvl w:val="0"/>
          <w:numId w:val="1"/>
        </w:numPr>
        <w:jc w:val="both"/>
        <w:rPr>
          <w:highlight w:val="none"/>
          <w:lang w:val="en-US"/>
        </w:rPr>
      </w:pPr>
      <w:r>
        <w:rPr>
          <w:highlight w:val="none"/>
          <w:lang w:val="en-US"/>
        </w:rPr>
        <w:t xml:space="preserve">The hex value for the frame type field is </w:t>
      </w:r>
      <w:r>
        <w:rPr>
          <w:highlight w:val="yellow"/>
          <w:lang w:val="en-US"/>
        </w:rPr>
        <w:t>0x0800</w:t>
      </w:r>
      <w:r>
        <w:rPr>
          <w:highlight w:val="none"/>
          <w:lang w:val="en-US"/>
        </w:rPr>
        <w:t>, it corresponds to the IP protocol.</w:t>
      </w:r>
    </w:p>
    <w:p>
      <w:pPr>
        <w:numPr>
          <w:ilvl w:val="0"/>
          <w:numId w:val="1"/>
        </w:numPr>
        <w:jc w:val="both"/>
        <w:rPr>
          <w:rFonts w:hint="default"/>
          <w:highlight w:val="none"/>
          <w:lang w:val="en-US"/>
        </w:rPr>
      </w:pPr>
      <w:r>
        <w:rPr>
          <w:highlight w:val="none"/>
          <w:lang w:val="en-US"/>
        </w:rPr>
        <w:t xml:space="preserve">The ASCII </w:t>
      </w:r>
      <w:r>
        <w:rPr>
          <w:rFonts w:hint="default"/>
          <w:highlight w:val="none"/>
          <w:lang w:val="en-US"/>
        </w:rPr>
        <w:t>“</w:t>
      </w:r>
      <w:r>
        <w:rPr>
          <w:rFonts w:hint="default"/>
          <w:highlight w:val="yellow"/>
          <w:lang w:val="en-US"/>
        </w:rPr>
        <w:t>G</w:t>
      </w:r>
      <w:r>
        <w:rPr>
          <w:rFonts w:hint="default"/>
          <w:highlight w:val="none"/>
          <w:lang w:val="en-US"/>
        </w:rPr>
        <w:t xml:space="preserve">” appears </w:t>
      </w:r>
      <w:r>
        <w:rPr>
          <w:rFonts w:hint="default"/>
          <w:highlight w:val="yellow"/>
          <w:lang w:val="en-US"/>
        </w:rPr>
        <w:t>52 bytes</w:t>
      </w:r>
      <w:r>
        <w:rPr>
          <w:rFonts w:hint="default"/>
          <w:highlight w:val="none"/>
          <w:lang w:val="en-US"/>
        </w:rPr>
        <w:t xml:space="preserve"> from the start of the Ethernet frame. There are 14B Ethernet frame, and then 20 bytes of IP header followed by 20 bytes of TCP header before the HTTP data is encountered.</w:t>
      </w:r>
    </w:p>
    <w:p>
      <w:pPr>
        <w:numPr>
          <w:numId w:val="0"/>
        </w:numPr>
        <w:jc w:val="both"/>
        <w:rPr>
          <w:rFonts w:hint="default"/>
          <w:highlight w:val="none"/>
          <w:lang w:val="en-US"/>
        </w:rPr>
      </w:pPr>
    </w:p>
    <w:p>
      <w:pPr>
        <w:numPr>
          <w:numId w:val="0"/>
        </w:numPr>
        <w:jc w:val="center"/>
      </w:pPr>
      <w:r>
        <w:drawing>
          <wp:inline distT="0" distB="0" distL="114300" distR="114300">
            <wp:extent cx="5271770" cy="2862580"/>
            <wp:effectExtent l="0" t="0" r="508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5271770" cy="2862580"/>
                    </a:xfrm>
                    <a:prstGeom prst="rect">
                      <a:avLst/>
                    </a:prstGeom>
                    <a:noFill/>
                    <a:ln w="9525">
                      <a:noFill/>
                    </a:ln>
                  </pic:spPr>
                </pic:pic>
              </a:graphicData>
            </a:graphic>
          </wp:inline>
        </w:drawing>
      </w:r>
    </w:p>
    <w:p>
      <w:pPr>
        <w:numPr>
          <w:numId w:val="0"/>
        </w:numPr>
        <w:jc w:val="center"/>
        <w:rPr>
          <w:lang w:val="en-US"/>
        </w:rPr>
      </w:pPr>
      <w:r>
        <w:rPr>
          <w:lang w:val="en-US"/>
        </w:rPr>
        <w:t>Figure 2. OK response Ethernet information</w:t>
      </w:r>
    </w:p>
    <w:p>
      <w:pPr>
        <w:numPr>
          <w:numId w:val="0"/>
        </w:numPr>
        <w:jc w:val="both"/>
        <w:rPr>
          <w:lang w:val="en-US"/>
        </w:rPr>
      </w:pPr>
    </w:p>
    <w:p>
      <w:pPr>
        <w:numPr>
          <w:ilvl w:val="0"/>
          <w:numId w:val="1"/>
        </w:numPr>
        <w:jc w:val="both"/>
        <w:rPr>
          <w:rFonts w:hint="default"/>
          <w:lang w:val="en-US"/>
        </w:rPr>
      </w:pPr>
      <w:r>
        <w:rPr>
          <w:lang w:val="en-US"/>
        </w:rPr>
        <w:t xml:space="preserve">The source address </w:t>
      </w:r>
      <w:r>
        <w:rPr>
          <w:highlight w:val="yellow"/>
          <w:lang w:val="en-US"/>
        </w:rPr>
        <w:t>00:06:25:da:af:73</w:t>
      </w:r>
      <w:r>
        <w:rPr>
          <w:lang w:val="en-US"/>
        </w:rPr>
        <w:t xml:space="preserve"> is </w:t>
      </w:r>
      <w:r>
        <w:rPr>
          <w:rFonts w:hint="default"/>
          <w:lang w:val="en-US"/>
        </w:rPr>
        <w:t>neither the Ethernet address of the website nor the address of my computer. It is the address of NYU WiFi.</w:t>
      </w:r>
    </w:p>
    <w:p>
      <w:pPr>
        <w:numPr>
          <w:ilvl w:val="0"/>
          <w:numId w:val="1"/>
        </w:numPr>
        <w:jc w:val="both"/>
        <w:rPr>
          <w:rFonts w:hint="default"/>
          <w:lang w:val="en-US"/>
        </w:rPr>
      </w:pPr>
      <w:r>
        <w:rPr>
          <w:rFonts w:hint="default"/>
          <w:lang w:val="en-US"/>
        </w:rPr>
        <w:t xml:space="preserve">The destination address is </w:t>
      </w:r>
      <w:r>
        <w:rPr>
          <w:rFonts w:hint="default"/>
          <w:highlight w:val="yellow"/>
          <w:lang w:val="en-US"/>
        </w:rPr>
        <w:t>00:d0:59:a9:3d:68</w:t>
      </w:r>
      <w:r>
        <w:rPr>
          <w:rFonts w:hint="default"/>
          <w:highlight w:val="none"/>
          <w:lang w:val="en-US"/>
        </w:rPr>
        <w:t xml:space="preserve"> is the address of computer</w:t>
      </w:r>
    </w:p>
    <w:p>
      <w:pPr>
        <w:numPr>
          <w:ilvl w:val="0"/>
          <w:numId w:val="1"/>
        </w:numPr>
        <w:jc w:val="both"/>
        <w:rPr>
          <w:rFonts w:hint="default"/>
          <w:lang w:val="en-US"/>
        </w:rPr>
      </w:pPr>
      <w:r>
        <w:rPr>
          <w:rFonts w:hint="default"/>
          <w:lang w:val="en-US"/>
        </w:rPr>
        <w:t xml:space="preserve">The hex value for the Frame type field is </w:t>
      </w:r>
      <w:r>
        <w:rPr>
          <w:rFonts w:hint="default"/>
          <w:highlight w:val="yellow"/>
          <w:lang w:val="en-US"/>
        </w:rPr>
        <w:t>0x0800</w:t>
      </w:r>
      <w:r>
        <w:rPr>
          <w:rFonts w:hint="default"/>
          <w:highlight w:val="none"/>
          <w:lang w:val="en-US"/>
        </w:rPr>
        <w:t>, which corresponds to the IP protocol</w:t>
      </w:r>
    </w:p>
    <w:p>
      <w:pPr>
        <w:numPr>
          <w:ilvl w:val="0"/>
          <w:numId w:val="1"/>
        </w:numPr>
        <w:jc w:val="both"/>
        <w:rPr>
          <w:rFonts w:hint="default"/>
          <w:lang w:val="en-US"/>
        </w:rPr>
      </w:pPr>
      <w:r>
        <w:rPr>
          <w:rFonts w:hint="default"/>
          <w:lang w:val="en-US"/>
        </w:rPr>
        <w:t>The ASCII “</w:t>
      </w:r>
      <w:r>
        <w:rPr>
          <w:rFonts w:hint="default"/>
          <w:highlight w:val="yellow"/>
          <w:lang w:val="en-US"/>
        </w:rPr>
        <w:t>O</w:t>
      </w:r>
      <w:r>
        <w:rPr>
          <w:rFonts w:hint="default"/>
          <w:lang w:val="en-US"/>
        </w:rPr>
        <w:t xml:space="preserve">” appears </w:t>
      </w:r>
      <w:r>
        <w:rPr>
          <w:rFonts w:hint="default"/>
          <w:highlight w:val="yellow"/>
          <w:lang w:val="en-US"/>
        </w:rPr>
        <w:t>52 bytes</w:t>
      </w:r>
      <w:r>
        <w:rPr>
          <w:rFonts w:hint="default"/>
          <w:lang w:val="en-US"/>
        </w:rPr>
        <w:t xml:space="preserve"> from the start of the ethernet frame. Again, there are 14 bytes of Ethernet frame, and then 20 bytes of IP header followed by 20 bytes of TCP header before the HTTP data is encountered. </w:t>
      </w:r>
    </w:p>
    <w:p>
      <w:pPr>
        <w:numPr>
          <w:numId w:val="0"/>
        </w:numPr>
        <w:jc w:val="both"/>
        <w:rPr>
          <w:rFonts w:hint="default"/>
          <w:lang w:val="en-US"/>
        </w:rPr>
      </w:pPr>
    </w:p>
    <w:p>
      <w:pPr>
        <w:numPr>
          <w:numId w:val="0"/>
        </w:numPr>
        <w:jc w:val="both"/>
        <w:rPr>
          <w:rFonts w:hint="default"/>
          <w:lang w:val="en-US"/>
        </w:rPr>
      </w:pPr>
      <w:r>
        <w:rPr>
          <w:rFonts w:hint="default"/>
          <w:lang w:val="en-US"/>
        </w:rPr>
        <w:t>*My actual computer data</w:t>
      </w:r>
    </w:p>
    <w:p>
      <w:pPr>
        <w:numPr>
          <w:numId w:val="0"/>
        </w:numPr>
        <w:jc w:val="center"/>
      </w:pPr>
      <w:r>
        <w:drawing>
          <wp:inline distT="0" distB="0" distL="114300" distR="114300">
            <wp:extent cx="4142740" cy="4180840"/>
            <wp:effectExtent l="0" t="0" r="1016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4142740" cy="4180840"/>
                    </a:xfrm>
                    <a:prstGeom prst="rect">
                      <a:avLst/>
                    </a:prstGeom>
                    <a:noFill/>
                    <a:ln w="9525">
                      <a:noFill/>
                    </a:ln>
                  </pic:spPr>
                </pic:pic>
              </a:graphicData>
            </a:graphic>
          </wp:inline>
        </w:drawing>
      </w:r>
    </w:p>
    <w:p>
      <w:pPr>
        <w:numPr>
          <w:numId w:val="0"/>
        </w:numPr>
        <w:jc w:val="center"/>
        <w:rPr>
          <w:lang w:val="en-US"/>
        </w:rPr>
      </w:pPr>
      <w:r>
        <w:rPr>
          <w:lang w:val="en-US"/>
        </w:rPr>
        <w:t>Figure 3. Command prompt ARP</w:t>
      </w:r>
    </w:p>
    <w:p>
      <w:pPr>
        <w:numPr>
          <w:numId w:val="0"/>
        </w:numPr>
        <w:jc w:val="both"/>
        <w:rPr>
          <w:lang w:val="en-US"/>
        </w:rPr>
      </w:pPr>
    </w:p>
    <w:p>
      <w:pPr>
        <w:numPr>
          <w:ilvl w:val="0"/>
          <w:numId w:val="1"/>
        </w:numPr>
        <w:jc w:val="both"/>
        <w:rPr>
          <w:rFonts w:hint="default"/>
          <w:lang w:val="en-US"/>
        </w:rPr>
      </w:pPr>
      <w:r>
        <w:rPr>
          <w:rFonts w:hint="default"/>
          <w:lang w:val="en-US"/>
        </w:rPr>
        <w:t xml:space="preserve">The Internet Address column contains the </w:t>
      </w:r>
      <w:r>
        <w:rPr>
          <w:rFonts w:hint="default"/>
          <w:highlight w:val="yellow"/>
          <w:lang w:val="en-US"/>
        </w:rPr>
        <w:t>IP address</w:t>
      </w:r>
      <w:r>
        <w:rPr>
          <w:rFonts w:hint="default"/>
          <w:lang w:val="en-US"/>
        </w:rPr>
        <w:t xml:space="preserve">, the Physical Address column contains the </w:t>
      </w:r>
      <w:r>
        <w:rPr>
          <w:rFonts w:hint="default"/>
          <w:highlight w:val="yellow"/>
          <w:lang w:val="en-US"/>
        </w:rPr>
        <w:t>MAC address</w:t>
      </w:r>
      <w:r>
        <w:rPr>
          <w:rFonts w:hint="default"/>
          <w:lang w:val="en-US"/>
        </w:rPr>
        <w:t>, and the type indicates the</w:t>
      </w:r>
      <w:r>
        <w:rPr>
          <w:rFonts w:hint="default"/>
          <w:highlight w:val="yellow"/>
          <w:lang w:val="en-US"/>
        </w:rPr>
        <w:t xml:space="preserve"> protocol type</w:t>
      </w:r>
      <w:r>
        <w:rPr>
          <w:rFonts w:hint="default"/>
          <w:lang w:val="en-US"/>
        </w:rPr>
        <w:t xml:space="preserve">. </w:t>
      </w:r>
    </w:p>
    <w:p>
      <w:pPr>
        <w:numPr>
          <w:numId w:val="0"/>
        </w:numPr>
        <w:jc w:val="both"/>
        <w:rPr>
          <w:rFonts w:hint="default"/>
          <w:lang w:val="en-US"/>
        </w:rPr>
      </w:pPr>
    </w:p>
    <w:p>
      <w:pPr>
        <w:numPr>
          <w:numId w:val="0"/>
        </w:numPr>
        <w:jc w:val="center"/>
      </w:pPr>
      <w:r>
        <w:drawing>
          <wp:inline distT="0" distB="0" distL="114300" distR="114300">
            <wp:extent cx="5266055" cy="4136390"/>
            <wp:effectExtent l="0" t="0" r="10795"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5266055" cy="4136390"/>
                    </a:xfrm>
                    <a:prstGeom prst="rect">
                      <a:avLst/>
                    </a:prstGeom>
                    <a:noFill/>
                    <a:ln w="9525">
                      <a:noFill/>
                    </a:ln>
                  </pic:spPr>
                </pic:pic>
              </a:graphicData>
            </a:graphic>
          </wp:inline>
        </w:drawing>
      </w:r>
    </w:p>
    <w:p>
      <w:pPr>
        <w:numPr>
          <w:numId w:val="0"/>
        </w:numPr>
        <w:jc w:val="center"/>
        <w:rPr>
          <w:lang w:val="en-US"/>
        </w:rPr>
      </w:pPr>
      <w:r>
        <w:rPr>
          <w:lang w:val="en-US"/>
        </w:rPr>
        <w:t>Figure 4. ARP request message</w:t>
      </w:r>
    </w:p>
    <w:p>
      <w:pPr>
        <w:numPr>
          <w:numId w:val="0"/>
        </w:numPr>
        <w:jc w:val="both"/>
        <w:rPr>
          <w:lang w:val="en-US"/>
        </w:rPr>
      </w:pPr>
    </w:p>
    <w:p>
      <w:pPr>
        <w:numPr>
          <w:ilvl w:val="0"/>
          <w:numId w:val="1"/>
        </w:numPr>
        <w:jc w:val="both"/>
        <w:rPr>
          <w:lang w:val="en-US"/>
        </w:rPr>
      </w:pPr>
      <w:r>
        <w:rPr>
          <w:lang w:val="en-US"/>
        </w:rPr>
        <w:t xml:space="preserve">The source address is </w:t>
      </w:r>
      <w:r>
        <w:rPr>
          <w:highlight w:val="yellow"/>
          <w:lang w:val="en-US"/>
        </w:rPr>
        <w:t>00:d059:a9:3d:68</w:t>
      </w:r>
      <w:r>
        <w:rPr>
          <w:lang w:val="en-US"/>
        </w:rPr>
        <w:t xml:space="preserve">. The destination address is </w:t>
      </w:r>
      <w:r>
        <w:rPr>
          <w:highlight w:val="yellow"/>
          <w:lang w:val="en-US"/>
        </w:rPr>
        <w:t>ff:ff:ff:ff:ff:ff</w:t>
      </w:r>
      <w:r>
        <w:rPr>
          <w:lang w:val="en-US"/>
        </w:rPr>
        <w:t>, the broadcast address.</w:t>
      </w:r>
    </w:p>
    <w:p>
      <w:pPr>
        <w:numPr>
          <w:ilvl w:val="0"/>
          <w:numId w:val="1"/>
        </w:numPr>
        <w:jc w:val="both"/>
        <w:rPr>
          <w:rFonts w:hint="default"/>
          <w:highlight w:val="none"/>
          <w:lang w:val="en-US"/>
        </w:rPr>
      </w:pPr>
      <w:r>
        <w:rPr>
          <w:rFonts w:hint="default"/>
          <w:lang w:val="en-US"/>
        </w:rPr>
        <w:t xml:space="preserve">The Ethernet frame type field is </w:t>
      </w:r>
      <w:r>
        <w:rPr>
          <w:rFonts w:hint="default"/>
          <w:highlight w:val="yellow"/>
          <w:lang w:val="en-US"/>
        </w:rPr>
        <w:t>0x0806</w:t>
      </w:r>
      <w:r>
        <w:rPr>
          <w:rFonts w:hint="default"/>
          <w:highlight w:val="none"/>
          <w:lang w:val="en-US"/>
        </w:rPr>
        <w:t>, which corresponds to ARP.</w:t>
      </w:r>
    </w:p>
    <w:p>
      <w:pPr>
        <w:numPr>
          <w:ilvl w:val="0"/>
          <w:numId w:val="1"/>
        </w:numPr>
        <w:jc w:val="both"/>
        <w:rPr>
          <w:rFonts w:hint="default"/>
          <w:highlight w:val="none"/>
          <w:lang w:val="en-US"/>
        </w:rPr>
      </w:pPr>
    </w:p>
    <w:p>
      <w:pPr>
        <w:numPr>
          <w:ilvl w:val="0"/>
          <w:numId w:val="2"/>
        </w:numPr>
        <w:jc w:val="both"/>
        <w:rPr>
          <w:rFonts w:hint="default"/>
          <w:highlight w:val="none"/>
          <w:lang w:val="en-US"/>
        </w:rPr>
      </w:pPr>
      <w:r>
        <w:rPr>
          <w:rFonts w:hint="default"/>
          <w:highlight w:val="none"/>
          <w:lang w:val="en-US"/>
        </w:rPr>
        <w:t xml:space="preserve">The field beings </w:t>
      </w:r>
      <w:r>
        <w:rPr>
          <w:rFonts w:hint="default"/>
          <w:highlight w:val="yellow"/>
          <w:lang w:val="en-US"/>
        </w:rPr>
        <w:t>20 bytes</w:t>
      </w:r>
      <w:r>
        <w:rPr>
          <w:rFonts w:hint="default"/>
          <w:highlight w:val="none"/>
          <w:lang w:val="en-US"/>
        </w:rPr>
        <w:t xml:space="preserve"> from the very beginning.</w:t>
      </w:r>
    </w:p>
    <w:p>
      <w:pPr>
        <w:numPr>
          <w:ilvl w:val="0"/>
          <w:numId w:val="2"/>
        </w:numPr>
        <w:jc w:val="both"/>
        <w:rPr>
          <w:rFonts w:hint="default"/>
          <w:highlight w:val="none"/>
          <w:lang w:val="en-US"/>
        </w:rPr>
      </w:pPr>
      <w:r>
        <w:rPr>
          <w:rFonts w:hint="default"/>
          <w:highlight w:val="none"/>
          <w:lang w:val="en-US"/>
        </w:rPr>
        <w:t xml:space="preserve">The hex value of opcode is </w:t>
      </w:r>
      <w:r>
        <w:rPr>
          <w:rFonts w:hint="default"/>
          <w:highlight w:val="yellow"/>
          <w:lang w:val="en-US"/>
        </w:rPr>
        <w:t>0x0001 (request).</w:t>
      </w:r>
    </w:p>
    <w:p>
      <w:pPr>
        <w:numPr>
          <w:ilvl w:val="0"/>
          <w:numId w:val="2"/>
        </w:numPr>
        <w:jc w:val="both"/>
        <w:rPr>
          <w:rFonts w:hint="default"/>
          <w:highlight w:val="none"/>
          <w:lang w:val="en-US"/>
        </w:rPr>
      </w:pPr>
      <w:r>
        <w:rPr>
          <w:rFonts w:hint="default"/>
          <w:highlight w:val="none"/>
          <w:lang w:val="en-US"/>
        </w:rPr>
        <w:t xml:space="preserve">Yes, the ARP message containing the P address </w:t>
      </w:r>
      <w:r>
        <w:rPr>
          <w:rFonts w:hint="default"/>
          <w:highlight w:val="yellow"/>
          <w:lang w:val="en-US"/>
        </w:rPr>
        <w:t>192.168.1.105</w:t>
      </w:r>
      <w:r>
        <w:rPr>
          <w:rFonts w:hint="default"/>
          <w:highlight w:val="none"/>
          <w:lang w:val="en-US"/>
        </w:rPr>
        <w:t xml:space="preserve"> for the sender.</w:t>
      </w:r>
    </w:p>
    <w:p>
      <w:pPr>
        <w:numPr>
          <w:ilvl w:val="0"/>
          <w:numId w:val="2"/>
        </w:numPr>
        <w:jc w:val="both"/>
        <w:rPr>
          <w:rFonts w:hint="default"/>
          <w:highlight w:val="none"/>
          <w:lang w:val="en-US"/>
        </w:rPr>
      </w:pPr>
      <w:r>
        <w:rPr>
          <w:rFonts w:hint="default"/>
          <w:highlight w:val="none"/>
          <w:lang w:val="en-US"/>
        </w:rPr>
        <w:t xml:space="preserve">The field </w:t>
      </w:r>
      <w:r>
        <w:rPr>
          <w:rFonts w:hint="default"/>
          <w:highlight w:val="yellow"/>
          <w:lang w:val="en-US"/>
        </w:rPr>
        <w:t>“Target MAC address”</w:t>
      </w:r>
      <w:r>
        <w:rPr>
          <w:rFonts w:hint="default"/>
          <w:highlight w:val="none"/>
          <w:lang w:val="en-US"/>
        </w:rPr>
        <w:t xml:space="preserve"> is set to </w:t>
      </w:r>
      <w:r>
        <w:rPr>
          <w:rFonts w:hint="default"/>
          <w:highlight w:val="yellow"/>
          <w:lang w:val="en-US"/>
        </w:rPr>
        <w:t>00:00:00:00:00:00</w:t>
      </w:r>
      <w:r>
        <w:rPr>
          <w:rFonts w:hint="default"/>
          <w:highlight w:val="none"/>
          <w:lang w:val="en-US"/>
        </w:rPr>
        <w:t xml:space="preserve"> to question the machine whose corresponding IP address (</w:t>
      </w:r>
      <w:r>
        <w:rPr>
          <w:rFonts w:hint="default"/>
          <w:highlight w:val="yellow"/>
          <w:lang w:val="en-US"/>
        </w:rPr>
        <w:t>192.168.1.1)</w:t>
      </w:r>
      <w:r>
        <w:rPr>
          <w:rFonts w:hint="default"/>
          <w:highlight w:val="none"/>
          <w:lang w:val="en-US"/>
        </w:rPr>
        <w:t xml:space="preserve"> is being queried. </w:t>
      </w:r>
    </w:p>
    <w:p>
      <w:pPr>
        <w:numPr>
          <w:numId w:val="0"/>
        </w:numPr>
        <w:jc w:val="center"/>
      </w:pPr>
      <w:r>
        <w:drawing>
          <wp:inline distT="0" distB="0" distL="114300" distR="114300">
            <wp:extent cx="5273675" cy="4349115"/>
            <wp:effectExtent l="0" t="0" r="3175"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5273675" cy="4349115"/>
                    </a:xfrm>
                    <a:prstGeom prst="rect">
                      <a:avLst/>
                    </a:prstGeom>
                    <a:noFill/>
                    <a:ln w="9525">
                      <a:noFill/>
                    </a:ln>
                  </pic:spPr>
                </pic:pic>
              </a:graphicData>
            </a:graphic>
          </wp:inline>
        </w:drawing>
      </w:r>
    </w:p>
    <w:p>
      <w:pPr>
        <w:numPr>
          <w:numId w:val="0"/>
        </w:numPr>
        <w:jc w:val="center"/>
        <w:rPr>
          <w:lang w:val="en-US"/>
        </w:rPr>
      </w:pPr>
      <w:r>
        <w:rPr>
          <w:lang w:val="en-US"/>
        </w:rPr>
        <w:t>Figure 5. ARP reply message</w:t>
      </w:r>
    </w:p>
    <w:p>
      <w:pPr>
        <w:numPr>
          <w:numId w:val="0"/>
        </w:numPr>
        <w:jc w:val="both"/>
        <w:rPr>
          <w:lang w:val="en-US"/>
        </w:rPr>
      </w:pPr>
      <w:r>
        <w:rPr>
          <w:lang w:val="en-US"/>
        </w:rPr>
        <w:t>13.</w:t>
      </w:r>
    </w:p>
    <w:p>
      <w:pPr>
        <w:numPr>
          <w:ilvl w:val="0"/>
          <w:numId w:val="3"/>
        </w:numPr>
        <w:jc w:val="both"/>
        <w:rPr>
          <w:rFonts w:hint="default"/>
          <w:highlight w:val="none"/>
          <w:lang w:val="en-US"/>
        </w:rPr>
      </w:pPr>
      <w:r>
        <w:rPr>
          <w:rFonts w:hint="default"/>
          <w:highlight w:val="none"/>
          <w:lang w:val="en-US"/>
        </w:rPr>
        <w:t xml:space="preserve">The field beings </w:t>
      </w:r>
      <w:r>
        <w:rPr>
          <w:rFonts w:hint="default"/>
          <w:highlight w:val="yellow"/>
          <w:lang w:val="en-US"/>
        </w:rPr>
        <w:t>20 bytes</w:t>
      </w:r>
      <w:r>
        <w:rPr>
          <w:rFonts w:hint="default"/>
          <w:highlight w:val="none"/>
          <w:lang w:val="en-US"/>
        </w:rPr>
        <w:t xml:space="preserve"> from the very beginning.</w:t>
      </w:r>
    </w:p>
    <w:p>
      <w:pPr>
        <w:numPr>
          <w:ilvl w:val="0"/>
          <w:numId w:val="3"/>
        </w:numPr>
        <w:jc w:val="both"/>
        <w:rPr>
          <w:rFonts w:hint="default"/>
          <w:highlight w:val="none"/>
          <w:lang w:val="en-US"/>
        </w:rPr>
      </w:pPr>
      <w:r>
        <w:rPr>
          <w:rFonts w:hint="default"/>
          <w:highlight w:val="none"/>
          <w:lang w:val="en-US"/>
        </w:rPr>
        <w:t xml:space="preserve">The hex value of opcode is </w:t>
      </w:r>
      <w:r>
        <w:rPr>
          <w:rFonts w:hint="default"/>
          <w:highlight w:val="yellow"/>
          <w:lang w:val="en-US"/>
        </w:rPr>
        <w:t>0x0002 (reply)</w:t>
      </w:r>
      <w:r>
        <w:rPr>
          <w:rFonts w:hint="default"/>
          <w:highlight w:val="none"/>
          <w:lang w:val="en-US"/>
        </w:rPr>
        <w:t>.</w:t>
      </w:r>
    </w:p>
    <w:p>
      <w:pPr>
        <w:numPr>
          <w:ilvl w:val="0"/>
          <w:numId w:val="3"/>
        </w:numPr>
        <w:jc w:val="both"/>
        <w:rPr>
          <w:rFonts w:hint="default"/>
          <w:lang w:val="en-US"/>
        </w:rPr>
      </w:pPr>
      <w:r>
        <w:rPr>
          <w:rFonts w:hint="default"/>
          <w:highlight w:val="none"/>
          <w:lang w:val="en-US"/>
        </w:rPr>
        <w:t>The answer th</w:t>
      </w:r>
      <w:bookmarkStart w:id="0" w:name="_GoBack"/>
      <w:bookmarkEnd w:id="0"/>
      <w:r>
        <w:rPr>
          <w:rFonts w:hint="default"/>
          <w:highlight w:val="none"/>
          <w:lang w:val="en-US"/>
        </w:rPr>
        <w:t xml:space="preserve">at contains the Ethernet address </w:t>
      </w:r>
      <w:r>
        <w:rPr>
          <w:rFonts w:hint="default"/>
          <w:highlight w:val="yellow"/>
          <w:lang w:val="en-US"/>
        </w:rPr>
        <w:t>00:06:25:da:af:73</w:t>
      </w:r>
      <w:r>
        <w:rPr>
          <w:rFonts w:hint="default"/>
          <w:highlight w:val="none"/>
          <w:lang w:val="en-US"/>
        </w:rPr>
        <w:t xml:space="preserve"> appears in the </w:t>
      </w:r>
      <w:r>
        <w:rPr>
          <w:rFonts w:hint="default"/>
          <w:highlight w:val="yellow"/>
          <w:lang w:val="en-US"/>
        </w:rPr>
        <w:t>“Sender MAC address”</w:t>
      </w:r>
      <w:r>
        <w:rPr>
          <w:rFonts w:hint="default"/>
          <w:highlight w:val="none"/>
          <w:lang w:val="en-US"/>
        </w:rPr>
        <w:t>.</w:t>
      </w:r>
    </w:p>
    <w:p>
      <w:pPr>
        <w:numPr>
          <w:ilvl w:val="0"/>
          <w:numId w:val="4"/>
        </w:numPr>
        <w:jc w:val="both"/>
        <w:rPr>
          <w:rFonts w:hint="default"/>
          <w:lang w:val="en-US"/>
        </w:rPr>
      </w:pPr>
      <w:r>
        <w:rPr>
          <w:rFonts w:hint="default"/>
          <w:lang w:val="en-US"/>
        </w:rPr>
        <w:t xml:space="preserve">The source address is </w:t>
      </w:r>
      <w:r>
        <w:rPr>
          <w:rFonts w:hint="default"/>
          <w:highlight w:val="yellow"/>
          <w:lang w:val="en-US"/>
        </w:rPr>
        <w:t>00:06:25:da:af:73</w:t>
      </w:r>
      <w:r>
        <w:rPr>
          <w:rFonts w:hint="default"/>
          <w:lang w:val="en-US"/>
        </w:rPr>
        <w:t xml:space="preserve"> and for the destination is </w:t>
      </w:r>
      <w:r>
        <w:rPr>
          <w:rFonts w:hint="default"/>
          <w:highlight w:val="yellow"/>
          <w:lang w:val="en-US"/>
        </w:rPr>
        <w:t>00:d0:59:a9:3d:68</w:t>
      </w:r>
      <w:r>
        <w:rPr>
          <w:rFonts w:hint="default"/>
          <w:lang w:val="en-US"/>
        </w:rPr>
        <w:t>.</w:t>
      </w:r>
    </w:p>
    <w:p>
      <w:pPr>
        <w:numPr>
          <w:ilvl w:val="0"/>
          <w:numId w:val="4"/>
        </w:numPr>
        <w:jc w:val="both"/>
        <w:rPr>
          <w:rFonts w:hint="default"/>
          <w:lang w:val="en-US"/>
        </w:rPr>
      </w:pPr>
      <w:r>
        <w:rPr>
          <w:rFonts w:hint="default"/>
          <w:lang w:val="en-US"/>
        </w:rPr>
        <w:t xml:space="preserve">There is </w:t>
      </w:r>
      <w:r>
        <w:rPr>
          <w:rFonts w:hint="default"/>
          <w:highlight w:val="yellow"/>
          <w:lang w:val="en-US"/>
        </w:rPr>
        <w:t>no reply</w:t>
      </w:r>
      <w:r>
        <w:rPr>
          <w:rFonts w:hint="default"/>
          <w:lang w:val="en-US"/>
        </w:rPr>
        <w:t xml:space="preserve"> in this trace, because we are not the machine that sent the original request. The ARP reply is sent back </w:t>
      </w:r>
      <w:r>
        <w:rPr>
          <w:rFonts w:hint="default"/>
          <w:highlight w:val="yellow"/>
          <w:lang w:val="en-US"/>
        </w:rPr>
        <w:t>directly to the sender’s Ethernet address</w:t>
      </w:r>
      <w:r>
        <w:rPr>
          <w:rFonts w:hint="default"/>
          <w:lang w:val="en-US"/>
        </w:rPr>
        <w:t xml:space="preserve">. </w:t>
      </w:r>
    </w:p>
    <w:p>
      <w:pPr>
        <w:numPr>
          <w:numId w:val="0"/>
        </w:numPr>
        <w:jc w:val="both"/>
        <w:rPr>
          <w:rFonts w:hint="default"/>
          <w:lang w:val="en-US"/>
        </w:rPr>
      </w:pPr>
    </w:p>
    <w:p>
      <w:pPr>
        <w:numPr>
          <w:numId w:val="0"/>
        </w:numPr>
        <w:jc w:val="both"/>
        <w:rPr>
          <w:rFonts w:hint="default"/>
          <w:lang w:val="en-US"/>
        </w:rPr>
      </w:pPr>
      <w:r>
        <w:rPr>
          <w:rFonts w:hint="default"/>
          <w:lang w:val="en-US"/>
        </w:rPr>
        <w:t>Extra Credit:</w:t>
      </w:r>
    </w:p>
    <w:p>
      <w:pPr>
        <w:numPr>
          <w:numId w:val="0"/>
        </w:numPr>
        <w:jc w:val="both"/>
        <w:rPr>
          <w:rFonts w:hint="default"/>
          <w:highlight w:val="yellow"/>
          <w:lang w:val="en-US"/>
        </w:rPr>
      </w:pPr>
      <w:r>
        <w:rPr>
          <w:rFonts w:hint="default"/>
          <w:lang w:val="en-US"/>
        </w:rPr>
        <w:t xml:space="preserve">EX-1. If the router/adapter received the destination IP address, the router/adapter would still remove the </w:t>
      </w:r>
      <w:r>
        <w:rPr>
          <w:rFonts w:hint="default"/>
          <w:highlight w:val="yellow"/>
          <w:lang w:val="en-US"/>
        </w:rPr>
        <w:t>IP address</w:t>
      </w:r>
      <w:r>
        <w:rPr>
          <w:rFonts w:hint="default"/>
          <w:lang w:val="en-US"/>
        </w:rPr>
        <w:t xml:space="preserve"> from the Ethernet frame and then using ARP would get the</w:t>
      </w:r>
      <w:r>
        <w:rPr>
          <w:rFonts w:hint="default"/>
          <w:highlight w:val="yellow"/>
          <w:lang w:val="en-US"/>
        </w:rPr>
        <w:t xml:space="preserve"> correct MAC address of the destination.</w:t>
      </w:r>
    </w:p>
    <w:p>
      <w:pPr>
        <w:numPr>
          <w:numId w:val="0"/>
        </w:numPr>
        <w:jc w:val="both"/>
        <w:rPr>
          <w:rFonts w:hint="default"/>
          <w:highlight w:val="yellow"/>
          <w:lang w:val="en-US"/>
        </w:rPr>
      </w:pPr>
    </w:p>
    <w:p>
      <w:pPr>
        <w:numPr>
          <w:numId w:val="0"/>
        </w:numPr>
        <w:jc w:val="both"/>
        <w:rPr>
          <w:rFonts w:hint="default"/>
          <w:lang w:val="en-US"/>
        </w:rPr>
      </w:pPr>
      <w:r>
        <w:rPr>
          <w:rFonts w:hint="default"/>
          <w:lang w:val="en-US"/>
        </w:rPr>
        <w:t xml:space="preserve">Ex-2. The default time is </w:t>
      </w:r>
      <w:r>
        <w:rPr>
          <w:rFonts w:hint="default"/>
          <w:highlight w:val="yellow"/>
          <w:lang w:val="en-US"/>
        </w:rPr>
        <w:t>20mins</w:t>
      </w:r>
      <w:r>
        <w:rPr>
          <w:rFonts w:hint="default"/>
          <w:lang w:val="en-US"/>
        </w:rPr>
        <w:t xml:space="preserve">. For every 20mins, the ARP table will be refreshed, because the neighboring device can be out of the network so the ARP table should be updated according to the network states. When the table gets refreshed, the content will </w:t>
      </w:r>
      <w:r>
        <w:rPr>
          <w:rFonts w:hint="default"/>
          <w:highlight w:val="yellow"/>
          <w:lang w:val="en-US"/>
        </w:rPr>
        <w:t>get erased</w:t>
      </w:r>
      <w:r>
        <w:rPr>
          <w:rFonts w:hint="default"/>
          <w:lang w:val="en-US"/>
        </w:rPr>
        <w:t xml:space="preserve"> and when the chance comes to resolve the </w:t>
      </w:r>
      <w:r>
        <w:rPr>
          <w:rFonts w:hint="default"/>
          <w:highlight w:val="yellow"/>
          <w:lang w:val="en-US"/>
        </w:rPr>
        <w:t>MAC address to the known UP address</w:t>
      </w:r>
      <w:r>
        <w:rPr>
          <w:rFonts w:hint="default"/>
          <w:lang w:val="en-US"/>
        </w:rPr>
        <w:t xml:space="preserve">, the </w:t>
      </w:r>
      <w:r>
        <w:rPr>
          <w:rFonts w:hint="default"/>
          <w:highlight w:val="yellow"/>
          <w:lang w:val="en-US"/>
        </w:rPr>
        <w:t>ARP request</w:t>
      </w:r>
      <w:r>
        <w:rPr>
          <w:rFonts w:hint="default"/>
          <w:lang w:val="en-US"/>
        </w:rPr>
        <w:t xml:space="preserve"> will be sent in </w:t>
      </w:r>
      <w:r>
        <w:rPr>
          <w:rFonts w:hint="default"/>
          <w:highlight w:val="yellow"/>
          <w:lang w:val="en-US"/>
        </w:rPr>
        <w:t>broadcast mode</w:t>
      </w:r>
      <w:r>
        <w:rPr>
          <w:rFonts w:hint="default"/>
          <w:lang w:val="en-US"/>
        </w:rPr>
        <w:t xml:space="preserve"> where the reply will be in </w:t>
      </w:r>
      <w:r>
        <w:rPr>
          <w:rFonts w:hint="default"/>
          <w:highlight w:val="yellow"/>
          <w:lang w:val="en-US"/>
        </w:rPr>
        <w:t>Unicast mode</w:t>
      </w:r>
      <w:r>
        <w:rPr>
          <w:rFonts w:hint="default"/>
          <w:highlight w:val="none"/>
          <w:lang w:val="en-U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E8825"/>
    <w:multiLevelType w:val="singleLevel"/>
    <w:tmpl w:val="58EE8825"/>
    <w:lvl w:ilvl="0" w:tentative="0">
      <w:start w:val="1"/>
      <w:numFmt w:val="decimal"/>
      <w:suff w:val="space"/>
      <w:lvlText w:val="%1."/>
      <w:lvlJc w:val="left"/>
    </w:lvl>
  </w:abstractNum>
  <w:abstractNum w:abstractNumId="1">
    <w:nsid w:val="58EE9CEB"/>
    <w:multiLevelType w:val="singleLevel"/>
    <w:tmpl w:val="58EE9CEB"/>
    <w:lvl w:ilvl="0" w:tentative="0">
      <w:start w:val="1"/>
      <w:numFmt w:val="upperLetter"/>
      <w:suff w:val="space"/>
      <w:lvlText w:val="%1)"/>
      <w:lvlJc w:val="left"/>
    </w:lvl>
  </w:abstractNum>
  <w:abstractNum w:abstractNumId="2">
    <w:nsid w:val="58EE9D98"/>
    <w:multiLevelType w:val="singleLevel"/>
    <w:tmpl w:val="58EE9D98"/>
    <w:lvl w:ilvl="0" w:tentative="0">
      <w:start w:val="1"/>
      <w:numFmt w:val="upperLetter"/>
      <w:suff w:val="space"/>
      <w:lvlText w:val="%1)"/>
      <w:lvlJc w:val="left"/>
    </w:lvl>
  </w:abstractNum>
  <w:abstractNum w:abstractNumId="3">
    <w:nsid w:val="58EE9EC1"/>
    <w:multiLevelType w:val="singleLevel"/>
    <w:tmpl w:val="58EE9EC1"/>
    <w:lvl w:ilvl="0" w:tentative="0">
      <w:start w:val="14"/>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3F0DDF"/>
    <w:rsid w:val="19AB15B7"/>
    <w:rsid w:val="1FCA2837"/>
    <w:rsid w:val="40BE5307"/>
    <w:rsid w:val="460D641A"/>
    <w:rsid w:val="61C60ACE"/>
    <w:rsid w:val="77B1516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2017-04-10T22:13:00Z</dcterms:created>
  <dc:creator>wxy52</dc:creator>
  <cp:lastModifiedBy>wxy52</cp:lastModifiedBy>
  <dcterms:modified xsi:type="dcterms:W3CDTF">2017-04-12T22:31:58Z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