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EE" w:rsidRDefault="001C43EE">
      <w:pPr>
        <w:rPr>
          <w:b/>
        </w:rPr>
      </w:pPr>
      <w:r w:rsidRPr="001C43EE">
        <w:rPr>
          <w:b/>
        </w:rPr>
        <w:t>Questions and discussion</w:t>
      </w:r>
      <w:r>
        <w:rPr>
          <w:b/>
        </w:rPr>
        <w:t xml:space="preserve"> items</w:t>
      </w:r>
      <w:r w:rsidRPr="001C43EE">
        <w:rPr>
          <w:b/>
        </w:rPr>
        <w:t xml:space="preserve"> Freedman et al. (2011) 43: 513-518</w:t>
      </w:r>
    </w:p>
    <w:p w:rsidR="001E7BEE" w:rsidRDefault="001E7BEE">
      <w:pPr>
        <w:rPr>
          <w:b/>
        </w:rPr>
      </w:pPr>
    </w:p>
    <w:p w:rsidR="001E7BEE" w:rsidRPr="001C43EE" w:rsidRDefault="001E7BEE">
      <w:pPr>
        <w:rPr>
          <w:b/>
        </w:rPr>
      </w:pPr>
    </w:p>
    <w:p w:rsidR="001E7BEE" w:rsidRDefault="00387F80" w:rsidP="001E7BEE">
      <w:pPr>
        <w:pStyle w:val="ListParagraph"/>
        <w:numPr>
          <w:ilvl w:val="0"/>
          <w:numId w:val="1"/>
        </w:numPr>
        <w:spacing w:line="360" w:lineRule="auto"/>
      </w:pPr>
      <w:r>
        <w:t>Wh</w:t>
      </w:r>
      <w:r w:rsidR="001E7BEE">
        <w:t xml:space="preserve">at </w:t>
      </w:r>
      <w:r>
        <w:t xml:space="preserve">is </w:t>
      </w:r>
      <w:r w:rsidR="001E7BEE">
        <w:t>a major reason to perform a genetic study and identify strong risk genes</w:t>
      </w:r>
      <w:r>
        <w:t>?</w:t>
      </w:r>
    </w:p>
    <w:p w:rsidR="001E7BEE" w:rsidRDefault="001E7BEE" w:rsidP="001E7BEE">
      <w:pPr>
        <w:spacing w:line="360" w:lineRule="auto"/>
      </w:pPr>
    </w:p>
    <w:p w:rsidR="001E7BEE" w:rsidRDefault="001E7BEE" w:rsidP="001E7BEE">
      <w:pPr>
        <w:pStyle w:val="ListParagraph"/>
        <w:numPr>
          <w:ilvl w:val="0"/>
          <w:numId w:val="1"/>
        </w:numPr>
        <w:spacing w:line="360" w:lineRule="auto"/>
      </w:pPr>
      <w:r>
        <w:t>What is the greatest challenge after a genome wide association study?</w:t>
      </w:r>
    </w:p>
    <w:p w:rsidR="008C2487" w:rsidRDefault="008C2487" w:rsidP="00F2051B">
      <w:pPr>
        <w:spacing w:after="0"/>
        <w:jc w:val="both"/>
        <w:rPr>
          <w:bCs/>
          <w:color w:val="000000" w:themeColor="text1"/>
          <w:lang w:val="en-US"/>
        </w:rPr>
      </w:pPr>
      <w:r w:rsidRPr="00F2051B">
        <w:rPr>
          <w:bCs/>
          <w:color w:val="000000" w:themeColor="text1"/>
          <w:lang w:val="en-US"/>
        </w:rPr>
        <w:t>Despite these successes in identifying risk loci, the causal variant and/or</w:t>
      </w:r>
      <w:r w:rsidRPr="00F2051B">
        <w:rPr>
          <w:bCs/>
          <w:color w:val="000000" w:themeColor="text1"/>
          <w:lang w:val="en-US"/>
        </w:rPr>
        <w:t xml:space="preserve"> </w:t>
      </w:r>
      <w:r w:rsidRPr="00F2051B">
        <w:rPr>
          <w:bCs/>
          <w:color w:val="000000" w:themeColor="text1"/>
          <w:lang w:val="en-US"/>
        </w:rPr>
        <w:t>the molecular basis of risk etiology has been determined for only a small</w:t>
      </w:r>
      <w:r w:rsidRPr="00F2051B">
        <w:rPr>
          <w:bCs/>
          <w:color w:val="000000" w:themeColor="text1"/>
          <w:lang w:val="en-US"/>
        </w:rPr>
        <w:t xml:space="preserve"> </w:t>
      </w:r>
      <w:r w:rsidRPr="00F2051B">
        <w:rPr>
          <w:bCs/>
          <w:color w:val="000000" w:themeColor="text1"/>
          <w:lang w:val="en-US"/>
        </w:rPr>
        <w:t>associations</w:t>
      </w:r>
      <w:r w:rsidRPr="00F2051B">
        <w:rPr>
          <w:bCs/>
          <w:color w:val="000000" w:themeColor="text1"/>
          <w:lang w:val="en-US"/>
        </w:rPr>
        <w:t xml:space="preserve"> </w:t>
      </w:r>
      <w:r w:rsidRPr="00F2051B">
        <w:rPr>
          <w:bCs/>
          <w:color w:val="000000" w:themeColor="text1"/>
          <w:lang w:val="en-US"/>
        </w:rPr>
        <w:t>fraction of these</w:t>
      </w:r>
      <w:r w:rsidRPr="00F2051B">
        <w:rPr>
          <w:bCs/>
          <w:color w:val="000000" w:themeColor="text1"/>
          <w:lang w:val="en-US"/>
        </w:rPr>
        <w:t xml:space="preserve"> associations</w:t>
      </w:r>
    </w:p>
    <w:p w:rsidR="00F2051B" w:rsidRPr="00F2051B" w:rsidRDefault="00F2051B" w:rsidP="00F2051B">
      <w:pPr>
        <w:spacing w:after="0"/>
        <w:jc w:val="both"/>
        <w:rPr>
          <w:bCs/>
          <w:color w:val="000000" w:themeColor="text1"/>
          <w:lang w:val="en-US"/>
        </w:rPr>
      </w:pPr>
    </w:p>
    <w:p w:rsidR="008C2487" w:rsidRDefault="008C2487" w:rsidP="008C2487">
      <w:pPr>
        <w:pStyle w:val="ListParagraph"/>
        <w:numPr>
          <w:ilvl w:val="0"/>
          <w:numId w:val="1"/>
        </w:numPr>
        <w:spacing w:line="360" w:lineRule="auto"/>
      </w:pPr>
      <w:r>
        <w:t>Why is it important to identify the causal variant and/or the molecular basis of risk etiology</w:t>
      </w:r>
    </w:p>
    <w:p w:rsidR="008C2487" w:rsidRPr="00F2051B" w:rsidRDefault="008C2487" w:rsidP="00F2051B">
      <w:pPr>
        <w:spacing w:after="0"/>
        <w:jc w:val="both"/>
        <w:rPr>
          <w:bCs/>
          <w:color w:val="000000" w:themeColor="text1"/>
          <w:lang w:val="en-US"/>
        </w:rPr>
      </w:pPr>
      <w:r w:rsidRPr="00F2051B">
        <w:rPr>
          <w:bCs/>
          <w:color w:val="000000" w:themeColor="text1"/>
          <w:lang w:val="en-US"/>
        </w:rPr>
        <w:t>Biological insights</w:t>
      </w:r>
      <w:r w:rsidRPr="00F2051B">
        <w:rPr>
          <w:bCs/>
          <w:color w:val="000000" w:themeColor="text1"/>
          <w:lang w:val="en-US"/>
        </w:rPr>
        <w:t xml:space="preserve"> </w:t>
      </w:r>
      <w:r w:rsidRPr="00F2051B">
        <w:rPr>
          <w:bCs/>
          <w:color w:val="000000" w:themeColor="text1"/>
          <w:lang w:val="en-US"/>
        </w:rPr>
        <w:t>can then be translated to clinical benefits, including reliable biomarkers</w:t>
      </w:r>
    </w:p>
    <w:p w:rsidR="008C2487" w:rsidRPr="00F2051B" w:rsidRDefault="008C2487" w:rsidP="00F2051B">
      <w:pPr>
        <w:spacing w:after="0"/>
        <w:jc w:val="both"/>
        <w:rPr>
          <w:bCs/>
          <w:color w:val="000000" w:themeColor="text1"/>
          <w:lang w:val="en-US"/>
        </w:rPr>
      </w:pPr>
      <w:r w:rsidRPr="00F2051B">
        <w:rPr>
          <w:bCs/>
          <w:color w:val="000000" w:themeColor="text1"/>
          <w:lang w:val="en-US"/>
        </w:rPr>
        <w:t>and effective strategies for screening and disease prevention.</w:t>
      </w:r>
    </w:p>
    <w:p w:rsidR="008C2487" w:rsidRDefault="008C2487" w:rsidP="008C2487">
      <w:pPr>
        <w:spacing w:after="0"/>
        <w:jc w:val="both"/>
        <w:rPr>
          <w:color w:val="000000" w:themeColor="text1"/>
          <w:lang w:val="en-US"/>
        </w:rPr>
      </w:pPr>
    </w:p>
    <w:p w:rsidR="008C2487" w:rsidRPr="008C2487" w:rsidRDefault="008C2487" w:rsidP="008C2487">
      <w:pPr>
        <w:spacing w:after="0"/>
        <w:jc w:val="both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</w:t>
      </w:r>
      <w:r w:rsidRPr="008C2487">
        <w:rPr>
          <w:b/>
          <w:color w:val="000000" w:themeColor="text1"/>
          <w:lang w:val="en-US"/>
        </w:rPr>
        <w:t>echanistic insight</w:t>
      </w:r>
      <w:r w:rsidRPr="008C248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w</w:t>
      </w:r>
      <w:r w:rsidRPr="008C2487">
        <w:rPr>
          <w:color w:val="000000" w:themeColor="text1"/>
          <w:lang w:val="en-US"/>
        </w:rPr>
        <w:t xml:space="preserve">ill offer further the opportunity to identify and test potential evidence based treatment options with the ultimate goal to enhance clinical OA development. </w:t>
      </w:r>
    </w:p>
    <w:p w:rsidR="008C2487" w:rsidRPr="008C2487" w:rsidRDefault="008C2487" w:rsidP="008C2487">
      <w:pPr>
        <w:spacing w:line="360" w:lineRule="auto"/>
        <w:rPr>
          <w:lang w:val="en-US"/>
        </w:rPr>
      </w:pP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underlying hypothesis with respect to how SNPs exert their effect i.e. confer risk to complex diseases?</w:t>
      </w:r>
    </w:p>
    <w:p w:rsidR="008C2487" w:rsidRDefault="008C2487" w:rsidP="00F2051B">
      <w:pPr>
        <w:spacing w:after="0"/>
        <w:jc w:val="both"/>
        <w:rPr>
          <w:bCs/>
          <w:color w:val="000000" w:themeColor="text1"/>
          <w:lang w:val="en-US"/>
        </w:rPr>
      </w:pPr>
      <w:r w:rsidRPr="00F2051B">
        <w:rPr>
          <w:bCs/>
          <w:color w:val="000000" w:themeColor="text1"/>
          <w:lang w:val="en-US"/>
        </w:rPr>
        <w:t>Our hypothesis is that the trait-associated alleles exert their effects by</w:t>
      </w:r>
      <w:r w:rsidRPr="00F2051B">
        <w:rPr>
          <w:bCs/>
          <w:color w:val="000000" w:themeColor="text1"/>
          <w:lang w:val="en-US"/>
        </w:rPr>
        <w:t xml:space="preserve"> </w:t>
      </w:r>
      <w:r w:rsidRPr="00F2051B">
        <w:rPr>
          <w:bCs/>
          <w:color w:val="000000" w:themeColor="text1"/>
          <w:lang w:val="en-US"/>
        </w:rPr>
        <w:t>influencing transcriptional output (such as transcript levels and splicing)</w:t>
      </w:r>
      <w:r w:rsidRPr="00F2051B">
        <w:rPr>
          <w:bCs/>
          <w:color w:val="000000" w:themeColor="text1"/>
          <w:lang w:val="en-US"/>
        </w:rPr>
        <w:t xml:space="preserve"> </w:t>
      </w:r>
      <w:r w:rsidRPr="00F2051B">
        <w:rPr>
          <w:bCs/>
          <w:color w:val="000000" w:themeColor="text1"/>
          <w:lang w:val="en-US"/>
        </w:rPr>
        <w:t>through multiple mechanisms.</w:t>
      </w:r>
    </w:p>
    <w:p w:rsidR="00F2051B" w:rsidRDefault="00F2051B" w:rsidP="00F2051B">
      <w:pPr>
        <w:spacing w:after="0"/>
        <w:jc w:val="both"/>
        <w:rPr>
          <w:bCs/>
          <w:color w:val="000000" w:themeColor="text1"/>
          <w:lang w:val="en-US"/>
        </w:rPr>
      </w:pPr>
    </w:p>
    <w:p w:rsidR="00F2051B" w:rsidRDefault="00F2051B" w:rsidP="00F2051B">
      <w:pPr>
        <w:spacing w:after="0"/>
        <w:jc w:val="both"/>
      </w:pP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are 2 ways to assess the functionality / effect of a SNP?</w:t>
      </w:r>
    </w:p>
    <w:p w:rsidR="00F2051B" w:rsidRDefault="00F2051B" w:rsidP="00F2051B">
      <w:pPr>
        <w:spacing w:line="360" w:lineRule="auto"/>
      </w:pP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different between these two methods.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a Tag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How could the SNP affect the epigenetically regulated gene expression?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What would be </w:t>
      </w:r>
      <w:r w:rsidR="003116BC">
        <w:t>criteria</w:t>
      </w:r>
      <w:r>
        <w:t xml:space="preserve"> for a strong candidate gene?</w:t>
      </w:r>
    </w:p>
    <w:p w:rsidR="001C43EE" w:rsidRDefault="001C43EE" w:rsidP="001C43EE">
      <w:pPr>
        <w:pStyle w:val="ListParagraph"/>
        <w:numPr>
          <w:ilvl w:val="0"/>
          <w:numId w:val="1"/>
        </w:numPr>
        <w:spacing w:line="360" w:lineRule="auto"/>
      </w:pPr>
      <w:r>
        <w:t>If a strong candidate gene is selected, likely to be affected by the genome wide association signal what would be next steps to proof causality to the disease.</w:t>
      </w:r>
    </w:p>
    <w:p w:rsidR="001C43EE" w:rsidRDefault="001C43EE" w:rsidP="001C43EE">
      <w:pPr>
        <w:spacing w:line="360" w:lineRule="auto"/>
      </w:pPr>
    </w:p>
    <w:p w:rsidR="00324582" w:rsidRDefault="00324582">
      <w:r>
        <w:br w:type="page"/>
      </w:r>
    </w:p>
    <w:p w:rsidR="001C43EE" w:rsidRDefault="00324582" w:rsidP="001C43EE">
      <w:pPr>
        <w:spacing w:line="36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245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3EE" w:rsidRDefault="001C43EE" w:rsidP="001C43EE">
      <w:pPr>
        <w:spacing w:after="0" w:line="240" w:lineRule="auto"/>
      </w:pPr>
      <w:r>
        <w:separator/>
      </w:r>
    </w:p>
  </w:endnote>
  <w:end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DF6" w:rsidRDefault="006C6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DF6" w:rsidRDefault="006C6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DF6" w:rsidRDefault="006C6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3EE" w:rsidRDefault="001C43EE" w:rsidP="001C43EE">
      <w:pPr>
        <w:spacing w:after="0" w:line="240" w:lineRule="auto"/>
      </w:pPr>
      <w:r>
        <w:separator/>
      </w:r>
    </w:p>
  </w:footnote>
  <w:foot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DF6" w:rsidRDefault="006C6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3EE" w:rsidRPr="001C43EE" w:rsidRDefault="001C43EE">
    <w:pPr>
      <w:pStyle w:val="Header"/>
      <w:rPr>
        <w:i/>
        <w:sz w:val="20"/>
        <w:szCs w:val="20"/>
      </w:rPr>
    </w:pPr>
    <w:r w:rsidRPr="001C43EE">
      <w:rPr>
        <w:i/>
        <w:sz w:val="20"/>
        <w:szCs w:val="20"/>
      </w:rPr>
      <w:t>FOS course Molecular Epidemiology in Ageing Disease</w:t>
    </w:r>
    <w:r w:rsidRPr="001C43EE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026418">
      <w:rPr>
        <w:i/>
        <w:sz w:val="20"/>
        <w:szCs w:val="20"/>
      </w:rPr>
      <w:t xml:space="preserve">October </w:t>
    </w:r>
    <w:r w:rsidR="00335D6D">
      <w:rPr>
        <w:i/>
        <w:sz w:val="20"/>
        <w:szCs w:val="20"/>
      </w:rPr>
      <w:t>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DF6" w:rsidRDefault="006C6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22B4"/>
    <w:multiLevelType w:val="hybridMultilevel"/>
    <w:tmpl w:val="581CB3A6"/>
    <w:lvl w:ilvl="0" w:tplc="ABC8A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25471A"/>
    <w:multiLevelType w:val="hybridMultilevel"/>
    <w:tmpl w:val="FE083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7B3F"/>
    <w:multiLevelType w:val="hybridMultilevel"/>
    <w:tmpl w:val="990AA668"/>
    <w:lvl w:ilvl="0" w:tplc="AC2A5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80"/>
    <w:rsid w:val="00026418"/>
    <w:rsid w:val="001C43EE"/>
    <w:rsid w:val="001E7BEE"/>
    <w:rsid w:val="003116BC"/>
    <w:rsid w:val="00324582"/>
    <w:rsid w:val="00335D6D"/>
    <w:rsid w:val="00387F80"/>
    <w:rsid w:val="006C6DF6"/>
    <w:rsid w:val="008C2487"/>
    <w:rsid w:val="00B06693"/>
    <w:rsid w:val="00B807FE"/>
    <w:rsid w:val="00F2051B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CD48"/>
  <w15:docId w15:val="{702D9035-B4DB-4962-83CC-E5E0B73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  <w:style w:type="character" w:customStyle="1" w:styleId="ListParagraphChar">
    <w:name w:val="List Paragraph Char"/>
    <w:basedOn w:val="DefaultParagraphFont"/>
    <w:link w:val="ListParagraph"/>
    <w:uiPriority w:val="34"/>
    <w:rsid w:val="008C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Meulenbelt, I. (MOLEPI)</dc:creator>
  <cp:lastModifiedBy>Meulenbelt, I. (MOLEPI)</cp:lastModifiedBy>
  <cp:revision>3</cp:revision>
  <cp:lastPrinted>2018-10-23T12:24:00Z</cp:lastPrinted>
  <dcterms:created xsi:type="dcterms:W3CDTF">2020-10-23T13:48:00Z</dcterms:created>
  <dcterms:modified xsi:type="dcterms:W3CDTF">2020-10-23T13:48:00Z</dcterms:modified>
</cp:coreProperties>
</file>