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D4" w:rsidRDefault="00F723A4" w:rsidP="00F723A4">
      <w:pPr>
        <w:pStyle w:val="a3"/>
        <w:ind w:firstLineChars="0" w:firstLine="0"/>
      </w:pPr>
      <w:r>
        <w:t>关于全市公安机关辅警人员管理系统的建设方案</w:t>
      </w:r>
    </w:p>
    <w:p w:rsidR="00F723A4" w:rsidRDefault="00F723A4" w:rsidP="00F723A4">
      <w:pPr>
        <w:ind w:firstLine="560"/>
      </w:pPr>
      <w:r w:rsidRPr="00F723A4">
        <w:rPr>
          <w:rFonts w:hint="eastAsia"/>
        </w:rPr>
        <w:t>为贯彻落实好公安部、省公安厅辅警人员管理办法相关文件精神，进一步规范全市公安机关辅警人员管理，</w:t>
      </w:r>
      <w:proofErr w:type="gramStart"/>
      <w:r w:rsidRPr="00F723A4">
        <w:rPr>
          <w:rFonts w:hint="eastAsia"/>
        </w:rPr>
        <w:t>徐建设</w:t>
      </w:r>
      <w:proofErr w:type="gramEnd"/>
      <w:r w:rsidRPr="00F723A4">
        <w:rPr>
          <w:rFonts w:hint="eastAsia"/>
        </w:rPr>
        <w:t>一个全市公安机关辅警人员管理系统。</w:t>
      </w:r>
    </w:p>
    <w:p w:rsidR="00995AA4" w:rsidRDefault="00995AA4" w:rsidP="00995AA4">
      <w:pPr>
        <w:pStyle w:val="a4"/>
        <w:numPr>
          <w:ilvl w:val="0"/>
          <w:numId w:val="1"/>
        </w:numPr>
        <w:ind w:firstLineChars="0"/>
      </w:pPr>
      <w:r>
        <w:t>目标任务</w:t>
      </w:r>
    </w:p>
    <w:p w:rsidR="00995AA4" w:rsidRDefault="00995AA4" w:rsidP="00995AA4">
      <w:pPr>
        <w:ind w:firstLine="560"/>
      </w:pPr>
      <w:r w:rsidRPr="00995AA4">
        <w:rPr>
          <w:rFonts w:hint="eastAsia"/>
        </w:rPr>
        <w:t>实现辅警人员的档案数字化、招聘程序化、工资系统化、严格净出口、严格工作实际考核。</w:t>
      </w:r>
    </w:p>
    <w:p w:rsidR="00995AA4" w:rsidRDefault="00995AA4" w:rsidP="00995AA4">
      <w:pPr>
        <w:pStyle w:val="a4"/>
        <w:numPr>
          <w:ilvl w:val="0"/>
          <w:numId w:val="1"/>
        </w:numPr>
        <w:ind w:firstLineChars="0"/>
      </w:pPr>
      <w:r>
        <w:t>功能模块</w:t>
      </w:r>
    </w:p>
    <w:p w:rsidR="00257834" w:rsidRDefault="00257834" w:rsidP="00257834">
      <w:pPr>
        <w:ind w:firstLine="560"/>
      </w:pPr>
      <w:r>
        <w:rPr>
          <w:rFonts w:hint="eastAsia"/>
        </w:rPr>
        <w:t>（一）基本情况查询。</w:t>
      </w:r>
      <w:r w:rsidRPr="00257834">
        <w:rPr>
          <w:rFonts w:hint="eastAsia"/>
        </w:rPr>
        <w:t>一键查询辅警人员的姓名、性别、出生日期、身份证号、民族、政治面貌、文化程度（在职教育、全日制教育）、毕业院校、参加辅警的时间、所在单位及部门（岗位）、参加辅</w:t>
      </w:r>
      <w:proofErr w:type="gramStart"/>
      <w:r w:rsidRPr="00257834">
        <w:rPr>
          <w:rFonts w:hint="eastAsia"/>
        </w:rPr>
        <w:t>警前个人</w:t>
      </w:r>
      <w:proofErr w:type="gramEnd"/>
      <w:r w:rsidRPr="00257834">
        <w:rPr>
          <w:rFonts w:hint="eastAsia"/>
        </w:rPr>
        <w:t>身份情况（如退役士兵、学生、个体等）、家庭住址、奖励情况、处罚情况、家庭成员等信息。</w:t>
      </w:r>
    </w:p>
    <w:p w:rsidR="00846B48" w:rsidRDefault="00846B48" w:rsidP="00846B48">
      <w:pPr>
        <w:ind w:firstLine="560"/>
      </w:pPr>
      <w:r>
        <w:rPr>
          <w:rFonts w:hint="eastAsia"/>
        </w:rPr>
        <w:t>（二）资料录入审核。</w:t>
      </w:r>
      <w:r>
        <w:t>系统能自动识别录入人员是否符合条件，是否属于违规录用人员、是否超编制（本单位辅警额度）并及时报警提示，对不符合条件的人员信息无法录入。</w:t>
      </w:r>
    </w:p>
    <w:p w:rsidR="00846B48" w:rsidRDefault="00846B48" w:rsidP="00846B48">
      <w:pPr>
        <w:ind w:firstLine="560"/>
      </w:pPr>
      <w:r>
        <w:t>录入条件为：</w:t>
      </w:r>
    </w:p>
    <w:p w:rsidR="00846B48" w:rsidRDefault="00846B48" w:rsidP="00846B48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日前招聘的辅警人员只需聘用合同和领导签字同意扫描件。</w:t>
      </w:r>
    </w:p>
    <w:p w:rsidR="00846B48" w:rsidRDefault="00846B48" w:rsidP="00846B48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日以后招聘的辅警人员需要以下条件：</w:t>
      </w:r>
    </w:p>
    <w:p w:rsidR="00846B48" w:rsidRDefault="00846B48" w:rsidP="00846B48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）同级人民政府批复同意招聘文件，组织实施部门发布的招聘简章；</w:t>
      </w:r>
    </w:p>
    <w:p w:rsidR="00846B48" w:rsidRDefault="00846B48" w:rsidP="00846B48">
      <w:pPr>
        <w:ind w:firstLine="56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）聘用人员的考试（笔试、面试）准考证、政审材料（政审单位政审合格证明）、体检证明及符合报考条件的相关学历证明材料；</w:t>
      </w:r>
    </w:p>
    <w:p w:rsidR="00846B48" w:rsidRDefault="00846B48" w:rsidP="00846B48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）找平部门印发的录用文件或劳动合同；</w:t>
      </w:r>
    </w:p>
    <w:p w:rsidR="00846B48" w:rsidRDefault="00846B48" w:rsidP="00846B48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）用人单位辅警人员未超编证明；</w:t>
      </w:r>
    </w:p>
    <w:p w:rsidR="00846B48" w:rsidRPr="00D335B9" w:rsidRDefault="00846B48" w:rsidP="00846B48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）聘用人员的培训合格证。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（三）综合分析判断。</w:t>
      </w:r>
      <w:r>
        <w:rPr>
          <w:rFonts w:hint="eastAsia"/>
        </w:rPr>
        <w:t>系统能根据管理人员录入的相关信息自动识别每个人员的综合表现，对因工作不力或不能胜任工作和违反相关法规、警纪警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等需要辞退的人员给予提示报警。以所队为单位明确一名辅警系统管理人员，实时将每名辅警的工作情况、显示表现情况及违法违纪违规情况录入系统，有下列情况之一的系统立即报警提示：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受刑事处罚或治安处罚的；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有个人不良信用记录的；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违纪违规的；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群众投诉</w:t>
      </w:r>
      <w:r>
        <w:rPr>
          <w:rFonts w:hint="eastAsia"/>
        </w:rPr>
        <w:t>5</w:t>
      </w:r>
      <w:r>
        <w:rPr>
          <w:rFonts w:hint="eastAsia"/>
        </w:rPr>
        <w:t>次以上查证属实的；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本人家庭成员或近亲属被判处刑罚的；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本人或家庭成员、近亲属参加非法组织、邪教组织或从事其他危害国家安全活动的；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年度考核被评为不合格等次或连续两年考核被评为基本合格等次的；</w:t>
      </w:r>
    </w:p>
    <w:p w:rsidR="001A11EF" w:rsidRDefault="001A11EF" w:rsidP="001A11EF">
      <w:pPr>
        <w:ind w:firstLine="56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非因公导致身体原因不能继续从事辅</w:t>
      </w:r>
      <w:proofErr w:type="gramStart"/>
      <w:r>
        <w:rPr>
          <w:rFonts w:hint="eastAsia"/>
        </w:rPr>
        <w:t>警职业</w:t>
      </w:r>
      <w:proofErr w:type="gramEnd"/>
      <w:r>
        <w:rPr>
          <w:rFonts w:hint="eastAsia"/>
        </w:rPr>
        <w:t>的；</w:t>
      </w:r>
    </w:p>
    <w:p w:rsidR="00846B48" w:rsidRDefault="001A11EF" w:rsidP="001A11EF">
      <w:pPr>
        <w:ind w:firstLine="56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俩女婿矿工超过</w:t>
      </w:r>
      <w:r>
        <w:rPr>
          <w:rFonts w:hint="eastAsia"/>
        </w:rPr>
        <w:t>15</w:t>
      </w:r>
      <w:r>
        <w:rPr>
          <w:rFonts w:hint="eastAsia"/>
        </w:rPr>
        <w:t>天以上的。</w:t>
      </w:r>
    </w:p>
    <w:p w:rsidR="001A11EF" w:rsidRPr="00846B48" w:rsidRDefault="001A11EF" w:rsidP="001A11EF">
      <w:pPr>
        <w:ind w:firstLine="560"/>
        <w:rPr>
          <w:rFonts w:hint="eastAsia"/>
        </w:rPr>
      </w:pPr>
      <w:r>
        <w:t>（四）规范工资渠道。</w:t>
      </w:r>
      <w:r w:rsidRPr="001A11EF">
        <w:rPr>
          <w:rFonts w:hint="eastAsia"/>
        </w:rPr>
        <w:t>系统能全面反映工资组成明细、工资晋级</w:t>
      </w:r>
      <w:r w:rsidRPr="001A11EF">
        <w:rPr>
          <w:rFonts w:hint="eastAsia"/>
        </w:rPr>
        <w:lastRenderedPageBreak/>
        <w:t>条件等。各级公安机关发放辅警人员工资以系统内人员数为准，不在系统内的不得发放工资。工资应体现基本工资、绩效考核工资、奖金及各类保险情况。要能从系统内就能汇总每月辅警人员的工资情况及导出工资花名册。</w:t>
      </w:r>
      <w:bookmarkStart w:id="0" w:name="_GoBack"/>
      <w:bookmarkEnd w:id="0"/>
    </w:p>
    <w:sectPr w:rsidR="001A11EF" w:rsidRPr="0084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1097F"/>
    <w:multiLevelType w:val="hybridMultilevel"/>
    <w:tmpl w:val="2AE88332"/>
    <w:lvl w:ilvl="0" w:tplc="F7C268B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9"/>
    <w:rsid w:val="001A11EF"/>
    <w:rsid w:val="00257834"/>
    <w:rsid w:val="002C19D4"/>
    <w:rsid w:val="00846B48"/>
    <w:rsid w:val="00995AA4"/>
    <w:rsid w:val="00EF0FF9"/>
    <w:rsid w:val="00F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8F04-905A-4D20-A5F5-72E9AB38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3A4"/>
    <w:pPr>
      <w:widowControl w:val="0"/>
      <w:ind w:firstLineChars="200" w:firstLine="200"/>
      <w:jc w:val="both"/>
    </w:pPr>
    <w:rPr>
      <w:rFonts w:eastAsia="华文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23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23A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5AA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>FOUNDER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6</cp:revision>
  <dcterms:created xsi:type="dcterms:W3CDTF">2017-08-08T23:55:00Z</dcterms:created>
  <dcterms:modified xsi:type="dcterms:W3CDTF">2017-08-08T23:58:00Z</dcterms:modified>
</cp:coreProperties>
</file>