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2E" w:rsidRDefault="0029242E" w:rsidP="00DD2404">
      <w:pPr>
        <w:ind w:left="1701" w:right="543"/>
        <w:rPr>
          <w:sz w:val="144"/>
          <w:szCs w:val="144"/>
        </w:rPr>
      </w:pPr>
    </w:p>
    <w:p w:rsidR="00DD2404" w:rsidRDefault="00DD2404" w:rsidP="00DD2404">
      <w:pPr>
        <w:ind w:left="1701" w:right="543"/>
        <w:rPr>
          <w:sz w:val="144"/>
          <w:szCs w:val="144"/>
        </w:rPr>
      </w:pPr>
    </w:p>
    <w:p w:rsidR="00DD2404" w:rsidRDefault="00DD2404" w:rsidP="00DD2404">
      <w:pPr>
        <w:ind w:left="1701" w:right="543"/>
        <w:rPr>
          <w:sz w:val="144"/>
          <w:szCs w:val="144"/>
        </w:rPr>
      </w:pPr>
    </w:p>
    <w:p w:rsidR="00DD2404" w:rsidRDefault="00DD2404" w:rsidP="00DD2404">
      <w:pPr>
        <w:ind w:left="1701" w:right="543"/>
        <w:rPr>
          <w:sz w:val="144"/>
          <w:szCs w:val="144"/>
        </w:rPr>
      </w:pPr>
    </w:p>
    <w:p w:rsidR="00DD2404" w:rsidRDefault="00DD2404" w:rsidP="00DD2404">
      <w:pPr>
        <w:ind w:left="1701" w:right="543"/>
        <w:rPr>
          <w:sz w:val="144"/>
          <w:szCs w:val="144"/>
        </w:rPr>
      </w:pPr>
    </w:p>
    <w:p w:rsidR="00DD2404" w:rsidRDefault="00DD2404" w:rsidP="00DD2404">
      <w:pPr>
        <w:ind w:left="1701" w:right="543"/>
        <w:rPr>
          <w:sz w:val="144"/>
          <w:szCs w:val="144"/>
        </w:rPr>
      </w:pPr>
    </w:p>
    <w:p w:rsidR="00DD2404" w:rsidRDefault="00DD2404" w:rsidP="00DD2404">
      <w:pPr>
        <w:ind w:left="1701" w:right="543"/>
        <w:rPr>
          <w:rFonts w:ascii="Bradley Hand ITC" w:hAnsi="Bradley Hand ITC"/>
          <w:color w:val="00B0F0"/>
          <w:sz w:val="144"/>
          <w:szCs w:val="144"/>
        </w:rPr>
      </w:pPr>
      <w:r>
        <w:rPr>
          <w:rFonts w:ascii="Bradley Hand ITC" w:hAnsi="Bradley Hand ITC"/>
          <w:color w:val="00B0F0"/>
          <w:sz w:val="144"/>
          <w:szCs w:val="144"/>
        </w:rPr>
        <w:lastRenderedPageBreak/>
        <w:t>CHAPTER-1</w:t>
      </w:r>
    </w:p>
    <w:p w:rsidR="00DD2404" w:rsidRDefault="00DD2404" w:rsidP="00DD2404">
      <w:pPr>
        <w:ind w:left="1701" w:right="-591"/>
        <w:rPr>
          <w:rFonts w:ascii="Bradley Hand ITC" w:hAnsi="Bradley Hand ITC"/>
          <w:color w:val="00B0F0"/>
          <w:sz w:val="52"/>
          <w:szCs w:val="52"/>
        </w:rPr>
      </w:pPr>
      <w:r>
        <w:rPr>
          <w:rFonts w:ascii="Bradley Hand ITC" w:hAnsi="Bradley Hand ITC"/>
          <w:color w:val="00B0F0"/>
          <w:sz w:val="96"/>
          <w:szCs w:val="96"/>
        </w:rPr>
        <w:t>THE CHOSEN ONES</w:t>
      </w:r>
    </w:p>
    <w:p w:rsidR="00DD2404" w:rsidRDefault="00DD2404" w:rsidP="00DD2404">
      <w:pPr>
        <w:ind w:left="1701" w:right="-591"/>
        <w:rPr>
          <w:rFonts w:ascii="Bradley Hand ITC" w:hAnsi="Bradley Hand ITC"/>
          <w:color w:val="00B0F0"/>
          <w:sz w:val="32"/>
          <w:szCs w:val="32"/>
        </w:rPr>
      </w:pPr>
      <w:r>
        <w:rPr>
          <w:rFonts w:ascii="Bradley Hand ITC" w:hAnsi="Bradley Hand ITC"/>
          <w:color w:val="00B0F0"/>
          <w:sz w:val="52"/>
          <w:szCs w:val="52"/>
        </w:rPr>
        <w:t>PART-1</w:t>
      </w:r>
    </w:p>
    <w:p w:rsidR="00DD2404" w:rsidRPr="00DD2404" w:rsidRDefault="00DD2404" w:rsidP="00DD2404">
      <w:pPr>
        <w:ind w:left="1701" w:right="-591"/>
        <w:rPr>
          <w:rFonts w:ascii="Bradley Hand ITC" w:hAnsi="Bradley Hand ITC"/>
          <w:color w:val="262626" w:themeColor="text1" w:themeTint="D9"/>
          <w:sz w:val="32"/>
          <w:szCs w:val="32"/>
        </w:rPr>
      </w:pPr>
      <w:r>
        <w:rPr>
          <w:rFonts w:ascii="Bradley Hand ITC" w:hAnsi="Bradley Hand ITC"/>
          <w:color w:val="262626" w:themeColor="text1" w:themeTint="D9"/>
          <w:sz w:val="32"/>
          <w:szCs w:val="32"/>
        </w:rPr>
        <w:t>IN NETHERLAND DIMENSION, THERE USED TO BE A KINGDOM CALLED HOTLAND…</w:t>
      </w:r>
      <w:r>
        <w:rPr>
          <w:rFonts w:ascii="Bradley Hand ITC" w:hAnsi="Bradley Hand ITC"/>
          <w:color w:val="262626" w:themeColor="text1" w:themeTint="D9"/>
          <w:sz w:val="32"/>
          <w:szCs w:val="32"/>
        </w:rPr>
        <w:br/>
        <w:t>FULL OF PIGMEN, NETHER PEOPLE</w:t>
      </w:r>
      <w:proofErr w:type="gramStart"/>
      <w:r>
        <w:rPr>
          <w:rFonts w:ascii="Bradley Hand ITC" w:hAnsi="Bradley Hand ITC"/>
          <w:color w:val="262626" w:themeColor="text1" w:themeTint="D9"/>
          <w:sz w:val="32"/>
          <w:szCs w:val="32"/>
        </w:rPr>
        <w:t>,</w:t>
      </w:r>
      <w:proofErr w:type="gramEnd"/>
      <w:r>
        <w:rPr>
          <w:rFonts w:ascii="Bradley Hand ITC" w:hAnsi="Bradley Hand ITC"/>
          <w:color w:val="262626" w:themeColor="text1" w:themeTint="D9"/>
          <w:sz w:val="32"/>
          <w:szCs w:val="32"/>
        </w:rPr>
        <w:br/>
        <w:t>CREATURES LIKE TRI-SKULLED WARDEN, HOGLINS,</w:t>
      </w:r>
      <w:r>
        <w:rPr>
          <w:rFonts w:ascii="Bradley Hand ITC" w:hAnsi="Bradley Hand ITC"/>
          <w:color w:val="262626" w:themeColor="text1" w:themeTint="D9"/>
          <w:sz w:val="32"/>
          <w:szCs w:val="32"/>
        </w:rPr>
        <w:br/>
        <w:t>HOT-SKELETON, ETC…</w:t>
      </w:r>
      <w:bookmarkStart w:id="0" w:name="_GoBack"/>
      <w:bookmarkEnd w:id="0"/>
    </w:p>
    <w:sectPr w:rsidR="00DD2404" w:rsidRPr="00DD2404" w:rsidSect="00DD2404">
      <w:pgSz w:w="11906" w:h="16838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04"/>
    <w:rsid w:val="0029242E"/>
    <w:rsid w:val="00DD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FDA98-72BB-4240-B97B-47D2584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2022-03-20T02:36:00Z</dcterms:created>
  <dcterms:modified xsi:type="dcterms:W3CDTF">2022-03-20T02:51:00Z</dcterms:modified>
</cp:coreProperties>
</file>