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8"/>
          <w:szCs w:val="48"/>
        </w:rPr>
        <w:t xml:space="preserve">AI-Girlfriend 项目</w:t>
      </w:r>
    </w:p>
    <w:p>
      <w:pPr>
        <w:spacing w:after="4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LLM API 性价比选型分析报告</w:t>
      </w:r>
    </w:p>
    <w:p>
      <w:pPr>
        <w:spacing w:after="100"/>
        <w:jc w:val="center"/>
      </w:pPr>
      <w:r>
        <w:rPr>
          <w:color w:val="CCCCCC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报告日期：2026年5月24日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数据截止：2026年5月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项目概述与 API 需求分析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1.1 项目背景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AI-Girlfriend 是一个基于大语言模型的虚拟女友聊天机器人项目，支持微信、WebSocket、REST API 等多种接入方式。项目具备人格卡片系统、情感引擎、记忆管线、语音合成等功能，核心依赖 LLM API 进行对话生成。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1.2 API 调用架构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项目存在两套并行的 LLM 调用体系：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CowAgent 内置 Bot 体系：支持 17 个提供商（DeepSeek、OpenAI、Claude、Gemini、通义千问、智谱、Moonshot、MiniMax、百度、讯飞、豆包等）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项目自建 LLM Provider 体系：目前支持 OpenCode Zen（免费）和 DeepSeek 两个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绝大多数提供商通过 OpenAI 兼容协议调用，Claude 使用 Anthropic 原生协议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不依赖 openai SDK，基于 requests/httpx 自行实现 HTTP 客户端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1.3 核心需求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对于 AI 女友聊天场景，LLM API 的核心需求包括：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中文理解能力：角色扮演、情感表达、日常对话主要以中文为主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响应速度：实时聊天场景要求低延迟（&lt;2s 首字）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多轮对话：长上下文支持（记忆管线需要）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成本控制：高频对话场景下单位成本至关重要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角色一致性：模型需能够稳定输出符合人设的回复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各大 LLM API 提供商定价对比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2.1 国产提供商定价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提供商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输入(元/百万Token)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输出(元/百万Token)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DeepSeek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V4-Flash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0.02（缓存命中）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性价比极高，推荐首选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DeepSeek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V4-Pro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0.025（缓存命中）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永久2.5折，质量与价格均衡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DeepSeek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Chat (V3)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经典版本，稳定可靠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智谱AI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GLM-4-Flash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0.06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0.06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超低价，曾免费开放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智谱AI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GLM-4-Plus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中端均衡型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通义千问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qwen-turbo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普惠版，中文能力强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通义千问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qwen-plus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中端均衡型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豆包/火山引擎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doubao-1.5-pro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统一定价，延迟极低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豆包/火山引擎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doubao-pro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标准版，实时交互体验好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MiniMax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M2.5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~17.4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2026全球调用量第一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Moonshot/Kimi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kimi-k2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4（缓存命中2）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待确认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开源万亿参数模型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百度文心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ERNIE-Speed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免费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免费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永久免费，仅QPS限速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百度文心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ERNIE-Lite/Tiny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免费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免费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永久免费，适合开发测试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讯飞星火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星火 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免费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免费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永久免费，新用户500万Token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2.2 国际提供商定价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提供商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输入(元/百万Token)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输出(元/百万Token)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~1.09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~4.35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入门级，性价比较高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GPT-4o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~18.13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~72.50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主力模型，价格较高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~7.25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~36.25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轻量版，角色扮演能力强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Sonnet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~21.75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~108.75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角色扮演能力极强，但价格高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Google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2.0 Flash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~0.73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~2.90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性价比较高，有免费层级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Google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2.5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~9.06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~72.50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旗舰推理模型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注：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汇率参考 1 USD ≈ 7.25 CNY。以上价格来源于各平台官方公告及媒体报道，实际价格可能因促销、缓存策略等因素有所不同。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免费方案汇总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提供商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免费内容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限制条件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百度文心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ERNIE-Speed/Lite/Tiny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永久免费，仅QPS限速，适合个人开发测试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讯飞星火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星火 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永久免费，新用户500万Token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通义千问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新用户礼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500万Token（90天）+ 百炼平台7000万Token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免费层级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FP Rate Limit，具体额度随模型变化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OpenCode 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多个免费模型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无需API Key，但会收集使用数据，可用性不稳定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成本估算（按月计）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假设场景：单用户每天聊天 100 轮，每轮平均输入 2000 Token、输出 500 Token，每月 30 天。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每月总计：输入 6,000,000 Token、输出 1,500,000 Token。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每月成本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免费方案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ERNIE-Speed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0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个人开发/测试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极低成本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V4-Flash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~4.2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个人用户/小规模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超低成本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GLM-4-Flash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~0.45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个人用户/小规模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性价比均衡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qwen-turbo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~2.7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中等规模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中端均衡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V4-Pro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~12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中等规模/质量优先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中端均衡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doubao-1.5-pro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~6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中等规模/低延迟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高质量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Chat 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~36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质量优先/中等规模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高质量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Sonnet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~296 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角色扮演极致，但成本高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说明：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以上估算基于单用户场景。多用户并发时成本按比例增加。DeepSeek V4-Flash 缓存命中率假设为 30%。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各模型能力对比（AI女友场景）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中文能力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角色扮演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情感表达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响应速度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综合评价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DeepSeek V4-Flash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性价比王者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DeepSeek V4-Pro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8000"/>
                <w:sz w:val="19"/>
                <w:szCs w:val="19"/>
              </w:rPr>
              <w:t xml:space="preserve">质价比最优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qwen-turbo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中文场景优秀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doubao-1.5-pro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延迟极低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GLM-4-Flash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极端低价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Claude Sonnet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角扮天花板，但贵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ERNIE-Speed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★★☆☆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免费之选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最终推荐方案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6.1 总体推荐：DeepSeek V4-Pro</w:t>
      </w:r>
    </w:p>
    <w:p>
      <w:pPr>
        <w:spacing w:after="1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综合考虑价格、质量、中文能力、响应速度和项目兼容性，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DeepSeek V4-Pro 是当前性价比最高的选择。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项目已内置 DeepSeek 支持，无需额外开发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输入缓存命中仅 0.025 元/百万Token，输出 6 元/百万Token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中文能力强，角色扮演和情感表达均为优秀水平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已宣布永久 2.5 折优惠，长期成本可控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单用户每月成本约 12 元，即使 10 个用户也仅约 120 元/月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6.2 分场景推荐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场景 A：个人开发/测试阶段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推荐：百度 ERNIE-Speed（永久免费）或 OpenCode Zen（无需 API Key）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零成本，适合开发调试和功能验证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项目已内置 OpenCode Zen Provider，配置 LLM_PROVIDER=opencode_zen 即可使用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注意：免费模型可能存在速率限制和可用性波动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场景 B：个人用户/小规模部署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推荐：DeepSeek V4-Flash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每月成本仅 ~4.2 元（单用户），几乎可以忽略不计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响应速度极快，适合实时聊天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质量略低于 V4-Pro，但日常对话已足够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场景 C：中等规模/质量优先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推荐：DeepSeek V4-Pro（首选）或 qwen-turbo（备选）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DeepSeek V4-Pro：每月 ~12 元/用户，角色扮演能力更强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qwen-turbo：每月 ~2.7 元/用户，中文理解能力强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建议配置 fallback 机制：主用 V4-Pro，备用 V4-Flash</w:t>
      </w:r>
    </w:p>
    <w:p>
      <w:pPr>
        <w:pStyle w:val="Heading3"/>
        <w:spacing w:after="120" w:before="180"/>
      </w:pPr>
      <w:r>
        <w:rPr>
          <w:rFonts w:ascii="Arial" w:eastAsia="Microsoft YaHei" w:hAnsi="Arial"/>
          <w:b/>
          <w:bCs/>
          <w:color w:val="404040"/>
          <w:sz w:val="23"/>
          <w:szCs w:val="23"/>
        </w:rPr>
        <w:t xml:space="preserve">场景 D：追求极致角色扮演体验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推荐：Claude Sonnet 4（高质量）+ DeepSeek V4-Flash（日常对话）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Claude 在角色扮演、情感表达方面公认能力最强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建议分级调用：关键场景用 Claude，日常闲聊用 DeepSeek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项目已内置 Claude 支持（Anthropic 原生协议）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注意：成本较高，每月 ~296 元/用户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6.3 推荐的 Fallback 策略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建议配置多级 fallback 机制，确保服务可用性：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V4-Pro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主力模型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质量与价格的最佳平衡点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V4-Flash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备用/高并发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主力不可用时自动切换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qwen-turbo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兆备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DeepSeek 全线故障时的最后保障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项目接入指南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7.1 当前配置方式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项目通过 .env 文件中的 LLM_PROVIDER 环境变量切换 Provider：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LLM_PROVIDER=opencode_zen → 使用免费 OpenCode Zen（默认）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LLM_PROVIDER=deepseek → 使用 DeepSeek 官方 API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7.2 切换到 DeepSeek V4-Pro 的步骤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 DeepSeek 官网注册并获取 API Key（https://platform.deepseek.com）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 .env 文件中设置 LLM_PROVIDER=deepseek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配置 DEEPSEEK_API_KEY 为你的 API Key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修改 config/system.yaml 中的 primary_model 为 deepseek-v4-pro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测试运行，确认对话质量符合预期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7.3 利用 CowAgent 内置多提供商支持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项目的 CowAgent 框架已内置 17 个提供商支持。如需使用其他提供商，可以通过修改 cowagent_src/config.json 中的 channel 配置实现：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修改 model 字段为目标模型名（如 qwen-turbo、glm-4-flash）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修改 provider 字段为目标提供商（如 qwen_dashscope、zhipu_ai）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配置对应的 API Key 和 API Base URL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总结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综合全部分析，对于 AI-Girlfriend 项目，LLM API 选型的核心结论如下：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最佳性价比：DeepSeek V4-Pro，质量与价格的完美平衡，每月仅 ~12 元/用户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极致低价：DeepSeek V4-Flash，每月仅 ~4.2 元/用户，适合大规模并发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零成本方案：百度 ERNIE-Speed（永久免费），适合开发测试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国产模型全面优于国际模型：同级别价格仅为国际模型的 1/3 到 1/10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建议配置多级 fallback 机制，确保服务稳定性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color w:val="999999"/>
          <w:sz w:val="22"/>
          <w:szCs w:val="22"/>
        </w:rPr>
        <w:t xml:space="preserve">免责声明：</w:t>
      </w:r>
      <w:r>
        <w:rPr>
          <w:rFonts w:ascii="Arial" w:eastAsia="Microsoft YaHei" w:hAnsi="Arial"/>
          <w:b w:val="false"/>
          <w:bCs w:val="false"/>
          <w:color w:val="999999"/>
          <w:sz w:val="22"/>
          <w:szCs w:val="22"/>
        </w:rPr>
        <w:t xml:space="preserve">本报告基于 2026 年 5 月的公开信息编写，实际价格可能随时变化。建议在正式采购前前往各平台官网确认最新定价。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AI-Girlfriend LLM API 性价比分析报告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4"/>
    <w:lvlOverride w:ilvl="0">
      <w:startOverride w:val="1"/>
    </w:lvlOverride>
  </w:num>
  <w:num w:numId="5">
    <w:abstractNumId w:val="35"/>
    <w:lvlOverride w:ilvl="0">
      <w:startOverride w:val="1"/>
    </w:lvlOverride>
  </w:num>
  <w:num w:numId="6">
    <w:abstractNumId w:val="36"/>
    <w:lvlOverride w:ilvl="0">
      <w:startOverride w:val="1"/>
    </w:lvlOverride>
  </w:num>
  <w:num w:numId="7">
    <w:abstractNumId w:val="37"/>
    <w:lvlOverride w:ilvl="0">
      <w:startOverride w:val="1"/>
    </w:lvlOverride>
  </w:num>
  <w:num w:numId="8">
    <w:abstractNumId w:val="38"/>
    <w:lvlOverride w:ilvl="0">
      <w:startOverride w:val="1"/>
    </w:lvlOverride>
  </w:num>
  <w:num w:numId="9">
    <w:abstractNumId w:val="39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0"/>
    <w:lvlOverride w:ilvl="0">
      <w:startOverride w:val="1"/>
    </w:lvlOverride>
  </w:num>
  <w:num w:numId="1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2026-05-24T04:31:16.681Z</dcterms:created>
  <dcterms:modified xsi:type="dcterms:W3CDTF">2026-05-24T04:31:16.681Z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