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AF8" w:rsidRDefault="00624AF8" w:rsidP="00624AF8">
      <w:pPr>
        <w:pStyle w:val="2"/>
      </w:pPr>
      <w:r>
        <w:rPr>
          <w:rFonts w:hint="eastAsia"/>
        </w:rPr>
        <w:t>初始化 ClassPathXmlApplicationContext对象</w:t>
      </w:r>
    </w:p>
    <w:p w:rsidR="00624AF8" w:rsidRDefault="00624AF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4_0917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8" w:rsidRDefault="00624AF8"/>
    <w:p w:rsidR="00624AF8" w:rsidRDefault="00624AF8">
      <w:r>
        <w:rPr>
          <w:noProof/>
        </w:rPr>
        <w:drawing>
          <wp:inline distT="0" distB="0" distL="0" distR="0">
            <wp:extent cx="5274310" cy="2369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04_0912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8" w:rsidRDefault="00624AF8"/>
    <w:p w:rsidR="00624AF8" w:rsidRDefault="00624AF8">
      <w:r>
        <w:rPr>
          <w:rFonts w:hint="eastAsia"/>
        </w:rPr>
        <w:t>注意</w:t>
      </w:r>
      <w:r>
        <w:rPr>
          <w:rFonts w:hint="eastAsia"/>
        </w:rPr>
        <w:t xml:space="preserve"> super</w:t>
      </w:r>
      <w:r>
        <w:rPr>
          <w:rFonts w:hint="eastAsia"/>
        </w:rPr>
        <w:t>方面前面不能有输出语句</w:t>
      </w:r>
      <w:r>
        <w:rPr>
          <w:rFonts w:hint="eastAsia"/>
        </w:rPr>
        <w:t>,</w:t>
      </w:r>
      <w:r>
        <w:rPr>
          <w:rFonts w:hint="eastAsia"/>
        </w:rPr>
        <w:t>输出语句应该放在</w:t>
      </w:r>
      <w:r>
        <w:rPr>
          <w:rFonts w:hint="eastAsia"/>
        </w:rPr>
        <w:t>super</w:t>
      </w:r>
      <w:r>
        <w:rPr>
          <w:rFonts w:hint="eastAsia"/>
        </w:rPr>
        <w:t>下方</w:t>
      </w:r>
      <w:r>
        <w:rPr>
          <w:rFonts w:hint="eastAsia"/>
        </w:rPr>
        <w:t>.</w:t>
      </w:r>
    </w:p>
    <w:p w:rsidR="00624AF8" w:rsidRDefault="00624AF8"/>
    <w:p w:rsidR="00624AF8" w:rsidRDefault="00624AF8"/>
    <w:p w:rsidR="00624AF8" w:rsidRDefault="00624AF8"/>
    <w:p w:rsidR="00624AF8" w:rsidRDefault="00624AF8" w:rsidP="00624AF8">
      <w:pPr>
        <w:pStyle w:val="2"/>
      </w:pPr>
      <w:r>
        <w:rPr>
          <w:rFonts w:hint="eastAsia"/>
        </w:rPr>
        <w:lastRenderedPageBreak/>
        <w:t>Processor对象Class</w:t>
      </w:r>
      <w:r>
        <w:t>PathXmlApplicationContext</w:t>
      </w:r>
    </w:p>
    <w:p w:rsidR="00624AF8" w:rsidRDefault="00624AF8">
      <w:r>
        <w:rPr>
          <w:noProof/>
        </w:rPr>
        <w:drawing>
          <wp:inline distT="0" distB="0" distL="0" distR="0">
            <wp:extent cx="5274310" cy="4069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4_0910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8" w:rsidRDefault="00624AF8"/>
    <w:p w:rsidR="00624AF8" w:rsidRDefault="00624AF8">
      <w:r>
        <w:rPr>
          <w:noProof/>
        </w:rPr>
        <w:drawing>
          <wp:inline distT="0" distB="0" distL="0" distR="0" wp14:anchorId="3B1FAC89" wp14:editId="492AC8A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4_0907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8" w:rsidRDefault="00624AF8"/>
    <w:p w:rsidR="00624AF8" w:rsidRDefault="00624AF8">
      <w:r>
        <w:rPr>
          <w:rFonts w:hint="eastAsia"/>
        </w:rPr>
        <w:lastRenderedPageBreak/>
        <w:t>说明</w:t>
      </w:r>
    </w:p>
    <w:p w:rsidR="00624AF8" w:rsidRDefault="00624AF8">
      <w:r>
        <w:tab/>
      </w:r>
      <w:r>
        <w:rPr>
          <w:rFonts w:hint="eastAsia"/>
        </w:rPr>
        <w:t>初始化的时候先读取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寻找相应的</w:t>
      </w:r>
      <w:r>
        <w:rPr>
          <w:rFonts w:hint="eastAsia"/>
        </w:rPr>
        <w:t>processor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使用这个对象初始化</w:t>
      </w:r>
      <w:r>
        <w:rPr>
          <w:rFonts w:hint="eastAsia"/>
        </w:rPr>
        <w:t>,</w:t>
      </w:r>
      <w:r>
        <w:rPr>
          <w:rFonts w:hint="eastAsia"/>
        </w:rPr>
        <w:t>其他的</w:t>
      </w:r>
      <w:r>
        <w:rPr>
          <w:rFonts w:hint="eastAsia"/>
        </w:rPr>
        <w:t>bean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赋值的时候调用</w:t>
      </w:r>
      <w:r>
        <w:rPr>
          <w:rFonts w:hint="eastAsia"/>
        </w:rPr>
        <w:t>set</w:t>
      </w:r>
      <w:r>
        <w:rPr>
          <w:rFonts w:hint="eastAsia"/>
        </w:rPr>
        <w:t>方法</w:t>
      </w:r>
    </w:p>
    <w:p w:rsidR="002F5662" w:rsidRDefault="00624AF8">
      <w:r>
        <w:rPr>
          <w:noProof/>
        </w:rPr>
        <w:drawing>
          <wp:inline distT="0" distB="0" distL="0" distR="0">
            <wp:extent cx="5274310" cy="2621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04_0858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4_0856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98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4_0854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72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4_0852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94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4_08481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87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4_0847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8" w:rsidRDefault="00624AF8"/>
    <w:p w:rsidR="00624AF8" w:rsidRDefault="00624AF8">
      <w:r>
        <w:rPr>
          <w:rFonts w:hint="eastAsia"/>
        </w:rPr>
        <w:t>说明</w:t>
      </w:r>
    </w:p>
    <w:p w:rsidR="00624AF8" w:rsidRDefault="00624AF8" w:rsidP="00624A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bean</w:t>
      </w:r>
      <w:r>
        <w:rPr>
          <w:rFonts w:hint="eastAsia"/>
        </w:rPr>
        <w:t>中使用</w:t>
      </w:r>
      <w:r>
        <w:rPr>
          <w:rFonts w:hint="eastAsia"/>
        </w:rPr>
        <w:t xml:space="preserve"> ref</w:t>
      </w:r>
      <w:r>
        <w:t xml:space="preserve"> </w:t>
      </w:r>
      <w:r>
        <w:rPr>
          <w:rFonts w:hint="eastAsia"/>
        </w:rPr>
        <w:t>设置引用对象的值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id</w:t>
      </w:r>
      <w:r>
        <w:rPr>
          <w:rFonts w:hint="eastAsia"/>
        </w:rPr>
        <w:t>作为</w:t>
      </w:r>
      <w:r>
        <w:rPr>
          <w:rFonts w:hint="eastAsia"/>
        </w:rPr>
        <w:t>key,</w:t>
      </w:r>
      <w:r>
        <w:rPr>
          <w:rFonts w:hint="eastAsia"/>
        </w:rPr>
        <w:t>如果没有设置</w:t>
      </w:r>
      <w:r>
        <w:rPr>
          <w:rFonts w:hint="eastAsia"/>
        </w:rPr>
        <w:t>key,</w:t>
      </w:r>
      <w:r>
        <w:rPr>
          <w:rFonts w:hint="eastAsia"/>
        </w:rPr>
        <w:t>那么使用完整的包名</w:t>
      </w:r>
      <w:r>
        <w:rPr>
          <w:rFonts w:hint="eastAsia"/>
        </w:rPr>
        <w:t>.</w:t>
      </w:r>
    </w:p>
    <w:p w:rsidR="00624AF8" w:rsidRDefault="00624AF8" w:rsidP="00624A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使用索引或者类型的方式进行构造方法注入</w:t>
      </w:r>
      <w:r>
        <w:rPr>
          <w:rFonts w:hint="eastAsia"/>
        </w:rPr>
        <w:t>,</w:t>
      </w:r>
      <w:r>
        <w:rPr>
          <w:rFonts w:hint="eastAsia"/>
        </w:rPr>
        <w:t>但是注意的是使用类型应该与构造方法的顺序相同</w:t>
      </w:r>
      <w:r>
        <w:rPr>
          <w:rFonts w:hint="eastAsia"/>
        </w:rPr>
        <w:t>,</w:t>
      </w:r>
    </w:p>
    <w:p w:rsidR="00624AF8" w:rsidRDefault="00624AF8" w:rsidP="00624A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构造方法注入和属性注入的关键字差别为</w:t>
      </w:r>
      <w:r>
        <w:rPr>
          <w:rFonts w:hint="eastAsia"/>
        </w:rPr>
        <w:t xml:space="preserve"> </w:t>
      </w:r>
      <w:r>
        <w:rPr>
          <w:rFonts w:hint="eastAsia"/>
        </w:rPr>
        <w:t>构造方法</w:t>
      </w:r>
      <w:r>
        <w:rPr>
          <w:rFonts w:hint="eastAsia"/>
        </w:rPr>
        <w:t xml:space="preserve"> constructor,</w:t>
      </w:r>
      <w:r>
        <w:rPr>
          <w:rFonts w:hint="eastAsia"/>
        </w:rPr>
        <w:t>属性注入</w:t>
      </w:r>
      <w:r>
        <w:rPr>
          <w:rFonts w:hint="eastAsia"/>
        </w:rPr>
        <w:t>property</w:t>
      </w:r>
    </w:p>
    <w:p w:rsidR="00347650" w:rsidRDefault="00347650" w:rsidP="00624AF8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配置文件中可以引入</w:t>
      </w:r>
      <w:r>
        <w:rPr>
          <w:rFonts w:hint="eastAsia"/>
        </w:rPr>
        <w:t xml:space="preserve"> propertyconfiguer</w:t>
      </w:r>
      <w:r>
        <w:rPr>
          <w:rFonts w:hint="eastAsia"/>
        </w:rPr>
        <w:t>进行二次松耦合</w:t>
      </w:r>
    </w:p>
    <w:p w:rsidR="00470196" w:rsidRDefault="00470196" w:rsidP="00470196">
      <w:pPr>
        <w:pStyle w:val="2"/>
      </w:pPr>
      <w:r>
        <w:rPr>
          <w:rFonts w:hint="eastAsia"/>
        </w:rPr>
        <w:lastRenderedPageBreak/>
        <w:t>使用反射获取ApplicationContext的元数据</w:t>
      </w:r>
    </w:p>
    <w:p w:rsidR="00470196" w:rsidRDefault="00470196" w:rsidP="000938F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4_0918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406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4_0920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609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4_0921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96" w:rsidRDefault="00470196" w:rsidP="000938F1"/>
    <w:p w:rsidR="00470196" w:rsidRDefault="00470196" w:rsidP="000938F1">
      <w:r>
        <w:rPr>
          <w:rFonts w:hint="eastAsia"/>
        </w:rPr>
        <w:lastRenderedPageBreak/>
        <w:t>说明</w:t>
      </w:r>
    </w:p>
    <w:p w:rsidR="00470196" w:rsidRDefault="00470196" w:rsidP="004701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文件的加载顺序是</w:t>
      </w:r>
      <w:r>
        <w:rPr>
          <w:rFonts w:hint="eastAsia"/>
        </w:rPr>
        <w:t xml:space="preserve"> application-context.xml,</w:t>
      </w:r>
      <w:r>
        <w:t xml:space="preserve"> 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file,propertiy</w:t>
      </w:r>
      <w:r>
        <w:rPr>
          <w:rFonts w:hint="eastAsia"/>
        </w:rPr>
        <w:t>文件</w:t>
      </w:r>
    </w:p>
    <w:p w:rsidR="00470196" w:rsidRDefault="00470196" w:rsidP="004701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在调用</w:t>
      </w:r>
      <w:r>
        <w:rPr>
          <w:rFonts w:hint="eastAsia"/>
        </w:rPr>
        <w:t>applicationcontext</w:t>
      </w:r>
      <w:r>
        <w:rPr>
          <w:rFonts w:hint="eastAsia"/>
        </w:rPr>
        <w:t>对象的</w:t>
      </w:r>
      <w:r>
        <w:rPr>
          <w:rFonts w:hint="eastAsia"/>
        </w:rPr>
        <w:t>close</w:t>
      </w:r>
      <w:r>
        <w:rPr>
          <w:rFonts w:hint="eastAsia"/>
        </w:rPr>
        <w:t>方法的时候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bean</w:t>
      </w:r>
      <w:r>
        <w:rPr>
          <w:rFonts w:hint="eastAsia"/>
        </w:rPr>
        <w:t>对象的</w:t>
      </w:r>
      <w:r>
        <w:rPr>
          <w:rFonts w:hint="eastAsia"/>
        </w:rPr>
        <w:t>destory</w:t>
      </w:r>
      <w:r>
        <w:rPr>
          <w:rFonts w:hint="eastAsia"/>
        </w:rPr>
        <w:t>方法</w:t>
      </w:r>
    </w:p>
    <w:p w:rsidR="00470196" w:rsidRDefault="00470196" w:rsidP="004701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配置文件中可以使用不同的</w:t>
      </w:r>
      <w:r>
        <w:rPr>
          <w:rFonts w:hint="eastAsia"/>
        </w:rPr>
        <w:t>id,</w:t>
      </w:r>
      <w:r>
        <w:rPr>
          <w:rFonts w:hint="eastAsia"/>
        </w:rPr>
        <w:t>多次引入同一个</w:t>
      </w:r>
      <w:r>
        <w:rPr>
          <w:rFonts w:hint="eastAsia"/>
        </w:rPr>
        <w:t>bean</w:t>
      </w:r>
    </w:p>
    <w:p w:rsidR="006C45BB" w:rsidRDefault="00EC2EBB" w:rsidP="004B31CC">
      <w:pPr>
        <w:pStyle w:val="2"/>
      </w:pPr>
      <w:hyperlink r:id="rId18" w:history="1">
        <w:r w:rsidR="004B31CC" w:rsidRPr="004B31CC">
          <w:t>spring &lt;context:component-scan&gt;使用说明</w:t>
        </w:r>
      </w:hyperlink>
    </w:p>
    <w:p w:rsidR="00320224" w:rsidRPr="00320224" w:rsidRDefault="00320224" w:rsidP="00320224">
      <w:r>
        <w:rPr>
          <w:rFonts w:hint="eastAsia"/>
          <w:noProof/>
        </w:rPr>
        <w:drawing>
          <wp:inline distT="0" distB="0" distL="0" distR="0" wp14:anchorId="01B47AC6" wp14:editId="03D6A0D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4_09301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96" w:rsidRDefault="00470196" w:rsidP="000938F1"/>
    <w:p w:rsidR="000938F1" w:rsidRDefault="00470196" w:rsidP="000938F1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04_09312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303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4_0933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035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4_0934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42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4_09353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4_09383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04_0942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24" w:rsidRDefault="00320224" w:rsidP="000938F1"/>
    <w:p w:rsidR="00320224" w:rsidRDefault="00320224" w:rsidP="000938F1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4_09383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4_0942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2E" w:rsidRDefault="00E40C2E" w:rsidP="000938F1"/>
    <w:p w:rsidR="00E40C2E" w:rsidRDefault="00E40C2E" w:rsidP="000938F1">
      <w:r>
        <w:rPr>
          <w:rFonts w:hint="eastAsia"/>
        </w:rPr>
        <w:t>说明</w:t>
      </w:r>
    </w:p>
    <w:p w:rsidR="00E40C2E" w:rsidRDefault="00E40C2E" w:rsidP="000938F1">
      <w:r>
        <w:tab/>
        <w:t>S</w:t>
      </w:r>
      <w:r>
        <w:rPr>
          <w:rFonts w:hint="eastAsia"/>
        </w:rPr>
        <w:t>prng-aop</w:t>
      </w:r>
      <w:r>
        <w:rPr>
          <w:rFonts w:hint="eastAsia"/>
        </w:rPr>
        <w:t>的实现相比于正常的</w:t>
      </w:r>
      <w:r>
        <w:rPr>
          <w:rFonts w:hint="eastAsia"/>
        </w:rPr>
        <w:t>spring</w:t>
      </w:r>
      <w:r>
        <w:rPr>
          <w:rFonts w:hint="eastAsia"/>
        </w:rPr>
        <w:t>的区别是使用</w:t>
      </w:r>
      <w:r>
        <w:rPr>
          <w:rFonts w:hint="eastAsia"/>
        </w:rPr>
        <w:t>context-scan</w:t>
      </w:r>
      <w:r>
        <w:t xml:space="preserve"> </w:t>
      </w:r>
      <w:r>
        <w:rPr>
          <w:rFonts w:hint="eastAsia"/>
        </w:rPr>
        <w:t>引入了标签</w:t>
      </w:r>
      <w:r>
        <w:rPr>
          <w:rFonts w:hint="eastAsia"/>
        </w:rPr>
        <w:t>,</w:t>
      </w:r>
      <w:r>
        <w:rPr>
          <w:rFonts w:hint="eastAsia"/>
        </w:rPr>
        <w:t>同时自动调用默认构造函数</w:t>
      </w:r>
      <w:r>
        <w:rPr>
          <w:rFonts w:hint="eastAsia"/>
        </w:rPr>
        <w:t>,</w:t>
      </w:r>
      <w:r w:rsidR="00403CC8">
        <w:rPr>
          <w:rFonts w:hint="eastAsia"/>
        </w:rPr>
        <w:t>使用事件监听机制进行类驱动</w:t>
      </w:r>
      <w:r w:rsidR="00403CC8">
        <w:rPr>
          <w:rFonts w:hint="eastAsia"/>
        </w:rPr>
        <w:t>,</w:t>
      </w:r>
      <w:r w:rsidR="00403CC8">
        <w:rPr>
          <w:rFonts w:hint="eastAsia"/>
        </w:rPr>
        <w:t>初始化的顺序是</w:t>
      </w:r>
      <w:r w:rsidR="00403CC8">
        <w:rPr>
          <w:rFonts w:hint="eastAsia"/>
        </w:rPr>
        <w:t xml:space="preserve"> controller,resportity,service,compenent</w:t>
      </w:r>
    </w:p>
    <w:p w:rsidR="008E66DD" w:rsidRDefault="008E66DD" w:rsidP="000938F1"/>
    <w:p w:rsidR="008E66DD" w:rsidRDefault="00711CA7" w:rsidP="00711CA7">
      <w:pPr>
        <w:pStyle w:val="2"/>
      </w:pPr>
      <w:r>
        <w:lastRenderedPageBreak/>
        <w:t>S</w:t>
      </w:r>
      <w:r>
        <w:rPr>
          <w:rFonts w:hint="eastAsia"/>
        </w:rPr>
        <w:t>pring 各个jar文件介绍</w:t>
      </w:r>
    </w:p>
    <w:p w:rsidR="00711CA7" w:rsidRDefault="00711CA7" w:rsidP="00711CA7">
      <w:r>
        <w:rPr>
          <w:rFonts w:hint="eastAsia"/>
          <w:noProof/>
        </w:rPr>
        <w:drawing>
          <wp:inline distT="0" distB="0" distL="0" distR="0">
            <wp:extent cx="5274310" cy="4158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4_14523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A7" w:rsidRDefault="00711CA7" w:rsidP="00711CA7"/>
    <w:p w:rsidR="00711CA7" w:rsidRDefault="00711CA7" w:rsidP="00711CA7"/>
    <w:p w:rsidR="00711CA7" w:rsidRDefault="00711CA7" w:rsidP="00711CA7">
      <w:pPr>
        <w:pStyle w:val="2"/>
      </w:pPr>
      <w:r>
        <w:rPr>
          <w:rFonts w:hint="eastAsia"/>
        </w:rPr>
        <w:lastRenderedPageBreak/>
        <w:t>使用spring时的一些注意事项</w:t>
      </w:r>
    </w:p>
    <w:p w:rsidR="00711CA7" w:rsidRDefault="00711CA7" w:rsidP="00711CA7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4_15054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A7" w:rsidRDefault="00711CA7" w:rsidP="00711CA7"/>
    <w:p w:rsidR="00711CA7" w:rsidRDefault="00711CA7" w:rsidP="00711CA7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4_14114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B" w:rsidRDefault="00EC2EBB" w:rsidP="00711CA7"/>
    <w:p w:rsidR="00EC2EBB" w:rsidRDefault="00EC2EBB" w:rsidP="00EC2EBB">
      <w:pPr>
        <w:pStyle w:val="2"/>
      </w:pPr>
      <w:r>
        <w:lastRenderedPageBreak/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context-scan注解的含义</w:t>
      </w:r>
    </w:p>
    <w:p w:rsidR="00EC2EBB" w:rsidRDefault="00EC2EBB" w:rsidP="00EC2EBB">
      <w:r>
        <w:rPr>
          <w:rFonts w:hint="eastAsia"/>
          <w:noProof/>
        </w:rPr>
        <w:drawing>
          <wp:inline distT="0" distB="0" distL="0" distR="0">
            <wp:extent cx="5274310" cy="4465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4_10391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B" w:rsidRDefault="00EC2EBB" w:rsidP="00EC2EBB"/>
    <w:p w:rsidR="00EC2EBB" w:rsidRDefault="00EC2EBB" w:rsidP="00EC2EBB">
      <w:pPr>
        <w:pStyle w:val="2"/>
      </w:pPr>
      <w:r>
        <w:lastRenderedPageBreak/>
        <w:t>S</w:t>
      </w:r>
      <w:r>
        <w:rPr>
          <w:rFonts w:hint="eastAsia"/>
        </w:rPr>
        <w:t>pring的配置文件 applicationcontext.xml放置路径错误的报错</w:t>
      </w:r>
      <w:bookmarkStart w:id="0" w:name="_GoBack"/>
      <w:bookmarkEnd w:id="0"/>
    </w:p>
    <w:p w:rsidR="00EC2EBB" w:rsidRPr="00EC2EBB" w:rsidRDefault="00EC2EBB" w:rsidP="00EC2E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4_15345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BB" w:rsidRPr="00EC2EBB" w:rsidRDefault="00EC2EBB" w:rsidP="00EC2EBB">
      <w:pPr>
        <w:rPr>
          <w:rFonts w:hint="eastAsia"/>
        </w:rPr>
      </w:pPr>
    </w:p>
    <w:sectPr w:rsidR="00EC2EBB" w:rsidRPr="00EC2E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F6081"/>
    <w:multiLevelType w:val="hybridMultilevel"/>
    <w:tmpl w:val="3C669E56"/>
    <w:lvl w:ilvl="0" w:tplc="6C627A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D417D10"/>
    <w:multiLevelType w:val="hybridMultilevel"/>
    <w:tmpl w:val="411663B0"/>
    <w:lvl w:ilvl="0" w:tplc="8B6E86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CF8"/>
    <w:rsid w:val="000938F1"/>
    <w:rsid w:val="002F5662"/>
    <w:rsid w:val="00320224"/>
    <w:rsid w:val="00347650"/>
    <w:rsid w:val="00403CC8"/>
    <w:rsid w:val="00470196"/>
    <w:rsid w:val="004B31CC"/>
    <w:rsid w:val="00624AF8"/>
    <w:rsid w:val="006C45BB"/>
    <w:rsid w:val="00711CA7"/>
    <w:rsid w:val="008C1CF8"/>
    <w:rsid w:val="008E66DD"/>
    <w:rsid w:val="00E40C2E"/>
    <w:rsid w:val="00EC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F9CF7"/>
  <w15:chartTrackingRefBased/>
  <w15:docId w15:val="{816B9C63-0E27-4D20-835D-94B74F4AC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624A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24A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24AF8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B31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cnblogs.com/youngjoy/p/3817471.html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11</cp:revision>
  <dcterms:created xsi:type="dcterms:W3CDTF">2017-09-04T02:00:00Z</dcterms:created>
  <dcterms:modified xsi:type="dcterms:W3CDTF">2017-09-05T09:26:00Z</dcterms:modified>
</cp:coreProperties>
</file>