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7AFF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🎤</w:t>
      </w:r>
      <w:r w:rsidRPr="00243654">
        <w:rPr>
          <w:b/>
          <w:bCs/>
        </w:rPr>
        <w:t xml:space="preserve"> GUION PROFESIONAL PARA PRESENTACIÓN ABNECH BASKET</w:t>
      </w:r>
    </w:p>
    <w:p w14:paraId="09C8E28E" w14:textId="77777777" w:rsidR="00243654" w:rsidRPr="00243654" w:rsidRDefault="00243654" w:rsidP="00243654">
      <w:r w:rsidRPr="00243654">
        <w:pict w14:anchorId="7AB5E601">
          <v:rect id="_x0000_i1103" style="width:0;height:1.5pt" o:hralign="center" o:hrstd="t" o:hr="t" fillcolor="#a0a0a0" stroked="f"/>
        </w:pict>
      </w:r>
    </w:p>
    <w:p w14:paraId="7AA80805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🟧</w:t>
      </w:r>
      <w:r w:rsidRPr="00243654">
        <w:rPr>
          <w:b/>
          <w:bCs/>
        </w:rPr>
        <w:t xml:space="preserve"> 1. Apertura – Elegancia y propósito</w:t>
      </w:r>
    </w:p>
    <w:p w14:paraId="1B48AEFD" w14:textId="77777777" w:rsidR="00243654" w:rsidRPr="00243654" w:rsidRDefault="00243654" w:rsidP="00243654">
      <w:r w:rsidRPr="00243654">
        <w:rPr>
          <w:i/>
          <w:iCs/>
        </w:rPr>
        <w:t>“Buenas tardes. Hoy les presento la nueva plataforma oficial de la Asociación de Básquet del Nordeste Chaqueño: un sistema moderno, ágil y completamente funcional, inspirado en los estándares de ligas profesionales como la NBA, pero adaptado a las necesidades reales de nuestra región.”</w:t>
      </w:r>
    </w:p>
    <w:p w14:paraId="4E6DED76" w14:textId="77777777" w:rsidR="00243654" w:rsidRPr="00243654" w:rsidRDefault="00243654" w:rsidP="00243654">
      <w:r w:rsidRPr="00243654">
        <w:pict w14:anchorId="2F45BD55">
          <v:rect id="_x0000_i1104" style="width:0;height:1.5pt" o:hralign="center" o:hrstd="t" o:hr="t" fillcolor="#a0a0a0" stroked="f"/>
        </w:pict>
      </w:r>
    </w:p>
    <w:p w14:paraId="6A3BA1A1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🟦</w:t>
      </w:r>
      <w:r w:rsidRPr="00243654">
        <w:rPr>
          <w:b/>
          <w:bCs/>
        </w:rPr>
        <w:t xml:space="preserve"> 2. </w:t>
      </w:r>
      <w:proofErr w:type="spellStart"/>
      <w:r w:rsidRPr="00243654">
        <w:rPr>
          <w:b/>
          <w:bCs/>
        </w:rPr>
        <w:t>Landing</w:t>
      </w:r>
      <w:proofErr w:type="spellEnd"/>
      <w:r w:rsidRPr="00243654">
        <w:rPr>
          <w:b/>
          <w:bCs/>
        </w:rPr>
        <w:t xml:space="preserve"> Page – Identidad y profesionalismo</w:t>
      </w:r>
    </w:p>
    <w:p w14:paraId="0CB48E8F" w14:textId="77777777" w:rsidR="00243654" w:rsidRPr="00243654" w:rsidRDefault="00243654" w:rsidP="00243654">
      <w:r w:rsidRPr="00243654">
        <w:rPr>
          <w:i/>
          <w:iCs/>
        </w:rPr>
        <w:t>“Al ingresar, el usuario se encuentra con una portada limpia y moderna, donde destacamos la identidad visual de la asociación. Desde acá se accede directamente al sitio principal.”</w:t>
      </w:r>
    </w:p>
    <w:p w14:paraId="05CDBB1A" w14:textId="77777777" w:rsidR="00243654" w:rsidRPr="00243654" w:rsidRDefault="00243654" w:rsidP="00243654">
      <w:r w:rsidRPr="00243654">
        <w:t xml:space="preserve">(En ese momento </w:t>
      </w:r>
      <w:proofErr w:type="spellStart"/>
      <w:r w:rsidRPr="00243654">
        <w:t>mostrá</w:t>
      </w:r>
      <w:proofErr w:type="spellEnd"/>
      <w:r w:rsidRPr="00243654">
        <w:t xml:space="preserve"> la </w:t>
      </w:r>
      <w:proofErr w:type="spellStart"/>
      <w:r w:rsidRPr="00243654">
        <w:t>landing</w:t>
      </w:r>
      <w:proofErr w:type="spellEnd"/>
      <w:r w:rsidRPr="00243654">
        <w:t xml:space="preserve"> y </w:t>
      </w:r>
      <w:proofErr w:type="spellStart"/>
      <w:r w:rsidRPr="00243654">
        <w:t>presioná</w:t>
      </w:r>
      <w:proofErr w:type="spellEnd"/>
      <w:r w:rsidRPr="00243654">
        <w:t xml:space="preserve"> </w:t>
      </w:r>
      <w:r w:rsidRPr="00243654">
        <w:rPr>
          <w:b/>
          <w:bCs/>
        </w:rPr>
        <w:t>ENTRAR</w:t>
      </w:r>
      <w:r w:rsidRPr="00243654">
        <w:t>.)</w:t>
      </w:r>
    </w:p>
    <w:p w14:paraId="408F7BEF" w14:textId="77777777" w:rsidR="00243654" w:rsidRPr="00243654" w:rsidRDefault="00243654" w:rsidP="00243654">
      <w:r w:rsidRPr="00243654">
        <w:pict w14:anchorId="217D4138">
          <v:rect id="_x0000_i1105" style="width:0;height:1.5pt" o:hralign="center" o:hrstd="t" o:hr="t" fillcolor="#a0a0a0" stroked="f"/>
        </w:pict>
      </w:r>
    </w:p>
    <w:p w14:paraId="5B924F19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🟨</w:t>
      </w:r>
      <w:r w:rsidRPr="00243654">
        <w:rPr>
          <w:b/>
          <w:bCs/>
        </w:rPr>
        <w:t xml:space="preserve"> 3. Navegación y experiencia</w:t>
      </w:r>
    </w:p>
    <w:p w14:paraId="16F152AB" w14:textId="77777777" w:rsidR="00243654" w:rsidRPr="00243654" w:rsidRDefault="00243654" w:rsidP="00243654">
      <w:r w:rsidRPr="00243654">
        <w:rPr>
          <w:i/>
          <w:iCs/>
        </w:rPr>
        <w:t>“La interfaz es totalmente responsiva, diseñada para celulares y computadoras, con un menú fluido que permite acceder a Noticias, Fixture, Resultados, Tablas de posiciones, Clubes, Jugadores, Galería, Historia y Sponsors.”</w:t>
      </w:r>
    </w:p>
    <w:p w14:paraId="42FD22C4" w14:textId="77777777" w:rsidR="00243654" w:rsidRPr="00243654" w:rsidRDefault="00243654" w:rsidP="00243654">
      <w:r w:rsidRPr="00243654">
        <w:rPr>
          <w:i/>
          <w:iCs/>
        </w:rPr>
        <w:t>“También cuenta con modo claro y oscuro, para adaptarse al gusto del usuario.”</w:t>
      </w:r>
    </w:p>
    <w:p w14:paraId="042B9F56" w14:textId="77777777" w:rsidR="00243654" w:rsidRPr="00243654" w:rsidRDefault="00243654" w:rsidP="00243654">
      <w:r w:rsidRPr="00243654">
        <w:pict w14:anchorId="5D3BC4ED">
          <v:rect id="_x0000_i1106" style="width:0;height:1.5pt" o:hralign="center" o:hrstd="t" o:hr="t" fillcolor="#a0a0a0" stroked="f"/>
        </w:pict>
      </w:r>
    </w:p>
    <w:p w14:paraId="188C4976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🟩</w:t>
      </w:r>
      <w:r w:rsidRPr="00243654">
        <w:rPr>
          <w:b/>
          <w:bCs/>
        </w:rPr>
        <w:t xml:space="preserve"> 4. Categorías dinámicas estilo NBA</w:t>
      </w:r>
    </w:p>
    <w:p w14:paraId="58EAF594" w14:textId="77777777" w:rsidR="00243654" w:rsidRPr="00243654" w:rsidRDefault="00243654" w:rsidP="00243654">
      <w:r w:rsidRPr="00243654">
        <w:rPr>
          <w:i/>
          <w:iCs/>
        </w:rPr>
        <w:t>“Los usuarios pueden cambiar de categoría fácilmente: Primera, Maxi35, U19, Formativas, Femenino y más. Cada vez que seleccionan una categoría, el sistema actualiza automáticamente el fixture, los resultados y la tabla de posiciones.”</w:t>
      </w:r>
    </w:p>
    <w:p w14:paraId="48DC1412" w14:textId="77777777" w:rsidR="00243654" w:rsidRPr="00243654" w:rsidRDefault="00243654" w:rsidP="00243654">
      <w:r w:rsidRPr="00243654">
        <w:t>(</w:t>
      </w:r>
      <w:proofErr w:type="spellStart"/>
      <w:r w:rsidRPr="00243654">
        <w:t>Mostrás</w:t>
      </w:r>
      <w:proofErr w:type="spellEnd"/>
      <w:r w:rsidRPr="00243654">
        <w:t xml:space="preserve"> cómo cambian las secciones al elegir una categoría.)</w:t>
      </w:r>
    </w:p>
    <w:p w14:paraId="3DFAC032" w14:textId="77777777" w:rsidR="00243654" w:rsidRPr="00243654" w:rsidRDefault="00243654" w:rsidP="00243654">
      <w:r w:rsidRPr="00243654">
        <w:pict w14:anchorId="58FEB228">
          <v:rect id="_x0000_i1107" style="width:0;height:1.5pt" o:hralign="center" o:hrstd="t" o:hr="t" fillcolor="#a0a0a0" stroked="f"/>
        </w:pict>
      </w:r>
    </w:p>
    <w:p w14:paraId="57AC06D8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🟥</w:t>
      </w:r>
      <w:r w:rsidRPr="00243654">
        <w:rPr>
          <w:b/>
          <w:bCs/>
        </w:rPr>
        <w:t xml:space="preserve"> 5. Fixture – Programación en tiempo real</w:t>
      </w:r>
    </w:p>
    <w:p w14:paraId="7D8F6DA6" w14:textId="77777777" w:rsidR="00243654" w:rsidRPr="00243654" w:rsidRDefault="00243654" w:rsidP="00243654">
      <w:r w:rsidRPr="00243654">
        <w:rPr>
          <w:i/>
          <w:iCs/>
        </w:rPr>
        <w:t>“En la sección Fixture, cada partido aparece con su fecha, logos de los clubes, canchas y marcador en caso de estar en juego o finalizado. Todo con un diseño moderno y animaciones suaves.”</w:t>
      </w:r>
    </w:p>
    <w:p w14:paraId="026E69B4" w14:textId="77777777" w:rsidR="00243654" w:rsidRPr="00243654" w:rsidRDefault="00243654" w:rsidP="00243654">
      <w:r w:rsidRPr="00243654">
        <w:rPr>
          <w:i/>
          <w:iCs/>
        </w:rPr>
        <w:lastRenderedPageBreak/>
        <w:t>“Yo, desde el Panel Administrativo, puedo crear partidos nuevos, programarlos, asignarles fecha, cancha y equipos, y estos aparecen automáticamente aquí.”</w:t>
      </w:r>
    </w:p>
    <w:p w14:paraId="60D9BD2F" w14:textId="77777777" w:rsidR="00243654" w:rsidRPr="00243654" w:rsidRDefault="00243654" w:rsidP="00243654">
      <w:r w:rsidRPr="00243654">
        <w:t xml:space="preserve">(Acá </w:t>
      </w:r>
      <w:proofErr w:type="spellStart"/>
      <w:r w:rsidRPr="00243654">
        <w:t>hacés</w:t>
      </w:r>
      <w:proofErr w:type="spellEnd"/>
      <w:r w:rsidRPr="00243654">
        <w:t xml:space="preserve"> una demostración: crear un partido → mostrárselo en la web.)</w:t>
      </w:r>
    </w:p>
    <w:p w14:paraId="1C3BA705" w14:textId="77777777" w:rsidR="00243654" w:rsidRPr="00243654" w:rsidRDefault="00243654" w:rsidP="00243654">
      <w:r w:rsidRPr="00243654">
        <w:pict w14:anchorId="3E057E40">
          <v:rect id="_x0000_i1108" style="width:0;height:1.5pt" o:hralign="center" o:hrstd="t" o:hr="t" fillcolor="#a0a0a0" stroked="f"/>
        </w:pict>
      </w:r>
    </w:p>
    <w:p w14:paraId="3783275C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🟪</w:t>
      </w:r>
      <w:r w:rsidRPr="00243654">
        <w:rPr>
          <w:b/>
          <w:bCs/>
        </w:rPr>
        <w:t xml:space="preserve"> 6. Resultados – Actualización instantánea</w:t>
      </w:r>
    </w:p>
    <w:p w14:paraId="3D89C545" w14:textId="77777777" w:rsidR="00243654" w:rsidRPr="00243654" w:rsidRDefault="00243654" w:rsidP="00243654">
      <w:r w:rsidRPr="00243654">
        <w:rPr>
          <w:i/>
          <w:iCs/>
        </w:rPr>
        <w:t xml:space="preserve">“En Resultados se muestran solo los partidos finalizados. Desde el panel </w:t>
      </w:r>
      <w:proofErr w:type="spellStart"/>
      <w:r w:rsidRPr="00243654">
        <w:rPr>
          <w:i/>
          <w:iCs/>
        </w:rPr>
        <w:t>admin</w:t>
      </w:r>
      <w:proofErr w:type="spellEnd"/>
      <w:r w:rsidRPr="00243654">
        <w:rPr>
          <w:i/>
          <w:iCs/>
        </w:rPr>
        <w:t xml:space="preserve"> puedo cargar los puntos de cada equipo y el sistema actualiza todo en tiempo real.”</w:t>
      </w:r>
    </w:p>
    <w:p w14:paraId="6961C187" w14:textId="77777777" w:rsidR="00243654" w:rsidRPr="00243654" w:rsidRDefault="00243654" w:rsidP="00243654">
      <w:r w:rsidRPr="00243654">
        <w:t>(</w:t>
      </w:r>
      <w:proofErr w:type="spellStart"/>
      <w:r w:rsidRPr="00243654">
        <w:t>Hacés</w:t>
      </w:r>
      <w:proofErr w:type="spellEnd"/>
      <w:r w:rsidRPr="00243654">
        <w:t xml:space="preserve"> una demo rápida: actualizar resultado de un partido → mostrar el cambio.)</w:t>
      </w:r>
    </w:p>
    <w:p w14:paraId="664A5399" w14:textId="77777777" w:rsidR="00243654" w:rsidRPr="00243654" w:rsidRDefault="00243654" w:rsidP="00243654">
      <w:r w:rsidRPr="00243654">
        <w:pict w14:anchorId="73C92F4B">
          <v:rect id="_x0000_i1109" style="width:0;height:1.5pt" o:hralign="center" o:hrstd="t" o:hr="t" fillcolor="#a0a0a0" stroked="f"/>
        </w:pict>
      </w:r>
    </w:p>
    <w:p w14:paraId="4C760294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🟫</w:t>
      </w:r>
      <w:r w:rsidRPr="00243654">
        <w:rPr>
          <w:b/>
          <w:bCs/>
        </w:rPr>
        <w:t xml:space="preserve"> 7. Planillas oficiales – Descarga y visualización</w:t>
      </w:r>
    </w:p>
    <w:p w14:paraId="664DB41E" w14:textId="77777777" w:rsidR="00243654" w:rsidRPr="00243654" w:rsidRDefault="00243654" w:rsidP="00243654">
      <w:r w:rsidRPr="00243654">
        <w:rPr>
          <w:i/>
          <w:iCs/>
        </w:rPr>
        <w:t xml:space="preserve">“Cada partido permite vincular una planilla oficial, ya sea foto o PDF. Al subirla desde </w:t>
      </w:r>
      <w:proofErr w:type="spellStart"/>
      <w:r w:rsidRPr="00243654">
        <w:rPr>
          <w:i/>
          <w:iCs/>
        </w:rPr>
        <w:t>admin</w:t>
      </w:r>
      <w:proofErr w:type="spellEnd"/>
      <w:r w:rsidRPr="00243654">
        <w:rPr>
          <w:i/>
          <w:iCs/>
        </w:rPr>
        <w:t>, queda disponible para que cualquier usuario pueda verla.”</w:t>
      </w:r>
    </w:p>
    <w:p w14:paraId="4E03C042" w14:textId="77777777" w:rsidR="00243654" w:rsidRPr="00243654" w:rsidRDefault="00243654" w:rsidP="00243654">
      <w:r w:rsidRPr="00243654">
        <w:t>(</w:t>
      </w:r>
      <w:proofErr w:type="spellStart"/>
      <w:r w:rsidRPr="00243654">
        <w:t>Hacés</w:t>
      </w:r>
      <w:proofErr w:type="spellEnd"/>
      <w:r w:rsidRPr="00243654">
        <w:t xml:space="preserve"> una demostración si </w:t>
      </w:r>
      <w:proofErr w:type="spellStart"/>
      <w:r w:rsidRPr="00243654">
        <w:t>tenés</w:t>
      </w:r>
      <w:proofErr w:type="spellEnd"/>
      <w:r w:rsidRPr="00243654">
        <w:t xml:space="preserve"> una planilla PDF o JPG para subir.)</w:t>
      </w:r>
    </w:p>
    <w:p w14:paraId="00F38A42" w14:textId="77777777" w:rsidR="00243654" w:rsidRPr="00243654" w:rsidRDefault="00243654" w:rsidP="00243654">
      <w:r w:rsidRPr="00243654">
        <w:pict w14:anchorId="08284C7B">
          <v:rect id="_x0000_i1110" style="width:0;height:1.5pt" o:hralign="center" o:hrstd="t" o:hr="t" fillcolor="#a0a0a0" stroked="f"/>
        </w:pict>
      </w:r>
    </w:p>
    <w:p w14:paraId="1A0BB722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🟦</w:t>
      </w:r>
      <w:r w:rsidRPr="00243654">
        <w:rPr>
          <w:b/>
          <w:bCs/>
        </w:rPr>
        <w:t xml:space="preserve"> 8. Tablas de posiciones</w:t>
      </w:r>
    </w:p>
    <w:p w14:paraId="4E7D4CD2" w14:textId="77777777" w:rsidR="00243654" w:rsidRPr="00243654" w:rsidRDefault="00243654" w:rsidP="00243654">
      <w:r w:rsidRPr="00243654">
        <w:rPr>
          <w:i/>
          <w:iCs/>
        </w:rPr>
        <w:t>“Las tablas se generan en formato profesional: partidos jugados, puntos, diferencia, porcentaje de victorias y racha. Totalmente automático y listo para integrar datos oficiales.”</w:t>
      </w:r>
    </w:p>
    <w:p w14:paraId="37F905D8" w14:textId="77777777" w:rsidR="00243654" w:rsidRPr="00243654" w:rsidRDefault="00243654" w:rsidP="00243654">
      <w:r w:rsidRPr="00243654">
        <w:pict w14:anchorId="0D0AC475">
          <v:rect id="_x0000_i1111" style="width:0;height:1.5pt" o:hralign="center" o:hrstd="t" o:hr="t" fillcolor="#a0a0a0" stroked="f"/>
        </w:pict>
      </w:r>
    </w:p>
    <w:p w14:paraId="676200B0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🎽</w:t>
      </w:r>
      <w:r w:rsidRPr="00243654">
        <w:rPr>
          <w:b/>
          <w:bCs/>
        </w:rPr>
        <w:t xml:space="preserve"> 9. Clubes y Jugadores – Información clara</w:t>
      </w:r>
    </w:p>
    <w:p w14:paraId="35C15C3F" w14:textId="77777777" w:rsidR="00243654" w:rsidRPr="00243654" w:rsidRDefault="00243654" w:rsidP="00243654">
      <w:r w:rsidRPr="00243654">
        <w:rPr>
          <w:i/>
          <w:iCs/>
        </w:rPr>
        <w:t>“Cada club cuenta con su ficha propia y su logo correspondiente. Además, la sección de jugadores permite mostrar estadísticas individuales, ideal para categorías competitivas.”</w:t>
      </w:r>
    </w:p>
    <w:p w14:paraId="55FC9D79" w14:textId="77777777" w:rsidR="00243654" w:rsidRPr="00243654" w:rsidRDefault="00243654" w:rsidP="00243654">
      <w:r w:rsidRPr="00243654">
        <w:pict w14:anchorId="711F71B3">
          <v:rect id="_x0000_i1112" style="width:0;height:1.5pt" o:hralign="center" o:hrstd="t" o:hr="t" fillcolor="#a0a0a0" stroked="f"/>
        </w:pict>
      </w:r>
    </w:p>
    <w:p w14:paraId="57321AD3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🖼️</w:t>
      </w:r>
      <w:r w:rsidRPr="00243654">
        <w:rPr>
          <w:b/>
          <w:bCs/>
        </w:rPr>
        <w:t xml:space="preserve"> 10. Galería, Historia y Sponsors</w:t>
      </w:r>
    </w:p>
    <w:p w14:paraId="383BF1C3" w14:textId="77777777" w:rsidR="00243654" w:rsidRPr="00243654" w:rsidRDefault="00243654" w:rsidP="00243654">
      <w:r w:rsidRPr="00243654">
        <w:rPr>
          <w:i/>
          <w:iCs/>
        </w:rPr>
        <w:t>“El sitio también cuenta con una galería de imágenes, un espacio de historia para darle identidad al proyecto y un módulo para organizar sponsors.”</w:t>
      </w:r>
    </w:p>
    <w:p w14:paraId="6EB688E6" w14:textId="77777777" w:rsidR="00243654" w:rsidRPr="00243654" w:rsidRDefault="00243654" w:rsidP="00243654">
      <w:r w:rsidRPr="00243654">
        <w:pict w14:anchorId="5E59DEE1">
          <v:rect id="_x0000_i1113" style="width:0;height:1.5pt" o:hralign="center" o:hrstd="t" o:hr="t" fillcolor="#a0a0a0" stroked="f"/>
        </w:pict>
      </w:r>
    </w:p>
    <w:p w14:paraId="6BAECF32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🔐</w:t>
      </w:r>
      <w:r w:rsidRPr="00243654">
        <w:rPr>
          <w:b/>
          <w:bCs/>
        </w:rPr>
        <w:t xml:space="preserve"> 11. Panel Administrativo – El corazón del sistema</w:t>
      </w:r>
    </w:p>
    <w:p w14:paraId="2C4FA3E1" w14:textId="77777777" w:rsidR="00243654" w:rsidRPr="00243654" w:rsidRDefault="00243654" w:rsidP="00243654">
      <w:r w:rsidRPr="00243654">
        <w:rPr>
          <w:i/>
          <w:iCs/>
        </w:rPr>
        <w:t>(acá te lucís)</w:t>
      </w:r>
    </w:p>
    <w:p w14:paraId="064ECC2D" w14:textId="77777777" w:rsidR="00243654" w:rsidRPr="00243654" w:rsidRDefault="00243654" w:rsidP="00243654">
      <w:r w:rsidRPr="00243654">
        <w:rPr>
          <w:i/>
          <w:iCs/>
        </w:rPr>
        <w:lastRenderedPageBreak/>
        <w:t>“Ahora lo más importante: el Panel Administrativo. Este módulo privado permite controlar completamente la plataforma.”</w:t>
      </w:r>
    </w:p>
    <w:p w14:paraId="17FBA13C" w14:textId="77777777" w:rsidR="00243654" w:rsidRPr="00243654" w:rsidRDefault="00243654" w:rsidP="00243654">
      <w:proofErr w:type="spellStart"/>
      <w:r w:rsidRPr="00243654">
        <w:t>Enumeralo</w:t>
      </w:r>
      <w:proofErr w:type="spellEnd"/>
      <w:r w:rsidRPr="00243654">
        <w:t xml:space="preserve"> así:</w:t>
      </w:r>
    </w:p>
    <w:p w14:paraId="2B6527D5" w14:textId="77777777" w:rsidR="00243654" w:rsidRPr="00243654" w:rsidRDefault="00243654" w:rsidP="00243654">
      <w:pPr>
        <w:numPr>
          <w:ilvl w:val="0"/>
          <w:numId w:val="1"/>
        </w:numPr>
      </w:pPr>
      <w:r w:rsidRPr="00243654">
        <w:t xml:space="preserve">Crear partidos </w:t>
      </w:r>
      <w:r w:rsidRPr="00243654">
        <w:rPr>
          <w:rFonts w:ascii="Segoe UI Symbol" w:hAnsi="Segoe UI Symbol" w:cs="Segoe UI Symbol"/>
        </w:rPr>
        <w:t>✔</w:t>
      </w:r>
    </w:p>
    <w:p w14:paraId="62B5D039" w14:textId="77777777" w:rsidR="00243654" w:rsidRPr="00243654" w:rsidRDefault="00243654" w:rsidP="00243654">
      <w:pPr>
        <w:numPr>
          <w:ilvl w:val="0"/>
          <w:numId w:val="1"/>
        </w:numPr>
      </w:pPr>
      <w:r w:rsidRPr="00243654">
        <w:t xml:space="preserve">Editar resultados </w:t>
      </w:r>
      <w:r w:rsidRPr="00243654">
        <w:rPr>
          <w:rFonts w:ascii="Segoe UI Symbol" w:hAnsi="Segoe UI Symbol" w:cs="Segoe UI Symbol"/>
        </w:rPr>
        <w:t>✔</w:t>
      </w:r>
    </w:p>
    <w:p w14:paraId="7401FD3C" w14:textId="77777777" w:rsidR="00243654" w:rsidRPr="00243654" w:rsidRDefault="00243654" w:rsidP="00243654">
      <w:pPr>
        <w:numPr>
          <w:ilvl w:val="0"/>
          <w:numId w:val="1"/>
        </w:numPr>
      </w:pPr>
      <w:r w:rsidRPr="00243654">
        <w:t xml:space="preserve">Eliminar partidos </w:t>
      </w:r>
      <w:r w:rsidRPr="00243654">
        <w:rPr>
          <w:rFonts w:ascii="Segoe UI Symbol" w:hAnsi="Segoe UI Symbol" w:cs="Segoe UI Symbol"/>
        </w:rPr>
        <w:t>✔</w:t>
      </w:r>
    </w:p>
    <w:p w14:paraId="0B5CE188" w14:textId="77777777" w:rsidR="00243654" w:rsidRPr="00243654" w:rsidRDefault="00243654" w:rsidP="00243654">
      <w:pPr>
        <w:numPr>
          <w:ilvl w:val="0"/>
          <w:numId w:val="1"/>
        </w:numPr>
      </w:pPr>
      <w:r w:rsidRPr="00243654">
        <w:t xml:space="preserve">Subir planillas </w:t>
      </w:r>
      <w:r w:rsidRPr="00243654">
        <w:rPr>
          <w:rFonts w:ascii="Segoe UI Symbol" w:hAnsi="Segoe UI Symbol" w:cs="Segoe UI Symbol"/>
        </w:rPr>
        <w:t>✔</w:t>
      </w:r>
    </w:p>
    <w:p w14:paraId="0544E644" w14:textId="77777777" w:rsidR="00243654" w:rsidRPr="00243654" w:rsidRDefault="00243654" w:rsidP="00243654">
      <w:pPr>
        <w:numPr>
          <w:ilvl w:val="0"/>
          <w:numId w:val="1"/>
        </w:numPr>
      </w:pPr>
      <w:r w:rsidRPr="00243654">
        <w:t xml:space="preserve">Publicar noticias </w:t>
      </w:r>
      <w:r w:rsidRPr="00243654">
        <w:rPr>
          <w:rFonts w:ascii="Segoe UI Symbol" w:hAnsi="Segoe UI Symbol" w:cs="Segoe UI Symbol"/>
        </w:rPr>
        <w:t>✔</w:t>
      </w:r>
    </w:p>
    <w:p w14:paraId="3F427999" w14:textId="77777777" w:rsidR="00243654" w:rsidRPr="00243654" w:rsidRDefault="00243654" w:rsidP="00243654">
      <w:r w:rsidRPr="00243654">
        <w:rPr>
          <w:i/>
          <w:iCs/>
        </w:rPr>
        <w:t>“Es un panel completo y muy fácil de usar. Todo se guarda en tiempo real y se refleja automáticamente en la web pública.”</w:t>
      </w:r>
    </w:p>
    <w:p w14:paraId="743FB394" w14:textId="77777777" w:rsidR="00243654" w:rsidRPr="00243654" w:rsidRDefault="00243654" w:rsidP="00243654">
      <w:r w:rsidRPr="00243654">
        <w:t>(</w:t>
      </w:r>
      <w:proofErr w:type="spellStart"/>
      <w:r w:rsidRPr="00243654">
        <w:t>Mostrás</w:t>
      </w:r>
      <w:proofErr w:type="spellEnd"/>
      <w:r w:rsidRPr="00243654">
        <w:t xml:space="preserve"> la pantalla del panel </w:t>
      </w:r>
      <w:proofErr w:type="spellStart"/>
      <w:r w:rsidRPr="00243654">
        <w:t>admin</w:t>
      </w:r>
      <w:proofErr w:type="spellEnd"/>
      <w:r w:rsidRPr="00243654">
        <w:t>: simple, clara, profesional.)</w:t>
      </w:r>
    </w:p>
    <w:p w14:paraId="4AD91C2B" w14:textId="77777777" w:rsidR="00243654" w:rsidRPr="00243654" w:rsidRDefault="00243654" w:rsidP="00243654">
      <w:r w:rsidRPr="00243654">
        <w:pict w14:anchorId="38C84B82">
          <v:rect id="_x0000_i1114" style="width:0;height:1.5pt" o:hralign="center" o:hrstd="t" o:hr="t" fillcolor="#a0a0a0" stroked="f"/>
        </w:pict>
      </w:r>
    </w:p>
    <w:p w14:paraId="061A6A94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🟧</w:t>
      </w:r>
      <w:r w:rsidRPr="00243654">
        <w:rPr>
          <w:b/>
          <w:bCs/>
        </w:rPr>
        <w:t xml:space="preserve"> 12. Cierre – Impacto y futuro</w:t>
      </w:r>
    </w:p>
    <w:p w14:paraId="3E7751C9" w14:textId="77777777" w:rsidR="00243654" w:rsidRPr="00243654" w:rsidRDefault="00243654" w:rsidP="00243654">
      <w:r w:rsidRPr="00243654">
        <w:rPr>
          <w:i/>
          <w:iCs/>
        </w:rPr>
        <w:t>“Con esta plataforma digital, la Asociación de Básquet del Nordeste Chaqueño da un salto enorme en comunicación, profesionalismo y organización. Es un sistema escalable, preparado para integrar estadísticas avanzadas, transmisiones en vivo, e incluso conexión con la Asociación Chaqueña y La Liga Nacional.”</w:t>
      </w:r>
    </w:p>
    <w:p w14:paraId="02895155" w14:textId="77777777" w:rsidR="00243654" w:rsidRPr="00243654" w:rsidRDefault="00243654" w:rsidP="00243654">
      <w:r w:rsidRPr="00243654">
        <w:rPr>
          <w:i/>
          <w:iCs/>
        </w:rPr>
        <w:t>“Esto es solo el comienzo. La ABNECH ahora tiene una plataforma a la altura del básquet moderno.”</w:t>
      </w:r>
    </w:p>
    <w:p w14:paraId="6901DE07" w14:textId="77777777" w:rsidR="00243654" w:rsidRPr="00243654" w:rsidRDefault="00243654" w:rsidP="00243654">
      <w:r w:rsidRPr="00243654">
        <w:pict w14:anchorId="77059809">
          <v:rect id="_x0000_i1115" style="width:0;height:1.5pt" o:hralign="center" o:hrstd="t" o:hr="t" fillcolor="#a0a0a0" stroked="f"/>
        </w:pict>
      </w:r>
    </w:p>
    <w:p w14:paraId="07AF9C93" w14:textId="77777777" w:rsidR="00243654" w:rsidRPr="00243654" w:rsidRDefault="00243654" w:rsidP="00243654">
      <w:pPr>
        <w:rPr>
          <w:b/>
          <w:bCs/>
        </w:rPr>
      </w:pPr>
      <w:r w:rsidRPr="00243654">
        <w:rPr>
          <w:rFonts w:ascii="Segoe UI Emoji" w:hAnsi="Segoe UI Emoji" w:cs="Segoe UI Emoji"/>
          <w:b/>
          <w:bCs/>
        </w:rPr>
        <w:t>🏆</w:t>
      </w:r>
      <w:r w:rsidRPr="00243654">
        <w:rPr>
          <w:b/>
          <w:bCs/>
        </w:rPr>
        <w:t xml:space="preserve"> Fin del guion</w:t>
      </w:r>
    </w:p>
    <w:p w14:paraId="2E5D7F47" w14:textId="77777777" w:rsidR="00243654" w:rsidRDefault="00243654"/>
    <w:sectPr w:rsidR="00243654" w:rsidSect="00243654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128EF"/>
    <w:multiLevelType w:val="multilevel"/>
    <w:tmpl w:val="322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1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54"/>
    <w:rsid w:val="00243654"/>
    <w:rsid w:val="0032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0567"/>
  <w15:chartTrackingRefBased/>
  <w15:docId w15:val="{EAC251A0-D166-44CD-8042-3FFAFDA8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6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6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6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6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Denieg</dc:creator>
  <cp:keywords/>
  <dc:description/>
  <cp:lastModifiedBy>Denieg</cp:lastModifiedBy>
  <cp:revision>1</cp:revision>
  <dcterms:created xsi:type="dcterms:W3CDTF">2025-12-02T14:27:00Z</dcterms:created>
  <dcterms:modified xsi:type="dcterms:W3CDTF">2025-12-02T14:28:00Z</dcterms:modified>
</cp:coreProperties>
</file>