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p>
    <w:p w14:paraId="3DAF528F" w14:textId="05B674CE" w:rsidR="002E5A1D" w:rsidRPr="00B33D57" w:rsidRDefault="00463C31" w:rsidP="00264E37">
      <w:pPr>
        <w:pStyle w:val="Heading3"/>
        <w:jc w:val="center"/>
        <w:rPr>
          <w:b w:val="0"/>
          <w:sz w:val="20"/>
        </w:rPr>
      </w:pPr>
      <w:bookmarkStart w:id="0" w:name="_Toc324924626"/>
      <w:bookmarkStart w:id="1" w:name="_Toc325112609"/>
      <w:bookmarkStart w:id="2" w:name="_Toc325469200"/>
      <w:bookmarkStart w:id="3" w:name="_Toc329181340"/>
      <w:bookmarkStart w:id="4" w:name="_Toc332200130"/>
      <w:bookmarkStart w:id="5" w:name="_Toc332200945"/>
      <w:bookmarkStart w:id="6" w:name="_Toc334013662"/>
      <w:bookmarkStart w:id="7" w:name="_Toc353805699"/>
      <w:bookmarkStart w:id="8" w:name="_Toc353879008"/>
      <w:bookmarkStart w:id="9" w:name="_Toc353881262"/>
      <w:bookmarkStart w:id="10" w:name="_Toc353881385"/>
      <w:bookmarkStart w:id="11" w:name="_Toc353894917"/>
      <w:bookmarkStart w:id="12" w:name="_Toc363724090"/>
      <w:bookmarkStart w:id="13" w:name="_Toc363728365"/>
      <w:bookmarkStart w:id="14" w:name="_Toc363741606"/>
      <w:bookmarkStart w:id="15" w:name="_Toc364078489"/>
      <w:bookmarkStart w:id="16" w:name="_Toc390785395"/>
      <w:bookmarkStart w:id="17" w:name="_Toc399342046"/>
      <w:bookmarkStart w:id="18" w:name="_Toc399342177"/>
      <w:bookmarkStart w:id="19" w:name="_Toc399399417"/>
      <w:bookmarkStart w:id="20" w:name="_Toc399919317"/>
      <w:bookmarkStart w:id="21" w:name="_Toc399919887"/>
      <w:bookmarkStart w:id="22" w:name="_Toc399920063"/>
      <w:bookmarkStart w:id="23" w:name="_Toc399921728"/>
      <w:bookmarkStart w:id="24" w:name="_Toc400544874"/>
      <w:bookmarkStart w:id="25" w:name="_Toc403568449"/>
      <w:bookmarkStart w:id="26" w:name="_Toc403648679"/>
      <w:bookmarkStart w:id="27" w:name="_Toc403658953"/>
      <w:bookmarkStart w:id="28" w:name="_Toc419205634"/>
      <w:bookmarkStart w:id="29" w:name="_Toc419451846"/>
      <w:bookmarkStart w:id="30" w:name="_Toc419452603"/>
      <w:bookmarkStart w:id="31" w:name="_Toc449013899"/>
      <w:bookmarkStart w:id="32" w:name="_Toc451844336"/>
      <w:bookmarkStart w:id="33" w:name="_Toc486603251"/>
      <w:bookmarkStart w:id="34" w:name="_Toc487461690"/>
      <w:bookmarkStart w:id="35" w:name="_Toc499043451"/>
      <w:bookmarkStart w:id="36" w:name="_Toc518292700"/>
      <w:bookmarkStart w:id="37" w:name="_Toc518913159"/>
      <w:bookmarkStart w:id="38" w:name="_Toc525051853"/>
      <w:bookmarkStart w:id="39" w:name="_Toc525134836"/>
      <w:bookmarkStart w:id="40" w:name="_Toc44323497"/>
      <w:bookmarkStart w:id="41" w:name="_Toc54083154"/>
      <w:bookmarkStart w:id="42" w:name="_Toc54692487"/>
      <w:bookmarkStart w:id="43" w:name="_Toc63670918"/>
      <w:bookmarkStart w:id="44" w:name="_Toc84500717"/>
      <w:bookmarkStart w:id="45" w:name="_Toc85796432"/>
      <w:bookmarkStart w:id="46" w:name="_Toc87620289"/>
      <w:bookmarkStart w:id="47" w:name="_Toc94533786"/>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0"/>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48" w:name="_Toc325469201"/>
      <w:bookmarkStart w:id="49" w:name="_Toc353805700"/>
      <w:bookmarkStart w:id="50" w:name="_Toc353879009"/>
      <w:bookmarkStart w:id="51" w:name="_Toc353881263"/>
      <w:bookmarkStart w:id="52" w:name="_Toc353881386"/>
      <w:bookmarkStart w:id="53" w:name="_Toc353894918"/>
      <w:bookmarkStart w:id="54" w:name="_Toc363724091"/>
      <w:bookmarkStart w:id="55" w:name="_Toc363728366"/>
      <w:bookmarkStart w:id="56" w:name="_Toc363741607"/>
      <w:bookmarkStart w:id="57" w:name="_Toc364078490"/>
      <w:bookmarkStart w:id="58" w:name="_Toc399342047"/>
      <w:bookmarkStart w:id="59" w:name="_Toc399342178"/>
      <w:bookmarkStart w:id="60" w:name="_Toc399399418"/>
      <w:bookmarkStart w:id="61" w:name="_Toc399919318"/>
      <w:bookmarkStart w:id="62" w:name="_Toc399919888"/>
      <w:bookmarkStart w:id="63" w:name="_Toc399920064"/>
      <w:bookmarkStart w:id="64" w:name="_Toc399921729"/>
      <w:bookmarkStart w:id="65" w:name="_Toc400544875"/>
      <w:bookmarkStart w:id="66" w:name="_Toc403568450"/>
      <w:bookmarkStart w:id="67" w:name="_Toc403648680"/>
      <w:bookmarkStart w:id="68" w:name="_Toc403658954"/>
      <w:bookmarkStart w:id="69" w:name="_Toc419451847"/>
      <w:bookmarkStart w:id="70" w:name="_Toc419452604"/>
      <w:bookmarkStart w:id="71" w:name="_Toc94533787"/>
      <w:r w:rsidRPr="00B33D57">
        <w:rPr>
          <w:rFonts w:ascii="Calibri" w:hAnsi="Calibri" w:cs="Arial"/>
          <w:i w:val="0"/>
          <w:color w:val="00B050"/>
          <w:sz w:val="36"/>
        </w:rPr>
        <w:t>STATEMENT OF ADVICE</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7C4E722B" w14:textId="77777777" w:rsidR="002E5A1D" w:rsidRPr="00B33D57" w:rsidRDefault="002E5A1D" w:rsidP="002E5A1D">
      <w:pPr>
        <w:pStyle w:val="Heading3"/>
        <w:ind w:left="-284"/>
        <w:jc w:val="center"/>
        <w:rPr>
          <w:rFonts w:ascii="Calibri" w:hAnsi="Calibri"/>
          <w:i w:val="0"/>
          <w:sz w:val="32"/>
          <w:szCs w:val="32"/>
        </w:rPr>
      </w:pPr>
      <w:bookmarkStart w:id="72" w:name="_Toc325469202"/>
      <w:bookmarkStart w:id="73" w:name="_Toc94533788"/>
      <w:r w:rsidRPr="00B33D57">
        <w:rPr>
          <w:rFonts w:ascii="Calibri" w:hAnsi="Calibri"/>
          <w:i w:val="0"/>
          <w:sz w:val="32"/>
          <w:szCs w:val="32"/>
        </w:rPr>
        <w:t>Financial Planning Strategy</w:t>
      </w:r>
      <w:bookmarkEnd w:id="72"/>
      <w:bookmarkEnd w:id="73"/>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77777777" w:rsidR="002E5A1D" w:rsidRPr="00B33D57" w:rsidRDefault="00031F6D" w:rsidP="002E5A1D">
      <w:pPr>
        <w:spacing w:after="120"/>
        <w:ind w:left="-284"/>
        <w:jc w:val="center"/>
        <w:rPr>
          <w:rFonts w:ascii="Calibri" w:hAnsi="Calibri"/>
          <w:b/>
          <w:color w:val="00B0F0"/>
          <w:sz w:val="32"/>
          <w:szCs w:val="32"/>
        </w:rPr>
      </w:pPr>
      <w:r>
        <w:rPr>
          <w:rFonts w:ascii="Calibri" w:hAnsi="Calibri" w:cs="Times New Roman"/>
          <w:sz w:val="28"/>
          <w:szCs w:val="28"/>
        </w:rPr>
        <w:t>Michael</w:t>
      </w:r>
      <w:r w:rsidR="00216FCD" w:rsidRPr="00C14C22">
        <w:rPr>
          <w:rFonts w:ascii="Calibri" w:hAnsi="Calibri" w:cs="Times New Roman"/>
          <w:sz w:val="28"/>
          <w:szCs w:val="28"/>
        </w:rPr>
        <w:t xml:space="preserve"> and </w:t>
      </w:r>
      <w:r>
        <w:rPr>
          <w:rFonts w:ascii="Calibri" w:hAnsi="Calibri" w:cs="Times New Roman"/>
          <w:sz w:val="28"/>
          <w:szCs w:val="28"/>
        </w:rPr>
        <w:t>Eileen</w:t>
      </w:r>
      <w:r w:rsidR="00216FCD" w:rsidRPr="00C14C22">
        <w:rPr>
          <w:rFonts w:ascii="Calibri" w:hAnsi="Calibri" w:cs="Times New Roman"/>
          <w:sz w:val="28"/>
          <w:szCs w:val="28"/>
        </w:rPr>
        <w:t xml:space="preserve"> </w:t>
      </w:r>
      <w:proofErr w:type="spellStart"/>
      <w:r>
        <w:rPr>
          <w:rFonts w:ascii="Calibri" w:hAnsi="Calibri" w:cs="Times New Roman"/>
          <w:sz w:val="28"/>
          <w:szCs w:val="28"/>
        </w:rPr>
        <w:t>Ditchfield</w:t>
      </w:r>
      <w:proofErr w:type="spellEnd"/>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D428C40" w14:textId="77777777" w:rsidR="005C266A" w:rsidRPr="00B33D57" w:rsidRDefault="00031F6D" w:rsidP="00797F71">
      <w:pPr>
        <w:pStyle w:val="Heading4"/>
        <w:numPr>
          <w:ilvl w:val="0"/>
          <w:numId w:val="0"/>
        </w:numPr>
        <w:jc w:val="center"/>
        <w:rPr>
          <w:rFonts w:ascii="Calibri" w:hAnsi="Calibri" w:cs="Arial"/>
          <w:b w:val="0"/>
          <w:sz w:val="22"/>
          <w:szCs w:val="22"/>
        </w:rPr>
      </w:pPr>
      <w:r>
        <w:rPr>
          <w:rFonts w:ascii="Calibri" w:hAnsi="Calibri" w:cs="Arial"/>
          <w:b w:val="0"/>
          <w:sz w:val="22"/>
          <w:szCs w:val="22"/>
        </w:rPr>
        <w:t>4 Joyce</w:t>
      </w:r>
      <w:r w:rsidR="005764A5">
        <w:rPr>
          <w:rFonts w:ascii="Calibri" w:hAnsi="Calibri" w:cs="Arial"/>
          <w:b w:val="0"/>
          <w:sz w:val="22"/>
          <w:szCs w:val="22"/>
        </w:rPr>
        <w:t xml:space="preserve"> Street</w:t>
      </w:r>
    </w:p>
    <w:p w14:paraId="3D0B4958" w14:textId="77777777" w:rsidR="005C266A" w:rsidRPr="00B33D57" w:rsidRDefault="00031F6D" w:rsidP="00797F71">
      <w:pPr>
        <w:pStyle w:val="Heading4"/>
        <w:numPr>
          <w:ilvl w:val="0"/>
          <w:numId w:val="0"/>
        </w:numPr>
        <w:spacing w:before="0"/>
        <w:ind w:left="-284"/>
        <w:jc w:val="center"/>
        <w:rPr>
          <w:rFonts w:ascii="Calibri" w:hAnsi="Calibri" w:cs="Arial"/>
          <w:b w:val="0"/>
          <w:sz w:val="22"/>
          <w:szCs w:val="22"/>
        </w:rPr>
      </w:pPr>
      <w:r>
        <w:rPr>
          <w:rFonts w:ascii="Calibri" w:hAnsi="Calibri" w:cs="Arial"/>
          <w:b w:val="0"/>
          <w:sz w:val="22"/>
          <w:szCs w:val="22"/>
        </w:rPr>
        <w:t>ELWOOD</w:t>
      </w:r>
      <w:r w:rsidR="005C266A" w:rsidRPr="00B33D57">
        <w:rPr>
          <w:rFonts w:ascii="Calibri" w:hAnsi="Calibri" w:cs="Arial"/>
          <w:b w:val="0"/>
          <w:sz w:val="22"/>
          <w:szCs w:val="22"/>
        </w:rPr>
        <w:t xml:space="preserve"> </w:t>
      </w:r>
      <w:r w:rsidR="00C14C22">
        <w:rPr>
          <w:rFonts w:ascii="Calibri" w:hAnsi="Calibri" w:cs="Arial"/>
          <w:b w:val="0"/>
          <w:sz w:val="22"/>
          <w:szCs w:val="22"/>
        </w:rPr>
        <w:t>VIC</w:t>
      </w:r>
      <w:r w:rsidR="005C266A" w:rsidRPr="00B33D57">
        <w:rPr>
          <w:rFonts w:ascii="Calibri" w:hAnsi="Calibri" w:cs="Arial"/>
          <w:b w:val="0"/>
          <w:sz w:val="22"/>
          <w:szCs w:val="22"/>
        </w:rPr>
        <w:t xml:space="preserve"> </w:t>
      </w:r>
      <w:r>
        <w:rPr>
          <w:rFonts w:ascii="Calibri" w:hAnsi="Calibri" w:cs="Arial"/>
          <w:b w:val="0"/>
          <w:sz w:val="22"/>
          <w:szCs w:val="22"/>
        </w:rPr>
        <w:t>3184</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1A3FE41C" w:rsidR="002E5A1D" w:rsidRPr="00392496" w:rsidRDefault="003A399E" w:rsidP="002E5A1D">
      <w:pPr>
        <w:pStyle w:val="Heading4"/>
        <w:numPr>
          <w:ilvl w:val="0"/>
          <w:numId w:val="0"/>
        </w:numPr>
        <w:ind w:left="-284"/>
        <w:jc w:val="center"/>
        <w:rPr>
          <w:rFonts w:ascii="Calibri" w:hAnsi="Calibri" w:cs="Arial"/>
        </w:rPr>
      </w:pPr>
      <w:r w:rsidRPr="00392496">
        <w:rPr>
          <w:rFonts w:ascii="Calibri" w:hAnsi="Calibri" w:cs="Arial"/>
        </w:rPr>
        <w:t>7</w:t>
      </w:r>
      <w:r w:rsidRPr="00392496">
        <w:rPr>
          <w:rFonts w:ascii="Calibri" w:hAnsi="Calibri" w:cs="Arial"/>
          <w:vertAlign w:val="superscript"/>
        </w:rPr>
        <w:t>th</w:t>
      </w:r>
      <w:r w:rsidRPr="00392496">
        <w:rPr>
          <w:rFonts w:ascii="Calibri" w:hAnsi="Calibri" w:cs="Arial"/>
        </w:rPr>
        <w:t xml:space="preserve"> March 2022</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important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relevant circumstances.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77777777"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assistance.</w:t>
      </w:r>
    </w:p>
    <w:p w14:paraId="04747567" w14:textId="77777777" w:rsidR="00D46E90" w:rsidRPr="00B33D57" w:rsidRDefault="00D46E90" w:rsidP="00D46E90">
      <w:pPr>
        <w:rPr>
          <w:rFonts w:ascii="Calibri" w:hAnsi="Calibri" w:cs="Times New Roman"/>
        </w:rPr>
      </w:pPr>
    </w:p>
    <w:p w14:paraId="02C89DC1" w14:textId="2D0159AB" w:rsidR="00D46E90" w:rsidRPr="00392496" w:rsidRDefault="003A399E" w:rsidP="00CB7320">
      <w:pPr>
        <w:jc w:val="right"/>
        <w:rPr>
          <w:rFonts w:ascii="Calibri" w:hAnsi="Calibri" w:cs="Times New Roman"/>
        </w:rPr>
      </w:pPr>
      <w:r w:rsidRPr="00392496">
        <w:rPr>
          <w:rFonts w:ascii="Calibri" w:hAnsi="Calibri" w:cs="Times New Roman"/>
        </w:rPr>
        <w:lastRenderedPageBreak/>
        <w:t>7</w:t>
      </w:r>
      <w:r w:rsidR="00031F6D" w:rsidRPr="00392496">
        <w:rPr>
          <w:rFonts w:ascii="Calibri" w:hAnsi="Calibri" w:cs="Times New Roman"/>
        </w:rPr>
        <w:t>/0</w:t>
      </w:r>
      <w:r w:rsidRPr="00392496">
        <w:rPr>
          <w:rFonts w:ascii="Calibri" w:hAnsi="Calibri" w:cs="Times New Roman"/>
        </w:rPr>
        <w:t>3</w:t>
      </w:r>
      <w:r w:rsidR="00031F6D" w:rsidRPr="00392496">
        <w:rPr>
          <w:rFonts w:ascii="Calibri" w:hAnsi="Calibri" w:cs="Times New Roman"/>
        </w:rPr>
        <w:t>/2022</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77777777" w:rsidR="00755F28" w:rsidRPr="00B33D57" w:rsidRDefault="00031F6D" w:rsidP="00755F28">
      <w:pPr>
        <w:jc w:val="left"/>
        <w:outlineLvl w:val="0"/>
        <w:rPr>
          <w:rFonts w:ascii="Calibri" w:hAnsi="Calibri" w:cs="Times New Roman"/>
        </w:rPr>
      </w:pPr>
      <w:r>
        <w:rPr>
          <w:rFonts w:ascii="Calibri" w:hAnsi="Calibri" w:cs="Times New Roman"/>
        </w:rPr>
        <w:t>Michael</w:t>
      </w:r>
      <w:r w:rsidR="00F03348">
        <w:rPr>
          <w:rFonts w:ascii="Calibri" w:hAnsi="Calibri" w:cs="Times New Roman"/>
        </w:rPr>
        <w:t xml:space="preserve"> and </w:t>
      </w:r>
      <w:r>
        <w:rPr>
          <w:rFonts w:ascii="Calibri" w:hAnsi="Calibri" w:cs="Times New Roman"/>
        </w:rPr>
        <w:t>Eileen</w:t>
      </w:r>
      <w:r w:rsidR="00F03348">
        <w:rPr>
          <w:rFonts w:ascii="Calibri" w:hAnsi="Calibri" w:cs="Times New Roman"/>
        </w:rPr>
        <w:t xml:space="preserve"> </w:t>
      </w:r>
      <w:proofErr w:type="spellStart"/>
      <w:r>
        <w:rPr>
          <w:rFonts w:ascii="Calibri" w:hAnsi="Calibri" w:cs="Times New Roman"/>
        </w:rPr>
        <w:t>Ditchfield</w:t>
      </w:r>
      <w:proofErr w:type="spellEnd"/>
    </w:p>
    <w:p w14:paraId="6B20BBB1" w14:textId="77777777" w:rsidR="003A7062" w:rsidRPr="00B33D57" w:rsidRDefault="00031F6D" w:rsidP="003A7062">
      <w:pPr>
        <w:jc w:val="left"/>
        <w:rPr>
          <w:rFonts w:ascii="Calibri" w:hAnsi="Calibri" w:cs="Times New Roman"/>
        </w:rPr>
      </w:pPr>
      <w:r>
        <w:rPr>
          <w:rFonts w:ascii="Calibri" w:hAnsi="Calibri" w:cs="Times New Roman"/>
        </w:rPr>
        <w:t>4 Joyce</w:t>
      </w:r>
      <w:r w:rsidR="005764A5">
        <w:rPr>
          <w:rFonts w:ascii="Calibri" w:hAnsi="Calibri" w:cs="Times New Roman"/>
        </w:rPr>
        <w:t xml:space="preserve"> Street</w:t>
      </w:r>
    </w:p>
    <w:p w14:paraId="61CD6A1D" w14:textId="77777777" w:rsidR="003A7062" w:rsidRPr="00B33D57" w:rsidRDefault="00031F6D" w:rsidP="003A7062">
      <w:pPr>
        <w:jc w:val="left"/>
        <w:rPr>
          <w:rFonts w:ascii="Calibri" w:hAnsi="Calibri" w:cs="Times New Roman"/>
          <w:b/>
        </w:rPr>
      </w:pPr>
      <w:r>
        <w:rPr>
          <w:rFonts w:ascii="Calibri" w:hAnsi="Calibri" w:cs="Times New Roman"/>
          <w:b/>
        </w:rPr>
        <w:t>Elwood</w:t>
      </w:r>
      <w:r w:rsidR="003A7062" w:rsidRPr="00B33D57">
        <w:rPr>
          <w:rFonts w:ascii="Calibri" w:hAnsi="Calibri" w:cs="Times New Roman"/>
          <w:b/>
        </w:rPr>
        <w:t xml:space="preserve">   </w:t>
      </w:r>
      <w:r w:rsidR="00C14C22">
        <w:rPr>
          <w:rFonts w:ascii="Calibri" w:hAnsi="Calibri" w:cs="Times New Roman"/>
          <w:b/>
        </w:rPr>
        <w:t>VIC</w:t>
      </w:r>
      <w:r w:rsidR="003A7062" w:rsidRPr="00B33D57">
        <w:rPr>
          <w:rFonts w:ascii="Calibri" w:hAnsi="Calibri" w:cs="Times New Roman"/>
          <w:b/>
        </w:rPr>
        <w:t xml:space="preserve">   </w:t>
      </w:r>
      <w:r>
        <w:rPr>
          <w:rFonts w:ascii="Calibri" w:hAnsi="Calibri" w:cs="Times New Roman"/>
          <w:b/>
        </w:rPr>
        <w:t>3184</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77777777" w:rsidR="00674F61" w:rsidRPr="00B33D57" w:rsidRDefault="00600815" w:rsidP="00674F61">
      <w:pPr>
        <w:rPr>
          <w:rFonts w:ascii="Calibri" w:hAnsi="Calibri" w:cs="Times New Roman"/>
        </w:rPr>
      </w:pPr>
      <w:r w:rsidRPr="00B33D57">
        <w:rPr>
          <w:rFonts w:ascii="Calibri" w:hAnsi="Calibri" w:cs="Times New Roman"/>
        </w:rPr>
        <w:t xml:space="preserve">Dear </w:t>
      </w:r>
      <w:r w:rsidR="00031F6D">
        <w:rPr>
          <w:rFonts w:ascii="Calibri" w:hAnsi="Calibri" w:cs="Times New Roman"/>
        </w:rPr>
        <w:t>Michael</w:t>
      </w:r>
      <w:r w:rsidR="00F03348">
        <w:rPr>
          <w:rFonts w:ascii="Calibri" w:hAnsi="Calibri" w:cs="Times New Roman"/>
        </w:rPr>
        <w:t xml:space="preserve"> and </w:t>
      </w:r>
      <w:r w:rsidR="00031F6D">
        <w:rPr>
          <w:rFonts w:ascii="Calibri" w:hAnsi="Calibri" w:cs="Times New Roman"/>
        </w:rPr>
        <w:t>Eileen</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77777777" w:rsidR="005D220B" w:rsidRPr="00B33D57" w:rsidRDefault="005D220B" w:rsidP="005D220B">
      <w:pPr>
        <w:rPr>
          <w:rFonts w:ascii="Calibri" w:hAnsi="Calibri" w:cs="Times New Roman"/>
        </w:rPr>
      </w:pPr>
      <w:r w:rsidRPr="00B33D57">
        <w:rPr>
          <w:rFonts w:ascii="Calibri" w:hAnsi="Calibri" w:cs="Times New Roman"/>
        </w:rPr>
        <w:t>It is an important document that you should read and understand before making a decision to proceed further.</w:t>
      </w:r>
    </w:p>
    <w:p w14:paraId="7DE89DFA" w14:textId="77777777" w:rsidR="005D220B" w:rsidRPr="00B33D57" w:rsidRDefault="005D220B" w:rsidP="005D220B">
      <w:pPr>
        <w:rPr>
          <w:rFonts w:ascii="Calibri" w:hAnsi="Calibri" w:cs="Times New Roman"/>
        </w:rPr>
      </w:pPr>
    </w:p>
    <w:p w14:paraId="600183B1" w14:textId="77777777" w:rsidR="005D220B" w:rsidRPr="00B33D57" w:rsidRDefault="005D220B" w:rsidP="005D220B">
      <w:pPr>
        <w:rPr>
          <w:rFonts w:ascii="Calibri" w:hAnsi="Calibri" w:cs="Times New Roman"/>
        </w:rPr>
      </w:pPr>
      <w:r w:rsidRPr="00B33D57">
        <w:rPr>
          <w:rFonts w:ascii="Calibri" w:hAnsi="Calibri" w:cs="Times New Roman"/>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7777777" w:rsidR="005D220B" w:rsidRPr="00B33D57" w:rsidRDefault="005D220B" w:rsidP="005D220B">
      <w:pPr>
        <w:rPr>
          <w:rFonts w:ascii="Calibri" w:hAnsi="Calibri" w:cs="Times New Roman"/>
        </w:rPr>
      </w:pPr>
      <w:r w:rsidRPr="00B33D57">
        <w:rPr>
          <w:rFonts w:ascii="Calibri" w:hAnsi="Calibri" w:cs="Times New Roman"/>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7A6C8CCF" w14:textId="77777777" w:rsidR="001010C1" w:rsidRPr="001010C1" w:rsidRDefault="007771EB" w:rsidP="005D2DE6">
      <w:pPr>
        <w:pStyle w:val="LeadMainHeading"/>
        <w:spacing w:after="120"/>
        <w:rPr>
          <w:noProof/>
        </w:rPr>
      </w:pPr>
      <w:bookmarkStart w:id="74" w:name="_Toc502568776"/>
      <w:bookmarkStart w:id="75" w:name="_Toc503769667"/>
      <w:bookmarkStart w:id="76" w:name="_Toc503771131"/>
      <w:bookmarkStart w:id="77" w:name="_Toc503771381"/>
      <w:bookmarkStart w:id="78" w:name="_Toc503772241"/>
      <w:bookmarkStart w:id="79" w:name="_Toc504466632"/>
      <w:bookmarkStart w:id="80" w:name="_Toc517056602"/>
      <w:bookmarkStart w:id="81" w:name="_Toc517056776"/>
      <w:bookmarkStart w:id="82" w:name="_Toc517169098"/>
      <w:r w:rsidRPr="00B33D57">
        <w:rPr>
          <w:rFonts w:ascii="Calibri" w:hAnsi="Calibri" w:cs="Calibri"/>
          <w:color w:val="F79646"/>
        </w:rPr>
        <w:lastRenderedPageBreak/>
        <w:t>Table of Contents</w:t>
      </w:r>
      <w:bookmarkEnd w:id="74"/>
      <w:bookmarkEnd w:id="75"/>
      <w:bookmarkEnd w:id="76"/>
      <w:bookmarkEnd w:id="77"/>
      <w:bookmarkEnd w:id="78"/>
      <w:bookmarkEnd w:id="79"/>
      <w:bookmarkEnd w:id="80"/>
      <w:bookmarkEnd w:id="81"/>
      <w:bookmarkEnd w:id="82"/>
      <w:r w:rsidR="00287A0C" w:rsidRPr="001010C1">
        <w:rPr>
          <w:rFonts w:ascii="Calibri" w:hAnsi="Calibri" w:cs="Calibri"/>
          <w:sz w:val="22"/>
          <w:szCs w:val="22"/>
        </w:rPr>
        <w:fldChar w:fldCharType="begin"/>
      </w:r>
      <w:r w:rsidR="00287A0C" w:rsidRPr="001010C1">
        <w:rPr>
          <w:rFonts w:ascii="Calibri" w:hAnsi="Calibri" w:cs="Calibri"/>
          <w:sz w:val="22"/>
          <w:szCs w:val="22"/>
        </w:rPr>
        <w:instrText xml:space="preserve"> TOC \o "2-3" \t "Heading 1,2" </w:instrText>
      </w:r>
      <w:r w:rsidR="00287A0C" w:rsidRPr="001010C1">
        <w:rPr>
          <w:rFonts w:ascii="Calibri" w:hAnsi="Calibri" w:cs="Calibri"/>
          <w:sz w:val="22"/>
          <w:szCs w:val="22"/>
        </w:rPr>
        <w:fldChar w:fldCharType="separate"/>
      </w:r>
    </w:p>
    <w:p w14:paraId="5637CECA" w14:textId="72F8BACA" w:rsidR="001010C1" w:rsidRPr="001010C1" w:rsidRDefault="001010C1">
      <w:pPr>
        <w:pStyle w:val="TOC3"/>
        <w:tabs>
          <w:tab w:val="left" w:pos="3603"/>
        </w:tabs>
        <w:rPr>
          <w:rFonts w:asciiTheme="minorHAnsi" w:eastAsiaTheme="minorEastAsia" w:hAnsiTheme="minorHAnsi" w:cstheme="minorBidi"/>
          <w:sz w:val="22"/>
          <w:szCs w:val="22"/>
          <w:lang w:eastAsia="en-AU"/>
        </w:rPr>
      </w:pPr>
    </w:p>
    <w:p w14:paraId="3604FF90" w14:textId="04E81E38" w:rsidR="001010C1" w:rsidRPr="001010C1" w:rsidRDefault="001010C1">
      <w:pPr>
        <w:pStyle w:val="TOC3"/>
        <w:rPr>
          <w:rFonts w:asciiTheme="minorHAnsi" w:eastAsiaTheme="minorEastAsia" w:hAnsiTheme="minorHAnsi" w:cstheme="minorBidi"/>
          <w:b/>
          <w:bCs/>
          <w:sz w:val="22"/>
          <w:szCs w:val="22"/>
          <w:lang w:eastAsia="en-AU"/>
        </w:rPr>
      </w:pPr>
      <w:r w:rsidRPr="001010C1">
        <w:rPr>
          <w:b/>
          <w:bCs/>
        </w:rPr>
        <w:t>STATEMENT OF ADVICE</w:t>
      </w:r>
      <w:r w:rsidRPr="001010C1">
        <w:rPr>
          <w:b/>
          <w:bCs/>
        </w:rPr>
        <w:tab/>
      </w:r>
      <w:r w:rsidRPr="001010C1">
        <w:rPr>
          <w:b/>
          <w:bCs/>
        </w:rPr>
        <w:fldChar w:fldCharType="begin"/>
      </w:r>
      <w:r w:rsidRPr="001010C1">
        <w:rPr>
          <w:b/>
          <w:bCs/>
        </w:rPr>
        <w:instrText xml:space="preserve"> PAGEREF _Toc94533787 \h </w:instrText>
      </w:r>
      <w:r w:rsidRPr="001010C1">
        <w:rPr>
          <w:b/>
          <w:bCs/>
        </w:rPr>
      </w:r>
      <w:r w:rsidRPr="001010C1">
        <w:rPr>
          <w:b/>
          <w:bCs/>
        </w:rPr>
        <w:fldChar w:fldCharType="separate"/>
      </w:r>
      <w:r w:rsidR="0054600A">
        <w:rPr>
          <w:b/>
          <w:bCs/>
        </w:rPr>
        <w:t>1</w:t>
      </w:r>
      <w:r w:rsidRPr="001010C1">
        <w:rPr>
          <w:b/>
          <w:bCs/>
        </w:rPr>
        <w:fldChar w:fldCharType="end"/>
      </w:r>
    </w:p>
    <w:p w14:paraId="78CD0B87" w14:textId="2F939CB8" w:rsidR="001010C1" w:rsidRPr="001010C1" w:rsidRDefault="001010C1">
      <w:pPr>
        <w:pStyle w:val="TOC3"/>
        <w:rPr>
          <w:rFonts w:asciiTheme="minorHAnsi" w:eastAsiaTheme="minorEastAsia" w:hAnsiTheme="minorHAnsi" w:cstheme="minorBidi"/>
          <w:sz w:val="22"/>
          <w:szCs w:val="22"/>
          <w:lang w:eastAsia="en-AU"/>
        </w:rPr>
      </w:pPr>
      <w:r w:rsidRPr="001010C1">
        <w:t>Financial Planning Strategy</w:t>
      </w:r>
      <w:r w:rsidRPr="001010C1">
        <w:tab/>
      </w:r>
      <w:r w:rsidRPr="001010C1">
        <w:fldChar w:fldCharType="begin"/>
      </w:r>
      <w:r w:rsidRPr="001010C1">
        <w:instrText xml:space="preserve"> PAGEREF _Toc94533788 \h </w:instrText>
      </w:r>
      <w:r w:rsidRPr="001010C1">
        <w:fldChar w:fldCharType="separate"/>
      </w:r>
      <w:r w:rsidR="0054600A">
        <w:t>1</w:t>
      </w:r>
      <w:r w:rsidRPr="001010C1">
        <w:fldChar w:fldCharType="end"/>
      </w:r>
    </w:p>
    <w:p w14:paraId="6D404089" w14:textId="2F212394"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Purpose of this document</w:t>
      </w:r>
      <w:r w:rsidRPr="001010C1">
        <w:tab/>
      </w:r>
      <w:r w:rsidRPr="001010C1">
        <w:fldChar w:fldCharType="begin"/>
      </w:r>
      <w:r w:rsidRPr="001010C1">
        <w:instrText xml:space="preserve"> PAGEREF _Toc94533789 \h </w:instrText>
      </w:r>
      <w:r w:rsidRPr="001010C1">
        <w:fldChar w:fldCharType="separate"/>
      </w:r>
      <w:r w:rsidR="0054600A">
        <w:t>4</w:t>
      </w:r>
      <w:r w:rsidRPr="001010C1">
        <w:fldChar w:fldCharType="end"/>
      </w:r>
    </w:p>
    <w:p w14:paraId="54F8C9C5" w14:textId="3DDD1C54"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Timeframe for our advice</w:t>
      </w:r>
      <w:r w:rsidRPr="001010C1">
        <w:tab/>
      </w:r>
      <w:r w:rsidRPr="001010C1">
        <w:fldChar w:fldCharType="begin"/>
      </w:r>
      <w:r w:rsidRPr="001010C1">
        <w:instrText xml:space="preserve"> PAGEREF _Toc94533790 \h </w:instrText>
      </w:r>
      <w:r w:rsidRPr="001010C1">
        <w:fldChar w:fldCharType="separate"/>
      </w:r>
      <w:r w:rsidR="0054600A">
        <w:t>4</w:t>
      </w:r>
      <w:r w:rsidRPr="001010C1">
        <w:fldChar w:fldCharType="end"/>
      </w:r>
    </w:p>
    <w:p w14:paraId="67616A19" w14:textId="6BD7FC67"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Check for accuracy</w:t>
      </w:r>
      <w:r w:rsidRPr="001010C1">
        <w:tab/>
      </w:r>
      <w:r w:rsidRPr="001010C1">
        <w:fldChar w:fldCharType="begin"/>
      </w:r>
      <w:r w:rsidRPr="001010C1">
        <w:instrText xml:space="preserve"> PAGEREF _Toc94533791 \h </w:instrText>
      </w:r>
      <w:r w:rsidRPr="001010C1">
        <w:fldChar w:fldCharType="separate"/>
      </w:r>
      <w:r w:rsidR="0054600A">
        <w:t>4</w:t>
      </w:r>
      <w:r w:rsidRPr="001010C1">
        <w:fldChar w:fldCharType="end"/>
      </w:r>
    </w:p>
    <w:p w14:paraId="1F3031A0" w14:textId="5271560F"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Limitations of our advice</w:t>
      </w:r>
      <w:r w:rsidRPr="001010C1">
        <w:tab/>
      </w:r>
      <w:r w:rsidRPr="001010C1">
        <w:fldChar w:fldCharType="begin"/>
      </w:r>
      <w:r w:rsidRPr="001010C1">
        <w:instrText xml:space="preserve"> PAGEREF _Toc94533792 \h </w:instrText>
      </w:r>
      <w:r w:rsidRPr="001010C1">
        <w:fldChar w:fldCharType="separate"/>
      </w:r>
      <w:r w:rsidR="0054600A">
        <w:t>4</w:t>
      </w:r>
      <w:r w:rsidRPr="001010C1">
        <w:fldChar w:fldCharType="end"/>
      </w:r>
    </w:p>
    <w:p w14:paraId="16EC9A39" w14:textId="4168052A"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Product selection</w:t>
      </w:r>
      <w:r w:rsidRPr="001010C1">
        <w:tab/>
      </w:r>
      <w:r w:rsidRPr="001010C1">
        <w:fldChar w:fldCharType="begin"/>
      </w:r>
      <w:r w:rsidRPr="001010C1">
        <w:instrText xml:space="preserve"> PAGEREF _Toc94533793 \h </w:instrText>
      </w:r>
      <w:r w:rsidRPr="001010C1">
        <w:fldChar w:fldCharType="separate"/>
      </w:r>
      <w:r w:rsidR="0054600A">
        <w:t>5</w:t>
      </w:r>
      <w:r w:rsidRPr="001010C1">
        <w:fldChar w:fldCharType="end"/>
      </w:r>
    </w:p>
    <w:p w14:paraId="0DE5410C" w14:textId="28675FB3" w:rsidR="001010C1" w:rsidRPr="001010C1" w:rsidRDefault="001010C1">
      <w:pPr>
        <w:pStyle w:val="TOC2"/>
        <w:rPr>
          <w:rFonts w:asciiTheme="minorHAnsi" w:eastAsiaTheme="minorEastAsia" w:hAnsiTheme="minorHAnsi" w:cstheme="minorBidi"/>
          <w:b w:val="0"/>
          <w:noProof/>
          <w:sz w:val="22"/>
          <w:szCs w:val="22"/>
          <w:lang w:eastAsia="en-AU"/>
        </w:rPr>
      </w:pPr>
      <w:r w:rsidRPr="001010C1">
        <w:rPr>
          <w:rFonts w:ascii="Calibri" w:hAnsi="Calibri" w:cs="Calibri"/>
          <w:noProof/>
        </w:rPr>
        <w:t>Introduction</w:t>
      </w:r>
      <w:r w:rsidRPr="001010C1">
        <w:rPr>
          <w:noProof/>
        </w:rPr>
        <w:tab/>
      </w:r>
      <w:r w:rsidRPr="001010C1">
        <w:rPr>
          <w:noProof/>
        </w:rPr>
        <w:fldChar w:fldCharType="begin"/>
      </w:r>
      <w:r w:rsidRPr="001010C1">
        <w:rPr>
          <w:noProof/>
        </w:rPr>
        <w:instrText xml:space="preserve"> PAGEREF _Toc94533794 \h </w:instrText>
      </w:r>
      <w:r w:rsidRPr="001010C1">
        <w:rPr>
          <w:noProof/>
        </w:rPr>
      </w:r>
      <w:r w:rsidRPr="001010C1">
        <w:rPr>
          <w:noProof/>
        </w:rPr>
        <w:fldChar w:fldCharType="separate"/>
      </w:r>
      <w:r w:rsidR="0054600A">
        <w:rPr>
          <w:noProof/>
        </w:rPr>
        <w:t>6</w:t>
      </w:r>
      <w:r w:rsidRPr="001010C1">
        <w:rPr>
          <w:noProof/>
        </w:rPr>
        <w:fldChar w:fldCharType="end"/>
      </w:r>
    </w:p>
    <w:p w14:paraId="2EFD0FA6" w14:textId="42058787"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The Scope of Our Advice</w:t>
      </w:r>
      <w:r w:rsidRPr="001010C1">
        <w:tab/>
      </w:r>
      <w:r w:rsidRPr="001010C1">
        <w:fldChar w:fldCharType="begin"/>
      </w:r>
      <w:r w:rsidRPr="001010C1">
        <w:instrText xml:space="preserve"> PAGEREF _Toc94533795 \h </w:instrText>
      </w:r>
      <w:r w:rsidRPr="001010C1">
        <w:fldChar w:fldCharType="separate"/>
      </w:r>
      <w:r w:rsidR="0054600A">
        <w:t>6</w:t>
      </w:r>
      <w:r w:rsidRPr="001010C1">
        <w:fldChar w:fldCharType="end"/>
      </w:r>
    </w:p>
    <w:p w14:paraId="3D4E262D" w14:textId="0135E969"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Our Investment Recommendations</w:t>
      </w:r>
      <w:r w:rsidRPr="001010C1">
        <w:tab/>
      </w:r>
      <w:r w:rsidRPr="001010C1">
        <w:fldChar w:fldCharType="begin"/>
      </w:r>
      <w:r w:rsidRPr="001010C1">
        <w:instrText xml:space="preserve"> PAGEREF _Toc94533796 \h </w:instrText>
      </w:r>
      <w:r w:rsidRPr="001010C1">
        <w:fldChar w:fldCharType="separate"/>
      </w:r>
      <w:r w:rsidR="0054600A">
        <w:t>7</w:t>
      </w:r>
      <w:r w:rsidRPr="001010C1">
        <w:fldChar w:fldCharType="end"/>
      </w:r>
    </w:p>
    <w:p w14:paraId="7A1B6223" w14:textId="43129788"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Your Adviser</w:t>
      </w:r>
      <w:r w:rsidRPr="001010C1">
        <w:tab/>
      </w:r>
      <w:r w:rsidRPr="001010C1">
        <w:fldChar w:fldCharType="begin"/>
      </w:r>
      <w:r w:rsidRPr="001010C1">
        <w:instrText xml:space="preserve"> PAGEREF _Toc94533797 \h </w:instrText>
      </w:r>
      <w:r w:rsidRPr="001010C1">
        <w:fldChar w:fldCharType="separate"/>
      </w:r>
      <w:r w:rsidR="0054600A">
        <w:t>7</w:t>
      </w:r>
      <w:r w:rsidRPr="001010C1">
        <w:fldChar w:fldCharType="end"/>
      </w:r>
    </w:p>
    <w:p w14:paraId="0790D819" w14:textId="70F9F0B6"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The Planning Process</w:t>
      </w:r>
      <w:r w:rsidRPr="001010C1">
        <w:tab/>
      </w:r>
      <w:r w:rsidRPr="001010C1">
        <w:fldChar w:fldCharType="begin"/>
      </w:r>
      <w:r w:rsidRPr="001010C1">
        <w:instrText xml:space="preserve"> PAGEREF _Toc94533798 \h </w:instrText>
      </w:r>
      <w:r w:rsidRPr="001010C1">
        <w:fldChar w:fldCharType="separate"/>
      </w:r>
      <w:r w:rsidR="0054600A">
        <w:t>7</w:t>
      </w:r>
      <w:r w:rsidRPr="001010C1">
        <w:fldChar w:fldCharType="end"/>
      </w:r>
    </w:p>
    <w:p w14:paraId="5ABEE277" w14:textId="3DE235A8" w:rsidR="001010C1" w:rsidRPr="001010C1" w:rsidRDefault="001010C1">
      <w:pPr>
        <w:pStyle w:val="TOC2"/>
        <w:rPr>
          <w:rFonts w:asciiTheme="minorHAnsi" w:eastAsiaTheme="minorEastAsia" w:hAnsiTheme="minorHAnsi" w:cstheme="minorBidi"/>
          <w:b w:val="0"/>
          <w:noProof/>
          <w:sz w:val="22"/>
          <w:szCs w:val="22"/>
          <w:lang w:eastAsia="en-AU"/>
        </w:rPr>
      </w:pPr>
      <w:r w:rsidRPr="001010C1">
        <w:rPr>
          <w:rFonts w:ascii="Calibri" w:hAnsi="Calibri" w:cs="Calibri"/>
          <w:noProof/>
        </w:rPr>
        <w:t>Executive Summary</w:t>
      </w:r>
      <w:r w:rsidRPr="001010C1">
        <w:rPr>
          <w:noProof/>
        </w:rPr>
        <w:tab/>
      </w:r>
      <w:r w:rsidRPr="001010C1">
        <w:rPr>
          <w:noProof/>
        </w:rPr>
        <w:fldChar w:fldCharType="begin"/>
      </w:r>
      <w:r w:rsidRPr="001010C1">
        <w:rPr>
          <w:noProof/>
        </w:rPr>
        <w:instrText xml:space="preserve"> PAGEREF _Toc94533799 \h </w:instrText>
      </w:r>
      <w:r w:rsidRPr="001010C1">
        <w:rPr>
          <w:noProof/>
        </w:rPr>
      </w:r>
      <w:r w:rsidRPr="001010C1">
        <w:rPr>
          <w:noProof/>
        </w:rPr>
        <w:fldChar w:fldCharType="separate"/>
      </w:r>
      <w:r w:rsidR="0054600A">
        <w:rPr>
          <w:noProof/>
        </w:rPr>
        <w:t>8</w:t>
      </w:r>
      <w:r w:rsidRPr="001010C1">
        <w:rPr>
          <w:noProof/>
        </w:rPr>
        <w:fldChar w:fldCharType="end"/>
      </w:r>
    </w:p>
    <w:p w14:paraId="6802CF96" w14:textId="3F516B2D" w:rsidR="001010C1" w:rsidRPr="001010C1" w:rsidRDefault="001010C1">
      <w:pPr>
        <w:pStyle w:val="TOC3"/>
        <w:rPr>
          <w:rFonts w:asciiTheme="minorHAnsi" w:eastAsiaTheme="minorEastAsia" w:hAnsiTheme="minorHAnsi" w:cstheme="minorBidi"/>
          <w:sz w:val="22"/>
          <w:szCs w:val="22"/>
          <w:lang w:eastAsia="en-AU"/>
        </w:rPr>
      </w:pPr>
      <w:r w:rsidRPr="001010C1">
        <w:t>Your Goals and Objectives</w:t>
      </w:r>
      <w:r w:rsidRPr="001010C1">
        <w:tab/>
      </w:r>
      <w:r w:rsidRPr="001010C1">
        <w:fldChar w:fldCharType="begin"/>
      </w:r>
      <w:r w:rsidRPr="001010C1">
        <w:instrText xml:space="preserve"> PAGEREF _Toc94533800 \h </w:instrText>
      </w:r>
      <w:r w:rsidRPr="001010C1">
        <w:fldChar w:fldCharType="separate"/>
      </w:r>
      <w:r w:rsidR="0054600A">
        <w:t>8</w:t>
      </w:r>
      <w:r w:rsidRPr="001010C1">
        <w:fldChar w:fldCharType="end"/>
      </w:r>
    </w:p>
    <w:p w14:paraId="4EE29DF5" w14:textId="010A657C" w:rsidR="001010C1" w:rsidRPr="001010C1" w:rsidRDefault="001010C1">
      <w:pPr>
        <w:pStyle w:val="TOC2"/>
        <w:rPr>
          <w:rFonts w:asciiTheme="minorHAnsi" w:eastAsiaTheme="minorEastAsia" w:hAnsiTheme="minorHAnsi" w:cstheme="minorBidi"/>
          <w:b w:val="0"/>
          <w:noProof/>
          <w:sz w:val="22"/>
          <w:szCs w:val="22"/>
          <w:lang w:eastAsia="en-AU"/>
        </w:rPr>
      </w:pPr>
      <w:r w:rsidRPr="001010C1">
        <w:rPr>
          <w:rFonts w:ascii="Calibri" w:hAnsi="Calibri" w:cs="Calibri"/>
          <w:noProof/>
        </w:rPr>
        <w:t>Personal Information</w:t>
      </w:r>
      <w:r w:rsidRPr="001010C1">
        <w:rPr>
          <w:noProof/>
        </w:rPr>
        <w:tab/>
      </w:r>
      <w:r w:rsidRPr="001010C1">
        <w:rPr>
          <w:noProof/>
        </w:rPr>
        <w:fldChar w:fldCharType="begin"/>
      </w:r>
      <w:r w:rsidRPr="001010C1">
        <w:rPr>
          <w:noProof/>
        </w:rPr>
        <w:instrText xml:space="preserve"> PAGEREF _Toc94533801 \h </w:instrText>
      </w:r>
      <w:r w:rsidRPr="001010C1">
        <w:rPr>
          <w:noProof/>
        </w:rPr>
      </w:r>
      <w:r w:rsidRPr="001010C1">
        <w:rPr>
          <w:noProof/>
        </w:rPr>
        <w:fldChar w:fldCharType="separate"/>
      </w:r>
      <w:r w:rsidR="0054600A">
        <w:rPr>
          <w:noProof/>
        </w:rPr>
        <w:t>9</w:t>
      </w:r>
      <w:r w:rsidRPr="001010C1">
        <w:rPr>
          <w:noProof/>
        </w:rPr>
        <w:fldChar w:fldCharType="end"/>
      </w:r>
    </w:p>
    <w:p w14:paraId="66D2B27E" w14:textId="738C33FA"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Personal Details</w:t>
      </w:r>
      <w:r w:rsidRPr="001010C1">
        <w:tab/>
      </w:r>
      <w:r w:rsidRPr="001010C1">
        <w:fldChar w:fldCharType="begin"/>
      </w:r>
      <w:r w:rsidRPr="001010C1">
        <w:instrText xml:space="preserve"> PAGEREF _Toc94533802 \h </w:instrText>
      </w:r>
      <w:r w:rsidRPr="001010C1">
        <w:fldChar w:fldCharType="separate"/>
      </w:r>
      <w:r w:rsidR="0054600A">
        <w:t>9</w:t>
      </w:r>
      <w:r w:rsidRPr="001010C1">
        <w:fldChar w:fldCharType="end"/>
      </w:r>
    </w:p>
    <w:p w14:paraId="3C167A98" w14:textId="42BAE2F6"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Employment Details</w:t>
      </w:r>
      <w:r w:rsidRPr="001010C1">
        <w:tab/>
      </w:r>
      <w:r w:rsidRPr="001010C1">
        <w:fldChar w:fldCharType="begin"/>
      </w:r>
      <w:r w:rsidRPr="001010C1">
        <w:instrText xml:space="preserve"> PAGEREF _Toc94533803 \h </w:instrText>
      </w:r>
      <w:r w:rsidRPr="001010C1">
        <w:fldChar w:fldCharType="separate"/>
      </w:r>
      <w:r w:rsidR="0054600A">
        <w:t>9</w:t>
      </w:r>
      <w:r w:rsidRPr="001010C1">
        <w:fldChar w:fldCharType="end"/>
      </w:r>
    </w:p>
    <w:p w14:paraId="4569E57F" w14:textId="58E68FCC"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Estate Planning</w:t>
      </w:r>
      <w:r w:rsidRPr="001010C1">
        <w:tab/>
      </w:r>
      <w:r w:rsidRPr="001010C1">
        <w:fldChar w:fldCharType="begin"/>
      </w:r>
      <w:r w:rsidRPr="001010C1">
        <w:instrText xml:space="preserve"> PAGEREF _Toc94533804 \h </w:instrText>
      </w:r>
      <w:r w:rsidRPr="001010C1">
        <w:fldChar w:fldCharType="separate"/>
      </w:r>
      <w:r w:rsidR="0054600A">
        <w:t>9</w:t>
      </w:r>
      <w:r w:rsidRPr="001010C1">
        <w:fldChar w:fldCharType="end"/>
      </w:r>
    </w:p>
    <w:p w14:paraId="0A960F88" w14:textId="20C309D7" w:rsidR="001010C1" w:rsidRPr="001010C1" w:rsidRDefault="001010C1">
      <w:pPr>
        <w:pStyle w:val="TOC3"/>
        <w:rPr>
          <w:rFonts w:asciiTheme="minorHAnsi" w:eastAsiaTheme="minorEastAsia" w:hAnsiTheme="minorHAnsi" w:cstheme="minorBidi"/>
          <w:sz w:val="22"/>
          <w:szCs w:val="22"/>
          <w:lang w:eastAsia="en-AU"/>
        </w:rPr>
      </w:pPr>
      <w:r w:rsidRPr="001010C1">
        <w:t>Current Assets and Liabilities</w:t>
      </w:r>
      <w:r w:rsidRPr="001010C1">
        <w:tab/>
      </w:r>
      <w:r w:rsidRPr="001010C1">
        <w:fldChar w:fldCharType="begin"/>
      </w:r>
      <w:r w:rsidRPr="001010C1">
        <w:instrText xml:space="preserve"> PAGEREF _Toc94533805 \h </w:instrText>
      </w:r>
      <w:r w:rsidRPr="001010C1">
        <w:fldChar w:fldCharType="separate"/>
      </w:r>
      <w:r w:rsidR="0054600A">
        <w:t>10</w:t>
      </w:r>
      <w:r w:rsidRPr="001010C1">
        <w:fldChar w:fldCharType="end"/>
      </w:r>
    </w:p>
    <w:p w14:paraId="39DE9871" w14:textId="1639D1FB" w:rsidR="001010C1" w:rsidRPr="001010C1" w:rsidRDefault="001010C1">
      <w:pPr>
        <w:pStyle w:val="TOC2"/>
        <w:rPr>
          <w:rFonts w:asciiTheme="minorHAnsi" w:eastAsiaTheme="minorEastAsia" w:hAnsiTheme="minorHAnsi" w:cstheme="minorBidi"/>
          <w:b w:val="0"/>
          <w:noProof/>
          <w:sz w:val="22"/>
          <w:szCs w:val="22"/>
          <w:lang w:eastAsia="en-AU"/>
        </w:rPr>
      </w:pPr>
      <w:r w:rsidRPr="001010C1">
        <w:rPr>
          <w:rFonts w:ascii="Calibri" w:hAnsi="Calibri" w:cs="Calibri"/>
          <w:noProof/>
        </w:rPr>
        <w:t>Strategy Recommendation</w:t>
      </w:r>
      <w:r w:rsidRPr="001010C1">
        <w:rPr>
          <w:noProof/>
        </w:rPr>
        <w:tab/>
      </w:r>
      <w:r w:rsidRPr="001010C1">
        <w:rPr>
          <w:noProof/>
        </w:rPr>
        <w:fldChar w:fldCharType="begin"/>
      </w:r>
      <w:r w:rsidRPr="001010C1">
        <w:rPr>
          <w:noProof/>
        </w:rPr>
        <w:instrText xml:space="preserve"> PAGEREF _Toc94533806 \h </w:instrText>
      </w:r>
      <w:r w:rsidRPr="001010C1">
        <w:rPr>
          <w:noProof/>
        </w:rPr>
      </w:r>
      <w:r w:rsidRPr="001010C1">
        <w:rPr>
          <w:noProof/>
        </w:rPr>
        <w:fldChar w:fldCharType="separate"/>
      </w:r>
      <w:r w:rsidR="0054600A">
        <w:rPr>
          <w:noProof/>
        </w:rPr>
        <w:t>11</w:t>
      </w:r>
      <w:r w:rsidRPr="001010C1">
        <w:rPr>
          <w:noProof/>
        </w:rPr>
        <w:fldChar w:fldCharType="end"/>
      </w:r>
    </w:p>
    <w:p w14:paraId="2B8AFE32" w14:textId="07583E8D"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Tax Rates</w:t>
      </w:r>
      <w:r w:rsidRPr="001010C1">
        <w:tab/>
      </w:r>
      <w:r w:rsidRPr="001010C1">
        <w:fldChar w:fldCharType="begin"/>
      </w:r>
      <w:r w:rsidRPr="001010C1">
        <w:instrText xml:space="preserve"> PAGEREF _Toc94533807 \h </w:instrText>
      </w:r>
      <w:r w:rsidRPr="001010C1">
        <w:fldChar w:fldCharType="separate"/>
      </w:r>
      <w:r w:rsidR="0054600A">
        <w:t>11</w:t>
      </w:r>
      <w:r w:rsidRPr="001010C1">
        <w:fldChar w:fldCharType="end"/>
      </w:r>
    </w:p>
    <w:p w14:paraId="0E468129" w14:textId="2888103C"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Tax on superannuation earnings, contributions and income streams</w:t>
      </w:r>
      <w:r w:rsidRPr="001010C1">
        <w:tab/>
      </w:r>
      <w:r w:rsidRPr="001010C1">
        <w:fldChar w:fldCharType="begin"/>
      </w:r>
      <w:r w:rsidRPr="001010C1">
        <w:instrText xml:space="preserve"> PAGEREF _Toc94533808 \h </w:instrText>
      </w:r>
      <w:r w:rsidRPr="001010C1">
        <w:fldChar w:fldCharType="separate"/>
      </w:r>
      <w:r w:rsidR="0054600A">
        <w:t>12</w:t>
      </w:r>
      <w:r w:rsidRPr="001010C1">
        <w:fldChar w:fldCharType="end"/>
      </w:r>
    </w:p>
    <w:p w14:paraId="41D5AFD3" w14:textId="646F833C" w:rsidR="001010C1" w:rsidRPr="001010C1" w:rsidRDefault="001010C1">
      <w:pPr>
        <w:pStyle w:val="TOC3"/>
        <w:rPr>
          <w:rFonts w:asciiTheme="minorHAnsi" w:eastAsiaTheme="minorEastAsia" w:hAnsiTheme="minorHAnsi" w:cstheme="minorBidi"/>
          <w:sz w:val="22"/>
          <w:szCs w:val="22"/>
          <w:lang w:eastAsia="en-AU"/>
        </w:rPr>
      </w:pPr>
      <w:r w:rsidRPr="001010C1">
        <w:t>Superannuation Contribution Limits</w:t>
      </w:r>
      <w:r w:rsidRPr="001010C1">
        <w:tab/>
      </w:r>
      <w:r w:rsidRPr="001010C1">
        <w:fldChar w:fldCharType="begin"/>
      </w:r>
      <w:r w:rsidRPr="001010C1">
        <w:instrText xml:space="preserve"> PAGEREF _Toc94533809 \h </w:instrText>
      </w:r>
      <w:r w:rsidRPr="001010C1">
        <w:fldChar w:fldCharType="separate"/>
      </w:r>
      <w:r w:rsidR="0054600A">
        <w:t>13</w:t>
      </w:r>
      <w:r w:rsidRPr="001010C1">
        <w:fldChar w:fldCharType="end"/>
      </w:r>
    </w:p>
    <w:p w14:paraId="3DC718C1" w14:textId="1C82720B" w:rsidR="001010C1" w:rsidRPr="001010C1" w:rsidRDefault="001010C1">
      <w:pPr>
        <w:pStyle w:val="TOC3"/>
        <w:rPr>
          <w:rFonts w:asciiTheme="minorHAnsi" w:eastAsiaTheme="minorEastAsia" w:hAnsiTheme="minorHAnsi" w:cstheme="minorBidi"/>
          <w:sz w:val="22"/>
          <w:szCs w:val="22"/>
          <w:lang w:eastAsia="en-AU"/>
        </w:rPr>
      </w:pPr>
      <w:r w:rsidRPr="001010C1">
        <w:t>Superannuation Review</w:t>
      </w:r>
      <w:r w:rsidRPr="001010C1">
        <w:tab/>
      </w:r>
      <w:r w:rsidRPr="001010C1">
        <w:fldChar w:fldCharType="begin"/>
      </w:r>
      <w:r w:rsidRPr="001010C1">
        <w:instrText xml:space="preserve"> PAGEREF _Toc94533810 \h </w:instrText>
      </w:r>
      <w:r w:rsidRPr="001010C1">
        <w:fldChar w:fldCharType="separate"/>
      </w:r>
      <w:r w:rsidR="0054600A">
        <w:t>14</w:t>
      </w:r>
      <w:r w:rsidRPr="001010C1">
        <w:fldChar w:fldCharType="end"/>
      </w:r>
    </w:p>
    <w:p w14:paraId="1A0D7B8F" w14:textId="52B8A13E" w:rsidR="001010C1" w:rsidRPr="001010C1" w:rsidRDefault="001010C1">
      <w:pPr>
        <w:pStyle w:val="TOC3"/>
        <w:rPr>
          <w:rFonts w:asciiTheme="minorHAnsi" w:eastAsiaTheme="minorEastAsia" w:hAnsiTheme="minorHAnsi" w:cstheme="minorBidi"/>
          <w:sz w:val="22"/>
          <w:szCs w:val="22"/>
          <w:lang w:eastAsia="en-AU"/>
        </w:rPr>
      </w:pPr>
      <w:r w:rsidRPr="001010C1">
        <w:t>Investments Within Superannuation</w:t>
      </w:r>
      <w:r w:rsidRPr="001010C1">
        <w:tab/>
      </w:r>
      <w:r w:rsidRPr="001010C1">
        <w:fldChar w:fldCharType="begin"/>
      </w:r>
      <w:r w:rsidRPr="001010C1">
        <w:instrText xml:space="preserve"> PAGEREF _Toc94533811 \h </w:instrText>
      </w:r>
      <w:r w:rsidRPr="001010C1">
        <w:fldChar w:fldCharType="separate"/>
      </w:r>
      <w:r w:rsidR="0054600A">
        <w:t>14</w:t>
      </w:r>
      <w:r w:rsidRPr="001010C1">
        <w:fldChar w:fldCharType="end"/>
      </w:r>
    </w:p>
    <w:p w14:paraId="1249CF74" w14:textId="1FD7D5DA" w:rsidR="001010C1" w:rsidRPr="00C803E9" w:rsidRDefault="001010C1">
      <w:pPr>
        <w:pStyle w:val="TOC3"/>
        <w:rPr>
          <w:rFonts w:asciiTheme="minorHAnsi" w:eastAsiaTheme="minorEastAsia" w:hAnsiTheme="minorHAnsi" w:cstheme="minorBidi"/>
          <w:sz w:val="22"/>
          <w:szCs w:val="22"/>
          <w:lang w:eastAsia="en-AU"/>
        </w:rPr>
      </w:pPr>
      <w:r w:rsidRPr="00C803E9">
        <w:rPr>
          <w:rFonts w:cs="Calibri"/>
        </w:rPr>
        <w:t>Aware Super ‘Balanced Growth’ Option Historical Performance at 31/12/2022</w:t>
      </w:r>
      <w:r w:rsidRPr="00C803E9">
        <w:tab/>
      </w:r>
      <w:r w:rsidRPr="00C803E9">
        <w:fldChar w:fldCharType="begin"/>
      </w:r>
      <w:r w:rsidRPr="00C803E9">
        <w:instrText xml:space="preserve"> PAGEREF _Toc94533812 \h </w:instrText>
      </w:r>
      <w:r w:rsidRPr="00C803E9">
        <w:fldChar w:fldCharType="separate"/>
      </w:r>
      <w:r w:rsidR="0054600A">
        <w:t>14</w:t>
      </w:r>
      <w:r w:rsidRPr="00C803E9">
        <w:fldChar w:fldCharType="end"/>
      </w:r>
    </w:p>
    <w:p w14:paraId="34A858F4" w14:textId="7BC86A15" w:rsidR="001010C1" w:rsidRPr="00C803E9" w:rsidRDefault="001010C1">
      <w:pPr>
        <w:pStyle w:val="TOC3"/>
        <w:rPr>
          <w:rFonts w:asciiTheme="minorHAnsi" w:eastAsiaTheme="minorEastAsia" w:hAnsiTheme="minorHAnsi" w:cstheme="minorBidi"/>
          <w:sz w:val="22"/>
          <w:szCs w:val="22"/>
          <w:lang w:eastAsia="en-AU"/>
        </w:rPr>
      </w:pPr>
      <w:r w:rsidRPr="00C803E9">
        <w:rPr>
          <w:rFonts w:cs="Calibri"/>
        </w:rPr>
        <w:t>Michael’s superannuation – overall asset allocation (total $3,493,000)</w:t>
      </w:r>
      <w:r w:rsidRPr="00C803E9">
        <w:tab/>
      </w:r>
      <w:r w:rsidRPr="00C803E9">
        <w:fldChar w:fldCharType="begin"/>
      </w:r>
      <w:r w:rsidRPr="00C803E9">
        <w:instrText xml:space="preserve"> PAGEREF _Toc94533813 \h </w:instrText>
      </w:r>
      <w:r w:rsidRPr="00C803E9">
        <w:fldChar w:fldCharType="separate"/>
      </w:r>
      <w:r w:rsidR="0054600A">
        <w:t>15</w:t>
      </w:r>
      <w:r w:rsidRPr="00C803E9">
        <w:fldChar w:fldCharType="end"/>
      </w:r>
    </w:p>
    <w:p w14:paraId="39694AE1" w14:textId="110BB4CE" w:rsidR="001010C1" w:rsidRPr="001010C1" w:rsidRDefault="001010C1">
      <w:pPr>
        <w:pStyle w:val="TOC3"/>
        <w:rPr>
          <w:rFonts w:asciiTheme="minorHAnsi" w:eastAsiaTheme="minorEastAsia" w:hAnsiTheme="minorHAnsi" w:cstheme="minorBidi"/>
          <w:sz w:val="22"/>
          <w:szCs w:val="22"/>
          <w:lang w:eastAsia="en-AU"/>
        </w:rPr>
      </w:pPr>
      <w:r w:rsidRPr="00C803E9">
        <w:rPr>
          <w:rFonts w:cs="Calibri"/>
        </w:rPr>
        <w:t>Hesta Super ‘High Growth’ Historical Performance at 30/06/21^</w:t>
      </w:r>
      <w:r w:rsidRPr="001010C1">
        <w:tab/>
      </w:r>
      <w:r w:rsidRPr="001010C1">
        <w:fldChar w:fldCharType="begin"/>
      </w:r>
      <w:r w:rsidRPr="001010C1">
        <w:instrText xml:space="preserve"> PAGEREF _Toc94533814 \h </w:instrText>
      </w:r>
      <w:r w:rsidRPr="001010C1">
        <w:fldChar w:fldCharType="separate"/>
      </w:r>
      <w:r w:rsidR="0054600A">
        <w:t>16</w:t>
      </w:r>
      <w:r w:rsidRPr="001010C1">
        <w:fldChar w:fldCharType="end"/>
      </w:r>
    </w:p>
    <w:p w14:paraId="176A6319" w14:textId="41EFA0C8" w:rsidR="001010C1" w:rsidRPr="001010C1" w:rsidRDefault="001010C1">
      <w:pPr>
        <w:pStyle w:val="TOC2"/>
        <w:rPr>
          <w:rFonts w:asciiTheme="minorHAnsi" w:eastAsiaTheme="minorEastAsia" w:hAnsiTheme="minorHAnsi" w:cstheme="minorBidi"/>
          <w:b w:val="0"/>
          <w:noProof/>
          <w:sz w:val="22"/>
          <w:szCs w:val="22"/>
          <w:lang w:eastAsia="en-AU"/>
        </w:rPr>
      </w:pPr>
      <w:r w:rsidRPr="001010C1">
        <w:rPr>
          <w:rFonts w:ascii="Calibri" w:hAnsi="Calibri"/>
          <w:bCs/>
          <w:noProof/>
        </w:rPr>
        <w:t>SMSF Structure (Accumulation Phase v Pension Phase)</w:t>
      </w:r>
      <w:r w:rsidRPr="001010C1">
        <w:rPr>
          <w:noProof/>
        </w:rPr>
        <w:tab/>
      </w:r>
      <w:r w:rsidRPr="001010C1">
        <w:rPr>
          <w:noProof/>
        </w:rPr>
        <w:fldChar w:fldCharType="begin"/>
      </w:r>
      <w:r w:rsidRPr="001010C1">
        <w:rPr>
          <w:noProof/>
        </w:rPr>
        <w:instrText xml:space="preserve"> PAGEREF _Toc94533815 \h </w:instrText>
      </w:r>
      <w:r w:rsidRPr="001010C1">
        <w:rPr>
          <w:noProof/>
        </w:rPr>
      </w:r>
      <w:r w:rsidRPr="001010C1">
        <w:rPr>
          <w:noProof/>
        </w:rPr>
        <w:fldChar w:fldCharType="separate"/>
      </w:r>
      <w:r w:rsidR="0054600A">
        <w:rPr>
          <w:noProof/>
        </w:rPr>
        <w:t>17</w:t>
      </w:r>
      <w:r w:rsidRPr="001010C1">
        <w:rPr>
          <w:noProof/>
        </w:rPr>
        <w:fldChar w:fldCharType="end"/>
      </w:r>
    </w:p>
    <w:p w14:paraId="676862E3" w14:textId="610AFBBB"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Investments Currently Outside of Superannuation</w:t>
      </w:r>
      <w:r w:rsidRPr="001010C1">
        <w:tab/>
      </w:r>
      <w:r w:rsidRPr="001010C1">
        <w:fldChar w:fldCharType="begin"/>
      </w:r>
      <w:r w:rsidRPr="001010C1">
        <w:instrText xml:space="preserve"> PAGEREF _Toc94533816 \h </w:instrText>
      </w:r>
      <w:r w:rsidRPr="001010C1">
        <w:fldChar w:fldCharType="separate"/>
      </w:r>
      <w:r w:rsidR="0054600A">
        <w:t>18</w:t>
      </w:r>
      <w:r w:rsidRPr="001010C1">
        <w:fldChar w:fldCharType="end"/>
      </w:r>
    </w:p>
    <w:p w14:paraId="2AA69022" w14:textId="20FF3A92"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Superannuation Contributions v Debt Repayment</w:t>
      </w:r>
      <w:r w:rsidRPr="001010C1">
        <w:tab/>
      </w:r>
      <w:r w:rsidRPr="001010C1">
        <w:fldChar w:fldCharType="begin"/>
      </w:r>
      <w:r w:rsidRPr="001010C1">
        <w:instrText xml:space="preserve"> PAGEREF _Toc94533817 \h </w:instrText>
      </w:r>
      <w:r w:rsidRPr="001010C1">
        <w:fldChar w:fldCharType="separate"/>
      </w:r>
      <w:r w:rsidR="0054600A">
        <w:t>19</w:t>
      </w:r>
      <w:r w:rsidRPr="001010C1">
        <w:fldChar w:fldCharType="end"/>
      </w:r>
    </w:p>
    <w:p w14:paraId="52F430E2" w14:textId="386B3EC2" w:rsidR="001010C1" w:rsidRPr="001010C1" w:rsidRDefault="001010C1">
      <w:pPr>
        <w:pStyle w:val="TOC2"/>
        <w:rPr>
          <w:rFonts w:asciiTheme="minorHAnsi" w:eastAsiaTheme="minorEastAsia" w:hAnsiTheme="minorHAnsi" w:cstheme="minorBidi"/>
          <w:b w:val="0"/>
          <w:noProof/>
          <w:sz w:val="22"/>
          <w:szCs w:val="22"/>
          <w:lang w:eastAsia="en-AU"/>
        </w:rPr>
      </w:pPr>
      <w:r w:rsidRPr="001010C1">
        <w:rPr>
          <w:rFonts w:ascii="Calibri" w:hAnsi="Calibri" w:cs="Calibri"/>
          <w:noProof/>
        </w:rPr>
        <w:t>What is paid to your adviser</w:t>
      </w:r>
      <w:r w:rsidRPr="001010C1">
        <w:rPr>
          <w:noProof/>
        </w:rPr>
        <w:tab/>
      </w:r>
      <w:r w:rsidRPr="001010C1">
        <w:rPr>
          <w:noProof/>
        </w:rPr>
        <w:fldChar w:fldCharType="begin"/>
      </w:r>
      <w:r w:rsidRPr="001010C1">
        <w:rPr>
          <w:noProof/>
        </w:rPr>
        <w:instrText xml:space="preserve"> PAGEREF _Toc94533818 \h </w:instrText>
      </w:r>
      <w:r w:rsidRPr="001010C1">
        <w:rPr>
          <w:noProof/>
        </w:rPr>
      </w:r>
      <w:r w:rsidRPr="001010C1">
        <w:rPr>
          <w:noProof/>
        </w:rPr>
        <w:fldChar w:fldCharType="separate"/>
      </w:r>
      <w:r w:rsidR="0054600A">
        <w:rPr>
          <w:noProof/>
        </w:rPr>
        <w:t>27</w:t>
      </w:r>
      <w:r w:rsidRPr="001010C1">
        <w:rPr>
          <w:noProof/>
        </w:rPr>
        <w:fldChar w:fldCharType="end"/>
      </w:r>
    </w:p>
    <w:p w14:paraId="7D042158" w14:textId="6D9A5BFE" w:rsidR="001010C1" w:rsidRPr="001010C1" w:rsidRDefault="001010C1">
      <w:pPr>
        <w:pStyle w:val="TOC3"/>
        <w:rPr>
          <w:rFonts w:asciiTheme="minorHAnsi" w:eastAsiaTheme="minorEastAsia" w:hAnsiTheme="minorHAnsi" w:cstheme="minorBidi"/>
          <w:sz w:val="22"/>
          <w:szCs w:val="22"/>
          <w:lang w:eastAsia="en-AU"/>
        </w:rPr>
      </w:pPr>
      <w:r w:rsidRPr="001010C1">
        <w:rPr>
          <w:rFonts w:cs="Calibri"/>
        </w:rPr>
        <w:t>Plan Fee</w:t>
      </w:r>
      <w:r w:rsidRPr="001010C1">
        <w:tab/>
      </w:r>
      <w:r w:rsidRPr="001010C1">
        <w:fldChar w:fldCharType="begin"/>
      </w:r>
      <w:r w:rsidRPr="001010C1">
        <w:instrText xml:space="preserve"> PAGEREF _Toc94533819 \h </w:instrText>
      </w:r>
      <w:r w:rsidRPr="001010C1">
        <w:fldChar w:fldCharType="separate"/>
      </w:r>
      <w:r w:rsidR="0054600A">
        <w:t>27</w:t>
      </w:r>
      <w:r w:rsidRPr="001010C1">
        <w:fldChar w:fldCharType="end"/>
      </w:r>
    </w:p>
    <w:p w14:paraId="3BBE67DB" w14:textId="77777777" w:rsidR="00737F86" w:rsidRPr="00C71854" w:rsidRDefault="00287A0C" w:rsidP="00BA3037">
      <w:pPr>
        <w:pStyle w:val="TOC2"/>
        <w:rPr>
          <w:rFonts w:ascii="Calibri" w:hAnsi="Calibri"/>
          <w:sz w:val="22"/>
          <w:szCs w:val="22"/>
        </w:rPr>
        <w:sectPr w:rsidR="00737F86" w:rsidRPr="00C71854" w:rsidSect="00F9787E">
          <w:headerReference w:type="default" r:id="rId13"/>
          <w:footerReference w:type="default" r:id="rId14"/>
          <w:pgSz w:w="11907" w:h="16840" w:code="9"/>
          <w:pgMar w:top="1134" w:right="851" w:bottom="1361" w:left="1418" w:header="720" w:footer="720" w:gutter="0"/>
          <w:cols w:space="720"/>
        </w:sectPr>
      </w:pPr>
      <w:r w:rsidRPr="001010C1">
        <w:rPr>
          <w:rFonts w:ascii="Calibri" w:hAnsi="Calibri"/>
          <w:sz w:val="22"/>
          <w:szCs w:val="22"/>
        </w:rPr>
        <w:fldChar w:fldCharType="end"/>
      </w:r>
      <w:bookmarkStart w:id="84" w:name="_Toc98234613"/>
      <w:bookmarkStart w:id="85"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86" w:name="_Toc94533789"/>
      <w:r w:rsidRPr="00B33D57">
        <w:rPr>
          <w:rFonts w:ascii="Calibri" w:hAnsi="Calibri" w:cs="Calibri"/>
          <w:i w:val="0"/>
          <w:color w:val="F79646"/>
          <w:sz w:val="32"/>
          <w:szCs w:val="32"/>
        </w:rPr>
        <w:lastRenderedPageBreak/>
        <w:t>Purpose of this document</w:t>
      </w:r>
      <w:bookmarkEnd w:id="86"/>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87" w:name="_Toc94533790"/>
      <w:r w:rsidRPr="00B33D57">
        <w:rPr>
          <w:rFonts w:ascii="Calibri" w:hAnsi="Calibri" w:cs="Calibri"/>
          <w:szCs w:val="24"/>
        </w:rPr>
        <w:t>Timeframe for our advice</w:t>
      </w:r>
      <w:bookmarkEnd w:id="87"/>
    </w:p>
    <w:p w14:paraId="57C1599C" w14:textId="77777777" w:rsidR="00737F86" w:rsidRPr="00B33D57" w:rsidRDefault="00737F86" w:rsidP="00737F86">
      <w:pPr>
        <w:rPr>
          <w:rFonts w:ascii="Calibri" w:eastAsia="SimSun" w:hAnsi="Calibri" w:cs="Calibri"/>
        </w:rPr>
      </w:pPr>
    </w:p>
    <w:p w14:paraId="2F97997A"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88" w:name="_Toc94533791"/>
      <w:r w:rsidRPr="00B33D57">
        <w:rPr>
          <w:rFonts w:ascii="Calibri" w:hAnsi="Calibri" w:cs="Calibri"/>
          <w:szCs w:val="24"/>
        </w:rPr>
        <w:t>Check for accuracy</w:t>
      </w:r>
      <w:bookmarkEnd w:id="88"/>
    </w:p>
    <w:p w14:paraId="4FE00C20" w14:textId="77777777" w:rsidR="00737F86" w:rsidRPr="00B33D57" w:rsidRDefault="00737F86" w:rsidP="00737F86">
      <w:pPr>
        <w:rPr>
          <w:rFonts w:ascii="Calibri" w:eastAsia="SimSun" w:hAnsi="Calibri" w:cs="Calibri"/>
        </w:rPr>
      </w:pPr>
    </w:p>
    <w:p w14:paraId="613E11B9"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89" w:name="_Toc94533792"/>
      <w:r w:rsidRPr="00B33D57">
        <w:rPr>
          <w:rFonts w:ascii="Calibri" w:hAnsi="Calibri" w:cs="Calibri"/>
          <w:szCs w:val="24"/>
        </w:rPr>
        <w:t>Limitations of our advice</w:t>
      </w:r>
      <w:bookmarkEnd w:id="89"/>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0" w:name="_Toc242159916"/>
      <w:bookmarkStart w:id="91" w:name="_Toc94533793"/>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0"/>
      <w:bookmarkEnd w:id="91"/>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2" w:name="_Toc94533794"/>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92"/>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93" w:name="_Toc94533795"/>
      <w:r w:rsidRPr="00B33D57">
        <w:rPr>
          <w:rFonts w:ascii="Calibri" w:hAnsi="Calibri" w:cs="Calibri"/>
          <w:color w:val="F79646"/>
        </w:rPr>
        <w:t>The Scope of Our Advice</w:t>
      </w:r>
      <w:bookmarkEnd w:id="93"/>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0ECC84B8" w14:textId="77777777" w:rsidR="00B176F7" w:rsidRPr="004145C4" w:rsidRDefault="00B176F7" w:rsidP="004856D8">
      <w:pPr>
        <w:numPr>
          <w:ilvl w:val="0"/>
          <w:numId w:val="9"/>
        </w:numPr>
        <w:spacing w:after="120"/>
        <w:ind w:left="714" w:hanging="357"/>
        <w:rPr>
          <w:rFonts w:ascii="Calibri" w:hAnsi="Calibri" w:cs="Calibri"/>
        </w:rPr>
      </w:pPr>
      <w:r>
        <w:rPr>
          <w:rFonts w:ascii="Calibri" w:hAnsi="Calibri" w:cs="Calibri"/>
        </w:rPr>
        <w:t xml:space="preserve">Investment </w:t>
      </w:r>
      <w:r>
        <w:rPr>
          <w:rFonts w:ascii="Calibri" w:hAnsi="Calibri" w:cs="Times New Roman"/>
        </w:rPr>
        <w:t>strategies for the cash component of your SMSF</w:t>
      </w:r>
    </w:p>
    <w:p w14:paraId="570C39F2" w14:textId="77777777" w:rsidR="004145C4" w:rsidRDefault="004145C4" w:rsidP="004856D8">
      <w:pPr>
        <w:numPr>
          <w:ilvl w:val="0"/>
          <w:numId w:val="9"/>
        </w:numPr>
        <w:spacing w:after="120"/>
        <w:ind w:left="714" w:hanging="357"/>
        <w:rPr>
          <w:rFonts w:ascii="Calibri" w:hAnsi="Calibri" w:cs="Calibri"/>
        </w:rPr>
      </w:pPr>
      <w:r>
        <w:rPr>
          <w:rFonts w:ascii="Calibri" w:hAnsi="Calibri" w:cs="Times New Roman"/>
        </w:rPr>
        <w:t>Ownership structure of future investments</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2B4ACFCE" w14:textId="77777777" w:rsidR="004145C4" w:rsidRDefault="004145C4" w:rsidP="004856D8">
      <w:pPr>
        <w:numPr>
          <w:ilvl w:val="0"/>
          <w:numId w:val="9"/>
        </w:numPr>
        <w:spacing w:after="120"/>
        <w:ind w:left="714" w:hanging="357"/>
        <w:rPr>
          <w:rFonts w:ascii="Calibri" w:hAnsi="Calibri" w:cs="Calibri"/>
        </w:rPr>
      </w:pPr>
      <w:r>
        <w:rPr>
          <w:rFonts w:ascii="Calibri" w:hAnsi="Calibri" w:cs="Calibri"/>
        </w:rPr>
        <w:t>Strategies to assist children</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94" w:name="_Toc94533796"/>
      <w:r w:rsidRPr="00B33D57">
        <w:rPr>
          <w:rFonts w:ascii="Calibri" w:hAnsi="Calibri" w:cs="Calibri"/>
          <w:color w:val="F79646"/>
        </w:rPr>
        <w:t>Our Investment Recommendations</w:t>
      </w:r>
      <w:bookmarkEnd w:id="94"/>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77777777"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understand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95" w:name="_Toc94533797"/>
      <w:r w:rsidRPr="00B33D57">
        <w:rPr>
          <w:rFonts w:ascii="Calibri" w:hAnsi="Calibri" w:cs="Calibri"/>
          <w:color w:val="F79646"/>
        </w:rPr>
        <w:t>Your Adviser</w:t>
      </w:r>
      <w:bookmarkEnd w:id="95"/>
    </w:p>
    <w:p w14:paraId="3AF96C77" w14:textId="77777777" w:rsidR="000A5DC6" w:rsidRPr="00B33D57" w:rsidRDefault="000A5DC6" w:rsidP="000A5DC6">
      <w:pPr>
        <w:rPr>
          <w:rFonts w:ascii="Calibri" w:hAnsi="Calibri" w:cs="Calibri"/>
        </w:rPr>
      </w:pPr>
    </w:p>
    <w:p w14:paraId="0DC2E4A1" w14:textId="77777777"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instance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96" w:name="_Toc106015578"/>
      <w:bookmarkStart w:id="97" w:name="_Toc107711063"/>
      <w:bookmarkStart w:id="98" w:name="_Toc108520464"/>
      <w:bookmarkStart w:id="99" w:name="_Toc94533798"/>
      <w:r w:rsidRPr="00B33D57">
        <w:rPr>
          <w:rFonts w:ascii="Calibri" w:hAnsi="Calibri" w:cs="Calibri"/>
          <w:color w:val="F79646"/>
        </w:rPr>
        <w:t>The Planning Process</w:t>
      </w:r>
      <w:bookmarkEnd w:id="96"/>
      <w:bookmarkEnd w:id="97"/>
      <w:bookmarkEnd w:id="98"/>
      <w:bookmarkEnd w:id="99"/>
    </w:p>
    <w:p w14:paraId="455252B7" w14:textId="77777777" w:rsidR="00754A2E" w:rsidRPr="00B33D57" w:rsidRDefault="00754A2E" w:rsidP="000A5DC6">
      <w:pPr>
        <w:rPr>
          <w:rFonts w:ascii="Calibri" w:hAnsi="Calibri" w:cs="Calibri"/>
        </w:rPr>
      </w:pPr>
    </w:p>
    <w:p w14:paraId="023C0FB9" w14:textId="77777777" w:rsidR="00754A2E" w:rsidRPr="00B33D57" w:rsidRDefault="00031F6D" w:rsidP="00754A2E">
      <w:pPr>
        <w:rPr>
          <w:rFonts w:ascii="Calibri" w:hAnsi="Calibri" w:cs="Calibri"/>
        </w:rPr>
      </w:pPr>
      <w:r>
        <w:rPr>
          <w:rFonts w:ascii="Calibri" w:hAnsi="Calibri" w:cs="Calibri"/>
        </w:rPr>
        <w:t>Michael</w:t>
      </w:r>
      <w:r w:rsidR="00F03348">
        <w:rPr>
          <w:rFonts w:ascii="Calibri" w:hAnsi="Calibri" w:cs="Calibri"/>
        </w:rPr>
        <w:t xml:space="preserve"> and </w:t>
      </w:r>
      <w:r>
        <w:rPr>
          <w:rFonts w:ascii="Calibri" w:hAnsi="Calibri" w:cs="Calibri"/>
        </w:rPr>
        <w:t>Eileen</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77777777"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0" w:name="_Toc94533799"/>
      <w:r w:rsidRPr="00B33D57">
        <w:rPr>
          <w:rFonts w:ascii="Calibri" w:hAnsi="Calibri" w:cs="Calibri"/>
          <w:color w:val="215868"/>
          <w:szCs w:val="32"/>
        </w:rPr>
        <w:t>Executive Sum</w:t>
      </w:r>
      <w:bookmarkEnd w:id="84"/>
      <w:bookmarkEnd w:id="85"/>
      <w:r w:rsidR="00797F71" w:rsidRPr="00B33D57">
        <w:rPr>
          <w:rFonts w:ascii="Calibri" w:hAnsi="Calibri" w:cs="Calibri"/>
          <w:color w:val="215868"/>
          <w:szCs w:val="32"/>
        </w:rPr>
        <w:t>mary</w:t>
      </w:r>
      <w:bookmarkEnd w:id="100"/>
    </w:p>
    <w:p w14:paraId="5F445DA5" w14:textId="77777777" w:rsidR="00D46E90" w:rsidRPr="00B33D57" w:rsidRDefault="00D46E90" w:rsidP="0020017B">
      <w:pPr>
        <w:rPr>
          <w:rFonts w:ascii="Calibri" w:hAnsi="Calibri" w:cs="Calibri"/>
        </w:rPr>
      </w:pPr>
    </w:p>
    <w:p w14:paraId="5CC95B95" w14:textId="77777777"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1" w:name="_Toc97632234"/>
      <w:bookmarkStart w:id="102" w:name="_Toc98234614"/>
      <w:bookmarkStart w:id="103" w:name="_Toc98234682"/>
      <w:bookmarkStart w:id="104" w:name="_Toc316285247"/>
      <w:bookmarkStart w:id="105" w:name="_Toc94533800"/>
      <w:bookmarkStart w:id="106" w:name="_Toc55289287"/>
      <w:r w:rsidRPr="00654BC3">
        <w:rPr>
          <w:rFonts w:ascii="Calibri" w:hAnsi="Calibri" w:cs="Calibri"/>
          <w:color w:val="F79646"/>
        </w:rPr>
        <w:t>Your Goals and Objectives</w:t>
      </w:r>
      <w:bookmarkEnd w:id="101"/>
      <w:bookmarkEnd w:id="102"/>
      <w:bookmarkEnd w:id="103"/>
      <w:bookmarkEnd w:id="104"/>
      <w:bookmarkEnd w:id="105"/>
    </w:p>
    <w:bookmarkEnd w:id="106"/>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77777777" w:rsidR="00502E01" w:rsidRPr="000D3ED4" w:rsidRDefault="00502E01" w:rsidP="00502E01">
      <w:pPr>
        <w:rPr>
          <w:rFonts w:ascii="Calibri" w:hAnsi="Calibri" w:cs="Times New Roman"/>
        </w:rPr>
      </w:pPr>
      <w:r w:rsidRPr="004145C4">
        <w:rPr>
          <w:rFonts w:ascii="Calibri" w:hAnsi="Calibri" w:cs="Times New Roman"/>
          <w:b/>
          <w:bCs/>
        </w:rPr>
        <w:t xml:space="preserve">Your </w:t>
      </w:r>
      <w:r w:rsidR="004145C4" w:rsidRPr="004145C4">
        <w:rPr>
          <w:rFonts w:ascii="Calibri" w:hAnsi="Calibri" w:cs="Times New Roman"/>
          <w:b/>
          <w:bCs/>
        </w:rPr>
        <w:t>primary goal is to grow your asset base in order to achieve a passive income of greater than $200,000 p.a. by 2025.</w:t>
      </w:r>
      <w:r w:rsidR="004145C4">
        <w:rPr>
          <w:rFonts w:ascii="Calibri" w:hAnsi="Calibri" w:cs="Times New Roman"/>
        </w:rPr>
        <w:t xml:space="preserve"> Subsidiary </w:t>
      </w:r>
      <w:r w:rsidRPr="000D3ED4">
        <w:rPr>
          <w:rFonts w:ascii="Calibri" w:hAnsi="Calibri" w:cs="Times New Roman"/>
        </w:rPr>
        <w:t>goals and objectives are to:</w:t>
      </w:r>
    </w:p>
    <w:p w14:paraId="551BB31E" w14:textId="77777777" w:rsidR="00502E01" w:rsidRPr="000D3ED4" w:rsidRDefault="00502E01" w:rsidP="00502E01">
      <w:pPr>
        <w:rPr>
          <w:rFonts w:ascii="Calibri" w:hAnsi="Calibri" w:cs="Times New Roman"/>
        </w:rPr>
      </w:pPr>
    </w:p>
    <w:p w14:paraId="22B36150" w14:textId="77777777" w:rsidR="00005078" w:rsidRDefault="00005078" w:rsidP="00CA098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p>
    <w:p w14:paraId="56A9049D" w14:textId="77777777" w:rsidR="00CA0984" w:rsidRDefault="00CA0984" w:rsidP="00CA0984">
      <w:pPr>
        <w:numPr>
          <w:ilvl w:val="0"/>
          <w:numId w:val="10"/>
        </w:numPr>
        <w:spacing w:after="120"/>
        <w:rPr>
          <w:rFonts w:ascii="Calibri" w:hAnsi="Calibri" w:cs="Times New Roman"/>
        </w:rPr>
      </w:pPr>
      <w:r w:rsidRPr="00A47E5D">
        <w:rPr>
          <w:rFonts w:ascii="Calibri" w:hAnsi="Calibri" w:cs="Times New Roman"/>
        </w:rPr>
        <w:t xml:space="preserve">Review your superannuation </w:t>
      </w:r>
      <w:r>
        <w:rPr>
          <w:rFonts w:ascii="Calibri" w:hAnsi="Calibri" w:cs="Times New Roman"/>
        </w:rPr>
        <w:t>portfolio to determine appropriate strategies and structure moving forward</w:t>
      </w:r>
      <w:r w:rsidRPr="00A47E5D">
        <w:rPr>
          <w:rFonts w:ascii="Calibri" w:hAnsi="Calibri" w:cs="Times New Roman"/>
        </w:rPr>
        <w:t>.</w:t>
      </w:r>
    </w:p>
    <w:p w14:paraId="2D22F0F9" w14:textId="77777777"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3083568D" w14:textId="77777777" w:rsidR="00346BDD" w:rsidRDefault="001751A1" w:rsidP="00346BDD">
      <w:pPr>
        <w:numPr>
          <w:ilvl w:val="0"/>
          <w:numId w:val="10"/>
        </w:numPr>
        <w:spacing w:after="120"/>
        <w:rPr>
          <w:rFonts w:ascii="Calibri" w:hAnsi="Calibri" w:cs="Times New Roman"/>
        </w:rPr>
      </w:pPr>
      <w:r>
        <w:rPr>
          <w:rFonts w:ascii="Calibri" w:hAnsi="Calibri" w:cs="Times New Roman"/>
        </w:rPr>
        <w:t xml:space="preserve">Assess </w:t>
      </w:r>
      <w:r w:rsidR="00CA0984">
        <w:rPr>
          <w:rFonts w:ascii="Calibri" w:hAnsi="Calibri" w:cs="Times New Roman"/>
        </w:rPr>
        <w:t>appropriate strategies to transition to retirement in the most tax effective manner</w:t>
      </w:r>
      <w:r w:rsidR="00346BDD" w:rsidRPr="00A47E5D">
        <w:rPr>
          <w:rFonts w:ascii="Calibri" w:hAnsi="Calibri" w:cs="Times New Roman"/>
        </w:rPr>
        <w:t>.</w:t>
      </w:r>
    </w:p>
    <w:p w14:paraId="399C2DC0" w14:textId="77777777" w:rsidR="008361F7" w:rsidRPr="00A91890" w:rsidRDefault="008361F7" w:rsidP="008361F7">
      <w:pPr>
        <w:numPr>
          <w:ilvl w:val="0"/>
          <w:numId w:val="10"/>
        </w:numPr>
        <w:spacing w:after="120"/>
        <w:rPr>
          <w:rFonts w:ascii="Calibri" w:hAnsi="Calibri" w:cs="Times New Roman"/>
        </w:rPr>
      </w:pPr>
      <w:r>
        <w:rPr>
          <w:rFonts w:ascii="Calibri" w:hAnsi="Calibri" w:cs="Times New Roman"/>
        </w:rPr>
        <w:t>Ensure you have sufficient cash flow in retirement.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07" w:name="_Toc94533801"/>
      <w:bookmarkStart w:id="108" w:name="_Toc98234617"/>
      <w:bookmarkStart w:id="109" w:name="_Toc98234685"/>
      <w:r w:rsidRPr="00B33D57">
        <w:rPr>
          <w:rFonts w:ascii="Calibri" w:hAnsi="Calibri" w:cs="Calibri"/>
          <w:color w:val="215868"/>
          <w:szCs w:val="32"/>
        </w:rPr>
        <w:t>Personal Information</w:t>
      </w:r>
      <w:bookmarkEnd w:id="107"/>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0" w:name="_Toc34717339"/>
      <w:bookmarkStart w:id="111" w:name="_Toc55289289"/>
      <w:bookmarkStart w:id="112" w:name="_Toc64953512"/>
      <w:bookmarkStart w:id="113" w:name="_Toc98234627"/>
      <w:bookmarkStart w:id="114" w:name="_Toc98234695"/>
      <w:bookmarkStart w:id="115" w:name="_Toc284409744"/>
      <w:bookmarkStart w:id="116" w:name="_Toc393983839"/>
      <w:bookmarkStart w:id="117" w:name="_Toc514154203"/>
      <w:bookmarkStart w:id="118" w:name="_Toc94533802"/>
      <w:r w:rsidRPr="00B33D57">
        <w:rPr>
          <w:rFonts w:ascii="Calibri" w:hAnsi="Calibri" w:cs="Calibri"/>
        </w:rPr>
        <w:t>Personal Details</w:t>
      </w:r>
      <w:bookmarkEnd w:id="110"/>
      <w:bookmarkEnd w:id="111"/>
      <w:bookmarkEnd w:id="112"/>
      <w:bookmarkEnd w:id="113"/>
      <w:bookmarkEnd w:id="114"/>
      <w:bookmarkEnd w:id="115"/>
      <w:bookmarkEnd w:id="116"/>
      <w:bookmarkEnd w:id="117"/>
      <w:bookmarkEnd w:id="118"/>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r w:rsidR="00D03358">
              <w:rPr>
                <w:rFonts w:ascii="Calibri" w:hAnsi="Calibri" w:cs="Calibri"/>
              </w:rPr>
              <w:t>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77777777" w:rsidR="00B159A9" w:rsidRPr="00B33D57" w:rsidRDefault="00031F6D" w:rsidP="00824CBF">
            <w:pPr>
              <w:jc w:val="center"/>
              <w:rPr>
                <w:rFonts w:ascii="Calibri" w:hAnsi="Calibri" w:cs="Calibri"/>
              </w:rPr>
            </w:pPr>
            <w:r>
              <w:rPr>
                <w:rFonts w:ascii="Calibri" w:hAnsi="Calibri" w:cs="Calibri"/>
              </w:rPr>
              <w:t>Michael</w:t>
            </w:r>
          </w:p>
        </w:tc>
        <w:tc>
          <w:tcPr>
            <w:tcW w:w="3022" w:type="dxa"/>
            <w:tcBorders>
              <w:left w:val="single" w:sz="4" w:space="0" w:color="auto"/>
              <w:right w:val="single" w:sz="4" w:space="0" w:color="auto"/>
            </w:tcBorders>
          </w:tcPr>
          <w:p w14:paraId="7C81244C" w14:textId="77777777" w:rsidR="00B159A9" w:rsidRPr="00B33D57" w:rsidRDefault="00031F6D" w:rsidP="00824CBF">
            <w:pPr>
              <w:jc w:val="center"/>
              <w:rPr>
                <w:rFonts w:ascii="Calibri" w:hAnsi="Calibri" w:cs="Calibri"/>
              </w:rPr>
            </w:pPr>
            <w:r>
              <w:rPr>
                <w:rFonts w:ascii="Calibri" w:hAnsi="Calibri" w:cs="Calibri"/>
              </w:rPr>
              <w:t>Eileen</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77777777" w:rsidR="00B159A9" w:rsidRPr="00B33D57" w:rsidRDefault="00031F6D" w:rsidP="00824CBF">
            <w:pPr>
              <w:jc w:val="center"/>
              <w:rPr>
                <w:rFonts w:ascii="Calibri" w:hAnsi="Calibri" w:cs="Calibri"/>
              </w:rPr>
            </w:pPr>
            <w:proofErr w:type="spellStart"/>
            <w:r>
              <w:rPr>
                <w:rFonts w:ascii="Calibri" w:hAnsi="Calibri" w:cs="Calibri"/>
              </w:rPr>
              <w:t>Ditchfield</w:t>
            </w:r>
            <w:proofErr w:type="spellEnd"/>
          </w:p>
        </w:tc>
        <w:tc>
          <w:tcPr>
            <w:tcW w:w="3022" w:type="dxa"/>
            <w:tcBorders>
              <w:left w:val="single" w:sz="4" w:space="0" w:color="auto"/>
              <w:right w:val="single" w:sz="4" w:space="0" w:color="auto"/>
            </w:tcBorders>
          </w:tcPr>
          <w:p w14:paraId="03C7B093" w14:textId="77777777" w:rsidR="00B159A9" w:rsidRPr="00B33D57" w:rsidRDefault="00031F6D" w:rsidP="00824CBF">
            <w:pPr>
              <w:jc w:val="center"/>
              <w:rPr>
                <w:rFonts w:ascii="Calibri" w:hAnsi="Calibri" w:cs="Calibri"/>
              </w:rPr>
            </w:pPr>
            <w:proofErr w:type="spellStart"/>
            <w:r>
              <w:rPr>
                <w:rFonts w:ascii="Calibri" w:hAnsi="Calibri" w:cs="Calibri"/>
              </w:rPr>
              <w:t>Ditchfield</w:t>
            </w:r>
            <w:proofErr w:type="spellEnd"/>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77777777" w:rsidR="00B159A9" w:rsidRPr="00B33D57" w:rsidRDefault="00815C63" w:rsidP="00824CBF">
            <w:pPr>
              <w:jc w:val="center"/>
              <w:rPr>
                <w:rFonts w:ascii="Calibri" w:hAnsi="Calibri" w:cs="Calibri"/>
              </w:rPr>
            </w:pPr>
            <w:r>
              <w:rPr>
                <w:rFonts w:ascii="Calibri" w:hAnsi="Calibri" w:cs="Calibri"/>
              </w:rPr>
              <w:t>15/09/1960</w:t>
            </w:r>
          </w:p>
        </w:tc>
        <w:tc>
          <w:tcPr>
            <w:tcW w:w="3022" w:type="dxa"/>
            <w:tcBorders>
              <w:left w:val="single" w:sz="4" w:space="0" w:color="auto"/>
              <w:right w:val="single" w:sz="4" w:space="0" w:color="auto"/>
            </w:tcBorders>
          </w:tcPr>
          <w:p w14:paraId="545E652C" w14:textId="77777777" w:rsidR="00B159A9" w:rsidRPr="00B33D57" w:rsidRDefault="00815C63" w:rsidP="00824CBF">
            <w:pPr>
              <w:jc w:val="center"/>
              <w:rPr>
                <w:rFonts w:ascii="Calibri" w:hAnsi="Calibri" w:cs="Calibri"/>
              </w:rPr>
            </w:pPr>
            <w:r>
              <w:rPr>
                <w:rFonts w:ascii="Calibri" w:hAnsi="Calibri" w:cs="Calibri"/>
              </w:rPr>
              <w:t>20/01/1981</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77777777" w:rsidR="00B159A9" w:rsidRPr="00B33D57" w:rsidRDefault="00815C63" w:rsidP="00824CBF">
            <w:pPr>
              <w:jc w:val="center"/>
              <w:rPr>
                <w:rFonts w:ascii="Calibri" w:hAnsi="Calibri" w:cs="Calibri"/>
              </w:rPr>
            </w:pPr>
            <w:r>
              <w:rPr>
                <w:rFonts w:ascii="Calibri" w:hAnsi="Calibri" w:cs="Calibri"/>
              </w:rPr>
              <w:t>61</w:t>
            </w:r>
          </w:p>
        </w:tc>
        <w:tc>
          <w:tcPr>
            <w:tcW w:w="3022" w:type="dxa"/>
            <w:tcBorders>
              <w:left w:val="single" w:sz="4" w:space="0" w:color="auto"/>
              <w:right w:val="single" w:sz="4" w:space="0" w:color="auto"/>
            </w:tcBorders>
          </w:tcPr>
          <w:p w14:paraId="61F38B79" w14:textId="77777777" w:rsidR="00B159A9" w:rsidRPr="00B33D57" w:rsidRDefault="00815C63" w:rsidP="00824CBF">
            <w:pPr>
              <w:jc w:val="center"/>
              <w:rPr>
                <w:rFonts w:ascii="Calibri" w:hAnsi="Calibri" w:cs="Calibri"/>
              </w:rPr>
            </w:pPr>
            <w:r>
              <w:rPr>
                <w:rFonts w:ascii="Calibri" w:hAnsi="Calibri" w:cs="Calibri"/>
              </w:rPr>
              <w:t>41</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19" w:name="_Toc55289292"/>
            <w:bookmarkStart w:id="120" w:name="_Toc98234630"/>
            <w:bookmarkStart w:id="121" w:name="_Toc98234698"/>
            <w:bookmarkStart w:id="122" w:name="_Toc284409746"/>
            <w:bookmarkStart w:id="123" w:name="_Toc414001896"/>
            <w:bookmarkStart w:id="124" w:name="_Toc480988756"/>
            <w:bookmarkStart w:id="125" w:name="_Toc514154204"/>
            <w:bookmarkStart w:id="126" w:name="_Toc63670935"/>
            <w:bookmarkStart w:id="127" w:name="_Toc94533803"/>
            <w:r w:rsidRPr="00B33D57">
              <w:rPr>
                <w:rFonts w:ascii="Calibri" w:hAnsi="Calibri" w:cs="Calibri"/>
              </w:rPr>
              <w:t>Employment Details</w:t>
            </w:r>
            <w:bookmarkEnd w:id="119"/>
            <w:bookmarkEnd w:id="120"/>
            <w:bookmarkEnd w:id="121"/>
            <w:bookmarkEnd w:id="122"/>
            <w:bookmarkEnd w:id="123"/>
            <w:bookmarkEnd w:id="124"/>
            <w:bookmarkEnd w:id="125"/>
            <w:bookmarkEnd w:id="126"/>
            <w:bookmarkEnd w:id="127"/>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77777777" w:rsidR="008361F7" w:rsidRPr="00B33D57" w:rsidRDefault="008361F7" w:rsidP="00766FAD">
            <w:pPr>
              <w:jc w:val="center"/>
              <w:rPr>
                <w:rFonts w:ascii="Calibri" w:hAnsi="Calibri" w:cs="Calibri"/>
              </w:rPr>
            </w:pPr>
            <w:r>
              <w:rPr>
                <w:rFonts w:ascii="Calibri" w:hAnsi="Calibri" w:cs="Calibri"/>
              </w:rPr>
              <w:t>Full Time</w:t>
            </w:r>
          </w:p>
        </w:tc>
        <w:tc>
          <w:tcPr>
            <w:tcW w:w="3022" w:type="dxa"/>
            <w:tcBorders>
              <w:top w:val="single" w:sz="4" w:space="0" w:color="auto"/>
              <w:right w:val="single" w:sz="4" w:space="0" w:color="auto"/>
            </w:tcBorders>
          </w:tcPr>
          <w:p w14:paraId="6204D591" w14:textId="77777777" w:rsidR="008361F7" w:rsidRPr="00B33D57" w:rsidRDefault="00815C63" w:rsidP="00766FAD">
            <w:pPr>
              <w:jc w:val="center"/>
              <w:rPr>
                <w:rFonts w:ascii="Calibri" w:hAnsi="Calibri" w:cs="Calibri"/>
              </w:rPr>
            </w:pPr>
            <w:r>
              <w:rPr>
                <w:rFonts w:ascii="Calibri" w:hAnsi="Calibri" w:cs="Calibri"/>
              </w:rPr>
              <w:t>Full</w:t>
            </w:r>
            <w:r w:rsidR="008361F7">
              <w:rPr>
                <w:rFonts w:ascii="Calibri" w:hAnsi="Calibri" w:cs="Calibri"/>
              </w:rPr>
              <w:t xml:space="preserve"> Time</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77777777" w:rsidR="008361F7" w:rsidRDefault="00815C63" w:rsidP="00766FAD">
            <w:pPr>
              <w:jc w:val="center"/>
              <w:rPr>
                <w:rFonts w:ascii="Calibri" w:hAnsi="Calibri" w:cs="Calibri"/>
              </w:rPr>
            </w:pPr>
            <w:r>
              <w:rPr>
                <w:rFonts w:ascii="Calibri" w:hAnsi="Calibri" w:cs="Calibri"/>
              </w:rPr>
              <w:t>Radiologist</w:t>
            </w:r>
          </w:p>
        </w:tc>
        <w:tc>
          <w:tcPr>
            <w:tcW w:w="3022" w:type="dxa"/>
            <w:tcBorders>
              <w:right w:val="single" w:sz="4" w:space="0" w:color="auto"/>
            </w:tcBorders>
          </w:tcPr>
          <w:p w14:paraId="73D7E4C8" w14:textId="77777777" w:rsidR="008361F7" w:rsidRDefault="00815C63" w:rsidP="00766FAD">
            <w:pPr>
              <w:jc w:val="center"/>
              <w:rPr>
                <w:rFonts w:ascii="Calibri" w:hAnsi="Calibri" w:cs="Calibri"/>
              </w:rPr>
            </w:pPr>
            <w:r>
              <w:rPr>
                <w:rFonts w:ascii="Calibri" w:hAnsi="Calibri" w:cs="Calibri"/>
              </w:rPr>
              <w:t>Radiologist</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8361F7" w:rsidRPr="00B33D57" w:rsidRDefault="008361F7" w:rsidP="00766FAD">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77777777" w:rsidR="008361F7" w:rsidRPr="00B33D57" w:rsidRDefault="00815C63" w:rsidP="00766FAD">
            <w:pPr>
              <w:jc w:val="center"/>
              <w:rPr>
                <w:rFonts w:ascii="Calibri" w:hAnsi="Calibri" w:cs="Calibri"/>
              </w:rPr>
            </w:pPr>
            <w:r>
              <w:rPr>
                <w:rFonts w:ascii="Calibri" w:hAnsi="Calibri" w:cs="Calibri"/>
              </w:rPr>
              <w:t>Monash Health</w:t>
            </w:r>
          </w:p>
        </w:tc>
        <w:tc>
          <w:tcPr>
            <w:tcW w:w="3022" w:type="dxa"/>
            <w:tcBorders>
              <w:bottom w:val="single" w:sz="4" w:space="0" w:color="auto"/>
              <w:right w:val="single" w:sz="4" w:space="0" w:color="auto"/>
            </w:tcBorders>
          </w:tcPr>
          <w:p w14:paraId="289415E6" w14:textId="77777777" w:rsidR="008361F7" w:rsidRPr="00B33D57" w:rsidRDefault="00815C63" w:rsidP="00766FAD">
            <w:pPr>
              <w:jc w:val="center"/>
              <w:rPr>
                <w:rFonts w:ascii="Calibri" w:hAnsi="Calibri" w:cs="Calibri"/>
              </w:rPr>
            </w:pPr>
            <w:r>
              <w:rPr>
                <w:rFonts w:ascii="Calibri" w:hAnsi="Calibri" w:cs="Calibri"/>
              </w:rPr>
              <w:t>Monash</w:t>
            </w:r>
            <w:r w:rsidR="008361F7">
              <w:rPr>
                <w:rFonts w:ascii="Calibri" w:hAnsi="Calibri" w:cs="Calibri"/>
              </w:rPr>
              <w:t xml:space="preserve"> Health</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28" w:name="_Toc98234636"/>
            <w:bookmarkStart w:id="129" w:name="_Toc98234704"/>
            <w:bookmarkStart w:id="130" w:name="_Toc484440029"/>
            <w:bookmarkStart w:id="131" w:name="_Toc514154205"/>
            <w:bookmarkStart w:id="132" w:name="_Toc63670936"/>
            <w:bookmarkStart w:id="133" w:name="_Toc94533804"/>
            <w:bookmarkStart w:id="134" w:name="_Toc64953516"/>
            <w:r w:rsidRPr="00E57184">
              <w:rPr>
                <w:rFonts w:ascii="Calibri" w:hAnsi="Calibri" w:cs="Calibri"/>
              </w:rPr>
              <w:t>Estate Planning</w:t>
            </w:r>
            <w:bookmarkEnd w:id="128"/>
            <w:bookmarkEnd w:id="129"/>
            <w:bookmarkEnd w:id="130"/>
            <w:bookmarkEnd w:id="131"/>
            <w:bookmarkEnd w:id="132"/>
            <w:bookmarkEnd w:id="133"/>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34"/>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77777777" w:rsidR="008361F7" w:rsidRPr="00775399" w:rsidRDefault="00031F6D" w:rsidP="00766FAD">
            <w:pPr>
              <w:jc w:val="center"/>
              <w:rPr>
                <w:rFonts w:ascii="Calibri" w:hAnsi="Calibri" w:cs="Times New Roman"/>
                <w:b/>
              </w:rPr>
            </w:pPr>
            <w:r>
              <w:rPr>
                <w:rFonts w:ascii="Calibri" w:hAnsi="Calibri" w:cs="Times New Roman"/>
                <w:b/>
              </w:rPr>
              <w:t>Michael</w:t>
            </w:r>
          </w:p>
        </w:tc>
        <w:tc>
          <w:tcPr>
            <w:tcW w:w="2590" w:type="dxa"/>
            <w:tcBorders>
              <w:top w:val="single" w:sz="4" w:space="0" w:color="auto"/>
              <w:bottom w:val="single" w:sz="4" w:space="0" w:color="auto"/>
              <w:right w:val="single" w:sz="4" w:space="0" w:color="auto"/>
            </w:tcBorders>
            <w:shd w:val="clear" w:color="auto" w:fill="E6E6E6"/>
          </w:tcPr>
          <w:p w14:paraId="3B87415A" w14:textId="77777777" w:rsidR="008361F7" w:rsidRPr="00775399" w:rsidRDefault="00031F6D" w:rsidP="00766FAD">
            <w:pPr>
              <w:jc w:val="center"/>
              <w:rPr>
                <w:rFonts w:ascii="Calibri" w:hAnsi="Calibri" w:cs="Times New Roman"/>
                <w:b/>
                <w:lang w:val="fr-FR"/>
              </w:rPr>
            </w:pPr>
            <w:r>
              <w:rPr>
                <w:rFonts w:ascii="Calibri" w:hAnsi="Calibri" w:cs="Times New Roman"/>
                <w:b/>
                <w:lang w:val="fr-FR"/>
              </w:rPr>
              <w:t>Eileen</w:t>
            </w:r>
          </w:p>
        </w:tc>
      </w:tr>
      <w:tr w:rsidR="008361F7" w:rsidRPr="00775399" w14:paraId="4065CF20" w14:textId="77777777" w:rsidTr="00766FAD">
        <w:tc>
          <w:tcPr>
            <w:tcW w:w="4444" w:type="dxa"/>
            <w:gridSpan w:val="2"/>
            <w:tcBorders>
              <w:top w:val="single" w:sz="4" w:space="0" w:color="auto"/>
              <w:left w:val="single" w:sz="4" w:space="0" w:color="auto"/>
            </w:tcBorders>
          </w:tcPr>
          <w:p w14:paraId="74AB34AB" w14:textId="77777777" w:rsidR="008361F7" w:rsidRPr="00775399" w:rsidRDefault="008361F7" w:rsidP="008361F7">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77777777" w:rsidR="008361F7" w:rsidRPr="00775399" w:rsidRDefault="00815C63" w:rsidP="008361F7">
            <w:pPr>
              <w:jc w:val="center"/>
              <w:rPr>
                <w:rFonts w:ascii="Calibri" w:hAnsi="Calibri" w:cs="Times New Roman"/>
              </w:rPr>
            </w:pPr>
            <w:r>
              <w:rPr>
                <w:rFonts w:ascii="Calibri" w:hAnsi="Calibri" w:cs="Times New Roman"/>
              </w:rPr>
              <w:t>Yes</w:t>
            </w:r>
            <w:r w:rsidR="008361F7">
              <w:rPr>
                <w:rFonts w:ascii="Calibri" w:hAnsi="Calibri" w:cs="Times New Roman"/>
              </w:rPr>
              <w:t xml:space="preserve"> </w:t>
            </w:r>
          </w:p>
        </w:tc>
        <w:tc>
          <w:tcPr>
            <w:tcW w:w="2590" w:type="dxa"/>
            <w:tcBorders>
              <w:top w:val="single" w:sz="4" w:space="0" w:color="auto"/>
              <w:right w:val="single" w:sz="4" w:space="0" w:color="auto"/>
            </w:tcBorders>
          </w:tcPr>
          <w:p w14:paraId="00EA87BB" w14:textId="77777777" w:rsidR="008361F7" w:rsidRPr="00775399" w:rsidRDefault="00815C63" w:rsidP="008361F7">
            <w:pPr>
              <w:jc w:val="center"/>
              <w:rPr>
                <w:rFonts w:ascii="Calibri" w:hAnsi="Calibri" w:cs="Times New Roman"/>
                <w:lang w:val="fr-FR"/>
              </w:rPr>
            </w:pPr>
            <w:r>
              <w:rPr>
                <w:rFonts w:ascii="Calibri" w:hAnsi="Calibri" w:cs="Times New Roman"/>
              </w:rPr>
              <w:t>Yes</w:t>
            </w:r>
            <w:r w:rsidR="008361F7" w:rsidRPr="00DE59A5">
              <w:rPr>
                <w:rFonts w:ascii="Calibri" w:hAnsi="Calibri" w:cs="Times New Roman"/>
              </w:rPr>
              <w:t xml:space="preserve"> </w:t>
            </w:r>
          </w:p>
        </w:tc>
      </w:tr>
      <w:tr w:rsidR="008361F7" w:rsidRPr="00775399" w14:paraId="5AFD7E75" w14:textId="77777777" w:rsidTr="00766FAD">
        <w:tc>
          <w:tcPr>
            <w:tcW w:w="4444" w:type="dxa"/>
            <w:gridSpan w:val="2"/>
            <w:tcBorders>
              <w:left w:val="single" w:sz="4" w:space="0" w:color="auto"/>
            </w:tcBorders>
          </w:tcPr>
          <w:p w14:paraId="1CC7CF54" w14:textId="77777777" w:rsidR="008361F7" w:rsidRPr="00775399" w:rsidRDefault="008361F7" w:rsidP="008361F7">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77777777" w:rsidR="008361F7" w:rsidRPr="00775399" w:rsidRDefault="00815C63" w:rsidP="008361F7">
            <w:pPr>
              <w:jc w:val="center"/>
              <w:rPr>
                <w:rFonts w:ascii="Calibri" w:hAnsi="Calibri" w:cs="Times New Roman"/>
              </w:rPr>
            </w:pPr>
            <w:r>
              <w:rPr>
                <w:rFonts w:ascii="Calibri" w:hAnsi="Calibri" w:cs="Times New Roman"/>
              </w:rPr>
              <w:t>To be advised</w:t>
            </w:r>
            <w:r w:rsidR="008361F7" w:rsidRPr="00B923A2">
              <w:rPr>
                <w:rFonts w:ascii="Calibri" w:hAnsi="Calibri" w:cs="Times New Roman"/>
              </w:rPr>
              <w:t xml:space="preserve"> </w:t>
            </w:r>
          </w:p>
        </w:tc>
        <w:tc>
          <w:tcPr>
            <w:tcW w:w="2590" w:type="dxa"/>
            <w:tcBorders>
              <w:right w:val="single" w:sz="4" w:space="0" w:color="auto"/>
            </w:tcBorders>
          </w:tcPr>
          <w:p w14:paraId="417FB2DC" w14:textId="77777777" w:rsidR="008361F7" w:rsidRPr="00775399" w:rsidRDefault="00815C63" w:rsidP="008361F7">
            <w:pPr>
              <w:jc w:val="center"/>
              <w:rPr>
                <w:rFonts w:ascii="Calibri" w:hAnsi="Calibri" w:cs="Times New Roman"/>
                <w:lang w:val="fr-FR"/>
              </w:rPr>
            </w:pPr>
            <w:r>
              <w:rPr>
                <w:rFonts w:ascii="Calibri" w:hAnsi="Calibri" w:cs="Times New Roman"/>
              </w:rPr>
              <w:t>To be advised</w:t>
            </w:r>
            <w:r w:rsidR="008361F7" w:rsidRPr="00DE59A5">
              <w:rPr>
                <w:rFonts w:ascii="Calibri" w:hAnsi="Calibri" w:cs="Times New Roman"/>
              </w:rPr>
              <w:t xml:space="preserve"> </w:t>
            </w:r>
          </w:p>
        </w:tc>
      </w:tr>
      <w:tr w:rsidR="008361F7" w:rsidRPr="00775399" w14:paraId="7690172E" w14:textId="77777777" w:rsidTr="00766FAD">
        <w:tc>
          <w:tcPr>
            <w:tcW w:w="4444" w:type="dxa"/>
            <w:gridSpan w:val="2"/>
            <w:tcBorders>
              <w:left w:val="single" w:sz="4" w:space="0" w:color="auto"/>
              <w:bottom w:val="single" w:sz="4" w:space="0" w:color="auto"/>
            </w:tcBorders>
          </w:tcPr>
          <w:p w14:paraId="49E934DB" w14:textId="77777777" w:rsidR="008361F7" w:rsidRPr="00775399" w:rsidRDefault="008361F7" w:rsidP="00766FAD">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77777777" w:rsidR="008361F7" w:rsidRPr="00775399" w:rsidRDefault="00815C63" w:rsidP="00766FAD">
            <w:pPr>
              <w:jc w:val="center"/>
              <w:rPr>
                <w:rFonts w:ascii="Calibri" w:hAnsi="Calibri" w:cs="Times New Roman"/>
              </w:rPr>
            </w:pPr>
            <w:r>
              <w:rPr>
                <w:rFonts w:ascii="Calibri" w:hAnsi="Calibri" w:cs="Times New Roman"/>
              </w:rPr>
              <w:t>Yes</w:t>
            </w:r>
            <w:r w:rsidR="008361F7" w:rsidRPr="00B923A2">
              <w:rPr>
                <w:rFonts w:ascii="Calibri" w:hAnsi="Calibri" w:cs="Times New Roman"/>
              </w:rPr>
              <w:t xml:space="preserve"> </w:t>
            </w:r>
          </w:p>
        </w:tc>
        <w:tc>
          <w:tcPr>
            <w:tcW w:w="2590" w:type="dxa"/>
            <w:tcBorders>
              <w:bottom w:val="single" w:sz="4" w:space="0" w:color="auto"/>
              <w:right w:val="single" w:sz="4" w:space="0" w:color="auto"/>
            </w:tcBorders>
          </w:tcPr>
          <w:p w14:paraId="424545B5" w14:textId="77777777" w:rsidR="008361F7" w:rsidRPr="00775399" w:rsidRDefault="00815C63" w:rsidP="00766FAD">
            <w:pPr>
              <w:jc w:val="center"/>
              <w:rPr>
                <w:rFonts w:ascii="Calibri" w:hAnsi="Calibri" w:cs="Times New Roman"/>
                <w:lang w:val="fr-FR"/>
              </w:rPr>
            </w:pPr>
            <w:r>
              <w:rPr>
                <w:rFonts w:ascii="Calibri" w:hAnsi="Calibri" w:cs="Times New Roman"/>
              </w:rPr>
              <w:t>Yes</w:t>
            </w:r>
            <w:r w:rsidR="008361F7" w:rsidRPr="00B923A2">
              <w:rPr>
                <w:rFonts w:ascii="Calibri" w:hAnsi="Calibri" w:cs="Times New Roman"/>
              </w:rPr>
              <w:t xml:space="preserve"> </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35" w:name="_Toc98234632"/>
            <w:bookmarkStart w:id="136" w:name="_Toc98234700"/>
            <w:bookmarkStart w:id="137" w:name="_Toc320111446"/>
            <w:bookmarkStart w:id="138" w:name="_Toc94533805"/>
            <w:bookmarkStart w:id="139" w:name="_Toc55289295"/>
            <w:bookmarkStart w:id="140" w:name="_Toc64953513"/>
            <w:r w:rsidRPr="00B33D57">
              <w:rPr>
                <w:rFonts w:ascii="Calibri" w:hAnsi="Calibri"/>
                <w:color w:val="F79646"/>
              </w:rPr>
              <w:t>Current Assets and Liabilities</w:t>
            </w:r>
            <w:bookmarkEnd w:id="135"/>
            <w:bookmarkEnd w:id="136"/>
            <w:bookmarkEnd w:id="137"/>
            <w:bookmarkEnd w:id="138"/>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39"/>
    <w:bookmarkEnd w:id="140"/>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6A34D969" w14:textId="77777777" w:rsidR="00B159A9" w:rsidRDefault="0066275C" w:rsidP="00487923">
            <w:pPr>
              <w:rPr>
                <w:rFonts w:ascii="Calibri" w:hAnsi="Calibri" w:cs="Times New Roman"/>
              </w:rPr>
            </w:pPr>
            <w:r>
              <w:rPr>
                <w:rFonts w:ascii="Calibri" w:hAnsi="Calibri" w:cs="Times New Roman"/>
              </w:rPr>
              <w:t>Elwood</w:t>
            </w:r>
            <w:r w:rsidR="001751A1">
              <w:rPr>
                <w:rFonts w:ascii="Calibri" w:hAnsi="Calibri" w:cs="Times New Roman"/>
              </w:rPr>
              <w:t xml:space="preserve"> residential property</w:t>
            </w:r>
            <w:r>
              <w:rPr>
                <w:rFonts w:ascii="Calibri" w:hAnsi="Calibri" w:cs="Times New Roman"/>
              </w:rPr>
              <w:t xml:space="preserve"> (Michael)</w:t>
            </w:r>
          </w:p>
          <w:p w14:paraId="088575B4" w14:textId="77777777" w:rsidR="0066275C" w:rsidRDefault="0066275C" w:rsidP="00487923">
            <w:pPr>
              <w:rPr>
                <w:rFonts w:ascii="Calibri" w:hAnsi="Calibri" w:cs="Times New Roman"/>
              </w:rPr>
            </w:pPr>
            <w:r>
              <w:rPr>
                <w:rFonts w:ascii="Calibri" w:hAnsi="Calibri" w:cs="Times New Roman"/>
              </w:rPr>
              <w:t>Cape Paterson holiday house (Michael)</w:t>
            </w:r>
          </w:p>
          <w:p w14:paraId="030124BB" w14:textId="77777777" w:rsidR="0066275C" w:rsidRDefault="0066275C" w:rsidP="00487923">
            <w:pPr>
              <w:rPr>
                <w:rFonts w:ascii="Calibri" w:hAnsi="Calibri" w:cs="Times New Roman"/>
              </w:rPr>
            </w:pPr>
            <w:r>
              <w:rPr>
                <w:rFonts w:ascii="Calibri" w:hAnsi="Calibri" w:cs="Times New Roman"/>
              </w:rPr>
              <w:t>Kangaroo Island land (Eileen)</w:t>
            </w:r>
          </w:p>
          <w:p w14:paraId="5DEABF19" w14:textId="77777777" w:rsidR="009E1089" w:rsidRDefault="009E1089" w:rsidP="00487923">
            <w:pPr>
              <w:rPr>
                <w:rFonts w:ascii="Calibri" w:hAnsi="Calibri" w:cs="Times New Roman"/>
              </w:rPr>
            </w:pPr>
            <w:r>
              <w:rPr>
                <w:rFonts w:ascii="Calibri" w:hAnsi="Calibri" w:cs="Times New Roman"/>
              </w:rPr>
              <w:t>Motor vehicles</w:t>
            </w:r>
          </w:p>
          <w:p w14:paraId="11B1FF86" w14:textId="77777777" w:rsidR="0066275C" w:rsidRPr="00B33D57" w:rsidRDefault="0066275C" w:rsidP="00487923">
            <w:pPr>
              <w:rPr>
                <w:rFonts w:ascii="Calibri" w:hAnsi="Calibri" w:cs="Times New Roman"/>
              </w:rPr>
            </w:pPr>
            <w:r>
              <w:rPr>
                <w:rFonts w:ascii="Calibri" w:hAnsi="Calibri" w:cs="Times New Roman"/>
              </w:rPr>
              <w:t>House contents</w:t>
            </w:r>
          </w:p>
        </w:tc>
        <w:tc>
          <w:tcPr>
            <w:tcW w:w="2839" w:type="dxa"/>
            <w:tcBorders>
              <w:right w:val="single" w:sz="4" w:space="0" w:color="auto"/>
            </w:tcBorders>
          </w:tcPr>
          <w:p w14:paraId="74A46F33" w14:textId="77777777" w:rsidR="00B159A9" w:rsidRDefault="00140DB4" w:rsidP="00487923">
            <w:pPr>
              <w:jc w:val="right"/>
              <w:rPr>
                <w:rFonts w:ascii="Calibri" w:hAnsi="Calibri" w:cs="Times New Roman"/>
              </w:rPr>
            </w:pPr>
            <w:r w:rsidRPr="00B33D57">
              <w:rPr>
                <w:rFonts w:ascii="Calibri" w:hAnsi="Calibri" w:cs="Times New Roman"/>
              </w:rPr>
              <w:t>$</w:t>
            </w:r>
            <w:r w:rsidR="0066275C">
              <w:rPr>
                <w:rFonts w:ascii="Calibri" w:hAnsi="Calibri" w:cs="Times New Roman"/>
              </w:rPr>
              <w:t>3,00</w:t>
            </w:r>
            <w:r w:rsidR="008361F7">
              <w:rPr>
                <w:rFonts w:ascii="Calibri" w:hAnsi="Calibri" w:cs="Times New Roman"/>
              </w:rPr>
              <w:t>0</w:t>
            </w:r>
            <w:r w:rsidR="002838FB">
              <w:rPr>
                <w:rFonts w:ascii="Calibri" w:hAnsi="Calibri" w:cs="Times New Roman"/>
              </w:rPr>
              <w:t>,000</w:t>
            </w:r>
          </w:p>
          <w:p w14:paraId="634AE838" w14:textId="77777777" w:rsidR="0066275C" w:rsidRDefault="0066275C" w:rsidP="00487923">
            <w:pPr>
              <w:jc w:val="right"/>
              <w:rPr>
                <w:rFonts w:ascii="Calibri" w:hAnsi="Calibri" w:cs="Times New Roman"/>
              </w:rPr>
            </w:pPr>
            <w:r>
              <w:rPr>
                <w:rFonts w:ascii="Calibri" w:hAnsi="Calibri" w:cs="Times New Roman"/>
              </w:rPr>
              <w:t>$1,200,000</w:t>
            </w:r>
          </w:p>
          <w:p w14:paraId="4BBB8D60" w14:textId="77777777" w:rsidR="0066275C" w:rsidRDefault="0066275C" w:rsidP="00487923">
            <w:pPr>
              <w:jc w:val="right"/>
              <w:rPr>
                <w:rFonts w:ascii="Calibri" w:hAnsi="Calibri" w:cs="Times New Roman"/>
              </w:rPr>
            </w:pPr>
            <w:r>
              <w:rPr>
                <w:rFonts w:ascii="Calibri" w:hAnsi="Calibri" w:cs="Times New Roman"/>
              </w:rPr>
              <w:t>$350,000</w:t>
            </w:r>
          </w:p>
          <w:p w14:paraId="752B7E54" w14:textId="77777777" w:rsidR="009E1089" w:rsidRDefault="009E1089" w:rsidP="00487923">
            <w:pPr>
              <w:jc w:val="right"/>
              <w:rPr>
                <w:rFonts w:ascii="Calibri" w:hAnsi="Calibri" w:cs="Times New Roman"/>
              </w:rPr>
            </w:pPr>
            <w:r>
              <w:rPr>
                <w:rFonts w:ascii="Calibri" w:hAnsi="Calibri" w:cs="Times New Roman"/>
              </w:rPr>
              <w:t>$</w:t>
            </w:r>
            <w:r w:rsidR="0066275C">
              <w:rPr>
                <w:rFonts w:ascii="Calibri" w:hAnsi="Calibri" w:cs="Times New Roman"/>
              </w:rPr>
              <w:t>50</w:t>
            </w:r>
            <w:r>
              <w:rPr>
                <w:rFonts w:ascii="Calibri" w:hAnsi="Calibri" w:cs="Times New Roman"/>
              </w:rPr>
              <w:t>,000</w:t>
            </w:r>
          </w:p>
          <w:p w14:paraId="209A5048" w14:textId="77777777" w:rsidR="0066275C" w:rsidRPr="00B33D57" w:rsidRDefault="0066275C" w:rsidP="00487923">
            <w:pPr>
              <w:jc w:val="right"/>
              <w:rPr>
                <w:rFonts w:ascii="Calibri" w:hAnsi="Calibri" w:cs="Times New Roman"/>
              </w:rPr>
            </w:pPr>
            <w:r>
              <w:rPr>
                <w:rFonts w:ascii="Calibri" w:hAnsi="Calibri" w:cs="Times New Roman"/>
              </w:rPr>
              <w:t>$100,000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77777777" w:rsidR="00140DB4" w:rsidRPr="00B33D57" w:rsidRDefault="00140DB4" w:rsidP="00E87AB3">
            <w:pPr>
              <w:jc w:val="right"/>
              <w:rPr>
                <w:rFonts w:ascii="Calibri" w:hAnsi="Calibri" w:cs="Times New Roman"/>
                <w:b/>
              </w:rPr>
            </w:pPr>
            <w:r w:rsidRPr="00B33D57">
              <w:rPr>
                <w:rFonts w:ascii="Calibri" w:hAnsi="Calibri" w:cs="Times New Roman"/>
                <w:b/>
              </w:rPr>
              <w:t>$</w:t>
            </w:r>
            <w:r w:rsidR="0063686F">
              <w:rPr>
                <w:rFonts w:ascii="Calibri" w:hAnsi="Calibri" w:cs="Times New Roman"/>
                <w:b/>
              </w:rPr>
              <w:t>4,700</w:t>
            </w:r>
            <w:r w:rsidRPr="00B33D57">
              <w:rPr>
                <w:rFonts w:ascii="Calibri" w:hAnsi="Calibri" w:cs="Times New Roman"/>
                <w:b/>
              </w:rPr>
              <w:t>,</w:t>
            </w:r>
            <w:r>
              <w:rPr>
                <w:rFonts w:ascii="Calibri" w:hAnsi="Calibri" w:cs="Times New Roman"/>
                <w:b/>
              </w:rPr>
              <w:t>0</w:t>
            </w:r>
            <w:r w:rsidRPr="00B33D57">
              <w:rPr>
                <w:rFonts w:ascii="Calibri" w:hAnsi="Calibri" w:cs="Times New Roman"/>
                <w:b/>
              </w:rPr>
              <w:t xml:space="preserve">00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16492967" w14:textId="77777777" w:rsidR="0063686F" w:rsidRDefault="0063686F" w:rsidP="00426A5B">
            <w:pPr>
              <w:rPr>
                <w:rFonts w:ascii="Calibri" w:hAnsi="Calibri" w:cs="Times New Roman"/>
              </w:rPr>
            </w:pPr>
            <w:r>
              <w:rPr>
                <w:rFonts w:ascii="Calibri" w:hAnsi="Calibri" w:cs="Times New Roman"/>
              </w:rPr>
              <w:t>110 Little Road, White Valley investment property</w:t>
            </w:r>
            <w:r w:rsidR="00304A5B">
              <w:rPr>
                <w:rFonts w:ascii="Calibri" w:hAnsi="Calibri" w:cs="Times New Roman"/>
              </w:rPr>
              <w:t xml:space="preserve"> (Eileen)</w:t>
            </w:r>
          </w:p>
          <w:p w14:paraId="0FC60FC4" w14:textId="77777777" w:rsidR="00304A5B" w:rsidRDefault="00304A5B" w:rsidP="00426A5B">
            <w:pPr>
              <w:rPr>
                <w:rFonts w:ascii="Calibri" w:hAnsi="Calibri" w:cs="Times New Roman"/>
              </w:rPr>
            </w:pPr>
            <w:r>
              <w:rPr>
                <w:rFonts w:ascii="Calibri" w:hAnsi="Calibri" w:cs="Times New Roman"/>
              </w:rPr>
              <w:t xml:space="preserve">16 </w:t>
            </w:r>
            <w:proofErr w:type="spellStart"/>
            <w:r>
              <w:rPr>
                <w:rFonts w:ascii="Calibri" w:hAnsi="Calibri" w:cs="Times New Roman"/>
              </w:rPr>
              <w:t>Luckie</w:t>
            </w:r>
            <w:proofErr w:type="spellEnd"/>
            <w:r>
              <w:rPr>
                <w:rFonts w:ascii="Calibri" w:hAnsi="Calibri" w:cs="Times New Roman"/>
              </w:rPr>
              <w:t xml:space="preserve"> Street, Nunawading investment property (Eileen)</w:t>
            </w:r>
          </w:p>
          <w:p w14:paraId="3C578049" w14:textId="77777777" w:rsidR="00487923" w:rsidRDefault="0063686F" w:rsidP="00426A5B">
            <w:pPr>
              <w:rPr>
                <w:rFonts w:ascii="Calibri" w:hAnsi="Calibri" w:cs="Times New Roman"/>
              </w:rPr>
            </w:pPr>
            <w:r>
              <w:rPr>
                <w:rFonts w:ascii="Calibri" w:hAnsi="Calibri" w:cs="Times New Roman"/>
              </w:rPr>
              <w:t>13 Bent Street, St Albans</w:t>
            </w:r>
            <w:r w:rsidR="009E1089">
              <w:rPr>
                <w:rFonts w:ascii="Calibri" w:hAnsi="Calibri" w:cs="Times New Roman"/>
              </w:rPr>
              <w:t xml:space="preserve"> investment property</w:t>
            </w:r>
            <w:r>
              <w:rPr>
                <w:rFonts w:ascii="Calibri" w:hAnsi="Calibri" w:cs="Times New Roman"/>
              </w:rPr>
              <w:t xml:space="preserve"> (Eileen – 50% share of $750k)</w:t>
            </w:r>
          </w:p>
          <w:p w14:paraId="03E13F33" w14:textId="77777777" w:rsidR="00354E18" w:rsidRPr="00B33D57" w:rsidRDefault="00354E18" w:rsidP="00963C24">
            <w:pPr>
              <w:rPr>
                <w:rFonts w:ascii="Calibri" w:hAnsi="Calibri" w:cs="Times New Roman"/>
              </w:rPr>
            </w:pPr>
            <w:r>
              <w:rPr>
                <w:rFonts w:ascii="Calibri" w:hAnsi="Calibri" w:cs="Times New Roman"/>
              </w:rPr>
              <w:t>Cash at bank</w:t>
            </w:r>
          </w:p>
        </w:tc>
        <w:tc>
          <w:tcPr>
            <w:tcW w:w="1734" w:type="dxa"/>
            <w:tcBorders>
              <w:right w:val="single" w:sz="4" w:space="0" w:color="auto"/>
            </w:tcBorders>
          </w:tcPr>
          <w:p w14:paraId="7342305C" w14:textId="77777777" w:rsidR="00304A5B" w:rsidRDefault="00304A5B" w:rsidP="00426A5B">
            <w:pPr>
              <w:jc w:val="right"/>
              <w:rPr>
                <w:rFonts w:ascii="Calibri" w:hAnsi="Calibri" w:cs="Times New Roman"/>
              </w:rPr>
            </w:pPr>
            <w:r>
              <w:rPr>
                <w:rFonts w:ascii="Calibri" w:hAnsi="Calibri" w:cs="Times New Roman"/>
              </w:rPr>
              <w:t>$1,000,000</w:t>
            </w:r>
          </w:p>
          <w:p w14:paraId="4D463966" w14:textId="77777777" w:rsidR="00304A5B" w:rsidRDefault="00304A5B" w:rsidP="00426A5B">
            <w:pPr>
              <w:jc w:val="right"/>
              <w:rPr>
                <w:rFonts w:ascii="Calibri" w:hAnsi="Calibri" w:cs="Times New Roman"/>
              </w:rPr>
            </w:pPr>
            <w:r>
              <w:rPr>
                <w:rFonts w:ascii="Calibri" w:hAnsi="Calibri" w:cs="Times New Roman"/>
              </w:rPr>
              <w:t>$800,000</w:t>
            </w:r>
          </w:p>
          <w:p w14:paraId="1A14E130" w14:textId="77777777" w:rsidR="002838FB" w:rsidRDefault="00601D14" w:rsidP="00426A5B">
            <w:pPr>
              <w:jc w:val="right"/>
              <w:rPr>
                <w:rFonts w:ascii="Calibri" w:hAnsi="Calibri" w:cs="Times New Roman"/>
              </w:rPr>
            </w:pPr>
            <w:r w:rsidRPr="00B33D57">
              <w:rPr>
                <w:rFonts w:ascii="Calibri" w:hAnsi="Calibri" w:cs="Times New Roman"/>
              </w:rPr>
              <w:t>$</w:t>
            </w:r>
            <w:r w:rsidR="0063686F">
              <w:rPr>
                <w:rFonts w:ascii="Calibri" w:hAnsi="Calibri" w:cs="Times New Roman"/>
              </w:rPr>
              <w:t>375</w:t>
            </w:r>
            <w:r w:rsidR="00140DB4">
              <w:rPr>
                <w:rFonts w:ascii="Calibri" w:hAnsi="Calibri" w:cs="Times New Roman"/>
              </w:rPr>
              <w:t>,000</w:t>
            </w:r>
          </w:p>
          <w:p w14:paraId="2E0FADD4" w14:textId="77777777" w:rsidR="009E1089" w:rsidRPr="00B33D57" w:rsidRDefault="00354E18" w:rsidP="00963C24">
            <w:pPr>
              <w:jc w:val="right"/>
              <w:rPr>
                <w:rFonts w:ascii="Calibri" w:hAnsi="Calibri" w:cs="Times New Roman"/>
              </w:rPr>
            </w:pPr>
            <w:r>
              <w:rPr>
                <w:rFonts w:ascii="Calibri" w:hAnsi="Calibri" w:cs="Times New Roman"/>
              </w:rPr>
              <w:t>$</w:t>
            </w:r>
            <w:r w:rsidR="00963C24">
              <w:rPr>
                <w:rFonts w:ascii="Calibri" w:hAnsi="Calibri" w:cs="Times New Roman"/>
              </w:rPr>
              <w:t>290,000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77777777" w:rsidR="00601D14" w:rsidRPr="00B33D57" w:rsidRDefault="00601D14" w:rsidP="009A48D0">
            <w:pPr>
              <w:jc w:val="right"/>
              <w:rPr>
                <w:rFonts w:ascii="Calibri" w:hAnsi="Calibri" w:cs="Times New Roman"/>
                <w:b/>
              </w:rPr>
            </w:pPr>
            <w:r w:rsidRPr="00B33D57">
              <w:rPr>
                <w:rFonts w:ascii="Calibri" w:hAnsi="Calibri" w:cs="Times New Roman"/>
                <w:b/>
              </w:rPr>
              <w:t>$</w:t>
            </w:r>
            <w:r w:rsidR="00963C24">
              <w:rPr>
                <w:rFonts w:ascii="Calibri" w:hAnsi="Calibri" w:cs="Times New Roman"/>
                <w:b/>
              </w:rPr>
              <w:t>2,465</w:t>
            </w:r>
            <w:r w:rsidR="008361F7">
              <w:rPr>
                <w:rFonts w:ascii="Calibri" w:hAnsi="Calibri" w:cs="Times New Roman"/>
                <w:b/>
              </w:rPr>
              <w:t>,000</w:t>
            </w:r>
            <w:r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21C3D60C" w14:textId="77777777" w:rsidR="0008767D" w:rsidRPr="0008767D" w:rsidRDefault="00031F6D" w:rsidP="000868C4">
            <w:pPr>
              <w:rPr>
                <w:rFonts w:ascii="Calibri" w:hAnsi="Calibri" w:cs="Times New Roman"/>
                <w:b/>
                <w:bCs/>
                <w:u w:val="single"/>
              </w:rPr>
            </w:pPr>
            <w:r>
              <w:rPr>
                <w:rFonts w:ascii="Calibri" w:hAnsi="Calibri" w:cs="Times New Roman"/>
                <w:b/>
                <w:bCs/>
                <w:u w:val="single"/>
              </w:rPr>
              <w:t>Michael</w:t>
            </w:r>
          </w:p>
          <w:p w14:paraId="70F74001" w14:textId="77777777" w:rsidR="00963C24" w:rsidRDefault="00963C24" w:rsidP="000868C4">
            <w:pPr>
              <w:rPr>
                <w:rFonts w:ascii="Calibri" w:hAnsi="Calibri" w:cs="Times New Roman"/>
              </w:rPr>
            </w:pPr>
            <w:r>
              <w:rPr>
                <w:rFonts w:ascii="Calibri" w:hAnsi="Calibri" w:cs="Times New Roman"/>
              </w:rPr>
              <w:t>Self-Managed Superannuation Fund (SMSF)</w:t>
            </w:r>
          </w:p>
          <w:p w14:paraId="585F68AA" w14:textId="77777777" w:rsidR="007D5158" w:rsidRDefault="00963C24" w:rsidP="000868C4">
            <w:pPr>
              <w:rPr>
                <w:rFonts w:ascii="Calibri" w:hAnsi="Calibri" w:cs="Times New Roman"/>
              </w:rPr>
            </w:pPr>
            <w:r>
              <w:rPr>
                <w:rFonts w:ascii="Calibri" w:hAnsi="Calibri" w:cs="Times New Roman"/>
              </w:rPr>
              <w:t>Aware</w:t>
            </w:r>
            <w:r w:rsidR="008361F7">
              <w:rPr>
                <w:rFonts w:ascii="Calibri" w:hAnsi="Calibri" w:cs="Times New Roman"/>
              </w:rPr>
              <w:t xml:space="preserve"> Super</w:t>
            </w:r>
          </w:p>
          <w:p w14:paraId="5F3F16CD" w14:textId="77777777" w:rsidR="0008767D" w:rsidRPr="0008767D" w:rsidRDefault="00031F6D" w:rsidP="00B52A08">
            <w:pPr>
              <w:rPr>
                <w:rFonts w:ascii="Calibri" w:hAnsi="Calibri" w:cs="Times New Roman"/>
                <w:b/>
                <w:bCs/>
                <w:u w:val="single"/>
              </w:rPr>
            </w:pPr>
            <w:r>
              <w:rPr>
                <w:rFonts w:ascii="Calibri" w:hAnsi="Calibri" w:cs="Times New Roman"/>
                <w:b/>
                <w:bCs/>
                <w:u w:val="single"/>
              </w:rPr>
              <w:t>Eileen</w:t>
            </w:r>
          </w:p>
          <w:p w14:paraId="125A9689" w14:textId="77777777" w:rsidR="0008767D" w:rsidRPr="00BA3037" w:rsidRDefault="00946A0A" w:rsidP="00426A5B">
            <w:pPr>
              <w:rPr>
                <w:rFonts w:ascii="Calibri" w:hAnsi="Calibri" w:cs="Times New Roman"/>
              </w:rPr>
            </w:pPr>
            <w:r>
              <w:rPr>
                <w:rFonts w:ascii="Calibri" w:hAnsi="Calibri" w:cs="Times New Roman"/>
              </w:rPr>
              <w:t>Hesta</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17FF409D" w14:textId="77777777" w:rsidR="007D5158" w:rsidRDefault="009637DE" w:rsidP="009A48D0">
            <w:pPr>
              <w:jc w:val="right"/>
              <w:rPr>
                <w:rFonts w:ascii="Calibri" w:hAnsi="Calibri" w:cs="Times New Roman"/>
              </w:rPr>
            </w:pPr>
            <w:r w:rsidRPr="00D43FCB">
              <w:rPr>
                <w:rFonts w:ascii="Calibri" w:hAnsi="Calibri" w:cs="Times New Roman"/>
              </w:rPr>
              <w:t>$</w:t>
            </w:r>
            <w:r w:rsidR="00963C24">
              <w:rPr>
                <w:rFonts w:ascii="Calibri" w:hAnsi="Calibri" w:cs="Times New Roman"/>
              </w:rPr>
              <w:t>2,</w:t>
            </w:r>
            <w:r w:rsidR="008031C7">
              <w:rPr>
                <w:rFonts w:ascii="Calibri" w:hAnsi="Calibri" w:cs="Times New Roman"/>
              </w:rPr>
              <w:t>213</w:t>
            </w:r>
            <w:r w:rsidR="00963C24">
              <w:rPr>
                <w:rFonts w:ascii="Calibri" w:hAnsi="Calibri" w:cs="Times New Roman"/>
              </w:rPr>
              <w:t>,000</w:t>
            </w:r>
          </w:p>
          <w:p w14:paraId="365E8DFE" w14:textId="77777777" w:rsidR="00963C24" w:rsidRPr="00D43FCB" w:rsidRDefault="00963C24" w:rsidP="009A48D0">
            <w:pPr>
              <w:jc w:val="right"/>
              <w:rPr>
                <w:rFonts w:ascii="Calibri" w:hAnsi="Calibri" w:cs="Times New Roman"/>
              </w:rPr>
            </w:pPr>
            <w:r>
              <w:rPr>
                <w:rFonts w:ascii="Calibri" w:hAnsi="Calibri" w:cs="Times New Roman"/>
              </w:rPr>
              <w:t>$1,280,000</w:t>
            </w:r>
          </w:p>
          <w:p w14:paraId="647A23A3" w14:textId="77777777" w:rsidR="0008767D" w:rsidRPr="00D43FCB" w:rsidRDefault="0008767D" w:rsidP="00B52A08">
            <w:pPr>
              <w:jc w:val="right"/>
              <w:rPr>
                <w:rFonts w:ascii="Calibri" w:hAnsi="Calibri" w:cs="Times New Roman"/>
              </w:rPr>
            </w:pPr>
          </w:p>
          <w:p w14:paraId="3CB6004D" w14:textId="77777777" w:rsidR="0008767D" w:rsidRPr="00D43FCB" w:rsidRDefault="00F97B18" w:rsidP="00426A5B">
            <w:pPr>
              <w:jc w:val="right"/>
              <w:rPr>
                <w:rFonts w:ascii="Calibri" w:hAnsi="Calibri" w:cs="Times New Roman"/>
              </w:rPr>
            </w:pPr>
            <w:r w:rsidRPr="00D43FCB">
              <w:rPr>
                <w:rFonts w:ascii="Calibri" w:hAnsi="Calibri" w:cs="Times New Roman"/>
              </w:rPr>
              <w:t>$</w:t>
            </w:r>
            <w:r w:rsidR="00963C24">
              <w:rPr>
                <w:rFonts w:ascii="Calibri" w:hAnsi="Calibri" w:cs="Times New Roman"/>
              </w:rPr>
              <w:t>452,000</w:t>
            </w: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77777777" w:rsidR="00601D14" w:rsidRPr="00D43FCB" w:rsidRDefault="00601D14" w:rsidP="00BA3037">
            <w:pPr>
              <w:jc w:val="right"/>
              <w:rPr>
                <w:rFonts w:ascii="Calibri" w:hAnsi="Calibri" w:cs="Times New Roman"/>
                <w:b/>
              </w:rPr>
            </w:pPr>
            <w:r w:rsidRPr="00D43FCB">
              <w:rPr>
                <w:rFonts w:ascii="Calibri" w:hAnsi="Calibri" w:cs="Times New Roman"/>
                <w:b/>
              </w:rPr>
              <w:t>$</w:t>
            </w:r>
            <w:r w:rsidR="00963C24">
              <w:rPr>
                <w:rFonts w:ascii="Calibri" w:hAnsi="Calibri" w:cs="Times New Roman"/>
                <w:b/>
              </w:rPr>
              <w:t>3,</w:t>
            </w:r>
            <w:r w:rsidR="008031C7">
              <w:rPr>
                <w:rFonts w:ascii="Calibri" w:hAnsi="Calibri" w:cs="Times New Roman"/>
                <w:b/>
              </w:rPr>
              <w:t>945</w:t>
            </w:r>
            <w:r w:rsidR="008361F7">
              <w:rPr>
                <w:rFonts w:ascii="Calibri" w:hAnsi="Calibri" w:cs="Times New Roman"/>
                <w:b/>
              </w:rPr>
              <w:t>,000</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77777777" w:rsidR="00601D14" w:rsidRPr="00D43FCB" w:rsidRDefault="00601D14" w:rsidP="009A48D0">
            <w:pPr>
              <w:jc w:val="right"/>
              <w:rPr>
                <w:rFonts w:ascii="Calibri" w:hAnsi="Calibri" w:cs="Times New Roman"/>
                <w:b/>
              </w:rPr>
            </w:pPr>
            <w:r w:rsidRPr="00D43FCB">
              <w:rPr>
                <w:rFonts w:ascii="Calibri" w:hAnsi="Calibri" w:cs="Times New Roman"/>
                <w:b/>
              </w:rPr>
              <w:t>$</w:t>
            </w:r>
            <w:r w:rsidR="008031C7">
              <w:rPr>
                <w:rFonts w:ascii="Calibri" w:hAnsi="Calibri" w:cs="Times New Roman"/>
                <w:b/>
              </w:rPr>
              <w:t>11,110</w:t>
            </w:r>
            <w:r w:rsidR="008361F7">
              <w:rPr>
                <w:rFonts w:ascii="Calibri" w:hAnsi="Calibri" w:cs="Times New Roman"/>
                <w:b/>
              </w:rPr>
              <w:t>,000</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52311509" w14:textId="1A81AC1D" w:rsidR="004561EA" w:rsidRDefault="004561EA" w:rsidP="004561EA">
            <w:pPr>
              <w:rPr>
                <w:rFonts w:ascii="Calibri" w:hAnsi="Calibri" w:cs="Times New Roman"/>
              </w:rPr>
            </w:pPr>
            <w:r>
              <w:rPr>
                <w:rFonts w:ascii="Calibri" w:hAnsi="Calibri" w:cs="Times New Roman"/>
              </w:rPr>
              <w:t>110 Little Road, White Valley investment property loan</w:t>
            </w:r>
          </w:p>
          <w:p w14:paraId="73D8C6DC" w14:textId="09E4910D" w:rsidR="00963C24" w:rsidRDefault="00963C24" w:rsidP="00963C24">
            <w:pPr>
              <w:rPr>
                <w:rFonts w:ascii="Calibri" w:hAnsi="Calibri" w:cs="Times New Roman"/>
              </w:rPr>
            </w:pPr>
            <w:r>
              <w:rPr>
                <w:rFonts w:ascii="Calibri" w:hAnsi="Calibri" w:cs="Times New Roman"/>
              </w:rPr>
              <w:t xml:space="preserve">16 </w:t>
            </w:r>
            <w:proofErr w:type="spellStart"/>
            <w:r>
              <w:rPr>
                <w:rFonts w:ascii="Calibri" w:hAnsi="Calibri" w:cs="Times New Roman"/>
              </w:rPr>
              <w:t>Luckie</w:t>
            </w:r>
            <w:proofErr w:type="spellEnd"/>
            <w:r>
              <w:rPr>
                <w:rFonts w:ascii="Calibri" w:hAnsi="Calibri" w:cs="Times New Roman"/>
              </w:rPr>
              <w:t xml:space="preserve"> Street, Nunawading investment property loan</w:t>
            </w:r>
          </w:p>
          <w:p w14:paraId="06ED8BB0" w14:textId="77777777" w:rsidR="00946A0A" w:rsidRPr="00B33D57" w:rsidRDefault="00963C24" w:rsidP="00514E1E">
            <w:pPr>
              <w:rPr>
                <w:rFonts w:ascii="Calibri" w:hAnsi="Calibri" w:cs="Times New Roman"/>
              </w:rPr>
            </w:pPr>
            <w:r>
              <w:rPr>
                <w:rFonts w:ascii="Calibri" w:hAnsi="Calibri" w:cs="Times New Roman"/>
              </w:rPr>
              <w:t>13 Bent Street, St Albans investment property (Eileen – 50% share of $</w:t>
            </w:r>
            <w:r w:rsidR="00514E1E">
              <w:rPr>
                <w:rFonts w:ascii="Calibri" w:hAnsi="Calibri" w:cs="Times New Roman"/>
              </w:rPr>
              <w:t>562</w:t>
            </w:r>
            <w:r>
              <w:rPr>
                <w:rFonts w:ascii="Calibri" w:hAnsi="Calibri" w:cs="Times New Roman"/>
              </w:rPr>
              <w:t>k)</w:t>
            </w:r>
          </w:p>
        </w:tc>
        <w:tc>
          <w:tcPr>
            <w:tcW w:w="1885" w:type="dxa"/>
            <w:tcBorders>
              <w:top w:val="single" w:sz="4" w:space="0" w:color="auto"/>
              <w:right w:val="single" w:sz="4" w:space="0" w:color="auto"/>
            </w:tcBorders>
            <w:shd w:val="clear" w:color="auto" w:fill="auto"/>
          </w:tcPr>
          <w:p w14:paraId="22D22C14" w14:textId="77777777" w:rsidR="004561EA" w:rsidRDefault="004561EA" w:rsidP="004561EA">
            <w:pPr>
              <w:jc w:val="right"/>
              <w:rPr>
                <w:rFonts w:ascii="Calibri" w:hAnsi="Calibri" w:cs="Times New Roman"/>
              </w:rPr>
            </w:pPr>
            <w:r>
              <w:rPr>
                <w:rFonts w:ascii="Calibri" w:hAnsi="Calibri" w:cs="Times New Roman"/>
              </w:rPr>
              <w:t>$320,000</w:t>
            </w:r>
          </w:p>
          <w:p w14:paraId="62149E53" w14:textId="4C6B75C5" w:rsidR="0008767D" w:rsidRDefault="00426A5B" w:rsidP="00140DB4">
            <w:pPr>
              <w:jc w:val="right"/>
              <w:rPr>
                <w:rFonts w:ascii="Calibri" w:hAnsi="Calibri" w:cs="Times New Roman"/>
              </w:rPr>
            </w:pPr>
            <w:r>
              <w:rPr>
                <w:rFonts w:ascii="Calibri" w:hAnsi="Calibri" w:cs="Times New Roman"/>
              </w:rPr>
              <w:t>$</w:t>
            </w:r>
            <w:r w:rsidR="00963C24">
              <w:rPr>
                <w:rFonts w:ascii="Calibri" w:hAnsi="Calibri" w:cs="Times New Roman"/>
              </w:rPr>
              <w:t>275</w:t>
            </w:r>
            <w:r w:rsidR="00946A0A">
              <w:rPr>
                <w:rFonts w:ascii="Calibri" w:hAnsi="Calibri" w:cs="Times New Roman"/>
              </w:rPr>
              <w:t>,000</w:t>
            </w:r>
          </w:p>
          <w:p w14:paraId="54E588B7" w14:textId="77777777" w:rsidR="00514E1E" w:rsidRPr="00B33D57" w:rsidRDefault="00514E1E" w:rsidP="00140DB4">
            <w:pPr>
              <w:jc w:val="right"/>
              <w:rPr>
                <w:rFonts w:ascii="Calibri" w:hAnsi="Calibri" w:cs="Times New Roman"/>
              </w:rPr>
            </w:pPr>
            <w:r>
              <w:rPr>
                <w:rFonts w:ascii="Calibri" w:hAnsi="Calibri" w:cs="Times New Roman"/>
              </w:rPr>
              <w:t>$281,000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77777777" w:rsidR="00601D14" w:rsidRPr="000B41D1" w:rsidRDefault="00601D14" w:rsidP="007507F1">
            <w:pPr>
              <w:jc w:val="right"/>
              <w:rPr>
                <w:rFonts w:ascii="Calibri" w:hAnsi="Calibri" w:cs="Times New Roman"/>
                <w:b/>
              </w:rPr>
            </w:pPr>
            <w:r w:rsidRPr="000B41D1">
              <w:rPr>
                <w:rFonts w:ascii="Calibri" w:hAnsi="Calibri" w:cs="Times New Roman"/>
                <w:b/>
              </w:rPr>
              <w:t>$</w:t>
            </w:r>
            <w:r w:rsidR="00514E1E">
              <w:rPr>
                <w:rFonts w:ascii="Calibri" w:hAnsi="Calibri" w:cs="Times New Roman"/>
                <w:b/>
              </w:rPr>
              <w:t>876</w:t>
            </w:r>
            <w:r w:rsidR="007252EC">
              <w:rPr>
                <w:rFonts w:ascii="Calibri" w:hAnsi="Calibri" w:cs="Times New Roman"/>
                <w:b/>
              </w:rPr>
              <w:t>,000</w:t>
            </w:r>
            <w:r w:rsidRPr="000B41D1">
              <w:rPr>
                <w:rFonts w:ascii="Calibri" w:hAnsi="Calibri" w:cs="Times New Roman"/>
                <w:b/>
              </w:rPr>
              <w:t xml:space="preserve"> </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77777777" w:rsidR="00601D14" w:rsidRPr="00D43FCB" w:rsidRDefault="00601D14" w:rsidP="009A48D0">
            <w:pPr>
              <w:jc w:val="right"/>
              <w:rPr>
                <w:rFonts w:ascii="Calibri" w:hAnsi="Calibri" w:cs="Times New Roman"/>
                <w:b/>
              </w:rPr>
            </w:pPr>
            <w:r w:rsidRPr="00D43FCB">
              <w:rPr>
                <w:rFonts w:ascii="Calibri" w:hAnsi="Calibri" w:cs="Times New Roman"/>
                <w:b/>
              </w:rPr>
              <w:t>$</w:t>
            </w:r>
            <w:r w:rsidR="00514E1E">
              <w:rPr>
                <w:rFonts w:ascii="Calibri" w:hAnsi="Calibri" w:cs="Times New Roman"/>
                <w:b/>
              </w:rPr>
              <w:t>10,</w:t>
            </w:r>
            <w:r w:rsidR="008031C7">
              <w:rPr>
                <w:rFonts w:ascii="Calibri" w:hAnsi="Calibri" w:cs="Times New Roman"/>
                <w:b/>
              </w:rPr>
              <w:t>234</w:t>
            </w:r>
            <w:r w:rsidR="007252EC">
              <w:rPr>
                <w:rFonts w:ascii="Calibri" w:hAnsi="Calibri" w:cs="Times New Roman"/>
                <w:b/>
              </w:rPr>
              <w:t>,000</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77777777" w:rsidR="00BF34C4" w:rsidRPr="00B33D57" w:rsidRDefault="00BF34C4" w:rsidP="00815772">
      <w:pPr>
        <w:rPr>
          <w:rFonts w:ascii="Calibri" w:hAnsi="Calibri" w:cs="Times New Roman"/>
        </w:rPr>
      </w:pPr>
    </w:p>
    <w:p w14:paraId="296263F8" w14:textId="77777777" w:rsidR="00205B69" w:rsidRPr="00B33D57" w:rsidRDefault="00205B69" w:rsidP="00815772">
      <w:pPr>
        <w:rPr>
          <w:rFonts w:ascii="Calibri" w:hAnsi="Calibri" w:cs="Calibri"/>
        </w:rPr>
        <w:sectPr w:rsidR="00205B69" w:rsidRPr="00B33D57" w:rsidSect="00F9787E">
          <w:headerReference w:type="default" r:id="rId18"/>
          <w:pgSz w:w="11907" w:h="16840" w:code="9"/>
          <w:pgMar w:top="1134" w:right="851" w:bottom="1134" w:left="1418" w:header="720" w:footer="720" w:gutter="0"/>
          <w:cols w:space="720"/>
        </w:sect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41" w:name="_Toc353454274"/>
      <w:bookmarkStart w:id="142" w:name="_Toc366231570"/>
      <w:bookmarkStart w:id="143" w:name="_Toc94533806"/>
      <w:bookmarkStart w:id="144" w:name="_Toc98234624"/>
      <w:bookmarkStart w:id="145" w:name="_Toc98234692"/>
      <w:bookmarkStart w:id="146" w:name="_Toc303260432"/>
      <w:bookmarkStart w:id="147" w:name="_Toc314564776"/>
      <w:bookmarkEnd w:id="108"/>
      <w:bookmarkEnd w:id="109"/>
      <w:r w:rsidRPr="00D457F4">
        <w:rPr>
          <w:rFonts w:ascii="Calibri" w:hAnsi="Calibri" w:cs="Calibri"/>
          <w:color w:val="215868"/>
          <w:szCs w:val="32"/>
        </w:rPr>
        <w:t>Strategy Recommendation</w:t>
      </w:r>
      <w:bookmarkEnd w:id="141"/>
      <w:bookmarkEnd w:id="142"/>
      <w:bookmarkEnd w:id="143"/>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48" w:name="_Toc393983844"/>
      <w:bookmarkStart w:id="149" w:name="_Toc480466875"/>
      <w:bookmarkStart w:id="150" w:name="_Toc517186297"/>
      <w:bookmarkStart w:id="151" w:name="_Toc532308221"/>
      <w:bookmarkStart w:id="152" w:name="_Toc21091347"/>
      <w:bookmarkStart w:id="153" w:name="_Toc54692509"/>
      <w:bookmarkStart w:id="154" w:name="_Toc82505968"/>
      <w:bookmarkStart w:id="155" w:name="_Toc94533807"/>
      <w:r>
        <w:rPr>
          <w:rFonts w:ascii="Calibri" w:hAnsi="Calibri" w:cs="Calibri"/>
        </w:rPr>
        <w:t>Tax Rates</w:t>
      </w:r>
      <w:bookmarkEnd w:id="148"/>
      <w:bookmarkEnd w:id="149"/>
      <w:bookmarkEnd w:id="150"/>
      <w:bookmarkEnd w:id="151"/>
      <w:bookmarkEnd w:id="152"/>
      <w:bookmarkEnd w:id="153"/>
      <w:bookmarkEnd w:id="154"/>
      <w:bookmarkEnd w:id="155"/>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7777777" w:rsidR="00AD2BA8" w:rsidRPr="00A92062" w:rsidRDefault="00AD2BA8" w:rsidP="00AD2BA8">
      <w:pPr>
        <w:keepNext/>
        <w:spacing w:before="60" w:after="60"/>
        <w:outlineLvl w:val="2"/>
        <w:rPr>
          <w:rFonts w:ascii="Calibri" w:hAnsi="Calibri" w:cs="Times New Roman"/>
          <w:b/>
          <w:i/>
        </w:rPr>
      </w:pPr>
      <w:bookmarkStart w:id="156" w:name="_Toc393983845"/>
      <w:bookmarkStart w:id="157" w:name="_Toc480466876"/>
      <w:bookmarkStart w:id="158" w:name="_Toc517191611"/>
      <w:bookmarkStart w:id="159" w:name="_Toc518913182"/>
      <w:bookmarkStart w:id="160" w:name="_Toc5807692"/>
      <w:bookmarkStart w:id="161" w:name="_Toc17383045"/>
      <w:r w:rsidRPr="00A92062">
        <w:rPr>
          <w:rFonts w:ascii="Calibri" w:hAnsi="Calibri" w:cs="Times New Roman"/>
          <w:b/>
          <w:i/>
        </w:rPr>
        <w:t xml:space="preserve">Tax rates </w:t>
      </w:r>
      <w:bookmarkEnd w:id="156"/>
      <w:bookmarkEnd w:id="157"/>
      <w:bookmarkEnd w:id="158"/>
      <w:bookmarkEnd w:id="159"/>
      <w:bookmarkEnd w:id="160"/>
      <w:bookmarkEnd w:id="161"/>
      <w:r w:rsidRPr="00A92062">
        <w:rPr>
          <w:rFonts w:ascii="Calibri" w:hAnsi="Calibri" w:cs="Times New Roman"/>
          <w:b/>
          <w:i/>
        </w:rPr>
        <w:t>2021-22</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19"/>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62" w:name="_Toc393983846"/>
      <w:bookmarkStart w:id="163" w:name="_Toc480466877"/>
      <w:bookmarkStart w:id="164" w:name="_Toc532308223"/>
      <w:bookmarkStart w:id="165" w:name="_Toc21091349"/>
      <w:bookmarkStart w:id="166" w:name="_Toc94533808"/>
      <w:r>
        <w:rPr>
          <w:rFonts w:ascii="Calibri" w:hAnsi="Calibri" w:cs="Calibri"/>
        </w:rPr>
        <w:t>Tax on superannuation earnings, contributions and income streams</w:t>
      </w:r>
      <w:bookmarkEnd w:id="162"/>
      <w:bookmarkEnd w:id="163"/>
      <w:bookmarkEnd w:id="164"/>
      <w:bookmarkEnd w:id="165"/>
      <w:bookmarkEnd w:id="166"/>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67" w:name="_Toc366231574"/>
      <w:bookmarkStart w:id="168" w:name="_Toc393983847"/>
      <w:bookmarkStart w:id="169" w:name="_Toc480466879"/>
      <w:bookmarkStart w:id="170" w:name="_Toc518913184"/>
      <w:bookmarkStart w:id="171" w:name="_Toc529955800"/>
      <w:bookmarkStart w:id="172" w:name="_Toc82505970"/>
      <w:bookmarkStart w:id="173" w:name="_Toc94533809"/>
      <w:r w:rsidRPr="00D457F4">
        <w:rPr>
          <w:rFonts w:ascii="Calibri" w:hAnsi="Calibri"/>
        </w:rPr>
        <w:t>Superannuation Contribution Limits</w:t>
      </w:r>
      <w:bookmarkEnd w:id="167"/>
      <w:bookmarkEnd w:id="168"/>
      <w:bookmarkEnd w:id="169"/>
      <w:bookmarkEnd w:id="170"/>
      <w:bookmarkEnd w:id="171"/>
      <w:bookmarkEnd w:id="172"/>
      <w:bookmarkEnd w:id="173"/>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 xml:space="preserve">Concessional Contributions were previously known as Deductible Contributions (e.g.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bl>
    <w:p w14:paraId="68C8FCB9" w14:textId="77777777" w:rsidR="00380F47" w:rsidRDefault="0096015B" w:rsidP="00B53495">
      <w:pPr>
        <w:pStyle w:val="StyleHeading3H314ptNotItalic"/>
        <w:rPr>
          <w:rFonts w:ascii="Calibri" w:hAnsi="Calibri"/>
          <w:b w:val="0"/>
          <w:bCs w:val="0"/>
        </w:rPr>
      </w:pPr>
      <w:r>
        <w:rPr>
          <w:rFonts w:ascii="Calibri" w:hAnsi="Calibri"/>
        </w:rPr>
        <w:br w:type="page"/>
      </w:r>
      <w:bookmarkStart w:id="174" w:name="_Toc94533810"/>
      <w:bookmarkStart w:id="175" w:name="_Hlk524446659"/>
      <w:r w:rsidR="00886ACF">
        <w:rPr>
          <w:rFonts w:ascii="Calibri" w:hAnsi="Calibri"/>
        </w:rPr>
        <w:t>Superannuation Review</w:t>
      </w:r>
      <w:bookmarkEnd w:id="174"/>
    </w:p>
    <w:p w14:paraId="01942A70" w14:textId="77777777" w:rsidR="00FA20A1" w:rsidRDefault="00FA20A1" w:rsidP="00FA20A1">
      <w:pPr>
        <w:rPr>
          <w:rFonts w:ascii="Calibri" w:eastAsia="MS Mincho" w:hAnsi="Calibri"/>
        </w:rPr>
      </w:pPr>
    </w:p>
    <w:p w14:paraId="2C2CCD60" w14:textId="77777777" w:rsidR="00886ACF" w:rsidRPr="0038583A" w:rsidRDefault="00886ACF" w:rsidP="00886ACF">
      <w:pPr>
        <w:rPr>
          <w:rFonts w:ascii="Calibri" w:hAnsi="Calibri" w:cs="Calibri"/>
          <w:color w:val="000000"/>
        </w:rPr>
      </w:pPr>
      <w:r>
        <w:rPr>
          <w:rFonts w:ascii="Calibri" w:hAnsi="Calibri" w:cs="Calibri"/>
          <w:b/>
          <w:color w:val="000000"/>
        </w:rPr>
        <w:t>Michael and Eileen</w:t>
      </w:r>
      <w:r w:rsidRPr="0038583A">
        <w:rPr>
          <w:rFonts w:ascii="Calibri" w:hAnsi="Calibri" w:cs="Calibri"/>
          <w:color w:val="000000"/>
        </w:rPr>
        <w:t xml:space="preserve">, you currently have the following approximate superannuation balances: </w:t>
      </w:r>
    </w:p>
    <w:p w14:paraId="4DCFA8AD" w14:textId="77777777" w:rsidR="00886ACF" w:rsidRDefault="00886ACF" w:rsidP="00886ACF">
      <w:pPr>
        <w:rPr>
          <w:rFonts w:ascii="Calibri" w:hAnsi="Calibri" w:cs="Calibri"/>
          <w:b/>
        </w:rPr>
      </w:pPr>
    </w:p>
    <w:p w14:paraId="3286E128" w14:textId="77777777" w:rsidR="00886ACF" w:rsidRPr="0052426B" w:rsidRDefault="00886ACF" w:rsidP="00886ACF">
      <w:pPr>
        <w:rPr>
          <w:rFonts w:ascii="Calibri" w:hAnsi="Calibri" w:cs="Calibri"/>
          <w:b/>
          <w:u w:val="single"/>
        </w:rPr>
      </w:pPr>
      <w:r>
        <w:rPr>
          <w:rFonts w:ascii="Calibri" w:hAnsi="Calibri" w:cs="Calibri"/>
          <w:b/>
          <w:u w:val="single"/>
        </w:rPr>
        <w:t>Michael</w:t>
      </w:r>
    </w:p>
    <w:p w14:paraId="7B7897B1" w14:textId="77777777" w:rsidR="00886ACF" w:rsidRDefault="00B0722E" w:rsidP="00886ACF">
      <w:pPr>
        <w:numPr>
          <w:ilvl w:val="0"/>
          <w:numId w:val="18"/>
        </w:numPr>
        <w:ind w:left="851"/>
        <w:rPr>
          <w:rFonts w:ascii="Calibri" w:hAnsi="Calibri" w:cs="Calibri"/>
        </w:rPr>
      </w:pPr>
      <w:r>
        <w:rPr>
          <w:rFonts w:ascii="Calibri" w:hAnsi="Calibri" w:cs="Calibri"/>
        </w:rPr>
        <w:t>Aware</w:t>
      </w:r>
      <w:r w:rsidR="00886ACF">
        <w:rPr>
          <w:rFonts w:ascii="Calibri" w:hAnsi="Calibri" w:cs="Calibri"/>
        </w:rPr>
        <w:t xml:space="preserve"> Super</w:t>
      </w:r>
      <w:r w:rsidR="00886ACF">
        <w:rPr>
          <w:rFonts w:ascii="Calibri" w:hAnsi="Calibri" w:cs="Calibri"/>
        </w:rPr>
        <w:tab/>
      </w:r>
      <w:r w:rsidR="00886ACF">
        <w:rPr>
          <w:rFonts w:ascii="Calibri" w:hAnsi="Calibri" w:cs="Calibri"/>
        </w:rPr>
        <w:tab/>
      </w:r>
      <w:r w:rsidR="00886ACF">
        <w:rPr>
          <w:rFonts w:ascii="Calibri" w:hAnsi="Calibri" w:cs="Calibri"/>
        </w:rPr>
        <w:tab/>
      </w:r>
      <w:r w:rsidR="00886ACF">
        <w:rPr>
          <w:rFonts w:ascii="Calibri" w:hAnsi="Calibri" w:cs="Calibri"/>
        </w:rPr>
        <w:tab/>
      </w:r>
      <w:r w:rsidR="00886ACF">
        <w:rPr>
          <w:rFonts w:ascii="Calibri" w:hAnsi="Calibri" w:cs="Calibri"/>
        </w:rPr>
        <w:tab/>
      </w:r>
      <w:r>
        <w:rPr>
          <w:rFonts w:ascii="Calibri" w:hAnsi="Calibri" w:cs="Calibri"/>
        </w:rPr>
        <w:tab/>
      </w:r>
      <w:r w:rsidR="00886ACF" w:rsidRPr="0038583A">
        <w:rPr>
          <w:rFonts w:ascii="Calibri" w:hAnsi="Calibri" w:cs="Calibri"/>
        </w:rPr>
        <w:t>$</w:t>
      </w:r>
      <w:r>
        <w:rPr>
          <w:rFonts w:ascii="Calibri" w:hAnsi="Calibri" w:cs="Calibri"/>
        </w:rPr>
        <w:t>1,2</w:t>
      </w:r>
      <w:r w:rsidR="00886ACF">
        <w:rPr>
          <w:rFonts w:ascii="Calibri" w:hAnsi="Calibri" w:cs="Calibri"/>
        </w:rPr>
        <w:t>8</w:t>
      </w:r>
      <w:r>
        <w:rPr>
          <w:rFonts w:ascii="Calibri" w:hAnsi="Calibri" w:cs="Calibri"/>
        </w:rPr>
        <w:t>0</w:t>
      </w:r>
      <w:r w:rsidR="00886ACF">
        <w:rPr>
          <w:rFonts w:ascii="Calibri" w:hAnsi="Calibri" w:cs="Calibri"/>
        </w:rPr>
        <w:t>,000</w:t>
      </w:r>
    </w:p>
    <w:p w14:paraId="5C604B2C" w14:textId="77777777" w:rsidR="00B0722E" w:rsidRPr="0038583A" w:rsidRDefault="00B0722E" w:rsidP="00886ACF">
      <w:pPr>
        <w:numPr>
          <w:ilvl w:val="0"/>
          <w:numId w:val="18"/>
        </w:numPr>
        <w:ind w:left="851"/>
        <w:rPr>
          <w:rFonts w:ascii="Calibri" w:hAnsi="Calibri" w:cs="Calibri"/>
        </w:rPr>
      </w:pPr>
      <w:r>
        <w:rPr>
          <w:rFonts w:ascii="Calibri" w:hAnsi="Calibri" w:cs="Calibri"/>
        </w:rPr>
        <w:t>SMSF</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BB645D">
        <w:rPr>
          <w:rFonts w:ascii="Calibri" w:hAnsi="Calibri" w:cs="Calibri"/>
          <w:u w:val="single"/>
        </w:rPr>
        <w:t>$2,</w:t>
      </w:r>
      <w:r w:rsidR="008031C7" w:rsidRPr="00BB645D">
        <w:rPr>
          <w:rFonts w:ascii="Calibri" w:hAnsi="Calibri" w:cs="Calibri"/>
          <w:u w:val="single"/>
        </w:rPr>
        <w:t>213</w:t>
      </w:r>
      <w:r w:rsidRPr="00BB645D">
        <w:rPr>
          <w:rFonts w:ascii="Calibri" w:hAnsi="Calibri" w:cs="Calibri"/>
          <w:u w:val="single"/>
        </w:rPr>
        <w:t>,000</w:t>
      </w:r>
      <w:r w:rsidR="00BB645D">
        <w:rPr>
          <w:rFonts w:ascii="Calibri" w:hAnsi="Calibri" w:cs="Calibri"/>
        </w:rPr>
        <w:tab/>
      </w:r>
      <w:r w:rsidR="00BB645D">
        <w:rPr>
          <w:rFonts w:ascii="Calibri" w:hAnsi="Calibri" w:cs="Calibri"/>
        </w:rPr>
        <w:tab/>
        <w:t>$3,493,000</w:t>
      </w:r>
    </w:p>
    <w:p w14:paraId="7530CA25" w14:textId="77777777" w:rsidR="00886ACF" w:rsidRDefault="00886ACF" w:rsidP="00886ACF">
      <w:pPr>
        <w:ind w:left="567"/>
        <w:rPr>
          <w:rFonts w:ascii="Calibri" w:hAnsi="Calibri" w:cs="Calibri"/>
          <w:b/>
          <w:u w:val="single"/>
        </w:rPr>
      </w:pPr>
    </w:p>
    <w:p w14:paraId="6BC7F49C" w14:textId="77777777" w:rsidR="00886ACF" w:rsidRPr="0052426B" w:rsidRDefault="00886ACF" w:rsidP="00886ACF">
      <w:pPr>
        <w:rPr>
          <w:rFonts w:ascii="Calibri" w:hAnsi="Calibri" w:cs="Calibri"/>
          <w:b/>
          <w:u w:val="single"/>
        </w:rPr>
      </w:pPr>
      <w:r>
        <w:rPr>
          <w:rFonts w:ascii="Calibri" w:hAnsi="Calibri" w:cs="Calibri"/>
          <w:b/>
          <w:u w:val="single"/>
        </w:rPr>
        <w:t>Eileen</w:t>
      </w:r>
    </w:p>
    <w:p w14:paraId="70FFF895" w14:textId="77777777" w:rsidR="00886ACF" w:rsidRPr="0038583A" w:rsidRDefault="00886ACF" w:rsidP="00886ACF">
      <w:pPr>
        <w:numPr>
          <w:ilvl w:val="0"/>
          <w:numId w:val="18"/>
        </w:numPr>
        <w:ind w:left="851"/>
        <w:rPr>
          <w:rFonts w:ascii="Calibri" w:hAnsi="Calibri" w:cs="Calibri"/>
        </w:rPr>
      </w:pPr>
      <w:r>
        <w:rPr>
          <w:rFonts w:ascii="Calibri" w:hAnsi="Calibri" w:cs="Calibri"/>
        </w:rPr>
        <w:t>Hesta Super</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38583A">
        <w:rPr>
          <w:rFonts w:ascii="Calibri" w:hAnsi="Calibri" w:cs="Calibri"/>
        </w:rPr>
        <w:tab/>
      </w:r>
      <w:r w:rsidR="00BB645D">
        <w:rPr>
          <w:rFonts w:ascii="Calibri" w:hAnsi="Calibri" w:cs="Calibri"/>
        </w:rPr>
        <w:tab/>
      </w:r>
      <w:r w:rsidR="00BB645D">
        <w:rPr>
          <w:rFonts w:ascii="Calibri" w:hAnsi="Calibri" w:cs="Calibri"/>
        </w:rPr>
        <w:tab/>
      </w:r>
      <w:r w:rsidR="00BB645D">
        <w:rPr>
          <w:rFonts w:ascii="Calibri" w:hAnsi="Calibri" w:cs="Calibri"/>
        </w:rPr>
        <w:tab/>
      </w:r>
      <w:r w:rsidRPr="0038583A">
        <w:rPr>
          <w:rFonts w:ascii="Calibri" w:hAnsi="Calibri" w:cs="Calibri"/>
          <w:u w:val="single"/>
        </w:rPr>
        <w:t>$</w:t>
      </w:r>
      <w:r w:rsidR="00B0722E">
        <w:rPr>
          <w:rFonts w:ascii="Calibri" w:hAnsi="Calibri" w:cs="Calibri"/>
          <w:u w:val="single"/>
        </w:rPr>
        <w:t xml:space="preserve">    422</w:t>
      </w:r>
      <w:r>
        <w:rPr>
          <w:rFonts w:ascii="Calibri" w:hAnsi="Calibri" w:cs="Calibri"/>
          <w:u w:val="single"/>
        </w:rPr>
        <w:t>,000</w:t>
      </w:r>
    </w:p>
    <w:p w14:paraId="26F06C55" w14:textId="77777777" w:rsidR="00886ACF" w:rsidRDefault="00886ACF" w:rsidP="00886ACF">
      <w:pPr>
        <w:ind w:left="851"/>
        <w:rPr>
          <w:rFonts w:ascii="Calibri" w:hAnsi="Calibri" w:cs="Calibri"/>
          <w:b/>
        </w:rPr>
      </w:pPr>
    </w:p>
    <w:p w14:paraId="7078CA9F" w14:textId="77777777" w:rsidR="00886ACF" w:rsidRPr="0038583A" w:rsidRDefault="00886ACF" w:rsidP="00886ACF">
      <w:pPr>
        <w:ind w:left="851"/>
        <w:rPr>
          <w:rFonts w:ascii="Calibri" w:hAnsi="Calibri" w:cs="Calibri"/>
          <w:b/>
        </w:rPr>
      </w:pPr>
      <w:r w:rsidRPr="0038583A">
        <w:rPr>
          <w:rFonts w:ascii="Calibri" w:hAnsi="Calibri" w:cs="Calibri"/>
          <w:b/>
        </w:rPr>
        <w:t>TOTAL</w:t>
      </w:r>
      <w:r w:rsidRPr="0038583A">
        <w:rPr>
          <w:rFonts w:ascii="Calibri" w:hAnsi="Calibri" w:cs="Calibri"/>
          <w:b/>
        </w:rPr>
        <w:tab/>
      </w:r>
      <w:r w:rsidRPr="0038583A">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00BB645D">
        <w:rPr>
          <w:rFonts w:ascii="Calibri" w:hAnsi="Calibri" w:cs="Calibri"/>
          <w:b/>
        </w:rPr>
        <w:tab/>
      </w:r>
      <w:r w:rsidR="00BB645D">
        <w:rPr>
          <w:rFonts w:ascii="Calibri" w:hAnsi="Calibri" w:cs="Calibri"/>
          <w:b/>
        </w:rPr>
        <w:tab/>
      </w:r>
      <w:r w:rsidR="00BB645D">
        <w:rPr>
          <w:rFonts w:ascii="Calibri" w:hAnsi="Calibri" w:cs="Calibri"/>
          <w:b/>
        </w:rPr>
        <w:tab/>
      </w:r>
      <w:r w:rsidRPr="0038583A">
        <w:rPr>
          <w:rFonts w:ascii="Calibri" w:hAnsi="Calibri" w:cs="Calibri"/>
          <w:b/>
        </w:rPr>
        <w:t>$</w:t>
      </w:r>
      <w:r w:rsidR="00B0722E">
        <w:rPr>
          <w:rFonts w:ascii="Calibri" w:hAnsi="Calibri" w:cs="Calibri"/>
          <w:b/>
        </w:rPr>
        <w:t>3,</w:t>
      </w:r>
      <w:r w:rsidR="008031C7">
        <w:rPr>
          <w:rFonts w:ascii="Calibri" w:hAnsi="Calibri" w:cs="Calibri"/>
          <w:b/>
        </w:rPr>
        <w:t>945</w:t>
      </w:r>
      <w:r>
        <w:rPr>
          <w:rFonts w:ascii="Calibri" w:hAnsi="Calibri" w:cs="Calibri"/>
          <w:b/>
        </w:rPr>
        <w:t>,000</w:t>
      </w:r>
    </w:p>
    <w:p w14:paraId="65023C7B" w14:textId="77777777" w:rsidR="00886ACF" w:rsidRDefault="00886ACF" w:rsidP="00886ACF">
      <w:pPr>
        <w:rPr>
          <w:rFonts w:ascii="Calibri" w:hAnsi="Calibri" w:cs="Calibri"/>
          <w:b/>
        </w:rPr>
      </w:pPr>
      <w:bookmarkStart w:id="176" w:name="_Toc428197463"/>
    </w:p>
    <w:bookmarkEnd w:id="176"/>
    <w:p w14:paraId="21D72B4E" w14:textId="77777777" w:rsidR="00B0722E" w:rsidRDefault="00B0722E" w:rsidP="00886ACF">
      <w:pPr>
        <w:rPr>
          <w:rFonts w:ascii="Calibri" w:hAnsi="Calibri" w:cs="Calibri"/>
          <w:b/>
        </w:rPr>
      </w:pPr>
    </w:p>
    <w:p w14:paraId="56A50309" w14:textId="77777777" w:rsidR="00886ACF" w:rsidRPr="00C962D9" w:rsidRDefault="00886ACF" w:rsidP="00886ACF">
      <w:pPr>
        <w:pStyle w:val="StyleHeading3H314ptNotItalic"/>
        <w:rPr>
          <w:rFonts w:ascii="Calibri" w:hAnsi="Calibri"/>
          <w:sz w:val="16"/>
          <w:szCs w:val="16"/>
        </w:rPr>
      </w:pPr>
      <w:bookmarkStart w:id="177" w:name="_Toc263253324"/>
      <w:bookmarkStart w:id="178" w:name="_Toc270679373"/>
      <w:bookmarkStart w:id="179" w:name="_Toc280711693"/>
      <w:bookmarkStart w:id="180" w:name="_Toc282591180"/>
      <w:bookmarkStart w:id="181" w:name="_Toc366231576"/>
      <w:bookmarkStart w:id="182" w:name="_Toc488658992"/>
    </w:p>
    <w:p w14:paraId="137256D9" w14:textId="77777777" w:rsidR="00886ACF" w:rsidRPr="001E4E9C" w:rsidRDefault="00886ACF" w:rsidP="00886ACF">
      <w:pPr>
        <w:pStyle w:val="StyleHeading3H314ptNotItalic"/>
        <w:rPr>
          <w:rFonts w:ascii="Calibri" w:hAnsi="Calibri"/>
        </w:rPr>
      </w:pPr>
      <w:bookmarkStart w:id="183" w:name="_Toc44323525"/>
      <w:bookmarkStart w:id="184" w:name="_Toc57884993"/>
      <w:bookmarkStart w:id="185" w:name="_Toc63670950"/>
      <w:bookmarkStart w:id="186" w:name="_Toc94533811"/>
      <w:r w:rsidRPr="001E4E9C">
        <w:rPr>
          <w:rFonts w:ascii="Calibri" w:hAnsi="Calibri"/>
        </w:rPr>
        <w:t xml:space="preserve">Investments </w:t>
      </w:r>
      <w:r>
        <w:rPr>
          <w:rFonts w:ascii="Calibri" w:hAnsi="Calibri"/>
        </w:rPr>
        <w:t>W</w:t>
      </w:r>
      <w:r w:rsidRPr="001E4E9C">
        <w:rPr>
          <w:rFonts w:ascii="Calibri" w:hAnsi="Calibri"/>
        </w:rPr>
        <w:t xml:space="preserve">ithin </w:t>
      </w:r>
      <w:bookmarkEnd w:id="177"/>
      <w:bookmarkEnd w:id="178"/>
      <w:bookmarkEnd w:id="179"/>
      <w:bookmarkEnd w:id="180"/>
      <w:r>
        <w:rPr>
          <w:rFonts w:ascii="Calibri" w:hAnsi="Calibri"/>
        </w:rPr>
        <w:t>Superannuation</w:t>
      </w:r>
      <w:bookmarkEnd w:id="181"/>
      <w:bookmarkEnd w:id="182"/>
      <w:bookmarkEnd w:id="183"/>
      <w:bookmarkEnd w:id="184"/>
      <w:bookmarkEnd w:id="185"/>
      <w:bookmarkEnd w:id="186"/>
    </w:p>
    <w:p w14:paraId="247A8FDC" w14:textId="77777777" w:rsidR="00886ACF" w:rsidRPr="004B2F8B" w:rsidRDefault="00B0722E" w:rsidP="00886ACF">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Aware</w:t>
      </w:r>
      <w:r w:rsidR="00886ACF" w:rsidRPr="006853A5">
        <w:rPr>
          <w:rFonts w:ascii="Calibri" w:hAnsi="Calibri" w:cs="Times New Roman"/>
          <w:b/>
          <w:bCs/>
          <w:i/>
          <w:color w:val="2E74B5"/>
          <w:sz w:val="28"/>
          <w:szCs w:val="28"/>
          <w:u w:val="single"/>
        </w:rPr>
        <w:t xml:space="preserve"> Super – Account Number </w:t>
      </w:r>
      <w:r>
        <w:rPr>
          <w:rFonts w:ascii="Calibri" w:hAnsi="Calibri" w:cs="Times New Roman"/>
          <w:b/>
          <w:bCs/>
          <w:i/>
          <w:color w:val="2E74B5"/>
          <w:sz w:val="28"/>
          <w:szCs w:val="28"/>
          <w:u w:val="single"/>
        </w:rPr>
        <w:t>CS8134</w:t>
      </w:r>
      <w:r w:rsidR="00886ACF" w:rsidRPr="006853A5">
        <w:rPr>
          <w:rFonts w:ascii="Calibri" w:hAnsi="Calibri" w:cs="Times New Roman"/>
          <w:b/>
          <w:bCs/>
          <w:i/>
          <w:color w:val="2E74B5"/>
          <w:sz w:val="28"/>
          <w:szCs w:val="28"/>
          <w:u w:val="single"/>
        </w:rPr>
        <w:t xml:space="preserve"> (</w:t>
      </w:r>
      <w:r w:rsidR="00886ACF">
        <w:rPr>
          <w:rFonts w:ascii="Calibri" w:hAnsi="Calibri" w:cs="Times New Roman"/>
          <w:b/>
          <w:bCs/>
          <w:i/>
          <w:color w:val="2E74B5"/>
          <w:sz w:val="28"/>
          <w:szCs w:val="28"/>
          <w:u w:val="single"/>
        </w:rPr>
        <w:t>Michael</w:t>
      </w:r>
      <w:r w:rsidR="00886ACF" w:rsidRPr="006853A5">
        <w:rPr>
          <w:rFonts w:ascii="Calibri" w:hAnsi="Calibri" w:cs="Times New Roman"/>
          <w:b/>
          <w:bCs/>
          <w:i/>
          <w:color w:val="2E74B5"/>
          <w:sz w:val="28"/>
          <w:szCs w:val="28"/>
          <w:u w:val="single"/>
        </w:rPr>
        <w:t>)</w:t>
      </w:r>
    </w:p>
    <w:p w14:paraId="0CEDBA46" w14:textId="77777777" w:rsidR="00886ACF" w:rsidRDefault="00886ACF" w:rsidP="00886ACF">
      <w:pPr>
        <w:spacing w:before="120"/>
        <w:ind w:left="360"/>
        <w:rPr>
          <w:rFonts w:ascii="Calibri" w:hAnsi="Calibri" w:cs="Calibri"/>
        </w:rPr>
      </w:pPr>
      <w:r>
        <w:rPr>
          <w:rFonts w:ascii="Calibri" w:hAnsi="Calibri" w:cs="Calibri"/>
        </w:rPr>
        <w:t xml:space="preserve">Michael, you have a superannuation fund with </w:t>
      </w:r>
      <w:r w:rsidR="00B0722E">
        <w:rPr>
          <w:rFonts w:ascii="Calibri" w:hAnsi="Calibri" w:cs="Calibri"/>
        </w:rPr>
        <w:t>Aware</w:t>
      </w:r>
      <w:r>
        <w:rPr>
          <w:rFonts w:ascii="Calibri" w:hAnsi="Calibri" w:cs="Calibri"/>
        </w:rPr>
        <w:t xml:space="preserve"> Super invested in the ‘Balanced</w:t>
      </w:r>
      <w:r w:rsidR="00B0722E">
        <w:rPr>
          <w:rFonts w:ascii="Calibri" w:hAnsi="Calibri" w:cs="Calibri"/>
        </w:rPr>
        <w:t xml:space="preserve"> Growth</w:t>
      </w:r>
      <w:r>
        <w:rPr>
          <w:rFonts w:ascii="Calibri" w:hAnsi="Calibri" w:cs="Calibri"/>
        </w:rPr>
        <w:t xml:space="preserve">’ option. </w:t>
      </w:r>
    </w:p>
    <w:p w14:paraId="170FD09F" w14:textId="77777777" w:rsidR="00886ACF" w:rsidRDefault="00886ACF" w:rsidP="00886ACF">
      <w:pPr>
        <w:spacing w:before="120"/>
        <w:ind w:left="360"/>
        <w:rPr>
          <w:rFonts w:ascii="Calibri" w:hAnsi="Calibri" w:cs="Calibri"/>
        </w:rPr>
      </w:pPr>
    </w:p>
    <w:p w14:paraId="54C31849" w14:textId="77777777" w:rsidR="00886ACF" w:rsidRDefault="00886ACF" w:rsidP="00886ACF">
      <w:pPr>
        <w:spacing w:after="120"/>
        <w:ind w:left="360"/>
        <w:rPr>
          <w:rFonts w:ascii="Calibri" w:hAnsi="Calibri" w:cs="Calibri"/>
        </w:rPr>
      </w:pPr>
      <w:r>
        <w:rPr>
          <w:rFonts w:ascii="Calibri" w:hAnsi="Calibri" w:cs="Calibri"/>
        </w:rPr>
        <w:t xml:space="preserve">The asset allocation of the </w:t>
      </w:r>
      <w:r w:rsidR="00B0722E">
        <w:rPr>
          <w:rFonts w:ascii="Calibri" w:hAnsi="Calibri" w:cs="Calibri"/>
        </w:rPr>
        <w:t>Aware</w:t>
      </w:r>
      <w:r>
        <w:rPr>
          <w:rFonts w:ascii="Calibri" w:hAnsi="Calibri" w:cs="Calibri"/>
        </w:rPr>
        <w:t xml:space="preserve"> Super Balanced</w:t>
      </w:r>
      <w:r w:rsidR="00B0722E">
        <w:rPr>
          <w:rFonts w:ascii="Calibri" w:hAnsi="Calibri" w:cs="Calibri"/>
        </w:rPr>
        <w:t xml:space="preserve"> Growth</w:t>
      </w:r>
      <w:r>
        <w:rPr>
          <w:rFonts w:ascii="Calibri" w:hAnsi="Calibri" w:cs="Calibri"/>
        </w:rPr>
        <w:t xml:space="preserve"> option is:</w:t>
      </w:r>
    </w:p>
    <w:p w14:paraId="5B878F05" w14:textId="77777777" w:rsidR="00886ACF" w:rsidRDefault="00886ACF" w:rsidP="00886ACF">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886ACF" w:rsidRPr="005A0479" w14:paraId="6CDF99D0" w14:textId="77777777" w:rsidTr="002379CB">
        <w:trPr>
          <w:jc w:val="center"/>
        </w:trPr>
        <w:tc>
          <w:tcPr>
            <w:tcW w:w="3284" w:type="dxa"/>
            <w:shd w:val="clear" w:color="auto" w:fill="4F81BD"/>
          </w:tcPr>
          <w:p w14:paraId="7A869F3C" w14:textId="77777777" w:rsidR="00886ACF" w:rsidRPr="00FE70EC" w:rsidRDefault="00886ACF" w:rsidP="002379CB">
            <w:pPr>
              <w:rPr>
                <w:rFonts w:ascii="Calibri" w:hAnsi="Calibri"/>
                <w:b/>
                <w:bCs/>
              </w:rPr>
            </w:pPr>
            <w:r w:rsidRPr="00FE70EC">
              <w:rPr>
                <w:rFonts w:ascii="Calibri" w:hAnsi="Calibri"/>
                <w:b/>
                <w:bCs/>
              </w:rPr>
              <w:t>Asset Class</w:t>
            </w:r>
          </w:p>
        </w:tc>
        <w:tc>
          <w:tcPr>
            <w:tcW w:w="3285" w:type="dxa"/>
            <w:shd w:val="clear" w:color="auto" w:fill="4F81BD"/>
          </w:tcPr>
          <w:p w14:paraId="1997BAA2" w14:textId="77777777" w:rsidR="00886ACF" w:rsidRPr="00FE70EC" w:rsidRDefault="00886ACF" w:rsidP="002379CB">
            <w:pPr>
              <w:jc w:val="center"/>
              <w:rPr>
                <w:rFonts w:ascii="Calibri" w:hAnsi="Calibri"/>
                <w:b/>
                <w:bCs/>
              </w:rPr>
            </w:pPr>
            <w:bookmarkStart w:id="187" w:name="_Toc401842710"/>
            <w:r w:rsidRPr="00FE70EC">
              <w:rPr>
                <w:rFonts w:ascii="Calibri" w:hAnsi="Calibri"/>
                <w:b/>
                <w:bCs/>
              </w:rPr>
              <w:t>% of Portfolio</w:t>
            </w:r>
            <w:bookmarkEnd w:id="187"/>
          </w:p>
        </w:tc>
      </w:tr>
      <w:tr w:rsidR="00886ACF" w:rsidRPr="005A0479" w14:paraId="0716BD7C" w14:textId="77777777" w:rsidTr="002379CB">
        <w:trPr>
          <w:jc w:val="center"/>
        </w:trPr>
        <w:tc>
          <w:tcPr>
            <w:tcW w:w="3284" w:type="dxa"/>
          </w:tcPr>
          <w:p w14:paraId="591CACE8" w14:textId="77777777" w:rsidR="00886ACF" w:rsidRPr="005A0479" w:rsidRDefault="00886ACF" w:rsidP="002379CB">
            <w:pPr>
              <w:rPr>
                <w:rFonts w:ascii="Calibri" w:hAnsi="Calibri"/>
                <w:bCs/>
              </w:rPr>
            </w:pPr>
            <w:r>
              <w:rPr>
                <w:rFonts w:ascii="Calibri" w:hAnsi="Calibri"/>
                <w:bCs/>
              </w:rPr>
              <w:t>Australian Shares</w:t>
            </w:r>
          </w:p>
        </w:tc>
        <w:tc>
          <w:tcPr>
            <w:tcW w:w="3285" w:type="dxa"/>
          </w:tcPr>
          <w:p w14:paraId="3C22334C" w14:textId="77777777" w:rsidR="00886ACF" w:rsidRPr="005A0479" w:rsidRDefault="000B3673" w:rsidP="002379CB">
            <w:pPr>
              <w:jc w:val="center"/>
              <w:rPr>
                <w:rFonts w:ascii="Calibri" w:hAnsi="Calibri"/>
              </w:rPr>
            </w:pPr>
            <w:r>
              <w:rPr>
                <w:rFonts w:ascii="Calibri" w:hAnsi="Calibri"/>
              </w:rPr>
              <w:t>15.10</w:t>
            </w:r>
            <w:r w:rsidR="00886ACF">
              <w:rPr>
                <w:rFonts w:ascii="Calibri" w:hAnsi="Calibri"/>
              </w:rPr>
              <w:t>%</w:t>
            </w:r>
          </w:p>
        </w:tc>
      </w:tr>
      <w:tr w:rsidR="00886ACF" w:rsidRPr="005A0479" w14:paraId="5F28C6FD" w14:textId="77777777" w:rsidTr="002379CB">
        <w:trPr>
          <w:jc w:val="center"/>
        </w:trPr>
        <w:tc>
          <w:tcPr>
            <w:tcW w:w="3284" w:type="dxa"/>
          </w:tcPr>
          <w:p w14:paraId="0E6FED7B" w14:textId="77777777" w:rsidR="00886ACF" w:rsidRPr="005A0479" w:rsidRDefault="00886ACF" w:rsidP="002379CB">
            <w:pPr>
              <w:rPr>
                <w:rFonts w:ascii="Calibri" w:hAnsi="Calibri"/>
                <w:bCs/>
              </w:rPr>
            </w:pPr>
            <w:r>
              <w:rPr>
                <w:rFonts w:ascii="Calibri" w:hAnsi="Calibri"/>
                <w:bCs/>
              </w:rPr>
              <w:t>International Shares</w:t>
            </w:r>
          </w:p>
        </w:tc>
        <w:tc>
          <w:tcPr>
            <w:tcW w:w="3285" w:type="dxa"/>
          </w:tcPr>
          <w:p w14:paraId="76F63A55" w14:textId="77777777" w:rsidR="00886ACF" w:rsidRPr="005A0479" w:rsidRDefault="000B3673" w:rsidP="002379CB">
            <w:pPr>
              <w:jc w:val="center"/>
              <w:rPr>
                <w:rFonts w:ascii="Calibri" w:hAnsi="Calibri"/>
              </w:rPr>
            </w:pPr>
            <w:r>
              <w:rPr>
                <w:rFonts w:ascii="Calibri" w:hAnsi="Calibri"/>
              </w:rPr>
              <w:t>26.10</w:t>
            </w:r>
            <w:r w:rsidR="00886ACF" w:rsidRPr="005A0479">
              <w:rPr>
                <w:rFonts w:ascii="Calibri" w:hAnsi="Calibri"/>
              </w:rPr>
              <w:t>%</w:t>
            </w:r>
          </w:p>
        </w:tc>
      </w:tr>
      <w:tr w:rsidR="00886ACF" w:rsidRPr="005A0479" w14:paraId="48254301" w14:textId="77777777" w:rsidTr="002379CB">
        <w:trPr>
          <w:jc w:val="center"/>
        </w:trPr>
        <w:tc>
          <w:tcPr>
            <w:tcW w:w="3284" w:type="dxa"/>
          </w:tcPr>
          <w:p w14:paraId="3A66B858" w14:textId="77777777" w:rsidR="00886ACF" w:rsidRPr="005A0479" w:rsidRDefault="00886ACF" w:rsidP="002379CB">
            <w:pPr>
              <w:rPr>
                <w:rFonts w:ascii="Calibri" w:hAnsi="Calibri"/>
                <w:bCs/>
              </w:rPr>
            </w:pPr>
            <w:r>
              <w:rPr>
                <w:rFonts w:ascii="Calibri" w:hAnsi="Calibri"/>
                <w:bCs/>
              </w:rPr>
              <w:t>Property</w:t>
            </w:r>
          </w:p>
        </w:tc>
        <w:tc>
          <w:tcPr>
            <w:tcW w:w="3285" w:type="dxa"/>
          </w:tcPr>
          <w:p w14:paraId="11BAD90B" w14:textId="77777777" w:rsidR="00886ACF" w:rsidRPr="005A0479" w:rsidRDefault="000B3673" w:rsidP="002379CB">
            <w:pPr>
              <w:jc w:val="center"/>
              <w:rPr>
                <w:rFonts w:ascii="Calibri" w:hAnsi="Calibri"/>
              </w:rPr>
            </w:pPr>
            <w:r>
              <w:rPr>
                <w:rFonts w:ascii="Calibri" w:hAnsi="Calibri"/>
              </w:rPr>
              <w:t>14.30</w:t>
            </w:r>
            <w:r w:rsidR="00886ACF" w:rsidRPr="005A0479">
              <w:rPr>
                <w:rFonts w:ascii="Calibri" w:hAnsi="Calibri"/>
              </w:rPr>
              <w:t>%</w:t>
            </w:r>
          </w:p>
        </w:tc>
      </w:tr>
      <w:tr w:rsidR="00886ACF" w:rsidRPr="005A0479" w14:paraId="4C9E8385" w14:textId="77777777" w:rsidTr="002379CB">
        <w:trPr>
          <w:jc w:val="center"/>
        </w:trPr>
        <w:tc>
          <w:tcPr>
            <w:tcW w:w="3284" w:type="dxa"/>
          </w:tcPr>
          <w:p w14:paraId="58884631" w14:textId="77777777" w:rsidR="00886ACF" w:rsidRDefault="00886ACF" w:rsidP="002379CB">
            <w:pPr>
              <w:rPr>
                <w:rFonts w:ascii="Calibri" w:hAnsi="Calibri"/>
                <w:bCs/>
              </w:rPr>
            </w:pPr>
            <w:r>
              <w:rPr>
                <w:rFonts w:ascii="Calibri" w:hAnsi="Calibri"/>
                <w:bCs/>
              </w:rPr>
              <w:t>Private Equity</w:t>
            </w:r>
          </w:p>
        </w:tc>
        <w:tc>
          <w:tcPr>
            <w:tcW w:w="3285" w:type="dxa"/>
          </w:tcPr>
          <w:p w14:paraId="7EF9B4EA" w14:textId="77777777" w:rsidR="00886ACF" w:rsidRDefault="000B3673" w:rsidP="002379CB">
            <w:pPr>
              <w:jc w:val="center"/>
              <w:rPr>
                <w:rFonts w:ascii="Calibri" w:hAnsi="Calibri"/>
              </w:rPr>
            </w:pPr>
            <w:r>
              <w:rPr>
                <w:rFonts w:ascii="Calibri" w:hAnsi="Calibri"/>
              </w:rPr>
              <w:t>4.80</w:t>
            </w:r>
            <w:r w:rsidR="00886ACF">
              <w:rPr>
                <w:rFonts w:ascii="Calibri" w:hAnsi="Calibri"/>
              </w:rPr>
              <w:t>%</w:t>
            </w:r>
          </w:p>
        </w:tc>
      </w:tr>
      <w:tr w:rsidR="00886ACF" w:rsidRPr="005A0479" w14:paraId="16D66051" w14:textId="77777777" w:rsidTr="002379CB">
        <w:trPr>
          <w:jc w:val="center"/>
        </w:trPr>
        <w:tc>
          <w:tcPr>
            <w:tcW w:w="3284" w:type="dxa"/>
          </w:tcPr>
          <w:p w14:paraId="782871BC" w14:textId="77777777" w:rsidR="00886ACF" w:rsidRPr="005A0479" w:rsidRDefault="00886ACF" w:rsidP="002379CB">
            <w:pPr>
              <w:rPr>
                <w:rFonts w:ascii="Calibri" w:hAnsi="Calibri"/>
                <w:bCs/>
              </w:rPr>
            </w:pPr>
            <w:r w:rsidRPr="005A0479">
              <w:rPr>
                <w:rFonts w:ascii="Calibri" w:hAnsi="Calibri"/>
                <w:bCs/>
              </w:rPr>
              <w:t>Fixed Interest</w:t>
            </w:r>
          </w:p>
        </w:tc>
        <w:tc>
          <w:tcPr>
            <w:tcW w:w="3285" w:type="dxa"/>
          </w:tcPr>
          <w:p w14:paraId="42A03321" w14:textId="77777777" w:rsidR="00886ACF" w:rsidRPr="005A0479" w:rsidRDefault="000B3673" w:rsidP="002379CB">
            <w:pPr>
              <w:jc w:val="center"/>
              <w:rPr>
                <w:rFonts w:ascii="Calibri" w:hAnsi="Calibri"/>
              </w:rPr>
            </w:pPr>
            <w:r>
              <w:rPr>
                <w:rFonts w:ascii="Calibri" w:hAnsi="Calibri"/>
              </w:rPr>
              <w:t>25.90</w:t>
            </w:r>
            <w:r w:rsidR="00886ACF" w:rsidRPr="005A0479">
              <w:rPr>
                <w:rFonts w:ascii="Calibri" w:hAnsi="Calibri"/>
              </w:rPr>
              <w:t>%</w:t>
            </w:r>
          </w:p>
        </w:tc>
      </w:tr>
      <w:tr w:rsidR="00886ACF" w:rsidRPr="005A0479" w14:paraId="3F76DE3D" w14:textId="77777777" w:rsidTr="002379CB">
        <w:trPr>
          <w:jc w:val="center"/>
        </w:trPr>
        <w:tc>
          <w:tcPr>
            <w:tcW w:w="3284" w:type="dxa"/>
          </w:tcPr>
          <w:p w14:paraId="3939C969" w14:textId="77777777" w:rsidR="00886ACF" w:rsidRPr="005A0479" w:rsidRDefault="00886ACF" w:rsidP="002379CB">
            <w:pPr>
              <w:rPr>
                <w:rFonts w:ascii="Calibri" w:hAnsi="Calibri"/>
                <w:bCs/>
              </w:rPr>
            </w:pPr>
            <w:r>
              <w:rPr>
                <w:rFonts w:ascii="Calibri" w:hAnsi="Calibri"/>
                <w:bCs/>
              </w:rPr>
              <w:t>Cash</w:t>
            </w:r>
          </w:p>
        </w:tc>
        <w:tc>
          <w:tcPr>
            <w:tcW w:w="3285" w:type="dxa"/>
          </w:tcPr>
          <w:p w14:paraId="78F08DA5" w14:textId="77777777" w:rsidR="00886ACF" w:rsidRPr="005A0479" w:rsidRDefault="000B3673" w:rsidP="002379CB">
            <w:pPr>
              <w:jc w:val="center"/>
              <w:rPr>
                <w:rFonts w:ascii="Calibri" w:hAnsi="Calibri"/>
              </w:rPr>
            </w:pPr>
            <w:r>
              <w:rPr>
                <w:rFonts w:ascii="Calibri" w:hAnsi="Calibri"/>
              </w:rPr>
              <w:t>12.80</w:t>
            </w:r>
            <w:r w:rsidR="00886ACF">
              <w:rPr>
                <w:rFonts w:ascii="Calibri" w:hAnsi="Calibri"/>
              </w:rPr>
              <w:t>%</w:t>
            </w:r>
          </w:p>
        </w:tc>
      </w:tr>
      <w:tr w:rsidR="000B3673" w:rsidRPr="005A0479" w14:paraId="0CC87AC1" w14:textId="77777777" w:rsidTr="002379CB">
        <w:trPr>
          <w:jc w:val="center"/>
        </w:trPr>
        <w:tc>
          <w:tcPr>
            <w:tcW w:w="3284" w:type="dxa"/>
          </w:tcPr>
          <w:p w14:paraId="4E38A832" w14:textId="77777777" w:rsidR="000B3673" w:rsidRDefault="000B3673" w:rsidP="002379CB">
            <w:pPr>
              <w:rPr>
                <w:rFonts w:ascii="Calibri" w:hAnsi="Calibri"/>
                <w:bCs/>
              </w:rPr>
            </w:pPr>
            <w:r>
              <w:rPr>
                <w:rFonts w:ascii="Calibri" w:hAnsi="Calibri"/>
                <w:bCs/>
              </w:rPr>
              <w:t>Other</w:t>
            </w:r>
          </w:p>
        </w:tc>
        <w:tc>
          <w:tcPr>
            <w:tcW w:w="3285" w:type="dxa"/>
          </w:tcPr>
          <w:p w14:paraId="6E995E6D" w14:textId="77777777" w:rsidR="000B3673" w:rsidRDefault="000B3673" w:rsidP="002379CB">
            <w:pPr>
              <w:jc w:val="center"/>
              <w:rPr>
                <w:rFonts w:ascii="Calibri" w:hAnsi="Calibri"/>
              </w:rPr>
            </w:pPr>
            <w:r>
              <w:rPr>
                <w:rFonts w:ascii="Calibri" w:hAnsi="Calibri"/>
              </w:rPr>
              <w:t>1.00</w:t>
            </w:r>
          </w:p>
        </w:tc>
      </w:tr>
      <w:tr w:rsidR="00886ACF" w:rsidRPr="005A0479" w14:paraId="1CE0D5A9" w14:textId="77777777" w:rsidTr="002379CB">
        <w:trPr>
          <w:jc w:val="center"/>
        </w:trPr>
        <w:tc>
          <w:tcPr>
            <w:tcW w:w="3284" w:type="dxa"/>
            <w:shd w:val="clear" w:color="auto" w:fill="DAEEF3"/>
          </w:tcPr>
          <w:p w14:paraId="0219FB09" w14:textId="77777777" w:rsidR="00886ACF" w:rsidRPr="005A0479" w:rsidRDefault="00886ACF" w:rsidP="002379CB">
            <w:pPr>
              <w:rPr>
                <w:rFonts w:ascii="Calibri" w:hAnsi="Calibri"/>
                <w:bCs/>
              </w:rPr>
            </w:pPr>
          </w:p>
        </w:tc>
        <w:tc>
          <w:tcPr>
            <w:tcW w:w="3285" w:type="dxa"/>
            <w:shd w:val="clear" w:color="auto" w:fill="DAEEF3"/>
          </w:tcPr>
          <w:p w14:paraId="39C02F3C" w14:textId="77777777" w:rsidR="00886ACF" w:rsidRPr="005A0479" w:rsidRDefault="00886ACF" w:rsidP="002379CB">
            <w:pPr>
              <w:jc w:val="center"/>
              <w:rPr>
                <w:rFonts w:ascii="Calibri" w:hAnsi="Calibri"/>
                <w:b/>
              </w:rPr>
            </w:pPr>
            <w:r w:rsidRPr="005A0479">
              <w:rPr>
                <w:rFonts w:ascii="Calibri" w:hAnsi="Calibri"/>
                <w:b/>
              </w:rPr>
              <w:t>100%</w:t>
            </w:r>
          </w:p>
        </w:tc>
      </w:tr>
    </w:tbl>
    <w:p w14:paraId="78717C19" w14:textId="77777777" w:rsidR="00886ACF" w:rsidRDefault="00886ACF" w:rsidP="00886ACF">
      <w:pPr>
        <w:ind w:left="360"/>
        <w:rPr>
          <w:rFonts w:ascii="Calibri" w:hAnsi="Calibri" w:cs="Calibri"/>
        </w:rPr>
      </w:pPr>
      <w:bookmarkStart w:id="188" w:name="_Toc427236889"/>
      <w:bookmarkStart w:id="189" w:name="_Toc428197459"/>
    </w:p>
    <w:p w14:paraId="34B2C4C4" w14:textId="77777777" w:rsidR="00886ACF" w:rsidRDefault="00886ACF" w:rsidP="00886ACF">
      <w:pPr>
        <w:pStyle w:val="StyleHeading3H314ptNotItalic"/>
        <w:ind w:left="360"/>
        <w:rPr>
          <w:rFonts w:ascii="Calibri" w:hAnsi="Calibri" w:cs="Calibri"/>
          <w:bCs w:val="0"/>
          <w:color w:val="auto"/>
          <w:sz w:val="24"/>
          <w:szCs w:val="24"/>
          <w:u w:val="single"/>
        </w:rPr>
      </w:pPr>
      <w:bookmarkStart w:id="190" w:name="_Toc523911498"/>
      <w:bookmarkStart w:id="191" w:name="_Toc525134865"/>
      <w:bookmarkStart w:id="192" w:name="_Toc44323526"/>
      <w:bookmarkStart w:id="193" w:name="_Toc58251669"/>
    </w:p>
    <w:p w14:paraId="49336C71" w14:textId="77777777" w:rsidR="00886ACF" w:rsidRPr="00A104CD" w:rsidRDefault="000B3673" w:rsidP="00886ACF">
      <w:pPr>
        <w:pStyle w:val="StyleHeading3H314ptNotItalic"/>
        <w:ind w:left="360"/>
        <w:rPr>
          <w:rFonts w:ascii="Calibri" w:hAnsi="Calibri" w:cs="Calibri"/>
          <w:bCs w:val="0"/>
          <w:color w:val="auto"/>
          <w:sz w:val="24"/>
          <w:szCs w:val="24"/>
          <w:u w:val="single"/>
        </w:rPr>
      </w:pPr>
      <w:bookmarkStart w:id="194" w:name="_Toc94533812"/>
      <w:r>
        <w:rPr>
          <w:rFonts w:ascii="Calibri" w:hAnsi="Calibri" w:cs="Calibri"/>
          <w:bCs w:val="0"/>
          <w:color w:val="auto"/>
          <w:sz w:val="24"/>
          <w:szCs w:val="24"/>
          <w:u w:val="single"/>
        </w:rPr>
        <w:t>Aware</w:t>
      </w:r>
      <w:r w:rsidR="00886ACF" w:rsidRPr="00A104CD">
        <w:rPr>
          <w:rFonts w:ascii="Calibri" w:hAnsi="Calibri" w:cs="Calibri"/>
          <w:bCs w:val="0"/>
          <w:color w:val="auto"/>
          <w:sz w:val="24"/>
          <w:szCs w:val="24"/>
          <w:u w:val="single"/>
        </w:rPr>
        <w:t xml:space="preserve"> Super </w:t>
      </w:r>
      <w:r w:rsidR="00886ACF">
        <w:rPr>
          <w:rFonts w:ascii="Calibri" w:hAnsi="Calibri" w:cs="Calibri"/>
          <w:bCs w:val="0"/>
          <w:color w:val="auto"/>
          <w:sz w:val="24"/>
          <w:szCs w:val="24"/>
          <w:u w:val="single"/>
        </w:rPr>
        <w:t>‘Balanced</w:t>
      </w:r>
      <w:r>
        <w:rPr>
          <w:rFonts w:ascii="Calibri" w:hAnsi="Calibri" w:cs="Calibri"/>
          <w:bCs w:val="0"/>
          <w:color w:val="auto"/>
          <w:sz w:val="24"/>
          <w:szCs w:val="24"/>
          <w:u w:val="single"/>
        </w:rPr>
        <w:t xml:space="preserve"> Growth</w:t>
      </w:r>
      <w:r w:rsidR="00886ACF">
        <w:rPr>
          <w:rFonts w:ascii="Calibri" w:hAnsi="Calibri" w:cs="Calibri"/>
          <w:bCs w:val="0"/>
          <w:color w:val="auto"/>
          <w:sz w:val="24"/>
          <w:szCs w:val="24"/>
          <w:u w:val="single"/>
        </w:rPr>
        <w:t xml:space="preserve">’ </w:t>
      </w:r>
      <w:r w:rsidR="00886ACF" w:rsidRPr="00A104CD">
        <w:rPr>
          <w:rFonts w:ascii="Calibri" w:hAnsi="Calibri" w:cs="Calibri"/>
          <w:bCs w:val="0"/>
          <w:color w:val="auto"/>
          <w:sz w:val="24"/>
          <w:szCs w:val="24"/>
          <w:u w:val="single"/>
        </w:rPr>
        <w:t>Option Historical Performance</w:t>
      </w:r>
      <w:bookmarkEnd w:id="188"/>
      <w:bookmarkEnd w:id="189"/>
      <w:bookmarkEnd w:id="190"/>
      <w:r w:rsidR="00886ACF">
        <w:rPr>
          <w:rFonts w:ascii="Calibri" w:hAnsi="Calibri" w:cs="Calibri"/>
          <w:bCs w:val="0"/>
          <w:color w:val="auto"/>
          <w:sz w:val="24"/>
          <w:szCs w:val="24"/>
          <w:u w:val="single"/>
        </w:rPr>
        <w:t xml:space="preserve"> at </w:t>
      </w:r>
      <w:bookmarkEnd w:id="191"/>
      <w:bookmarkEnd w:id="192"/>
      <w:bookmarkEnd w:id="193"/>
      <w:r>
        <w:rPr>
          <w:rFonts w:ascii="Calibri" w:hAnsi="Calibri" w:cs="Calibri"/>
          <w:bCs w:val="0"/>
          <w:color w:val="auto"/>
          <w:sz w:val="24"/>
          <w:szCs w:val="24"/>
          <w:u w:val="single"/>
        </w:rPr>
        <w:t>31/12/2022</w:t>
      </w:r>
      <w:bookmarkEnd w:id="194"/>
    </w:p>
    <w:p w14:paraId="54D411B4" w14:textId="77777777" w:rsidR="00886ACF" w:rsidRDefault="00886ACF" w:rsidP="00886ACF">
      <w:pPr>
        <w:ind w:left="360"/>
        <w:rPr>
          <w:rFonts w:ascii="Calibri" w:hAnsi="Calibri" w:cs="Calibri"/>
          <w:b/>
          <w:u w:val="single"/>
        </w:rPr>
      </w:pPr>
    </w:p>
    <w:tbl>
      <w:tblPr>
        <w:tblW w:w="7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417"/>
      </w:tblGrid>
      <w:tr w:rsidR="000B3673" w:rsidRPr="00757D62" w14:paraId="2C829D16" w14:textId="77777777" w:rsidTr="000B3673">
        <w:trPr>
          <w:trHeight w:val="300"/>
          <w:jc w:val="center"/>
        </w:trPr>
        <w:tc>
          <w:tcPr>
            <w:tcW w:w="3936" w:type="dxa"/>
            <w:shd w:val="clear" w:color="auto" w:fill="E5B8B7"/>
            <w:noWrap/>
            <w:vAlign w:val="bottom"/>
          </w:tcPr>
          <w:p w14:paraId="66B7FA62" w14:textId="77777777" w:rsidR="000B3673" w:rsidRPr="00757D62" w:rsidRDefault="000B3673" w:rsidP="002379CB">
            <w:pPr>
              <w:jc w:val="left"/>
              <w:rPr>
                <w:rFonts w:ascii="Calibri" w:hAnsi="Calibri" w:cs="Times New Roman"/>
                <w:sz w:val="22"/>
                <w:szCs w:val="22"/>
                <w:lang w:eastAsia="en-AU"/>
              </w:rPr>
            </w:pPr>
          </w:p>
        </w:tc>
        <w:tc>
          <w:tcPr>
            <w:tcW w:w="992" w:type="dxa"/>
            <w:shd w:val="clear" w:color="auto" w:fill="E5B8B7"/>
            <w:vAlign w:val="bottom"/>
          </w:tcPr>
          <w:p w14:paraId="3B0D7332" w14:textId="77777777" w:rsidR="000B3673" w:rsidRPr="00757D62" w:rsidRDefault="000B3673" w:rsidP="002379CB">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0E0906BB" w14:textId="77777777" w:rsidR="000B3673" w:rsidRPr="00757D62" w:rsidRDefault="000B3673" w:rsidP="002379CB">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417" w:type="dxa"/>
            <w:shd w:val="clear" w:color="auto" w:fill="E5B8B7"/>
          </w:tcPr>
          <w:p w14:paraId="0B53E4F1" w14:textId="77777777" w:rsidR="000B3673" w:rsidRPr="00757D62" w:rsidRDefault="000B3673" w:rsidP="002379CB">
            <w:pPr>
              <w:jc w:val="center"/>
              <w:rPr>
                <w:rFonts w:ascii="Calibri" w:hAnsi="Calibri" w:cs="Times New Roman"/>
                <w:b/>
                <w:bCs/>
                <w:color w:val="000000"/>
                <w:sz w:val="22"/>
                <w:szCs w:val="22"/>
                <w:lang w:eastAsia="en-AU"/>
              </w:rPr>
            </w:pPr>
            <w:r>
              <w:rPr>
                <w:rFonts w:ascii="Calibri" w:hAnsi="Calibri" w:cs="Times New Roman"/>
                <w:b/>
                <w:bCs/>
                <w:color w:val="000000"/>
                <w:sz w:val="22"/>
                <w:szCs w:val="22"/>
                <w:lang w:eastAsia="en-AU"/>
              </w:rPr>
              <w:t>5 years (p.a.)</w:t>
            </w:r>
          </w:p>
        </w:tc>
      </w:tr>
      <w:tr w:rsidR="000B3673" w:rsidRPr="00757D62" w14:paraId="7AEA2C66" w14:textId="77777777" w:rsidTr="000B3673">
        <w:trPr>
          <w:trHeight w:val="300"/>
          <w:jc w:val="center"/>
        </w:trPr>
        <w:tc>
          <w:tcPr>
            <w:tcW w:w="3936" w:type="dxa"/>
            <w:shd w:val="clear" w:color="auto" w:fill="auto"/>
            <w:noWrap/>
            <w:vAlign w:val="bottom"/>
          </w:tcPr>
          <w:p w14:paraId="29D11CED" w14:textId="77777777" w:rsidR="000B3673" w:rsidRPr="00757D62" w:rsidRDefault="000B3673" w:rsidP="002379CB">
            <w:pPr>
              <w:jc w:val="left"/>
              <w:rPr>
                <w:rFonts w:ascii="Calibri" w:hAnsi="Calibri" w:cs="Times New Roman"/>
                <w:sz w:val="22"/>
                <w:szCs w:val="22"/>
                <w:lang w:eastAsia="en-AU"/>
              </w:rPr>
            </w:pPr>
            <w:r>
              <w:rPr>
                <w:rFonts w:ascii="Calibri" w:hAnsi="Calibri" w:cs="Times New Roman"/>
                <w:sz w:val="22"/>
                <w:szCs w:val="22"/>
                <w:lang w:eastAsia="en-AU"/>
              </w:rPr>
              <w:t>Australian Super Balanced option</w:t>
            </w:r>
          </w:p>
        </w:tc>
        <w:tc>
          <w:tcPr>
            <w:tcW w:w="992" w:type="dxa"/>
          </w:tcPr>
          <w:p w14:paraId="564F71F5" w14:textId="77777777" w:rsidR="000B3673" w:rsidRPr="00757D62" w:rsidRDefault="0002195C" w:rsidP="002379CB">
            <w:pPr>
              <w:jc w:val="center"/>
              <w:rPr>
                <w:rFonts w:ascii="Calibri" w:hAnsi="Calibri" w:cs="Times New Roman"/>
                <w:sz w:val="22"/>
                <w:szCs w:val="22"/>
                <w:lang w:eastAsia="en-AU"/>
              </w:rPr>
            </w:pPr>
            <w:r>
              <w:rPr>
                <w:rFonts w:ascii="Calibri" w:hAnsi="Calibri" w:cs="Times New Roman"/>
                <w:sz w:val="22"/>
                <w:szCs w:val="22"/>
                <w:lang w:eastAsia="en-AU"/>
              </w:rPr>
              <w:t>10.45</w:t>
            </w:r>
            <w:r w:rsidR="000B3673">
              <w:rPr>
                <w:rFonts w:ascii="Calibri" w:hAnsi="Calibri" w:cs="Times New Roman"/>
                <w:sz w:val="22"/>
                <w:szCs w:val="22"/>
                <w:lang w:eastAsia="en-AU"/>
              </w:rPr>
              <w:t>%</w:t>
            </w:r>
          </w:p>
        </w:tc>
        <w:tc>
          <w:tcPr>
            <w:tcW w:w="1417" w:type="dxa"/>
          </w:tcPr>
          <w:p w14:paraId="40D3B73E" w14:textId="77777777" w:rsidR="000B3673" w:rsidRPr="00757D62" w:rsidRDefault="0002195C" w:rsidP="002379CB">
            <w:pPr>
              <w:jc w:val="center"/>
              <w:rPr>
                <w:rFonts w:ascii="Calibri" w:hAnsi="Calibri" w:cs="Times New Roman"/>
                <w:sz w:val="22"/>
                <w:szCs w:val="22"/>
                <w:lang w:eastAsia="en-AU"/>
              </w:rPr>
            </w:pPr>
            <w:r>
              <w:rPr>
                <w:rFonts w:ascii="Calibri" w:hAnsi="Calibri" w:cs="Times New Roman"/>
                <w:sz w:val="22"/>
                <w:szCs w:val="22"/>
                <w:lang w:eastAsia="en-AU"/>
              </w:rPr>
              <w:t>8.57</w:t>
            </w:r>
            <w:r w:rsidR="000B3673">
              <w:rPr>
                <w:rFonts w:ascii="Calibri" w:hAnsi="Calibri" w:cs="Times New Roman"/>
                <w:sz w:val="22"/>
                <w:szCs w:val="22"/>
                <w:lang w:eastAsia="en-AU"/>
              </w:rPr>
              <w:t>%</w:t>
            </w:r>
          </w:p>
        </w:tc>
        <w:tc>
          <w:tcPr>
            <w:tcW w:w="1417" w:type="dxa"/>
          </w:tcPr>
          <w:p w14:paraId="1529AD4D" w14:textId="2258756D" w:rsidR="000B3673" w:rsidRDefault="0002195C" w:rsidP="002379CB">
            <w:pPr>
              <w:jc w:val="center"/>
              <w:rPr>
                <w:rFonts w:ascii="Calibri" w:hAnsi="Calibri" w:cs="Times New Roman"/>
                <w:sz w:val="22"/>
                <w:szCs w:val="22"/>
                <w:lang w:eastAsia="en-AU"/>
              </w:rPr>
            </w:pPr>
            <w:r>
              <w:rPr>
                <w:rFonts w:ascii="Calibri" w:hAnsi="Calibri" w:cs="Times New Roman"/>
                <w:sz w:val="22"/>
                <w:szCs w:val="22"/>
                <w:lang w:eastAsia="en-AU"/>
              </w:rPr>
              <w:t>7.50</w:t>
            </w:r>
            <w:r w:rsidR="007F2607">
              <w:rPr>
                <w:rFonts w:ascii="Calibri" w:hAnsi="Calibri" w:cs="Times New Roman"/>
                <w:sz w:val="22"/>
                <w:szCs w:val="22"/>
                <w:lang w:eastAsia="en-AU"/>
              </w:rPr>
              <w:t>%</w:t>
            </w:r>
          </w:p>
        </w:tc>
      </w:tr>
    </w:tbl>
    <w:p w14:paraId="04B64590" w14:textId="77777777" w:rsidR="00886ACF" w:rsidRDefault="00886ACF" w:rsidP="00886ACF">
      <w:pPr>
        <w:ind w:left="360"/>
        <w:rPr>
          <w:rFonts w:ascii="Calibri" w:hAnsi="Calibri" w:cs="Times New Roman"/>
          <w:iCs/>
          <w:color w:val="F79646"/>
          <w:sz w:val="22"/>
          <w:szCs w:val="22"/>
        </w:rPr>
      </w:pPr>
    </w:p>
    <w:p w14:paraId="323DAD72" w14:textId="77777777" w:rsidR="00891002" w:rsidRDefault="00886ACF" w:rsidP="0002195C">
      <w:pPr>
        <w:keepNext/>
        <w:spacing w:before="120" w:after="60"/>
        <w:ind w:left="360"/>
        <w:outlineLvl w:val="3"/>
        <w:rPr>
          <w:rFonts w:ascii="Calibri" w:hAnsi="Calibri" w:cs="Times New Roman"/>
          <w:b/>
          <w:bCs/>
          <w:i/>
          <w:color w:val="2E74B5"/>
          <w:sz w:val="28"/>
          <w:szCs w:val="28"/>
          <w:u w:val="single"/>
        </w:rPr>
      </w:pPr>
      <w:r>
        <w:rPr>
          <w:rFonts w:ascii="Calibri" w:hAnsi="Calibri" w:cs="Times New Roman"/>
          <w:b/>
          <w:bCs/>
          <w:i/>
          <w:color w:val="2E74B5"/>
          <w:sz w:val="28"/>
          <w:szCs w:val="28"/>
          <w:u w:val="single"/>
        </w:rPr>
        <w:br w:type="page"/>
      </w:r>
    </w:p>
    <w:p w14:paraId="5F974634" w14:textId="2C96DA33" w:rsidR="0002195C" w:rsidRPr="004B2F8B" w:rsidRDefault="0002195C" w:rsidP="0002195C">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Self-Managed Superannuation Fund</w:t>
      </w:r>
      <w:r w:rsidRPr="006853A5">
        <w:rPr>
          <w:rFonts w:ascii="Calibri" w:hAnsi="Calibri" w:cs="Times New Roman"/>
          <w:b/>
          <w:bCs/>
          <w:i/>
          <w:color w:val="2E74B5"/>
          <w:sz w:val="28"/>
          <w:szCs w:val="28"/>
          <w:u w:val="single"/>
        </w:rPr>
        <w:t xml:space="preserve"> (</w:t>
      </w:r>
      <w:r>
        <w:rPr>
          <w:rFonts w:ascii="Calibri" w:hAnsi="Calibri" w:cs="Times New Roman"/>
          <w:b/>
          <w:bCs/>
          <w:i/>
          <w:color w:val="2E74B5"/>
          <w:sz w:val="28"/>
          <w:szCs w:val="28"/>
          <w:u w:val="single"/>
        </w:rPr>
        <w:t>Michael</w:t>
      </w:r>
      <w:r w:rsidRPr="006853A5">
        <w:rPr>
          <w:rFonts w:ascii="Calibri" w:hAnsi="Calibri" w:cs="Times New Roman"/>
          <w:b/>
          <w:bCs/>
          <w:i/>
          <w:color w:val="2E74B5"/>
          <w:sz w:val="28"/>
          <w:szCs w:val="28"/>
          <w:u w:val="single"/>
        </w:rPr>
        <w:t>)</w:t>
      </w:r>
    </w:p>
    <w:p w14:paraId="496D2F21" w14:textId="77777777" w:rsidR="0002195C" w:rsidRDefault="0002195C" w:rsidP="0002195C">
      <w:pPr>
        <w:spacing w:before="120"/>
        <w:ind w:left="360"/>
        <w:rPr>
          <w:rFonts w:ascii="Calibri" w:hAnsi="Calibri" w:cs="Calibri"/>
        </w:rPr>
      </w:pPr>
      <w:r>
        <w:rPr>
          <w:rFonts w:ascii="Calibri" w:hAnsi="Calibri" w:cs="Calibri"/>
        </w:rPr>
        <w:t>Michael, you also have a Self-Managed Superannuation Fund, the asset allocation (as at 30/06/2021) of which is:</w:t>
      </w:r>
    </w:p>
    <w:p w14:paraId="7CB5D096" w14:textId="77777777" w:rsidR="0002195C" w:rsidRDefault="0002195C" w:rsidP="0002195C">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02195C" w:rsidRPr="005A0479" w14:paraId="01E8AF38" w14:textId="77777777" w:rsidTr="002379CB">
        <w:trPr>
          <w:jc w:val="center"/>
        </w:trPr>
        <w:tc>
          <w:tcPr>
            <w:tcW w:w="3284" w:type="dxa"/>
            <w:shd w:val="clear" w:color="auto" w:fill="4F81BD"/>
          </w:tcPr>
          <w:p w14:paraId="66101542" w14:textId="77777777" w:rsidR="0002195C" w:rsidRPr="00FE70EC" w:rsidRDefault="0002195C" w:rsidP="002379CB">
            <w:pPr>
              <w:rPr>
                <w:rFonts w:ascii="Calibri" w:hAnsi="Calibri"/>
                <w:b/>
                <w:bCs/>
              </w:rPr>
            </w:pPr>
            <w:r w:rsidRPr="00FE70EC">
              <w:rPr>
                <w:rFonts w:ascii="Calibri" w:hAnsi="Calibri"/>
                <w:b/>
                <w:bCs/>
              </w:rPr>
              <w:t>Asset Class</w:t>
            </w:r>
          </w:p>
        </w:tc>
        <w:tc>
          <w:tcPr>
            <w:tcW w:w="3285" w:type="dxa"/>
            <w:shd w:val="clear" w:color="auto" w:fill="4F81BD"/>
          </w:tcPr>
          <w:p w14:paraId="120C6E1B" w14:textId="77777777" w:rsidR="0002195C" w:rsidRPr="00FE70EC" w:rsidRDefault="0002195C" w:rsidP="002379CB">
            <w:pPr>
              <w:jc w:val="center"/>
              <w:rPr>
                <w:rFonts w:ascii="Calibri" w:hAnsi="Calibri"/>
                <w:b/>
                <w:bCs/>
              </w:rPr>
            </w:pPr>
            <w:r w:rsidRPr="00FE70EC">
              <w:rPr>
                <w:rFonts w:ascii="Calibri" w:hAnsi="Calibri"/>
                <w:b/>
                <w:bCs/>
              </w:rPr>
              <w:t>% of Portfolio</w:t>
            </w:r>
          </w:p>
        </w:tc>
      </w:tr>
      <w:tr w:rsidR="0002195C" w:rsidRPr="005A0479" w14:paraId="795F849A" w14:textId="77777777" w:rsidTr="002379CB">
        <w:trPr>
          <w:jc w:val="center"/>
        </w:trPr>
        <w:tc>
          <w:tcPr>
            <w:tcW w:w="3284" w:type="dxa"/>
          </w:tcPr>
          <w:p w14:paraId="5696ADAA" w14:textId="77777777" w:rsidR="0002195C" w:rsidRPr="005A0479" w:rsidRDefault="0002195C" w:rsidP="002379CB">
            <w:pPr>
              <w:rPr>
                <w:rFonts w:ascii="Calibri" w:hAnsi="Calibri"/>
                <w:bCs/>
              </w:rPr>
            </w:pPr>
            <w:r>
              <w:rPr>
                <w:rFonts w:ascii="Calibri" w:hAnsi="Calibri"/>
                <w:bCs/>
              </w:rPr>
              <w:t>Australian Shares</w:t>
            </w:r>
          </w:p>
        </w:tc>
        <w:tc>
          <w:tcPr>
            <w:tcW w:w="3285" w:type="dxa"/>
          </w:tcPr>
          <w:p w14:paraId="6D91470C" w14:textId="77777777" w:rsidR="0002195C" w:rsidRPr="005A0479" w:rsidRDefault="00946AA2" w:rsidP="002379CB">
            <w:pPr>
              <w:jc w:val="center"/>
              <w:rPr>
                <w:rFonts w:ascii="Calibri" w:hAnsi="Calibri"/>
              </w:rPr>
            </w:pPr>
            <w:r>
              <w:rPr>
                <w:rFonts w:ascii="Calibri" w:hAnsi="Calibri"/>
              </w:rPr>
              <w:t>5.93</w:t>
            </w:r>
            <w:r w:rsidR="0002195C">
              <w:rPr>
                <w:rFonts w:ascii="Calibri" w:hAnsi="Calibri"/>
              </w:rPr>
              <w:t>%</w:t>
            </w:r>
          </w:p>
        </w:tc>
      </w:tr>
      <w:tr w:rsidR="0002195C" w:rsidRPr="005A0479" w14:paraId="294821C4" w14:textId="77777777" w:rsidTr="002379CB">
        <w:trPr>
          <w:jc w:val="center"/>
        </w:trPr>
        <w:tc>
          <w:tcPr>
            <w:tcW w:w="3284" w:type="dxa"/>
          </w:tcPr>
          <w:p w14:paraId="606F01DA" w14:textId="77777777" w:rsidR="0002195C" w:rsidRPr="005A0479" w:rsidRDefault="0002195C" w:rsidP="002379CB">
            <w:pPr>
              <w:rPr>
                <w:rFonts w:ascii="Calibri" w:hAnsi="Calibri"/>
                <w:bCs/>
              </w:rPr>
            </w:pPr>
            <w:r>
              <w:rPr>
                <w:rFonts w:ascii="Calibri" w:hAnsi="Calibri"/>
                <w:bCs/>
              </w:rPr>
              <w:t>International Shares</w:t>
            </w:r>
          </w:p>
        </w:tc>
        <w:tc>
          <w:tcPr>
            <w:tcW w:w="3285" w:type="dxa"/>
          </w:tcPr>
          <w:p w14:paraId="1DA6F66B" w14:textId="77777777" w:rsidR="0002195C" w:rsidRPr="005A0479" w:rsidRDefault="00946AA2" w:rsidP="002379CB">
            <w:pPr>
              <w:jc w:val="center"/>
              <w:rPr>
                <w:rFonts w:ascii="Calibri" w:hAnsi="Calibri"/>
              </w:rPr>
            </w:pPr>
            <w:r>
              <w:rPr>
                <w:rFonts w:ascii="Calibri" w:hAnsi="Calibri"/>
              </w:rPr>
              <w:t>0.00</w:t>
            </w:r>
            <w:r w:rsidR="0002195C" w:rsidRPr="005A0479">
              <w:rPr>
                <w:rFonts w:ascii="Calibri" w:hAnsi="Calibri"/>
              </w:rPr>
              <w:t>%</w:t>
            </w:r>
          </w:p>
        </w:tc>
      </w:tr>
      <w:tr w:rsidR="0002195C" w:rsidRPr="005A0479" w14:paraId="23094B6A" w14:textId="77777777" w:rsidTr="002379CB">
        <w:trPr>
          <w:jc w:val="center"/>
        </w:trPr>
        <w:tc>
          <w:tcPr>
            <w:tcW w:w="3284" w:type="dxa"/>
          </w:tcPr>
          <w:p w14:paraId="4F442D33" w14:textId="77777777" w:rsidR="0002195C" w:rsidRPr="005A0479" w:rsidRDefault="0002195C" w:rsidP="002379CB">
            <w:pPr>
              <w:rPr>
                <w:rFonts w:ascii="Calibri" w:hAnsi="Calibri"/>
                <w:bCs/>
              </w:rPr>
            </w:pPr>
            <w:r>
              <w:rPr>
                <w:rFonts w:ascii="Calibri" w:hAnsi="Calibri"/>
                <w:bCs/>
              </w:rPr>
              <w:t>Property</w:t>
            </w:r>
          </w:p>
        </w:tc>
        <w:tc>
          <w:tcPr>
            <w:tcW w:w="3285" w:type="dxa"/>
          </w:tcPr>
          <w:p w14:paraId="0586E4EF" w14:textId="77777777" w:rsidR="0002195C" w:rsidRPr="005A0479" w:rsidRDefault="00946AA2" w:rsidP="002379CB">
            <w:pPr>
              <w:jc w:val="center"/>
              <w:rPr>
                <w:rFonts w:ascii="Calibri" w:hAnsi="Calibri"/>
              </w:rPr>
            </w:pPr>
            <w:r>
              <w:rPr>
                <w:rFonts w:ascii="Calibri" w:hAnsi="Calibri"/>
              </w:rPr>
              <w:t>24.27</w:t>
            </w:r>
            <w:r w:rsidR="0002195C" w:rsidRPr="005A0479">
              <w:rPr>
                <w:rFonts w:ascii="Calibri" w:hAnsi="Calibri"/>
              </w:rPr>
              <w:t>%</w:t>
            </w:r>
          </w:p>
        </w:tc>
      </w:tr>
      <w:tr w:rsidR="0002195C" w:rsidRPr="005A0479" w14:paraId="7E893A3A" w14:textId="77777777" w:rsidTr="002379CB">
        <w:trPr>
          <w:jc w:val="center"/>
        </w:trPr>
        <w:tc>
          <w:tcPr>
            <w:tcW w:w="3284" w:type="dxa"/>
          </w:tcPr>
          <w:p w14:paraId="369EE9E4" w14:textId="77777777" w:rsidR="0002195C" w:rsidRPr="005A0479" w:rsidRDefault="0002195C" w:rsidP="002379CB">
            <w:pPr>
              <w:rPr>
                <w:rFonts w:ascii="Calibri" w:hAnsi="Calibri"/>
                <w:bCs/>
              </w:rPr>
            </w:pPr>
            <w:r w:rsidRPr="005A0479">
              <w:rPr>
                <w:rFonts w:ascii="Calibri" w:hAnsi="Calibri"/>
                <w:bCs/>
              </w:rPr>
              <w:t>Fixed Interest</w:t>
            </w:r>
          </w:p>
        </w:tc>
        <w:tc>
          <w:tcPr>
            <w:tcW w:w="3285" w:type="dxa"/>
          </w:tcPr>
          <w:p w14:paraId="097F9524" w14:textId="77777777" w:rsidR="0002195C" w:rsidRPr="005A0479" w:rsidRDefault="00946AA2" w:rsidP="002379CB">
            <w:pPr>
              <w:jc w:val="center"/>
              <w:rPr>
                <w:rFonts w:ascii="Calibri" w:hAnsi="Calibri"/>
              </w:rPr>
            </w:pPr>
            <w:r>
              <w:rPr>
                <w:rFonts w:ascii="Calibri" w:hAnsi="Calibri"/>
              </w:rPr>
              <w:t>53.65</w:t>
            </w:r>
            <w:r w:rsidR="0002195C" w:rsidRPr="005A0479">
              <w:rPr>
                <w:rFonts w:ascii="Calibri" w:hAnsi="Calibri"/>
              </w:rPr>
              <w:t>%</w:t>
            </w:r>
          </w:p>
        </w:tc>
      </w:tr>
      <w:tr w:rsidR="0002195C" w:rsidRPr="005A0479" w14:paraId="398DFD25" w14:textId="77777777" w:rsidTr="002379CB">
        <w:trPr>
          <w:jc w:val="center"/>
        </w:trPr>
        <w:tc>
          <w:tcPr>
            <w:tcW w:w="3284" w:type="dxa"/>
          </w:tcPr>
          <w:p w14:paraId="718BAD17" w14:textId="77777777" w:rsidR="0002195C" w:rsidRPr="005A0479" w:rsidRDefault="0002195C" w:rsidP="002379CB">
            <w:pPr>
              <w:rPr>
                <w:rFonts w:ascii="Calibri" w:hAnsi="Calibri"/>
                <w:bCs/>
              </w:rPr>
            </w:pPr>
            <w:r>
              <w:rPr>
                <w:rFonts w:ascii="Calibri" w:hAnsi="Calibri"/>
                <w:bCs/>
              </w:rPr>
              <w:t>Cash</w:t>
            </w:r>
          </w:p>
        </w:tc>
        <w:tc>
          <w:tcPr>
            <w:tcW w:w="3285" w:type="dxa"/>
          </w:tcPr>
          <w:p w14:paraId="167C4C76" w14:textId="77777777" w:rsidR="0002195C" w:rsidRPr="005A0479" w:rsidRDefault="00946AA2" w:rsidP="002379CB">
            <w:pPr>
              <w:jc w:val="center"/>
              <w:rPr>
                <w:rFonts w:ascii="Calibri" w:hAnsi="Calibri"/>
              </w:rPr>
            </w:pPr>
            <w:r>
              <w:rPr>
                <w:rFonts w:ascii="Calibri" w:hAnsi="Calibri"/>
              </w:rPr>
              <w:t>16.15</w:t>
            </w:r>
            <w:r w:rsidR="0002195C">
              <w:rPr>
                <w:rFonts w:ascii="Calibri" w:hAnsi="Calibri"/>
              </w:rPr>
              <w:t>%</w:t>
            </w:r>
          </w:p>
        </w:tc>
      </w:tr>
      <w:tr w:rsidR="0002195C" w:rsidRPr="005A0479" w14:paraId="726AF012" w14:textId="77777777" w:rsidTr="002379CB">
        <w:trPr>
          <w:jc w:val="center"/>
        </w:trPr>
        <w:tc>
          <w:tcPr>
            <w:tcW w:w="3284" w:type="dxa"/>
            <w:shd w:val="clear" w:color="auto" w:fill="DAEEF3"/>
          </w:tcPr>
          <w:p w14:paraId="173549B6" w14:textId="77777777" w:rsidR="0002195C" w:rsidRPr="005A0479" w:rsidRDefault="0002195C" w:rsidP="002379CB">
            <w:pPr>
              <w:rPr>
                <w:rFonts w:ascii="Calibri" w:hAnsi="Calibri"/>
                <w:bCs/>
              </w:rPr>
            </w:pPr>
          </w:p>
        </w:tc>
        <w:tc>
          <w:tcPr>
            <w:tcW w:w="3285" w:type="dxa"/>
            <w:shd w:val="clear" w:color="auto" w:fill="DAEEF3"/>
          </w:tcPr>
          <w:p w14:paraId="725999B7" w14:textId="77777777" w:rsidR="0002195C" w:rsidRPr="005A0479" w:rsidRDefault="0002195C" w:rsidP="002379CB">
            <w:pPr>
              <w:jc w:val="center"/>
              <w:rPr>
                <w:rFonts w:ascii="Calibri" w:hAnsi="Calibri"/>
                <w:b/>
              </w:rPr>
            </w:pPr>
            <w:r w:rsidRPr="005A0479">
              <w:rPr>
                <w:rFonts w:ascii="Calibri" w:hAnsi="Calibri"/>
                <w:b/>
              </w:rPr>
              <w:t>100%</w:t>
            </w:r>
          </w:p>
        </w:tc>
      </w:tr>
    </w:tbl>
    <w:p w14:paraId="0B88E6A4" w14:textId="77777777" w:rsidR="0002195C" w:rsidRDefault="0002195C" w:rsidP="0002195C">
      <w:pPr>
        <w:ind w:left="360"/>
        <w:rPr>
          <w:rFonts w:ascii="Calibri" w:hAnsi="Calibri" w:cs="Calibri"/>
        </w:rPr>
      </w:pPr>
    </w:p>
    <w:p w14:paraId="72E14AF1" w14:textId="77777777" w:rsidR="00891002" w:rsidRDefault="00891002" w:rsidP="0002195C">
      <w:pPr>
        <w:pStyle w:val="StyleHeading3H314ptNotItalic"/>
        <w:ind w:left="360"/>
        <w:rPr>
          <w:rFonts w:ascii="Calibri" w:hAnsi="Calibri" w:cs="Calibri"/>
          <w:bCs w:val="0"/>
          <w:color w:val="C45911"/>
          <w:sz w:val="28"/>
          <w:szCs w:val="28"/>
          <w:u w:val="single"/>
        </w:rPr>
      </w:pPr>
    </w:p>
    <w:p w14:paraId="7EE6650C" w14:textId="77777777" w:rsidR="00891002" w:rsidRDefault="00891002" w:rsidP="0002195C">
      <w:pPr>
        <w:pStyle w:val="StyleHeading3H314ptNotItalic"/>
        <w:ind w:left="360"/>
        <w:rPr>
          <w:rFonts w:ascii="Calibri" w:hAnsi="Calibri" w:cs="Calibri"/>
          <w:bCs w:val="0"/>
          <w:color w:val="C45911"/>
          <w:sz w:val="28"/>
          <w:szCs w:val="28"/>
          <w:u w:val="single"/>
        </w:rPr>
      </w:pPr>
    </w:p>
    <w:p w14:paraId="3BC73C3D" w14:textId="4804E588" w:rsidR="0002195C" w:rsidRPr="002379CB" w:rsidRDefault="00BB645D" w:rsidP="0002195C">
      <w:pPr>
        <w:pStyle w:val="StyleHeading3H314ptNotItalic"/>
        <w:ind w:left="360"/>
        <w:rPr>
          <w:rFonts w:ascii="Calibri" w:hAnsi="Calibri" w:cs="Calibri"/>
          <w:bCs w:val="0"/>
          <w:color w:val="C45911"/>
          <w:sz w:val="28"/>
          <w:szCs w:val="28"/>
          <w:u w:val="single"/>
        </w:rPr>
      </w:pPr>
      <w:bookmarkStart w:id="195" w:name="_Toc94533813"/>
      <w:r w:rsidRPr="002379CB">
        <w:rPr>
          <w:rFonts w:ascii="Calibri" w:hAnsi="Calibri" w:cs="Calibri"/>
          <w:bCs w:val="0"/>
          <w:color w:val="C45911"/>
          <w:sz w:val="28"/>
          <w:szCs w:val="28"/>
          <w:u w:val="single"/>
        </w:rPr>
        <w:t>Michael’s superannuation – overall asset allocation (total $</w:t>
      </w:r>
      <w:r w:rsidR="00A03403" w:rsidRPr="002379CB">
        <w:rPr>
          <w:rFonts w:ascii="Calibri" w:hAnsi="Calibri" w:cs="Calibri"/>
          <w:bCs w:val="0"/>
          <w:color w:val="C45911"/>
          <w:sz w:val="28"/>
          <w:szCs w:val="28"/>
          <w:u w:val="single"/>
        </w:rPr>
        <w:t>3,493,000)</w:t>
      </w:r>
      <w:bookmarkEnd w:id="195"/>
    </w:p>
    <w:p w14:paraId="655ECDBE" w14:textId="05BCC487" w:rsidR="0002195C" w:rsidRDefault="0002195C" w:rsidP="00886ACF">
      <w:pPr>
        <w:keepNext/>
        <w:spacing w:before="120" w:after="60"/>
        <w:ind w:left="360"/>
        <w:outlineLvl w:val="3"/>
        <w:rPr>
          <w:rFonts w:ascii="Calibri" w:hAnsi="Calibri" w:cs="Times New Roman"/>
          <w:b/>
          <w:bCs/>
          <w:i/>
          <w:color w:val="2E74B5"/>
          <w:sz w:val="28"/>
          <w:szCs w:val="28"/>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13"/>
        <w:gridCol w:w="3207"/>
        <w:gridCol w:w="3198"/>
      </w:tblGrid>
      <w:tr w:rsidR="00F859A7" w:rsidRPr="005A0479" w14:paraId="42467157" w14:textId="77777777" w:rsidTr="004E54FD">
        <w:trPr>
          <w:jc w:val="center"/>
        </w:trPr>
        <w:tc>
          <w:tcPr>
            <w:tcW w:w="3284" w:type="dxa"/>
            <w:shd w:val="clear" w:color="auto" w:fill="4F81BD"/>
          </w:tcPr>
          <w:p w14:paraId="3F885E20" w14:textId="77777777" w:rsidR="00F859A7" w:rsidRPr="00FE70EC" w:rsidRDefault="00F859A7" w:rsidP="00501C02">
            <w:pPr>
              <w:rPr>
                <w:rFonts w:ascii="Calibri" w:hAnsi="Calibri"/>
                <w:b/>
                <w:bCs/>
              </w:rPr>
            </w:pPr>
            <w:r w:rsidRPr="00FE70EC">
              <w:rPr>
                <w:rFonts w:ascii="Calibri" w:hAnsi="Calibri"/>
                <w:b/>
                <w:bCs/>
              </w:rPr>
              <w:t>Asset Class</w:t>
            </w:r>
          </w:p>
        </w:tc>
        <w:tc>
          <w:tcPr>
            <w:tcW w:w="3285" w:type="dxa"/>
            <w:shd w:val="clear" w:color="auto" w:fill="4F81BD"/>
          </w:tcPr>
          <w:p w14:paraId="76CCD89B" w14:textId="359008D4" w:rsidR="00F859A7" w:rsidRPr="00FE70EC" w:rsidRDefault="00F859A7" w:rsidP="00501C02">
            <w:pPr>
              <w:jc w:val="center"/>
              <w:rPr>
                <w:rFonts w:ascii="Calibri" w:hAnsi="Calibri"/>
                <w:b/>
                <w:bCs/>
              </w:rPr>
            </w:pPr>
            <w:r>
              <w:rPr>
                <w:rFonts w:ascii="Calibri" w:hAnsi="Calibri"/>
                <w:b/>
                <w:bCs/>
              </w:rPr>
              <w:t>Amount</w:t>
            </w:r>
          </w:p>
        </w:tc>
        <w:tc>
          <w:tcPr>
            <w:tcW w:w="3285" w:type="dxa"/>
            <w:shd w:val="clear" w:color="auto" w:fill="4F81BD"/>
          </w:tcPr>
          <w:p w14:paraId="6D8FD760" w14:textId="42F2C719" w:rsidR="00F859A7" w:rsidRPr="00FE70EC" w:rsidRDefault="00F859A7" w:rsidP="00501C02">
            <w:pPr>
              <w:jc w:val="center"/>
              <w:rPr>
                <w:rFonts w:ascii="Calibri" w:hAnsi="Calibri"/>
                <w:b/>
                <w:bCs/>
              </w:rPr>
            </w:pPr>
            <w:r w:rsidRPr="00FE70EC">
              <w:rPr>
                <w:rFonts w:ascii="Calibri" w:hAnsi="Calibri"/>
                <w:b/>
                <w:bCs/>
              </w:rPr>
              <w:t>% of Portfolio</w:t>
            </w:r>
          </w:p>
        </w:tc>
      </w:tr>
      <w:tr w:rsidR="00F859A7" w:rsidRPr="005A0479" w14:paraId="4C227969" w14:textId="77777777" w:rsidTr="004E54FD">
        <w:trPr>
          <w:jc w:val="center"/>
        </w:trPr>
        <w:tc>
          <w:tcPr>
            <w:tcW w:w="3284" w:type="dxa"/>
          </w:tcPr>
          <w:p w14:paraId="2376ED00" w14:textId="77777777" w:rsidR="00F859A7" w:rsidRPr="005A0479" w:rsidRDefault="00F859A7" w:rsidP="00F859A7">
            <w:pPr>
              <w:rPr>
                <w:rFonts w:ascii="Calibri" w:hAnsi="Calibri"/>
                <w:bCs/>
              </w:rPr>
            </w:pPr>
            <w:r>
              <w:rPr>
                <w:rFonts w:ascii="Calibri" w:hAnsi="Calibri"/>
                <w:bCs/>
              </w:rPr>
              <w:t>Australian Shares</w:t>
            </w:r>
          </w:p>
        </w:tc>
        <w:tc>
          <w:tcPr>
            <w:tcW w:w="3285" w:type="dxa"/>
          </w:tcPr>
          <w:p w14:paraId="7E8447C1" w14:textId="12612463" w:rsidR="00F859A7" w:rsidRDefault="00F859A7" w:rsidP="00F859A7">
            <w:pPr>
              <w:jc w:val="center"/>
              <w:rPr>
                <w:rFonts w:ascii="Calibri" w:hAnsi="Calibri"/>
              </w:rPr>
            </w:pPr>
            <w:r w:rsidRPr="00F859A7">
              <w:rPr>
                <w:rFonts w:ascii="Calibri" w:hAnsi="Calibri"/>
              </w:rPr>
              <w:t xml:space="preserve"> $324,51</w:t>
            </w:r>
            <w:r>
              <w:rPr>
                <w:rFonts w:ascii="Calibri" w:hAnsi="Calibri"/>
              </w:rPr>
              <w:t>1</w:t>
            </w:r>
          </w:p>
        </w:tc>
        <w:tc>
          <w:tcPr>
            <w:tcW w:w="3285" w:type="dxa"/>
          </w:tcPr>
          <w:p w14:paraId="246EDD09" w14:textId="763BB71E" w:rsidR="00F859A7" w:rsidRPr="005A0479" w:rsidRDefault="00495A1B" w:rsidP="00F859A7">
            <w:pPr>
              <w:jc w:val="center"/>
              <w:rPr>
                <w:rFonts w:ascii="Calibri" w:hAnsi="Calibri"/>
              </w:rPr>
            </w:pPr>
            <w:r>
              <w:rPr>
                <w:rFonts w:ascii="Calibri" w:hAnsi="Calibri"/>
              </w:rPr>
              <w:t>9.29</w:t>
            </w:r>
            <w:r w:rsidR="00F859A7">
              <w:rPr>
                <w:rFonts w:ascii="Calibri" w:hAnsi="Calibri"/>
              </w:rPr>
              <w:t>%</w:t>
            </w:r>
          </w:p>
        </w:tc>
      </w:tr>
      <w:tr w:rsidR="00F859A7" w:rsidRPr="005A0479" w14:paraId="682840D8" w14:textId="77777777" w:rsidTr="004E54FD">
        <w:trPr>
          <w:jc w:val="center"/>
        </w:trPr>
        <w:tc>
          <w:tcPr>
            <w:tcW w:w="3284" w:type="dxa"/>
          </w:tcPr>
          <w:p w14:paraId="6198947F" w14:textId="77777777" w:rsidR="00F859A7" w:rsidRPr="005A0479" w:rsidRDefault="00F859A7" w:rsidP="00F859A7">
            <w:pPr>
              <w:rPr>
                <w:rFonts w:ascii="Calibri" w:hAnsi="Calibri"/>
                <w:bCs/>
              </w:rPr>
            </w:pPr>
            <w:r>
              <w:rPr>
                <w:rFonts w:ascii="Calibri" w:hAnsi="Calibri"/>
                <w:bCs/>
              </w:rPr>
              <w:t>International Shares</w:t>
            </w:r>
          </w:p>
        </w:tc>
        <w:tc>
          <w:tcPr>
            <w:tcW w:w="3285" w:type="dxa"/>
          </w:tcPr>
          <w:p w14:paraId="2635B7B2" w14:textId="44E15AD3" w:rsidR="00F859A7" w:rsidRDefault="00F859A7" w:rsidP="00F859A7">
            <w:pPr>
              <w:jc w:val="center"/>
              <w:rPr>
                <w:rFonts w:ascii="Calibri" w:hAnsi="Calibri"/>
              </w:rPr>
            </w:pPr>
            <w:r w:rsidRPr="00F859A7">
              <w:rPr>
                <w:rFonts w:ascii="Calibri" w:hAnsi="Calibri"/>
              </w:rPr>
              <w:t xml:space="preserve"> $334,080</w:t>
            </w:r>
          </w:p>
        </w:tc>
        <w:tc>
          <w:tcPr>
            <w:tcW w:w="3285" w:type="dxa"/>
          </w:tcPr>
          <w:p w14:paraId="3585C6CC" w14:textId="11B4F19F" w:rsidR="00F859A7" w:rsidRPr="005A0479" w:rsidRDefault="00495A1B" w:rsidP="00F859A7">
            <w:pPr>
              <w:jc w:val="center"/>
              <w:rPr>
                <w:rFonts w:ascii="Calibri" w:hAnsi="Calibri"/>
              </w:rPr>
            </w:pPr>
            <w:r>
              <w:rPr>
                <w:rFonts w:ascii="Calibri" w:hAnsi="Calibri"/>
              </w:rPr>
              <w:t>9.56</w:t>
            </w:r>
            <w:r w:rsidR="00F859A7" w:rsidRPr="005A0479">
              <w:rPr>
                <w:rFonts w:ascii="Calibri" w:hAnsi="Calibri"/>
              </w:rPr>
              <w:t>%</w:t>
            </w:r>
          </w:p>
        </w:tc>
      </w:tr>
      <w:tr w:rsidR="00F859A7" w:rsidRPr="005A0479" w14:paraId="1BA8E192" w14:textId="77777777" w:rsidTr="004E54FD">
        <w:trPr>
          <w:jc w:val="center"/>
        </w:trPr>
        <w:tc>
          <w:tcPr>
            <w:tcW w:w="3284" w:type="dxa"/>
          </w:tcPr>
          <w:p w14:paraId="6B4C9C45" w14:textId="77777777" w:rsidR="00F859A7" w:rsidRPr="005A0479" w:rsidRDefault="00F859A7" w:rsidP="00F859A7">
            <w:pPr>
              <w:rPr>
                <w:rFonts w:ascii="Calibri" w:hAnsi="Calibri"/>
                <w:bCs/>
              </w:rPr>
            </w:pPr>
            <w:r>
              <w:rPr>
                <w:rFonts w:ascii="Calibri" w:hAnsi="Calibri"/>
                <w:bCs/>
              </w:rPr>
              <w:t>Property</w:t>
            </w:r>
          </w:p>
        </w:tc>
        <w:tc>
          <w:tcPr>
            <w:tcW w:w="3285" w:type="dxa"/>
          </w:tcPr>
          <w:p w14:paraId="02915E20" w14:textId="47C8A2F7" w:rsidR="00F859A7" w:rsidRDefault="00F859A7" w:rsidP="00F859A7">
            <w:pPr>
              <w:jc w:val="center"/>
              <w:rPr>
                <w:rFonts w:ascii="Calibri" w:hAnsi="Calibri"/>
              </w:rPr>
            </w:pPr>
            <w:r w:rsidRPr="00F859A7">
              <w:rPr>
                <w:rFonts w:ascii="Calibri" w:hAnsi="Calibri"/>
              </w:rPr>
              <w:t xml:space="preserve"> $720,135 </w:t>
            </w:r>
          </w:p>
        </w:tc>
        <w:tc>
          <w:tcPr>
            <w:tcW w:w="3285" w:type="dxa"/>
          </w:tcPr>
          <w:p w14:paraId="7514024B" w14:textId="3EF7E5E0" w:rsidR="00F859A7" w:rsidRPr="005A0479" w:rsidRDefault="00495A1B" w:rsidP="00F859A7">
            <w:pPr>
              <w:jc w:val="center"/>
              <w:rPr>
                <w:rFonts w:ascii="Calibri" w:hAnsi="Calibri"/>
              </w:rPr>
            </w:pPr>
            <w:r>
              <w:rPr>
                <w:rFonts w:ascii="Calibri" w:hAnsi="Calibri"/>
              </w:rPr>
              <w:t>20.62</w:t>
            </w:r>
            <w:r w:rsidR="00F859A7" w:rsidRPr="005A0479">
              <w:rPr>
                <w:rFonts w:ascii="Calibri" w:hAnsi="Calibri"/>
              </w:rPr>
              <w:t>%</w:t>
            </w:r>
          </w:p>
        </w:tc>
      </w:tr>
      <w:tr w:rsidR="00F859A7" w:rsidRPr="005A0479" w14:paraId="64CFD787" w14:textId="77777777" w:rsidTr="004E54FD">
        <w:trPr>
          <w:jc w:val="center"/>
        </w:trPr>
        <w:tc>
          <w:tcPr>
            <w:tcW w:w="3284" w:type="dxa"/>
          </w:tcPr>
          <w:p w14:paraId="38E26E4A" w14:textId="77777777" w:rsidR="00F859A7" w:rsidRDefault="00F859A7" w:rsidP="00F859A7">
            <w:pPr>
              <w:rPr>
                <w:rFonts w:ascii="Calibri" w:hAnsi="Calibri"/>
                <w:bCs/>
              </w:rPr>
            </w:pPr>
            <w:r>
              <w:rPr>
                <w:rFonts w:ascii="Calibri" w:hAnsi="Calibri"/>
                <w:bCs/>
              </w:rPr>
              <w:t>Private Equity</w:t>
            </w:r>
          </w:p>
        </w:tc>
        <w:tc>
          <w:tcPr>
            <w:tcW w:w="3285" w:type="dxa"/>
          </w:tcPr>
          <w:p w14:paraId="7FCEFF23" w14:textId="37D7B77A" w:rsidR="00F859A7" w:rsidRDefault="00495A1B" w:rsidP="00F859A7">
            <w:pPr>
              <w:jc w:val="center"/>
              <w:rPr>
                <w:rFonts w:ascii="Calibri" w:hAnsi="Calibri"/>
              </w:rPr>
            </w:pPr>
            <w:r>
              <w:rPr>
                <w:rFonts w:ascii="Calibri" w:hAnsi="Calibri"/>
              </w:rPr>
              <w:t>$61,440</w:t>
            </w:r>
          </w:p>
        </w:tc>
        <w:tc>
          <w:tcPr>
            <w:tcW w:w="3285" w:type="dxa"/>
          </w:tcPr>
          <w:p w14:paraId="61ADD4F6" w14:textId="20976C51" w:rsidR="00F859A7" w:rsidRDefault="00495A1B" w:rsidP="00F859A7">
            <w:pPr>
              <w:jc w:val="center"/>
              <w:rPr>
                <w:rFonts w:ascii="Calibri" w:hAnsi="Calibri"/>
              </w:rPr>
            </w:pPr>
            <w:r>
              <w:rPr>
                <w:rFonts w:ascii="Calibri" w:hAnsi="Calibri"/>
              </w:rPr>
              <w:t>1.76</w:t>
            </w:r>
            <w:r w:rsidR="00F859A7">
              <w:rPr>
                <w:rFonts w:ascii="Calibri" w:hAnsi="Calibri"/>
              </w:rPr>
              <w:t>%</w:t>
            </w:r>
          </w:p>
        </w:tc>
      </w:tr>
      <w:tr w:rsidR="00495A1B" w:rsidRPr="005A0479" w14:paraId="3FDAB848" w14:textId="77777777" w:rsidTr="00495A1B">
        <w:trPr>
          <w:jc w:val="center"/>
        </w:trPr>
        <w:tc>
          <w:tcPr>
            <w:tcW w:w="3284" w:type="dxa"/>
            <w:shd w:val="clear" w:color="auto" w:fill="FFFF00"/>
          </w:tcPr>
          <w:p w14:paraId="148C410B" w14:textId="77777777" w:rsidR="00495A1B" w:rsidRPr="00495A1B" w:rsidRDefault="00495A1B" w:rsidP="00495A1B">
            <w:pPr>
              <w:rPr>
                <w:rFonts w:ascii="Calibri" w:hAnsi="Calibri"/>
                <w:b/>
              </w:rPr>
            </w:pPr>
            <w:r w:rsidRPr="00495A1B">
              <w:rPr>
                <w:rFonts w:ascii="Calibri" w:hAnsi="Calibri"/>
                <w:b/>
              </w:rPr>
              <w:t>Fixed Interest</w:t>
            </w:r>
          </w:p>
        </w:tc>
        <w:tc>
          <w:tcPr>
            <w:tcW w:w="3285" w:type="dxa"/>
            <w:shd w:val="clear" w:color="auto" w:fill="FFFF00"/>
          </w:tcPr>
          <w:p w14:paraId="11217977" w14:textId="55128C48" w:rsidR="00495A1B" w:rsidRPr="00495A1B" w:rsidRDefault="00495A1B" w:rsidP="00495A1B">
            <w:pPr>
              <w:jc w:val="center"/>
              <w:rPr>
                <w:rFonts w:ascii="Calibri" w:hAnsi="Calibri"/>
                <w:b/>
                <w:bCs/>
              </w:rPr>
            </w:pPr>
            <w:r w:rsidRPr="00495A1B">
              <w:rPr>
                <w:rFonts w:ascii="Calibri" w:hAnsi="Calibri"/>
                <w:b/>
                <w:bCs/>
              </w:rPr>
              <w:t xml:space="preserve"> $1,518,795</w:t>
            </w:r>
          </w:p>
        </w:tc>
        <w:tc>
          <w:tcPr>
            <w:tcW w:w="3285" w:type="dxa"/>
            <w:shd w:val="clear" w:color="auto" w:fill="FFFF00"/>
          </w:tcPr>
          <w:p w14:paraId="63A80528" w14:textId="715720CA" w:rsidR="00495A1B" w:rsidRPr="00495A1B" w:rsidRDefault="00495A1B" w:rsidP="00495A1B">
            <w:pPr>
              <w:jc w:val="center"/>
              <w:rPr>
                <w:rFonts w:ascii="Calibri" w:hAnsi="Calibri"/>
                <w:b/>
              </w:rPr>
            </w:pPr>
            <w:r w:rsidRPr="00495A1B">
              <w:rPr>
                <w:rFonts w:ascii="Calibri" w:hAnsi="Calibri"/>
                <w:b/>
              </w:rPr>
              <w:t>43.48%</w:t>
            </w:r>
          </w:p>
        </w:tc>
      </w:tr>
      <w:tr w:rsidR="00F859A7" w:rsidRPr="005A0479" w14:paraId="07641ACF" w14:textId="77777777" w:rsidTr="00495A1B">
        <w:trPr>
          <w:jc w:val="center"/>
        </w:trPr>
        <w:tc>
          <w:tcPr>
            <w:tcW w:w="3284" w:type="dxa"/>
            <w:shd w:val="clear" w:color="auto" w:fill="FFFF00"/>
          </w:tcPr>
          <w:p w14:paraId="44DC7973" w14:textId="77777777" w:rsidR="00F859A7" w:rsidRPr="00495A1B" w:rsidRDefault="00F859A7" w:rsidP="00F859A7">
            <w:pPr>
              <w:rPr>
                <w:rFonts w:ascii="Calibri" w:hAnsi="Calibri"/>
                <w:b/>
              </w:rPr>
            </w:pPr>
            <w:r w:rsidRPr="00495A1B">
              <w:rPr>
                <w:rFonts w:ascii="Calibri" w:hAnsi="Calibri"/>
                <w:b/>
              </w:rPr>
              <w:t>Cash</w:t>
            </w:r>
          </w:p>
        </w:tc>
        <w:tc>
          <w:tcPr>
            <w:tcW w:w="3285" w:type="dxa"/>
            <w:shd w:val="clear" w:color="auto" w:fill="FFFF00"/>
          </w:tcPr>
          <w:p w14:paraId="701A62C2" w14:textId="0A0286F9" w:rsidR="00F859A7" w:rsidRPr="00495A1B" w:rsidRDefault="00F859A7" w:rsidP="00F859A7">
            <w:pPr>
              <w:jc w:val="center"/>
              <w:rPr>
                <w:rFonts w:ascii="Calibri" w:hAnsi="Calibri"/>
                <w:b/>
              </w:rPr>
            </w:pPr>
            <w:r w:rsidRPr="00495A1B">
              <w:rPr>
                <w:rFonts w:ascii="Calibri" w:hAnsi="Calibri"/>
                <w:b/>
              </w:rPr>
              <w:t xml:space="preserve"> </w:t>
            </w:r>
            <w:r w:rsidR="00495A1B">
              <w:rPr>
                <w:rFonts w:ascii="Calibri" w:hAnsi="Calibri"/>
                <w:b/>
              </w:rPr>
              <w:t>$521,240</w:t>
            </w:r>
          </w:p>
        </w:tc>
        <w:tc>
          <w:tcPr>
            <w:tcW w:w="3285" w:type="dxa"/>
            <w:shd w:val="clear" w:color="auto" w:fill="FFFF00"/>
          </w:tcPr>
          <w:p w14:paraId="592BFBB4" w14:textId="5472B8A1" w:rsidR="00F859A7" w:rsidRPr="00495A1B" w:rsidRDefault="00495A1B" w:rsidP="00F859A7">
            <w:pPr>
              <w:jc w:val="center"/>
              <w:rPr>
                <w:rFonts w:ascii="Calibri" w:hAnsi="Calibri"/>
                <w:b/>
              </w:rPr>
            </w:pPr>
            <w:r w:rsidRPr="00495A1B">
              <w:rPr>
                <w:rFonts w:ascii="Calibri" w:hAnsi="Calibri"/>
                <w:b/>
              </w:rPr>
              <w:t>14.92</w:t>
            </w:r>
            <w:r w:rsidR="00F859A7" w:rsidRPr="00495A1B">
              <w:rPr>
                <w:rFonts w:ascii="Calibri" w:hAnsi="Calibri"/>
                <w:b/>
              </w:rPr>
              <w:t>%</w:t>
            </w:r>
          </w:p>
        </w:tc>
      </w:tr>
      <w:tr w:rsidR="00F859A7" w:rsidRPr="005A0479" w14:paraId="71472142" w14:textId="77777777" w:rsidTr="004E54FD">
        <w:trPr>
          <w:jc w:val="center"/>
        </w:trPr>
        <w:tc>
          <w:tcPr>
            <w:tcW w:w="3284" w:type="dxa"/>
          </w:tcPr>
          <w:p w14:paraId="266538B0" w14:textId="77777777" w:rsidR="00F859A7" w:rsidRDefault="00F859A7" w:rsidP="00F859A7">
            <w:pPr>
              <w:rPr>
                <w:rFonts w:ascii="Calibri" w:hAnsi="Calibri"/>
                <w:bCs/>
              </w:rPr>
            </w:pPr>
            <w:r>
              <w:rPr>
                <w:rFonts w:ascii="Calibri" w:hAnsi="Calibri"/>
                <w:bCs/>
              </w:rPr>
              <w:t>Other</w:t>
            </w:r>
          </w:p>
        </w:tc>
        <w:tc>
          <w:tcPr>
            <w:tcW w:w="3285" w:type="dxa"/>
          </w:tcPr>
          <w:p w14:paraId="51526D3E" w14:textId="049DFD3F" w:rsidR="00F859A7" w:rsidRDefault="00F859A7" w:rsidP="00F859A7">
            <w:pPr>
              <w:jc w:val="center"/>
              <w:rPr>
                <w:rFonts w:ascii="Calibri" w:hAnsi="Calibri"/>
              </w:rPr>
            </w:pPr>
            <w:r w:rsidRPr="00F859A7">
              <w:rPr>
                <w:rFonts w:ascii="Calibri" w:hAnsi="Calibri"/>
              </w:rPr>
              <w:t xml:space="preserve"> $12,800</w:t>
            </w:r>
          </w:p>
        </w:tc>
        <w:tc>
          <w:tcPr>
            <w:tcW w:w="3285" w:type="dxa"/>
          </w:tcPr>
          <w:p w14:paraId="143C8857" w14:textId="466C3C7A" w:rsidR="00F859A7" w:rsidRDefault="00495A1B" w:rsidP="00F859A7">
            <w:pPr>
              <w:jc w:val="center"/>
              <w:rPr>
                <w:rFonts w:ascii="Calibri" w:hAnsi="Calibri"/>
              </w:rPr>
            </w:pPr>
            <w:r>
              <w:rPr>
                <w:rFonts w:ascii="Calibri" w:hAnsi="Calibri"/>
              </w:rPr>
              <w:t>0.37%</w:t>
            </w:r>
          </w:p>
        </w:tc>
      </w:tr>
      <w:tr w:rsidR="00F859A7" w:rsidRPr="005A0479" w14:paraId="05A7428B" w14:textId="77777777" w:rsidTr="004E54FD">
        <w:trPr>
          <w:jc w:val="center"/>
        </w:trPr>
        <w:tc>
          <w:tcPr>
            <w:tcW w:w="3284" w:type="dxa"/>
            <w:shd w:val="clear" w:color="auto" w:fill="DAEEF3"/>
          </w:tcPr>
          <w:p w14:paraId="50D3CEE5" w14:textId="77777777" w:rsidR="00F859A7" w:rsidRPr="005A0479" w:rsidRDefault="00F859A7" w:rsidP="00F859A7">
            <w:pPr>
              <w:rPr>
                <w:rFonts w:ascii="Calibri" w:hAnsi="Calibri"/>
                <w:bCs/>
              </w:rPr>
            </w:pPr>
          </w:p>
        </w:tc>
        <w:tc>
          <w:tcPr>
            <w:tcW w:w="3285" w:type="dxa"/>
            <w:shd w:val="clear" w:color="auto" w:fill="DAEEF3"/>
          </w:tcPr>
          <w:p w14:paraId="41BA1573" w14:textId="7B0AC6D2" w:rsidR="00F859A7" w:rsidRPr="00495A1B" w:rsidRDefault="00F859A7" w:rsidP="00F859A7">
            <w:pPr>
              <w:jc w:val="center"/>
              <w:rPr>
                <w:rFonts w:ascii="Calibri" w:hAnsi="Calibri"/>
                <w:b/>
                <w:bCs/>
              </w:rPr>
            </w:pPr>
            <w:r w:rsidRPr="00495A1B">
              <w:rPr>
                <w:rFonts w:ascii="Calibri" w:hAnsi="Calibri"/>
                <w:b/>
                <w:bCs/>
              </w:rPr>
              <w:t xml:space="preserve"> $3,493,000</w:t>
            </w:r>
          </w:p>
        </w:tc>
        <w:tc>
          <w:tcPr>
            <w:tcW w:w="3285" w:type="dxa"/>
            <w:shd w:val="clear" w:color="auto" w:fill="DAEEF3"/>
          </w:tcPr>
          <w:p w14:paraId="68B51303" w14:textId="6235B6FE" w:rsidR="00F859A7" w:rsidRPr="005A0479" w:rsidRDefault="00F859A7" w:rsidP="00F859A7">
            <w:pPr>
              <w:jc w:val="center"/>
              <w:rPr>
                <w:rFonts w:ascii="Calibri" w:hAnsi="Calibri"/>
                <w:b/>
              </w:rPr>
            </w:pPr>
            <w:r w:rsidRPr="005A0479">
              <w:rPr>
                <w:rFonts w:ascii="Calibri" w:hAnsi="Calibri"/>
                <w:b/>
              </w:rPr>
              <w:t>100%</w:t>
            </w:r>
          </w:p>
        </w:tc>
      </w:tr>
    </w:tbl>
    <w:p w14:paraId="35CC1735" w14:textId="44933D1B" w:rsidR="00891002" w:rsidRDefault="00891002" w:rsidP="00886ACF">
      <w:pPr>
        <w:keepNext/>
        <w:spacing w:before="120" w:after="60"/>
        <w:ind w:left="360"/>
        <w:outlineLvl w:val="3"/>
        <w:rPr>
          <w:rFonts w:ascii="Calibri" w:hAnsi="Calibri" w:cs="Times New Roman"/>
          <w:b/>
          <w:bCs/>
          <w:i/>
          <w:color w:val="2E74B5"/>
          <w:sz w:val="28"/>
          <w:szCs w:val="28"/>
          <w:u w:val="single"/>
        </w:rPr>
      </w:pPr>
    </w:p>
    <w:p w14:paraId="3A4357FC" w14:textId="77777777" w:rsidR="00D9376B" w:rsidRDefault="00891002" w:rsidP="00886ACF">
      <w:pPr>
        <w:keepNext/>
        <w:spacing w:before="120" w:after="60"/>
        <w:ind w:left="360"/>
        <w:outlineLvl w:val="3"/>
        <w:rPr>
          <w:rFonts w:ascii="Calibri" w:hAnsi="Calibri" w:cs="Times New Roman"/>
          <w:b/>
          <w:bCs/>
          <w:i/>
          <w:color w:val="2E74B5"/>
          <w:sz w:val="28"/>
          <w:szCs w:val="28"/>
          <w:u w:val="single"/>
        </w:rPr>
      </w:pPr>
      <w:r>
        <w:rPr>
          <w:rFonts w:ascii="Calibri" w:hAnsi="Calibri" w:cs="Times New Roman"/>
          <w:b/>
          <w:bCs/>
          <w:i/>
          <w:color w:val="2E74B5"/>
          <w:sz w:val="28"/>
          <w:szCs w:val="28"/>
          <w:u w:val="single"/>
        </w:rPr>
        <w:br w:type="page"/>
      </w:r>
    </w:p>
    <w:p w14:paraId="0107ED36" w14:textId="32A8D28A" w:rsidR="00886ACF" w:rsidRPr="004B2F8B" w:rsidRDefault="00886ACF" w:rsidP="00886ACF">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Hesta</w:t>
      </w:r>
      <w:r w:rsidRPr="006853A5">
        <w:rPr>
          <w:rFonts w:ascii="Calibri" w:hAnsi="Calibri" w:cs="Times New Roman"/>
          <w:b/>
          <w:bCs/>
          <w:i/>
          <w:color w:val="2E74B5"/>
          <w:sz w:val="28"/>
          <w:szCs w:val="28"/>
          <w:u w:val="single"/>
        </w:rPr>
        <w:t xml:space="preserve"> Super – Account Number </w:t>
      </w:r>
      <w:r w:rsidR="00495A1B">
        <w:rPr>
          <w:rFonts w:ascii="Calibri" w:hAnsi="Calibri" w:cs="Times New Roman"/>
          <w:b/>
          <w:bCs/>
          <w:i/>
          <w:color w:val="2E74B5"/>
          <w:sz w:val="28"/>
          <w:szCs w:val="28"/>
          <w:u w:val="single"/>
        </w:rPr>
        <w:t>13709461</w:t>
      </w:r>
      <w:r w:rsidRPr="006853A5">
        <w:rPr>
          <w:rFonts w:ascii="Calibri" w:hAnsi="Calibri" w:cs="Times New Roman"/>
          <w:b/>
          <w:bCs/>
          <w:i/>
          <w:color w:val="2E74B5"/>
          <w:sz w:val="28"/>
          <w:szCs w:val="28"/>
          <w:u w:val="single"/>
        </w:rPr>
        <w:t xml:space="preserve"> (</w:t>
      </w:r>
      <w:r>
        <w:rPr>
          <w:rFonts w:ascii="Calibri" w:hAnsi="Calibri" w:cs="Times New Roman"/>
          <w:b/>
          <w:bCs/>
          <w:i/>
          <w:color w:val="2E74B5"/>
          <w:sz w:val="28"/>
          <w:szCs w:val="28"/>
          <w:u w:val="single"/>
        </w:rPr>
        <w:t>Eileen</w:t>
      </w:r>
      <w:r w:rsidRPr="006853A5">
        <w:rPr>
          <w:rFonts w:ascii="Calibri" w:hAnsi="Calibri" w:cs="Times New Roman"/>
          <w:b/>
          <w:bCs/>
          <w:i/>
          <w:color w:val="2E74B5"/>
          <w:sz w:val="28"/>
          <w:szCs w:val="28"/>
          <w:u w:val="single"/>
        </w:rPr>
        <w:t>)</w:t>
      </w:r>
    </w:p>
    <w:p w14:paraId="2823D569" w14:textId="1BF9BF9E" w:rsidR="00886ACF" w:rsidRDefault="00886ACF" w:rsidP="00886ACF">
      <w:pPr>
        <w:spacing w:before="120"/>
        <w:ind w:left="360"/>
        <w:rPr>
          <w:rFonts w:ascii="Calibri" w:hAnsi="Calibri" w:cs="Calibri"/>
        </w:rPr>
      </w:pPr>
      <w:r>
        <w:rPr>
          <w:rFonts w:ascii="Calibri" w:hAnsi="Calibri" w:cs="Calibri"/>
        </w:rPr>
        <w:t>Eileen, you have a superannuation fund with Hesta Super invested in the ‘</w:t>
      </w:r>
      <w:r w:rsidR="00495A1B">
        <w:rPr>
          <w:rFonts w:ascii="Calibri" w:hAnsi="Calibri" w:cs="Calibri"/>
        </w:rPr>
        <w:t>High</w:t>
      </w:r>
      <w:r>
        <w:rPr>
          <w:rFonts w:ascii="Calibri" w:hAnsi="Calibri" w:cs="Calibri"/>
        </w:rPr>
        <w:t xml:space="preserve"> Growth’ option. </w:t>
      </w:r>
    </w:p>
    <w:p w14:paraId="01BED7BE" w14:textId="77777777" w:rsidR="00886ACF" w:rsidRDefault="00886ACF" w:rsidP="00886ACF">
      <w:pPr>
        <w:spacing w:before="120"/>
        <w:ind w:left="360"/>
        <w:rPr>
          <w:rFonts w:ascii="Calibri" w:hAnsi="Calibri" w:cs="Calibri"/>
        </w:rPr>
      </w:pPr>
    </w:p>
    <w:p w14:paraId="116754A7" w14:textId="3BAF9168" w:rsidR="00886ACF" w:rsidRDefault="00886ACF" w:rsidP="00495A1B">
      <w:pPr>
        <w:spacing w:after="120"/>
        <w:ind w:firstLine="360"/>
        <w:rPr>
          <w:rFonts w:ascii="Calibri" w:hAnsi="Calibri" w:cs="Calibri"/>
        </w:rPr>
      </w:pPr>
      <w:bookmarkStart w:id="196" w:name="_Toc58251670"/>
      <w:r>
        <w:rPr>
          <w:rFonts w:ascii="Calibri" w:hAnsi="Calibri" w:cs="Calibri"/>
        </w:rPr>
        <w:t>The asset allocation of the ‘</w:t>
      </w:r>
      <w:r w:rsidR="00495A1B">
        <w:rPr>
          <w:rFonts w:ascii="Calibri" w:hAnsi="Calibri" w:cs="Calibri"/>
        </w:rPr>
        <w:t>High</w:t>
      </w:r>
      <w:r>
        <w:rPr>
          <w:rFonts w:ascii="Calibri" w:hAnsi="Calibri" w:cs="Calibri"/>
        </w:rPr>
        <w:t xml:space="preserve"> Growth’ option is:</w:t>
      </w: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886ACF" w:rsidRPr="005A0479" w14:paraId="51D114F2" w14:textId="77777777" w:rsidTr="002379CB">
        <w:trPr>
          <w:jc w:val="center"/>
        </w:trPr>
        <w:tc>
          <w:tcPr>
            <w:tcW w:w="3284" w:type="dxa"/>
            <w:shd w:val="clear" w:color="auto" w:fill="4F81BD"/>
          </w:tcPr>
          <w:p w14:paraId="4427447A" w14:textId="77777777" w:rsidR="00886ACF" w:rsidRPr="00FE70EC" w:rsidRDefault="00886ACF" w:rsidP="002379CB">
            <w:pPr>
              <w:rPr>
                <w:rFonts w:ascii="Calibri" w:hAnsi="Calibri"/>
                <w:b/>
                <w:bCs/>
              </w:rPr>
            </w:pPr>
            <w:r w:rsidRPr="00FE70EC">
              <w:rPr>
                <w:rFonts w:ascii="Calibri" w:hAnsi="Calibri"/>
                <w:b/>
                <w:bCs/>
              </w:rPr>
              <w:t>Asset Class</w:t>
            </w:r>
          </w:p>
        </w:tc>
        <w:tc>
          <w:tcPr>
            <w:tcW w:w="3285" w:type="dxa"/>
            <w:shd w:val="clear" w:color="auto" w:fill="4F81BD"/>
          </w:tcPr>
          <w:p w14:paraId="317ADF30" w14:textId="77777777" w:rsidR="00886ACF" w:rsidRPr="00FE70EC" w:rsidRDefault="00886ACF" w:rsidP="002379CB">
            <w:pPr>
              <w:jc w:val="center"/>
              <w:rPr>
                <w:rFonts w:ascii="Calibri" w:hAnsi="Calibri"/>
                <w:b/>
                <w:bCs/>
              </w:rPr>
            </w:pPr>
            <w:r w:rsidRPr="00FE70EC">
              <w:rPr>
                <w:rFonts w:ascii="Calibri" w:hAnsi="Calibri"/>
                <w:b/>
                <w:bCs/>
              </w:rPr>
              <w:t>% of Portfolio</w:t>
            </w:r>
          </w:p>
        </w:tc>
      </w:tr>
      <w:tr w:rsidR="00886ACF" w:rsidRPr="005A0479" w14:paraId="0076DD0A" w14:textId="77777777" w:rsidTr="002379CB">
        <w:trPr>
          <w:jc w:val="center"/>
        </w:trPr>
        <w:tc>
          <w:tcPr>
            <w:tcW w:w="3284" w:type="dxa"/>
          </w:tcPr>
          <w:p w14:paraId="5D1D5FF4" w14:textId="77777777" w:rsidR="00886ACF" w:rsidRPr="005A0479" w:rsidRDefault="00886ACF" w:rsidP="002379CB">
            <w:pPr>
              <w:rPr>
                <w:rFonts w:ascii="Calibri" w:hAnsi="Calibri"/>
                <w:bCs/>
              </w:rPr>
            </w:pPr>
            <w:r>
              <w:rPr>
                <w:rFonts w:ascii="Calibri" w:hAnsi="Calibri"/>
                <w:bCs/>
              </w:rPr>
              <w:t>Australian Shares</w:t>
            </w:r>
          </w:p>
        </w:tc>
        <w:tc>
          <w:tcPr>
            <w:tcW w:w="3285" w:type="dxa"/>
          </w:tcPr>
          <w:p w14:paraId="4AF6FDE3" w14:textId="21A85EA0" w:rsidR="00886ACF" w:rsidRPr="005A0479" w:rsidRDefault="00891002" w:rsidP="002379CB">
            <w:pPr>
              <w:jc w:val="center"/>
              <w:rPr>
                <w:rFonts w:ascii="Calibri" w:hAnsi="Calibri"/>
              </w:rPr>
            </w:pPr>
            <w:r>
              <w:rPr>
                <w:rFonts w:ascii="Calibri" w:hAnsi="Calibri"/>
              </w:rPr>
              <w:t>33.0</w:t>
            </w:r>
            <w:r w:rsidR="00886ACF">
              <w:rPr>
                <w:rFonts w:ascii="Calibri" w:hAnsi="Calibri"/>
              </w:rPr>
              <w:t>%</w:t>
            </w:r>
          </w:p>
        </w:tc>
      </w:tr>
      <w:tr w:rsidR="00886ACF" w:rsidRPr="005A0479" w14:paraId="4DF0F68A" w14:textId="77777777" w:rsidTr="002379CB">
        <w:trPr>
          <w:jc w:val="center"/>
        </w:trPr>
        <w:tc>
          <w:tcPr>
            <w:tcW w:w="3284" w:type="dxa"/>
          </w:tcPr>
          <w:p w14:paraId="6B0A6780" w14:textId="77777777" w:rsidR="00886ACF" w:rsidRPr="005A0479" w:rsidRDefault="00886ACF" w:rsidP="002379CB">
            <w:pPr>
              <w:rPr>
                <w:rFonts w:ascii="Calibri" w:hAnsi="Calibri"/>
                <w:bCs/>
              </w:rPr>
            </w:pPr>
            <w:r>
              <w:rPr>
                <w:rFonts w:ascii="Calibri" w:hAnsi="Calibri"/>
                <w:bCs/>
              </w:rPr>
              <w:t>International Shares</w:t>
            </w:r>
          </w:p>
        </w:tc>
        <w:tc>
          <w:tcPr>
            <w:tcW w:w="3285" w:type="dxa"/>
          </w:tcPr>
          <w:p w14:paraId="0931936A" w14:textId="71D6D24F" w:rsidR="00886ACF" w:rsidRPr="005A0479" w:rsidRDefault="00891002" w:rsidP="002379CB">
            <w:pPr>
              <w:jc w:val="center"/>
              <w:rPr>
                <w:rFonts w:ascii="Calibri" w:hAnsi="Calibri"/>
              </w:rPr>
            </w:pPr>
            <w:r>
              <w:rPr>
                <w:rFonts w:ascii="Calibri" w:hAnsi="Calibri"/>
              </w:rPr>
              <w:t>37.50</w:t>
            </w:r>
            <w:r w:rsidR="00886ACF">
              <w:rPr>
                <w:rFonts w:ascii="Calibri" w:hAnsi="Calibri"/>
              </w:rPr>
              <w:t>%</w:t>
            </w:r>
          </w:p>
        </w:tc>
      </w:tr>
      <w:tr w:rsidR="00886ACF" w:rsidRPr="005A0479" w14:paraId="59981B15" w14:textId="77777777" w:rsidTr="002379CB">
        <w:trPr>
          <w:jc w:val="center"/>
        </w:trPr>
        <w:tc>
          <w:tcPr>
            <w:tcW w:w="3284" w:type="dxa"/>
          </w:tcPr>
          <w:p w14:paraId="302EEC58" w14:textId="77777777" w:rsidR="00886ACF" w:rsidRPr="005A0479" w:rsidRDefault="00886ACF" w:rsidP="002379CB">
            <w:pPr>
              <w:rPr>
                <w:rFonts w:ascii="Calibri" w:hAnsi="Calibri"/>
                <w:bCs/>
              </w:rPr>
            </w:pPr>
            <w:r>
              <w:rPr>
                <w:rFonts w:ascii="Calibri" w:hAnsi="Calibri"/>
                <w:bCs/>
              </w:rPr>
              <w:t>Property</w:t>
            </w:r>
          </w:p>
        </w:tc>
        <w:tc>
          <w:tcPr>
            <w:tcW w:w="3285" w:type="dxa"/>
          </w:tcPr>
          <w:p w14:paraId="132DA824" w14:textId="37616905" w:rsidR="00886ACF" w:rsidRPr="005A0479" w:rsidRDefault="00891002" w:rsidP="002379CB">
            <w:pPr>
              <w:jc w:val="center"/>
              <w:rPr>
                <w:rFonts w:ascii="Calibri" w:hAnsi="Calibri"/>
              </w:rPr>
            </w:pPr>
            <w:r>
              <w:rPr>
                <w:rFonts w:ascii="Calibri" w:hAnsi="Calibri"/>
              </w:rPr>
              <w:t>11.50</w:t>
            </w:r>
            <w:r w:rsidR="00886ACF">
              <w:rPr>
                <w:rFonts w:ascii="Calibri" w:hAnsi="Calibri"/>
              </w:rPr>
              <w:t>%</w:t>
            </w:r>
          </w:p>
        </w:tc>
      </w:tr>
      <w:tr w:rsidR="00886ACF" w:rsidRPr="005A0479" w14:paraId="7BDBEF91" w14:textId="77777777" w:rsidTr="002379CB">
        <w:trPr>
          <w:jc w:val="center"/>
        </w:trPr>
        <w:tc>
          <w:tcPr>
            <w:tcW w:w="3284" w:type="dxa"/>
          </w:tcPr>
          <w:p w14:paraId="3B53E2B3" w14:textId="3A057F0D" w:rsidR="00886ACF" w:rsidRPr="005A0479" w:rsidRDefault="00891002" w:rsidP="002379CB">
            <w:pPr>
              <w:rPr>
                <w:rFonts w:ascii="Calibri" w:hAnsi="Calibri"/>
                <w:bCs/>
              </w:rPr>
            </w:pPr>
            <w:r>
              <w:rPr>
                <w:rFonts w:ascii="Calibri" w:hAnsi="Calibri"/>
                <w:bCs/>
              </w:rPr>
              <w:t>Global Debt</w:t>
            </w:r>
          </w:p>
        </w:tc>
        <w:tc>
          <w:tcPr>
            <w:tcW w:w="3285" w:type="dxa"/>
          </w:tcPr>
          <w:p w14:paraId="1C2CC05A" w14:textId="5443D2BE" w:rsidR="00886ACF" w:rsidRPr="005A0479" w:rsidRDefault="00891002" w:rsidP="002379CB">
            <w:pPr>
              <w:jc w:val="center"/>
              <w:rPr>
                <w:rFonts w:ascii="Calibri" w:hAnsi="Calibri"/>
              </w:rPr>
            </w:pPr>
            <w:r>
              <w:rPr>
                <w:rFonts w:ascii="Calibri" w:hAnsi="Calibri"/>
              </w:rPr>
              <w:t>6.0</w:t>
            </w:r>
            <w:r w:rsidR="00886ACF">
              <w:rPr>
                <w:rFonts w:ascii="Calibri" w:hAnsi="Calibri"/>
              </w:rPr>
              <w:t>%</w:t>
            </w:r>
          </w:p>
        </w:tc>
      </w:tr>
      <w:tr w:rsidR="00886ACF" w:rsidRPr="005A0479" w14:paraId="7F028A93" w14:textId="77777777" w:rsidTr="002379CB">
        <w:trPr>
          <w:jc w:val="center"/>
        </w:trPr>
        <w:tc>
          <w:tcPr>
            <w:tcW w:w="3284" w:type="dxa"/>
          </w:tcPr>
          <w:p w14:paraId="3F829AB1" w14:textId="77777777" w:rsidR="00886ACF" w:rsidRDefault="00886ACF" w:rsidP="002379CB">
            <w:pPr>
              <w:rPr>
                <w:rFonts w:ascii="Calibri" w:hAnsi="Calibri"/>
                <w:bCs/>
              </w:rPr>
            </w:pPr>
            <w:r>
              <w:rPr>
                <w:rFonts w:ascii="Calibri" w:hAnsi="Calibri"/>
                <w:bCs/>
              </w:rPr>
              <w:t>Cash</w:t>
            </w:r>
          </w:p>
        </w:tc>
        <w:tc>
          <w:tcPr>
            <w:tcW w:w="3285" w:type="dxa"/>
          </w:tcPr>
          <w:p w14:paraId="10754C73" w14:textId="38F17D9D" w:rsidR="00886ACF" w:rsidRDefault="00891002" w:rsidP="002379CB">
            <w:pPr>
              <w:jc w:val="center"/>
              <w:rPr>
                <w:rFonts w:ascii="Calibri" w:hAnsi="Calibri"/>
              </w:rPr>
            </w:pPr>
            <w:r>
              <w:rPr>
                <w:rFonts w:ascii="Calibri" w:hAnsi="Calibri"/>
              </w:rPr>
              <w:t>2.0</w:t>
            </w:r>
            <w:r w:rsidR="00886ACF">
              <w:rPr>
                <w:rFonts w:ascii="Calibri" w:hAnsi="Calibri"/>
              </w:rPr>
              <w:t>%</w:t>
            </w:r>
          </w:p>
        </w:tc>
      </w:tr>
      <w:tr w:rsidR="00886ACF" w:rsidRPr="005A0479" w14:paraId="02EBC9EB" w14:textId="77777777" w:rsidTr="002379CB">
        <w:trPr>
          <w:jc w:val="center"/>
        </w:trPr>
        <w:tc>
          <w:tcPr>
            <w:tcW w:w="3284" w:type="dxa"/>
          </w:tcPr>
          <w:p w14:paraId="1F8B2F74" w14:textId="77777777" w:rsidR="00886ACF" w:rsidRDefault="00886ACF" w:rsidP="002379CB">
            <w:pPr>
              <w:rPr>
                <w:rFonts w:ascii="Calibri" w:hAnsi="Calibri"/>
                <w:bCs/>
              </w:rPr>
            </w:pPr>
            <w:r>
              <w:rPr>
                <w:rFonts w:ascii="Calibri" w:hAnsi="Calibri"/>
                <w:bCs/>
              </w:rPr>
              <w:t>Alternatives</w:t>
            </w:r>
          </w:p>
        </w:tc>
        <w:tc>
          <w:tcPr>
            <w:tcW w:w="3285" w:type="dxa"/>
          </w:tcPr>
          <w:p w14:paraId="39A826F8" w14:textId="2DB5A565" w:rsidR="00886ACF" w:rsidRDefault="00891002" w:rsidP="002379CB">
            <w:pPr>
              <w:jc w:val="center"/>
              <w:rPr>
                <w:rFonts w:ascii="Calibri" w:hAnsi="Calibri"/>
              </w:rPr>
            </w:pPr>
            <w:r>
              <w:rPr>
                <w:rFonts w:ascii="Calibri" w:hAnsi="Calibri"/>
              </w:rPr>
              <w:t>2.0</w:t>
            </w:r>
            <w:r w:rsidR="00886ACF">
              <w:rPr>
                <w:rFonts w:ascii="Calibri" w:hAnsi="Calibri"/>
              </w:rPr>
              <w:t>%</w:t>
            </w:r>
          </w:p>
        </w:tc>
      </w:tr>
      <w:tr w:rsidR="00886ACF" w:rsidRPr="005A0479" w14:paraId="7BE29E92" w14:textId="77777777" w:rsidTr="002379CB">
        <w:trPr>
          <w:jc w:val="center"/>
        </w:trPr>
        <w:tc>
          <w:tcPr>
            <w:tcW w:w="3284" w:type="dxa"/>
          </w:tcPr>
          <w:p w14:paraId="2AADFD56" w14:textId="77777777" w:rsidR="00886ACF" w:rsidRPr="005A0479" w:rsidRDefault="00886ACF" w:rsidP="002379CB">
            <w:pPr>
              <w:rPr>
                <w:rFonts w:ascii="Calibri" w:hAnsi="Calibri"/>
                <w:bCs/>
              </w:rPr>
            </w:pPr>
            <w:r>
              <w:rPr>
                <w:rFonts w:ascii="Calibri" w:hAnsi="Calibri"/>
                <w:bCs/>
              </w:rPr>
              <w:t>Private Equity</w:t>
            </w:r>
          </w:p>
        </w:tc>
        <w:tc>
          <w:tcPr>
            <w:tcW w:w="3285" w:type="dxa"/>
          </w:tcPr>
          <w:p w14:paraId="6FDC923A" w14:textId="2180F0FF" w:rsidR="00886ACF" w:rsidRPr="005A0479" w:rsidRDefault="00891002" w:rsidP="002379CB">
            <w:pPr>
              <w:jc w:val="center"/>
              <w:rPr>
                <w:rFonts w:ascii="Calibri" w:hAnsi="Calibri"/>
              </w:rPr>
            </w:pPr>
            <w:r>
              <w:rPr>
                <w:rFonts w:ascii="Calibri" w:hAnsi="Calibri"/>
              </w:rPr>
              <w:t>8.0</w:t>
            </w:r>
            <w:r w:rsidR="00886ACF">
              <w:rPr>
                <w:rFonts w:ascii="Calibri" w:hAnsi="Calibri"/>
              </w:rPr>
              <w:t>%</w:t>
            </w:r>
          </w:p>
        </w:tc>
      </w:tr>
      <w:tr w:rsidR="00886ACF" w:rsidRPr="005A0479" w14:paraId="1772762E" w14:textId="77777777" w:rsidTr="002379CB">
        <w:trPr>
          <w:jc w:val="center"/>
        </w:trPr>
        <w:tc>
          <w:tcPr>
            <w:tcW w:w="3284" w:type="dxa"/>
            <w:shd w:val="clear" w:color="auto" w:fill="DAEEF3"/>
          </w:tcPr>
          <w:p w14:paraId="3FEA4FA2" w14:textId="77777777" w:rsidR="00886ACF" w:rsidRPr="005A0479" w:rsidRDefault="00886ACF" w:rsidP="002379CB">
            <w:pPr>
              <w:rPr>
                <w:rFonts w:ascii="Calibri" w:hAnsi="Calibri"/>
                <w:bCs/>
              </w:rPr>
            </w:pPr>
          </w:p>
        </w:tc>
        <w:tc>
          <w:tcPr>
            <w:tcW w:w="3285" w:type="dxa"/>
            <w:shd w:val="clear" w:color="auto" w:fill="DAEEF3"/>
          </w:tcPr>
          <w:p w14:paraId="1AFDD8CA" w14:textId="77777777" w:rsidR="00886ACF" w:rsidRPr="005A0479" w:rsidRDefault="00886ACF" w:rsidP="002379CB">
            <w:pPr>
              <w:jc w:val="center"/>
              <w:rPr>
                <w:rFonts w:ascii="Calibri" w:hAnsi="Calibri"/>
                <w:b/>
              </w:rPr>
            </w:pPr>
            <w:r w:rsidRPr="005A0479">
              <w:rPr>
                <w:rFonts w:ascii="Calibri" w:hAnsi="Calibri"/>
                <w:b/>
              </w:rPr>
              <w:t>100%</w:t>
            </w:r>
          </w:p>
        </w:tc>
      </w:tr>
    </w:tbl>
    <w:p w14:paraId="1D2C906A" w14:textId="77777777" w:rsidR="00886ACF" w:rsidRDefault="00886ACF" w:rsidP="00886ACF">
      <w:pPr>
        <w:rPr>
          <w:rFonts w:ascii="Calibri" w:hAnsi="Calibri" w:cs="Calibri"/>
          <w:b/>
          <w:u w:val="single"/>
        </w:rPr>
      </w:pPr>
    </w:p>
    <w:p w14:paraId="51ACF3D8" w14:textId="77777777" w:rsidR="00886ACF" w:rsidRDefault="00886ACF" w:rsidP="00886ACF">
      <w:pPr>
        <w:rPr>
          <w:rFonts w:ascii="Calibri" w:hAnsi="Calibri" w:cs="Calibri"/>
          <w:b/>
          <w:u w:val="single"/>
        </w:rPr>
      </w:pPr>
    </w:p>
    <w:p w14:paraId="0A3AE1AC" w14:textId="77777777" w:rsidR="00886ACF" w:rsidRDefault="00886ACF" w:rsidP="00886ACF">
      <w:pPr>
        <w:pStyle w:val="StyleHeading3H314ptNotItalic"/>
        <w:spacing w:before="0" w:after="120"/>
        <w:rPr>
          <w:rFonts w:ascii="Calibri" w:hAnsi="Calibri" w:cs="Calibri"/>
          <w:bCs w:val="0"/>
          <w:color w:val="auto"/>
          <w:sz w:val="24"/>
          <w:szCs w:val="24"/>
          <w:u w:val="single"/>
        </w:rPr>
      </w:pPr>
    </w:p>
    <w:p w14:paraId="0FF02F05" w14:textId="3E846AC4" w:rsidR="00886ACF" w:rsidRDefault="00886ACF" w:rsidP="00886ACF">
      <w:pPr>
        <w:pStyle w:val="StyleHeading3H314ptNotItalic"/>
        <w:spacing w:before="0" w:after="120"/>
        <w:rPr>
          <w:rFonts w:ascii="Calibri" w:hAnsi="Calibri" w:cs="Calibri"/>
          <w:bCs w:val="0"/>
          <w:color w:val="auto"/>
          <w:sz w:val="24"/>
          <w:szCs w:val="24"/>
          <w:u w:val="single"/>
        </w:rPr>
      </w:pPr>
      <w:bookmarkStart w:id="197" w:name="_Toc94533814"/>
      <w:r>
        <w:rPr>
          <w:rFonts w:ascii="Calibri" w:hAnsi="Calibri" w:cs="Calibri"/>
          <w:bCs w:val="0"/>
          <w:color w:val="auto"/>
          <w:sz w:val="24"/>
          <w:szCs w:val="24"/>
          <w:u w:val="single"/>
        </w:rPr>
        <w:t>Hesta Super ‘</w:t>
      </w:r>
      <w:r w:rsidR="00891002">
        <w:rPr>
          <w:rFonts w:ascii="Calibri" w:hAnsi="Calibri" w:cs="Calibri"/>
          <w:bCs w:val="0"/>
          <w:color w:val="auto"/>
          <w:sz w:val="24"/>
          <w:szCs w:val="24"/>
          <w:u w:val="single"/>
        </w:rPr>
        <w:t>High</w:t>
      </w:r>
      <w:r>
        <w:rPr>
          <w:rFonts w:ascii="Calibri" w:hAnsi="Calibri" w:cs="Calibri"/>
          <w:bCs w:val="0"/>
          <w:color w:val="auto"/>
          <w:sz w:val="24"/>
          <w:szCs w:val="24"/>
          <w:u w:val="single"/>
        </w:rPr>
        <w:t xml:space="preserve"> Growth’ </w:t>
      </w:r>
      <w:r w:rsidRPr="00A104CD">
        <w:rPr>
          <w:rFonts w:ascii="Calibri" w:hAnsi="Calibri" w:cs="Calibri"/>
          <w:bCs w:val="0"/>
          <w:color w:val="auto"/>
          <w:sz w:val="24"/>
          <w:szCs w:val="24"/>
          <w:u w:val="single"/>
        </w:rPr>
        <w:t>Historical Performance</w:t>
      </w:r>
      <w:r>
        <w:rPr>
          <w:rFonts w:ascii="Calibri" w:hAnsi="Calibri" w:cs="Calibri"/>
          <w:bCs w:val="0"/>
          <w:color w:val="auto"/>
          <w:sz w:val="24"/>
          <w:szCs w:val="24"/>
          <w:u w:val="single"/>
        </w:rPr>
        <w:t xml:space="preserve"> at 30/06/21^</w:t>
      </w:r>
      <w:bookmarkEnd w:id="197"/>
    </w:p>
    <w:p w14:paraId="0C489AC0" w14:textId="77777777" w:rsidR="00886ACF" w:rsidRPr="00E71BFB" w:rsidRDefault="00886ACF" w:rsidP="00886ACF">
      <w:pPr>
        <w:pStyle w:val="StyleHeading3H314ptNotItalic"/>
        <w:spacing w:before="0" w:after="120"/>
        <w:rPr>
          <w:rFonts w:ascii="Calibri" w:hAnsi="Calibri" w:cs="Calibri"/>
          <w:b w:val="0"/>
          <w:sz w:val="16"/>
          <w:szCs w:val="16"/>
          <w:u w:val="single"/>
        </w:rPr>
      </w:pPr>
    </w:p>
    <w:tbl>
      <w:tblPr>
        <w:tblW w:w="85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3"/>
        <w:gridCol w:w="875"/>
        <w:gridCol w:w="1463"/>
        <w:gridCol w:w="1463"/>
      </w:tblGrid>
      <w:tr w:rsidR="00891002" w:rsidRPr="00757D62" w14:paraId="5DF7CAAA" w14:textId="50255BE3" w:rsidTr="00891002">
        <w:trPr>
          <w:trHeight w:val="300"/>
          <w:jc w:val="center"/>
        </w:trPr>
        <w:tc>
          <w:tcPr>
            <w:tcW w:w="4733" w:type="dxa"/>
            <w:shd w:val="clear" w:color="auto" w:fill="E5B8B7"/>
            <w:noWrap/>
            <w:vAlign w:val="bottom"/>
          </w:tcPr>
          <w:p w14:paraId="5865799C" w14:textId="77777777" w:rsidR="00891002" w:rsidRPr="00757D62" w:rsidRDefault="00891002" w:rsidP="002379CB">
            <w:pPr>
              <w:jc w:val="left"/>
              <w:rPr>
                <w:rFonts w:ascii="Calibri" w:hAnsi="Calibri" w:cs="Times New Roman"/>
                <w:sz w:val="22"/>
                <w:szCs w:val="22"/>
                <w:lang w:eastAsia="en-AU"/>
              </w:rPr>
            </w:pPr>
          </w:p>
        </w:tc>
        <w:tc>
          <w:tcPr>
            <w:tcW w:w="875" w:type="dxa"/>
            <w:shd w:val="clear" w:color="auto" w:fill="E5B8B7"/>
            <w:vAlign w:val="bottom"/>
          </w:tcPr>
          <w:p w14:paraId="47F748E9" w14:textId="77777777" w:rsidR="00891002" w:rsidRPr="00757D62" w:rsidRDefault="00891002" w:rsidP="002379CB">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63" w:type="dxa"/>
            <w:shd w:val="clear" w:color="auto" w:fill="E5B8B7"/>
            <w:vAlign w:val="bottom"/>
          </w:tcPr>
          <w:p w14:paraId="74B4FA6B" w14:textId="77777777" w:rsidR="00891002" w:rsidRPr="00757D62" w:rsidRDefault="00891002" w:rsidP="002379CB">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463" w:type="dxa"/>
            <w:shd w:val="clear" w:color="auto" w:fill="E5B8B7"/>
          </w:tcPr>
          <w:p w14:paraId="4442F579" w14:textId="485C96C5" w:rsidR="00891002" w:rsidRPr="00757D62" w:rsidRDefault="00891002" w:rsidP="002379CB">
            <w:pPr>
              <w:jc w:val="center"/>
              <w:rPr>
                <w:rFonts w:ascii="Calibri" w:hAnsi="Calibri" w:cs="Times New Roman"/>
                <w:b/>
                <w:bCs/>
                <w:color w:val="000000"/>
                <w:sz w:val="22"/>
                <w:szCs w:val="22"/>
                <w:lang w:eastAsia="en-AU"/>
              </w:rPr>
            </w:pPr>
            <w:r>
              <w:rPr>
                <w:rFonts w:ascii="Calibri" w:hAnsi="Calibri" w:cs="Times New Roman"/>
                <w:b/>
                <w:bCs/>
                <w:color w:val="000000"/>
                <w:sz w:val="22"/>
                <w:szCs w:val="22"/>
                <w:lang w:eastAsia="en-AU"/>
              </w:rPr>
              <w:t>5 years (p.a.)</w:t>
            </w:r>
          </w:p>
        </w:tc>
      </w:tr>
      <w:tr w:rsidR="00891002" w:rsidRPr="00757D62" w14:paraId="191A9067" w14:textId="57CFECE9" w:rsidTr="00891002">
        <w:trPr>
          <w:trHeight w:val="300"/>
          <w:jc w:val="center"/>
        </w:trPr>
        <w:tc>
          <w:tcPr>
            <w:tcW w:w="4733" w:type="dxa"/>
            <w:shd w:val="clear" w:color="auto" w:fill="auto"/>
            <w:noWrap/>
            <w:vAlign w:val="bottom"/>
          </w:tcPr>
          <w:p w14:paraId="0626B5E7" w14:textId="77777777" w:rsidR="00891002" w:rsidRPr="00757D62" w:rsidRDefault="00891002" w:rsidP="002379CB">
            <w:pPr>
              <w:jc w:val="left"/>
              <w:rPr>
                <w:rFonts w:ascii="Calibri" w:hAnsi="Calibri" w:cs="Times New Roman"/>
                <w:sz w:val="22"/>
                <w:szCs w:val="22"/>
                <w:lang w:eastAsia="en-AU"/>
              </w:rPr>
            </w:pPr>
            <w:r>
              <w:rPr>
                <w:rFonts w:ascii="Calibri" w:hAnsi="Calibri" w:cs="Times New Roman"/>
                <w:sz w:val="22"/>
                <w:szCs w:val="22"/>
                <w:lang w:eastAsia="en-AU"/>
              </w:rPr>
              <w:t>Hesta Super Balanced Growth option</w:t>
            </w:r>
          </w:p>
        </w:tc>
        <w:tc>
          <w:tcPr>
            <w:tcW w:w="875" w:type="dxa"/>
          </w:tcPr>
          <w:p w14:paraId="161CFFBD" w14:textId="2607AA72" w:rsidR="00891002" w:rsidRPr="00757D62" w:rsidRDefault="00891002" w:rsidP="002379CB">
            <w:pPr>
              <w:jc w:val="center"/>
              <w:rPr>
                <w:rFonts w:ascii="Calibri" w:hAnsi="Calibri" w:cs="Times New Roman"/>
                <w:sz w:val="22"/>
                <w:szCs w:val="22"/>
                <w:lang w:eastAsia="en-AU"/>
              </w:rPr>
            </w:pPr>
            <w:r>
              <w:rPr>
                <w:rFonts w:ascii="Calibri" w:hAnsi="Calibri" w:cs="Times New Roman"/>
                <w:sz w:val="22"/>
                <w:szCs w:val="22"/>
                <w:lang w:eastAsia="en-AU"/>
              </w:rPr>
              <w:t>24.92%</w:t>
            </w:r>
          </w:p>
        </w:tc>
        <w:tc>
          <w:tcPr>
            <w:tcW w:w="1463" w:type="dxa"/>
          </w:tcPr>
          <w:p w14:paraId="718BBE90" w14:textId="57A44B3B" w:rsidR="00891002" w:rsidRPr="00757D62" w:rsidRDefault="00891002" w:rsidP="002379CB">
            <w:pPr>
              <w:jc w:val="center"/>
              <w:rPr>
                <w:rFonts w:ascii="Calibri" w:hAnsi="Calibri" w:cs="Times New Roman"/>
                <w:sz w:val="22"/>
                <w:szCs w:val="22"/>
                <w:lang w:eastAsia="en-AU"/>
              </w:rPr>
            </w:pPr>
            <w:r>
              <w:rPr>
                <w:rFonts w:ascii="Calibri" w:hAnsi="Calibri" w:cs="Times New Roman"/>
                <w:sz w:val="22"/>
                <w:szCs w:val="22"/>
                <w:lang w:eastAsia="en-AU"/>
              </w:rPr>
              <w:t>10.54%</w:t>
            </w:r>
          </w:p>
        </w:tc>
        <w:tc>
          <w:tcPr>
            <w:tcW w:w="1463" w:type="dxa"/>
          </w:tcPr>
          <w:p w14:paraId="5EC08B32" w14:textId="16076B1C" w:rsidR="00891002" w:rsidRDefault="00891002" w:rsidP="002379CB">
            <w:pPr>
              <w:jc w:val="center"/>
              <w:rPr>
                <w:rFonts w:ascii="Calibri" w:hAnsi="Calibri" w:cs="Times New Roman"/>
                <w:sz w:val="22"/>
                <w:szCs w:val="22"/>
                <w:lang w:eastAsia="en-AU"/>
              </w:rPr>
            </w:pPr>
            <w:r>
              <w:rPr>
                <w:rFonts w:ascii="Calibri" w:hAnsi="Calibri" w:cs="Times New Roman"/>
                <w:sz w:val="22"/>
                <w:szCs w:val="22"/>
                <w:lang w:eastAsia="en-AU"/>
              </w:rPr>
              <w:t>11.41%</w:t>
            </w:r>
          </w:p>
        </w:tc>
      </w:tr>
    </w:tbl>
    <w:p w14:paraId="2B227D16" w14:textId="77777777" w:rsidR="00886ACF" w:rsidRDefault="00886ACF" w:rsidP="00886ACF">
      <w:pPr>
        <w:rPr>
          <w:rFonts w:ascii="Calibri" w:hAnsi="Calibri" w:cs="Times New Roman"/>
          <w:b/>
          <w:bCs/>
          <w:i/>
          <w:color w:val="F79646"/>
          <w:sz w:val="28"/>
          <w:szCs w:val="28"/>
        </w:rPr>
      </w:pPr>
    </w:p>
    <w:bookmarkEnd w:id="196"/>
    <w:p w14:paraId="65257B46" w14:textId="77777777" w:rsidR="00886ACF" w:rsidRPr="00891002" w:rsidRDefault="00886ACF" w:rsidP="00886ACF">
      <w:pPr>
        <w:ind w:left="360"/>
        <w:rPr>
          <w:rFonts w:ascii="Calibri" w:hAnsi="Calibri" w:cs="Times New Roman"/>
          <w:iCs/>
          <w:sz w:val="22"/>
          <w:szCs w:val="22"/>
          <w:u w:val="single"/>
        </w:rPr>
      </w:pPr>
      <w:r w:rsidRPr="00891002">
        <w:rPr>
          <w:rFonts w:ascii="Calibri" w:hAnsi="Calibri" w:cs="Times New Roman"/>
          <w:iCs/>
          <w:sz w:val="22"/>
          <w:szCs w:val="22"/>
          <w:u w:val="single"/>
        </w:rPr>
        <w:t>^ Hesta Super only publish 12 months returns as at 30 June each year, whereas ‘master trust’ superannuation platforms update their rolling 12 month returns each month.</w:t>
      </w:r>
    </w:p>
    <w:p w14:paraId="69F714CD" w14:textId="77777777" w:rsidR="00886ACF" w:rsidRDefault="00886ACF" w:rsidP="00886ACF">
      <w:pPr>
        <w:ind w:left="360"/>
        <w:rPr>
          <w:rFonts w:ascii="Calibri" w:hAnsi="Calibri" w:cs="Times New Roman"/>
          <w:iCs/>
          <w:sz w:val="22"/>
          <w:szCs w:val="22"/>
        </w:rPr>
      </w:pPr>
    </w:p>
    <w:p w14:paraId="7FC8CC55" w14:textId="2310DC82" w:rsidR="00886ACF" w:rsidRPr="009A5B21" w:rsidRDefault="00886ACF" w:rsidP="00891002">
      <w:pPr>
        <w:rPr>
          <w:rFonts w:ascii="Calibri" w:hAnsi="Calibri" w:cs="Calibri"/>
        </w:rPr>
      </w:pPr>
      <w:r>
        <w:rPr>
          <w:rFonts w:ascii="Calibri" w:hAnsi="Calibri" w:cs="Times New Roman"/>
          <w:b/>
          <w:bCs/>
          <w:i/>
          <w:color w:val="F79646"/>
          <w:sz w:val="28"/>
          <w:szCs w:val="28"/>
        </w:rPr>
        <w:br w:type="page"/>
      </w:r>
    </w:p>
    <w:p w14:paraId="45479EB3" w14:textId="77777777" w:rsidR="00BB40DB" w:rsidRPr="00463C31" w:rsidRDefault="00BB40DB" w:rsidP="00BB40DB">
      <w:pPr>
        <w:pStyle w:val="Heading2"/>
        <w:jc w:val="left"/>
        <w:rPr>
          <w:rFonts w:ascii="Calibri" w:hAnsi="Calibri"/>
          <w:bCs/>
          <w:color w:val="008000"/>
          <w:sz w:val="32"/>
        </w:rPr>
      </w:pPr>
      <w:bookmarkStart w:id="198" w:name="_Toc94533815"/>
      <w:r w:rsidRPr="0071595A">
        <w:rPr>
          <w:rFonts w:ascii="Calibri" w:hAnsi="Calibri"/>
          <w:bCs/>
          <w:color w:val="008000"/>
          <w:sz w:val="32"/>
        </w:rPr>
        <w:t>SMSF Structure (Accumulation Phase v Pension Phase)</w:t>
      </w:r>
      <w:bookmarkEnd w:id="198"/>
    </w:p>
    <w:p w14:paraId="67A00E25" w14:textId="3D8A7A0D" w:rsidR="00BB40DB" w:rsidRPr="001A6F47" w:rsidRDefault="00BB40DB" w:rsidP="00BB40DB">
      <w:pPr>
        <w:spacing w:before="240"/>
        <w:rPr>
          <w:rFonts w:ascii="Calibri" w:hAnsi="Calibri" w:cs="Calibri"/>
        </w:rPr>
      </w:pPr>
      <w:r>
        <w:rPr>
          <w:rFonts w:ascii="Calibri" w:hAnsi="Calibri" w:cs="Calibri"/>
        </w:rPr>
        <w:t>Michael</w:t>
      </w:r>
      <w:r w:rsidRPr="001A6F47">
        <w:rPr>
          <w:rFonts w:ascii="Calibri" w:hAnsi="Calibri" w:cs="Calibri"/>
        </w:rPr>
        <w:t>, your SMSF is currently in Accumulation Phase where all income is taxed at 15%.</w:t>
      </w:r>
    </w:p>
    <w:p w14:paraId="024B8879" w14:textId="77777777" w:rsidR="00BB40DB" w:rsidRDefault="00BB40DB" w:rsidP="00BB40DB">
      <w:pPr>
        <w:rPr>
          <w:rFonts w:ascii="Calibri" w:hAnsi="Calibri" w:cs="Calibri"/>
        </w:rPr>
      </w:pPr>
    </w:p>
    <w:p w14:paraId="26BF3412" w14:textId="51311485" w:rsidR="00BB40DB" w:rsidRPr="00FD3C24" w:rsidRDefault="00BB40DB" w:rsidP="00BB40DB">
      <w:pPr>
        <w:rPr>
          <w:rFonts w:ascii="Calibri" w:hAnsi="Calibri" w:cs="Calibri"/>
        </w:rPr>
      </w:pPr>
      <w:r>
        <w:rPr>
          <w:rFonts w:ascii="Calibri" w:hAnsi="Calibri" w:cs="Calibri"/>
        </w:rPr>
        <w:t>Current legislation allows you (as you have reached preservation age) to convert your superannuation to Pension Phase and commence an income stream with your superannuation monies.</w:t>
      </w:r>
      <w:r>
        <w:rPr>
          <w:rFonts w:ascii="Calibri" w:hAnsi="Calibri" w:cs="Calibri"/>
          <w:color w:val="FF00FF"/>
        </w:rPr>
        <w:t xml:space="preserve"> </w:t>
      </w:r>
      <w:r w:rsidRPr="00FD3C24">
        <w:rPr>
          <w:rFonts w:ascii="Calibri" w:hAnsi="Calibri" w:cs="Calibri"/>
        </w:rPr>
        <w:t>The following must be considered when determining whether a move to Pension Phase is appropriate:</w:t>
      </w:r>
    </w:p>
    <w:p w14:paraId="103D4D2B" w14:textId="77777777" w:rsidR="00BB40DB" w:rsidRPr="00FD3C24" w:rsidRDefault="00BB40DB" w:rsidP="00BB40DB">
      <w:pPr>
        <w:rPr>
          <w:rFonts w:ascii="Calibri" w:hAnsi="Calibri" w:cs="Calibri"/>
        </w:rPr>
      </w:pPr>
    </w:p>
    <w:p w14:paraId="1AC61EB3" w14:textId="715354A9" w:rsidR="00BB40DB" w:rsidRDefault="00BB40DB" w:rsidP="001E12C2">
      <w:pPr>
        <w:numPr>
          <w:ilvl w:val="0"/>
          <w:numId w:val="23"/>
        </w:numPr>
        <w:ind w:left="851"/>
        <w:rPr>
          <w:rFonts w:ascii="Calibri" w:hAnsi="Calibri" w:cs="Calibri"/>
        </w:rPr>
      </w:pPr>
      <w:r>
        <w:rPr>
          <w:rFonts w:ascii="Calibri" w:hAnsi="Calibri" w:cs="Calibri"/>
        </w:rPr>
        <w:t xml:space="preserve">In Pension Phase, you are obliged to draw out a minimum income stream of 4% of the fund balance each year. This minimum 4% has </w:t>
      </w:r>
      <w:r w:rsidR="00CC1C9C">
        <w:rPr>
          <w:rFonts w:ascii="Calibri" w:hAnsi="Calibri" w:cs="Calibri"/>
        </w:rPr>
        <w:t>been</w:t>
      </w:r>
      <w:r>
        <w:rPr>
          <w:rFonts w:ascii="Calibri" w:hAnsi="Calibri" w:cs="Calibri"/>
        </w:rPr>
        <w:t xml:space="preserve"> reduced to 2% for the 202</w:t>
      </w:r>
      <w:r w:rsidR="00CC1C9C">
        <w:rPr>
          <w:rFonts w:ascii="Calibri" w:hAnsi="Calibri" w:cs="Calibri"/>
        </w:rPr>
        <w:t>1</w:t>
      </w:r>
      <w:r>
        <w:rPr>
          <w:rFonts w:ascii="Calibri" w:hAnsi="Calibri" w:cs="Calibri"/>
        </w:rPr>
        <w:t>/2</w:t>
      </w:r>
      <w:r w:rsidR="00CC1C9C">
        <w:rPr>
          <w:rFonts w:ascii="Calibri" w:hAnsi="Calibri" w:cs="Calibri"/>
        </w:rPr>
        <w:t>2</w:t>
      </w:r>
      <w:r>
        <w:rPr>
          <w:rFonts w:ascii="Calibri" w:hAnsi="Calibri" w:cs="Calibri"/>
        </w:rPr>
        <w:t xml:space="preserve"> Financial Year as part of the Government introduced Covid relief measures. </w:t>
      </w:r>
      <w:r w:rsidRPr="00FD3C24">
        <w:rPr>
          <w:rFonts w:ascii="Calibri" w:hAnsi="Calibri" w:cs="Calibri"/>
        </w:rPr>
        <w:t>From age 60, all income received from this income stream is tax free.</w:t>
      </w:r>
    </w:p>
    <w:p w14:paraId="3D9475B8" w14:textId="562F4CC1" w:rsidR="00BB40DB" w:rsidRDefault="00BB40DB" w:rsidP="001E12C2">
      <w:pPr>
        <w:numPr>
          <w:ilvl w:val="0"/>
          <w:numId w:val="23"/>
        </w:numPr>
        <w:spacing w:before="120"/>
        <w:ind w:left="851"/>
        <w:rPr>
          <w:rFonts w:ascii="Calibri" w:hAnsi="Calibri" w:cs="Calibri"/>
        </w:rPr>
      </w:pPr>
      <w:r w:rsidRPr="001A6F47">
        <w:rPr>
          <w:rFonts w:ascii="Calibri" w:hAnsi="Calibri" w:cs="Calibri"/>
        </w:rPr>
        <w:t>Based on the balance in the SMSF 20</w:t>
      </w:r>
      <w:r w:rsidR="00CC1C9C">
        <w:rPr>
          <w:rFonts w:ascii="Calibri" w:hAnsi="Calibri" w:cs="Calibri"/>
        </w:rPr>
        <w:t>21</w:t>
      </w:r>
      <w:r w:rsidRPr="001A6F47">
        <w:rPr>
          <w:rFonts w:ascii="Calibri" w:hAnsi="Calibri" w:cs="Calibri"/>
        </w:rPr>
        <w:t xml:space="preserve"> Statement of Financial Position, </w:t>
      </w:r>
      <w:r w:rsidR="00CC1C9C">
        <w:rPr>
          <w:rFonts w:ascii="Calibri" w:hAnsi="Calibri" w:cs="Calibri"/>
        </w:rPr>
        <w:t>this</w:t>
      </w:r>
      <w:r w:rsidRPr="001A6F47">
        <w:rPr>
          <w:rFonts w:ascii="Calibri" w:hAnsi="Calibri" w:cs="Calibri"/>
        </w:rPr>
        <w:t xml:space="preserve"> amount </w:t>
      </w:r>
      <w:r>
        <w:rPr>
          <w:rFonts w:ascii="Calibri" w:hAnsi="Calibri" w:cs="Calibri"/>
        </w:rPr>
        <w:t xml:space="preserve">for the </w:t>
      </w:r>
      <w:r w:rsidRPr="00633088">
        <w:rPr>
          <w:rFonts w:ascii="Calibri" w:hAnsi="Calibri" w:cs="Calibri"/>
          <w:u w:val="single"/>
        </w:rPr>
        <w:t>202</w:t>
      </w:r>
      <w:r w:rsidR="00CC1C9C">
        <w:rPr>
          <w:rFonts w:ascii="Calibri" w:hAnsi="Calibri" w:cs="Calibri"/>
          <w:u w:val="single"/>
        </w:rPr>
        <w:t>1</w:t>
      </w:r>
      <w:r w:rsidRPr="00633088">
        <w:rPr>
          <w:rFonts w:ascii="Calibri" w:hAnsi="Calibri" w:cs="Calibri"/>
          <w:u w:val="single"/>
        </w:rPr>
        <w:t>/2</w:t>
      </w:r>
      <w:r w:rsidR="00CC1C9C">
        <w:rPr>
          <w:rFonts w:ascii="Calibri" w:hAnsi="Calibri" w:cs="Calibri"/>
          <w:u w:val="single"/>
        </w:rPr>
        <w:t>2</w:t>
      </w:r>
      <w:r>
        <w:rPr>
          <w:rFonts w:ascii="Calibri" w:hAnsi="Calibri" w:cs="Calibri"/>
        </w:rPr>
        <w:t xml:space="preserve"> Financial Year </w:t>
      </w:r>
      <w:r w:rsidR="00CC1C9C">
        <w:rPr>
          <w:rFonts w:ascii="Calibri" w:hAnsi="Calibri" w:cs="Calibri"/>
        </w:rPr>
        <w:t>is</w:t>
      </w:r>
      <w:r w:rsidRPr="001A6F47">
        <w:rPr>
          <w:rFonts w:ascii="Calibri" w:hAnsi="Calibri" w:cs="Calibri"/>
        </w:rPr>
        <w:t xml:space="preserve"> estimated to be:</w:t>
      </w:r>
    </w:p>
    <w:p w14:paraId="0374F2A2" w14:textId="6175773B" w:rsidR="00BB40DB" w:rsidRDefault="00CC1C9C" w:rsidP="001E12C2">
      <w:pPr>
        <w:numPr>
          <w:ilvl w:val="1"/>
          <w:numId w:val="23"/>
        </w:numPr>
        <w:spacing w:before="120"/>
        <w:ind w:left="1434" w:hanging="357"/>
        <w:rPr>
          <w:rFonts w:ascii="Calibri" w:hAnsi="Calibri" w:cs="Calibri"/>
        </w:rPr>
      </w:pPr>
      <w:r>
        <w:rPr>
          <w:rFonts w:ascii="Calibri" w:hAnsi="Calibri" w:cs="Calibri"/>
        </w:rPr>
        <w:t>Michael</w:t>
      </w:r>
      <w:r w:rsidR="00BB40DB">
        <w:rPr>
          <w:rFonts w:ascii="Calibri" w:hAnsi="Calibri" w:cs="Calibri"/>
        </w:rPr>
        <w:t xml:space="preserve"> - $</w:t>
      </w:r>
      <w:r>
        <w:rPr>
          <w:rFonts w:ascii="Calibri" w:hAnsi="Calibri" w:cs="Calibri"/>
        </w:rPr>
        <w:t>2,212,553</w:t>
      </w:r>
      <w:r w:rsidR="00BB40DB">
        <w:rPr>
          <w:rFonts w:ascii="Calibri" w:hAnsi="Calibri" w:cs="Calibri"/>
        </w:rPr>
        <w:t xml:space="preserve"> @ 2% = </w:t>
      </w:r>
      <w:r w:rsidR="00BB40DB" w:rsidRPr="001A6F47">
        <w:rPr>
          <w:rFonts w:ascii="Calibri" w:hAnsi="Calibri" w:cs="Calibri"/>
          <w:b/>
          <w:bCs/>
        </w:rPr>
        <w:t>$</w:t>
      </w:r>
      <w:r>
        <w:rPr>
          <w:rFonts w:ascii="Calibri" w:hAnsi="Calibri" w:cs="Calibri"/>
          <w:b/>
          <w:bCs/>
        </w:rPr>
        <w:t>44,251</w:t>
      </w:r>
    </w:p>
    <w:p w14:paraId="0ED5AB10" w14:textId="1DBB8ED0" w:rsidR="00BB40DB" w:rsidRDefault="00BB40DB" w:rsidP="001E12C2">
      <w:pPr>
        <w:numPr>
          <w:ilvl w:val="0"/>
          <w:numId w:val="23"/>
        </w:numPr>
        <w:spacing w:before="120"/>
        <w:ind w:left="851"/>
        <w:rPr>
          <w:rFonts w:ascii="Calibri" w:hAnsi="Calibri" w:cs="Calibri"/>
        </w:rPr>
      </w:pPr>
      <w:r>
        <w:rPr>
          <w:rFonts w:ascii="Calibri" w:hAnsi="Calibri" w:cs="Calibri"/>
        </w:rPr>
        <w:t>In the 202</w:t>
      </w:r>
      <w:r w:rsidR="00CC1C9C">
        <w:rPr>
          <w:rFonts w:ascii="Calibri" w:hAnsi="Calibri" w:cs="Calibri"/>
        </w:rPr>
        <w:t>2</w:t>
      </w:r>
      <w:r>
        <w:rPr>
          <w:rFonts w:ascii="Calibri" w:hAnsi="Calibri" w:cs="Calibri"/>
        </w:rPr>
        <w:t>/2</w:t>
      </w:r>
      <w:r w:rsidR="00CC1C9C">
        <w:rPr>
          <w:rFonts w:ascii="Calibri" w:hAnsi="Calibri" w:cs="Calibri"/>
        </w:rPr>
        <w:t>3</w:t>
      </w:r>
      <w:r>
        <w:rPr>
          <w:rFonts w:ascii="Calibri" w:hAnsi="Calibri" w:cs="Calibri"/>
        </w:rPr>
        <w:t xml:space="preserve"> Financial Year, the minimum income stream will revert back to 4%. Hence, based on </w:t>
      </w:r>
      <w:r w:rsidR="00CC1C9C">
        <w:rPr>
          <w:rFonts w:ascii="Calibri" w:hAnsi="Calibri" w:cs="Calibri"/>
        </w:rPr>
        <w:t>this</w:t>
      </w:r>
      <w:r>
        <w:rPr>
          <w:rFonts w:ascii="Calibri" w:hAnsi="Calibri" w:cs="Calibri"/>
        </w:rPr>
        <w:t xml:space="preserve"> balance, the annual minimum drawdown would be:</w:t>
      </w:r>
    </w:p>
    <w:p w14:paraId="7AC60293" w14:textId="5435764B" w:rsidR="00BB40DB" w:rsidRPr="00CC1C9C" w:rsidRDefault="00CC1C9C" w:rsidP="001E12C2">
      <w:pPr>
        <w:numPr>
          <w:ilvl w:val="1"/>
          <w:numId w:val="23"/>
        </w:numPr>
        <w:spacing w:before="120"/>
        <w:ind w:left="1434" w:hanging="357"/>
        <w:rPr>
          <w:rFonts w:ascii="Calibri" w:hAnsi="Calibri" w:cs="Calibri"/>
        </w:rPr>
      </w:pPr>
      <w:r w:rsidRPr="00CC1C9C">
        <w:rPr>
          <w:rFonts w:ascii="Calibri" w:hAnsi="Calibri" w:cs="Calibri"/>
        </w:rPr>
        <w:t xml:space="preserve">Michael - $2,212,553 @ 4% = </w:t>
      </w:r>
      <w:r w:rsidRPr="00CC1C9C">
        <w:rPr>
          <w:rFonts w:ascii="Calibri" w:hAnsi="Calibri" w:cs="Calibri"/>
          <w:b/>
          <w:bCs/>
        </w:rPr>
        <w:t>$88,502</w:t>
      </w:r>
    </w:p>
    <w:p w14:paraId="195DB6E5" w14:textId="77777777" w:rsidR="00BB40DB" w:rsidRPr="00CC1C9C" w:rsidRDefault="00BB40DB" w:rsidP="001E12C2">
      <w:pPr>
        <w:numPr>
          <w:ilvl w:val="0"/>
          <w:numId w:val="23"/>
        </w:numPr>
        <w:spacing w:before="120"/>
        <w:ind w:left="850" w:hanging="357"/>
        <w:rPr>
          <w:rFonts w:ascii="Calibri" w:hAnsi="Calibri" w:cs="Calibri"/>
        </w:rPr>
      </w:pPr>
      <w:r w:rsidRPr="00CC1C9C">
        <w:rPr>
          <w:rFonts w:ascii="Calibri" w:hAnsi="Calibri" w:cs="Calibri"/>
        </w:rPr>
        <w:t>While you are still working and under age 65, the taxation of earnings within the fund will remain at 15%.</w:t>
      </w:r>
    </w:p>
    <w:p w14:paraId="3B3E1B7A" w14:textId="77777777" w:rsidR="00BB40DB" w:rsidRPr="0018409F" w:rsidRDefault="00BB40DB" w:rsidP="001E12C2">
      <w:pPr>
        <w:numPr>
          <w:ilvl w:val="0"/>
          <w:numId w:val="23"/>
        </w:numPr>
        <w:spacing w:before="120"/>
        <w:ind w:left="850" w:hanging="357"/>
        <w:rPr>
          <w:rFonts w:ascii="Calibri" w:hAnsi="Calibri" w:cs="Times New Roman"/>
        </w:rPr>
      </w:pPr>
      <w:r w:rsidRPr="0018409F">
        <w:rPr>
          <w:rFonts w:ascii="Calibri" w:hAnsi="Calibri" w:cs="Calibri"/>
        </w:rPr>
        <w:t>Once you either cease working or reach age 65, the taxation on earnings within the fund will reduce to 0%.</w:t>
      </w:r>
    </w:p>
    <w:p w14:paraId="13634EA3" w14:textId="77777777" w:rsidR="00BB40DB" w:rsidRDefault="00BB40DB" w:rsidP="00BB40DB">
      <w:pPr>
        <w:spacing w:before="120"/>
        <w:rPr>
          <w:rFonts w:ascii="Calibri" w:eastAsia="MS Mincho" w:hAnsi="Calibri" w:cs="Times New Roman"/>
        </w:rPr>
      </w:pPr>
    </w:p>
    <w:p w14:paraId="63CC6D79" w14:textId="77777777" w:rsidR="00BB40DB" w:rsidRDefault="00BB40DB" w:rsidP="00BB40DB">
      <w:pPr>
        <w:rPr>
          <w:rFonts w:ascii="Calibri" w:eastAsia="MS Mincho" w:hAnsi="Calibri"/>
          <w:b/>
        </w:rPr>
      </w:pPr>
      <w:r>
        <w:rPr>
          <w:rFonts w:ascii="Calibri" w:eastAsia="MS Mincho" w:hAnsi="Calibri"/>
          <w:b/>
        </w:rPr>
        <w:t>Recommendation:</w:t>
      </w:r>
    </w:p>
    <w:p w14:paraId="3490A5E1" w14:textId="77777777" w:rsidR="00BB40DB" w:rsidRDefault="00BB40DB" w:rsidP="00BB40DB">
      <w:pPr>
        <w:rPr>
          <w:rFonts w:ascii="Calibri" w:hAnsi="Calibri"/>
          <w:bCs/>
        </w:rPr>
      </w:pPr>
    </w:p>
    <w:p w14:paraId="2C388A4C" w14:textId="77777777" w:rsidR="00BB40DB" w:rsidRDefault="00BB40DB" w:rsidP="00BB40DB">
      <w:pPr>
        <w:numPr>
          <w:ilvl w:val="0"/>
          <w:numId w:val="17"/>
        </w:numPr>
        <w:spacing w:after="120"/>
        <w:rPr>
          <w:rFonts w:ascii="Calibri" w:hAnsi="Calibri" w:cs="Times New Roman"/>
          <w:color w:val="000000"/>
        </w:rPr>
      </w:pPr>
      <w:r>
        <w:rPr>
          <w:rFonts w:ascii="Calibri" w:hAnsi="Calibri" w:cs="Times New Roman"/>
          <w:color w:val="000000"/>
        </w:rPr>
        <w:t>As you are still working, tax on earnings within the fund will remain at 15% until you reach age 65 or cease working. Therefore, there is no significant benefit of moving to pension phase at this stage.</w:t>
      </w:r>
    </w:p>
    <w:p w14:paraId="101E4C1F" w14:textId="77777777" w:rsidR="00BB40DB" w:rsidRDefault="00BB40DB" w:rsidP="00BB40DB">
      <w:pPr>
        <w:numPr>
          <w:ilvl w:val="0"/>
          <w:numId w:val="17"/>
        </w:numPr>
        <w:spacing w:after="120"/>
        <w:rPr>
          <w:rFonts w:ascii="Calibri" w:hAnsi="Calibri" w:cs="Times New Roman"/>
        </w:rPr>
      </w:pPr>
      <w:r>
        <w:rPr>
          <w:rFonts w:ascii="Calibri" w:hAnsi="Calibri" w:cs="Times New Roman"/>
        </w:rPr>
        <w:t>Consider moving your superannuation from ‘accumulation’ to ‘pension’ phase:</w:t>
      </w:r>
    </w:p>
    <w:p w14:paraId="755AF1D0" w14:textId="77777777" w:rsidR="00BB40DB" w:rsidRDefault="00BB40DB" w:rsidP="00BB40DB">
      <w:pPr>
        <w:numPr>
          <w:ilvl w:val="1"/>
          <w:numId w:val="17"/>
        </w:numPr>
        <w:spacing w:after="120"/>
        <w:rPr>
          <w:rFonts w:ascii="Calibri" w:hAnsi="Calibri" w:cs="Times New Roman"/>
        </w:rPr>
      </w:pPr>
      <w:r>
        <w:rPr>
          <w:rFonts w:ascii="Calibri" w:hAnsi="Calibri" w:cs="Times New Roman"/>
        </w:rPr>
        <w:t>if you do not have the ability to make the maximum personal concessional contributions to superannuation each year;</w:t>
      </w:r>
    </w:p>
    <w:p w14:paraId="3CFBAD60" w14:textId="77777777" w:rsidR="00BB40DB" w:rsidRDefault="00BB40DB" w:rsidP="00BB40DB">
      <w:pPr>
        <w:numPr>
          <w:ilvl w:val="1"/>
          <w:numId w:val="17"/>
        </w:numPr>
        <w:spacing w:after="120"/>
        <w:rPr>
          <w:rFonts w:ascii="Calibri" w:hAnsi="Calibri" w:cs="Times New Roman"/>
        </w:rPr>
      </w:pPr>
      <w:r>
        <w:rPr>
          <w:rFonts w:ascii="Calibri" w:hAnsi="Calibri" w:cs="Times New Roman"/>
        </w:rPr>
        <w:t>prior to triggering any large Capital Gain;</w:t>
      </w:r>
    </w:p>
    <w:p w14:paraId="1E371C9C" w14:textId="77777777" w:rsidR="00BB40DB" w:rsidRDefault="00BB40DB" w:rsidP="00BB40DB">
      <w:pPr>
        <w:numPr>
          <w:ilvl w:val="1"/>
          <w:numId w:val="17"/>
        </w:numPr>
        <w:spacing w:after="120"/>
        <w:rPr>
          <w:rFonts w:ascii="Calibri" w:hAnsi="Calibri" w:cs="Times New Roman"/>
        </w:rPr>
      </w:pPr>
      <w:r>
        <w:rPr>
          <w:rFonts w:ascii="Calibri" w:hAnsi="Calibri" w:cs="Times New Roman"/>
        </w:rPr>
        <w:t>once you cease working or reach age 65 (whichever is earlier)</w:t>
      </w:r>
    </w:p>
    <w:p w14:paraId="5553C85F" w14:textId="63D7D11B" w:rsidR="003E57C5" w:rsidRDefault="00406BCC" w:rsidP="003E57C5">
      <w:pPr>
        <w:rPr>
          <w:rFonts w:ascii="Calibri" w:hAnsi="Calibri"/>
          <w:b/>
          <w:snapToGrid w:val="0"/>
          <w:sz w:val="28"/>
          <w:szCs w:val="28"/>
        </w:rPr>
      </w:pPr>
      <w:r>
        <w:rPr>
          <w:rFonts w:ascii="Calibri" w:hAnsi="Calibri"/>
          <w:b/>
          <w:snapToGrid w:val="0"/>
          <w:sz w:val="28"/>
          <w:szCs w:val="28"/>
        </w:rPr>
        <w:br w:type="page"/>
      </w:r>
    </w:p>
    <w:p w14:paraId="37ADCA9E" w14:textId="77777777" w:rsidR="00406BCC" w:rsidRPr="00AC1DEA" w:rsidRDefault="00406BCC" w:rsidP="00406BCC">
      <w:pPr>
        <w:pStyle w:val="StyleHeading3H314ptNotItalic"/>
        <w:rPr>
          <w:rFonts w:ascii="Calibri" w:eastAsia="MS Mincho" w:hAnsi="Calibri" w:cs="Calibri"/>
          <w:b w:val="0"/>
          <w:bCs w:val="0"/>
          <w:sz w:val="28"/>
          <w:szCs w:val="28"/>
        </w:rPr>
      </w:pPr>
      <w:bookmarkStart w:id="199" w:name="_Toc72840295"/>
      <w:bookmarkStart w:id="200" w:name="_Toc94533816"/>
      <w:r w:rsidRPr="00FE4D62">
        <w:rPr>
          <w:rFonts w:ascii="Calibri" w:hAnsi="Calibri" w:cs="Calibri"/>
        </w:rPr>
        <w:t>Investments Currently Outside of Superannuation</w:t>
      </w:r>
      <w:bookmarkEnd w:id="199"/>
      <w:bookmarkEnd w:id="200"/>
    </w:p>
    <w:p w14:paraId="2142DBC1" w14:textId="77777777" w:rsidR="00406BCC" w:rsidRPr="00AC1DEA" w:rsidRDefault="00406BCC" w:rsidP="00406BCC">
      <w:pPr>
        <w:rPr>
          <w:rFonts w:ascii="Calibri" w:eastAsia="MS Mincho" w:hAnsi="Calibri" w:cs="Calibri"/>
        </w:rPr>
      </w:pPr>
    </w:p>
    <w:p w14:paraId="1CF5321D" w14:textId="070BDEEF" w:rsidR="00406BCC" w:rsidRDefault="00406BCC" w:rsidP="001E12C2">
      <w:pPr>
        <w:numPr>
          <w:ilvl w:val="0"/>
          <w:numId w:val="20"/>
        </w:numPr>
        <w:rPr>
          <w:rFonts w:ascii="Calibri" w:eastAsia="MS Mincho" w:hAnsi="Calibri" w:cs="Calibri"/>
        </w:rPr>
      </w:pPr>
      <w:r>
        <w:rPr>
          <w:rFonts w:ascii="Calibri" w:eastAsia="MS Mincho" w:hAnsi="Calibri" w:cs="Calibri"/>
        </w:rPr>
        <w:t>Eileen, you currently have investment properties owned outside of superannuation.</w:t>
      </w:r>
    </w:p>
    <w:p w14:paraId="0A520D4C" w14:textId="77777777" w:rsidR="00406BCC" w:rsidRDefault="00406BCC" w:rsidP="00406BCC">
      <w:pPr>
        <w:rPr>
          <w:rFonts w:ascii="Calibri" w:eastAsia="MS Mincho" w:hAnsi="Calibri" w:cs="Calibri"/>
          <w:b/>
        </w:rPr>
      </w:pPr>
    </w:p>
    <w:p w14:paraId="08D4D615" w14:textId="77777777" w:rsidR="00406BCC" w:rsidRDefault="00406BCC" w:rsidP="00406BCC">
      <w:pPr>
        <w:rPr>
          <w:rFonts w:ascii="Calibri" w:eastAsia="MS Mincho" w:hAnsi="Calibri" w:cs="Calibri"/>
          <w:b/>
        </w:rPr>
      </w:pPr>
    </w:p>
    <w:p w14:paraId="6825A351" w14:textId="675AB8F9" w:rsidR="00406BCC" w:rsidRPr="00AC1DEA" w:rsidRDefault="004F78FC" w:rsidP="00406BCC">
      <w:pPr>
        <w:rPr>
          <w:rFonts w:ascii="Calibri" w:eastAsia="MS Mincho" w:hAnsi="Calibri" w:cs="Calibri"/>
          <w:b/>
        </w:rPr>
      </w:pPr>
      <w:r>
        <w:rPr>
          <w:rFonts w:ascii="Calibri" w:eastAsia="MS Mincho" w:hAnsi="Calibri" w:cs="Calibri"/>
          <w:b/>
        </w:rPr>
        <w:t>For consideration</w:t>
      </w:r>
      <w:r w:rsidR="00406BCC" w:rsidRPr="00AC1DEA">
        <w:rPr>
          <w:rFonts w:ascii="Calibri" w:eastAsia="MS Mincho" w:hAnsi="Calibri" w:cs="Calibri"/>
          <w:b/>
        </w:rPr>
        <w:t>:</w:t>
      </w:r>
    </w:p>
    <w:p w14:paraId="06F74367" w14:textId="77777777" w:rsidR="00406BCC" w:rsidRPr="00AC1DEA" w:rsidRDefault="00406BCC" w:rsidP="00B51895">
      <w:pPr>
        <w:ind w:left="709" w:hanging="142"/>
        <w:rPr>
          <w:rFonts w:ascii="Calibri" w:hAnsi="Calibri" w:cs="Calibri"/>
          <w:bCs/>
        </w:rPr>
      </w:pPr>
    </w:p>
    <w:p w14:paraId="72D6E200" w14:textId="77777777" w:rsidR="004F78FC" w:rsidRDefault="00406BCC" w:rsidP="001E12C2">
      <w:pPr>
        <w:numPr>
          <w:ilvl w:val="0"/>
          <w:numId w:val="24"/>
        </w:numPr>
        <w:tabs>
          <w:tab w:val="left" w:pos="709"/>
        </w:tabs>
        <w:spacing w:after="120"/>
        <w:ind w:left="709"/>
        <w:rPr>
          <w:rFonts w:ascii="Calibri" w:hAnsi="Calibri" w:cs="Calibri"/>
        </w:rPr>
      </w:pPr>
      <w:r w:rsidRPr="00000A1E">
        <w:rPr>
          <w:rFonts w:ascii="Calibri" w:hAnsi="Calibri" w:cs="Calibri"/>
        </w:rPr>
        <w:t xml:space="preserve">In light of the fact that superannuation is a tax effective environment to hold investment assets, </w:t>
      </w:r>
      <w:r w:rsidR="004F78FC">
        <w:rPr>
          <w:rFonts w:ascii="Calibri" w:hAnsi="Calibri" w:cs="Calibri"/>
        </w:rPr>
        <w:t>consideration should be given to selling one of these properties and contributing the net sale proceeds to superannuation via non-concessional contributions utilising the ‘Bring-forward’ rule.</w:t>
      </w:r>
    </w:p>
    <w:p w14:paraId="3D92DC7B" w14:textId="77777777" w:rsidR="007538B7" w:rsidRPr="00DA3D31" w:rsidRDefault="007538B7" w:rsidP="004F78FC">
      <w:pPr>
        <w:tabs>
          <w:tab w:val="left" w:pos="709"/>
        </w:tabs>
        <w:spacing w:after="120"/>
        <w:ind w:left="709"/>
        <w:rPr>
          <w:rFonts w:ascii="Calibri" w:hAnsi="Calibri" w:cs="Calibri"/>
          <w:b/>
          <w:color w:val="C45911"/>
          <w:sz w:val="28"/>
          <w:szCs w:val="28"/>
          <w:u w:val="single"/>
        </w:rPr>
      </w:pPr>
    </w:p>
    <w:p w14:paraId="3CC9ED5E" w14:textId="54417D30" w:rsidR="004F78FC" w:rsidRPr="00DA3D31" w:rsidRDefault="00F166BC" w:rsidP="004A2CC9">
      <w:pPr>
        <w:tabs>
          <w:tab w:val="left" w:pos="709"/>
        </w:tabs>
        <w:spacing w:after="120"/>
        <w:rPr>
          <w:rFonts w:ascii="Calibri" w:hAnsi="Calibri" w:cs="Calibri"/>
          <w:sz w:val="28"/>
          <w:szCs w:val="28"/>
        </w:rPr>
      </w:pPr>
      <w:r w:rsidRPr="00DA3D31">
        <w:rPr>
          <w:rFonts w:ascii="Calibri" w:hAnsi="Calibri" w:cs="Calibri"/>
          <w:b/>
          <w:color w:val="C45911"/>
          <w:sz w:val="28"/>
          <w:szCs w:val="28"/>
        </w:rPr>
        <w:t>Bring-forward rule</w:t>
      </w:r>
      <w:r w:rsidR="00620871" w:rsidRPr="00DA3D31">
        <w:rPr>
          <w:rFonts w:ascii="Calibri" w:hAnsi="Calibri" w:cs="Calibri"/>
          <w:b/>
          <w:color w:val="C45911"/>
          <w:sz w:val="28"/>
          <w:szCs w:val="28"/>
        </w:rPr>
        <w:t xml:space="preserve"> - Eileen</w:t>
      </w:r>
    </w:p>
    <w:p w14:paraId="0723557B" w14:textId="77777777" w:rsidR="009265DC" w:rsidRDefault="002203E2" w:rsidP="00176A6E">
      <w:pPr>
        <w:tabs>
          <w:tab w:val="left" w:pos="709"/>
        </w:tabs>
        <w:spacing w:after="120"/>
        <w:rPr>
          <w:rFonts w:ascii="Calibri" w:hAnsi="Calibri" w:cs="Calibri"/>
        </w:rPr>
      </w:pPr>
      <w:r>
        <w:rPr>
          <w:rFonts w:ascii="Calibri" w:hAnsi="Calibri" w:cs="Calibri"/>
        </w:rPr>
        <w:t>As you are</w:t>
      </w:r>
      <w:r w:rsidR="00176A6E" w:rsidRPr="00176A6E">
        <w:rPr>
          <w:rFonts w:ascii="Calibri" w:hAnsi="Calibri" w:cs="Calibri"/>
        </w:rPr>
        <w:t xml:space="preserve"> under age 67</w:t>
      </w:r>
      <w:r>
        <w:rPr>
          <w:rFonts w:ascii="Calibri" w:hAnsi="Calibri" w:cs="Calibri"/>
        </w:rPr>
        <w:t xml:space="preserve">, you </w:t>
      </w:r>
      <w:r w:rsidR="00176A6E" w:rsidRPr="00176A6E">
        <w:rPr>
          <w:rFonts w:ascii="Calibri" w:hAnsi="Calibri" w:cs="Calibri"/>
        </w:rPr>
        <w:t xml:space="preserve">may effectively bring-forward up to two years’ worth of non-concessional contributions cap, allowing </w:t>
      </w:r>
      <w:r w:rsidR="00620871">
        <w:rPr>
          <w:rFonts w:ascii="Calibri" w:hAnsi="Calibri" w:cs="Calibri"/>
        </w:rPr>
        <w:t>you</w:t>
      </w:r>
      <w:r w:rsidR="00176A6E" w:rsidRPr="00176A6E">
        <w:rPr>
          <w:rFonts w:ascii="Calibri" w:hAnsi="Calibri" w:cs="Calibri"/>
        </w:rPr>
        <w:t xml:space="preserve"> to contribute a greater amount (</w:t>
      </w:r>
      <w:proofErr w:type="spellStart"/>
      <w:r w:rsidR="00176A6E" w:rsidRPr="00176A6E">
        <w:rPr>
          <w:rFonts w:ascii="Calibri" w:hAnsi="Calibri" w:cs="Calibri"/>
        </w:rPr>
        <w:t>ie</w:t>
      </w:r>
      <w:proofErr w:type="spellEnd"/>
      <w:r w:rsidR="00176A6E" w:rsidRPr="00176A6E">
        <w:rPr>
          <w:rFonts w:ascii="Calibri" w:hAnsi="Calibri" w:cs="Calibri"/>
        </w:rPr>
        <w:t xml:space="preserve"> up to $330,000 in 2021–22) without exceeding their non-concessional contributions cap. This is known as the ‘bring-forward rule’.</w:t>
      </w:r>
    </w:p>
    <w:p w14:paraId="61DE9C65" w14:textId="3CBF5376" w:rsidR="009265DC" w:rsidRDefault="00176A6E" w:rsidP="00176A6E">
      <w:pPr>
        <w:tabs>
          <w:tab w:val="left" w:pos="709"/>
        </w:tabs>
        <w:spacing w:after="120"/>
        <w:rPr>
          <w:rFonts w:ascii="Calibri" w:hAnsi="Calibri" w:cs="Calibri"/>
        </w:rPr>
      </w:pPr>
      <w:r w:rsidRPr="00176A6E">
        <w:rPr>
          <w:rFonts w:ascii="Calibri" w:hAnsi="Calibri" w:cs="Calibri"/>
        </w:rPr>
        <w:t>The non-concessional contributions cap available under the bring-forward rule changed on 1 July 2021:</w:t>
      </w:r>
    </w:p>
    <w:p w14:paraId="68258F49" w14:textId="77777777" w:rsidR="009265DC" w:rsidRDefault="00176A6E" w:rsidP="001E12C2">
      <w:pPr>
        <w:numPr>
          <w:ilvl w:val="0"/>
          <w:numId w:val="25"/>
        </w:numPr>
        <w:tabs>
          <w:tab w:val="left" w:pos="709"/>
        </w:tabs>
        <w:spacing w:after="120"/>
        <w:rPr>
          <w:rFonts w:ascii="Calibri" w:hAnsi="Calibri" w:cs="Calibri"/>
        </w:rPr>
      </w:pPr>
      <w:r w:rsidRPr="00176A6E">
        <w:rPr>
          <w:rFonts w:ascii="Calibri" w:hAnsi="Calibri" w:cs="Calibri"/>
        </w:rPr>
        <w:t>The non-concessional contributions cap available during the bring-forward period is a multiple of the standard non-concessional contributions cap which increased from $100,000 to $110,000 on 1 July 2021.</w:t>
      </w:r>
    </w:p>
    <w:p w14:paraId="56E18C40" w14:textId="2EE14165" w:rsidR="00406BCC" w:rsidRDefault="00D934B5" w:rsidP="00D934B5">
      <w:pPr>
        <w:tabs>
          <w:tab w:val="left" w:pos="709"/>
        </w:tabs>
        <w:spacing w:after="120"/>
        <w:rPr>
          <w:rFonts w:ascii="Calibri" w:hAnsi="Calibri" w:cs="Calibri"/>
        </w:rPr>
      </w:pPr>
      <w:r>
        <w:rPr>
          <w:rFonts w:ascii="Calibri" w:hAnsi="Calibri" w:cs="Calibri"/>
        </w:rPr>
        <w:t>Under the Bring-forward rule, you are therefore able to make the following non-concessional contributions to superannuation:</w:t>
      </w:r>
    </w:p>
    <w:p w14:paraId="129694BD" w14:textId="77777777" w:rsidR="00F40902" w:rsidRDefault="00F40902" w:rsidP="00D934B5">
      <w:pPr>
        <w:tabs>
          <w:tab w:val="left" w:pos="709"/>
        </w:tabs>
        <w:spacing w:after="120"/>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7"/>
        <w:gridCol w:w="2242"/>
        <w:gridCol w:w="3496"/>
        <w:gridCol w:w="2103"/>
      </w:tblGrid>
      <w:tr w:rsidR="00F40902" w:rsidRPr="00E5647F" w14:paraId="7445D235" w14:textId="77777777" w:rsidTr="00501C02">
        <w:tc>
          <w:tcPr>
            <w:tcW w:w="1809" w:type="dxa"/>
            <w:shd w:val="clear" w:color="auto" w:fill="B8CCE4"/>
          </w:tcPr>
          <w:p w14:paraId="1DAFBC3C" w14:textId="77777777" w:rsidR="00F40902" w:rsidRPr="00E5647F" w:rsidRDefault="00F40902" w:rsidP="00501C02">
            <w:pPr>
              <w:spacing w:after="120"/>
              <w:jc w:val="center"/>
              <w:rPr>
                <w:rFonts w:ascii="Calibri" w:hAnsi="Calibri" w:cs="Calibri"/>
                <w:b/>
              </w:rPr>
            </w:pPr>
            <w:r>
              <w:rPr>
                <w:rFonts w:ascii="Calibri" w:hAnsi="Calibri" w:cs="Calibri"/>
                <w:b/>
              </w:rPr>
              <w:t>Who</w:t>
            </w:r>
          </w:p>
        </w:tc>
        <w:tc>
          <w:tcPr>
            <w:tcW w:w="2268" w:type="dxa"/>
            <w:shd w:val="clear" w:color="auto" w:fill="B8CCE4"/>
          </w:tcPr>
          <w:p w14:paraId="79D50AAE" w14:textId="77777777" w:rsidR="00F40902" w:rsidRPr="00E5647F" w:rsidRDefault="00F40902" w:rsidP="00501C02">
            <w:pPr>
              <w:spacing w:after="120"/>
              <w:jc w:val="center"/>
              <w:rPr>
                <w:rFonts w:ascii="Calibri" w:hAnsi="Calibri" w:cs="Calibri"/>
                <w:b/>
              </w:rPr>
            </w:pPr>
            <w:r>
              <w:rPr>
                <w:rFonts w:ascii="Calibri" w:hAnsi="Calibri" w:cs="Calibri"/>
                <w:b/>
              </w:rPr>
              <w:t>Timing</w:t>
            </w:r>
          </w:p>
        </w:tc>
        <w:tc>
          <w:tcPr>
            <w:tcW w:w="3544" w:type="dxa"/>
            <w:shd w:val="clear" w:color="auto" w:fill="B8CCE4"/>
          </w:tcPr>
          <w:p w14:paraId="7D07C0F3" w14:textId="77777777" w:rsidR="00F40902" w:rsidRPr="00E5647F" w:rsidRDefault="00F40902" w:rsidP="00501C02">
            <w:pPr>
              <w:spacing w:after="120"/>
              <w:jc w:val="center"/>
              <w:rPr>
                <w:rFonts w:ascii="Calibri" w:hAnsi="Calibri" w:cs="Calibri"/>
                <w:b/>
              </w:rPr>
            </w:pPr>
            <w:r>
              <w:rPr>
                <w:rFonts w:ascii="Calibri" w:hAnsi="Calibri" w:cs="Calibri"/>
                <w:b/>
              </w:rPr>
              <w:t>Type of contribution</w:t>
            </w:r>
          </w:p>
        </w:tc>
        <w:tc>
          <w:tcPr>
            <w:tcW w:w="2126" w:type="dxa"/>
            <w:shd w:val="clear" w:color="auto" w:fill="B8CCE4"/>
          </w:tcPr>
          <w:p w14:paraId="2D822157" w14:textId="77777777" w:rsidR="00F40902" w:rsidRPr="00E5647F" w:rsidRDefault="00F40902" w:rsidP="00501C02">
            <w:pPr>
              <w:spacing w:after="120"/>
              <w:jc w:val="center"/>
              <w:rPr>
                <w:rFonts w:ascii="Calibri" w:hAnsi="Calibri" w:cs="Calibri"/>
                <w:b/>
              </w:rPr>
            </w:pPr>
            <w:r>
              <w:rPr>
                <w:rFonts w:ascii="Calibri" w:hAnsi="Calibri" w:cs="Calibri"/>
                <w:b/>
              </w:rPr>
              <w:t>Amount</w:t>
            </w:r>
          </w:p>
        </w:tc>
      </w:tr>
      <w:tr w:rsidR="00F40902" w:rsidRPr="00E5647F" w14:paraId="0AEC806E" w14:textId="77777777" w:rsidTr="00501C02">
        <w:tc>
          <w:tcPr>
            <w:tcW w:w="1809" w:type="dxa"/>
            <w:shd w:val="clear" w:color="auto" w:fill="auto"/>
          </w:tcPr>
          <w:p w14:paraId="66D5F608" w14:textId="72009224" w:rsidR="00F40902" w:rsidRPr="00E5647F" w:rsidRDefault="00F40902" w:rsidP="00501C02">
            <w:pPr>
              <w:spacing w:after="120"/>
              <w:jc w:val="center"/>
              <w:rPr>
                <w:rFonts w:ascii="Calibri" w:hAnsi="Calibri" w:cs="Calibri"/>
              </w:rPr>
            </w:pPr>
            <w:r>
              <w:rPr>
                <w:rFonts w:ascii="Calibri" w:hAnsi="Calibri" w:cs="Calibri"/>
              </w:rPr>
              <w:t>Eileen</w:t>
            </w:r>
          </w:p>
        </w:tc>
        <w:tc>
          <w:tcPr>
            <w:tcW w:w="2268" w:type="dxa"/>
            <w:shd w:val="clear" w:color="auto" w:fill="auto"/>
          </w:tcPr>
          <w:p w14:paraId="394C6D5E" w14:textId="0629841E" w:rsidR="00F40902" w:rsidRPr="00E5647F" w:rsidRDefault="00F40902" w:rsidP="00501C02">
            <w:pPr>
              <w:spacing w:after="120"/>
              <w:jc w:val="center"/>
              <w:rPr>
                <w:rFonts w:ascii="Calibri" w:hAnsi="Calibri" w:cs="Calibri"/>
              </w:rPr>
            </w:pPr>
            <w:r>
              <w:rPr>
                <w:rFonts w:ascii="Calibri" w:hAnsi="Calibri" w:cs="Calibri"/>
              </w:rPr>
              <w:t>Pre 30/06/22</w:t>
            </w:r>
          </w:p>
        </w:tc>
        <w:tc>
          <w:tcPr>
            <w:tcW w:w="3544" w:type="dxa"/>
            <w:shd w:val="clear" w:color="auto" w:fill="auto"/>
          </w:tcPr>
          <w:p w14:paraId="440C8E88" w14:textId="77777777" w:rsidR="00F40902" w:rsidRPr="00E5647F" w:rsidRDefault="00F40902" w:rsidP="00501C02">
            <w:pPr>
              <w:spacing w:after="120"/>
              <w:jc w:val="center"/>
              <w:rPr>
                <w:rFonts w:ascii="Calibri" w:hAnsi="Calibri" w:cs="Calibri"/>
              </w:rPr>
            </w:pPr>
            <w:r>
              <w:rPr>
                <w:rFonts w:ascii="Calibri" w:hAnsi="Calibri" w:cs="Calibri"/>
              </w:rPr>
              <w:t>Non-concessional</w:t>
            </w:r>
          </w:p>
        </w:tc>
        <w:tc>
          <w:tcPr>
            <w:tcW w:w="2126" w:type="dxa"/>
            <w:shd w:val="clear" w:color="auto" w:fill="auto"/>
          </w:tcPr>
          <w:p w14:paraId="30C4DA03" w14:textId="7599B0A4" w:rsidR="00F40902" w:rsidRPr="00E5647F" w:rsidRDefault="00F40902" w:rsidP="00501C02">
            <w:pPr>
              <w:spacing w:after="120"/>
              <w:jc w:val="center"/>
              <w:rPr>
                <w:rFonts w:ascii="Calibri" w:hAnsi="Calibri" w:cs="Calibri"/>
              </w:rPr>
            </w:pPr>
            <w:r>
              <w:rPr>
                <w:rFonts w:ascii="Calibri" w:hAnsi="Calibri" w:cs="Calibri"/>
              </w:rPr>
              <w:t>$110,000</w:t>
            </w:r>
          </w:p>
        </w:tc>
      </w:tr>
      <w:tr w:rsidR="00F40902" w:rsidRPr="00E5647F" w14:paraId="21E33503" w14:textId="77777777" w:rsidTr="00501C02">
        <w:tc>
          <w:tcPr>
            <w:tcW w:w="1809" w:type="dxa"/>
            <w:shd w:val="clear" w:color="auto" w:fill="auto"/>
          </w:tcPr>
          <w:p w14:paraId="1B51D094" w14:textId="17C1CFCD" w:rsidR="00F40902" w:rsidRPr="00E5647F" w:rsidRDefault="00DE3C5C" w:rsidP="00501C02">
            <w:pPr>
              <w:spacing w:after="120"/>
              <w:jc w:val="center"/>
              <w:rPr>
                <w:rFonts w:ascii="Calibri" w:hAnsi="Calibri" w:cs="Calibri"/>
              </w:rPr>
            </w:pPr>
            <w:r>
              <w:rPr>
                <w:rFonts w:ascii="Calibri" w:hAnsi="Calibri" w:cs="Calibri"/>
              </w:rPr>
              <w:t>Eileen</w:t>
            </w:r>
          </w:p>
        </w:tc>
        <w:tc>
          <w:tcPr>
            <w:tcW w:w="2268" w:type="dxa"/>
            <w:shd w:val="clear" w:color="auto" w:fill="auto"/>
          </w:tcPr>
          <w:p w14:paraId="2CBB8B65" w14:textId="478B50F9" w:rsidR="00F40902" w:rsidRPr="00E5647F" w:rsidRDefault="00F40902" w:rsidP="00501C02">
            <w:pPr>
              <w:spacing w:after="120"/>
              <w:jc w:val="center"/>
              <w:rPr>
                <w:rFonts w:ascii="Calibri" w:hAnsi="Calibri" w:cs="Calibri"/>
              </w:rPr>
            </w:pPr>
            <w:r>
              <w:rPr>
                <w:rFonts w:ascii="Calibri" w:hAnsi="Calibri" w:cs="Calibri"/>
              </w:rPr>
              <w:t>Post 1/07/22</w:t>
            </w:r>
          </w:p>
        </w:tc>
        <w:tc>
          <w:tcPr>
            <w:tcW w:w="3544" w:type="dxa"/>
            <w:shd w:val="clear" w:color="auto" w:fill="auto"/>
          </w:tcPr>
          <w:p w14:paraId="31DF7311" w14:textId="2B9D3463" w:rsidR="00F40902" w:rsidRPr="00E5647F" w:rsidRDefault="00F40902" w:rsidP="00501C02">
            <w:pPr>
              <w:spacing w:after="120"/>
              <w:jc w:val="center"/>
              <w:rPr>
                <w:rFonts w:ascii="Calibri" w:hAnsi="Calibri" w:cs="Calibri"/>
              </w:rPr>
            </w:pPr>
            <w:r>
              <w:rPr>
                <w:rFonts w:ascii="Calibri" w:hAnsi="Calibri" w:cs="Calibri"/>
              </w:rPr>
              <w:t>Non-concessional</w:t>
            </w:r>
          </w:p>
        </w:tc>
        <w:tc>
          <w:tcPr>
            <w:tcW w:w="2126" w:type="dxa"/>
            <w:shd w:val="clear" w:color="auto" w:fill="auto"/>
          </w:tcPr>
          <w:p w14:paraId="644E10B1" w14:textId="3664EBC4" w:rsidR="00F40902" w:rsidRPr="00E5647F" w:rsidRDefault="00F40902" w:rsidP="00501C02">
            <w:pPr>
              <w:spacing w:after="120"/>
              <w:jc w:val="center"/>
              <w:rPr>
                <w:rFonts w:ascii="Calibri" w:hAnsi="Calibri" w:cs="Calibri"/>
              </w:rPr>
            </w:pPr>
            <w:r>
              <w:rPr>
                <w:rFonts w:ascii="Calibri" w:hAnsi="Calibri" w:cs="Calibri"/>
              </w:rPr>
              <w:t>$330,000</w:t>
            </w:r>
          </w:p>
        </w:tc>
      </w:tr>
      <w:tr w:rsidR="00F40902" w:rsidRPr="00E5647F" w14:paraId="487AFD38" w14:textId="77777777" w:rsidTr="00501C02">
        <w:tc>
          <w:tcPr>
            <w:tcW w:w="7621" w:type="dxa"/>
            <w:gridSpan w:val="3"/>
            <w:shd w:val="clear" w:color="auto" w:fill="FFFF00"/>
          </w:tcPr>
          <w:p w14:paraId="742B1A2C" w14:textId="77777777" w:rsidR="00F40902" w:rsidRPr="00810BB3" w:rsidRDefault="00F40902" w:rsidP="00501C02">
            <w:pPr>
              <w:spacing w:after="120"/>
              <w:jc w:val="center"/>
              <w:rPr>
                <w:rFonts w:ascii="Calibri" w:hAnsi="Calibri" w:cs="Calibri"/>
                <w:b/>
              </w:rPr>
            </w:pPr>
            <w:r w:rsidRPr="00810BB3">
              <w:rPr>
                <w:rFonts w:ascii="Calibri" w:hAnsi="Calibri" w:cs="Calibri"/>
                <w:b/>
              </w:rPr>
              <w:t>Total</w:t>
            </w:r>
          </w:p>
        </w:tc>
        <w:tc>
          <w:tcPr>
            <w:tcW w:w="2126" w:type="dxa"/>
            <w:shd w:val="clear" w:color="auto" w:fill="FFFF00"/>
          </w:tcPr>
          <w:p w14:paraId="34980EC2" w14:textId="4B448E76" w:rsidR="00F40902" w:rsidRPr="00810BB3" w:rsidRDefault="00F40902" w:rsidP="00501C02">
            <w:pPr>
              <w:spacing w:after="120"/>
              <w:jc w:val="center"/>
              <w:rPr>
                <w:rFonts w:ascii="Calibri" w:hAnsi="Calibri" w:cs="Calibri"/>
                <w:b/>
              </w:rPr>
            </w:pPr>
            <w:r w:rsidRPr="00810BB3">
              <w:rPr>
                <w:rFonts w:ascii="Calibri" w:hAnsi="Calibri" w:cs="Calibri"/>
                <w:b/>
              </w:rPr>
              <w:t>$</w:t>
            </w:r>
            <w:r>
              <w:rPr>
                <w:rFonts w:ascii="Calibri" w:hAnsi="Calibri" w:cs="Calibri"/>
                <w:b/>
              </w:rPr>
              <w:t>44</w:t>
            </w:r>
            <w:r w:rsidRPr="00810BB3">
              <w:rPr>
                <w:rFonts w:ascii="Calibri" w:hAnsi="Calibri" w:cs="Calibri"/>
                <w:b/>
              </w:rPr>
              <w:t>0,000</w:t>
            </w:r>
          </w:p>
        </w:tc>
      </w:tr>
    </w:tbl>
    <w:p w14:paraId="0CEF9462" w14:textId="77777777" w:rsidR="00406BCC" w:rsidRDefault="00406BCC" w:rsidP="00406BCC">
      <w:pPr>
        <w:keepNext/>
        <w:spacing w:before="60" w:after="60"/>
        <w:outlineLvl w:val="2"/>
        <w:rPr>
          <w:rFonts w:ascii="Calibri" w:hAnsi="Calibri"/>
          <w:bCs/>
        </w:rPr>
      </w:pPr>
    </w:p>
    <w:p w14:paraId="5E1C2547" w14:textId="4AB24CC8" w:rsidR="00406BCC" w:rsidRDefault="005223EE" w:rsidP="00406BCC">
      <w:pPr>
        <w:keepNext/>
        <w:spacing w:before="60" w:after="60"/>
        <w:outlineLvl w:val="2"/>
        <w:rPr>
          <w:rFonts w:ascii="Calibri" w:hAnsi="Calibri"/>
          <w:bCs/>
        </w:rPr>
      </w:pPr>
      <w:r w:rsidRPr="003C16EE">
        <w:rPr>
          <w:rFonts w:ascii="Calibri" w:hAnsi="Calibri"/>
          <w:b/>
          <w:u w:val="single"/>
        </w:rPr>
        <w:t>Note:</w:t>
      </w:r>
      <w:r>
        <w:rPr>
          <w:rFonts w:ascii="Calibri" w:hAnsi="Calibri"/>
          <w:bCs/>
        </w:rPr>
        <w:t xml:space="preserve"> </w:t>
      </w:r>
      <w:r w:rsidR="00DE772B">
        <w:rPr>
          <w:rFonts w:ascii="Calibri" w:hAnsi="Calibri"/>
          <w:bCs/>
        </w:rPr>
        <w:t>Michael is unable to make non-concessional contributions to superannuation</w:t>
      </w:r>
      <w:r w:rsidR="00051A67">
        <w:rPr>
          <w:rFonts w:ascii="Calibri" w:hAnsi="Calibri"/>
          <w:bCs/>
        </w:rPr>
        <w:t xml:space="preserve"> due to the following:</w:t>
      </w:r>
    </w:p>
    <w:p w14:paraId="78CEFF0A" w14:textId="65B30C1D" w:rsidR="00406BCC" w:rsidRPr="003C16EE" w:rsidRDefault="00B51895" w:rsidP="001E12C2">
      <w:pPr>
        <w:keepNext/>
        <w:numPr>
          <w:ilvl w:val="0"/>
          <w:numId w:val="26"/>
        </w:numPr>
        <w:spacing w:before="60" w:after="60"/>
        <w:ind w:left="709" w:hanging="283"/>
        <w:outlineLvl w:val="2"/>
        <w:rPr>
          <w:rFonts w:ascii="Calibri" w:hAnsi="Calibri"/>
          <w:bCs/>
          <w:i/>
          <w:iCs/>
        </w:rPr>
      </w:pPr>
      <w:r w:rsidRPr="003C16EE">
        <w:rPr>
          <w:rFonts w:ascii="Calibri" w:hAnsi="Calibri"/>
          <w:bCs/>
          <w:i/>
          <w:iCs/>
        </w:rPr>
        <w:t>Where a member’s total superannuation balance is greater than or equal to $1.7 million at 30 June, their non-concessional contributions cap in the following financial year will be nil.</w:t>
      </w:r>
    </w:p>
    <w:p w14:paraId="0A3AC925" w14:textId="7AC623E2" w:rsidR="00586D51" w:rsidRDefault="00586D51" w:rsidP="00FA20A1">
      <w:pPr>
        <w:rPr>
          <w:rFonts w:ascii="Calibri" w:hAnsi="Calibri" w:cs="Times New Roman"/>
          <w:bCs/>
        </w:rPr>
      </w:pPr>
    </w:p>
    <w:p w14:paraId="1E5B8246" w14:textId="37A183EF" w:rsidR="006D2143" w:rsidRDefault="006D2143" w:rsidP="00FA20A1">
      <w:pPr>
        <w:rPr>
          <w:rFonts w:ascii="Calibri" w:hAnsi="Calibri" w:cs="Times New Roman"/>
          <w:bCs/>
        </w:rPr>
      </w:pPr>
    </w:p>
    <w:p w14:paraId="4A4F2CC2" w14:textId="33F8EB5A" w:rsidR="006D2143" w:rsidRDefault="006D2143" w:rsidP="00FA20A1">
      <w:pPr>
        <w:rPr>
          <w:rFonts w:ascii="Calibri" w:hAnsi="Calibri" w:cs="Times New Roman"/>
          <w:bCs/>
        </w:rPr>
      </w:pPr>
    </w:p>
    <w:p w14:paraId="6F699889" w14:textId="28A170AE" w:rsidR="006D2143" w:rsidRDefault="006D2143" w:rsidP="00FA20A1">
      <w:pPr>
        <w:rPr>
          <w:rFonts w:ascii="Calibri" w:hAnsi="Calibri" w:cs="Times New Roman"/>
          <w:bCs/>
        </w:rPr>
      </w:pPr>
    </w:p>
    <w:p w14:paraId="546C78A2" w14:textId="21D53250" w:rsidR="006D2143" w:rsidRDefault="006D2143" w:rsidP="00FA20A1">
      <w:pPr>
        <w:rPr>
          <w:rFonts w:ascii="Calibri" w:hAnsi="Calibri" w:cs="Times New Roman"/>
          <w:bCs/>
        </w:rPr>
      </w:pPr>
    </w:p>
    <w:p w14:paraId="0AF7E3FC" w14:textId="670DC9D8" w:rsidR="006D2143" w:rsidRDefault="006D2143" w:rsidP="00FA20A1">
      <w:pPr>
        <w:rPr>
          <w:rFonts w:ascii="Calibri" w:hAnsi="Calibri" w:cs="Times New Roman"/>
          <w:bCs/>
        </w:rPr>
      </w:pPr>
    </w:p>
    <w:p w14:paraId="17054002" w14:textId="77777777" w:rsidR="006D2143" w:rsidRDefault="006D2143" w:rsidP="00FA20A1">
      <w:pPr>
        <w:rPr>
          <w:rFonts w:ascii="Calibri" w:hAnsi="Calibri" w:cs="Times New Roman"/>
          <w:bCs/>
        </w:rPr>
      </w:pPr>
    </w:p>
    <w:p w14:paraId="0C4341BF" w14:textId="77777777" w:rsidR="005F2C22" w:rsidRPr="00AC1DEA" w:rsidRDefault="005F2C22" w:rsidP="005F2C22">
      <w:pPr>
        <w:pStyle w:val="StyleHeading3H314ptNotItalic"/>
        <w:rPr>
          <w:rFonts w:ascii="Calibri" w:eastAsia="MS Mincho" w:hAnsi="Calibri" w:cs="Calibri"/>
          <w:b w:val="0"/>
          <w:bCs w:val="0"/>
          <w:sz w:val="28"/>
          <w:szCs w:val="28"/>
        </w:rPr>
      </w:pPr>
      <w:bookmarkStart w:id="201" w:name="_Toc94533817"/>
      <w:r>
        <w:rPr>
          <w:rFonts w:ascii="Calibri" w:hAnsi="Calibri" w:cs="Calibri"/>
        </w:rPr>
        <w:t>Superannuation Contributions v Debt Repayment</w:t>
      </w:r>
      <w:bookmarkEnd w:id="201"/>
    </w:p>
    <w:p w14:paraId="0B3E03CC" w14:textId="77777777" w:rsidR="005F2C22" w:rsidRDefault="005F2C22" w:rsidP="005F2C22">
      <w:pPr>
        <w:rPr>
          <w:rFonts w:ascii="Calibri" w:eastAsia="MS Mincho" w:hAnsi="Calibri" w:cs="Calibri"/>
        </w:rPr>
      </w:pPr>
    </w:p>
    <w:p w14:paraId="6524608E" w14:textId="54ED6C32" w:rsidR="005F2C22" w:rsidRDefault="00E54027" w:rsidP="001E12C2">
      <w:pPr>
        <w:numPr>
          <w:ilvl w:val="0"/>
          <w:numId w:val="20"/>
        </w:numPr>
        <w:rPr>
          <w:rFonts w:ascii="Calibri" w:eastAsia="MS Mincho" w:hAnsi="Calibri" w:cs="Calibri"/>
        </w:rPr>
      </w:pPr>
      <w:r>
        <w:rPr>
          <w:rFonts w:ascii="Calibri" w:eastAsia="MS Mincho" w:hAnsi="Calibri" w:cs="Calibri"/>
        </w:rPr>
        <w:t xml:space="preserve">You have </w:t>
      </w:r>
      <w:r w:rsidR="00577396">
        <w:rPr>
          <w:rFonts w:ascii="Calibri" w:eastAsia="MS Mincho" w:hAnsi="Calibri" w:cs="Calibri"/>
        </w:rPr>
        <w:t xml:space="preserve">investment property </w:t>
      </w:r>
      <w:r>
        <w:rPr>
          <w:rFonts w:ascii="Calibri" w:eastAsia="MS Mincho" w:hAnsi="Calibri" w:cs="Calibri"/>
        </w:rPr>
        <w:t>loan</w:t>
      </w:r>
      <w:r w:rsidR="00577396">
        <w:rPr>
          <w:rFonts w:ascii="Calibri" w:eastAsia="MS Mincho" w:hAnsi="Calibri" w:cs="Calibri"/>
        </w:rPr>
        <w:t>s</w:t>
      </w:r>
      <w:r>
        <w:rPr>
          <w:rFonts w:ascii="Calibri" w:eastAsia="MS Mincho" w:hAnsi="Calibri" w:cs="Calibri"/>
        </w:rPr>
        <w:t xml:space="preserve"> </w:t>
      </w:r>
      <w:r w:rsidR="00577396">
        <w:rPr>
          <w:rFonts w:ascii="Calibri" w:eastAsia="MS Mincho" w:hAnsi="Calibri" w:cs="Calibri"/>
        </w:rPr>
        <w:t>totalling</w:t>
      </w:r>
      <w:r>
        <w:rPr>
          <w:rFonts w:ascii="Calibri" w:eastAsia="MS Mincho" w:hAnsi="Calibri" w:cs="Calibri"/>
        </w:rPr>
        <w:t xml:space="preserve"> approximately $</w:t>
      </w:r>
      <w:r w:rsidR="00F408AD">
        <w:rPr>
          <w:rFonts w:ascii="Calibri" w:eastAsia="MS Mincho" w:hAnsi="Calibri" w:cs="Calibri"/>
        </w:rPr>
        <w:t>876</w:t>
      </w:r>
      <w:r>
        <w:rPr>
          <w:rFonts w:ascii="Calibri" w:eastAsia="MS Mincho" w:hAnsi="Calibri" w:cs="Calibri"/>
        </w:rPr>
        <w:t>,000</w:t>
      </w:r>
      <w:r w:rsidR="005F2C22" w:rsidRPr="00527247">
        <w:rPr>
          <w:rFonts w:ascii="Calibri" w:eastAsia="MS Mincho" w:hAnsi="Calibri" w:cs="Calibri"/>
        </w:rPr>
        <w:t>.</w:t>
      </w:r>
      <w:r>
        <w:rPr>
          <w:rFonts w:ascii="Calibri" w:eastAsia="MS Mincho" w:hAnsi="Calibri" w:cs="Calibri"/>
        </w:rPr>
        <w:t xml:space="preserve"> </w:t>
      </w:r>
    </w:p>
    <w:p w14:paraId="3F99114F" w14:textId="091CAE98" w:rsidR="005F2C22" w:rsidRPr="00527247" w:rsidRDefault="00E54027" w:rsidP="001E12C2">
      <w:pPr>
        <w:numPr>
          <w:ilvl w:val="0"/>
          <w:numId w:val="20"/>
        </w:numPr>
        <w:spacing w:before="120"/>
        <w:ind w:left="714" w:hanging="357"/>
        <w:rPr>
          <w:rFonts w:ascii="Calibri" w:eastAsia="MS Mincho" w:hAnsi="Calibri" w:cs="Calibri"/>
        </w:rPr>
      </w:pPr>
      <w:r>
        <w:rPr>
          <w:rFonts w:ascii="Calibri" w:eastAsia="MS Mincho" w:hAnsi="Calibri" w:cs="Calibri"/>
        </w:rPr>
        <w:t xml:space="preserve">The interest rate on </w:t>
      </w:r>
      <w:r w:rsidR="00213590">
        <w:rPr>
          <w:rFonts w:ascii="Calibri" w:eastAsia="MS Mincho" w:hAnsi="Calibri" w:cs="Calibri"/>
        </w:rPr>
        <w:t>these</w:t>
      </w:r>
      <w:r>
        <w:rPr>
          <w:rFonts w:ascii="Calibri" w:eastAsia="MS Mincho" w:hAnsi="Calibri" w:cs="Calibri"/>
        </w:rPr>
        <w:t xml:space="preserve"> loan</w:t>
      </w:r>
      <w:r w:rsidR="00213590">
        <w:rPr>
          <w:rFonts w:ascii="Calibri" w:eastAsia="MS Mincho" w:hAnsi="Calibri" w:cs="Calibri"/>
        </w:rPr>
        <w:t>s</w:t>
      </w:r>
      <w:r>
        <w:rPr>
          <w:rFonts w:ascii="Calibri" w:eastAsia="MS Mincho" w:hAnsi="Calibri" w:cs="Calibri"/>
        </w:rPr>
        <w:t xml:space="preserve"> is 2.</w:t>
      </w:r>
      <w:r w:rsidR="00213590">
        <w:rPr>
          <w:rFonts w:ascii="Calibri" w:eastAsia="MS Mincho" w:hAnsi="Calibri" w:cs="Calibri"/>
        </w:rPr>
        <w:t>79</w:t>
      </w:r>
      <w:r>
        <w:rPr>
          <w:rFonts w:ascii="Calibri" w:eastAsia="MS Mincho" w:hAnsi="Calibri" w:cs="Calibri"/>
        </w:rPr>
        <w:t xml:space="preserve">% p.a. </w:t>
      </w:r>
    </w:p>
    <w:p w14:paraId="4ACDD225" w14:textId="61E3670F" w:rsidR="00081094" w:rsidRDefault="00654203" w:rsidP="001E12C2">
      <w:pPr>
        <w:numPr>
          <w:ilvl w:val="0"/>
          <w:numId w:val="20"/>
        </w:numPr>
        <w:spacing w:before="120"/>
        <w:ind w:left="714" w:hanging="357"/>
        <w:rPr>
          <w:rFonts w:ascii="Calibri" w:eastAsia="MS Mincho" w:hAnsi="Calibri" w:cs="Calibri"/>
        </w:rPr>
      </w:pPr>
      <w:r>
        <w:rPr>
          <w:rFonts w:ascii="Calibri" w:eastAsia="MS Mincho" w:hAnsi="Calibri" w:cs="Calibri"/>
        </w:rPr>
        <w:t xml:space="preserve">Your initial </w:t>
      </w:r>
      <w:r w:rsidR="00746473">
        <w:rPr>
          <w:rFonts w:ascii="Calibri" w:eastAsia="MS Mincho" w:hAnsi="Calibri" w:cs="Calibri"/>
        </w:rPr>
        <w:t>plan</w:t>
      </w:r>
      <w:r>
        <w:rPr>
          <w:rFonts w:ascii="Calibri" w:eastAsia="MS Mincho" w:hAnsi="Calibri" w:cs="Calibri"/>
        </w:rPr>
        <w:t xml:space="preserve"> was to </w:t>
      </w:r>
      <w:r w:rsidR="002F0D79">
        <w:rPr>
          <w:rFonts w:ascii="Calibri" w:eastAsia="MS Mincho" w:hAnsi="Calibri" w:cs="Calibri"/>
        </w:rPr>
        <w:t>pay down this debt over the coming years</w:t>
      </w:r>
      <w:r w:rsidR="00081094">
        <w:rPr>
          <w:rFonts w:ascii="Calibri" w:eastAsia="MS Mincho" w:hAnsi="Calibri" w:cs="Calibri"/>
        </w:rPr>
        <w:t>.</w:t>
      </w:r>
    </w:p>
    <w:p w14:paraId="06F3DBBD" w14:textId="77777777" w:rsidR="00BF133E" w:rsidRDefault="00BF133E" w:rsidP="001E12C2">
      <w:pPr>
        <w:numPr>
          <w:ilvl w:val="0"/>
          <w:numId w:val="20"/>
        </w:numPr>
        <w:spacing w:before="120"/>
        <w:ind w:left="714" w:hanging="357"/>
        <w:rPr>
          <w:rFonts w:ascii="Calibri" w:eastAsia="MS Mincho" w:hAnsi="Calibri" w:cs="Calibri"/>
        </w:rPr>
      </w:pPr>
      <w:r>
        <w:rPr>
          <w:rFonts w:ascii="Calibri" w:eastAsia="MS Mincho" w:hAnsi="Calibri" w:cs="Calibri"/>
        </w:rPr>
        <w:t>The options available to you are:</w:t>
      </w:r>
    </w:p>
    <w:p w14:paraId="494D699A" w14:textId="77777777" w:rsidR="00746473" w:rsidRPr="007E0882" w:rsidRDefault="00746473" w:rsidP="001E12C2">
      <w:pPr>
        <w:numPr>
          <w:ilvl w:val="1"/>
          <w:numId w:val="20"/>
        </w:numPr>
        <w:tabs>
          <w:tab w:val="clear" w:pos="787"/>
        </w:tabs>
        <w:spacing w:before="120"/>
        <w:ind w:left="1276" w:hanging="283"/>
        <w:rPr>
          <w:rFonts w:ascii="Calibri" w:eastAsia="MS Mincho" w:hAnsi="Calibri" w:cs="Calibri"/>
          <w:b/>
          <w:bCs/>
        </w:rPr>
      </w:pPr>
      <w:r w:rsidRPr="007E0882">
        <w:rPr>
          <w:rFonts w:ascii="Calibri" w:eastAsia="MS Mincho" w:hAnsi="Calibri" w:cs="Calibri"/>
          <w:b/>
          <w:bCs/>
        </w:rPr>
        <w:t>Focus on paying down debt (initial plan)</w:t>
      </w:r>
    </w:p>
    <w:p w14:paraId="2D19B899" w14:textId="1E995AF1" w:rsidR="007E0882" w:rsidRDefault="007E0882" w:rsidP="001E12C2">
      <w:pPr>
        <w:numPr>
          <w:ilvl w:val="1"/>
          <w:numId w:val="20"/>
        </w:numPr>
        <w:tabs>
          <w:tab w:val="clear" w:pos="787"/>
        </w:tabs>
        <w:spacing w:before="120"/>
        <w:ind w:left="1276" w:hanging="283"/>
        <w:rPr>
          <w:rFonts w:ascii="Calibri" w:eastAsia="MS Mincho" w:hAnsi="Calibri" w:cs="Calibri"/>
          <w:b/>
          <w:bCs/>
        </w:rPr>
      </w:pPr>
      <w:r w:rsidRPr="007E0882">
        <w:rPr>
          <w:rFonts w:ascii="Calibri" w:eastAsia="MS Mincho" w:hAnsi="Calibri" w:cs="Calibri"/>
          <w:b/>
          <w:bCs/>
        </w:rPr>
        <w:t>Direct surplus funds into superannuation rather than pay down debt</w:t>
      </w:r>
    </w:p>
    <w:p w14:paraId="7C4294EE" w14:textId="3AAB9B28" w:rsidR="00D30FE6" w:rsidRPr="00593CBB" w:rsidRDefault="0069224C" w:rsidP="001E12C2">
      <w:pPr>
        <w:numPr>
          <w:ilvl w:val="3"/>
          <w:numId w:val="20"/>
        </w:numPr>
        <w:spacing w:before="120"/>
        <w:ind w:left="1701" w:hanging="457"/>
        <w:rPr>
          <w:rFonts w:ascii="Calibri" w:eastAsia="MS Mincho" w:hAnsi="Calibri" w:cs="Calibri"/>
        </w:rPr>
      </w:pPr>
      <w:r w:rsidRPr="00593CBB">
        <w:rPr>
          <w:rFonts w:ascii="Calibri" w:eastAsia="MS Mincho" w:hAnsi="Calibri" w:cs="Calibri"/>
        </w:rPr>
        <w:t xml:space="preserve">A maximum of $440,000 can be contributed to superannuation </w:t>
      </w:r>
      <w:r w:rsidR="00593CBB" w:rsidRPr="00593CBB">
        <w:rPr>
          <w:rFonts w:ascii="Calibri" w:eastAsia="MS Mincho" w:hAnsi="Calibri" w:cs="Calibri"/>
        </w:rPr>
        <w:t xml:space="preserve">over the next </w:t>
      </w:r>
      <w:r w:rsidR="00593CBB">
        <w:rPr>
          <w:rFonts w:ascii="Calibri" w:eastAsia="MS Mincho" w:hAnsi="Calibri" w:cs="Calibri"/>
        </w:rPr>
        <w:t>4 financial years</w:t>
      </w:r>
    </w:p>
    <w:p w14:paraId="1C66D93C" w14:textId="65D56D0B" w:rsidR="007E0882" w:rsidRDefault="007E0882" w:rsidP="00B55263">
      <w:pPr>
        <w:spacing w:before="120"/>
        <w:ind w:left="567"/>
        <w:rPr>
          <w:rFonts w:ascii="Calibri" w:eastAsia="MS Mincho" w:hAnsi="Calibri" w:cs="Calibri"/>
        </w:rPr>
      </w:pPr>
    </w:p>
    <w:p w14:paraId="47C51E3B" w14:textId="756141AB" w:rsidR="00B55263" w:rsidRPr="00B55263" w:rsidRDefault="00B55263" w:rsidP="00B55263">
      <w:pPr>
        <w:spacing w:before="120"/>
        <w:ind w:left="567"/>
        <w:rPr>
          <w:rFonts w:ascii="Calibri" w:eastAsia="MS Mincho" w:hAnsi="Calibri" w:cs="Calibri"/>
          <w:b/>
          <w:bCs/>
          <w:u w:val="single"/>
        </w:rPr>
      </w:pPr>
      <w:r w:rsidRPr="00B55263">
        <w:rPr>
          <w:rFonts w:ascii="Calibri" w:eastAsia="MS Mincho" w:hAnsi="Calibri" w:cs="Calibri"/>
          <w:b/>
          <w:bCs/>
          <w:u w:val="single"/>
        </w:rPr>
        <w:t>Option A – pay down debt</w:t>
      </w:r>
      <w:r w:rsidR="000E5B19">
        <w:rPr>
          <w:rFonts w:ascii="Calibri" w:eastAsia="MS Mincho" w:hAnsi="Calibri" w:cs="Calibri"/>
          <w:b/>
          <w:bCs/>
          <w:u w:val="single"/>
        </w:rPr>
        <w:t xml:space="preserve"> by $440,000</w:t>
      </w:r>
    </w:p>
    <w:p w14:paraId="6E39E8DA" w14:textId="114F5FC5" w:rsidR="00E54027" w:rsidRDefault="00E54027" w:rsidP="001E12C2">
      <w:pPr>
        <w:numPr>
          <w:ilvl w:val="0"/>
          <w:numId w:val="20"/>
        </w:numPr>
        <w:spacing w:before="120"/>
        <w:rPr>
          <w:rFonts w:ascii="Calibri" w:eastAsia="MS Mincho" w:hAnsi="Calibri" w:cs="Calibri"/>
        </w:rPr>
      </w:pPr>
      <w:r>
        <w:rPr>
          <w:rFonts w:ascii="Calibri" w:eastAsia="MS Mincho" w:hAnsi="Calibri" w:cs="Calibri"/>
        </w:rPr>
        <w:t>By reducing the principal by this amount, the benefit this provides to you may be calculated as follows:</w:t>
      </w:r>
    </w:p>
    <w:p w14:paraId="78A887D6" w14:textId="77777777" w:rsidR="001B0CB0" w:rsidRDefault="00E54027" w:rsidP="00E54027">
      <w:pPr>
        <w:spacing w:before="120"/>
        <w:ind w:left="714"/>
        <w:rPr>
          <w:rFonts w:ascii="Calibri" w:eastAsia="MS Mincho" w:hAnsi="Calibri" w:cs="Calibri"/>
        </w:rPr>
      </w:pPr>
      <w:r>
        <w:rPr>
          <w:rFonts w:ascii="Calibri" w:eastAsia="MS Mincho" w:hAnsi="Calibri" w:cs="Calibri"/>
        </w:rPr>
        <w:t>Interest saved on $</w:t>
      </w:r>
      <w:r w:rsidR="00825E11">
        <w:rPr>
          <w:rFonts w:ascii="Calibri" w:eastAsia="MS Mincho" w:hAnsi="Calibri" w:cs="Calibri"/>
        </w:rPr>
        <w:t>440,000</w:t>
      </w:r>
      <w:r>
        <w:rPr>
          <w:rFonts w:ascii="Calibri" w:eastAsia="MS Mincho" w:hAnsi="Calibri" w:cs="Calibri"/>
        </w:rPr>
        <w:t xml:space="preserve"> @ 2.</w:t>
      </w:r>
      <w:r w:rsidR="00825E11">
        <w:rPr>
          <w:rFonts w:ascii="Calibri" w:eastAsia="MS Mincho" w:hAnsi="Calibri" w:cs="Calibri"/>
        </w:rPr>
        <w:t>79</w:t>
      </w:r>
      <w:r>
        <w:rPr>
          <w:rFonts w:ascii="Calibri" w:eastAsia="MS Mincho" w:hAnsi="Calibri" w:cs="Calibri"/>
        </w:rPr>
        <w:t xml:space="preserve">% = </w:t>
      </w:r>
      <w:r w:rsidRPr="00F32FCC">
        <w:rPr>
          <w:rFonts w:ascii="Calibri" w:eastAsia="MS Mincho" w:hAnsi="Calibri" w:cs="Calibri"/>
        </w:rPr>
        <w:t>$</w:t>
      </w:r>
      <w:r w:rsidR="00825E11" w:rsidRPr="00F32FCC">
        <w:rPr>
          <w:rFonts w:ascii="Calibri" w:eastAsia="MS Mincho" w:hAnsi="Calibri" w:cs="Calibri"/>
        </w:rPr>
        <w:t>12,276</w:t>
      </w:r>
      <w:r w:rsidR="00A073EB" w:rsidRPr="00F32FCC">
        <w:rPr>
          <w:rFonts w:ascii="Calibri" w:eastAsia="MS Mincho" w:hAnsi="Calibri" w:cs="Calibri"/>
        </w:rPr>
        <w:t xml:space="preserve"> p.a.</w:t>
      </w:r>
    </w:p>
    <w:p w14:paraId="3EA6D547" w14:textId="5CD120F4" w:rsidR="005F2C22" w:rsidRPr="00527247" w:rsidRDefault="001B0CB0" w:rsidP="00E54027">
      <w:pPr>
        <w:spacing w:before="120"/>
        <w:ind w:left="714"/>
        <w:rPr>
          <w:rFonts w:ascii="Calibri" w:eastAsia="MS Mincho" w:hAnsi="Calibri" w:cs="Calibri"/>
        </w:rPr>
      </w:pPr>
      <w:r>
        <w:rPr>
          <w:rFonts w:ascii="Calibri" w:eastAsia="MS Mincho" w:hAnsi="Calibri" w:cs="Calibri"/>
        </w:rPr>
        <w:t xml:space="preserve">The total cost at this interest rate over a 10-year period is </w:t>
      </w:r>
      <w:r w:rsidRPr="0013688D">
        <w:rPr>
          <w:rFonts w:ascii="Calibri" w:eastAsia="MS Mincho" w:hAnsi="Calibri" w:cs="Calibri"/>
          <w:b/>
          <w:bCs/>
          <w:highlight w:val="cyan"/>
        </w:rPr>
        <w:t>$122,276</w:t>
      </w:r>
      <w:r>
        <w:rPr>
          <w:rFonts w:ascii="Calibri" w:eastAsia="MS Mincho" w:hAnsi="Calibri" w:cs="Calibri"/>
        </w:rPr>
        <w:t>.</w:t>
      </w:r>
      <w:r w:rsidR="005F2C22" w:rsidRPr="00527247">
        <w:rPr>
          <w:rFonts w:ascii="Calibri" w:eastAsia="MS Mincho" w:hAnsi="Calibri" w:cs="Calibri"/>
        </w:rPr>
        <w:t xml:space="preserve">  </w:t>
      </w:r>
    </w:p>
    <w:p w14:paraId="62DAF2B0" w14:textId="77777777" w:rsidR="006F651A" w:rsidRDefault="006F651A" w:rsidP="006F651A">
      <w:pPr>
        <w:spacing w:before="120"/>
        <w:ind w:left="567"/>
        <w:rPr>
          <w:rFonts w:ascii="Calibri" w:eastAsia="MS Mincho" w:hAnsi="Calibri" w:cs="Calibri"/>
          <w:b/>
          <w:bCs/>
          <w:u w:val="single"/>
        </w:rPr>
      </w:pPr>
    </w:p>
    <w:p w14:paraId="18856F6E" w14:textId="796C5735" w:rsidR="0013688D" w:rsidRPr="0013688D" w:rsidRDefault="006F651A" w:rsidP="00126FB0">
      <w:pPr>
        <w:spacing w:before="120"/>
        <w:ind w:left="567"/>
        <w:rPr>
          <w:rFonts w:ascii="Calibri" w:eastAsia="MS Mincho" w:hAnsi="Calibri" w:cs="Calibri"/>
          <w:b/>
          <w:bCs/>
        </w:rPr>
      </w:pPr>
      <w:r w:rsidRPr="00B55263">
        <w:rPr>
          <w:rFonts w:ascii="Calibri" w:eastAsia="MS Mincho" w:hAnsi="Calibri" w:cs="Calibri"/>
          <w:b/>
          <w:bCs/>
          <w:u w:val="single"/>
        </w:rPr>
        <w:t xml:space="preserve">Option </w:t>
      </w:r>
      <w:r>
        <w:rPr>
          <w:rFonts w:ascii="Calibri" w:eastAsia="MS Mincho" w:hAnsi="Calibri" w:cs="Calibri"/>
          <w:b/>
          <w:bCs/>
          <w:u w:val="single"/>
        </w:rPr>
        <w:t>B</w:t>
      </w:r>
      <w:r w:rsidRPr="00B55263">
        <w:rPr>
          <w:rFonts w:ascii="Calibri" w:eastAsia="MS Mincho" w:hAnsi="Calibri" w:cs="Calibri"/>
          <w:b/>
          <w:bCs/>
          <w:u w:val="single"/>
        </w:rPr>
        <w:t xml:space="preserve"> – </w:t>
      </w:r>
      <w:r>
        <w:rPr>
          <w:rFonts w:ascii="Calibri" w:eastAsia="MS Mincho" w:hAnsi="Calibri" w:cs="Calibri"/>
          <w:b/>
          <w:bCs/>
          <w:u w:val="single"/>
        </w:rPr>
        <w:t>direct $440,000 into superannuation</w:t>
      </w:r>
    </w:p>
    <w:p w14:paraId="3D092CD7" w14:textId="613A66C5" w:rsidR="00982182" w:rsidRDefault="00E54027" w:rsidP="001E12C2">
      <w:pPr>
        <w:numPr>
          <w:ilvl w:val="0"/>
          <w:numId w:val="20"/>
        </w:numPr>
        <w:spacing w:before="120"/>
        <w:ind w:left="714" w:hanging="357"/>
        <w:rPr>
          <w:rFonts w:ascii="Calibri" w:eastAsia="MS Mincho" w:hAnsi="Calibri" w:cs="Calibri"/>
          <w:b/>
          <w:bCs/>
        </w:rPr>
      </w:pPr>
      <w:r>
        <w:rPr>
          <w:rFonts w:ascii="Calibri" w:eastAsia="MS Mincho" w:hAnsi="Calibri" w:cs="Calibri"/>
        </w:rPr>
        <w:t xml:space="preserve">By directing these monies into superannuation </w:t>
      </w:r>
      <w:r w:rsidR="00982182">
        <w:rPr>
          <w:rFonts w:ascii="Calibri" w:eastAsia="MS Mincho" w:hAnsi="Calibri" w:cs="Calibri"/>
        </w:rPr>
        <w:t xml:space="preserve">via </w:t>
      </w:r>
      <w:r w:rsidR="00A073EB">
        <w:rPr>
          <w:rFonts w:ascii="Calibri" w:eastAsia="MS Mincho" w:hAnsi="Calibri" w:cs="Calibri"/>
        </w:rPr>
        <w:t>non-concessional</w:t>
      </w:r>
      <w:r w:rsidR="00982182">
        <w:rPr>
          <w:rFonts w:ascii="Calibri" w:eastAsia="MS Mincho" w:hAnsi="Calibri" w:cs="Calibri"/>
        </w:rPr>
        <w:t xml:space="preserve"> superannuation contributions, the </w:t>
      </w:r>
      <w:r w:rsidR="0005522E">
        <w:rPr>
          <w:rFonts w:ascii="Calibri" w:eastAsia="MS Mincho" w:hAnsi="Calibri" w:cs="Calibri"/>
        </w:rPr>
        <w:t>monies will then be invested within superannuation</w:t>
      </w:r>
      <w:r w:rsidR="00944FDA">
        <w:rPr>
          <w:rFonts w:ascii="Calibri" w:eastAsia="MS Mincho" w:hAnsi="Calibri" w:cs="Calibri"/>
        </w:rPr>
        <w:t>.</w:t>
      </w:r>
    </w:p>
    <w:p w14:paraId="2409F96B" w14:textId="483C918F" w:rsidR="00982182" w:rsidRPr="00527247" w:rsidRDefault="00944FDA" w:rsidP="001E12C2">
      <w:pPr>
        <w:numPr>
          <w:ilvl w:val="0"/>
          <w:numId w:val="21"/>
        </w:numPr>
        <w:tabs>
          <w:tab w:val="left" w:pos="709"/>
        </w:tabs>
        <w:spacing w:before="120"/>
        <w:rPr>
          <w:rFonts w:ascii="Calibri" w:eastAsia="MS Mincho" w:hAnsi="Calibri" w:cs="Calibri"/>
        </w:rPr>
      </w:pPr>
      <w:r>
        <w:rPr>
          <w:rFonts w:ascii="Calibri" w:eastAsia="MS Mincho" w:hAnsi="Calibri" w:cs="Calibri"/>
        </w:rPr>
        <w:t>Using an average superannuation return of 7% p.a.</w:t>
      </w:r>
      <w:r w:rsidR="005211FD">
        <w:rPr>
          <w:rFonts w:ascii="Calibri" w:eastAsia="MS Mincho" w:hAnsi="Calibri" w:cs="Calibri"/>
        </w:rPr>
        <w:t>, the $440,000</w:t>
      </w:r>
      <w:r w:rsidR="000427E3">
        <w:rPr>
          <w:rFonts w:ascii="Calibri" w:eastAsia="MS Mincho" w:hAnsi="Calibri" w:cs="Calibri"/>
        </w:rPr>
        <w:t xml:space="preserve"> is projected to be valued at </w:t>
      </w:r>
      <w:r w:rsidR="00F32FCC" w:rsidRPr="0013688D">
        <w:rPr>
          <w:rFonts w:ascii="Calibri" w:eastAsia="MS Mincho" w:hAnsi="Calibri" w:cs="Calibri"/>
          <w:b/>
          <w:bCs/>
          <w:highlight w:val="green"/>
        </w:rPr>
        <w:t>$865,547</w:t>
      </w:r>
      <w:r w:rsidR="00F32FCC">
        <w:rPr>
          <w:rFonts w:ascii="Calibri" w:eastAsia="MS Mincho" w:hAnsi="Calibri" w:cs="Calibri"/>
        </w:rPr>
        <w:t>.</w:t>
      </w:r>
      <w:r>
        <w:rPr>
          <w:rFonts w:ascii="Calibri" w:eastAsia="MS Mincho" w:hAnsi="Calibri" w:cs="Calibri"/>
        </w:rPr>
        <w:t xml:space="preserve"> </w:t>
      </w:r>
    </w:p>
    <w:p w14:paraId="2DB23206" w14:textId="77777777" w:rsidR="005F2C22" w:rsidRDefault="005F2C22" w:rsidP="005F2C22">
      <w:pPr>
        <w:rPr>
          <w:rFonts w:ascii="Calibri" w:eastAsia="MS Mincho" w:hAnsi="Calibri" w:cs="Calibri"/>
        </w:rPr>
      </w:pPr>
    </w:p>
    <w:p w14:paraId="2835D3D7" w14:textId="77777777" w:rsidR="005F2C22" w:rsidRPr="00AC1DEA" w:rsidRDefault="005F2C22" w:rsidP="005F2C22">
      <w:pPr>
        <w:rPr>
          <w:rFonts w:ascii="Calibri" w:eastAsia="MS Mincho" w:hAnsi="Calibri" w:cs="Calibri"/>
        </w:rPr>
      </w:pPr>
    </w:p>
    <w:p w14:paraId="340CB9C5" w14:textId="77777777" w:rsidR="005F2C22" w:rsidRPr="00AC1DEA" w:rsidRDefault="005F2C22" w:rsidP="005F2C22">
      <w:pPr>
        <w:rPr>
          <w:rFonts w:ascii="Calibri" w:eastAsia="MS Mincho" w:hAnsi="Calibri" w:cs="Calibri"/>
          <w:b/>
        </w:rPr>
      </w:pPr>
      <w:r w:rsidRPr="00AC1DEA">
        <w:rPr>
          <w:rFonts w:ascii="Calibri" w:eastAsia="MS Mincho" w:hAnsi="Calibri" w:cs="Calibri"/>
          <w:b/>
        </w:rPr>
        <w:t>Recommendation:</w:t>
      </w:r>
    </w:p>
    <w:p w14:paraId="673F8C29" w14:textId="77777777" w:rsidR="005F2C22" w:rsidRPr="00AC1DEA" w:rsidRDefault="005F2C22" w:rsidP="005F2C22">
      <w:pPr>
        <w:rPr>
          <w:rFonts w:ascii="Calibri" w:hAnsi="Calibri" w:cs="Calibri"/>
          <w:bCs/>
        </w:rPr>
      </w:pPr>
    </w:p>
    <w:p w14:paraId="0BF0F9AF" w14:textId="7EC14546" w:rsidR="005F2C22" w:rsidRDefault="00031F6D" w:rsidP="005F2C22">
      <w:pPr>
        <w:numPr>
          <w:ilvl w:val="0"/>
          <w:numId w:val="17"/>
        </w:numPr>
        <w:tabs>
          <w:tab w:val="clear" w:pos="787"/>
          <w:tab w:val="num" w:pos="720"/>
        </w:tabs>
        <w:ind w:left="714" w:hanging="357"/>
        <w:rPr>
          <w:rFonts w:ascii="Calibri" w:hAnsi="Calibri" w:cs="Calibri"/>
        </w:rPr>
      </w:pPr>
      <w:r>
        <w:rPr>
          <w:rFonts w:ascii="Calibri" w:hAnsi="Calibri" w:cs="Calibri"/>
        </w:rPr>
        <w:t>Eileen</w:t>
      </w:r>
      <w:r w:rsidR="005F2C22" w:rsidRPr="00341A07">
        <w:rPr>
          <w:rFonts w:ascii="Calibri" w:hAnsi="Calibri" w:cs="Calibri"/>
        </w:rPr>
        <w:t xml:space="preserve">, </w:t>
      </w:r>
      <w:r w:rsidR="005F2C22">
        <w:rPr>
          <w:rFonts w:ascii="Calibri" w:hAnsi="Calibri" w:cs="Calibri"/>
        </w:rPr>
        <w:t xml:space="preserve">we suggest </w:t>
      </w:r>
      <w:r w:rsidR="00982182">
        <w:rPr>
          <w:rFonts w:ascii="Calibri" w:hAnsi="Calibri" w:cs="Calibri"/>
        </w:rPr>
        <w:t>direct</w:t>
      </w:r>
      <w:r w:rsidR="00A449B0">
        <w:rPr>
          <w:rFonts w:ascii="Calibri" w:hAnsi="Calibri" w:cs="Calibri"/>
        </w:rPr>
        <w:t>ing</w:t>
      </w:r>
      <w:r w:rsidR="00982182">
        <w:rPr>
          <w:rFonts w:ascii="Calibri" w:hAnsi="Calibri" w:cs="Calibri"/>
        </w:rPr>
        <w:t xml:space="preserve"> surplus monies into superannuation via </w:t>
      </w:r>
      <w:r w:rsidR="00A046F3">
        <w:rPr>
          <w:rFonts w:ascii="Calibri" w:hAnsi="Calibri" w:cs="Calibri"/>
        </w:rPr>
        <w:t>non-concessional</w:t>
      </w:r>
      <w:r w:rsidR="00982182">
        <w:rPr>
          <w:rFonts w:ascii="Calibri" w:hAnsi="Calibri" w:cs="Calibri"/>
        </w:rPr>
        <w:t xml:space="preserve"> contributions in </w:t>
      </w:r>
      <w:r w:rsidR="00A046F3">
        <w:rPr>
          <w:rFonts w:ascii="Calibri" w:hAnsi="Calibri" w:cs="Calibri"/>
        </w:rPr>
        <w:t>your</w:t>
      </w:r>
      <w:r w:rsidR="00982182">
        <w:rPr>
          <w:rFonts w:ascii="Calibri" w:hAnsi="Calibri" w:cs="Calibri"/>
        </w:rPr>
        <w:t xml:space="preserve"> name as detailed above, rather than directing these towards additional loan repayments</w:t>
      </w:r>
      <w:r w:rsidR="005F2C22">
        <w:rPr>
          <w:rFonts w:ascii="Calibri" w:hAnsi="Calibri" w:cs="Calibri"/>
        </w:rPr>
        <w:t>.</w:t>
      </w:r>
    </w:p>
    <w:p w14:paraId="36A75A8F" w14:textId="77777777" w:rsidR="005F2C22" w:rsidRDefault="005F2C22" w:rsidP="005F2C22">
      <w:pPr>
        <w:rPr>
          <w:rFonts w:ascii="Calibri" w:hAnsi="Calibri" w:cs="Calibri"/>
          <w:b/>
          <w:bCs/>
        </w:rPr>
      </w:pPr>
    </w:p>
    <w:p w14:paraId="4D49EB54" w14:textId="77777777" w:rsidR="005F2C22" w:rsidRDefault="005F2C22" w:rsidP="005F2C22">
      <w:pPr>
        <w:rPr>
          <w:rFonts w:ascii="Calibri" w:hAnsi="Calibri" w:cs="Calibri"/>
          <w:b/>
          <w:bCs/>
        </w:rPr>
      </w:pPr>
      <w:r w:rsidRPr="00795F90">
        <w:rPr>
          <w:rFonts w:ascii="Calibri" w:hAnsi="Calibri" w:cs="Calibri"/>
          <w:b/>
          <w:bCs/>
        </w:rPr>
        <w:t>Basis of Recommendation:</w:t>
      </w:r>
    </w:p>
    <w:p w14:paraId="27D5C504" w14:textId="77777777" w:rsidR="005F2C22" w:rsidRPr="00795F90" w:rsidRDefault="005F2C22" w:rsidP="005F2C22">
      <w:pPr>
        <w:rPr>
          <w:rFonts w:ascii="Calibri" w:hAnsi="Calibri" w:cs="Calibri"/>
          <w:b/>
          <w:bCs/>
        </w:rPr>
      </w:pPr>
    </w:p>
    <w:p w14:paraId="00BA756A" w14:textId="77777777" w:rsidR="005F2C22" w:rsidRDefault="005F2C22" w:rsidP="005F2C22">
      <w:pPr>
        <w:numPr>
          <w:ilvl w:val="0"/>
          <w:numId w:val="17"/>
        </w:numPr>
        <w:tabs>
          <w:tab w:val="clear" w:pos="787"/>
          <w:tab w:val="num" w:pos="720"/>
        </w:tabs>
        <w:spacing w:after="120"/>
        <w:ind w:left="720"/>
        <w:rPr>
          <w:rFonts w:ascii="Calibri" w:hAnsi="Calibri" w:cs="Calibri"/>
        </w:rPr>
      </w:pPr>
      <w:r>
        <w:rPr>
          <w:rFonts w:ascii="Calibri" w:hAnsi="Calibri" w:cs="Calibri"/>
        </w:rPr>
        <w:t>The growth rate within superannuation is anticipated to exceed the interest you will incur on the borrowed funds (predominantly due to record low interest rates currently available).</w:t>
      </w:r>
    </w:p>
    <w:p w14:paraId="3A7C1C12" w14:textId="0127367F" w:rsidR="00FA20A1" w:rsidRPr="00DC0AFC" w:rsidRDefault="005F2C22" w:rsidP="00BD7942">
      <w:pPr>
        <w:numPr>
          <w:ilvl w:val="0"/>
          <w:numId w:val="17"/>
        </w:numPr>
        <w:tabs>
          <w:tab w:val="clear" w:pos="787"/>
          <w:tab w:val="num" w:pos="720"/>
        </w:tabs>
        <w:spacing w:after="120"/>
        <w:ind w:left="720"/>
        <w:rPr>
          <w:rFonts w:ascii="Calibri" w:hAnsi="Calibri" w:cs="Times New Roman"/>
          <w:bCs/>
        </w:rPr>
      </w:pPr>
      <w:r w:rsidRPr="0096680B">
        <w:rPr>
          <w:rFonts w:ascii="Calibri" w:hAnsi="Calibri" w:cs="Calibri"/>
        </w:rPr>
        <w:t xml:space="preserve">You </w:t>
      </w:r>
      <w:r w:rsidR="00C90DDC" w:rsidRPr="0096680B">
        <w:rPr>
          <w:rFonts w:ascii="Calibri" w:hAnsi="Calibri" w:cs="Calibri"/>
        </w:rPr>
        <w:t xml:space="preserve">will be building assets in what will ultimately be a tax-free environment (superannuation when </w:t>
      </w:r>
      <w:r w:rsidR="0096680B" w:rsidRPr="0096680B">
        <w:rPr>
          <w:rFonts w:ascii="Calibri" w:hAnsi="Calibri" w:cs="Calibri"/>
        </w:rPr>
        <w:t>in pension phase)</w:t>
      </w:r>
      <w:r w:rsidRPr="0096680B">
        <w:rPr>
          <w:rFonts w:ascii="Calibri" w:hAnsi="Calibri" w:cs="Calibri"/>
        </w:rPr>
        <w:t>.</w:t>
      </w:r>
    </w:p>
    <w:p w14:paraId="58625770" w14:textId="4FC15175" w:rsidR="00DC0AFC" w:rsidRDefault="00DC0AFC">
      <w:pPr>
        <w:jc w:val="left"/>
        <w:rPr>
          <w:rFonts w:ascii="Calibri" w:hAnsi="Calibri" w:cs="Calibri"/>
        </w:rPr>
      </w:pPr>
      <w:r>
        <w:rPr>
          <w:rFonts w:ascii="Calibri" w:hAnsi="Calibri" w:cs="Calibri"/>
        </w:rPr>
        <w:br w:type="page"/>
      </w:r>
    </w:p>
    <w:p w14:paraId="45249B47" w14:textId="77777777" w:rsidR="0028506D" w:rsidRPr="00201A66" w:rsidRDefault="0028506D" w:rsidP="0028506D">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t>Superannuation Investment Strategies</w:t>
      </w:r>
    </w:p>
    <w:p w14:paraId="2865CCB5" w14:textId="77777777" w:rsidR="0028506D" w:rsidRDefault="0028506D" w:rsidP="0028506D">
      <w:pPr>
        <w:rPr>
          <w:rFonts w:ascii="Calibri" w:eastAsia="MS Mincho" w:hAnsi="Calibri"/>
        </w:rPr>
      </w:pPr>
    </w:p>
    <w:p w14:paraId="646B1464" w14:textId="5056B523" w:rsidR="0028506D" w:rsidRDefault="002C0769" w:rsidP="0028506D">
      <w:pPr>
        <w:rPr>
          <w:rFonts w:ascii="Calibri" w:eastAsia="MS Mincho" w:hAnsi="Calibri"/>
        </w:rPr>
      </w:pPr>
      <w:r>
        <w:rPr>
          <w:rFonts w:ascii="Calibri" w:eastAsia="MS Mincho" w:hAnsi="Calibri"/>
        </w:rPr>
        <w:t>Michael, y</w:t>
      </w:r>
      <w:r w:rsidR="0028506D">
        <w:rPr>
          <w:rFonts w:ascii="Calibri" w:eastAsia="MS Mincho" w:hAnsi="Calibri"/>
        </w:rPr>
        <w:t>ou currently have approximately $</w:t>
      </w:r>
      <w:r w:rsidR="00C007DE">
        <w:rPr>
          <w:rFonts w:ascii="Calibri" w:eastAsia="MS Mincho" w:hAnsi="Calibri"/>
        </w:rPr>
        <w:t>2.04m</w:t>
      </w:r>
      <w:r w:rsidR="0028506D">
        <w:rPr>
          <w:rFonts w:ascii="Calibri" w:eastAsia="MS Mincho" w:hAnsi="Calibri"/>
        </w:rPr>
        <w:t xml:space="preserve"> </w:t>
      </w:r>
      <w:r>
        <w:rPr>
          <w:rFonts w:ascii="Calibri" w:eastAsia="MS Mincho" w:hAnsi="Calibri"/>
        </w:rPr>
        <w:t xml:space="preserve">(58.40%) </w:t>
      </w:r>
      <w:r w:rsidR="00C007DE">
        <w:rPr>
          <w:rFonts w:ascii="Calibri" w:eastAsia="MS Mincho" w:hAnsi="Calibri"/>
        </w:rPr>
        <w:t xml:space="preserve">of your superannuation assets </w:t>
      </w:r>
      <w:r w:rsidR="0028506D">
        <w:rPr>
          <w:rFonts w:ascii="Calibri" w:eastAsia="MS Mincho" w:hAnsi="Calibri"/>
        </w:rPr>
        <w:t xml:space="preserve">sitting in cash </w:t>
      </w:r>
      <w:r w:rsidR="00C007DE">
        <w:rPr>
          <w:rFonts w:ascii="Calibri" w:eastAsia="MS Mincho" w:hAnsi="Calibri"/>
        </w:rPr>
        <w:t>or fixed interest</w:t>
      </w:r>
      <w:r w:rsidR="00260198">
        <w:rPr>
          <w:rFonts w:ascii="Calibri" w:eastAsia="MS Mincho" w:hAnsi="Calibri"/>
        </w:rPr>
        <w:t xml:space="preserve"> </w:t>
      </w:r>
      <w:r w:rsidR="0028506D">
        <w:rPr>
          <w:rFonts w:ascii="Calibri" w:eastAsia="MS Mincho" w:hAnsi="Calibri"/>
        </w:rPr>
        <w:t>you seek advice in terms of the most appropriate investment structure for these funds.</w:t>
      </w:r>
    </w:p>
    <w:p w14:paraId="7AFA3BF5" w14:textId="77777777" w:rsidR="0028506D" w:rsidRDefault="0028506D" w:rsidP="0028506D">
      <w:pPr>
        <w:rPr>
          <w:rFonts w:ascii="Calibri" w:eastAsia="MS Mincho" w:hAnsi="Calibri"/>
        </w:rPr>
      </w:pPr>
    </w:p>
    <w:p w14:paraId="6CDB1AF7" w14:textId="77777777" w:rsidR="0028506D" w:rsidRDefault="0028506D" w:rsidP="0028506D">
      <w:pPr>
        <w:rPr>
          <w:rFonts w:ascii="Calibri" w:eastAsia="MS Mincho" w:hAnsi="Calibri"/>
        </w:rPr>
      </w:pPr>
      <w:r>
        <w:rPr>
          <w:rFonts w:ascii="Calibri" w:eastAsia="MS Mincho" w:hAnsi="Calibri"/>
        </w:rPr>
        <w:t>The options available to you are:</w:t>
      </w:r>
    </w:p>
    <w:p w14:paraId="2CA66467" w14:textId="77777777" w:rsidR="0028506D" w:rsidRDefault="0028506D" w:rsidP="0028506D">
      <w:pPr>
        <w:rPr>
          <w:rFonts w:ascii="Calibri" w:eastAsia="MS Mincho" w:hAnsi="Calibri"/>
        </w:rPr>
      </w:pPr>
    </w:p>
    <w:p w14:paraId="066681D6" w14:textId="1A2149F9" w:rsidR="0028506D" w:rsidRDefault="0028506D" w:rsidP="001E12C2">
      <w:pPr>
        <w:numPr>
          <w:ilvl w:val="0"/>
          <w:numId w:val="27"/>
        </w:numPr>
        <w:ind w:left="851"/>
        <w:rPr>
          <w:rFonts w:ascii="Calibri" w:eastAsia="MS Mincho" w:hAnsi="Calibri"/>
        </w:rPr>
      </w:pPr>
      <w:r>
        <w:rPr>
          <w:rFonts w:ascii="Calibri" w:eastAsia="MS Mincho" w:hAnsi="Calibri"/>
        </w:rPr>
        <w:t>Leave in cash</w:t>
      </w:r>
      <w:r w:rsidR="00260198">
        <w:rPr>
          <w:rFonts w:ascii="Calibri" w:eastAsia="MS Mincho" w:hAnsi="Calibri"/>
        </w:rPr>
        <w:t xml:space="preserve"> / fixed interest</w:t>
      </w:r>
    </w:p>
    <w:p w14:paraId="258FADFC" w14:textId="77777777" w:rsidR="0028506D" w:rsidRDefault="0028506D" w:rsidP="001E12C2">
      <w:pPr>
        <w:numPr>
          <w:ilvl w:val="0"/>
          <w:numId w:val="27"/>
        </w:numPr>
        <w:ind w:left="851"/>
        <w:rPr>
          <w:rFonts w:ascii="Calibri" w:eastAsia="MS Mincho" w:hAnsi="Calibri"/>
        </w:rPr>
      </w:pPr>
      <w:r>
        <w:rPr>
          <w:rFonts w:ascii="Calibri" w:eastAsia="MS Mincho" w:hAnsi="Calibri"/>
        </w:rPr>
        <w:t>Invest in a Mortgage Fund</w:t>
      </w:r>
    </w:p>
    <w:p w14:paraId="10C5A3AF" w14:textId="6990D600" w:rsidR="008E26EA" w:rsidRDefault="0028506D" w:rsidP="001E12C2">
      <w:pPr>
        <w:numPr>
          <w:ilvl w:val="0"/>
          <w:numId w:val="27"/>
        </w:numPr>
        <w:ind w:left="851"/>
        <w:rPr>
          <w:rFonts w:ascii="Calibri" w:eastAsia="MS Mincho" w:hAnsi="Calibri"/>
        </w:rPr>
      </w:pPr>
      <w:r>
        <w:rPr>
          <w:rFonts w:ascii="Calibri" w:eastAsia="MS Mincho" w:hAnsi="Calibri"/>
        </w:rPr>
        <w:t>A mix of low-cost Index Funds across the various asset classes</w:t>
      </w:r>
    </w:p>
    <w:p w14:paraId="22AC5688" w14:textId="77777777" w:rsidR="0028506D" w:rsidRPr="00FC7FE0" w:rsidRDefault="0028506D" w:rsidP="00330F4A">
      <w:pPr>
        <w:numPr>
          <w:ilvl w:val="2"/>
          <w:numId w:val="17"/>
        </w:numPr>
        <w:spacing w:before="240"/>
        <w:ind w:left="357" w:hanging="357"/>
        <w:rPr>
          <w:rFonts w:ascii="Calibri" w:eastAsia="MS Mincho" w:hAnsi="Calibri"/>
          <w:b/>
          <w:bCs/>
          <w:color w:val="0070C0"/>
        </w:rPr>
      </w:pPr>
      <w:r w:rsidRPr="00FC7FE0">
        <w:rPr>
          <w:rFonts w:ascii="Calibri" w:eastAsia="MS Mincho" w:hAnsi="Calibri"/>
          <w:b/>
          <w:bCs/>
          <w:color w:val="0070C0"/>
        </w:rPr>
        <w:t>Leaving in cash</w:t>
      </w:r>
    </w:p>
    <w:p w14:paraId="7F3D4B28" w14:textId="77777777" w:rsidR="0028506D" w:rsidRDefault="0028506D" w:rsidP="0028506D">
      <w:pPr>
        <w:rPr>
          <w:rFonts w:ascii="Calibri" w:eastAsia="MS Mincho" w:hAnsi="Calibri"/>
        </w:rPr>
      </w:pPr>
      <w:r w:rsidRPr="00FC7FE0">
        <w:rPr>
          <w:rFonts w:ascii="Calibri" w:eastAsia="MS Mincho" w:hAnsi="Calibri"/>
        </w:rPr>
        <w:t xml:space="preserve">Given record low interest rates, </w:t>
      </w:r>
      <w:r>
        <w:rPr>
          <w:rFonts w:ascii="Calibri" w:eastAsia="MS Mincho" w:hAnsi="Calibri"/>
        </w:rPr>
        <w:t>we feel that these funds could be put to better use via either Option 2 or Option 3 in an effort to achieve greater returns without taking on significant levels of risk.</w:t>
      </w:r>
    </w:p>
    <w:p w14:paraId="5E64D113" w14:textId="77777777" w:rsidR="0028506D" w:rsidRDefault="0028506D" w:rsidP="00330F4A">
      <w:pPr>
        <w:numPr>
          <w:ilvl w:val="2"/>
          <w:numId w:val="17"/>
        </w:numPr>
        <w:spacing w:before="240"/>
        <w:ind w:left="357" w:hanging="357"/>
        <w:rPr>
          <w:rFonts w:ascii="Calibri" w:eastAsia="MS Mincho" w:hAnsi="Calibri"/>
          <w:b/>
          <w:bCs/>
          <w:color w:val="0070C0"/>
        </w:rPr>
      </w:pPr>
      <w:r>
        <w:rPr>
          <w:rFonts w:ascii="Calibri" w:eastAsia="MS Mincho" w:hAnsi="Calibri"/>
          <w:b/>
          <w:bCs/>
          <w:color w:val="0070C0"/>
        </w:rPr>
        <w:t>Invest in a Mortgage Fund</w:t>
      </w:r>
    </w:p>
    <w:p w14:paraId="4255E450" w14:textId="289D69F6" w:rsidR="0028506D" w:rsidRDefault="0028506D" w:rsidP="0028506D">
      <w:pPr>
        <w:rPr>
          <w:rFonts w:ascii="Calibri" w:hAnsi="Calibri" w:cs="Times New Roman"/>
          <w:color w:val="000000"/>
        </w:rPr>
      </w:pPr>
      <w:r>
        <w:rPr>
          <w:rFonts w:ascii="Calibri" w:hAnsi="Calibri" w:cs="Times New Roman"/>
          <w:color w:val="000000"/>
        </w:rPr>
        <w:t xml:space="preserve">Consideration should be given to investing in a Mortgage Investment in an effort to achieve greater returns for your cash component. Cash is currently generating less than 1% p.a. whereas specific Mortgage Investments provide returns from 6.5% p.a. One such Mortgage Investment providers is </w:t>
      </w:r>
      <w:r w:rsidR="00B20DF9">
        <w:rPr>
          <w:rFonts w:ascii="Calibri" w:hAnsi="Calibri" w:cs="Times New Roman"/>
          <w:color w:val="000000"/>
        </w:rPr>
        <w:t>the CVS L</w:t>
      </w:r>
      <w:r w:rsidR="00AD09C5">
        <w:rPr>
          <w:rFonts w:ascii="Calibri" w:hAnsi="Calibri" w:cs="Times New Roman"/>
          <w:color w:val="000000"/>
        </w:rPr>
        <w:t>ane First Mortgage Property Fund</w:t>
      </w:r>
      <w:r>
        <w:rPr>
          <w:rFonts w:ascii="Calibri" w:hAnsi="Calibri" w:cs="Times New Roman"/>
          <w:color w:val="000000"/>
        </w:rPr>
        <w:t xml:space="preserve"> and we have provided an overview for your consideration here:</w:t>
      </w:r>
    </w:p>
    <w:p w14:paraId="74249C10" w14:textId="77777777" w:rsidR="0028506D" w:rsidRDefault="0028506D" w:rsidP="0028506D">
      <w:pPr>
        <w:rPr>
          <w:rFonts w:ascii="Calibri" w:hAnsi="Calibri" w:cs="Times New Roman"/>
          <w:color w:val="000000"/>
        </w:rPr>
      </w:pPr>
    </w:p>
    <w:p w14:paraId="3B840B32" w14:textId="553CC4C2" w:rsidR="0028506D" w:rsidRPr="00896CD1" w:rsidRDefault="00B87F94" w:rsidP="0028506D">
      <w:pPr>
        <w:rPr>
          <w:rFonts w:ascii="Calibri" w:hAnsi="Calibri" w:cs="Times New Roman"/>
          <w:b/>
          <w:color w:val="C45911"/>
          <w:u w:val="single"/>
        </w:rPr>
      </w:pPr>
      <w:r>
        <w:rPr>
          <w:rFonts w:ascii="Calibri" w:hAnsi="Calibri" w:cs="Times New Roman"/>
          <w:b/>
          <w:color w:val="C45911"/>
          <w:u w:val="single"/>
        </w:rPr>
        <w:t>CVS Lane First Mortgage Property</w:t>
      </w:r>
      <w:r w:rsidR="0028506D" w:rsidRPr="00896CD1">
        <w:rPr>
          <w:rFonts w:ascii="Calibri" w:hAnsi="Calibri" w:cs="Times New Roman"/>
          <w:b/>
          <w:color w:val="C45911"/>
          <w:u w:val="single"/>
        </w:rPr>
        <w:t xml:space="preserve"> Fund</w:t>
      </w:r>
    </w:p>
    <w:p w14:paraId="53AE60E5" w14:textId="4D4A1A32" w:rsidR="0028506D" w:rsidRDefault="00F97224" w:rsidP="001E12C2">
      <w:pPr>
        <w:numPr>
          <w:ilvl w:val="0"/>
          <w:numId w:val="28"/>
        </w:numPr>
        <w:spacing w:before="120"/>
        <w:ind w:left="351" w:hanging="357"/>
        <w:rPr>
          <w:rFonts w:ascii="Calibri" w:hAnsi="Calibri" w:cs="Times New Roman"/>
          <w:color w:val="000000"/>
        </w:rPr>
      </w:pPr>
      <w:r w:rsidRPr="00F97224">
        <w:rPr>
          <w:rFonts w:ascii="Calibri" w:hAnsi="Calibri" w:cs="Times New Roman"/>
          <w:color w:val="000000"/>
        </w:rPr>
        <w:t xml:space="preserve">The Fund’s strategy is to provide Investors with strong risk adjusted returns by investing in a diversified portfolio of First Mortgage property finance transactions </w:t>
      </w:r>
      <w:r w:rsidRPr="00700725">
        <w:rPr>
          <w:rFonts w:ascii="Calibri" w:hAnsi="Calibri" w:cs="Times New Roman"/>
          <w:color w:val="000000"/>
        </w:rPr>
        <w:t>(Underlying Investments)</w:t>
      </w:r>
      <w:r w:rsidRPr="00F97224">
        <w:rPr>
          <w:rFonts w:ascii="Calibri" w:hAnsi="Calibri" w:cs="Times New Roman"/>
          <w:color w:val="000000"/>
        </w:rPr>
        <w:t xml:space="preserve"> with recycling of capital through reinvestment during the Investment Term. First Mortgage property finance transactions include Land Loans, Construction Loans, Commercial Property Loans and similar or related transactions.</w:t>
      </w:r>
    </w:p>
    <w:p w14:paraId="0B00333B" w14:textId="03553343" w:rsidR="0028506D" w:rsidRDefault="00C81308" w:rsidP="001E12C2">
      <w:pPr>
        <w:numPr>
          <w:ilvl w:val="0"/>
          <w:numId w:val="28"/>
        </w:numPr>
        <w:spacing w:before="120"/>
        <w:ind w:left="351" w:hanging="357"/>
        <w:rPr>
          <w:rFonts w:ascii="Calibri" w:hAnsi="Calibri" w:cs="Times New Roman"/>
          <w:color w:val="000000"/>
        </w:rPr>
      </w:pPr>
      <w:r w:rsidRPr="00C81308">
        <w:rPr>
          <w:rFonts w:ascii="Calibri" w:hAnsi="Calibri" w:cs="Times New Roman"/>
          <w:color w:val="000000"/>
        </w:rPr>
        <w:t xml:space="preserve">Investment guidelines include limits on geographical exposure, single investment exposure, maximum term of individual transactions and single borrower exposure. Upon maturity of Underlying Investments, the Fund is repaid capital (which is recycled) and </w:t>
      </w:r>
      <w:r w:rsidRPr="004064D2">
        <w:rPr>
          <w:rFonts w:ascii="Calibri" w:hAnsi="Calibri" w:cs="Times New Roman"/>
          <w:b/>
          <w:bCs/>
          <w:color w:val="000000"/>
        </w:rPr>
        <w:t>interest is distributed to Investors on a quarterly basis</w:t>
      </w:r>
      <w:r w:rsidRPr="00C81308">
        <w:rPr>
          <w:rFonts w:ascii="Calibri" w:hAnsi="Calibri" w:cs="Times New Roman"/>
          <w:color w:val="000000"/>
        </w:rPr>
        <w:t xml:space="preserve"> (subject to availability).</w:t>
      </w:r>
    </w:p>
    <w:p w14:paraId="7A39CA38" w14:textId="45C28836" w:rsidR="0028506D" w:rsidRDefault="00E54FFE" w:rsidP="001E12C2">
      <w:pPr>
        <w:numPr>
          <w:ilvl w:val="0"/>
          <w:numId w:val="28"/>
        </w:numPr>
        <w:spacing w:before="120"/>
        <w:ind w:left="351" w:hanging="357"/>
        <w:rPr>
          <w:rFonts w:ascii="Calibri" w:hAnsi="Calibri" w:cs="Times New Roman"/>
          <w:color w:val="000000"/>
        </w:rPr>
      </w:pPr>
      <w:r w:rsidRPr="00E54FFE">
        <w:rPr>
          <w:rFonts w:ascii="Calibri" w:hAnsi="Calibri" w:cs="Times New Roman"/>
          <w:color w:val="000000"/>
        </w:rPr>
        <w:t>The Trustee is targeting an Investor IRR of approx. 8% (after Fund fees and expenses) over the short to medium term. Investors should note this is a target only and CVS Lane will not pursue the targeted returns at the expense of increased risk.</w:t>
      </w:r>
    </w:p>
    <w:p w14:paraId="74C26BE1" w14:textId="669E3D0A" w:rsidR="0028506D" w:rsidRPr="00D256CE" w:rsidRDefault="00D256CE" w:rsidP="001E12C2">
      <w:pPr>
        <w:numPr>
          <w:ilvl w:val="0"/>
          <w:numId w:val="28"/>
        </w:numPr>
        <w:spacing w:before="120"/>
        <w:ind w:left="351" w:hanging="357"/>
        <w:rPr>
          <w:rFonts w:ascii="Calibri" w:hAnsi="Calibri" w:cs="Times New Roman"/>
          <w:color w:val="000000"/>
        </w:rPr>
      </w:pPr>
      <w:r w:rsidRPr="00D256CE">
        <w:rPr>
          <w:rFonts w:ascii="Calibri" w:hAnsi="Calibri" w:cs="Times New Roman"/>
          <w:color w:val="000000"/>
        </w:rPr>
        <w:t>The Fund will aim to pay quarterly distributions subject to cash availability from the proceeds of cash serviced loans and the receipt of capitalised interest loans which have been repaid during the quarter. This means that the amount of distributions can vary from quarter to quarter depending on the size of loans which have been repaid during the period.</w:t>
      </w:r>
    </w:p>
    <w:p w14:paraId="61B18914" w14:textId="77777777" w:rsidR="0028506D" w:rsidRDefault="0028506D" w:rsidP="0028506D">
      <w:pPr>
        <w:ind w:left="357"/>
        <w:rPr>
          <w:rFonts w:ascii="Calibri" w:hAnsi="Calibri" w:cs="Times New Roman"/>
          <w:color w:val="000000"/>
          <w:u w:val="single"/>
        </w:rPr>
      </w:pPr>
    </w:p>
    <w:p w14:paraId="31106DEE" w14:textId="77777777" w:rsidR="00330F4A" w:rsidRDefault="0028506D" w:rsidP="0028506D">
      <w:pPr>
        <w:ind w:left="357"/>
        <w:rPr>
          <w:rFonts w:ascii="Calibri" w:hAnsi="Calibri" w:cs="Times New Roman"/>
          <w:color w:val="000000"/>
          <w:u w:val="single"/>
        </w:rPr>
      </w:pPr>
      <w:r w:rsidRPr="006F2FD4">
        <w:rPr>
          <w:rFonts w:ascii="Calibri" w:hAnsi="Calibri" w:cs="Times New Roman"/>
          <w:color w:val="000000"/>
          <w:u w:val="single"/>
        </w:rPr>
        <w:t>Liquidity</w:t>
      </w:r>
    </w:p>
    <w:p w14:paraId="48A63711" w14:textId="49A3EEE4" w:rsidR="0028506D" w:rsidRPr="006F2FD4" w:rsidRDefault="00E84419" w:rsidP="00330F4A">
      <w:pPr>
        <w:ind w:left="357"/>
        <w:rPr>
          <w:rFonts w:ascii="Calibri" w:hAnsi="Calibri" w:cs="Times New Roman"/>
          <w:color w:val="000000"/>
        </w:rPr>
      </w:pPr>
      <w:r w:rsidRPr="00E84419">
        <w:rPr>
          <w:rFonts w:ascii="Calibri" w:hAnsi="Calibri" w:cs="Times New Roman"/>
          <w:color w:val="000000"/>
        </w:rPr>
        <w:t>Investors may request redemption of part or all of their investment in the Fund by notice to the Trustee</w:t>
      </w:r>
      <w:r w:rsidR="0028506D" w:rsidRPr="006F2FD4">
        <w:rPr>
          <w:rFonts w:ascii="Calibri" w:hAnsi="Calibri" w:cs="Times New Roman"/>
          <w:color w:val="000000"/>
        </w:rPr>
        <w:t>.</w:t>
      </w:r>
    </w:p>
    <w:p w14:paraId="2B9B54BA" w14:textId="77777777" w:rsidR="0028506D" w:rsidRDefault="0028506D" w:rsidP="0028506D">
      <w:pPr>
        <w:ind w:left="357"/>
        <w:rPr>
          <w:rFonts w:ascii="Calibri" w:hAnsi="Calibri" w:cs="Times New Roman"/>
          <w:color w:val="000000"/>
          <w:u w:val="single"/>
        </w:rPr>
      </w:pPr>
    </w:p>
    <w:p w14:paraId="6C621533" w14:textId="77777777" w:rsidR="0028506D" w:rsidRDefault="0028506D" w:rsidP="0028506D">
      <w:pPr>
        <w:rPr>
          <w:rFonts w:ascii="Calibri" w:eastAsia="MS Mincho" w:hAnsi="Calibri"/>
        </w:rPr>
      </w:pPr>
    </w:p>
    <w:p w14:paraId="09D42687" w14:textId="77777777" w:rsidR="0028506D" w:rsidRDefault="0028506D" w:rsidP="0028506D">
      <w:pPr>
        <w:numPr>
          <w:ilvl w:val="2"/>
          <w:numId w:val="17"/>
        </w:numPr>
        <w:spacing w:before="120"/>
        <w:ind w:left="360"/>
        <w:rPr>
          <w:rFonts w:ascii="Calibri" w:eastAsia="MS Mincho" w:hAnsi="Calibri"/>
          <w:b/>
          <w:bCs/>
          <w:color w:val="0070C0"/>
        </w:rPr>
      </w:pPr>
      <w:r>
        <w:rPr>
          <w:rFonts w:ascii="Calibri" w:eastAsia="MS Mincho" w:hAnsi="Calibri"/>
          <w:b/>
          <w:bCs/>
          <w:color w:val="0070C0"/>
        </w:rPr>
        <w:t>A mix of low-cost index funds across the various asset classes</w:t>
      </w:r>
    </w:p>
    <w:p w14:paraId="2AD6C583" w14:textId="77777777" w:rsidR="0028506D" w:rsidRDefault="0028506D" w:rsidP="0028506D">
      <w:pPr>
        <w:rPr>
          <w:rFonts w:ascii="Calibri" w:eastAsia="MS Mincho" w:hAnsi="Calibri"/>
          <w:b/>
          <w:bCs/>
          <w:color w:val="0070C0"/>
        </w:rPr>
      </w:pPr>
    </w:p>
    <w:p w14:paraId="0C63FC79" w14:textId="225EEEED" w:rsidR="0028506D" w:rsidRDefault="0028506D" w:rsidP="0028506D">
      <w:pPr>
        <w:rPr>
          <w:rFonts w:ascii="Calibri" w:hAnsi="Calibri" w:cs="Times New Roman"/>
          <w:color w:val="000000"/>
        </w:rPr>
      </w:pPr>
      <w:r>
        <w:rPr>
          <w:rFonts w:ascii="Calibri" w:hAnsi="Calibri" w:cs="Times New Roman"/>
          <w:color w:val="000000"/>
        </w:rPr>
        <w:t xml:space="preserve">This structure will provide you with further diversification and access to all asset classes rather than just cash or fixed interest. An example of such a portfolio on </w:t>
      </w:r>
      <w:r w:rsidR="00BF3728">
        <w:rPr>
          <w:rFonts w:ascii="Calibri" w:hAnsi="Calibri" w:cs="Times New Roman"/>
          <w:color w:val="000000"/>
        </w:rPr>
        <w:t>Netwealth’s</w:t>
      </w:r>
      <w:r>
        <w:rPr>
          <w:rFonts w:ascii="Calibri" w:hAnsi="Calibri" w:cs="Times New Roman"/>
          <w:color w:val="000000"/>
        </w:rPr>
        <w:t xml:space="preserve"> platform is as follows:</w:t>
      </w:r>
    </w:p>
    <w:p w14:paraId="72D9652D" w14:textId="4D0118D3" w:rsidR="0028506D" w:rsidRDefault="0028506D" w:rsidP="0028506D">
      <w:pPr>
        <w:rPr>
          <w:rFonts w:ascii="Calibri" w:hAnsi="Calibri" w:cs="Times New Roman"/>
          <w:color w:val="000000"/>
        </w:rPr>
      </w:pPr>
    </w:p>
    <w:p w14:paraId="3E222A33" w14:textId="77777777" w:rsidR="00665FE5" w:rsidRDefault="00665FE5" w:rsidP="0028506D">
      <w:pPr>
        <w:rPr>
          <w:rFonts w:ascii="Calibri" w:hAnsi="Calibri" w:cs="Times New Roman"/>
          <w:color w:val="000000"/>
        </w:rPr>
      </w:pPr>
    </w:p>
    <w:p w14:paraId="190B6A88" w14:textId="4AAE063E" w:rsidR="0028506D" w:rsidRPr="00276808" w:rsidRDefault="00D2552A" w:rsidP="0028506D">
      <w:pPr>
        <w:rPr>
          <w:rFonts w:ascii="Calibri" w:hAnsi="Calibri" w:cs="Times New Roman"/>
          <w:b/>
          <w:i/>
          <w:color w:val="000000"/>
        </w:rPr>
      </w:pPr>
      <w:r>
        <w:rPr>
          <w:rFonts w:ascii="Calibri" w:hAnsi="Calibri" w:cs="Times New Roman"/>
          <w:b/>
          <w:i/>
          <w:color w:val="000000"/>
        </w:rPr>
        <w:t>Netwealth Accelerator Plus</w:t>
      </w:r>
      <w:r w:rsidR="0028506D" w:rsidRPr="00276808">
        <w:rPr>
          <w:rFonts w:ascii="Calibri" w:hAnsi="Calibri" w:cs="Times New Roman"/>
          <w:b/>
          <w:i/>
          <w:color w:val="000000"/>
        </w:rPr>
        <w:t xml:space="preserve"> </w:t>
      </w:r>
      <w:r w:rsidR="0028506D">
        <w:rPr>
          <w:rFonts w:ascii="Calibri" w:hAnsi="Calibri" w:cs="Times New Roman"/>
          <w:b/>
          <w:i/>
          <w:color w:val="000000"/>
        </w:rPr>
        <w:t>‘</w:t>
      </w:r>
      <w:r w:rsidR="006D38ED">
        <w:rPr>
          <w:rFonts w:ascii="Calibri" w:hAnsi="Calibri" w:cs="Times New Roman"/>
          <w:b/>
          <w:i/>
          <w:color w:val="000000"/>
        </w:rPr>
        <w:t>High Growth’</w:t>
      </w:r>
      <w:r w:rsidR="0028506D">
        <w:rPr>
          <w:rFonts w:ascii="Calibri" w:hAnsi="Calibri" w:cs="Times New Roman"/>
          <w:b/>
          <w:i/>
          <w:color w:val="000000"/>
        </w:rPr>
        <w:t xml:space="preserve"> Portfolio</w:t>
      </w:r>
      <w:r w:rsidR="0028506D" w:rsidRPr="00276808">
        <w:rPr>
          <w:rFonts w:ascii="Calibri" w:hAnsi="Calibri" w:cs="Times New Roman"/>
          <w:b/>
          <w:i/>
          <w:color w:val="000000"/>
        </w:rPr>
        <w:t xml:space="preserve"> </w:t>
      </w:r>
    </w:p>
    <w:p w14:paraId="6602AE8F" w14:textId="77777777" w:rsidR="0028506D" w:rsidRPr="00276808" w:rsidRDefault="0028506D" w:rsidP="0028506D">
      <w:pPr>
        <w:rPr>
          <w:rFonts w:ascii="Calibri" w:hAnsi="Calibri" w:cs="Times New Roman"/>
          <w:b/>
          <w:bCs/>
          <w:color w:val="000000"/>
        </w:rPr>
      </w:pPr>
    </w:p>
    <w:tbl>
      <w:tblPr>
        <w:tblW w:w="8384" w:type="dxa"/>
        <w:jc w:val="center"/>
        <w:tblLook w:val="04A0" w:firstRow="1" w:lastRow="0" w:firstColumn="1" w:lastColumn="0" w:noHBand="0" w:noVBand="1"/>
      </w:tblPr>
      <w:tblGrid>
        <w:gridCol w:w="6603"/>
        <w:gridCol w:w="1781"/>
      </w:tblGrid>
      <w:tr w:rsidR="0028506D" w:rsidRPr="00276808" w14:paraId="6093BE16" w14:textId="77777777" w:rsidTr="00501C02">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0FEF84E9" w14:textId="77777777" w:rsidR="0028506D" w:rsidRPr="00276808" w:rsidRDefault="0028506D" w:rsidP="00501C02">
            <w:pPr>
              <w:rPr>
                <w:rFonts w:ascii="Calibri" w:hAnsi="Calibri" w:cs="Times New Roman"/>
                <w:b/>
                <w:bCs/>
                <w:color w:val="000000"/>
              </w:rPr>
            </w:pPr>
            <w:r w:rsidRPr="00276808">
              <w:rPr>
                <w:rFonts w:ascii="Calibri" w:hAnsi="Calibri" w:cs="Times New Roman"/>
                <w:b/>
                <w:bCs/>
                <w:color w:val="000000"/>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2CA93C4" w14:textId="77777777" w:rsidR="0028506D" w:rsidRPr="00276808" w:rsidRDefault="0028506D" w:rsidP="00501C02">
            <w:pPr>
              <w:jc w:val="center"/>
              <w:rPr>
                <w:rFonts w:ascii="Calibri" w:hAnsi="Calibri" w:cs="Times New Roman"/>
                <w:b/>
                <w:bCs/>
                <w:color w:val="000000"/>
              </w:rPr>
            </w:pPr>
            <w:r w:rsidRPr="00276808">
              <w:rPr>
                <w:rFonts w:ascii="Calibri" w:hAnsi="Calibri" w:cs="Times New Roman"/>
                <w:b/>
                <w:bCs/>
                <w:color w:val="000000"/>
              </w:rPr>
              <w:t>% of portfolio</w:t>
            </w:r>
          </w:p>
        </w:tc>
      </w:tr>
      <w:tr w:rsidR="00DC3812" w:rsidRPr="00276808" w14:paraId="25B29520" w14:textId="77777777" w:rsidTr="00501C02">
        <w:trPr>
          <w:trHeight w:val="260"/>
          <w:jc w:val="center"/>
        </w:trPr>
        <w:tc>
          <w:tcPr>
            <w:tcW w:w="6603" w:type="dxa"/>
            <w:tcBorders>
              <w:top w:val="single" w:sz="4" w:space="0" w:color="auto"/>
              <w:left w:val="single" w:sz="4" w:space="0" w:color="auto"/>
              <w:bottom w:val="nil"/>
              <w:right w:val="nil"/>
            </w:tcBorders>
            <w:noWrap/>
            <w:hideMark/>
          </w:tcPr>
          <w:p w14:paraId="1EF043D0" w14:textId="7F8A9F7E" w:rsidR="00DC3812" w:rsidRPr="00276808" w:rsidRDefault="00DC3812" w:rsidP="00DC3812">
            <w:pPr>
              <w:rPr>
                <w:rFonts w:ascii="Calibri" w:hAnsi="Calibri" w:cs="Times New Roman"/>
                <w:color w:val="000000"/>
              </w:rPr>
            </w:pPr>
            <w:r w:rsidRPr="00DF6899">
              <w:rPr>
                <w:rFonts w:ascii="Calibri" w:hAnsi="Calibri" w:cs="Times New Roman"/>
                <w:color w:val="000000"/>
              </w:rPr>
              <w:t xml:space="preserve">First </w:t>
            </w:r>
            <w:proofErr w:type="spellStart"/>
            <w:r w:rsidRPr="00DF6899">
              <w:rPr>
                <w:rFonts w:ascii="Calibri" w:hAnsi="Calibri" w:cs="Times New Roman"/>
                <w:color w:val="000000"/>
              </w:rPr>
              <w:t>Sentier</w:t>
            </w:r>
            <w:proofErr w:type="spellEnd"/>
            <w:r w:rsidRPr="00DF6899">
              <w:rPr>
                <w:rFonts w:ascii="Calibri" w:hAnsi="Calibri" w:cs="Times New Roman"/>
                <w:color w:val="000000"/>
              </w:rPr>
              <w:t xml:space="preserve"> Wholesale Equity Income Fund </w:t>
            </w:r>
          </w:p>
        </w:tc>
        <w:tc>
          <w:tcPr>
            <w:tcW w:w="1781" w:type="dxa"/>
            <w:tcBorders>
              <w:top w:val="nil"/>
              <w:left w:val="single" w:sz="4" w:space="0" w:color="auto"/>
              <w:bottom w:val="nil"/>
              <w:right w:val="single" w:sz="4" w:space="0" w:color="auto"/>
            </w:tcBorders>
            <w:noWrap/>
            <w:hideMark/>
          </w:tcPr>
          <w:p w14:paraId="026632AC" w14:textId="56919F14" w:rsidR="00DC3812" w:rsidRPr="001F3334" w:rsidRDefault="0001576D" w:rsidP="00DC3812">
            <w:pPr>
              <w:jc w:val="center"/>
              <w:rPr>
                <w:rFonts w:ascii="Calibri" w:hAnsi="Calibri" w:cs="Times New Roman"/>
                <w:color w:val="000000"/>
              </w:rPr>
            </w:pPr>
            <w:r>
              <w:rPr>
                <w:rFonts w:ascii="Calibri" w:hAnsi="Calibri" w:cs="Times New Roman"/>
                <w:color w:val="000000"/>
              </w:rPr>
              <w:t>1</w:t>
            </w:r>
            <w:r w:rsidR="00E5759F">
              <w:rPr>
                <w:rFonts w:ascii="Calibri" w:hAnsi="Calibri" w:cs="Times New Roman"/>
                <w:color w:val="000000"/>
              </w:rPr>
              <w:t>5</w:t>
            </w:r>
            <w:r w:rsidR="00DC3812" w:rsidRPr="001F3334">
              <w:rPr>
                <w:rFonts w:ascii="Calibri" w:hAnsi="Calibri" w:cs="Times New Roman"/>
                <w:color w:val="000000"/>
              </w:rPr>
              <w:t>%</w:t>
            </w:r>
          </w:p>
        </w:tc>
      </w:tr>
      <w:tr w:rsidR="00DC3812" w:rsidRPr="00276808" w14:paraId="44F10F8E" w14:textId="77777777" w:rsidTr="00501C02">
        <w:trPr>
          <w:trHeight w:val="260"/>
          <w:jc w:val="center"/>
        </w:trPr>
        <w:tc>
          <w:tcPr>
            <w:tcW w:w="6603" w:type="dxa"/>
            <w:tcBorders>
              <w:top w:val="nil"/>
              <w:left w:val="single" w:sz="4" w:space="0" w:color="auto"/>
              <w:bottom w:val="nil"/>
              <w:right w:val="nil"/>
            </w:tcBorders>
            <w:noWrap/>
            <w:hideMark/>
          </w:tcPr>
          <w:p w14:paraId="4F0FBFA6" w14:textId="4CB4A496" w:rsidR="00DC3812" w:rsidRPr="00276808" w:rsidRDefault="00DC3812" w:rsidP="00DC3812">
            <w:pPr>
              <w:rPr>
                <w:rFonts w:ascii="Calibri" w:hAnsi="Calibri" w:cs="Times New Roman"/>
                <w:color w:val="000000"/>
              </w:rPr>
            </w:pPr>
            <w:r w:rsidRPr="00DF6899">
              <w:rPr>
                <w:rFonts w:ascii="Calibri" w:hAnsi="Calibri" w:cs="Times New Roman"/>
                <w:color w:val="000000"/>
              </w:rPr>
              <w:t>Vanguard Australian Shares Index Fund Wholesale</w:t>
            </w:r>
          </w:p>
        </w:tc>
        <w:tc>
          <w:tcPr>
            <w:tcW w:w="1781" w:type="dxa"/>
            <w:tcBorders>
              <w:top w:val="nil"/>
              <w:left w:val="single" w:sz="4" w:space="0" w:color="auto"/>
              <w:bottom w:val="nil"/>
              <w:right w:val="single" w:sz="4" w:space="0" w:color="auto"/>
            </w:tcBorders>
            <w:noWrap/>
            <w:hideMark/>
          </w:tcPr>
          <w:p w14:paraId="2A3817AD" w14:textId="18903351" w:rsidR="00DC3812" w:rsidRPr="00276808" w:rsidRDefault="0001576D" w:rsidP="00DC3812">
            <w:pPr>
              <w:jc w:val="center"/>
              <w:rPr>
                <w:rFonts w:ascii="Calibri" w:hAnsi="Calibri" w:cs="Times New Roman"/>
                <w:color w:val="000000"/>
              </w:rPr>
            </w:pPr>
            <w:r>
              <w:rPr>
                <w:rFonts w:ascii="Calibri" w:hAnsi="Calibri" w:cs="Times New Roman"/>
                <w:color w:val="000000"/>
              </w:rPr>
              <w:t>18</w:t>
            </w:r>
            <w:r w:rsidR="00DC3812" w:rsidRPr="001F3334">
              <w:rPr>
                <w:rFonts w:ascii="Calibri" w:hAnsi="Calibri" w:cs="Times New Roman"/>
                <w:color w:val="000000"/>
              </w:rPr>
              <w:t>%</w:t>
            </w:r>
          </w:p>
        </w:tc>
      </w:tr>
      <w:tr w:rsidR="00DC3812" w:rsidRPr="00276808" w14:paraId="7720930A" w14:textId="77777777" w:rsidTr="00501C02">
        <w:trPr>
          <w:trHeight w:val="260"/>
          <w:jc w:val="center"/>
        </w:trPr>
        <w:tc>
          <w:tcPr>
            <w:tcW w:w="6603" w:type="dxa"/>
            <w:tcBorders>
              <w:top w:val="nil"/>
              <w:left w:val="single" w:sz="4" w:space="0" w:color="auto"/>
              <w:bottom w:val="nil"/>
              <w:right w:val="nil"/>
            </w:tcBorders>
            <w:noWrap/>
            <w:hideMark/>
          </w:tcPr>
          <w:p w14:paraId="6EEE8DE7" w14:textId="2755C1CE" w:rsidR="00DC3812" w:rsidRPr="00276808" w:rsidRDefault="00DC3812" w:rsidP="00DC3812">
            <w:pPr>
              <w:rPr>
                <w:rFonts w:ascii="Calibri" w:hAnsi="Calibri" w:cs="Times New Roman"/>
                <w:color w:val="000000"/>
              </w:rPr>
            </w:pPr>
            <w:r w:rsidRPr="00DF6899">
              <w:rPr>
                <w:rFonts w:ascii="Calibri" w:hAnsi="Calibri" w:cs="Times New Roman"/>
                <w:color w:val="000000"/>
              </w:rPr>
              <w:t xml:space="preserve">Maple-Brown Abbott Australian Share Fund Wholesale </w:t>
            </w:r>
          </w:p>
        </w:tc>
        <w:tc>
          <w:tcPr>
            <w:tcW w:w="1781" w:type="dxa"/>
            <w:tcBorders>
              <w:top w:val="nil"/>
              <w:left w:val="single" w:sz="4" w:space="0" w:color="auto"/>
              <w:bottom w:val="nil"/>
              <w:right w:val="single" w:sz="4" w:space="0" w:color="auto"/>
            </w:tcBorders>
            <w:noWrap/>
            <w:hideMark/>
          </w:tcPr>
          <w:p w14:paraId="50C6D685" w14:textId="0097213D" w:rsidR="00DC3812" w:rsidRPr="00276808" w:rsidRDefault="0001576D" w:rsidP="00DC3812">
            <w:pPr>
              <w:jc w:val="center"/>
              <w:rPr>
                <w:rFonts w:ascii="Calibri" w:hAnsi="Calibri" w:cs="Times New Roman"/>
                <w:color w:val="000000"/>
              </w:rPr>
            </w:pPr>
            <w:r>
              <w:rPr>
                <w:rFonts w:ascii="Calibri" w:hAnsi="Calibri" w:cs="Times New Roman"/>
                <w:color w:val="000000"/>
              </w:rPr>
              <w:t>1</w:t>
            </w:r>
            <w:r w:rsidR="00E5759F">
              <w:rPr>
                <w:rFonts w:ascii="Calibri" w:hAnsi="Calibri" w:cs="Times New Roman"/>
                <w:color w:val="000000"/>
              </w:rPr>
              <w:t>8</w:t>
            </w:r>
            <w:r w:rsidR="00DC3812" w:rsidRPr="001F3334">
              <w:rPr>
                <w:rFonts w:ascii="Calibri" w:hAnsi="Calibri" w:cs="Times New Roman"/>
                <w:color w:val="000000"/>
              </w:rPr>
              <w:t>%</w:t>
            </w:r>
          </w:p>
        </w:tc>
      </w:tr>
      <w:tr w:rsidR="00807D19" w:rsidRPr="00276808" w14:paraId="3CE2BD00" w14:textId="77777777" w:rsidTr="00501C02">
        <w:trPr>
          <w:trHeight w:val="260"/>
          <w:jc w:val="center"/>
        </w:trPr>
        <w:tc>
          <w:tcPr>
            <w:tcW w:w="6603" w:type="dxa"/>
            <w:tcBorders>
              <w:top w:val="nil"/>
              <w:left w:val="single" w:sz="4" w:space="0" w:color="auto"/>
              <w:bottom w:val="nil"/>
              <w:right w:val="nil"/>
            </w:tcBorders>
            <w:noWrap/>
            <w:hideMark/>
          </w:tcPr>
          <w:p w14:paraId="37B5E7F6" w14:textId="13162F9B" w:rsidR="00807D19" w:rsidRPr="00276808" w:rsidRDefault="00807D19" w:rsidP="00807D19">
            <w:pPr>
              <w:rPr>
                <w:rFonts w:ascii="Calibri" w:hAnsi="Calibri" w:cs="Times New Roman"/>
                <w:color w:val="000000"/>
              </w:rPr>
            </w:pPr>
            <w:r w:rsidRPr="00DF6899">
              <w:rPr>
                <w:rFonts w:ascii="Calibri" w:hAnsi="Calibri" w:cs="Times New Roman"/>
                <w:color w:val="000000"/>
              </w:rPr>
              <w:t xml:space="preserve">Vanguard Emerging Markets Shares Index Fund </w:t>
            </w:r>
          </w:p>
        </w:tc>
        <w:tc>
          <w:tcPr>
            <w:tcW w:w="1781" w:type="dxa"/>
            <w:tcBorders>
              <w:top w:val="nil"/>
              <w:left w:val="single" w:sz="4" w:space="0" w:color="auto"/>
              <w:bottom w:val="nil"/>
              <w:right w:val="single" w:sz="4" w:space="0" w:color="auto"/>
            </w:tcBorders>
            <w:noWrap/>
            <w:hideMark/>
          </w:tcPr>
          <w:p w14:paraId="58908F9F" w14:textId="4E9799BB" w:rsidR="00807D19" w:rsidRPr="00276808" w:rsidRDefault="00E5759F" w:rsidP="00807D19">
            <w:pPr>
              <w:jc w:val="center"/>
              <w:rPr>
                <w:rFonts w:ascii="Calibri" w:hAnsi="Calibri" w:cs="Times New Roman"/>
                <w:color w:val="000000"/>
              </w:rPr>
            </w:pPr>
            <w:r>
              <w:rPr>
                <w:rFonts w:ascii="Calibri" w:hAnsi="Calibri" w:cs="Times New Roman"/>
                <w:color w:val="000000"/>
              </w:rPr>
              <w:t>10</w:t>
            </w:r>
            <w:r w:rsidR="00807D19" w:rsidRPr="001F3334">
              <w:rPr>
                <w:rFonts w:ascii="Calibri" w:hAnsi="Calibri" w:cs="Times New Roman"/>
                <w:color w:val="000000"/>
              </w:rPr>
              <w:t>%</w:t>
            </w:r>
          </w:p>
        </w:tc>
      </w:tr>
      <w:tr w:rsidR="00807D19" w:rsidRPr="00276808" w14:paraId="1F2D7F6F" w14:textId="77777777" w:rsidTr="00501C02">
        <w:trPr>
          <w:trHeight w:val="260"/>
          <w:jc w:val="center"/>
        </w:trPr>
        <w:tc>
          <w:tcPr>
            <w:tcW w:w="6603" w:type="dxa"/>
            <w:tcBorders>
              <w:top w:val="nil"/>
              <w:left w:val="single" w:sz="4" w:space="0" w:color="auto"/>
              <w:bottom w:val="nil"/>
              <w:right w:val="nil"/>
            </w:tcBorders>
            <w:noWrap/>
          </w:tcPr>
          <w:p w14:paraId="61E2DF2E" w14:textId="552D091A" w:rsidR="00807D19" w:rsidRPr="001F3334" w:rsidRDefault="00807D19" w:rsidP="00807D19">
            <w:pPr>
              <w:rPr>
                <w:rFonts w:ascii="Calibri" w:hAnsi="Calibri" w:cs="Times New Roman"/>
                <w:color w:val="000000"/>
              </w:rPr>
            </w:pPr>
            <w:r w:rsidRPr="00DF6899">
              <w:rPr>
                <w:rFonts w:ascii="Calibri" w:hAnsi="Calibri" w:cs="Times New Roman"/>
                <w:color w:val="000000"/>
              </w:rPr>
              <w:t xml:space="preserve">Vanguard International Shares Index Fund </w:t>
            </w:r>
          </w:p>
        </w:tc>
        <w:tc>
          <w:tcPr>
            <w:tcW w:w="1781" w:type="dxa"/>
            <w:tcBorders>
              <w:top w:val="nil"/>
              <w:left w:val="single" w:sz="4" w:space="0" w:color="auto"/>
              <w:bottom w:val="nil"/>
              <w:right w:val="single" w:sz="4" w:space="0" w:color="auto"/>
            </w:tcBorders>
            <w:noWrap/>
          </w:tcPr>
          <w:p w14:paraId="5798E246" w14:textId="133191ED" w:rsidR="00807D19" w:rsidRPr="001F3334" w:rsidRDefault="00E5759F" w:rsidP="00807D19">
            <w:pPr>
              <w:jc w:val="center"/>
              <w:rPr>
                <w:rFonts w:ascii="Calibri" w:hAnsi="Calibri" w:cs="Times New Roman"/>
                <w:color w:val="000000"/>
              </w:rPr>
            </w:pPr>
            <w:r>
              <w:rPr>
                <w:rFonts w:ascii="Calibri" w:hAnsi="Calibri" w:cs="Times New Roman"/>
                <w:color w:val="000000"/>
              </w:rPr>
              <w:t>19%</w:t>
            </w:r>
          </w:p>
        </w:tc>
      </w:tr>
      <w:tr w:rsidR="00DC3812" w:rsidRPr="00276808" w14:paraId="2A0AEC74" w14:textId="77777777" w:rsidTr="00501C02">
        <w:trPr>
          <w:trHeight w:val="260"/>
          <w:jc w:val="center"/>
        </w:trPr>
        <w:tc>
          <w:tcPr>
            <w:tcW w:w="6603" w:type="dxa"/>
            <w:tcBorders>
              <w:top w:val="nil"/>
              <w:left w:val="single" w:sz="4" w:space="0" w:color="auto"/>
              <w:bottom w:val="nil"/>
              <w:right w:val="nil"/>
            </w:tcBorders>
            <w:noWrap/>
          </w:tcPr>
          <w:p w14:paraId="32BBFE8E" w14:textId="3D573309" w:rsidR="00DC3812" w:rsidRPr="001F3334" w:rsidRDefault="00DF6899" w:rsidP="00501C02">
            <w:pPr>
              <w:rPr>
                <w:rFonts w:ascii="Calibri" w:hAnsi="Calibri" w:cs="Times New Roman"/>
                <w:color w:val="000000"/>
              </w:rPr>
            </w:pPr>
            <w:r w:rsidRPr="00DF6899">
              <w:rPr>
                <w:rFonts w:ascii="Calibri" w:hAnsi="Calibri" w:cs="Times New Roman"/>
                <w:color w:val="000000"/>
              </w:rPr>
              <w:t>Vanguard Australia Property Securities Index</w:t>
            </w:r>
          </w:p>
        </w:tc>
        <w:tc>
          <w:tcPr>
            <w:tcW w:w="1781" w:type="dxa"/>
            <w:tcBorders>
              <w:top w:val="nil"/>
              <w:left w:val="single" w:sz="4" w:space="0" w:color="auto"/>
              <w:bottom w:val="nil"/>
              <w:right w:val="single" w:sz="4" w:space="0" w:color="auto"/>
            </w:tcBorders>
            <w:noWrap/>
          </w:tcPr>
          <w:p w14:paraId="71216ACB" w14:textId="4E0F5F9A" w:rsidR="00DC3812" w:rsidRPr="001F3334" w:rsidRDefault="00E5759F" w:rsidP="00501C02">
            <w:pPr>
              <w:jc w:val="center"/>
              <w:rPr>
                <w:rFonts w:ascii="Calibri" w:hAnsi="Calibri" w:cs="Times New Roman"/>
                <w:color w:val="000000"/>
              </w:rPr>
            </w:pPr>
            <w:r>
              <w:rPr>
                <w:rFonts w:ascii="Calibri" w:hAnsi="Calibri" w:cs="Times New Roman"/>
                <w:color w:val="000000"/>
              </w:rPr>
              <w:t>20%</w:t>
            </w:r>
          </w:p>
        </w:tc>
      </w:tr>
      <w:tr w:rsidR="0028506D" w:rsidRPr="00276808" w14:paraId="202C51D3" w14:textId="77777777" w:rsidTr="00501C02">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24563B47" w14:textId="77777777" w:rsidR="0028506D" w:rsidRPr="00276808" w:rsidRDefault="0028506D" w:rsidP="00501C02">
            <w:pPr>
              <w:rPr>
                <w:rFonts w:ascii="Calibri" w:hAnsi="Calibri" w:cs="Times New Roman"/>
                <w:b/>
                <w:bCs/>
                <w:color w:val="000000"/>
              </w:rPr>
            </w:pPr>
            <w:r w:rsidRPr="00276808">
              <w:rPr>
                <w:rFonts w:ascii="Calibri" w:hAnsi="Calibri" w:cs="Times New Roman"/>
                <w:b/>
                <w:bCs/>
                <w:color w:val="000000"/>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B2CC91E" w14:textId="77777777" w:rsidR="0028506D" w:rsidRPr="00276808" w:rsidRDefault="0028506D" w:rsidP="00501C02">
            <w:pPr>
              <w:jc w:val="center"/>
              <w:rPr>
                <w:rFonts w:ascii="Calibri" w:hAnsi="Calibri" w:cs="Times New Roman"/>
                <w:b/>
                <w:bCs/>
                <w:color w:val="000000"/>
                <w:lang w:val="en-US"/>
              </w:rPr>
            </w:pPr>
            <w:r w:rsidRPr="00276808">
              <w:rPr>
                <w:rFonts w:ascii="Calibri" w:hAnsi="Calibri" w:cs="Times New Roman"/>
                <w:b/>
                <w:bCs/>
                <w:color w:val="000000"/>
              </w:rPr>
              <w:t>100.00%</w:t>
            </w:r>
          </w:p>
        </w:tc>
      </w:tr>
    </w:tbl>
    <w:p w14:paraId="5F4BE1E5" w14:textId="77777777" w:rsidR="0028506D" w:rsidRPr="00276808" w:rsidRDefault="0028506D" w:rsidP="0028506D">
      <w:pPr>
        <w:rPr>
          <w:rFonts w:ascii="Calibri" w:hAnsi="Calibri" w:cs="Times New Roman"/>
          <w:color w:val="000000"/>
        </w:rPr>
      </w:pPr>
    </w:p>
    <w:p w14:paraId="7D25EAA6" w14:textId="3FB9AE4F" w:rsidR="0028506D" w:rsidRDefault="0028506D" w:rsidP="0028506D">
      <w:pPr>
        <w:rPr>
          <w:rFonts w:ascii="Calibri" w:hAnsi="Calibri" w:cs="Times New Roman"/>
          <w:b/>
          <w:color w:val="000000"/>
          <w:u w:val="single"/>
        </w:rPr>
      </w:pPr>
    </w:p>
    <w:p w14:paraId="5160E6FD" w14:textId="77777777" w:rsidR="00665FE5" w:rsidRPr="00276808" w:rsidRDefault="00665FE5" w:rsidP="0028506D">
      <w:pPr>
        <w:rPr>
          <w:rFonts w:ascii="Calibri" w:hAnsi="Calibri" w:cs="Times New Roman"/>
          <w:b/>
          <w:color w:val="000000"/>
          <w:u w:val="single"/>
        </w:rPr>
      </w:pPr>
    </w:p>
    <w:p w14:paraId="32A7E80E" w14:textId="5EBD0D76" w:rsidR="0028506D" w:rsidRPr="00276808" w:rsidRDefault="0028506D" w:rsidP="0028506D">
      <w:pPr>
        <w:rPr>
          <w:rFonts w:ascii="Calibri" w:hAnsi="Calibri" w:cs="Times New Roman"/>
          <w:b/>
          <w:color w:val="000000"/>
          <w:u w:val="single"/>
        </w:rPr>
      </w:pPr>
      <w:r w:rsidRPr="00276808">
        <w:rPr>
          <w:rFonts w:ascii="Calibri" w:hAnsi="Calibri" w:cs="Times New Roman"/>
          <w:b/>
          <w:color w:val="000000"/>
          <w:u w:val="single"/>
        </w:rPr>
        <w:t xml:space="preserve">Performance of the </w:t>
      </w:r>
      <w:r w:rsidR="007F2607">
        <w:rPr>
          <w:rFonts w:ascii="Calibri" w:hAnsi="Calibri" w:cs="Times New Roman"/>
          <w:b/>
          <w:i/>
          <w:color w:val="000000"/>
        </w:rPr>
        <w:t>Netwealth Accelerator Plus</w:t>
      </w:r>
      <w:r w:rsidR="007F2607" w:rsidRPr="00276808">
        <w:rPr>
          <w:rFonts w:ascii="Calibri" w:hAnsi="Calibri" w:cs="Times New Roman"/>
          <w:b/>
          <w:i/>
          <w:color w:val="000000"/>
        </w:rPr>
        <w:t xml:space="preserve"> </w:t>
      </w:r>
      <w:r w:rsidR="007F2607">
        <w:rPr>
          <w:rFonts w:ascii="Calibri" w:hAnsi="Calibri" w:cs="Times New Roman"/>
          <w:b/>
          <w:i/>
          <w:color w:val="000000"/>
        </w:rPr>
        <w:t>‘High Growth’ Portfolio</w:t>
      </w:r>
      <w:r w:rsidRPr="00276808">
        <w:rPr>
          <w:rFonts w:ascii="Calibri" w:hAnsi="Calibri" w:cs="Times New Roman"/>
          <w:b/>
          <w:i/>
          <w:color w:val="000000"/>
        </w:rPr>
        <w:t xml:space="preserve"> </w:t>
      </w:r>
      <w:r w:rsidRPr="00276808">
        <w:rPr>
          <w:rFonts w:ascii="Calibri" w:hAnsi="Calibri" w:cs="Times New Roman"/>
          <w:b/>
          <w:color w:val="000000"/>
          <w:u w:val="single"/>
        </w:rPr>
        <w:t>at 31/</w:t>
      </w:r>
      <w:r w:rsidR="00A90303">
        <w:rPr>
          <w:rFonts w:ascii="Calibri" w:hAnsi="Calibri" w:cs="Times New Roman"/>
          <w:b/>
          <w:color w:val="000000"/>
          <w:u w:val="single"/>
        </w:rPr>
        <w:t>12</w:t>
      </w:r>
      <w:r>
        <w:rPr>
          <w:rFonts w:ascii="Calibri" w:hAnsi="Calibri" w:cs="Times New Roman"/>
          <w:b/>
          <w:color w:val="000000"/>
          <w:u w:val="single"/>
        </w:rPr>
        <w:t>/21</w:t>
      </w:r>
    </w:p>
    <w:p w14:paraId="6E7E1D67" w14:textId="77777777" w:rsidR="0028506D" w:rsidRPr="00276808" w:rsidRDefault="0028506D" w:rsidP="0028506D">
      <w:pPr>
        <w:rPr>
          <w:rFonts w:ascii="Calibri" w:hAnsi="Calibri" w:cs="Times New Roman"/>
          <w:b/>
          <w:bCs/>
          <w:color w:val="000000"/>
        </w:rPr>
      </w:pPr>
    </w:p>
    <w:tbl>
      <w:tblPr>
        <w:tblW w:w="10318" w:type="dxa"/>
        <w:jc w:val="center"/>
        <w:tblLook w:val="04A0" w:firstRow="1" w:lastRow="0" w:firstColumn="1" w:lastColumn="0" w:noHBand="0" w:noVBand="1"/>
      </w:tblPr>
      <w:tblGrid>
        <w:gridCol w:w="5657"/>
        <w:gridCol w:w="1095"/>
        <w:gridCol w:w="1134"/>
        <w:gridCol w:w="1250"/>
        <w:gridCol w:w="1182"/>
      </w:tblGrid>
      <w:tr w:rsidR="0028506D" w:rsidRPr="00276808" w14:paraId="1484ECD1" w14:textId="77777777" w:rsidTr="00CE080E">
        <w:trPr>
          <w:trHeight w:val="260"/>
          <w:jc w:val="center"/>
        </w:trPr>
        <w:tc>
          <w:tcPr>
            <w:tcW w:w="5657" w:type="dxa"/>
            <w:tcBorders>
              <w:top w:val="single" w:sz="4" w:space="0" w:color="auto"/>
              <w:left w:val="single" w:sz="4" w:space="0" w:color="auto"/>
              <w:bottom w:val="single" w:sz="4" w:space="0" w:color="auto"/>
              <w:right w:val="nil"/>
            </w:tcBorders>
            <w:shd w:val="clear" w:color="auto" w:fill="E6B8B7"/>
            <w:noWrap/>
            <w:vAlign w:val="bottom"/>
            <w:hideMark/>
          </w:tcPr>
          <w:p w14:paraId="773ADAB9" w14:textId="77777777" w:rsidR="0028506D" w:rsidRPr="00276808" w:rsidRDefault="0028506D" w:rsidP="00501C02">
            <w:pPr>
              <w:rPr>
                <w:rFonts w:ascii="Calibri" w:hAnsi="Calibri" w:cs="Times New Roman"/>
                <w:b/>
                <w:bCs/>
                <w:color w:val="000000"/>
              </w:rPr>
            </w:pPr>
            <w:r w:rsidRPr="00276808">
              <w:rPr>
                <w:rFonts w:ascii="Calibri" w:hAnsi="Calibri" w:cs="Times New Roman"/>
                <w:b/>
                <w:bCs/>
                <w:color w:val="000000"/>
              </w:rPr>
              <w:t> </w:t>
            </w:r>
          </w:p>
        </w:tc>
        <w:tc>
          <w:tcPr>
            <w:tcW w:w="1095"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7E5D109" w14:textId="77777777" w:rsidR="0028506D" w:rsidRPr="00276808" w:rsidRDefault="0028506D" w:rsidP="00501C02">
            <w:pPr>
              <w:jc w:val="center"/>
              <w:rPr>
                <w:rFonts w:ascii="Calibri" w:hAnsi="Calibri" w:cs="Times New Roman"/>
                <w:b/>
                <w:bCs/>
                <w:color w:val="000000"/>
              </w:rPr>
            </w:pPr>
            <w:r w:rsidRPr="00276808">
              <w:rPr>
                <w:rFonts w:ascii="Calibri" w:hAnsi="Calibri" w:cs="Times New Roman"/>
                <w:b/>
                <w:bCs/>
                <w:color w:val="000000"/>
              </w:rPr>
              <w:t>% of portfolio</w:t>
            </w:r>
          </w:p>
        </w:tc>
        <w:tc>
          <w:tcPr>
            <w:tcW w:w="113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6911A6A" w14:textId="77777777" w:rsidR="0028506D" w:rsidRPr="00276808" w:rsidRDefault="0028506D" w:rsidP="00501C02">
            <w:pPr>
              <w:jc w:val="center"/>
              <w:rPr>
                <w:rFonts w:ascii="Calibri" w:hAnsi="Calibri" w:cs="Times New Roman"/>
                <w:b/>
                <w:bCs/>
                <w:color w:val="000000"/>
              </w:rPr>
            </w:pPr>
            <w:r w:rsidRPr="00276808">
              <w:rPr>
                <w:rFonts w:ascii="Calibri" w:hAnsi="Calibri" w:cs="Times New Roman"/>
                <w:b/>
                <w:bCs/>
                <w:color w:val="000000"/>
              </w:rPr>
              <w:t>1 year</w:t>
            </w:r>
          </w:p>
        </w:tc>
        <w:tc>
          <w:tcPr>
            <w:tcW w:w="125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7AF2DAB" w14:textId="77777777" w:rsidR="0028506D" w:rsidRPr="00276808" w:rsidRDefault="0028506D" w:rsidP="00501C02">
            <w:pPr>
              <w:jc w:val="center"/>
              <w:rPr>
                <w:rFonts w:ascii="Calibri" w:hAnsi="Calibri" w:cs="Times New Roman"/>
                <w:b/>
                <w:bCs/>
                <w:color w:val="000000"/>
              </w:rPr>
            </w:pPr>
            <w:r w:rsidRPr="00276808">
              <w:rPr>
                <w:rFonts w:ascii="Calibri" w:hAnsi="Calibri" w:cs="Times New Roman"/>
                <w:b/>
                <w:bCs/>
                <w:color w:val="000000"/>
              </w:rPr>
              <w:t>3 years (p.a.)</w:t>
            </w:r>
          </w:p>
        </w:tc>
        <w:tc>
          <w:tcPr>
            <w:tcW w:w="1182" w:type="dxa"/>
            <w:tcBorders>
              <w:top w:val="single" w:sz="4" w:space="0" w:color="auto"/>
              <w:left w:val="single" w:sz="4" w:space="0" w:color="auto"/>
              <w:bottom w:val="single" w:sz="4" w:space="0" w:color="auto"/>
              <w:right w:val="single" w:sz="4" w:space="0" w:color="auto"/>
            </w:tcBorders>
            <w:shd w:val="clear" w:color="auto" w:fill="E6B8B7"/>
          </w:tcPr>
          <w:p w14:paraId="1677FF2C" w14:textId="77777777" w:rsidR="0028506D" w:rsidRPr="00276808" w:rsidRDefault="0028506D" w:rsidP="00501C02">
            <w:pPr>
              <w:jc w:val="center"/>
              <w:rPr>
                <w:rFonts w:ascii="Calibri" w:hAnsi="Calibri" w:cs="Times New Roman"/>
                <w:b/>
                <w:bCs/>
                <w:color w:val="000000"/>
              </w:rPr>
            </w:pPr>
            <w:r>
              <w:rPr>
                <w:rFonts w:ascii="Calibri" w:hAnsi="Calibri" w:cs="Times New Roman"/>
                <w:b/>
                <w:bCs/>
                <w:color w:val="000000"/>
              </w:rPr>
              <w:t>5</w:t>
            </w:r>
            <w:r w:rsidRPr="00BF2A27">
              <w:rPr>
                <w:rFonts w:ascii="Calibri" w:hAnsi="Calibri" w:cs="Times New Roman"/>
                <w:b/>
                <w:bCs/>
                <w:color w:val="000000"/>
              </w:rPr>
              <w:t xml:space="preserve"> years (p.a.)</w:t>
            </w:r>
          </w:p>
        </w:tc>
      </w:tr>
      <w:tr w:rsidR="007C1011" w:rsidRPr="00276808" w14:paraId="0613AE60" w14:textId="77777777" w:rsidTr="00CE080E">
        <w:trPr>
          <w:trHeight w:val="260"/>
          <w:jc w:val="center"/>
        </w:trPr>
        <w:tc>
          <w:tcPr>
            <w:tcW w:w="5657" w:type="dxa"/>
            <w:tcBorders>
              <w:top w:val="single" w:sz="4" w:space="0" w:color="auto"/>
              <w:left w:val="single" w:sz="4" w:space="0" w:color="auto"/>
              <w:bottom w:val="nil"/>
              <w:right w:val="single" w:sz="4" w:space="0" w:color="auto"/>
            </w:tcBorders>
            <w:noWrap/>
            <w:hideMark/>
          </w:tcPr>
          <w:p w14:paraId="4A7DB962" w14:textId="570AE0E2" w:rsidR="007C1011" w:rsidRPr="00276808" w:rsidRDefault="007C1011" w:rsidP="007C1011">
            <w:pPr>
              <w:rPr>
                <w:rFonts w:ascii="Calibri" w:hAnsi="Calibri" w:cs="Times New Roman"/>
                <w:color w:val="000000"/>
              </w:rPr>
            </w:pPr>
            <w:r w:rsidRPr="00DF6899">
              <w:rPr>
                <w:rFonts w:ascii="Calibri" w:hAnsi="Calibri" w:cs="Times New Roman"/>
                <w:color w:val="000000"/>
              </w:rPr>
              <w:t xml:space="preserve">First </w:t>
            </w:r>
            <w:proofErr w:type="spellStart"/>
            <w:r w:rsidRPr="00DF6899">
              <w:rPr>
                <w:rFonts w:ascii="Calibri" w:hAnsi="Calibri" w:cs="Times New Roman"/>
                <w:color w:val="000000"/>
              </w:rPr>
              <w:t>Sentier</w:t>
            </w:r>
            <w:proofErr w:type="spellEnd"/>
            <w:r w:rsidRPr="00DF6899">
              <w:rPr>
                <w:rFonts w:ascii="Calibri" w:hAnsi="Calibri" w:cs="Times New Roman"/>
                <w:color w:val="000000"/>
              </w:rPr>
              <w:t xml:space="preserve"> Wholesale Equity Income Fund </w:t>
            </w:r>
          </w:p>
        </w:tc>
        <w:tc>
          <w:tcPr>
            <w:tcW w:w="1095" w:type="dxa"/>
            <w:tcBorders>
              <w:top w:val="single" w:sz="4" w:space="0" w:color="auto"/>
              <w:left w:val="single" w:sz="4" w:space="0" w:color="auto"/>
              <w:bottom w:val="nil"/>
              <w:right w:val="single" w:sz="4" w:space="0" w:color="auto"/>
            </w:tcBorders>
            <w:noWrap/>
            <w:hideMark/>
          </w:tcPr>
          <w:p w14:paraId="543DCBED" w14:textId="7B86CBCF" w:rsidR="007C1011" w:rsidRPr="00276808" w:rsidRDefault="007C1011" w:rsidP="007C1011">
            <w:pPr>
              <w:jc w:val="center"/>
              <w:rPr>
                <w:rFonts w:ascii="Calibri" w:hAnsi="Calibri" w:cs="Times New Roman"/>
                <w:color w:val="000000"/>
                <w:lang w:val="en-US"/>
              </w:rPr>
            </w:pPr>
            <w:r>
              <w:rPr>
                <w:rFonts w:ascii="Calibri" w:hAnsi="Calibri" w:cs="Times New Roman"/>
                <w:color w:val="000000"/>
              </w:rPr>
              <w:t>15</w:t>
            </w:r>
            <w:r w:rsidRPr="001F3334">
              <w:rPr>
                <w:rFonts w:ascii="Calibri" w:hAnsi="Calibri" w:cs="Times New Roman"/>
                <w:color w:val="000000"/>
              </w:rPr>
              <w:t>%</w:t>
            </w:r>
          </w:p>
        </w:tc>
        <w:tc>
          <w:tcPr>
            <w:tcW w:w="1134" w:type="dxa"/>
            <w:tcBorders>
              <w:top w:val="single" w:sz="4" w:space="0" w:color="auto"/>
              <w:left w:val="single" w:sz="4" w:space="0" w:color="auto"/>
              <w:bottom w:val="nil"/>
              <w:right w:val="single" w:sz="4" w:space="0" w:color="auto"/>
            </w:tcBorders>
            <w:shd w:val="clear" w:color="auto" w:fill="auto"/>
            <w:noWrap/>
            <w:hideMark/>
          </w:tcPr>
          <w:p w14:paraId="61C52F71" w14:textId="317A927E" w:rsidR="007C1011" w:rsidRPr="00276808" w:rsidRDefault="007C1011" w:rsidP="007C1011">
            <w:pPr>
              <w:jc w:val="center"/>
              <w:rPr>
                <w:rFonts w:ascii="Calibri" w:hAnsi="Calibri" w:cs="Times New Roman"/>
                <w:color w:val="000000"/>
              </w:rPr>
            </w:pPr>
            <w:r>
              <w:rPr>
                <w:rFonts w:ascii="Calibri" w:hAnsi="Calibri" w:cs="Times New Roman"/>
                <w:color w:val="000000"/>
              </w:rPr>
              <w:t>13.55</w:t>
            </w:r>
            <w:r w:rsidRPr="001F3334">
              <w:rPr>
                <w:rFonts w:ascii="Calibri" w:hAnsi="Calibri" w:cs="Times New Roman"/>
                <w:color w:val="000000"/>
              </w:rPr>
              <w:t>%</w:t>
            </w:r>
          </w:p>
        </w:tc>
        <w:tc>
          <w:tcPr>
            <w:tcW w:w="1250" w:type="dxa"/>
            <w:tcBorders>
              <w:top w:val="single" w:sz="4" w:space="0" w:color="auto"/>
              <w:left w:val="single" w:sz="4" w:space="0" w:color="auto"/>
              <w:bottom w:val="nil"/>
              <w:right w:val="single" w:sz="4" w:space="0" w:color="auto"/>
            </w:tcBorders>
            <w:shd w:val="clear" w:color="auto" w:fill="auto"/>
            <w:noWrap/>
            <w:hideMark/>
          </w:tcPr>
          <w:p w14:paraId="64B9F4EA" w14:textId="3DA57CB0" w:rsidR="007C1011" w:rsidRPr="00276808" w:rsidRDefault="007C1011" w:rsidP="007C1011">
            <w:pPr>
              <w:jc w:val="center"/>
              <w:rPr>
                <w:rFonts w:ascii="Calibri" w:hAnsi="Calibri" w:cs="Times New Roman"/>
                <w:color w:val="000000"/>
              </w:rPr>
            </w:pPr>
            <w:r>
              <w:rPr>
                <w:rFonts w:ascii="Calibri" w:hAnsi="Calibri" w:cs="Times New Roman"/>
                <w:color w:val="000000"/>
              </w:rPr>
              <w:t>12.11%</w:t>
            </w:r>
          </w:p>
        </w:tc>
        <w:tc>
          <w:tcPr>
            <w:tcW w:w="1182" w:type="dxa"/>
            <w:tcBorders>
              <w:top w:val="single" w:sz="4" w:space="0" w:color="auto"/>
              <w:left w:val="single" w:sz="4" w:space="0" w:color="auto"/>
              <w:bottom w:val="nil"/>
              <w:right w:val="single" w:sz="4" w:space="0" w:color="auto"/>
            </w:tcBorders>
          </w:tcPr>
          <w:p w14:paraId="4CF5A04E" w14:textId="0605BDA2" w:rsidR="007C1011" w:rsidRPr="00BF2A27" w:rsidRDefault="007C1011" w:rsidP="007C1011">
            <w:pPr>
              <w:jc w:val="center"/>
              <w:rPr>
                <w:rFonts w:ascii="Calibri" w:hAnsi="Calibri" w:cs="Times New Roman"/>
                <w:color w:val="000000"/>
              </w:rPr>
            </w:pPr>
            <w:r>
              <w:rPr>
                <w:rFonts w:ascii="Calibri" w:hAnsi="Calibri" w:cs="Times New Roman"/>
                <w:color w:val="000000"/>
              </w:rPr>
              <w:t>9.41%</w:t>
            </w:r>
          </w:p>
        </w:tc>
      </w:tr>
      <w:tr w:rsidR="007C1011" w:rsidRPr="00276808" w14:paraId="6FEE3F49" w14:textId="77777777" w:rsidTr="00CE080E">
        <w:trPr>
          <w:trHeight w:val="260"/>
          <w:jc w:val="center"/>
        </w:trPr>
        <w:tc>
          <w:tcPr>
            <w:tcW w:w="5657" w:type="dxa"/>
            <w:tcBorders>
              <w:top w:val="nil"/>
              <w:left w:val="single" w:sz="4" w:space="0" w:color="auto"/>
              <w:bottom w:val="nil"/>
              <w:right w:val="single" w:sz="4" w:space="0" w:color="auto"/>
            </w:tcBorders>
            <w:noWrap/>
            <w:hideMark/>
          </w:tcPr>
          <w:p w14:paraId="3C154AC7" w14:textId="6A06812B" w:rsidR="007C1011" w:rsidRPr="00276808" w:rsidRDefault="007C1011" w:rsidP="007C1011">
            <w:pPr>
              <w:rPr>
                <w:rFonts w:ascii="Calibri" w:hAnsi="Calibri" w:cs="Times New Roman"/>
                <w:color w:val="000000"/>
              </w:rPr>
            </w:pPr>
            <w:r w:rsidRPr="00DF6899">
              <w:rPr>
                <w:rFonts w:ascii="Calibri" w:hAnsi="Calibri" w:cs="Times New Roman"/>
                <w:color w:val="000000"/>
              </w:rPr>
              <w:t>Vanguard Australian Shares Index Fund Wholesale</w:t>
            </w:r>
          </w:p>
        </w:tc>
        <w:tc>
          <w:tcPr>
            <w:tcW w:w="1095" w:type="dxa"/>
            <w:tcBorders>
              <w:top w:val="nil"/>
              <w:left w:val="single" w:sz="4" w:space="0" w:color="auto"/>
              <w:bottom w:val="nil"/>
              <w:right w:val="single" w:sz="4" w:space="0" w:color="auto"/>
            </w:tcBorders>
            <w:noWrap/>
            <w:hideMark/>
          </w:tcPr>
          <w:p w14:paraId="17E28D16" w14:textId="786436F9" w:rsidR="007C1011" w:rsidRPr="00276808" w:rsidRDefault="007C1011" w:rsidP="007C1011">
            <w:pPr>
              <w:jc w:val="center"/>
              <w:rPr>
                <w:rFonts w:ascii="Calibri" w:hAnsi="Calibri" w:cs="Times New Roman"/>
                <w:color w:val="000000"/>
              </w:rPr>
            </w:pPr>
            <w:r>
              <w:rPr>
                <w:rFonts w:ascii="Calibri" w:hAnsi="Calibri" w:cs="Times New Roman"/>
                <w:color w:val="000000"/>
              </w:rPr>
              <w:t>18</w:t>
            </w:r>
            <w:r w:rsidRPr="001F3334">
              <w:rPr>
                <w:rFonts w:ascii="Calibri" w:hAnsi="Calibri" w:cs="Times New Roman"/>
                <w:color w:val="000000"/>
              </w:rPr>
              <w:t>%</w:t>
            </w:r>
          </w:p>
        </w:tc>
        <w:tc>
          <w:tcPr>
            <w:tcW w:w="1134" w:type="dxa"/>
            <w:tcBorders>
              <w:top w:val="nil"/>
              <w:left w:val="single" w:sz="4" w:space="0" w:color="auto"/>
              <w:bottom w:val="nil"/>
              <w:right w:val="single" w:sz="4" w:space="0" w:color="auto"/>
            </w:tcBorders>
            <w:shd w:val="clear" w:color="auto" w:fill="auto"/>
            <w:noWrap/>
            <w:hideMark/>
          </w:tcPr>
          <w:p w14:paraId="694B41D5" w14:textId="11A8DC50" w:rsidR="007C1011" w:rsidRPr="00276808" w:rsidRDefault="00E02256" w:rsidP="007C1011">
            <w:pPr>
              <w:jc w:val="center"/>
              <w:rPr>
                <w:rFonts w:ascii="Calibri" w:hAnsi="Calibri" w:cs="Times New Roman"/>
                <w:color w:val="000000"/>
              </w:rPr>
            </w:pPr>
            <w:r>
              <w:rPr>
                <w:rFonts w:ascii="Calibri" w:hAnsi="Calibri" w:cs="Times New Roman"/>
                <w:color w:val="000000"/>
              </w:rPr>
              <w:t>17.58%</w:t>
            </w:r>
          </w:p>
        </w:tc>
        <w:tc>
          <w:tcPr>
            <w:tcW w:w="1250" w:type="dxa"/>
            <w:tcBorders>
              <w:top w:val="nil"/>
              <w:left w:val="single" w:sz="4" w:space="0" w:color="auto"/>
              <w:bottom w:val="nil"/>
              <w:right w:val="single" w:sz="4" w:space="0" w:color="auto"/>
            </w:tcBorders>
            <w:shd w:val="clear" w:color="auto" w:fill="auto"/>
            <w:noWrap/>
            <w:hideMark/>
          </w:tcPr>
          <w:p w14:paraId="0729751B" w14:textId="02598EC4" w:rsidR="007C1011" w:rsidRPr="00276808" w:rsidRDefault="00E02256" w:rsidP="007C1011">
            <w:pPr>
              <w:jc w:val="center"/>
              <w:rPr>
                <w:rFonts w:ascii="Calibri" w:hAnsi="Calibri" w:cs="Times New Roman"/>
                <w:color w:val="000000"/>
              </w:rPr>
            </w:pPr>
            <w:r>
              <w:rPr>
                <w:rFonts w:ascii="Calibri" w:hAnsi="Calibri" w:cs="Times New Roman"/>
                <w:color w:val="000000"/>
              </w:rPr>
              <w:t>13.93%</w:t>
            </w:r>
          </w:p>
        </w:tc>
        <w:tc>
          <w:tcPr>
            <w:tcW w:w="1182" w:type="dxa"/>
            <w:tcBorders>
              <w:top w:val="nil"/>
              <w:left w:val="single" w:sz="4" w:space="0" w:color="auto"/>
              <w:bottom w:val="nil"/>
              <w:right w:val="single" w:sz="4" w:space="0" w:color="auto"/>
            </w:tcBorders>
          </w:tcPr>
          <w:p w14:paraId="5C7E2F6D" w14:textId="5AD91ABC" w:rsidR="007C1011" w:rsidRPr="00BF2A27" w:rsidRDefault="00E02256" w:rsidP="007C1011">
            <w:pPr>
              <w:jc w:val="center"/>
              <w:rPr>
                <w:rFonts w:ascii="Calibri" w:hAnsi="Calibri" w:cs="Times New Roman"/>
                <w:color w:val="000000"/>
              </w:rPr>
            </w:pPr>
            <w:r>
              <w:rPr>
                <w:rFonts w:ascii="Calibri" w:hAnsi="Calibri" w:cs="Times New Roman"/>
                <w:color w:val="000000"/>
              </w:rPr>
              <w:t>9.87%</w:t>
            </w:r>
          </w:p>
        </w:tc>
      </w:tr>
      <w:tr w:rsidR="007C1011" w:rsidRPr="00276808" w14:paraId="42DAFEB2" w14:textId="77777777" w:rsidTr="00CE080E">
        <w:trPr>
          <w:trHeight w:val="260"/>
          <w:jc w:val="center"/>
        </w:trPr>
        <w:tc>
          <w:tcPr>
            <w:tcW w:w="5657" w:type="dxa"/>
            <w:tcBorders>
              <w:top w:val="nil"/>
              <w:left w:val="single" w:sz="4" w:space="0" w:color="auto"/>
              <w:bottom w:val="nil"/>
              <w:right w:val="single" w:sz="4" w:space="0" w:color="auto"/>
            </w:tcBorders>
            <w:noWrap/>
            <w:hideMark/>
          </w:tcPr>
          <w:p w14:paraId="21FED9CB" w14:textId="1C4CE981" w:rsidR="007C1011" w:rsidRPr="00276808" w:rsidRDefault="007C1011" w:rsidP="007C1011">
            <w:pPr>
              <w:rPr>
                <w:rFonts w:ascii="Calibri" w:hAnsi="Calibri" w:cs="Times New Roman"/>
                <w:color w:val="000000"/>
              </w:rPr>
            </w:pPr>
            <w:r w:rsidRPr="00DF6899">
              <w:rPr>
                <w:rFonts w:ascii="Calibri" w:hAnsi="Calibri" w:cs="Times New Roman"/>
                <w:color w:val="000000"/>
              </w:rPr>
              <w:t xml:space="preserve">Maple-Brown Abbott Australian Share Fund Wholesale </w:t>
            </w:r>
          </w:p>
        </w:tc>
        <w:tc>
          <w:tcPr>
            <w:tcW w:w="1095" w:type="dxa"/>
            <w:tcBorders>
              <w:top w:val="nil"/>
              <w:left w:val="single" w:sz="4" w:space="0" w:color="auto"/>
              <w:bottom w:val="nil"/>
              <w:right w:val="single" w:sz="4" w:space="0" w:color="auto"/>
            </w:tcBorders>
            <w:noWrap/>
            <w:hideMark/>
          </w:tcPr>
          <w:p w14:paraId="48F60767" w14:textId="3EFC709C" w:rsidR="007C1011" w:rsidRPr="00276808" w:rsidRDefault="007C1011" w:rsidP="007C1011">
            <w:pPr>
              <w:jc w:val="center"/>
              <w:rPr>
                <w:rFonts w:ascii="Calibri" w:hAnsi="Calibri" w:cs="Times New Roman"/>
                <w:color w:val="000000"/>
              </w:rPr>
            </w:pPr>
            <w:r>
              <w:rPr>
                <w:rFonts w:ascii="Calibri" w:hAnsi="Calibri" w:cs="Times New Roman"/>
                <w:color w:val="000000"/>
              </w:rPr>
              <w:t>18</w:t>
            </w:r>
            <w:r w:rsidRPr="001F3334">
              <w:rPr>
                <w:rFonts w:ascii="Calibri" w:hAnsi="Calibri" w:cs="Times New Roman"/>
                <w:color w:val="000000"/>
              </w:rPr>
              <w:t>%</w:t>
            </w:r>
          </w:p>
        </w:tc>
        <w:tc>
          <w:tcPr>
            <w:tcW w:w="1134" w:type="dxa"/>
            <w:tcBorders>
              <w:top w:val="nil"/>
              <w:left w:val="single" w:sz="4" w:space="0" w:color="auto"/>
              <w:bottom w:val="nil"/>
              <w:right w:val="single" w:sz="4" w:space="0" w:color="auto"/>
            </w:tcBorders>
            <w:shd w:val="clear" w:color="auto" w:fill="auto"/>
            <w:noWrap/>
            <w:hideMark/>
          </w:tcPr>
          <w:p w14:paraId="2186DF46" w14:textId="2AAA8FEE" w:rsidR="007C1011" w:rsidRPr="00276808" w:rsidRDefault="00E02256" w:rsidP="007C1011">
            <w:pPr>
              <w:jc w:val="center"/>
              <w:rPr>
                <w:rFonts w:ascii="Calibri" w:hAnsi="Calibri" w:cs="Times New Roman"/>
                <w:color w:val="000000"/>
              </w:rPr>
            </w:pPr>
            <w:r>
              <w:rPr>
                <w:rFonts w:ascii="Calibri" w:hAnsi="Calibri" w:cs="Times New Roman"/>
                <w:color w:val="000000"/>
              </w:rPr>
              <w:t>19.22%</w:t>
            </w:r>
          </w:p>
        </w:tc>
        <w:tc>
          <w:tcPr>
            <w:tcW w:w="1250" w:type="dxa"/>
            <w:tcBorders>
              <w:top w:val="nil"/>
              <w:left w:val="single" w:sz="4" w:space="0" w:color="auto"/>
              <w:bottom w:val="nil"/>
              <w:right w:val="single" w:sz="4" w:space="0" w:color="auto"/>
            </w:tcBorders>
            <w:shd w:val="clear" w:color="auto" w:fill="auto"/>
            <w:noWrap/>
            <w:hideMark/>
          </w:tcPr>
          <w:p w14:paraId="4E3046A3" w14:textId="54ECE300" w:rsidR="007C1011" w:rsidRPr="00276808" w:rsidRDefault="00E02256" w:rsidP="007C1011">
            <w:pPr>
              <w:jc w:val="center"/>
              <w:rPr>
                <w:rFonts w:ascii="Calibri" w:hAnsi="Calibri" w:cs="Times New Roman"/>
                <w:color w:val="000000"/>
              </w:rPr>
            </w:pPr>
            <w:r>
              <w:rPr>
                <w:rFonts w:ascii="Calibri" w:hAnsi="Calibri" w:cs="Times New Roman"/>
                <w:color w:val="000000"/>
              </w:rPr>
              <w:t>10.15%</w:t>
            </w:r>
          </w:p>
        </w:tc>
        <w:tc>
          <w:tcPr>
            <w:tcW w:w="1182" w:type="dxa"/>
            <w:tcBorders>
              <w:top w:val="nil"/>
              <w:left w:val="single" w:sz="4" w:space="0" w:color="auto"/>
              <w:bottom w:val="nil"/>
              <w:right w:val="single" w:sz="4" w:space="0" w:color="auto"/>
            </w:tcBorders>
          </w:tcPr>
          <w:p w14:paraId="2D12BCA0" w14:textId="31EFB00C" w:rsidR="007C1011" w:rsidRPr="00BF2A27" w:rsidRDefault="00E02256" w:rsidP="007C1011">
            <w:pPr>
              <w:jc w:val="center"/>
              <w:rPr>
                <w:rFonts w:ascii="Calibri" w:hAnsi="Calibri" w:cs="Times New Roman"/>
                <w:color w:val="000000"/>
              </w:rPr>
            </w:pPr>
            <w:r>
              <w:rPr>
                <w:rFonts w:ascii="Calibri" w:hAnsi="Calibri" w:cs="Times New Roman"/>
                <w:color w:val="000000"/>
              </w:rPr>
              <w:t>6.42%</w:t>
            </w:r>
          </w:p>
        </w:tc>
      </w:tr>
      <w:tr w:rsidR="007C1011" w:rsidRPr="00276808" w14:paraId="348792CB" w14:textId="77777777" w:rsidTr="00CE080E">
        <w:trPr>
          <w:trHeight w:val="260"/>
          <w:jc w:val="center"/>
        </w:trPr>
        <w:tc>
          <w:tcPr>
            <w:tcW w:w="5657" w:type="dxa"/>
            <w:tcBorders>
              <w:top w:val="nil"/>
              <w:left w:val="single" w:sz="4" w:space="0" w:color="auto"/>
              <w:bottom w:val="nil"/>
              <w:right w:val="single" w:sz="4" w:space="0" w:color="auto"/>
            </w:tcBorders>
            <w:noWrap/>
            <w:hideMark/>
          </w:tcPr>
          <w:p w14:paraId="6669D1D2" w14:textId="0F856692" w:rsidR="007C1011" w:rsidRPr="00276808" w:rsidRDefault="007C1011" w:rsidP="007C1011">
            <w:pPr>
              <w:rPr>
                <w:rFonts w:ascii="Calibri" w:hAnsi="Calibri" w:cs="Times New Roman"/>
                <w:color w:val="000000"/>
              </w:rPr>
            </w:pPr>
            <w:r w:rsidRPr="00DF6899">
              <w:rPr>
                <w:rFonts w:ascii="Calibri" w:hAnsi="Calibri" w:cs="Times New Roman"/>
                <w:color w:val="000000"/>
              </w:rPr>
              <w:t xml:space="preserve">Vanguard Emerging Markets Shares Index Fund </w:t>
            </w:r>
          </w:p>
        </w:tc>
        <w:tc>
          <w:tcPr>
            <w:tcW w:w="1095" w:type="dxa"/>
            <w:tcBorders>
              <w:top w:val="nil"/>
              <w:left w:val="single" w:sz="4" w:space="0" w:color="auto"/>
              <w:right w:val="single" w:sz="4" w:space="0" w:color="auto"/>
            </w:tcBorders>
            <w:noWrap/>
            <w:hideMark/>
          </w:tcPr>
          <w:p w14:paraId="04A3595B" w14:textId="3ACC5522" w:rsidR="007C1011" w:rsidRPr="00276808" w:rsidRDefault="007C1011" w:rsidP="007C1011">
            <w:pPr>
              <w:jc w:val="center"/>
              <w:rPr>
                <w:rFonts w:ascii="Calibri" w:hAnsi="Calibri" w:cs="Times New Roman"/>
                <w:color w:val="000000"/>
              </w:rPr>
            </w:pPr>
            <w:r>
              <w:rPr>
                <w:rFonts w:ascii="Calibri" w:hAnsi="Calibri" w:cs="Times New Roman"/>
                <w:color w:val="000000"/>
              </w:rPr>
              <w:t>10</w:t>
            </w:r>
            <w:r w:rsidRPr="001F3334">
              <w:rPr>
                <w:rFonts w:ascii="Calibri" w:hAnsi="Calibri" w:cs="Times New Roman"/>
                <w:color w:val="000000"/>
              </w:rPr>
              <w:t>%</w:t>
            </w:r>
          </w:p>
        </w:tc>
        <w:tc>
          <w:tcPr>
            <w:tcW w:w="1134" w:type="dxa"/>
            <w:tcBorders>
              <w:top w:val="nil"/>
              <w:left w:val="single" w:sz="4" w:space="0" w:color="auto"/>
              <w:right w:val="single" w:sz="4" w:space="0" w:color="auto"/>
            </w:tcBorders>
            <w:shd w:val="clear" w:color="auto" w:fill="auto"/>
            <w:noWrap/>
            <w:hideMark/>
          </w:tcPr>
          <w:p w14:paraId="09A7B966" w14:textId="5D9F2B87" w:rsidR="007C1011" w:rsidRPr="00276808" w:rsidRDefault="001233AB" w:rsidP="007C1011">
            <w:pPr>
              <w:jc w:val="center"/>
              <w:rPr>
                <w:rFonts w:ascii="Calibri" w:hAnsi="Calibri" w:cs="Times New Roman"/>
                <w:color w:val="000000"/>
              </w:rPr>
            </w:pPr>
            <w:r>
              <w:rPr>
                <w:rFonts w:ascii="Calibri" w:hAnsi="Calibri" w:cs="Times New Roman"/>
                <w:color w:val="000000"/>
              </w:rPr>
              <w:t>2.20%</w:t>
            </w:r>
          </w:p>
        </w:tc>
        <w:tc>
          <w:tcPr>
            <w:tcW w:w="1250" w:type="dxa"/>
            <w:tcBorders>
              <w:top w:val="nil"/>
              <w:left w:val="single" w:sz="4" w:space="0" w:color="auto"/>
              <w:right w:val="single" w:sz="4" w:space="0" w:color="auto"/>
            </w:tcBorders>
            <w:shd w:val="clear" w:color="auto" w:fill="auto"/>
            <w:noWrap/>
            <w:hideMark/>
          </w:tcPr>
          <w:p w14:paraId="02804085" w14:textId="66C0E7FD" w:rsidR="007C1011" w:rsidRPr="00276808" w:rsidRDefault="001233AB" w:rsidP="007C1011">
            <w:pPr>
              <w:jc w:val="center"/>
              <w:rPr>
                <w:rFonts w:ascii="Calibri" w:hAnsi="Calibri" w:cs="Times New Roman"/>
                <w:color w:val="000000"/>
              </w:rPr>
            </w:pPr>
            <w:r>
              <w:rPr>
                <w:rFonts w:ascii="Calibri" w:hAnsi="Calibri" w:cs="Times New Roman"/>
                <w:color w:val="000000"/>
              </w:rPr>
              <w:t>9.01%</w:t>
            </w:r>
          </w:p>
        </w:tc>
        <w:tc>
          <w:tcPr>
            <w:tcW w:w="1182" w:type="dxa"/>
            <w:tcBorders>
              <w:top w:val="nil"/>
              <w:left w:val="single" w:sz="4" w:space="0" w:color="auto"/>
              <w:right w:val="single" w:sz="4" w:space="0" w:color="auto"/>
            </w:tcBorders>
          </w:tcPr>
          <w:p w14:paraId="0D37E637" w14:textId="589BA38A" w:rsidR="007C1011" w:rsidRPr="00BF2A27" w:rsidRDefault="001233AB" w:rsidP="007C1011">
            <w:pPr>
              <w:jc w:val="center"/>
              <w:rPr>
                <w:rFonts w:ascii="Calibri" w:hAnsi="Calibri" w:cs="Times New Roman"/>
                <w:color w:val="000000"/>
              </w:rPr>
            </w:pPr>
            <w:r>
              <w:rPr>
                <w:rFonts w:ascii="Calibri" w:hAnsi="Calibri" w:cs="Times New Roman"/>
                <w:color w:val="000000"/>
              </w:rPr>
              <w:t>9.10%</w:t>
            </w:r>
          </w:p>
        </w:tc>
      </w:tr>
      <w:tr w:rsidR="007C1011" w:rsidRPr="00276808" w14:paraId="2F5FE976" w14:textId="77777777" w:rsidTr="00CE080E">
        <w:trPr>
          <w:trHeight w:val="260"/>
          <w:jc w:val="center"/>
        </w:trPr>
        <w:tc>
          <w:tcPr>
            <w:tcW w:w="5657" w:type="dxa"/>
            <w:tcBorders>
              <w:top w:val="nil"/>
              <w:left w:val="single" w:sz="4" w:space="0" w:color="auto"/>
              <w:bottom w:val="nil"/>
              <w:right w:val="single" w:sz="4" w:space="0" w:color="auto"/>
            </w:tcBorders>
            <w:noWrap/>
            <w:hideMark/>
          </w:tcPr>
          <w:p w14:paraId="501732CD" w14:textId="6228CBCA" w:rsidR="007C1011" w:rsidRPr="00276808" w:rsidRDefault="007C1011" w:rsidP="007C1011">
            <w:pPr>
              <w:rPr>
                <w:rFonts w:ascii="Calibri" w:hAnsi="Calibri" w:cs="Times New Roman"/>
                <w:color w:val="000000"/>
              </w:rPr>
            </w:pPr>
            <w:r w:rsidRPr="00DF6899">
              <w:rPr>
                <w:rFonts w:ascii="Calibri" w:hAnsi="Calibri" w:cs="Times New Roman"/>
                <w:color w:val="000000"/>
              </w:rPr>
              <w:t xml:space="preserve">Vanguard International Shares Index Fund </w:t>
            </w:r>
          </w:p>
        </w:tc>
        <w:tc>
          <w:tcPr>
            <w:tcW w:w="1095" w:type="dxa"/>
            <w:tcBorders>
              <w:top w:val="nil"/>
              <w:left w:val="single" w:sz="4" w:space="0" w:color="auto"/>
              <w:right w:val="single" w:sz="4" w:space="0" w:color="auto"/>
            </w:tcBorders>
            <w:noWrap/>
          </w:tcPr>
          <w:p w14:paraId="2504D4DA" w14:textId="0A08583C" w:rsidR="007C1011" w:rsidRPr="00276808" w:rsidRDefault="007C1011" w:rsidP="007C1011">
            <w:pPr>
              <w:jc w:val="center"/>
              <w:rPr>
                <w:rFonts w:ascii="Calibri" w:hAnsi="Calibri" w:cs="Times New Roman"/>
                <w:color w:val="000000"/>
              </w:rPr>
            </w:pPr>
            <w:r>
              <w:rPr>
                <w:rFonts w:ascii="Calibri" w:hAnsi="Calibri" w:cs="Times New Roman"/>
                <w:color w:val="000000"/>
              </w:rPr>
              <w:t>19%</w:t>
            </w:r>
          </w:p>
        </w:tc>
        <w:tc>
          <w:tcPr>
            <w:tcW w:w="1134" w:type="dxa"/>
            <w:tcBorders>
              <w:top w:val="nil"/>
              <w:left w:val="single" w:sz="4" w:space="0" w:color="auto"/>
              <w:right w:val="single" w:sz="4" w:space="0" w:color="auto"/>
            </w:tcBorders>
            <w:noWrap/>
          </w:tcPr>
          <w:p w14:paraId="4566806B" w14:textId="60BD3C60" w:rsidR="007C1011" w:rsidRPr="00276808" w:rsidRDefault="001233AB" w:rsidP="007C1011">
            <w:pPr>
              <w:jc w:val="center"/>
              <w:rPr>
                <w:rFonts w:ascii="Calibri" w:hAnsi="Calibri" w:cs="Times New Roman"/>
                <w:color w:val="000000"/>
              </w:rPr>
            </w:pPr>
            <w:r>
              <w:rPr>
                <w:rFonts w:ascii="Calibri" w:hAnsi="Calibri" w:cs="Times New Roman"/>
                <w:color w:val="000000"/>
              </w:rPr>
              <w:t>29.67%</w:t>
            </w:r>
          </w:p>
        </w:tc>
        <w:tc>
          <w:tcPr>
            <w:tcW w:w="1250" w:type="dxa"/>
            <w:tcBorders>
              <w:top w:val="nil"/>
              <w:left w:val="single" w:sz="4" w:space="0" w:color="auto"/>
              <w:right w:val="single" w:sz="4" w:space="0" w:color="auto"/>
            </w:tcBorders>
            <w:noWrap/>
          </w:tcPr>
          <w:p w14:paraId="08595ED1" w14:textId="2368067B" w:rsidR="007C1011" w:rsidRPr="00276808" w:rsidRDefault="001233AB" w:rsidP="007C1011">
            <w:pPr>
              <w:jc w:val="center"/>
              <w:rPr>
                <w:rFonts w:ascii="Calibri" w:hAnsi="Calibri" w:cs="Times New Roman"/>
                <w:color w:val="000000"/>
              </w:rPr>
            </w:pPr>
            <w:r>
              <w:rPr>
                <w:rFonts w:ascii="Calibri" w:hAnsi="Calibri" w:cs="Times New Roman"/>
                <w:color w:val="000000"/>
              </w:rPr>
              <w:t>20.70%</w:t>
            </w:r>
          </w:p>
        </w:tc>
        <w:tc>
          <w:tcPr>
            <w:tcW w:w="1182" w:type="dxa"/>
            <w:tcBorders>
              <w:top w:val="nil"/>
              <w:left w:val="single" w:sz="4" w:space="0" w:color="auto"/>
              <w:right w:val="single" w:sz="4" w:space="0" w:color="auto"/>
            </w:tcBorders>
          </w:tcPr>
          <w:p w14:paraId="67973883" w14:textId="6D544141" w:rsidR="007C1011" w:rsidRPr="00BF2A27" w:rsidRDefault="001233AB" w:rsidP="007C1011">
            <w:pPr>
              <w:jc w:val="center"/>
              <w:rPr>
                <w:rFonts w:ascii="Calibri" w:hAnsi="Calibri" w:cs="Times New Roman"/>
                <w:color w:val="000000"/>
              </w:rPr>
            </w:pPr>
            <w:r>
              <w:rPr>
                <w:rFonts w:ascii="Calibri" w:hAnsi="Calibri" w:cs="Times New Roman"/>
                <w:color w:val="000000"/>
              </w:rPr>
              <w:t>15.18%</w:t>
            </w:r>
          </w:p>
        </w:tc>
      </w:tr>
      <w:tr w:rsidR="007C1011" w:rsidRPr="00276808" w14:paraId="01F2BB67" w14:textId="77777777" w:rsidTr="00CE080E">
        <w:trPr>
          <w:trHeight w:val="260"/>
          <w:jc w:val="center"/>
        </w:trPr>
        <w:tc>
          <w:tcPr>
            <w:tcW w:w="5657" w:type="dxa"/>
            <w:tcBorders>
              <w:top w:val="nil"/>
              <w:left w:val="single" w:sz="4" w:space="0" w:color="auto"/>
              <w:bottom w:val="single" w:sz="4" w:space="0" w:color="auto"/>
              <w:right w:val="single" w:sz="4" w:space="0" w:color="auto"/>
            </w:tcBorders>
            <w:noWrap/>
          </w:tcPr>
          <w:p w14:paraId="0D8C0E9D" w14:textId="521F00D7" w:rsidR="007C1011" w:rsidRPr="00276808" w:rsidRDefault="007C1011" w:rsidP="007C1011">
            <w:pPr>
              <w:rPr>
                <w:rFonts w:ascii="Calibri" w:hAnsi="Calibri" w:cs="Times New Roman"/>
                <w:color w:val="000000"/>
              </w:rPr>
            </w:pPr>
            <w:r w:rsidRPr="00DF6899">
              <w:rPr>
                <w:rFonts w:ascii="Calibri" w:hAnsi="Calibri" w:cs="Times New Roman"/>
                <w:color w:val="000000"/>
              </w:rPr>
              <w:t>Vanguard Australia Property Securities Index</w:t>
            </w:r>
          </w:p>
        </w:tc>
        <w:tc>
          <w:tcPr>
            <w:tcW w:w="1095" w:type="dxa"/>
            <w:tcBorders>
              <w:top w:val="nil"/>
              <w:left w:val="single" w:sz="4" w:space="0" w:color="auto"/>
              <w:bottom w:val="single" w:sz="4" w:space="0" w:color="auto"/>
              <w:right w:val="single" w:sz="4" w:space="0" w:color="auto"/>
            </w:tcBorders>
            <w:noWrap/>
          </w:tcPr>
          <w:p w14:paraId="51196018" w14:textId="7D2DB9E7" w:rsidR="007C1011" w:rsidRDefault="007C1011" w:rsidP="007C1011">
            <w:pPr>
              <w:jc w:val="center"/>
              <w:rPr>
                <w:rFonts w:ascii="Calibri" w:hAnsi="Calibri" w:cs="Times New Roman"/>
                <w:color w:val="000000"/>
              </w:rPr>
            </w:pPr>
            <w:r>
              <w:rPr>
                <w:rFonts w:ascii="Calibri" w:hAnsi="Calibri" w:cs="Times New Roman"/>
                <w:color w:val="000000"/>
              </w:rPr>
              <w:t>20%</w:t>
            </w:r>
          </w:p>
        </w:tc>
        <w:tc>
          <w:tcPr>
            <w:tcW w:w="1134" w:type="dxa"/>
            <w:tcBorders>
              <w:top w:val="nil"/>
              <w:left w:val="single" w:sz="4" w:space="0" w:color="auto"/>
              <w:bottom w:val="single" w:sz="4" w:space="0" w:color="auto"/>
              <w:right w:val="single" w:sz="4" w:space="0" w:color="auto"/>
            </w:tcBorders>
            <w:noWrap/>
          </w:tcPr>
          <w:p w14:paraId="5588685C" w14:textId="764290BA" w:rsidR="007C1011" w:rsidRPr="00BF2A27" w:rsidRDefault="001233AB" w:rsidP="007C1011">
            <w:pPr>
              <w:jc w:val="center"/>
              <w:rPr>
                <w:rFonts w:ascii="Calibri" w:hAnsi="Calibri" w:cs="Times New Roman"/>
                <w:color w:val="000000"/>
              </w:rPr>
            </w:pPr>
            <w:r>
              <w:rPr>
                <w:rFonts w:ascii="Calibri" w:hAnsi="Calibri" w:cs="Times New Roman"/>
                <w:color w:val="000000"/>
              </w:rPr>
              <w:t>26.83%</w:t>
            </w:r>
          </w:p>
        </w:tc>
        <w:tc>
          <w:tcPr>
            <w:tcW w:w="1250" w:type="dxa"/>
            <w:tcBorders>
              <w:top w:val="nil"/>
              <w:left w:val="single" w:sz="4" w:space="0" w:color="auto"/>
              <w:bottom w:val="single" w:sz="4" w:space="0" w:color="auto"/>
              <w:right w:val="single" w:sz="4" w:space="0" w:color="auto"/>
            </w:tcBorders>
            <w:noWrap/>
          </w:tcPr>
          <w:p w14:paraId="6D1883FC" w14:textId="3A9B532D" w:rsidR="007C1011" w:rsidRPr="00BF2A27" w:rsidRDefault="001233AB" w:rsidP="007C1011">
            <w:pPr>
              <w:jc w:val="center"/>
              <w:rPr>
                <w:rFonts w:ascii="Calibri" w:hAnsi="Calibri" w:cs="Times New Roman"/>
                <w:color w:val="000000"/>
              </w:rPr>
            </w:pPr>
            <w:r>
              <w:rPr>
                <w:rFonts w:ascii="Calibri" w:hAnsi="Calibri" w:cs="Times New Roman"/>
                <w:color w:val="000000"/>
              </w:rPr>
              <w:t>13.27%</w:t>
            </w:r>
          </w:p>
        </w:tc>
        <w:tc>
          <w:tcPr>
            <w:tcW w:w="1182" w:type="dxa"/>
            <w:tcBorders>
              <w:top w:val="nil"/>
              <w:left w:val="single" w:sz="4" w:space="0" w:color="auto"/>
              <w:bottom w:val="single" w:sz="4" w:space="0" w:color="auto"/>
              <w:right w:val="single" w:sz="4" w:space="0" w:color="auto"/>
            </w:tcBorders>
          </w:tcPr>
          <w:p w14:paraId="608C5055" w14:textId="6760A984" w:rsidR="007C1011" w:rsidRPr="00BF2A27" w:rsidRDefault="001233AB" w:rsidP="007C1011">
            <w:pPr>
              <w:jc w:val="center"/>
              <w:rPr>
                <w:rFonts w:ascii="Calibri" w:hAnsi="Calibri" w:cs="Times New Roman"/>
                <w:color w:val="000000"/>
              </w:rPr>
            </w:pPr>
            <w:r>
              <w:rPr>
                <w:rFonts w:ascii="Calibri" w:hAnsi="Calibri" w:cs="Times New Roman"/>
                <w:color w:val="000000"/>
              </w:rPr>
              <w:t>9.82%</w:t>
            </w:r>
          </w:p>
        </w:tc>
      </w:tr>
      <w:tr w:rsidR="0028506D" w:rsidRPr="00276808" w14:paraId="6876292B" w14:textId="77777777" w:rsidTr="00CE080E">
        <w:trPr>
          <w:trHeight w:val="260"/>
          <w:jc w:val="center"/>
        </w:trPr>
        <w:tc>
          <w:tcPr>
            <w:tcW w:w="5657" w:type="dxa"/>
            <w:tcBorders>
              <w:top w:val="single" w:sz="4" w:space="0" w:color="auto"/>
              <w:left w:val="single" w:sz="4" w:space="0" w:color="auto"/>
              <w:bottom w:val="single" w:sz="4" w:space="0" w:color="auto"/>
              <w:right w:val="nil"/>
            </w:tcBorders>
            <w:shd w:val="clear" w:color="auto" w:fill="FFFF00"/>
            <w:noWrap/>
            <w:vAlign w:val="bottom"/>
            <w:hideMark/>
          </w:tcPr>
          <w:p w14:paraId="580C0ED2" w14:textId="77777777" w:rsidR="0028506D" w:rsidRPr="00276808" w:rsidRDefault="0028506D" w:rsidP="00501C02">
            <w:pPr>
              <w:rPr>
                <w:rFonts w:ascii="Calibri" w:hAnsi="Calibri" w:cs="Times New Roman"/>
                <w:b/>
                <w:bCs/>
                <w:color w:val="000000"/>
              </w:rPr>
            </w:pPr>
            <w:r w:rsidRPr="00276808">
              <w:rPr>
                <w:rFonts w:ascii="Calibri" w:hAnsi="Calibri" w:cs="Times New Roman"/>
                <w:b/>
                <w:bCs/>
                <w:color w:val="000000"/>
              </w:rPr>
              <w:t> </w:t>
            </w:r>
          </w:p>
        </w:tc>
        <w:tc>
          <w:tcPr>
            <w:tcW w:w="1095"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61A1752B" w14:textId="77777777" w:rsidR="0028506D" w:rsidRPr="00276808" w:rsidRDefault="0028506D" w:rsidP="00501C02">
            <w:pPr>
              <w:jc w:val="center"/>
              <w:rPr>
                <w:rFonts w:ascii="Calibri" w:hAnsi="Calibri" w:cs="Times New Roman"/>
                <w:b/>
                <w:bCs/>
                <w:color w:val="000000"/>
                <w:lang w:val="en-US"/>
              </w:rPr>
            </w:pPr>
            <w:r w:rsidRPr="00276808">
              <w:rPr>
                <w:rFonts w:ascii="Calibri" w:hAnsi="Calibri" w:cs="Times New Roman"/>
                <w:b/>
                <w:bCs/>
                <w:color w:val="000000"/>
              </w:rPr>
              <w:t>100.00%</w:t>
            </w:r>
          </w:p>
        </w:tc>
        <w:tc>
          <w:tcPr>
            <w:tcW w:w="1134" w:type="dxa"/>
            <w:tcBorders>
              <w:top w:val="single" w:sz="4" w:space="0" w:color="auto"/>
              <w:left w:val="single" w:sz="4" w:space="0" w:color="auto"/>
              <w:bottom w:val="single" w:sz="4" w:space="0" w:color="auto"/>
              <w:right w:val="single" w:sz="4" w:space="0" w:color="auto"/>
            </w:tcBorders>
            <w:shd w:val="clear" w:color="auto" w:fill="FFFF00"/>
            <w:noWrap/>
            <w:hideMark/>
          </w:tcPr>
          <w:p w14:paraId="0A18CC2A" w14:textId="39267249" w:rsidR="0028506D" w:rsidRPr="00276808" w:rsidRDefault="001233AB" w:rsidP="00501C02">
            <w:pPr>
              <w:jc w:val="center"/>
              <w:rPr>
                <w:rFonts w:ascii="Calibri" w:hAnsi="Calibri" w:cs="Times New Roman"/>
                <w:b/>
                <w:bCs/>
                <w:color w:val="000000"/>
              </w:rPr>
            </w:pPr>
            <w:r>
              <w:rPr>
                <w:rFonts w:ascii="Calibri" w:hAnsi="Calibri" w:cs="Times New Roman"/>
                <w:b/>
                <w:bCs/>
                <w:color w:val="000000"/>
              </w:rPr>
              <w:t>19.88%</w:t>
            </w:r>
          </w:p>
        </w:tc>
        <w:tc>
          <w:tcPr>
            <w:tcW w:w="1250" w:type="dxa"/>
            <w:tcBorders>
              <w:top w:val="single" w:sz="4" w:space="0" w:color="auto"/>
              <w:left w:val="single" w:sz="4" w:space="0" w:color="auto"/>
              <w:bottom w:val="single" w:sz="4" w:space="0" w:color="auto"/>
              <w:right w:val="single" w:sz="4" w:space="0" w:color="auto"/>
            </w:tcBorders>
            <w:shd w:val="clear" w:color="auto" w:fill="FFFF00"/>
            <w:noWrap/>
            <w:hideMark/>
          </w:tcPr>
          <w:p w14:paraId="745D1D0E" w14:textId="1096D5F0" w:rsidR="0028506D" w:rsidRPr="00276808" w:rsidRDefault="001233AB" w:rsidP="00501C02">
            <w:pPr>
              <w:jc w:val="center"/>
              <w:rPr>
                <w:rFonts w:ascii="Calibri" w:hAnsi="Calibri" w:cs="Times New Roman"/>
                <w:b/>
                <w:bCs/>
                <w:color w:val="000000"/>
              </w:rPr>
            </w:pPr>
            <w:r>
              <w:rPr>
                <w:rFonts w:ascii="Calibri" w:hAnsi="Calibri" w:cs="Times New Roman"/>
                <w:b/>
                <w:bCs/>
                <w:color w:val="000000"/>
              </w:rPr>
              <w:t>13.64%</w:t>
            </w:r>
          </w:p>
        </w:tc>
        <w:tc>
          <w:tcPr>
            <w:tcW w:w="1182" w:type="dxa"/>
            <w:tcBorders>
              <w:top w:val="single" w:sz="4" w:space="0" w:color="auto"/>
              <w:left w:val="single" w:sz="4" w:space="0" w:color="auto"/>
              <w:bottom w:val="single" w:sz="4" w:space="0" w:color="auto"/>
              <w:right w:val="single" w:sz="4" w:space="0" w:color="auto"/>
            </w:tcBorders>
            <w:shd w:val="clear" w:color="auto" w:fill="FFFF00"/>
          </w:tcPr>
          <w:p w14:paraId="33308BF6" w14:textId="18EFFEC1" w:rsidR="0028506D" w:rsidRPr="00BF2A27" w:rsidRDefault="00A90303" w:rsidP="00501C02">
            <w:pPr>
              <w:jc w:val="center"/>
              <w:rPr>
                <w:rFonts w:ascii="Calibri" w:hAnsi="Calibri" w:cs="Times New Roman"/>
                <w:b/>
                <w:bCs/>
                <w:color w:val="000000"/>
              </w:rPr>
            </w:pPr>
            <w:r>
              <w:rPr>
                <w:rFonts w:ascii="Calibri" w:hAnsi="Calibri" w:cs="Times New Roman"/>
                <w:b/>
                <w:bCs/>
                <w:color w:val="000000"/>
              </w:rPr>
              <w:t>10.10%</w:t>
            </w:r>
          </w:p>
        </w:tc>
      </w:tr>
    </w:tbl>
    <w:p w14:paraId="1816376E" w14:textId="27B45A83" w:rsidR="00665FE5" w:rsidRDefault="00665FE5" w:rsidP="0028506D">
      <w:pPr>
        <w:rPr>
          <w:rFonts w:ascii="Calibri" w:hAnsi="Calibri" w:cs="Times New Roman"/>
          <w:color w:val="000000"/>
        </w:rPr>
      </w:pPr>
    </w:p>
    <w:p w14:paraId="445C65A6" w14:textId="77777777" w:rsidR="0028506D" w:rsidRPr="00276808" w:rsidRDefault="00665FE5" w:rsidP="0028506D">
      <w:pPr>
        <w:rPr>
          <w:rFonts w:ascii="Calibri" w:hAnsi="Calibri" w:cs="Times New Roman"/>
          <w:color w:val="000000"/>
        </w:rPr>
      </w:pPr>
      <w:r>
        <w:rPr>
          <w:rFonts w:ascii="Calibri" w:hAnsi="Calibri" w:cs="Times New Roman"/>
          <w:color w:val="000000"/>
        </w:rPr>
        <w:br w:type="page"/>
      </w:r>
    </w:p>
    <w:p w14:paraId="27594483" w14:textId="77777777" w:rsidR="0028506D" w:rsidRPr="00673BD5" w:rsidRDefault="0028506D" w:rsidP="0028506D">
      <w:pPr>
        <w:rPr>
          <w:rFonts w:ascii="Calibri" w:hAnsi="Calibri" w:cs="Times New Roman"/>
          <w:i/>
          <w:iCs/>
          <w:color w:val="000000"/>
          <w:u w:val="single"/>
        </w:rPr>
      </w:pPr>
      <w:r w:rsidRPr="00673BD5">
        <w:rPr>
          <w:rFonts w:ascii="Calibri" w:hAnsi="Calibri" w:cs="Times New Roman"/>
          <w:i/>
          <w:iCs/>
          <w:color w:val="000000"/>
          <w:u w:val="single"/>
        </w:rPr>
        <w:t>Fee Structure</w:t>
      </w:r>
    </w:p>
    <w:p w14:paraId="26A62F5B" w14:textId="77777777" w:rsidR="0028506D" w:rsidRDefault="0028506D" w:rsidP="0028506D">
      <w:pPr>
        <w:rPr>
          <w:rFonts w:ascii="Calibri" w:hAnsi="Calibri" w:cs="Times New Roman"/>
          <w:color w:val="000000"/>
        </w:rPr>
      </w:pPr>
    </w:p>
    <w:p w14:paraId="507380C3" w14:textId="0D8A4D08" w:rsidR="0028506D" w:rsidRDefault="0028506D" w:rsidP="0028506D">
      <w:pPr>
        <w:rPr>
          <w:rFonts w:ascii="Calibri" w:hAnsi="Calibri" w:cs="Times New Roman"/>
          <w:color w:val="000000"/>
        </w:rPr>
      </w:pPr>
      <w:r>
        <w:rPr>
          <w:rFonts w:ascii="Calibri" w:hAnsi="Calibri" w:cs="Times New Roman"/>
          <w:color w:val="000000"/>
        </w:rPr>
        <w:t>The portfolio detailed above has a Management Expense Ratio of 0.</w:t>
      </w:r>
      <w:r w:rsidR="00665FE5">
        <w:rPr>
          <w:rFonts w:ascii="Calibri" w:hAnsi="Calibri" w:cs="Times New Roman"/>
          <w:color w:val="000000"/>
        </w:rPr>
        <w:t>54</w:t>
      </w:r>
      <w:r>
        <w:rPr>
          <w:rFonts w:ascii="Calibri" w:hAnsi="Calibri" w:cs="Times New Roman"/>
          <w:color w:val="000000"/>
        </w:rPr>
        <w:t>% p.a. which is built into the performance figures. Hence, this is an indirect cost.</w:t>
      </w:r>
    </w:p>
    <w:p w14:paraId="0DB9EC93" w14:textId="77777777" w:rsidR="00665FE5" w:rsidRDefault="00665FE5" w:rsidP="0028506D">
      <w:pPr>
        <w:rPr>
          <w:rFonts w:ascii="Calibri" w:hAnsi="Calibri" w:cs="Times New Roman"/>
          <w:color w:val="000000"/>
        </w:rPr>
      </w:pPr>
    </w:p>
    <w:tbl>
      <w:tblPr>
        <w:tblW w:w="4833" w:type="pct"/>
        <w:tblBorders>
          <w:bottom w:val="single" w:sz="4" w:space="0" w:color="00C7FF"/>
          <w:insideH w:val="single" w:sz="4" w:space="0" w:color="00C7FF"/>
          <w:insideV w:val="single" w:sz="48" w:space="0" w:color="FFFFFF"/>
        </w:tblBorders>
        <w:tblCellMar>
          <w:top w:w="11" w:type="dxa"/>
          <w:bottom w:w="11" w:type="dxa"/>
        </w:tblCellMar>
        <w:tblLook w:val="04A0" w:firstRow="1" w:lastRow="0" w:firstColumn="1" w:lastColumn="0" w:noHBand="0" w:noVBand="1"/>
      </w:tblPr>
      <w:tblGrid>
        <w:gridCol w:w="9524"/>
      </w:tblGrid>
      <w:tr w:rsidR="00665FE5" w:rsidRPr="00665FE5" w14:paraId="51CDE339" w14:textId="77777777" w:rsidTr="00665FE5">
        <w:trPr>
          <w:cantSplit/>
          <w:trHeight w:val="5951"/>
        </w:trPr>
        <w:tc>
          <w:tcPr>
            <w:tcW w:w="5000" w:type="pct"/>
            <w:tcBorders>
              <w:top w:val="nil"/>
              <w:left w:val="nil"/>
              <w:bottom w:val="single" w:sz="4" w:space="0" w:color="00C7FF"/>
              <w:right w:val="nil"/>
            </w:tcBorders>
          </w:tcPr>
          <w:p w14:paraId="7FB7778A" w14:textId="77777777" w:rsidR="00665FE5" w:rsidRPr="00665FE5" w:rsidRDefault="00665FE5" w:rsidP="00665FE5">
            <w:pPr>
              <w:rPr>
                <w:rFonts w:ascii="Calibri" w:hAnsi="Calibri" w:cs="Times New Roman"/>
                <w:color w:val="000000"/>
                <w:lang w:val="en-GB"/>
              </w:rPr>
            </w:pPr>
            <w:r w:rsidRPr="00665FE5">
              <w:rPr>
                <w:rFonts w:ascii="Calibri" w:hAnsi="Calibri" w:cs="Times New Roman"/>
                <w:color w:val="000000"/>
                <w:lang w:val="en-GB"/>
              </w:rPr>
              <w:t>The account fee is based on a percentage of your account balance plus a fixed amount (and subject to a minimum account fee) as set out below:</w:t>
            </w:r>
          </w:p>
          <w:p w14:paraId="3C71EC55" w14:textId="77777777" w:rsidR="00665FE5" w:rsidRPr="00665FE5" w:rsidRDefault="00665FE5" w:rsidP="00665FE5">
            <w:pPr>
              <w:rPr>
                <w:rFonts w:ascii="Calibri" w:hAnsi="Calibri" w:cs="Times New Roman"/>
                <w:b/>
                <w:bCs/>
                <w:color w:val="000000"/>
              </w:rPr>
            </w:pPr>
          </w:p>
          <w:p w14:paraId="798454D0" w14:textId="77777777" w:rsidR="00665FE5" w:rsidRPr="00665FE5" w:rsidRDefault="00665FE5" w:rsidP="00665FE5">
            <w:pPr>
              <w:rPr>
                <w:rFonts w:ascii="Calibri" w:hAnsi="Calibri" w:cs="Times New Roman"/>
                <w:color w:val="000000"/>
                <w:lang w:val="en-GB"/>
              </w:rPr>
            </w:pPr>
            <w:r w:rsidRPr="00665FE5">
              <w:rPr>
                <w:rFonts w:ascii="Calibri" w:hAnsi="Calibri" w:cs="Times New Roman"/>
                <w:color w:val="000000"/>
              </w:rPr>
              <w:t xml:space="preserve">A Fixed Fee of </w:t>
            </w:r>
            <w:r w:rsidRPr="00665FE5">
              <w:rPr>
                <w:rFonts w:ascii="Calibri" w:hAnsi="Calibri" w:cs="Times New Roman"/>
                <w:b/>
                <w:bCs/>
                <w:color w:val="000000"/>
              </w:rPr>
              <w:t>$240 p.a.</w:t>
            </w:r>
            <w:r w:rsidRPr="00665FE5">
              <w:rPr>
                <w:rFonts w:ascii="Calibri" w:hAnsi="Calibri" w:cs="Times New Roman"/>
                <w:color w:val="000000"/>
              </w:rPr>
              <w:t xml:space="preserve"> and </w:t>
            </w:r>
            <w:r w:rsidRPr="00665FE5">
              <w:rPr>
                <w:rFonts w:ascii="Calibri" w:hAnsi="Calibri" w:cs="Times New Roman"/>
                <w:b/>
                <w:bCs/>
                <w:color w:val="000000"/>
              </w:rPr>
              <w:t>0.30% p.a.</w:t>
            </w:r>
            <w:r w:rsidRPr="00665FE5">
              <w:rPr>
                <w:rFonts w:ascii="Calibri" w:hAnsi="Calibri" w:cs="Times New Roman"/>
                <w:color w:val="000000"/>
              </w:rPr>
              <w:t xml:space="preserve"> will apply to your account. You will receive a rebate on the Investor Rewards investments, this applies to two options within our Netwealth recommended portfolio. </w:t>
            </w:r>
          </w:p>
          <w:p w14:paraId="64B6AAE4" w14:textId="77777777" w:rsidR="00665FE5" w:rsidRPr="00665FE5" w:rsidRDefault="00665FE5" w:rsidP="00665FE5">
            <w:pPr>
              <w:rPr>
                <w:rFonts w:ascii="Calibri" w:hAnsi="Calibri" w:cs="Times New Roman"/>
                <w:color w:val="000000"/>
                <w:lang w:val="en-GB"/>
              </w:rPr>
            </w:pPr>
          </w:p>
          <w:tbl>
            <w:tblPr>
              <w:tblW w:w="9308" w:type="dxa"/>
              <w:tblBorders>
                <w:bottom w:val="single" w:sz="4" w:space="0" w:color="333333"/>
                <w:insideH w:val="single" w:sz="4" w:space="0" w:color="333333"/>
                <w:insideV w:val="single" w:sz="48" w:space="0" w:color="FFFFFF"/>
              </w:tblBorders>
              <w:tblCellMar>
                <w:top w:w="11" w:type="dxa"/>
                <w:bottom w:w="11" w:type="dxa"/>
              </w:tblCellMar>
              <w:tblLook w:val="0420" w:firstRow="1" w:lastRow="0" w:firstColumn="0" w:lastColumn="0" w:noHBand="0" w:noVBand="1"/>
            </w:tblPr>
            <w:tblGrid>
              <w:gridCol w:w="5389"/>
              <w:gridCol w:w="3919"/>
            </w:tblGrid>
            <w:tr w:rsidR="00665FE5" w:rsidRPr="00665FE5" w14:paraId="1BC84108" w14:textId="77777777">
              <w:trPr>
                <w:cantSplit/>
                <w:trHeight w:val="411"/>
              </w:trPr>
              <w:tc>
                <w:tcPr>
                  <w:tcW w:w="2895" w:type="pct"/>
                  <w:tcBorders>
                    <w:top w:val="nil"/>
                    <w:left w:val="nil"/>
                    <w:bottom w:val="single" w:sz="4" w:space="0" w:color="44546A"/>
                    <w:right w:val="single" w:sz="48" w:space="0" w:color="FFFFFF"/>
                  </w:tcBorders>
                  <w:hideMark/>
                </w:tcPr>
                <w:p w14:paraId="4EC6EC6E" w14:textId="77777777" w:rsidR="00665FE5" w:rsidRPr="00665FE5" w:rsidRDefault="00665FE5" w:rsidP="00665FE5">
                  <w:pPr>
                    <w:rPr>
                      <w:rFonts w:ascii="Calibri" w:hAnsi="Calibri" w:cs="Times New Roman"/>
                      <w:color w:val="000000"/>
                      <w:lang w:val="en-GB"/>
                    </w:rPr>
                  </w:pPr>
                  <w:r w:rsidRPr="00665FE5">
                    <w:rPr>
                      <w:rFonts w:ascii="Calibri" w:hAnsi="Calibri" w:cs="Times New Roman"/>
                      <w:color w:val="000000"/>
                      <w:lang w:val="en-GB"/>
                    </w:rPr>
                    <w:t>Account balance</w:t>
                  </w:r>
                </w:p>
              </w:tc>
              <w:tc>
                <w:tcPr>
                  <w:tcW w:w="2105" w:type="pct"/>
                  <w:tcBorders>
                    <w:top w:val="nil"/>
                    <w:left w:val="single" w:sz="48" w:space="0" w:color="FFFFFF"/>
                    <w:bottom w:val="single" w:sz="4" w:space="0" w:color="44546A"/>
                    <w:right w:val="nil"/>
                  </w:tcBorders>
                  <w:hideMark/>
                </w:tcPr>
                <w:p w14:paraId="40691E9D" w14:textId="77777777" w:rsidR="00665FE5" w:rsidRPr="00665FE5" w:rsidRDefault="00665FE5" w:rsidP="00665FE5">
                  <w:pPr>
                    <w:rPr>
                      <w:rFonts w:ascii="Calibri" w:hAnsi="Calibri" w:cs="Times New Roman"/>
                      <w:color w:val="000000"/>
                      <w:lang w:val="en-GB"/>
                    </w:rPr>
                  </w:pPr>
                  <w:r w:rsidRPr="00665FE5">
                    <w:rPr>
                      <w:rFonts w:ascii="Calibri" w:hAnsi="Calibri" w:cs="Times New Roman"/>
                      <w:color w:val="000000"/>
                      <w:lang w:val="en-GB"/>
                    </w:rPr>
                    <w:t>% applicable</w:t>
                  </w:r>
                </w:p>
              </w:tc>
            </w:tr>
            <w:tr w:rsidR="00665FE5" w:rsidRPr="00665FE5" w14:paraId="41D52E3C" w14:textId="77777777">
              <w:trPr>
                <w:cantSplit/>
                <w:trHeight w:val="411"/>
              </w:trPr>
              <w:tc>
                <w:tcPr>
                  <w:tcW w:w="2895" w:type="pct"/>
                  <w:tcBorders>
                    <w:top w:val="single" w:sz="4" w:space="0" w:color="44546A"/>
                    <w:left w:val="nil"/>
                    <w:bottom w:val="single" w:sz="4" w:space="0" w:color="44546A"/>
                    <w:right w:val="single" w:sz="48" w:space="0" w:color="FFFFFF"/>
                  </w:tcBorders>
                  <w:hideMark/>
                </w:tcPr>
                <w:p w14:paraId="6C739B22" w14:textId="77777777" w:rsidR="00665FE5" w:rsidRPr="00665FE5" w:rsidRDefault="00665FE5" w:rsidP="00665FE5">
                  <w:pPr>
                    <w:rPr>
                      <w:rFonts w:ascii="Calibri" w:hAnsi="Calibri" w:cs="Times New Roman"/>
                      <w:b/>
                      <w:bCs/>
                      <w:color w:val="000000"/>
                      <w:lang w:val="en-GB"/>
                    </w:rPr>
                  </w:pPr>
                  <w:r w:rsidRPr="00665FE5">
                    <w:rPr>
                      <w:rFonts w:ascii="Calibri" w:hAnsi="Calibri" w:cs="Times New Roman"/>
                      <w:b/>
                      <w:bCs/>
                      <w:color w:val="000000"/>
                      <w:lang w:val="en-GB"/>
                    </w:rPr>
                    <w:t>$0 - $250,000</w:t>
                  </w:r>
                </w:p>
              </w:tc>
              <w:tc>
                <w:tcPr>
                  <w:tcW w:w="2105" w:type="pct"/>
                  <w:tcBorders>
                    <w:top w:val="single" w:sz="4" w:space="0" w:color="44546A"/>
                    <w:left w:val="single" w:sz="48" w:space="0" w:color="FFFFFF"/>
                    <w:bottom w:val="single" w:sz="4" w:space="0" w:color="44546A"/>
                    <w:right w:val="nil"/>
                  </w:tcBorders>
                  <w:hideMark/>
                </w:tcPr>
                <w:p w14:paraId="2A134F47" w14:textId="77777777" w:rsidR="00665FE5" w:rsidRPr="00665FE5" w:rsidRDefault="00665FE5" w:rsidP="00665FE5">
                  <w:pPr>
                    <w:rPr>
                      <w:rFonts w:ascii="Calibri" w:hAnsi="Calibri" w:cs="Times New Roman"/>
                      <w:b/>
                      <w:bCs/>
                      <w:color w:val="000000"/>
                      <w:lang w:val="en-GB"/>
                    </w:rPr>
                  </w:pPr>
                  <w:r w:rsidRPr="00665FE5">
                    <w:rPr>
                      <w:rFonts w:ascii="Calibri" w:hAnsi="Calibri" w:cs="Times New Roman"/>
                      <w:b/>
                      <w:bCs/>
                      <w:color w:val="000000"/>
                      <w:lang w:val="en-GB"/>
                    </w:rPr>
                    <w:t>0.30% p.a.</w:t>
                  </w:r>
                </w:p>
              </w:tc>
            </w:tr>
            <w:tr w:rsidR="00665FE5" w:rsidRPr="00665FE5" w14:paraId="7151B846" w14:textId="77777777">
              <w:trPr>
                <w:cantSplit/>
                <w:trHeight w:val="411"/>
              </w:trPr>
              <w:tc>
                <w:tcPr>
                  <w:tcW w:w="2895" w:type="pct"/>
                  <w:tcBorders>
                    <w:top w:val="single" w:sz="4" w:space="0" w:color="44546A"/>
                    <w:left w:val="nil"/>
                    <w:bottom w:val="single" w:sz="4" w:space="0" w:color="44546A"/>
                    <w:right w:val="single" w:sz="48" w:space="0" w:color="FFFFFF"/>
                  </w:tcBorders>
                  <w:hideMark/>
                </w:tcPr>
                <w:p w14:paraId="2A5B8CAA" w14:textId="77777777" w:rsidR="00665FE5" w:rsidRPr="00665FE5" w:rsidRDefault="00665FE5" w:rsidP="00665FE5">
                  <w:pPr>
                    <w:rPr>
                      <w:rFonts w:ascii="Calibri" w:hAnsi="Calibri" w:cs="Times New Roman"/>
                      <w:color w:val="000000"/>
                      <w:lang w:val="en-GB"/>
                    </w:rPr>
                  </w:pPr>
                  <w:r w:rsidRPr="00665FE5">
                    <w:rPr>
                      <w:rFonts w:ascii="Calibri" w:hAnsi="Calibri" w:cs="Times New Roman"/>
                      <w:color w:val="000000"/>
                      <w:lang w:val="en-GB"/>
                    </w:rPr>
                    <w:t>$250,000 - $500,000</w:t>
                  </w:r>
                </w:p>
              </w:tc>
              <w:tc>
                <w:tcPr>
                  <w:tcW w:w="2105" w:type="pct"/>
                  <w:tcBorders>
                    <w:top w:val="single" w:sz="4" w:space="0" w:color="44546A"/>
                    <w:left w:val="single" w:sz="48" w:space="0" w:color="FFFFFF"/>
                    <w:bottom w:val="single" w:sz="4" w:space="0" w:color="44546A"/>
                    <w:right w:val="nil"/>
                  </w:tcBorders>
                  <w:hideMark/>
                </w:tcPr>
                <w:p w14:paraId="15301992" w14:textId="77777777" w:rsidR="00665FE5" w:rsidRPr="00665FE5" w:rsidRDefault="00665FE5" w:rsidP="00665FE5">
                  <w:pPr>
                    <w:rPr>
                      <w:rFonts w:ascii="Calibri" w:hAnsi="Calibri" w:cs="Times New Roman"/>
                      <w:color w:val="000000"/>
                      <w:lang w:val="en-GB"/>
                    </w:rPr>
                  </w:pPr>
                  <w:r w:rsidRPr="00665FE5">
                    <w:rPr>
                      <w:rFonts w:ascii="Calibri" w:hAnsi="Calibri" w:cs="Times New Roman"/>
                      <w:color w:val="000000"/>
                      <w:lang w:val="en-GB"/>
                    </w:rPr>
                    <w:t>0.20% p.a.</w:t>
                  </w:r>
                </w:p>
              </w:tc>
            </w:tr>
            <w:tr w:rsidR="00665FE5" w:rsidRPr="00665FE5" w14:paraId="4ABD42FE" w14:textId="77777777">
              <w:trPr>
                <w:cantSplit/>
                <w:trHeight w:val="411"/>
              </w:trPr>
              <w:tc>
                <w:tcPr>
                  <w:tcW w:w="2895" w:type="pct"/>
                  <w:tcBorders>
                    <w:top w:val="single" w:sz="4" w:space="0" w:color="44546A"/>
                    <w:left w:val="nil"/>
                    <w:bottom w:val="single" w:sz="4" w:space="0" w:color="44546A"/>
                    <w:right w:val="single" w:sz="48" w:space="0" w:color="FFFFFF"/>
                  </w:tcBorders>
                  <w:hideMark/>
                </w:tcPr>
                <w:p w14:paraId="67174525" w14:textId="77777777" w:rsidR="00665FE5" w:rsidRPr="00665FE5" w:rsidRDefault="00665FE5" w:rsidP="00665FE5">
                  <w:pPr>
                    <w:rPr>
                      <w:rFonts w:ascii="Calibri" w:hAnsi="Calibri" w:cs="Times New Roman"/>
                      <w:color w:val="000000"/>
                      <w:lang w:val="en-GB"/>
                    </w:rPr>
                  </w:pPr>
                  <w:r w:rsidRPr="00665FE5">
                    <w:rPr>
                      <w:rFonts w:ascii="Calibri" w:hAnsi="Calibri" w:cs="Times New Roman"/>
                      <w:color w:val="000000"/>
                      <w:lang w:val="en-GB"/>
                    </w:rPr>
                    <w:t>$500,000 - $1.0 million</w:t>
                  </w:r>
                </w:p>
              </w:tc>
              <w:tc>
                <w:tcPr>
                  <w:tcW w:w="2105" w:type="pct"/>
                  <w:tcBorders>
                    <w:top w:val="single" w:sz="4" w:space="0" w:color="44546A"/>
                    <w:left w:val="single" w:sz="48" w:space="0" w:color="FFFFFF"/>
                    <w:bottom w:val="single" w:sz="4" w:space="0" w:color="44546A"/>
                    <w:right w:val="nil"/>
                  </w:tcBorders>
                  <w:hideMark/>
                </w:tcPr>
                <w:p w14:paraId="02C4960E" w14:textId="77777777" w:rsidR="00665FE5" w:rsidRPr="00665FE5" w:rsidRDefault="00665FE5" w:rsidP="00665FE5">
                  <w:pPr>
                    <w:rPr>
                      <w:rFonts w:ascii="Calibri" w:hAnsi="Calibri" w:cs="Times New Roman"/>
                      <w:color w:val="000000"/>
                      <w:lang w:val="en-GB"/>
                    </w:rPr>
                  </w:pPr>
                  <w:r w:rsidRPr="00665FE5">
                    <w:rPr>
                      <w:rFonts w:ascii="Calibri" w:hAnsi="Calibri" w:cs="Times New Roman"/>
                      <w:color w:val="000000"/>
                      <w:lang w:val="en-GB"/>
                    </w:rPr>
                    <w:t>0.10% p.a.</w:t>
                  </w:r>
                </w:p>
              </w:tc>
            </w:tr>
            <w:tr w:rsidR="00665FE5" w:rsidRPr="00665FE5" w14:paraId="1927043C" w14:textId="77777777">
              <w:trPr>
                <w:cantSplit/>
                <w:trHeight w:val="423"/>
              </w:trPr>
              <w:tc>
                <w:tcPr>
                  <w:tcW w:w="2895" w:type="pct"/>
                  <w:tcBorders>
                    <w:top w:val="single" w:sz="4" w:space="0" w:color="44546A"/>
                    <w:left w:val="nil"/>
                    <w:bottom w:val="single" w:sz="4" w:space="0" w:color="44546A"/>
                    <w:right w:val="single" w:sz="48" w:space="0" w:color="FFFFFF"/>
                  </w:tcBorders>
                  <w:hideMark/>
                </w:tcPr>
                <w:p w14:paraId="59BFF50C" w14:textId="77777777" w:rsidR="00665FE5" w:rsidRPr="00665FE5" w:rsidRDefault="00665FE5" w:rsidP="00665FE5">
                  <w:pPr>
                    <w:rPr>
                      <w:rFonts w:ascii="Calibri" w:hAnsi="Calibri" w:cs="Times New Roman"/>
                      <w:color w:val="000000"/>
                      <w:lang w:val="en-GB"/>
                    </w:rPr>
                  </w:pPr>
                  <w:r w:rsidRPr="00665FE5">
                    <w:rPr>
                      <w:rFonts w:ascii="Calibri" w:hAnsi="Calibri" w:cs="Times New Roman"/>
                      <w:color w:val="000000"/>
                      <w:lang w:val="en-GB"/>
                    </w:rPr>
                    <w:t>$1.0 million - $2.5 million</w:t>
                  </w:r>
                </w:p>
              </w:tc>
              <w:tc>
                <w:tcPr>
                  <w:tcW w:w="2105" w:type="pct"/>
                  <w:tcBorders>
                    <w:top w:val="single" w:sz="4" w:space="0" w:color="44546A"/>
                    <w:left w:val="single" w:sz="48" w:space="0" w:color="FFFFFF"/>
                    <w:bottom w:val="single" w:sz="4" w:space="0" w:color="44546A"/>
                    <w:right w:val="nil"/>
                  </w:tcBorders>
                  <w:hideMark/>
                </w:tcPr>
                <w:p w14:paraId="3428B7FC" w14:textId="77777777" w:rsidR="00665FE5" w:rsidRPr="00665FE5" w:rsidRDefault="00665FE5" w:rsidP="00665FE5">
                  <w:pPr>
                    <w:rPr>
                      <w:rFonts w:ascii="Calibri" w:hAnsi="Calibri" w:cs="Times New Roman"/>
                      <w:color w:val="000000"/>
                      <w:lang w:val="en-GB"/>
                    </w:rPr>
                  </w:pPr>
                  <w:r w:rsidRPr="00665FE5">
                    <w:rPr>
                      <w:rFonts w:ascii="Calibri" w:hAnsi="Calibri" w:cs="Times New Roman"/>
                      <w:color w:val="000000"/>
                      <w:lang w:val="en-GB"/>
                    </w:rPr>
                    <w:t>0.05% p.a.</w:t>
                  </w:r>
                </w:p>
              </w:tc>
            </w:tr>
            <w:tr w:rsidR="00665FE5" w:rsidRPr="00665FE5" w14:paraId="2566C6FE" w14:textId="77777777">
              <w:trPr>
                <w:cantSplit/>
                <w:trHeight w:val="411"/>
              </w:trPr>
              <w:tc>
                <w:tcPr>
                  <w:tcW w:w="2895" w:type="pct"/>
                  <w:tcBorders>
                    <w:top w:val="single" w:sz="4" w:space="0" w:color="44546A"/>
                    <w:left w:val="nil"/>
                    <w:bottom w:val="single" w:sz="4" w:space="0" w:color="44546A"/>
                    <w:right w:val="single" w:sz="48" w:space="0" w:color="FFFFFF"/>
                  </w:tcBorders>
                  <w:hideMark/>
                </w:tcPr>
                <w:p w14:paraId="08DA226E" w14:textId="77777777" w:rsidR="00665FE5" w:rsidRPr="00665FE5" w:rsidRDefault="00665FE5" w:rsidP="00665FE5">
                  <w:pPr>
                    <w:rPr>
                      <w:rFonts w:ascii="Calibri" w:hAnsi="Calibri" w:cs="Times New Roman"/>
                      <w:color w:val="000000"/>
                      <w:lang w:val="en-GB"/>
                    </w:rPr>
                  </w:pPr>
                  <w:r w:rsidRPr="00665FE5">
                    <w:rPr>
                      <w:rFonts w:ascii="Calibri" w:hAnsi="Calibri" w:cs="Times New Roman"/>
                      <w:color w:val="000000"/>
                      <w:lang w:val="en-GB"/>
                    </w:rPr>
                    <w:t>Above $2.5 million</w:t>
                  </w:r>
                </w:p>
              </w:tc>
              <w:tc>
                <w:tcPr>
                  <w:tcW w:w="2105" w:type="pct"/>
                  <w:tcBorders>
                    <w:top w:val="single" w:sz="4" w:space="0" w:color="44546A"/>
                    <w:left w:val="single" w:sz="48" w:space="0" w:color="FFFFFF"/>
                    <w:bottom w:val="single" w:sz="4" w:space="0" w:color="44546A"/>
                    <w:right w:val="nil"/>
                  </w:tcBorders>
                  <w:hideMark/>
                </w:tcPr>
                <w:p w14:paraId="33678504" w14:textId="77777777" w:rsidR="00665FE5" w:rsidRPr="00665FE5" w:rsidRDefault="00665FE5" w:rsidP="00665FE5">
                  <w:pPr>
                    <w:rPr>
                      <w:rFonts w:ascii="Calibri" w:hAnsi="Calibri" w:cs="Times New Roman"/>
                      <w:color w:val="000000"/>
                      <w:lang w:val="en-GB"/>
                    </w:rPr>
                  </w:pPr>
                  <w:r w:rsidRPr="00665FE5">
                    <w:rPr>
                      <w:rFonts w:ascii="Calibri" w:hAnsi="Calibri" w:cs="Times New Roman"/>
                      <w:color w:val="000000"/>
                      <w:lang w:val="en-GB"/>
                    </w:rPr>
                    <w:t>Nil</w:t>
                  </w:r>
                </w:p>
              </w:tc>
            </w:tr>
            <w:tr w:rsidR="00665FE5" w:rsidRPr="00665FE5" w14:paraId="7F4BEED2" w14:textId="77777777">
              <w:trPr>
                <w:cantSplit/>
                <w:trHeight w:val="312"/>
              </w:trPr>
              <w:tc>
                <w:tcPr>
                  <w:tcW w:w="5000" w:type="pct"/>
                  <w:gridSpan w:val="2"/>
                  <w:tcBorders>
                    <w:top w:val="single" w:sz="4" w:space="0" w:color="44546A"/>
                    <w:left w:val="nil"/>
                    <w:bottom w:val="single" w:sz="4" w:space="0" w:color="44546A"/>
                    <w:right w:val="nil"/>
                  </w:tcBorders>
                  <w:hideMark/>
                </w:tcPr>
                <w:p w14:paraId="72ECBE42" w14:textId="77777777" w:rsidR="00665FE5" w:rsidRPr="00665FE5" w:rsidRDefault="00665FE5" w:rsidP="00665FE5">
                  <w:pPr>
                    <w:rPr>
                      <w:rFonts w:ascii="Calibri" w:hAnsi="Calibri" w:cs="Times New Roman"/>
                      <w:b/>
                      <w:bCs/>
                      <w:color w:val="000000"/>
                      <w:lang w:val="en-GB"/>
                    </w:rPr>
                  </w:pPr>
                  <w:r w:rsidRPr="00665FE5">
                    <w:rPr>
                      <w:rFonts w:ascii="Calibri" w:hAnsi="Calibri" w:cs="Times New Roman"/>
                      <w:b/>
                      <w:bCs/>
                      <w:color w:val="000000"/>
                      <w:lang w:val="en-GB"/>
                    </w:rPr>
                    <w:t>$240 p.a. fixed amount applies to each Wealth Accelerator Plus account</w:t>
                  </w:r>
                </w:p>
              </w:tc>
            </w:tr>
            <w:tr w:rsidR="00665FE5" w:rsidRPr="00665FE5" w14:paraId="27B5E629" w14:textId="77777777">
              <w:trPr>
                <w:cantSplit/>
                <w:trHeight w:val="312"/>
              </w:trPr>
              <w:tc>
                <w:tcPr>
                  <w:tcW w:w="5000" w:type="pct"/>
                  <w:gridSpan w:val="2"/>
                  <w:tcBorders>
                    <w:top w:val="single" w:sz="4" w:space="0" w:color="44546A"/>
                    <w:left w:val="nil"/>
                    <w:bottom w:val="single" w:sz="4" w:space="0" w:color="44546A"/>
                    <w:right w:val="nil"/>
                  </w:tcBorders>
                  <w:hideMark/>
                </w:tcPr>
                <w:p w14:paraId="1F15F071" w14:textId="77777777" w:rsidR="00665FE5" w:rsidRPr="00665FE5" w:rsidRDefault="00665FE5" w:rsidP="00665FE5">
                  <w:pPr>
                    <w:rPr>
                      <w:rFonts w:ascii="Calibri" w:hAnsi="Calibri" w:cs="Times New Roman"/>
                      <w:color w:val="000000"/>
                      <w:lang w:val="en-GB"/>
                    </w:rPr>
                  </w:pPr>
                  <w:r w:rsidRPr="00665FE5">
                    <w:rPr>
                      <w:rFonts w:ascii="Calibri" w:hAnsi="Calibri" w:cs="Times New Roman"/>
                      <w:color w:val="000000"/>
                      <w:lang w:val="en-GB"/>
                    </w:rPr>
                    <w:t>$550 p.a. minimum account fee applies to each Wealth Accelerator Account</w:t>
                  </w:r>
                </w:p>
              </w:tc>
            </w:tr>
          </w:tbl>
          <w:p w14:paraId="084B74D6" w14:textId="77777777" w:rsidR="00665FE5" w:rsidRPr="00665FE5" w:rsidRDefault="00665FE5" w:rsidP="00665FE5">
            <w:pPr>
              <w:rPr>
                <w:rFonts w:ascii="Calibri" w:hAnsi="Calibri" w:cs="Times New Roman"/>
                <w:color w:val="000000"/>
              </w:rPr>
            </w:pPr>
          </w:p>
        </w:tc>
      </w:tr>
      <w:tr w:rsidR="00665FE5" w:rsidRPr="00665FE5" w14:paraId="1EB5797A" w14:textId="77777777" w:rsidTr="00665FE5">
        <w:trPr>
          <w:cantSplit/>
          <w:trHeight w:val="1064"/>
        </w:trPr>
        <w:tc>
          <w:tcPr>
            <w:tcW w:w="5000" w:type="pct"/>
            <w:tcBorders>
              <w:top w:val="single" w:sz="4" w:space="0" w:color="00C7FF"/>
              <w:left w:val="nil"/>
              <w:bottom w:val="single" w:sz="4" w:space="0" w:color="00C7FF"/>
              <w:right w:val="nil"/>
            </w:tcBorders>
            <w:hideMark/>
          </w:tcPr>
          <w:p w14:paraId="6292E55C" w14:textId="77777777" w:rsidR="00665FE5" w:rsidRPr="00665FE5" w:rsidRDefault="00665FE5" w:rsidP="00665FE5">
            <w:pPr>
              <w:rPr>
                <w:rFonts w:ascii="Calibri" w:hAnsi="Calibri" w:cs="Times New Roman"/>
                <w:b/>
                <w:bCs/>
                <w:color w:val="000000"/>
              </w:rPr>
            </w:pPr>
            <w:r w:rsidRPr="00665FE5">
              <w:rPr>
                <w:rFonts w:ascii="Calibri" w:hAnsi="Calibri" w:cs="Times New Roman"/>
                <w:b/>
                <w:bCs/>
                <w:color w:val="000000"/>
              </w:rPr>
              <w:t xml:space="preserve">*0.10% fee rebate on the value of funds held in any of the Investor Rewards options each year. </w:t>
            </w:r>
          </w:p>
          <w:p w14:paraId="3875EA97" w14:textId="77777777" w:rsidR="00665FE5" w:rsidRPr="00665FE5" w:rsidRDefault="00665FE5" w:rsidP="00665FE5">
            <w:pPr>
              <w:rPr>
                <w:rFonts w:ascii="Calibri" w:hAnsi="Calibri" w:cs="Times New Roman"/>
                <w:b/>
                <w:bCs/>
                <w:color w:val="000000"/>
              </w:rPr>
            </w:pPr>
            <w:r w:rsidRPr="00665FE5">
              <w:rPr>
                <w:rFonts w:ascii="Calibri" w:hAnsi="Calibri" w:cs="Times New Roman"/>
                <w:b/>
                <w:bCs/>
                <w:color w:val="000000"/>
              </w:rPr>
              <w:t xml:space="preserve">*First </w:t>
            </w:r>
            <w:proofErr w:type="spellStart"/>
            <w:r w:rsidRPr="00665FE5">
              <w:rPr>
                <w:rFonts w:ascii="Calibri" w:hAnsi="Calibri" w:cs="Times New Roman"/>
                <w:b/>
                <w:bCs/>
                <w:color w:val="000000"/>
              </w:rPr>
              <w:t>Sentier</w:t>
            </w:r>
            <w:proofErr w:type="spellEnd"/>
            <w:r w:rsidRPr="00665FE5">
              <w:rPr>
                <w:rFonts w:ascii="Calibri" w:hAnsi="Calibri" w:cs="Times New Roman"/>
                <w:b/>
                <w:bCs/>
                <w:color w:val="000000"/>
              </w:rPr>
              <w:t xml:space="preserve"> Wholesale Equity Income Fund &amp; Maple-Brown Abbott Australian Share Fund are both Investor Reward Options. </w:t>
            </w:r>
          </w:p>
        </w:tc>
      </w:tr>
    </w:tbl>
    <w:p w14:paraId="79357235" w14:textId="77777777" w:rsidR="0028506D" w:rsidRDefault="0028506D" w:rsidP="0028506D">
      <w:pPr>
        <w:rPr>
          <w:rFonts w:ascii="Calibri" w:hAnsi="Calibri" w:cs="Times New Roman"/>
          <w:color w:val="000000"/>
        </w:rPr>
      </w:pPr>
    </w:p>
    <w:p w14:paraId="126B42CF" w14:textId="77777777" w:rsidR="0028506D" w:rsidRDefault="0028506D" w:rsidP="0028506D">
      <w:pPr>
        <w:rPr>
          <w:rFonts w:ascii="Calibri" w:hAnsi="Calibri" w:cs="Times New Roman"/>
          <w:color w:val="000000"/>
        </w:rPr>
      </w:pPr>
    </w:p>
    <w:p w14:paraId="37EEB3E0" w14:textId="77777777" w:rsidR="0028506D" w:rsidRPr="00201A66" w:rsidRDefault="0028506D" w:rsidP="0028506D">
      <w:pPr>
        <w:keepNext/>
        <w:outlineLvl w:val="2"/>
        <w:rPr>
          <w:rFonts w:ascii="Calibri" w:hAnsi="Calibri" w:cs="Times New Roman"/>
          <w:b/>
          <w:bCs/>
          <w:color w:val="008000"/>
          <w:sz w:val="32"/>
          <w:szCs w:val="20"/>
        </w:rPr>
      </w:pPr>
      <w:r>
        <w:rPr>
          <w:rFonts w:ascii="Calibri" w:hAnsi="Calibri" w:cs="Times New Roman"/>
          <w:b/>
          <w:bCs/>
          <w:color w:val="008000"/>
          <w:sz w:val="32"/>
          <w:szCs w:val="20"/>
        </w:rPr>
        <w:t>Dollar Cost Averaging</w:t>
      </w:r>
    </w:p>
    <w:p w14:paraId="5B776673" w14:textId="77777777" w:rsidR="0028506D" w:rsidRDefault="0028506D" w:rsidP="0028506D">
      <w:pPr>
        <w:rPr>
          <w:rFonts w:ascii="Calibri" w:hAnsi="Calibri" w:cs="Times New Roman"/>
          <w:color w:val="000000"/>
        </w:rPr>
      </w:pPr>
    </w:p>
    <w:p w14:paraId="0EA22DF6" w14:textId="77777777" w:rsidR="0028506D" w:rsidRDefault="0028506D" w:rsidP="0028506D">
      <w:pPr>
        <w:rPr>
          <w:rFonts w:ascii="Calibri" w:hAnsi="Calibri" w:cs="Times New Roman"/>
          <w:color w:val="000000"/>
        </w:rPr>
      </w:pPr>
      <w:r>
        <w:rPr>
          <w:rFonts w:ascii="Calibri" w:hAnsi="Calibri" w:cs="Times New Roman"/>
          <w:color w:val="000000"/>
        </w:rPr>
        <w:t>Rather than moving all of the SMSF cash into the markets at once, a Dollar Cost Averaging strategy should be considered in an effort to avoid trying to ‘time’ the market.</w:t>
      </w:r>
    </w:p>
    <w:p w14:paraId="7EC9E438" w14:textId="77777777" w:rsidR="0028506D" w:rsidRDefault="0028506D" w:rsidP="0028506D">
      <w:pPr>
        <w:rPr>
          <w:rFonts w:ascii="Calibri" w:hAnsi="Calibri" w:cs="Times New Roman"/>
          <w:color w:val="000000"/>
        </w:rPr>
      </w:pPr>
    </w:p>
    <w:p w14:paraId="22453ED8" w14:textId="77777777" w:rsidR="0028506D" w:rsidRPr="009C34ED" w:rsidRDefault="0028506D" w:rsidP="0028506D">
      <w:pPr>
        <w:rPr>
          <w:rFonts w:ascii="Calibri" w:hAnsi="Calibri" w:cs="Times New Roman"/>
          <w:color w:val="000000"/>
        </w:rPr>
      </w:pPr>
      <w:r w:rsidRPr="009C34ED">
        <w:rPr>
          <w:rFonts w:ascii="Calibri" w:hAnsi="Calibri" w:cs="Times New Roman"/>
          <w:color w:val="000000"/>
        </w:rPr>
        <w:t>Dollar cost averaging is simply the term used to describe the strategy of making regular incremental investments over a period of time as opposed to a one-off lump sum investment.</w:t>
      </w:r>
    </w:p>
    <w:p w14:paraId="558899BE" w14:textId="77777777" w:rsidR="0028506D" w:rsidRPr="009C34ED" w:rsidRDefault="0028506D" w:rsidP="0028506D">
      <w:pPr>
        <w:rPr>
          <w:rFonts w:ascii="Calibri" w:hAnsi="Calibri" w:cs="Times New Roman"/>
          <w:color w:val="000000"/>
        </w:rPr>
      </w:pPr>
    </w:p>
    <w:p w14:paraId="747EED7B" w14:textId="77777777" w:rsidR="0028506D" w:rsidRPr="009C34ED" w:rsidRDefault="0028506D" w:rsidP="0028506D">
      <w:pPr>
        <w:rPr>
          <w:rFonts w:ascii="Calibri" w:hAnsi="Calibri" w:cs="Times New Roman"/>
          <w:color w:val="000000"/>
        </w:rPr>
      </w:pPr>
      <w:r w:rsidRPr="009C34ED">
        <w:rPr>
          <w:rFonts w:ascii="Calibri" w:hAnsi="Calibri" w:cs="Times New Roman"/>
          <w:color w:val="000000"/>
        </w:rPr>
        <w:t>The theory behind this strategy is that you can reduce the market timing risk of investing your entire portfolio in a single transaction on what might be an expensive entry point. In other words, if you invest a lump sum on a day when the market is up you will purchase a lower number of units compared to a day when the market is lower. By adopting a dollar cost averaging strategy, you can spread out your investment entry points and potentially achieve a lower average cost base, which means you purchase a greater number of units for the same (investment) amount.</w:t>
      </w:r>
    </w:p>
    <w:p w14:paraId="44697142" w14:textId="77777777" w:rsidR="0028506D" w:rsidRPr="009C34ED" w:rsidRDefault="0028506D" w:rsidP="0028506D">
      <w:pPr>
        <w:rPr>
          <w:rFonts w:ascii="Calibri" w:hAnsi="Calibri" w:cs="Times New Roman"/>
          <w:color w:val="000000"/>
        </w:rPr>
      </w:pPr>
    </w:p>
    <w:p w14:paraId="3A2F56E0" w14:textId="77777777" w:rsidR="0028506D" w:rsidRDefault="0028506D" w:rsidP="00E15390">
      <w:pPr>
        <w:pStyle w:val="Default"/>
        <w:rPr>
          <w:rFonts w:ascii="Calibri" w:hAnsi="Calibri" w:cs="Times New Roman"/>
          <w:b/>
          <w:bCs/>
          <w:color w:val="008000"/>
          <w:sz w:val="32"/>
          <w:szCs w:val="20"/>
          <w:lang w:eastAsia="en-US"/>
        </w:rPr>
      </w:pPr>
    </w:p>
    <w:p w14:paraId="2E0779C5" w14:textId="36A655A3" w:rsidR="00E15390" w:rsidRPr="00466616" w:rsidRDefault="00924635" w:rsidP="00E15390">
      <w:pPr>
        <w:pStyle w:val="Default"/>
        <w:rPr>
          <w:rFonts w:ascii="Calibri" w:hAnsi="Calibri" w:cs="Times New Roman"/>
          <w:b/>
          <w:bCs/>
          <w:color w:val="008000"/>
          <w:sz w:val="32"/>
          <w:szCs w:val="20"/>
          <w:lang w:eastAsia="en-US"/>
        </w:rPr>
      </w:pPr>
      <w:r>
        <w:rPr>
          <w:rFonts w:ascii="Calibri" w:hAnsi="Calibri" w:cs="Times New Roman"/>
          <w:b/>
          <w:bCs/>
          <w:color w:val="008000"/>
          <w:sz w:val="32"/>
          <w:szCs w:val="20"/>
          <w:lang w:eastAsia="en-US"/>
        </w:rPr>
        <w:t>Retirement Planning</w:t>
      </w:r>
    </w:p>
    <w:p w14:paraId="6FD745F1" w14:textId="77777777" w:rsidR="00E15390" w:rsidRDefault="00E15390" w:rsidP="00E15390">
      <w:pPr>
        <w:rPr>
          <w:rFonts w:ascii="Calibri" w:hAnsi="Calibri"/>
        </w:rPr>
      </w:pPr>
    </w:p>
    <w:p w14:paraId="30A3246A" w14:textId="5F93DB17" w:rsidR="00E15390" w:rsidRDefault="00924635" w:rsidP="00E15390">
      <w:pPr>
        <w:rPr>
          <w:rFonts w:ascii="Calibri" w:hAnsi="Calibri"/>
        </w:rPr>
      </w:pPr>
      <w:r>
        <w:rPr>
          <w:rFonts w:ascii="Calibri" w:hAnsi="Calibri"/>
        </w:rPr>
        <w:t xml:space="preserve">You have stated that </w:t>
      </w:r>
      <w:r w:rsidR="00874A55">
        <w:rPr>
          <w:rFonts w:ascii="Calibri" w:hAnsi="Calibri"/>
        </w:rPr>
        <w:t xml:space="preserve">your goal is to structure your assets in a </w:t>
      </w:r>
      <w:r w:rsidR="001D1A1B">
        <w:rPr>
          <w:rFonts w:ascii="Calibri" w:hAnsi="Calibri"/>
        </w:rPr>
        <w:t>manner in which they provide you with a passive income of $200,000 with minimal or no debt</w:t>
      </w:r>
      <w:r w:rsidR="00E15390" w:rsidRPr="00B76316">
        <w:rPr>
          <w:rFonts w:ascii="Calibri" w:hAnsi="Calibri"/>
        </w:rPr>
        <w:t xml:space="preserve">. </w:t>
      </w:r>
    </w:p>
    <w:p w14:paraId="7DB8C5B4" w14:textId="30A3F5C9" w:rsidR="00E15390" w:rsidRDefault="00E15390" w:rsidP="00E15390">
      <w:pPr>
        <w:rPr>
          <w:rFonts w:ascii="Calibri" w:hAnsi="Calibri"/>
        </w:rPr>
      </w:pPr>
    </w:p>
    <w:p w14:paraId="1D18EF4C" w14:textId="06244252" w:rsidR="00DA3D31" w:rsidRPr="00DA3D31" w:rsidRDefault="00DA3D31" w:rsidP="00E15390">
      <w:pPr>
        <w:rPr>
          <w:rFonts w:ascii="Calibri" w:hAnsi="Calibri" w:cs="Calibri"/>
          <w:b/>
          <w:color w:val="C45911"/>
          <w:sz w:val="28"/>
          <w:szCs w:val="28"/>
        </w:rPr>
      </w:pPr>
      <w:r w:rsidRPr="00DA3D31">
        <w:rPr>
          <w:rFonts w:ascii="Calibri" w:hAnsi="Calibri" w:cs="Calibri"/>
          <w:b/>
          <w:color w:val="C45911"/>
          <w:sz w:val="28"/>
          <w:szCs w:val="28"/>
        </w:rPr>
        <w:t>Current Situation:</w:t>
      </w:r>
    </w:p>
    <w:p w14:paraId="3811002F" w14:textId="77777777" w:rsidR="00DA3D31" w:rsidRDefault="00DA3D31" w:rsidP="00E15390">
      <w:pPr>
        <w:rPr>
          <w:rFonts w:ascii="Calibri" w:hAnsi="Calibri"/>
        </w:rPr>
      </w:pPr>
    </w:p>
    <w:p w14:paraId="4913CB47" w14:textId="015CD2E9" w:rsidR="00DA3D31" w:rsidRDefault="007116B8" w:rsidP="00E15390">
      <w:pPr>
        <w:jc w:val="left"/>
        <w:rPr>
          <w:rFonts w:ascii="Calibri" w:hAnsi="Calibri"/>
        </w:rPr>
      </w:pPr>
      <w:r>
        <w:rPr>
          <w:rFonts w:ascii="Calibri" w:hAnsi="Calibri"/>
        </w:rPr>
        <w:t>Excluding lifestyle assets, y</w:t>
      </w:r>
      <w:r w:rsidR="000E4D30">
        <w:rPr>
          <w:rFonts w:ascii="Calibri" w:hAnsi="Calibri"/>
        </w:rPr>
        <w:t xml:space="preserve">ou currently have the </w:t>
      </w:r>
      <w:r w:rsidR="00771FE8">
        <w:rPr>
          <w:rFonts w:ascii="Calibri" w:hAnsi="Calibri"/>
        </w:rPr>
        <w:t xml:space="preserve">following </w:t>
      </w:r>
      <w:r w:rsidR="001170CF">
        <w:rPr>
          <w:rFonts w:ascii="Calibri" w:hAnsi="Calibri"/>
        </w:rPr>
        <w:t>net asset position</w:t>
      </w:r>
      <w:r>
        <w:rPr>
          <w:rFonts w:ascii="Calibri" w:hAnsi="Calibri"/>
        </w:rPr>
        <w:t xml:space="preserve"> (investments and superannuation):</w:t>
      </w:r>
    </w:p>
    <w:p w14:paraId="6113EEDD" w14:textId="54BF734B" w:rsidR="007116B8" w:rsidRDefault="007116B8" w:rsidP="00E15390">
      <w:pPr>
        <w:jc w:val="left"/>
        <w:rPr>
          <w:rFonts w:ascii="Calibri" w:hAnsi="Calibri"/>
        </w:rPr>
      </w:pPr>
    </w:p>
    <w:tbl>
      <w:tblPr>
        <w:tblW w:w="9639" w:type="dxa"/>
        <w:tblLayout w:type="fixed"/>
        <w:tblLook w:val="0000" w:firstRow="0" w:lastRow="0" w:firstColumn="0" w:lastColumn="0" w:noHBand="0" w:noVBand="0"/>
      </w:tblPr>
      <w:tblGrid>
        <w:gridCol w:w="6800"/>
        <w:gridCol w:w="2839"/>
      </w:tblGrid>
      <w:tr w:rsidR="00394F64" w:rsidRPr="00B33D57" w14:paraId="6558BE9B" w14:textId="77777777" w:rsidTr="00501C02">
        <w:tc>
          <w:tcPr>
            <w:tcW w:w="6800" w:type="dxa"/>
            <w:tcBorders>
              <w:top w:val="single" w:sz="4" w:space="0" w:color="auto"/>
              <w:left w:val="single" w:sz="4" w:space="0" w:color="auto"/>
              <w:bottom w:val="single" w:sz="4" w:space="0" w:color="auto"/>
            </w:tcBorders>
            <w:shd w:val="clear" w:color="auto" w:fill="008000"/>
          </w:tcPr>
          <w:p w14:paraId="4FEDA600" w14:textId="77777777" w:rsidR="00394F64" w:rsidRPr="00B33D57" w:rsidRDefault="00394F64" w:rsidP="00501C02">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6B062224" w14:textId="77777777" w:rsidR="00394F64" w:rsidRPr="00B33D57" w:rsidRDefault="00394F64" w:rsidP="00501C02">
            <w:pPr>
              <w:jc w:val="right"/>
              <w:rPr>
                <w:rFonts w:ascii="Calibri" w:hAnsi="Calibri" w:cs="Times New Roman"/>
                <w:b/>
              </w:rPr>
            </w:pPr>
            <w:r w:rsidRPr="00B33D57">
              <w:rPr>
                <w:rFonts w:ascii="Calibri" w:hAnsi="Calibri" w:cs="Times New Roman"/>
                <w:b/>
              </w:rPr>
              <w:t xml:space="preserve"> </w:t>
            </w:r>
          </w:p>
        </w:tc>
      </w:tr>
      <w:tr w:rsidR="00394F64" w:rsidRPr="00426A5B" w14:paraId="6A3BC6C9" w14:textId="77777777" w:rsidTr="00501C02">
        <w:tc>
          <w:tcPr>
            <w:tcW w:w="6800" w:type="dxa"/>
            <w:tcBorders>
              <w:top w:val="single" w:sz="4" w:space="0" w:color="auto"/>
              <w:left w:val="single" w:sz="4" w:space="0" w:color="auto"/>
            </w:tcBorders>
          </w:tcPr>
          <w:p w14:paraId="18952025" w14:textId="77777777" w:rsidR="00394F64" w:rsidRPr="0008767D" w:rsidRDefault="00394F64" w:rsidP="00501C02">
            <w:pPr>
              <w:rPr>
                <w:rFonts w:ascii="Calibri" w:hAnsi="Calibri" w:cs="Times New Roman"/>
                <w:b/>
                <w:bCs/>
                <w:u w:val="single"/>
              </w:rPr>
            </w:pPr>
            <w:r>
              <w:rPr>
                <w:rFonts w:ascii="Calibri" w:hAnsi="Calibri" w:cs="Times New Roman"/>
                <w:b/>
                <w:bCs/>
                <w:u w:val="single"/>
              </w:rPr>
              <w:t>Michael</w:t>
            </w:r>
          </w:p>
          <w:p w14:paraId="2BFEEB22" w14:textId="77777777" w:rsidR="00394F64" w:rsidRDefault="00394F64" w:rsidP="00501C02">
            <w:pPr>
              <w:rPr>
                <w:rFonts w:ascii="Calibri" w:hAnsi="Calibri" w:cs="Times New Roman"/>
              </w:rPr>
            </w:pPr>
            <w:r>
              <w:rPr>
                <w:rFonts w:ascii="Calibri" w:hAnsi="Calibri" w:cs="Times New Roman"/>
              </w:rPr>
              <w:t>Self-Managed Superannuation Fund (SMSF)</w:t>
            </w:r>
          </w:p>
          <w:p w14:paraId="6D8F39F6" w14:textId="77777777" w:rsidR="00394F64" w:rsidRDefault="00394F64" w:rsidP="00501C02">
            <w:pPr>
              <w:rPr>
                <w:rFonts w:ascii="Calibri" w:hAnsi="Calibri" w:cs="Times New Roman"/>
              </w:rPr>
            </w:pPr>
            <w:r>
              <w:rPr>
                <w:rFonts w:ascii="Calibri" w:hAnsi="Calibri" w:cs="Times New Roman"/>
              </w:rPr>
              <w:t>Aware Super</w:t>
            </w:r>
          </w:p>
          <w:p w14:paraId="2AAF7E91" w14:textId="77777777" w:rsidR="00394F64" w:rsidRPr="0008767D" w:rsidRDefault="00394F64" w:rsidP="00501C02">
            <w:pPr>
              <w:rPr>
                <w:rFonts w:ascii="Calibri" w:hAnsi="Calibri" w:cs="Times New Roman"/>
                <w:b/>
                <w:bCs/>
                <w:u w:val="single"/>
              </w:rPr>
            </w:pPr>
            <w:r>
              <w:rPr>
                <w:rFonts w:ascii="Calibri" w:hAnsi="Calibri" w:cs="Times New Roman"/>
                <w:b/>
                <w:bCs/>
                <w:u w:val="single"/>
              </w:rPr>
              <w:t>Eileen</w:t>
            </w:r>
          </w:p>
          <w:p w14:paraId="29973F3E" w14:textId="77777777" w:rsidR="00394F64" w:rsidRPr="00BA3037" w:rsidRDefault="00394F64" w:rsidP="00501C02">
            <w:pPr>
              <w:rPr>
                <w:rFonts w:ascii="Calibri" w:hAnsi="Calibri" w:cs="Times New Roman"/>
              </w:rPr>
            </w:pPr>
            <w:r>
              <w:rPr>
                <w:rFonts w:ascii="Calibri" w:hAnsi="Calibri" w:cs="Times New Roman"/>
              </w:rPr>
              <w:t>Hesta</w:t>
            </w:r>
          </w:p>
        </w:tc>
        <w:tc>
          <w:tcPr>
            <w:tcW w:w="2839" w:type="dxa"/>
            <w:tcBorders>
              <w:top w:val="single" w:sz="4" w:space="0" w:color="auto"/>
              <w:right w:val="single" w:sz="4" w:space="0" w:color="auto"/>
            </w:tcBorders>
          </w:tcPr>
          <w:p w14:paraId="2A61FAB4" w14:textId="77777777" w:rsidR="00394F64" w:rsidRPr="00D43FCB" w:rsidRDefault="00394F64" w:rsidP="00501C02">
            <w:pPr>
              <w:jc w:val="right"/>
              <w:rPr>
                <w:rFonts w:ascii="Calibri" w:hAnsi="Calibri" w:cs="Times New Roman"/>
              </w:rPr>
            </w:pPr>
          </w:p>
          <w:p w14:paraId="0BDB8251" w14:textId="77777777" w:rsidR="00394F64" w:rsidRDefault="00394F64" w:rsidP="00501C02">
            <w:pPr>
              <w:jc w:val="right"/>
              <w:rPr>
                <w:rFonts w:ascii="Calibri" w:hAnsi="Calibri" w:cs="Times New Roman"/>
              </w:rPr>
            </w:pPr>
            <w:r w:rsidRPr="00D43FCB">
              <w:rPr>
                <w:rFonts w:ascii="Calibri" w:hAnsi="Calibri" w:cs="Times New Roman"/>
              </w:rPr>
              <w:t>$</w:t>
            </w:r>
            <w:r>
              <w:rPr>
                <w:rFonts w:ascii="Calibri" w:hAnsi="Calibri" w:cs="Times New Roman"/>
              </w:rPr>
              <w:t>2,213,000</w:t>
            </w:r>
          </w:p>
          <w:p w14:paraId="7F23165E" w14:textId="77777777" w:rsidR="00394F64" w:rsidRPr="00D43FCB" w:rsidRDefault="00394F64" w:rsidP="00501C02">
            <w:pPr>
              <w:jc w:val="right"/>
              <w:rPr>
                <w:rFonts w:ascii="Calibri" w:hAnsi="Calibri" w:cs="Times New Roman"/>
              </w:rPr>
            </w:pPr>
            <w:r>
              <w:rPr>
                <w:rFonts w:ascii="Calibri" w:hAnsi="Calibri" w:cs="Times New Roman"/>
              </w:rPr>
              <w:t>$1,280,000</w:t>
            </w:r>
          </w:p>
          <w:p w14:paraId="001E1627" w14:textId="77777777" w:rsidR="00394F64" w:rsidRPr="00D43FCB" w:rsidRDefault="00394F64" w:rsidP="00501C02">
            <w:pPr>
              <w:jc w:val="right"/>
              <w:rPr>
                <w:rFonts w:ascii="Calibri" w:hAnsi="Calibri" w:cs="Times New Roman"/>
              </w:rPr>
            </w:pPr>
          </w:p>
          <w:p w14:paraId="1D448F57" w14:textId="77777777" w:rsidR="00394F64" w:rsidRPr="00D43FCB" w:rsidRDefault="00394F64" w:rsidP="00501C02">
            <w:pPr>
              <w:jc w:val="right"/>
              <w:rPr>
                <w:rFonts w:ascii="Calibri" w:hAnsi="Calibri" w:cs="Times New Roman"/>
              </w:rPr>
            </w:pPr>
            <w:r w:rsidRPr="00D43FCB">
              <w:rPr>
                <w:rFonts w:ascii="Calibri" w:hAnsi="Calibri" w:cs="Times New Roman"/>
              </w:rPr>
              <w:t>$</w:t>
            </w:r>
            <w:r>
              <w:rPr>
                <w:rFonts w:ascii="Calibri" w:hAnsi="Calibri" w:cs="Times New Roman"/>
              </w:rPr>
              <w:t>452,000</w:t>
            </w:r>
          </w:p>
        </w:tc>
      </w:tr>
      <w:tr w:rsidR="00394F64" w:rsidRPr="00BA3037" w14:paraId="44596C75" w14:textId="77777777" w:rsidTr="0098787C">
        <w:tc>
          <w:tcPr>
            <w:tcW w:w="6800" w:type="dxa"/>
            <w:tcBorders>
              <w:left w:val="single" w:sz="4" w:space="0" w:color="auto"/>
              <w:bottom w:val="single" w:sz="4" w:space="0" w:color="auto"/>
            </w:tcBorders>
            <w:shd w:val="clear" w:color="auto" w:fill="FFFF00"/>
          </w:tcPr>
          <w:p w14:paraId="1245EE81" w14:textId="77777777" w:rsidR="00394F64" w:rsidRPr="00BA3037" w:rsidRDefault="00394F64" w:rsidP="00501C02">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FFFF00"/>
          </w:tcPr>
          <w:p w14:paraId="1FDB8A68" w14:textId="77777777" w:rsidR="00394F64" w:rsidRPr="00D43FCB" w:rsidRDefault="00394F64" w:rsidP="00501C02">
            <w:pPr>
              <w:jc w:val="right"/>
              <w:rPr>
                <w:rFonts w:ascii="Calibri" w:hAnsi="Calibri" w:cs="Times New Roman"/>
                <w:b/>
              </w:rPr>
            </w:pPr>
            <w:r w:rsidRPr="00D43FCB">
              <w:rPr>
                <w:rFonts w:ascii="Calibri" w:hAnsi="Calibri" w:cs="Times New Roman"/>
                <w:b/>
              </w:rPr>
              <w:t>$</w:t>
            </w:r>
            <w:r>
              <w:rPr>
                <w:rFonts w:ascii="Calibri" w:hAnsi="Calibri" w:cs="Times New Roman"/>
                <w:b/>
              </w:rPr>
              <w:t>3,945,000</w:t>
            </w:r>
          </w:p>
        </w:tc>
      </w:tr>
    </w:tbl>
    <w:p w14:paraId="4FB6F5D6" w14:textId="3BE2E722" w:rsidR="007116B8" w:rsidRDefault="007116B8" w:rsidP="00E15390">
      <w:pPr>
        <w:jc w:val="left"/>
        <w:rPr>
          <w:rFonts w:ascii="Calibri" w:hAnsi="Calibri"/>
        </w:rPr>
      </w:pPr>
    </w:p>
    <w:tbl>
      <w:tblPr>
        <w:tblW w:w="9639" w:type="dxa"/>
        <w:tblLayout w:type="fixed"/>
        <w:tblLook w:val="0000" w:firstRow="0" w:lastRow="0" w:firstColumn="0" w:lastColumn="0" w:noHBand="0" w:noVBand="0"/>
      </w:tblPr>
      <w:tblGrid>
        <w:gridCol w:w="7905"/>
        <w:gridCol w:w="1734"/>
      </w:tblGrid>
      <w:tr w:rsidR="001A79DD" w:rsidRPr="00B33D57" w14:paraId="1EFED291" w14:textId="77777777" w:rsidTr="00501C02">
        <w:tc>
          <w:tcPr>
            <w:tcW w:w="7905" w:type="dxa"/>
            <w:tcBorders>
              <w:top w:val="single" w:sz="4" w:space="0" w:color="auto"/>
              <w:left w:val="single" w:sz="4" w:space="0" w:color="auto"/>
              <w:bottom w:val="single" w:sz="4" w:space="0" w:color="auto"/>
            </w:tcBorders>
            <w:shd w:val="clear" w:color="auto" w:fill="008000"/>
          </w:tcPr>
          <w:p w14:paraId="5B89E89C" w14:textId="77777777" w:rsidR="001A79DD" w:rsidRPr="00B33D57" w:rsidRDefault="001A79DD" w:rsidP="00501C02">
            <w:pPr>
              <w:rPr>
                <w:rFonts w:ascii="Calibri" w:hAnsi="Calibri" w:cs="Times New Roman"/>
                <w:b/>
              </w:rPr>
            </w:pPr>
            <w:r>
              <w:rPr>
                <w:rFonts w:ascii="Calibri" w:hAnsi="Calibri" w:cs="Times New Roman"/>
                <w:b/>
              </w:rPr>
              <w:t>Investment</w:t>
            </w:r>
            <w:r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54AD7F70" w14:textId="77777777" w:rsidR="001A79DD" w:rsidRPr="00B33D57" w:rsidRDefault="001A79DD" w:rsidP="00501C02">
            <w:pPr>
              <w:jc w:val="right"/>
              <w:rPr>
                <w:rFonts w:ascii="Calibri" w:hAnsi="Calibri" w:cs="Times New Roman"/>
                <w:b/>
              </w:rPr>
            </w:pPr>
            <w:r w:rsidRPr="00B33D57">
              <w:rPr>
                <w:rFonts w:ascii="Calibri" w:hAnsi="Calibri" w:cs="Times New Roman"/>
                <w:b/>
              </w:rPr>
              <w:t>Value</w:t>
            </w:r>
          </w:p>
        </w:tc>
      </w:tr>
      <w:tr w:rsidR="001A79DD" w:rsidRPr="00B33D57" w14:paraId="263EEA64" w14:textId="77777777" w:rsidTr="00432838">
        <w:tc>
          <w:tcPr>
            <w:tcW w:w="7905" w:type="dxa"/>
            <w:tcBorders>
              <w:left w:val="single" w:sz="4" w:space="0" w:color="auto"/>
            </w:tcBorders>
          </w:tcPr>
          <w:p w14:paraId="30E0C737" w14:textId="77777777" w:rsidR="001A79DD" w:rsidRDefault="001A79DD" w:rsidP="00501C02">
            <w:pPr>
              <w:rPr>
                <w:rFonts w:ascii="Calibri" w:hAnsi="Calibri" w:cs="Times New Roman"/>
              </w:rPr>
            </w:pPr>
            <w:r>
              <w:rPr>
                <w:rFonts w:ascii="Calibri" w:hAnsi="Calibri" w:cs="Times New Roman"/>
              </w:rPr>
              <w:t>110 Little Road, White Valley investment property (Eileen)</w:t>
            </w:r>
          </w:p>
          <w:p w14:paraId="3A4747D9" w14:textId="77777777" w:rsidR="001A79DD" w:rsidRDefault="001A79DD" w:rsidP="00501C02">
            <w:pPr>
              <w:rPr>
                <w:rFonts w:ascii="Calibri" w:hAnsi="Calibri" w:cs="Times New Roman"/>
              </w:rPr>
            </w:pPr>
            <w:r>
              <w:rPr>
                <w:rFonts w:ascii="Calibri" w:hAnsi="Calibri" w:cs="Times New Roman"/>
              </w:rPr>
              <w:t xml:space="preserve">16 </w:t>
            </w:r>
            <w:proofErr w:type="spellStart"/>
            <w:r>
              <w:rPr>
                <w:rFonts w:ascii="Calibri" w:hAnsi="Calibri" w:cs="Times New Roman"/>
              </w:rPr>
              <w:t>Luckie</w:t>
            </w:r>
            <w:proofErr w:type="spellEnd"/>
            <w:r>
              <w:rPr>
                <w:rFonts w:ascii="Calibri" w:hAnsi="Calibri" w:cs="Times New Roman"/>
              </w:rPr>
              <w:t xml:space="preserve"> Street, Nunawading investment property (Eileen)</w:t>
            </w:r>
          </w:p>
          <w:p w14:paraId="5B9C1284" w14:textId="77777777" w:rsidR="001A79DD" w:rsidRDefault="001A79DD" w:rsidP="00501C02">
            <w:pPr>
              <w:rPr>
                <w:rFonts w:ascii="Calibri" w:hAnsi="Calibri" w:cs="Times New Roman"/>
              </w:rPr>
            </w:pPr>
            <w:r>
              <w:rPr>
                <w:rFonts w:ascii="Calibri" w:hAnsi="Calibri" w:cs="Times New Roman"/>
              </w:rPr>
              <w:t>13 Bent Street, St Albans investment property (Eileen – 50% share of $750k)</w:t>
            </w:r>
          </w:p>
          <w:p w14:paraId="0D7F451F" w14:textId="77777777" w:rsidR="001A79DD" w:rsidRPr="00B33D57" w:rsidRDefault="001A79DD" w:rsidP="00501C02">
            <w:pPr>
              <w:rPr>
                <w:rFonts w:ascii="Calibri" w:hAnsi="Calibri" w:cs="Times New Roman"/>
              </w:rPr>
            </w:pPr>
            <w:r>
              <w:rPr>
                <w:rFonts w:ascii="Calibri" w:hAnsi="Calibri" w:cs="Times New Roman"/>
              </w:rPr>
              <w:t>Cash at bank</w:t>
            </w:r>
          </w:p>
        </w:tc>
        <w:tc>
          <w:tcPr>
            <w:tcW w:w="1734" w:type="dxa"/>
            <w:tcBorders>
              <w:right w:val="single" w:sz="4" w:space="0" w:color="auto"/>
            </w:tcBorders>
          </w:tcPr>
          <w:p w14:paraId="668B70B4" w14:textId="77777777" w:rsidR="001A79DD" w:rsidRDefault="001A79DD" w:rsidP="00501C02">
            <w:pPr>
              <w:jc w:val="right"/>
              <w:rPr>
                <w:rFonts w:ascii="Calibri" w:hAnsi="Calibri" w:cs="Times New Roman"/>
              </w:rPr>
            </w:pPr>
            <w:r>
              <w:rPr>
                <w:rFonts w:ascii="Calibri" w:hAnsi="Calibri" w:cs="Times New Roman"/>
              </w:rPr>
              <w:t>$1,000,000</w:t>
            </w:r>
          </w:p>
          <w:p w14:paraId="0E6F9D4F" w14:textId="77777777" w:rsidR="001A79DD" w:rsidRDefault="001A79DD" w:rsidP="00501C02">
            <w:pPr>
              <w:jc w:val="right"/>
              <w:rPr>
                <w:rFonts w:ascii="Calibri" w:hAnsi="Calibri" w:cs="Times New Roman"/>
              </w:rPr>
            </w:pPr>
            <w:r>
              <w:rPr>
                <w:rFonts w:ascii="Calibri" w:hAnsi="Calibri" w:cs="Times New Roman"/>
              </w:rPr>
              <w:t>$800,000</w:t>
            </w:r>
          </w:p>
          <w:p w14:paraId="6AF29319" w14:textId="77777777" w:rsidR="001A79DD" w:rsidRDefault="001A79DD" w:rsidP="00501C02">
            <w:pPr>
              <w:jc w:val="right"/>
              <w:rPr>
                <w:rFonts w:ascii="Calibri" w:hAnsi="Calibri" w:cs="Times New Roman"/>
              </w:rPr>
            </w:pPr>
            <w:r w:rsidRPr="00B33D57">
              <w:rPr>
                <w:rFonts w:ascii="Calibri" w:hAnsi="Calibri" w:cs="Times New Roman"/>
              </w:rPr>
              <w:t>$</w:t>
            </w:r>
            <w:r>
              <w:rPr>
                <w:rFonts w:ascii="Calibri" w:hAnsi="Calibri" w:cs="Times New Roman"/>
              </w:rPr>
              <w:t>375,000</w:t>
            </w:r>
          </w:p>
          <w:p w14:paraId="77021725" w14:textId="77777777" w:rsidR="001A79DD" w:rsidRPr="00B33D57" w:rsidRDefault="001A79DD" w:rsidP="00501C02">
            <w:pPr>
              <w:jc w:val="right"/>
              <w:rPr>
                <w:rFonts w:ascii="Calibri" w:hAnsi="Calibri" w:cs="Times New Roman"/>
              </w:rPr>
            </w:pPr>
            <w:r>
              <w:rPr>
                <w:rFonts w:ascii="Calibri" w:hAnsi="Calibri" w:cs="Times New Roman"/>
              </w:rPr>
              <w:t>$290,000</w:t>
            </w:r>
          </w:p>
        </w:tc>
      </w:tr>
      <w:tr w:rsidR="001A79DD" w:rsidRPr="00B33D57" w14:paraId="22C5B8DB" w14:textId="77777777" w:rsidTr="00432838">
        <w:tc>
          <w:tcPr>
            <w:tcW w:w="7905" w:type="dxa"/>
            <w:tcBorders>
              <w:left w:val="single" w:sz="4" w:space="0" w:color="auto"/>
              <w:bottom w:val="single" w:sz="4" w:space="0" w:color="auto"/>
            </w:tcBorders>
            <w:shd w:val="clear" w:color="auto" w:fill="E6E6E6"/>
          </w:tcPr>
          <w:p w14:paraId="56B2D339" w14:textId="77777777" w:rsidR="001A79DD" w:rsidRPr="00B33D57" w:rsidRDefault="001A79DD" w:rsidP="00501C02">
            <w:pPr>
              <w:jc w:val="left"/>
              <w:rPr>
                <w:rFonts w:ascii="Calibri" w:hAnsi="Calibri" w:cs="Times New Roman"/>
                <w:b/>
              </w:rPr>
            </w:pPr>
            <w:r w:rsidRPr="00B33D57">
              <w:rPr>
                <w:rFonts w:ascii="Calibri" w:hAnsi="Calibri" w:cs="Times New Roman"/>
                <w:b/>
              </w:rPr>
              <w:t xml:space="preserve">Total </w:t>
            </w:r>
            <w:r>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255E03D5" w14:textId="77777777" w:rsidR="001A79DD" w:rsidRPr="00B33D57" w:rsidRDefault="001A79DD" w:rsidP="00501C02">
            <w:pPr>
              <w:jc w:val="right"/>
              <w:rPr>
                <w:rFonts w:ascii="Calibri" w:hAnsi="Calibri" w:cs="Times New Roman"/>
                <w:b/>
              </w:rPr>
            </w:pPr>
            <w:r w:rsidRPr="00B33D57">
              <w:rPr>
                <w:rFonts w:ascii="Calibri" w:hAnsi="Calibri" w:cs="Times New Roman"/>
                <w:b/>
              </w:rPr>
              <w:t>$</w:t>
            </w:r>
            <w:r>
              <w:rPr>
                <w:rFonts w:ascii="Calibri" w:hAnsi="Calibri" w:cs="Times New Roman"/>
                <w:b/>
              </w:rPr>
              <w:t>2,465,000</w:t>
            </w:r>
            <w:r w:rsidRPr="00B33D57">
              <w:rPr>
                <w:rFonts w:ascii="Calibri" w:hAnsi="Calibri" w:cs="Times New Roman"/>
                <w:b/>
              </w:rPr>
              <w:t xml:space="preserve"> </w:t>
            </w:r>
          </w:p>
        </w:tc>
      </w:tr>
      <w:tr w:rsidR="00432838" w:rsidRPr="00B33D57" w14:paraId="7B38E4F4" w14:textId="77777777" w:rsidTr="00432838">
        <w:tc>
          <w:tcPr>
            <w:tcW w:w="7905" w:type="dxa"/>
            <w:tcBorders>
              <w:top w:val="single" w:sz="4" w:space="0" w:color="auto"/>
              <w:left w:val="single" w:sz="4" w:space="0" w:color="auto"/>
            </w:tcBorders>
            <w:shd w:val="clear" w:color="auto" w:fill="auto"/>
          </w:tcPr>
          <w:p w14:paraId="5C5CAE53" w14:textId="3EDEBF38" w:rsidR="00432838" w:rsidRPr="008F0168" w:rsidRDefault="00432838" w:rsidP="00501C02">
            <w:pPr>
              <w:jc w:val="left"/>
              <w:rPr>
                <w:rFonts w:ascii="Calibri" w:hAnsi="Calibri" w:cs="Times New Roman"/>
                <w:bCs/>
              </w:rPr>
            </w:pPr>
            <w:r w:rsidRPr="008F0168">
              <w:rPr>
                <w:rFonts w:ascii="Calibri" w:hAnsi="Calibri" w:cs="Times New Roman"/>
                <w:bCs/>
              </w:rPr>
              <w:t>Less Debt</w:t>
            </w:r>
            <w:r w:rsidR="008F0168" w:rsidRPr="008F0168">
              <w:rPr>
                <w:rFonts w:ascii="Calibri" w:hAnsi="Calibri" w:cs="Times New Roman"/>
                <w:bCs/>
              </w:rPr>
              <w:t>:</w:t>
            </w:r>
          </w:p>
        </w:tc>
        <w:tc>
          <w:tcPr>
            <w:tcW w:w="1734" w:type="dxa"/>
            <w:tcBorders>
              <w:top w:val="single" w:sz="4" w:space="0" w:color="auto"/>
              <w:right w:val="single" w:sz="4" w:space="0" w:color="auto"/>
            </w:tcBorders>
            <w:shd w:val="clear" w:color="auto" w:fill="auto"/>
          </w:tcPr>
          <w:p w14:paraId="6A98992B" w14:textId="77777777" w:rsidR="00432838" w:rsidRPr="00B33D57" w:rsidRDefault="00432838" w:rsidP="00501C02">
            <w:pPr>
              <w:jc w:val="right"/>
              <w:rPr>
                <w:rFonts w:ascii="Calibri" w:hAnsi="Calibri" w:cs="Times New Roman"/>
                <w:b/>
              </w:rPr>
            </w:pPr>
          </w:p>
        </w:tc>
      </w:tr>
      <w:tr w:rsidR="00511283" w:rsidRPr="00B33D57" w14:paraId="3A9EB91D" w14:textId="77777777" w:rsidTr="00432838">
        <w:tc>
          <w:tcPr>
            <w:tcW w:w="7905" w:type="dxa"/>
            <w:tcBorders>
              <w:left w:val="single" w:sz="4" w:space="0" w:color="auto"/>
            </w:tcBorders>
            <w:shd w:val="clear" w:color="auto" w:fill="auto"/>
          </w:tcPr>
          <w:p w14:paraId="32AE49C6" w14:textId="77777777" w:rsidR="00511283" w:rsidRDefault="00511283" w:rsidP="00511283">
            <w:pPr>
              <w:rPr>
                <w:rFonts w:ascii="Calibri" w:hAnsi="Calibri" w:cs="Times New Roman"/>
              </w:rPr>
            </w:pPr>
            <w:r>
              <w:rPr>
                <w:rFonts w:ascii="Calibri" w:hAnsi="Calibri" w:cs="Times New Roman"/>
              </w:rPr>
              <w:t xml:space="preserve">16 </w:t>
            </w:r>
            <w:proofErr w:type="spellStart"/>
            <w:r>
              <w:rPr>
                <w:rFonts w:ascii="Calibri" w:hAnsi="Calibri" w:cs="Times New Roman"/>
              </w:rPr>
              <w:t>Luckie</w:t>
            </w:r>
            <w:proofErr w:type="spellEnd"/>
            <w:r>
              <w:rPr>
                <w:rFonts w:ascii="Calibri" w:hAnsi="Calibri" w:cs="Times New Roman"/>
              </w:rPr>
              <w:t xml:space="preserve"> Street, Nunawading investment property loan</w:t>
            </w:r>
          </w:p>
          <w:p w14:paraId="6350F15E" w14:textId="77777777" w:rsidR="00511283" w:rsidRDefault="00511283" w:rsidP="00511283">
            <w:pPr>
              <w:rPr>
                <w:rFonts w:ascii="Calibri" w:hAnsi="Calibri" w:cs="Times New Roman"/>
              </w:rPr>
            </w:pPr>
            <w:r>
              <w:rPr>
                <w:rFonts w:ascii="Calibri" w:hAnsi="Calibri" w:cs="Times New Roman"/>
              </w:rPr>
              <w:t>110 Little Road, White Valley investment property (loan</w:t>
            </w:r>
          </w:p>
          <w:p w14:paraId="7CD059CF" w14:textId="33488515" w:rsidR="00511283" w:rsidRPr="00B33D57" w:rsidRDefault="00511283" w:rsidP="00511283">
            <w:pPr>
              <w:jc w:val="left"/>
              <w:rPr>
                <w:rFonts w:ascii="Calibri" w:hAnsi="Calibri" w:cs="Times New Roman"/>
                <w:b/>
              </w:rPr>
            </w:pPr>
            <w:r>
              <w:rPr>
                <w:rFonts w:ascii="Calibri" w:hAnsi="Calibri" w:cs="Times New Roman"/>
              </w:rPr>
              <w:t>13 Bent Street, St Albans investment property (Eileen – 50% share of $562k)</w:t>
            </w:r>
          </w:p>
        </w:tc>
        <w:tc>
          <w:tcPr>
            <w:tcW w:w="1734" w:type="dxa"/>
            <w:tcBorders>
              <w:right w:val="single" w:sz="4" w:space="0" w:color="auto"/>
            </w:tcBorders>
            <w:shd w:val="clear" w:color="auto" w:fill="auto"/>
          </w:tcPr>
          <w:p w14:paraId="0026399E" w14:textId="77777777" w:rsidR="00511283" w:rsidRDefault="00511283" w:rsidP="00511283">
            <w:pPr>
              <w:jc w:val="right"/>
              <w:rPr>
                <w:rFonts w:ascii="Calibri" w:hAnsi="Calibri" w:cs="Times New Roman"/>
              </w:rPr>
            </w:pPr>
            <w:r>
              <w:rPr>
                <w:rFonts w:ascii="Calibri" w:hAnsi="Calibri" w:cs="Times New Roman"/>
              </w:rPr>
              <w:t>$275,000</w:t>
            </w:r>
          </w:p>
          <w:p w14:paraId="557D24B6" w14:textId="77777777" w:rsidR="00511283" w:rsidRDefault="00511283" w:rsidP="00511283">
            <w:pPr>
              <w:jc w:val="right"/>
              <w:rPr>
                <w:rFonts w:ascii="Calibri" w:hAnsi="Calibri" w:cs="Times New Roman"/>
              </w:rPr>
            </w:pPr>
            <w:r>
              <w:rPr>
                <w:rFonts w:ascii="Calibri" w:hAnsi="Calibri" w:cs="Times New Roman"/>
              </w:rPr>
              <w:t>$320,000</w:t>
            </w:r>
          </w:p>
          <w:p w14:paraId="601256F4" w14:textId="3CF62A71" w:rsidR="00511283" w:rsidRPr="00B33D57" w:rsidRDefault="00511283" w:rsidP="00511283">
            <w:pPr>
              <w:jc w:val="right"/>
              <w:rPr>
                <w:rFonts w:ascii="Calibri" w:hAnsi="Calibri" w:cs="Times New Roman"/>
                <w:b/>
              </w:rPr>
            </w:pPr>
            <w:r>
              <w:rPr>
                <w:rFonts w:ascii="Calibri" w:hAnsi="Calibri" w:cs="Times New Roman"/>
              </w:rPr>
              <w:t>$281,000</w:t>
            </w:r>
          </w:p>
        </w:tc>
      </w:tr>
      <w:tr w:rsidR="00511283" w:rsidRPr="00B33D57" w14:paraId="1B86B226" w14:textId="77777777" w:rsidTr="001E12C2">
        <w:tc>
          <w:tcPr>
            <w:tcW w:w="7905" w:type="dxa"/>
            <w:tcBorders>
              <w:left w:val="single" w:sz="4" w:space="0" w:color="auto"/>
            </w:tcBorders>
            <w:shd w:val="clear" w:color="auto" w:fill="E7E6E6"/>
          </w:tcPr>
          <w:p w14:paraId="6C752B17" w14:textId="4AC70E7C" w:rsidR="00511283" w:rsidRPr="00B33D57" w:rsidRDefault="00511283" w:rsidP="00511283">
            <w:pPr>
              <w:jc w:val="left"/>
              <w:rPr>
                <w:rFonts w:ascii="Calibri" w:hAnsi="Calibri" w:cs="Times New Roman"/>
                <w:b/>
              </w:rPr>
            </w:pPr>
            <w:r w:rsidRPr="000B41D1">
              <w:rPr>
                <w:rFonts w:ascii="Calibri" w:hAnsi="Calibri" w:cs="Times New Roman"/>
                <w:b/>
              </w:rPr>
              <w:t>Total Liabilities</w:t>
            </w:r>
          </w:p>
        </w:tc>
        <w:tc>
          <w:tcPr>
            <w:tcW w:w="1734" w:type="dxa"/>
            <w:tcBorders>
              <w:right w:val="single" w:sz="4" w:space="0" w:color="auto"/>
            </w:tcBorders>
            <w:shd w:val="clear" w:color="auto" w:fill="E7E6E6"/>
          </w:tcPr>
          <w:p w14:paraId="6602FBE7" w14:textId="5183984B" w:rsidR="00511283" w:rsidRPr="00B33D57" w:rsidRDefault="00511283" w:rsidP="00511283">
            <w:pPr>
              <w:jc w:val="right"/>
              <w:rPr>
                <w:rFonts w:ascii="Calibri" w:hAnsi="Calibri" w:cs="Times New Roman"/>
                <w:b/>
              </w:rPr>
            </w:pPr>
            <w:r w:rsidRPr="000B41D1">
              <w:rPr>
                <w:rFonts w:ascii="Calibri" w:hAnsi="Calibri" w:cs="Times New Roman"/>
                <w:b/>
              </w:rPr>
              <w:t>$</w:t>
            </w:r>
            <w:r>
              <w:rPr>
                <w:rFonts w:ascii="Calibri" w:hAnsi="Calibri" w:cs="Times New Roman"/>
                <w:b/>
              </w:rPr>
              <w:t>876,000</w:t>
            </w:r>
            <w:r w:rsidRPr="000B41D1">
              <w:rPr>
                <w:rFonts w:ascii="Calibri" w:hAnsi="Calibri" w:cs="Times New Roman"/>
                <w:b/>
              </w:rPr>
              <w:t xml:space="preserve"> </w:t>
            </w:r>
          </w:p>
        </w:tc>
      </w:tr>
      <w:tr w:rsidR="00511283" w:rsidRPr="00B33D57" w14:paraId="520E8862" w14:textId="77777777" w:rsidTr="0098787C">
        <w:tc>
          <w:tcPr>
            <w:tcW w:w="7905" w:type="dxa"/>
            <w:tcBorders>
              <w:left w:val="single" w:sz="4" w:space="0" w:color="auto"/>
              <w:bottom w:val="single" w:sz="4" w:space="0" w:color="auto"/>
            </w:tcBorders>
            <w:shd w:val="clear" w:color="auto" w:fill="FFFF00"/>
          </w:tcPr>
          <w:p w14:paraId="114BAC36" w14:textId="6983227F" w:rsidR="00511283" w:rsidRPr="00B33D57" w:rsidRDefault="00511283" w:rsidP="00511283">
            <w:pPr>
              <w:jc w:val="left"/>
              <w:rPr>
                <w:rFonts w:ascii="Calibri" w:hAnsi="Calibri" w:cs="Times New Roman"/>
                <w:b/>
              </w:rPr>
            </w:pPr>
            <w:r>
              <w:rPr>
                <w:rFonts w:ascii="Calibri" w:hAnsi="Calibri" w:cs="Times New Roman"/>
                <w:b/>
              </w:rPr>
              <w:t>NET INVESTMENT ASSETS</w:t>
            </w:r>
          </w:p>
        </w:tc>
        <w:tc>
          <w:tcPr>
            <w:tcW w:w="1734" w:type="dxa"/>
            <w:tcBorders>
              <w:bottom w:val="single" w:sz="4" w:space="0" w:color="auto"/>
              <w:right w:val="single" w:sz="4" w:space="0" w:color="auto"/>
            </w:tcBorders>
            <w:shd w:val="clear" w:color="auto" w:fill="FFFF00"/>
          </w:tcPr>
          <w:p w14:paraId="1F1A612C" w14:textId="3CFEC9CB" w:rsidR="00511283" w:rsidRPr="00B33D57" w:rsidRDefault="0098787C" w:rsidP="00511283">
            <w:pPr>
              <w:jc w:val="right"/>
              <w:rPr>
                <w:rFonts w:ascii="Calibri" w:hAnsi="Calibri" w:cs="Times New Roman"/>
                <w:b/>
              </w:rPr>
            </w:pPr>
            <w:r>
              <w:rPr>
                <w:rFonts w:ascii="Calibri" w:hAnsi="Calibri" w:cs="Times New Roman"/>
                <w:b/>
              </w:rPr>
              <w:t>$1,589,000</w:t>
            </w:r>
          </w:p>
        </w:tc>
      </w:tr>
    </w:tbl>
    <w:p w14:paraId="0AC9E37D" w14:textId="77777777" w:rsidR="00394F64" w:rsidRPr="00DA3D31" w:rsidRDefault="00394F64" w:rsidP="00E15390">
      <w:pPr>
        <w:jc w:val="left"/>
        <w:rPr>
          <w:rFonts w:ascii="Calibri" w:hAnsi="Calibri"/>
        </w:rPr>
      </w:pPr>
    </w:p>
    <w:p w14:paraId="74CE84BA" w14:textId="0E46D0C5" w:rsidR="0098787C" w:rsidRDefault="00035DC2" w:rsidP="00E15390">
      <w:pPr>
        <w:jc w:val="left"/>
        <w:rPr>
          <w:rFonts w:ascii="Calibri" w:hAnsi="Calibri"/>
        </w:rPr>
      </w:pPr>
      <w:r>
        <w:rPr>
          <w:rFonts w:ascii="Calibri" w:hAnsi="Calibri"/>
        </w:rPr>
        <w:t>Indicative p</w:t>
      </w:r>
      <w:r w:rsidR="000B28F2">
        <w:rPr>
          <w:rFonts w:ascii="Calibri" w:hAnsi="Calibri"/>
        </w:rPr>
        <w:t>assive income that may realistically be generated from these assets</w:t>
      </w:r>
      <w:r w:rsidR="00CE2DCD">
        <w:rPr>
          <w:rFonts w:ascii="Calibri" w:hAnsi="Calibri"/>
        </w:rPr>
        <w:t>:</w:t>
      </w:r>
    </w:p>
    <w:p w14:paraId="4DC3CFEF" w14:textId="6C0CF0C5" w:rsidR="00CE2DCD" w:rsidRDefault="00CE2DCD" w:rsidP="00E15390">
      <w:pPr>
        <w:jc w:val="left"/>
        <w:rPr>
          <w:rFonts w:ascii="Calibri" w:hAnsi="Calibri"/>
        </w:rPr>
      </w:pPr>
    </w:p>
    <w:p w14:paraId="477D9374" w14:textId="14DA63E3" w:rsidR="00CE2DCD" w:rsidRDefault="00CE2DCD" w:rsidP="00E15390">
      <w:pPr>
        <w:jc w:val="left"/>
        <w:rPr>
          <w:rFonts w:ascii="Calibri" w:hAnsi="Calibri"/>
        </w:rPr>
      </w:pPr>
      <w:r>
        <w:rPr>
          <w:rFonts w:ascii="Calibri" w:hAnsi="Calibri"/>
        </w:rPr>
        <w:t>Superannuation Income</w:t>
      </w:r>
    </w:p>
    <w:p w14:paraId="1936B0AB" w14:textId="4A7D131D" w:rsidR="00CE2DCD" w:rsidRDefault="00CE2DCD" w:rsidP="00E15390">
      <w:pPr>
        <w:jc w:val="left"/>
        <w:rPr>
          <w:rFonts w:ascii="Calibri" w:hAnsi="Calibri"/>
        </w:rPr>
      </w:pPr>
      <w:r>
        <w:rPr>
          <w:rFonts w:ascii="Calibri" w:hAnsi="Calibri"/>
        </w:rPr>
        <w:t>$3,945,000 @ 6% p.a.</w:t>
      </w:r>
      <w:r w:rsidR="00EB026B">
        <w:rPr>
          <w:rFonts w:ascii="Calibri" w:hAnsi="Calibri"/>
        </w:rPr>
        <w:tab/>
      </w:r>
      <w:r w:rsidR="00EB026B">
        <w:rPr>
          <w:rFonts w:ascii="Calibri" w:hAnsi="Calibri"/>
        </w:rPr>
        <w:tab/>
      </w:r>
      <w:r w:rsidR="003F5C92">
        <w:rPr>
          <w:rFonts w:ascii="Calibri" w:hAnsi="Calibri"/>
        </w:rPr>
        <w:tab/>
      </w:r>
      <w:r w:rsidR="003F5C92">
        <w:rPr>
          <w:rFonts w:ascii="Calibri" w:hAnsi="Calibri"/>
        </w:rPr>
        <w:tab/>
      </w:r>
      <w:r w:rsidR="00EB026B">
        <w:rPr>
          <w:rFonts w:ascii="Calibri" w:hAnsi="Calibri"/>
        </w:rPr>
        <w:t>=</w:t>
      </w:r>
      <w:r w:rsidR="00EB026B">
        <w:rPr>
          <w:rFonts w:ascii="Calibri" w:hAnsi="Calibri"/>
        </w:rPr>
        <w:tab/>
        <w:t>$236,700</w:t>
      </w:r>
    </w:p>
    <w:p w14:paraId="4CD9CC3A" w14:textId="5A7CB0A6" w:rsidR="00EB026B" w:rsidRDefault="00EB026B" w:rsidP="00E15390">
      <w:pPr>
        <w:jc w:val="left"/>
        <w:rPr>
          <w:rFonts w:ascii="Calibri" w:hAnsi="Calibri"/>
        </w:rPr>
      </w:pPr>
    </w:p>
    <w:p w14:paraId="7C91B980" w14:textId="2031191F" w:rsidR="00EB026B" w:rsidRDefault="009C0BC0" w:rsidP="00E15390">
      <w:pPr>
        <w:jc w:val="left"/>
        <w:rPr>
          <w:rFonts w:ascii="Calibri" w:hAnsi="Calibri"/>
        </w:rPr>
      </w:pPr>
      <w:r>
        <w:rPr>
          <w:rFonts w:ascii="Calibri" w:hAnsi="Calibri"/>
        </w:rPr>
        <w:t xml:space="preserve">Property </w:t>
      </w:r>
      <w:r w:rsidR="003053BF">
        <w:rPr>
          <w:rFonts w:ascii="Calibri" w:hAnsi="Calibri"/>
        </w:rPr>
        <w:t>Income</w:t>
      </w:r>
    </w:p>
    <w:p w14:paraId="169D8B0A" w14:textId="5D0CA57C" w:rsidR="003053BF" w:rsidRDefault="003F5C92" w:rsidP="00E15390">
      <w:pPr>
        <w:jc w:val="left"/>
        <w:rPr>
          <w:rFonts w:ascii="Calibri" w:hAnsi="Calibri"/>
          <w:u w:val="single"/>
        </w:rPr>
      </w:pPr>
      <w:r>
        <w:rPr>
          <w:rFonts w:ascii="Calibri" w:hAnsi="Calibri"/>
        </w:rPr>
        <w:t>Gro</w:t>
      </w:r>
      <w:r w:rsidR="009748FA">
        <w:rPr>
          <w:rFonts w:ascii="Calibri" w:hAnsi="Calibri"/>
        </w:rPr>
        <w:t>s</w:t>
      </w:r>
      <w:r>
        <w:rPr>
          <w:rFonts w:ascii="Calibri" w:hAnsi="Calibri"/>
        </w:rPr>
        <w:t>s rent (based on 2021 tax return)</w:t>
      </w:r>
      <w:r>
        <w:rPr>
          <w:rFonts w:ascii="Calibri" w:hAnsi="Calibri"/>
        </w:rPr>
        <w:tab/>
        <w:t>=</w:t>
      </w:r>
      <w:r>
        <w:rPr>
          <w:rFonts w:ascii="Calibri" w:hAnsi="Calibri"/>
        </w:rPr>
        <w:tab/>
      </w:r>
      <w:r w:rsidRPr="003F5C92">
        <w:rPr>
          <w:rFonts w:ascii="Calibri" w:hAnsi="Calibri"/>
          <w:u w:val="single"/>
        </w:rPr>
        <w:t>$  85,151</w:t>
      </w:r>
    </w:p>
    <w:p w14:paraId="7919AEA9" w14:textId="77777777" w:rsidR="0028332D" w:rsidRDefault="003F5C92" w:rsidP="00E15390">
      <w:pPr>
        <w:jc w:val="left"/>
        <w:rPr>
          <w:rFonts w:ascii="Calibri" w:hAnsi="Calibri"/>
          <w:b/>
          <w:bCs/>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sidR="00742729" w:rsidRPr="00742729">
        <w:rPr>
          <w:rFonts w:ascii="Calibri" w:hAnsi="Calibri"/>
          <w:b/>
          <w:bCs/>
          <w:highlight w:val="green"/>
        </w:rPr>
        <w:t>$321,851</w:t>
      </w:r>
      <w:r w:rsidRPr="00742729">
        <w:rPr>
          <w:rFonts w:ascii="Calibri" w:hAnsi="Calibri"/>
          <w:b/>
          <w:bCs/>
        </w:rPr>
        <w:tab/>
      </w:r>
    </w:p>
    <w:p w14:paraId="0415CEF0" w14:textId="77777777" w:rsidR="0028332D" w:rsidRDefault="0028332D" w:rsidP="00E15390">
      <w:pPr>
        <w:jc w:val="left"/>
        <w:rPr>
          <w:rFonts w:ascii="Calibri" w:hAnsi="Calibri"/>
          <w:b/>
          <w:bCs/>
        </w:rPr>
      </w:pPr>
    </w:p>
    <w:p w14:paraId="2CABD441" w14:textId="77777777" w:rsidR="006045DF" w:rsidRDefault="006045DF" w:rsidP="00E15390">
      <w:pPr>
        <w:jc w:val="left"/>
        <w:rPr>
          <w:rFonts w:ascii="Calibri" w:hAnsi="Calibri"/>
          <w:b/>
          <w:bCs/>
          <w:u w:val="single"/>
        </w:rPr>
      </w:pPr>
      <w:r>
        <w:rPr>
          <w:rFonts w:ascii="Calibri" w:hAnsi="Calibri"/>
          <w:b/>
          <w:bCs/>
          <w:u w:val="single"/>
        </w:rPr>
        <w:t>Comment:</w:t>
      </w:r>
    </w:p>
    <w:p w14:paraId="63E2B08C" w14:textId="43B41F89" w:rsidR="003F5C92" w:rsidRPr="006045DF" w:rsidRDefault="003F5C92" w:rsidP="006045DF">
      <w:pPr>
        <w:ind w:left="-360"/>
        <w:jc w:val="left"/>
        <w:rPr>
          <w:rFonts w:ascii="Calibri" w:hAnsi="Calibri"/>
        </w:rPr>
      </w:pPr>
    </w:p>
    <w:p w14:paraId="496D4D83" w14:textId="54C22564" w:rsidR="00EF10FA" w:rsidRPr="006045DF" w:rsidRDefault="00E661ED" w:rsidP="00E661ED">
      <w:pPr>
        <w:jc w:val="left"/>
        <w:rPr>
          <w:rFonts w:ascii="Calibri" w:hAnsi="Calibri"/>
        </w:rPr>
        <w:sectPr w:rsidR="00EF10FA" w:rsidRPr="006045DF" w:rsidSect="00DC0AFC">
          <w:headerReference w:type="default" r:id="rId20"/>
          <w:pgSz w:w="11907" w:h="16840" w:code="9"/>
          <w:pgMar w:top="1134" w:right="851" w:bottom="1134" w:left="1418" w:header="720" w:footer="720" w:gutter="0"/>
          <w:cols w:space="720"/>
          <w:docGrid w:linePitch="326"/>
        </w:sectPr>
      </w:pPr>
      <w:r w:rsidRPr="006045DF">
        <w:rPr>
          <w:rFonts w:ascii="Calibri" w:hAnsi="Calibri"/>
        </w:rPr>
        <w:t xml:space="preserve">You </w:t>
      </w:r>
      <w:r>
        <w:rPr>
          <w:rFonts w:ascii="Calibri" w:hAnsi="Calibri"/>
        </w:rPr>
        <w:t>are</w:t>
      </w:r>
      <w:r w:rsidR="006045DF">
        <w:rPr>
          <w:rFonts w:ascii="Calibri" w:hAnsi="Calibri"/>
        </w:rPr>
        <w:t xml:space="preserve"> currently in a </w:t>
      </w:r>
      <w:r>
        <w:rPr>
          <w:rFonts w:ascii="Calibri" w:hAnsi="Calibri"/>
        </w:rPr>
        <w:t>position</w:t>
      </w:r>
      <w:r w:rsidR="006045DF">
        <w:rPr>
          <w:rFonts w:ascii="Calibri" w:hAnsi="Calibri"/>
        </w:rPr>
        <w:t xml:space="preserve"> where you are able to </w:t>
      </w:r>
      <w:r>
        <w:rPr>
          <w:rFonts w:ascii="Calibri" w:hAnsi="Calibri"/>
        </w:rPr>
        <w:t xml:space="preserve">generate your required passive income. Focus should therefore </w:t>
      </w:r>
      <w:r w:rsidR="00A23427">
        <w:rPr>
          <w:rFonts w:ascii="Calibri" w:hAnsi="Calibri"/>
        </w:rPr>
        <w:t xml:space="preserve">now </w:t>
      </w:r>
      <w:r>
        <w:rPr>
          <w:rFonts w:ascii="Calibri" w:hAnsi="Calibri"/>
        </w:rPr>
        <w:t xml:space="preserve">be placed on </w:t>
      </w:r>
      <w:r w:rsidR="00406A5F">
        <w:rPr>
          <w:rFonts w:ascii="Calibri" w:hAnsi="Calibri"/>
        </w:rPr>
        <w:t>structuring your assets in the most tax effective manner.</w:t>
      </w:r>
      <w:r>
        <w:rPr>
          <w:rFonts w:ascii="Calibri" w:hAnsi="Calibri"/>
        </w:rPr>
        <w:t xml:space="preserve"> </w:t>
      </w:r>
    </w:p>
    <w:p w14:paraId="01437662" w14:textId="77777777" w:rsidR="00B76316" w:rsidRDefault="00B76316" w:rsidP="005419EB">
      <w:pPr>
        <w:rPr>
          <w:rFonts w:ascii="Calibri" w:hAnsi="Calibri" w:cs="Calibri"/>
          <w:b/>
          <w:sz w:val="22"/>
          <w:szCs w:val="22"/>
        </w:rPr>
      </w:pPr>
    </w:p>
    <w:p w14:paraId="14212E46" w14:textId="331EEECF" w:rsidR="0006615C" w:rsidRPr="00466616" w:rsidRDefault="00406A5F" w:rsidP="0006615C">
      <w:pPr>
        <w:pStyle w:val="Default"/>
        <w:rPr>
          <w:rFonts w:ascii="Calibri" w:hAnsi="Calibri" w:cs="Times New Roman"/>
          <w:b/>
          <w:bCs/>
          <w:color w:val="008000"/>
          <w:sz w:val="32"/>
          <w:szCs w:val="20"/>
          <w:lang w:eastAsia="en-US"/>
        </w:rPr>
      </w:pPr>
      <w:bookmarkStart w:id="202" w:name="_Toc517191627"/>
      <w:bookmarkStart w:id="203" w:name="_Toc343256681"/>
      <w:bookmarkStart w:id="204" w:name="_Toc353454277"/>
      <w:bookmarkStart w:id="205" w:name="_Toc532308235"/>
      <w:bookmarkEnd w:id="175"/>
      <w:r>
        <w:rPr>
          <w:rFonts w:ascii="Calibri" w:hAnsi="Calibri" w:cs="Times New Roman"/>
          <w:b/>
          <w:bCs/>
          <w:color w:val="008000"/>
          <w:sz w:val="32"/>
          <w:szCs w:val="20"/>
          <w:lang w:eastAsia="en-US"/>
        </w:rPr>
        <w:t>Structure of Future Investments</w:t>
      </w:r>
      <w:r w:rsidR="0006615C" w:rsidRPr="00466616">
        <w:rPr>
          <w:rFonts w:ascii="Calibri" w:hAnsi="Calibri" w:cs="Times New Roman"/>
          <w:b/>
          <w:bCs/>
          <w:color w:val="008000"/>
          <w:sz w:val="32"/>
          <w:szCs w:val="20"/>
          <w:lang w:eastAsia="en-US"/>
        </w:rPr>
        <w:t xml:space="preserve"> </w:t>
      </w:r>
    </w:p>
    <w:p w14:paraId="57F8EE66" w14:textId="77777777" w:rsidR="0006615C" w:rsidRPr="00707674" w:rsidRDefault="0006615C" w:rsidP="0006615C">
      <w:pPr>
        <w:rPr>
          <w:rFonts w:ascii="Calibri" w:hAnsi="Calibri"/>
        </w:rPr>
      </w:pPr>
    </w:p>
    <w:p w14:paraId="09B8FBA6" w14:textId="1632A724" w:rsidR="00AE42E8" w:rsidRDefault="009370EC" w:rsidP="001E12C2">
      <w:pPr>
        <w:numPr>
          <w:ilvl w:val="0"/>
          <w:numId w:val="29"/>
        </w:numPr>
        <w:ind w:left="567"/>
        <w:rPr>
          <w:rFonts w:ascii="Calibri" w:hAnsi="Calibri"/>
        </w:rPr>
      </w:pPr>
      <w:r>
        <w:rPr>
          <w:rFonts w:ascii="Calibri" w:hAnsi="Calibri"/>
        </w:rPr>
        <w:t xml:space="preserve">As previously outlined, superannuation offers the most tax effective </w:t>
      </w:r>
      <w:r w:rsidR="00AE42E8">
        <w:rPr>
          <w:rFonts w:ascii="Calibri" w:hAnsi="Calibri"/>
        </w:rPr>
        <w:t>structure for investment assets.</w:t>
      </w:r>
    </w:p>
    <w:p w14:paraId="6E7A3522" w14:textId="0F0EC3D9" w:rsidR="0046406C" w:rsidRDefault="00AE42E8" w:rsidP="001E12C2">
      <w:pPr>
        <w:numPr>
          <w:ilvl w:val="0"/>
          <w:numId w:val="29"/>
        </w:numPr>
        <w:spacing w:before="120"/>
        <w:ind w:left="567"/>
        <w:rPr>
          <w:rFonts w:ascii="Calibri" w:hAnsi="Calibri"/>
        </w:rPr>
      </w:pPr>
      <w:r>
        <w:rPr>
          <w:rFonts w:ascii="Calibri" w:hAnsi="Calibri"/>
        </w:rPr>
        <w:t>Superannuation in Accumulation Phase attracts a 15% tax on income</w:t>
      </w:r>
      <w:r w:rsidR="0046406C">
        <w:rPr>
          <w:rFonts w:ascii="Calibri" w:hAnsi="Calibri"/>
        </w:rPr>
        <w:t>.</w:t>
      </w:r>
    </w:p>
    <w:p w14:paraId="21931755" w14:textId="419A1F9E" w:rsidR="0046406C" w:rsidRDefault="0046406C" w:rsidP="001E12C2">
      <w:pPr>
        <w:numPr>
          <w:ilvl w:val="0"/>
          <w:numId w:val="29"/>
        </w:numPr>
        <w:spacing w:before="120"/>
        <w:ind w:left="567"/>
        <w:rPr>
          <w:rFonts w:ascii="Calibri" w:hAnsi="Calibri"/>
        </w:rPr>
      </w:pPr>
      <w:r>
        <w:rPr>
          <w:rFonts w:ascii="Calibri" w:hAnsi="Calibri"/>
        </w:rPr>
        <w:t xml:space="preserve">Superannuation in Allocated Pension phase </w:t>
      </w:r>
      <w:r w:rsidR="00D85E09">
        <w:rPr>
          <w:rFonts w:ascii="Calibri" w:hAnsi="Calibri"/>
        </w:rPr>
        <w:t>does not attract any tax on income.</w:t>
      </w:r>
    </w:p>
    <w:p w14:paraId="50BBB807" w14:textId="34ABF225" w:rsidR="00984CA5" w:rsidRDefault="00984CA5" w:rsidP="001E12C2">
      <w:pPr>
        <w:numPr>
          <w:ilvl w:val="0"/>
          <w:numId w:val="29"/>
        </w:numPr>
        <w:spacing w:before="120"/>
        <w:ind w:left="567"/>
        <w:rPr>
          <w:rFonts w:ascii="Calibri" w:hAnsi="Calibri"/>
        </w:rPr>
      </w:pPr>
      <w:r>
        <w:rPr>
          <w:rFonts w:ascii="Calibri" w:hAnsi="Calibri"/>
        </w:rPr>
        <w:t>Eileen, you are obliged to have your superannuation in Accumulation Phase until 60 years of age.</w:t>
      </w:r>
    </w:p>
    <w:p w14:paraId="437539C7" w14:textId="474575F8" w:rsidR="00984CA5" w:rsidRDefault="00FE7E8A" w:rsidP="001E12C2">
      <w:pPr>
        <w:numPr>
          <w:ilvl w:val="0"/>
          <w:numId w:val="29"/>
        </w:numPr>
        <w:spacing w:before="120"/>
        <w:ind w:left="567"/>
        <w:rPr>
          <w:rFonts w:ascii="Calibri" w:hAnsi="Calibri"/>
        </w:rPr>
      </w:pPr>
      <w:r>
        <w:rPr>
          <w:rFonts w:ascii="Calibri" w:hAnsi="Calibri"/>
        </w:rPr>
        <w:t xml:space="preserve">Michael, upon retirement, or at age 65 (whichever is sooner), you may convert </w:t>
      </w:r>
      <w:r w:rsidR="00836DEC">
        <w:rPr>
          <w:rFonts w:ascii="Calibri" w:hAnsi="Calibri"/>
        </w:rPr>
        <w:t xml:space="preserve">$1.7m of your superannuation </w:t>
      </w:r>
      <w:r w:rsidR="00BF4AB1">
        <w:rPr>
          <w:rFonts w:ascii="Calibri" w:hAnsi="Calibri"/>
        </w:rPr>
        <w:t>from Accumulation Phase to Pension Phase (Allocated Pension)</w:t>
      </w:r>
      <w:r w:rsidR="002130AB">
        <w:rPr>
          <w:rFonts w:ascii="Calibri" w:hAnsi="Calibri"/>
        </w:rPr>
        <w:t>.</w:t>
      </w:r>
      <w:r w:rsidR="00836DEC">
        <w:rPr>
          <w:rFonts w:ascii="Calibri" w:hAnsi="Calibri"/>
        </w:rPr>
        <w:t xml:space="preserve"> </w:t>
      </w:r>
    </w:p>
    <w:p w14:paraId="0F0DBA36" w14:textId="6E60DE51" w:rsidR="0006615C" w:rsidRDefault="0006615C" w:rsidP="0006615C">
      <w:pPr>
        <w:rPr>
          <w:rFonts w:ascii="Calibri" w:hAnsi="Calibri"/>
        </w:rPr>
      </w:pPr>
    </w:p>
    <w:p w14:paraId="2EF66F0A" w14:textId="77777777" w:rsidR="002A5600" w:rsidRDefault="002A5600" w:rsidP="0006615C">
      <w:pPr>
        <w:rPr>
          <w:rFonts w:ascii="Calibri" w:hAnsi="Calibri"/>
          <w:b/>
          <w:bCs/>
        </w:rPr>
      </w:pPr>
    </w:p>
    <w:p w14:paraId="153DCD9A" w14:textId="553A0C4B" w:rsidR="00790184" w:rsidRPr="00984CA5" w:rsidRDefault="00984CA5" w:rsidP="0006615C">
      <w:pPr>
        <w:rPr>
          <w:rFonts w:ascii="Calibri" w:hAnsi="Calibri"/>
          <w:b/>
          <w:bCs/>
        </w:rPr>
      </w:pPr>
      <w:r w:rsidRPr="00984CA5">
        <w:rPr>
          <w:rFonts w:ascii="Calibri" w:hAnsi="Calibri"/>
          <w:b/>
          <w:bCs/>
        </w:rPr>
        <w:t>Recommended Structure:</w:t>
      </w:r>
    </w:p>
    <w:p w14:paraId="1CAD60B1" w14:textId="569F0AAA" w:rsidR="00890044" w:rsidRPr="00E22934" w:rsidRDefault="002130AB" w:rsidP="001E12C2">
      <w:pPr>
        <w:keepNext/>
        <w:numPr>
          <w:ilvl w:val="0"/>
          <w:numId w:val="19"/>
        </w:numPr>
        <w:spacing w:before="60" w:after="60"/>
        <w:ind w:left="567" w:hanging="425"/>
        <w:outlineLvl w:val="2"/>
        <w:rPr>
          <w:rFonts w:ascii="Calibri" w:hAnsi="Calibri" w:cs="Calibri"/>
          <w:bCs/>
          <w:color w:val="000000"/>
        </w:rPr>
      </w:pPr>
      <w:r>
        <w:rPr>
          <w:rFonts w:ascii="Calibri" w:hAnsi="Calibri" w:cs="Calibri"/>
          <w:bCs/>
          <w:color w:val="000000"/>
        </w:rPr>
        <w:t xml:space="preserve">Ideally, the majority of income producing assets </w:t>
      </w:r>
      <w:r w:rsidR="009508C1">
        <w:rPr>
          <w:rFonts w:ascii="Calibri" w:hAnsi="Calibri" w:cs="Calibri"/>
          <w:bCs/>
          <w:color w:val="000000"/>
        </w:rPr>
        <w:t>should be held in superannuation in Michael’s name as Michael will be entering Pension Phase first.</w:t>
      </w:r>
    </w:p>
    <w:p w14:paraId="42632D2F" w14:textId="1063B867" w:rsidR="00546A99" w:rsidRDefault="00314A2B" w:rsidP="001E12C2">
      <w:pPr>
        <w:keepNext/>
        <w:numPr>
          <w:ilvl w:val="0"/>
          <w:numId w:val="19"/>
        </w:numPr>
        <w:spacing w:before="60" w:after="60"/>
        <w:ind w:left="567" w:hanging="425"/>
        <w:outlineLvl w:val="2"/>
        <w:rPr>
          <w:rFonts w:ascii="Calibri" w:hAnsi="Calibri" w:cs="Calibri"/>
          <w:bCs/>
          <w:color w:val="000000"/>
        </w:rPr>
      </w:pPr>
      <w:r>
        <w:rPr>
          <w:rFonts w:ascii="Calibri" w:hAnsi="Calibri" w:cs="Calibri"/>
          <w:bCs/>
          <w:color w:val="000000"/>
        </w:rPr>
        <w:t>The majority of ‘Growth’ assets should be held in superannuation in Eileen’s name</w:t>
      </w:r>
      <w:r w:rsidR="003B5CB9">
        <w:rPr>
          <w:rFonts w:ascii="Calibri" w:hAnsi="Calibri" w:cs="Calibri"/>
          <w:bCs/>
          <w:color w:val="000000"/>
        </w:rPr>
        <w:t xml:space="preserve"> as any income will be taxed at the 15% superannuation tax rate.</w:t>
      </w:r>
    </w:p>
    <w:p w14:paraId="571AD9A6" w14:textId="0FE4B9E7" w:rsidR="00AC4A7F" w:rsidRDefault="0051282B" w:rsidP="001E12C2">
      <w:pPr>
        <w:keepNext/>
        <w:numPr>
          <w:ilvl w:val="0"/>
          <w:numId w:val="19"/>
        </w:numPr>
        <w:spacing w:before="60" w:after="60"/>
        <w:ind w:left="567" w:hanging="425"/>
        <w:outlineLvl w:val="2"/>
        <w:rPr>
          <w:rFonts w:ascii="Calibri" w:hAnsi="Calibri" w:cs="Calibri"/>
          <w:bCs/>
          <w:color w:val="000000"/>
        </w:rPr>
      </w:pPr>
      <w:r w:rsidRPr="0003330F">
        <w:rPr>
          <w:rFonts w:ascii="Calibri" w:hAnsi="Calibri" w:cs="Calibri"/>
          <w:bCs/>
          <w:color w:val="000000"/>
        </w:rPr>
        <w:t>For any investments that are made outside of superannuation</w:t>
      </w:r>
      <w:r w:rsidR="0021224C" w:rsidRPr="0003330F">
        <w:rPr>
          <w:rFonts w:ascii="Calibri" w:hAnsi="Calibri" w:cs="Calibri"/>
          <w:bCs/>
          <w:color w:val="000000"/>
        </w:rPr>
        <w:t xml:space="preserve">, a Family </w:t>
      </w:r>
      <w:r w:rsidR="0003330F" w:rsidRPr="0003330F">
        <w:rPr>
          <w:rFonts w:ascii="Calibri" w:hAnsi="Calibri" w:cs="Calibri"/>
          <w:bCs/>
          <w:color w:val="000000"/>
        </w:rPr>
        <w:t>Discretionary</w:t>
      </w:r>
      <w:r w:rsidR="0021224C" w:rsidRPr="0003330F">
        <w:rPr>
          <w:rFonts w:ascii="Calibri" w:hAnsi="Calibri" w:cs="Calibri"/>
          <w:bCs/>
          <w:color w:val="000000"/>
        </w:rPr>
        <w:t xml:space="preserve"> Trust </w:t>
      </w:r>
      <w:r w:rsidR="0003330F" w:rsidRPr="0003330F">
        <w:rPr>
          <w:rFonts w:ascii="Calibri" w:hAnsi="Calibri" w:cs="Calibri"/>
          <w:bCs/>
          <w:color w:val="000000"/>
        </w:rPr>
        <w:t xml:space="preserve">  </w:t>
      </w:r>
      <w:r w:rsidR="0021224C" w:rsidRPr="0003330F">
        <w:rPr>
          <w:rFonts w:ascii="Calibri" w:hAnsi="Calibri" w:cs="Calibri"/>
          <w:bCs/>
          <w:color w:val="000000"/>
        </w:rPr>
        <w:t>should be considered</w:t>
      </w:r>
      <w:r w:rsidR="009B62ED">
        <w:rPr>
          <w:rFonts w:ascii="Calibri" w:hAnsi="Calibri" w:cs="Calibri"/>
          <w:bCs/>
          <w:color w:val="000000"/>
        </w:rPr>
        <w:t>, provided the investments produce positive net income</w:t>
      </w:r>
      <w:r w:rsidR="006D4174">
        <w:rPr>
          <w:rFonts w:ascii="Calibri" w:hAnsi="Calibri" w:cs="Calibri"/>
          <w:bCs/>
          <w:color w:val="000000"/>
        </w:rPr>
        <w:t>.</w:t>
      </w:r>
    </w:p>
    <w:p w14:paraId="54BC9DB2" w14:textId="1B7DCA6C" w:rsidR="00C47126" w:rsidRPr="0003330F" w:rsidRDefault="00C47126" w:rsidP="001E12C2">
      <w:pPr>
        <w:keepNext/>
        <w:numPr>
          <w:ilvl w:val="1"/>
          <w:numId w:val="19"/>
        </w:numPr>
        <w:spacing w:before="60" w:after="60"/>
        <w:outlineLvl w:val="2"/>
        <w:rPr>
          <w:rFonts w:ascii="Calibri" w:hAnsi="Calibri" w:cs="Calibri"/>
          <w:bCs/>
          <w:color w:val="000000"/>
        </w:rPr>
      </w:pPr>
      <w:r>
        <w:rPr>
          <w:rFonts w:ascii="Calibri" w:hAnsi="Calibri" w:cs="Calibri"/>
          <w:bCs/>
          <w:color w:val="000000"/>
        </w:rPr>
        <w:t xml:space="preserve">The income generated by the investments within </w:t>
      </w:r>
      <w:r w:rsidR="004B2EB1">
        <w:rPr>
          <w:rFonts w:ascii="Calibri" w:hAnsi="Calibri" w:cs="Calibri"/>
          <w:bCs/>
          <w:color w:val="000000"/>
        </w:rPr>
        <w:t>the trust may be streamed to family members</w:t>
      </w:r>
      <w:r w:rsidR="008F3936">
        <w:rPr>
          <w:rFonts w:ascii="Calibri" w:hAnsi="Calibri" w:cs="Calibri"/>
          <w:bCs/>
          <w:color w:val="000000"/>
        </w:rPr>
        <w:t xml:space="preserve"> </w:t>
      </w:r>
      <w:r w:rsidR="008F3936">
        <w:rPr>
          <w:rFonts w:ascii="Calibri" w:hAnsi="Calibri" w:cs="Calibri"/>
        </w:rPr>
        <w:t>(i.e. lower tax rate beneficiaries).</w:t>
      </w:r>
    </w:p>
    <w:p w14:paraId="3BEB64C6" w14:textId="77777777" w:rsidR="00022E8E" w:rsidRDefault="00022E8E" w:rsidP="00021F32">
      <w:pPr>
        <w:keepNext/>
        <w:spacing w:before="60" w:after="60"/>
        <w:jc w:val="left"/>
        <w:outlineLvl w:val="2"/>
        <w:rPr>
          <w:rFonts w:ascii="Calibri" w:hAnsi="Calibri" w:cs="Times New Roman"/>
          <w:bCs/>
        </w:rPr>
      </w:pPr>
    </w:p>
    <w:p w14:paraId="5085CCA8" w14:textId="637D3374" w:rsidR="00022E8E" w:rsidRPr="00466616" w:rsidRDefault="0025782F" w:rsidP="00022E8E">
      <w:pPr>
        <w:pStyle w:val="Default"/>
        <w:rPr>
          <w:rFonts w:ascii="Calibri" w:hAnsi="Calibri" w:cs="Times New Roman"/>
          <w:b/>
          <w:bCs/>
          <w:color w:val="008000"/>
          <w:sz w:val="32"/>
          <w:szCs w:val="20"/>
          <w:lang w:eastAsia="en-US"/>
        </w:rPr>
      </w:pPr>
      <w:r>
        <w:rPr>
          <w:rFonts w:ascii="Calibri" w:hAnsi="Calibri" w:cs="Times New Roman"/>
          <w:b/>
          <w:bCs/>
          <w:color w:val="008000"/>
          <w:sz w:val="32"/>
          <w:szCs w:val="20"/>
          <w:lang w:eastAsia="en-US"/>
        </w:rPr>
        <w:t>Investment for William’s Education</w:t>
      </w:r>
      <w:r w:rsidR="00022E8E" w:rsidRPr="00466616">
        <w:rPr>
          <w:rFonts w:ascii="Calibri" w:hAnsi="Calibri" w:cs="Times New Roman"/>
          <w:b/>
          <w:bCs/>
          <w:color w:val="008000"/>
          <w:sz w:val="32"/>
          <w:szCs w:val="20"/>
          <w:lang w:eastAsia="en-US"/>
        </w:rPr>
        <w:t xml:space="preserve"> </w:t>
      </w:r>
    </w:p>
    <w:p w14:paraId="380922DF" w14:textId="77777777" w:rsidR="00022E8E" w:rsidRPr="00707674" w:rsidRDefault="00022E8E" w:rsidP="00022E8E">
      <w:pPr>
        <w:rPr>
          <w:rFonts w:ascii="Calibri" w:hAnsi="Calibri"/>
        </w:rPr>
      </w:pPr>
    </w:p>
    <w:p w14:paraId="518B96AF" w14:textId="06EACF30" w:rsidR="00022E8E" w:rsidRDefault="0025782F" w:rsidP="00785EF8">
      <w:pPr>
        <w:numPr>
          <w:ilvl w:val="0"/>
          <w:numId w:val="30"/>
        </w:numPr>
        <w:rPr>
          <w:rFonts w:ascii="Calibri" w:hAnsi="Calibri"/>
        </w:rPr>
      </w:pPr>
      <w:r>
        <w:rPr>
          <w:rFonts w:ascii="Calibri" w:hAnsi="Calibri"/>
        </w:rPr>
        <w:t>There are a number of products</w:t>
      </w:r>
      <w:r w:rsidR="001F45BB">
        <w:rPr>
          <w:rFonts w:ascii="Calibri" w:hAnsi="Calibri"/>
        </w:rPr>
        <w:t xml:space="preserve"> available, the aim of which is to </w:t>
      </w:r>
      <w:r w:rsidR="00E20850">
        <w:rPr>
          <w:rFonts w:ascii="Calibri" w:hAnsi="Calibri"/>
        </w:rPr>
        <w:t>assist in saving for a child’s education</w:t>
      </w:r>
      <w:r w:rsidR="00022E8E">
        <w:rPr>
          <w:rFonts w:ascii="Calibri" w:hAnsi="Calibri"/>
        </w:rPr>
        <w:t>.</w:t>
      </w:r>
    </w:p>
    <w:p w14:paraId="732090F6" w14:textId="69FF5AC5" w:rsidR="00022E8E" w:rsidRDefault="004211DB" w:rsidP="00785EF8">
      <w:pPr>
        <w:numPr>
          <w:ilvl w:val="0"/>
          <w:numId w:val="30"/>
        </w:numPr>
        <w:spacing w:before="120"/>
        <w:rPr>
          <w:rFonts w:ascii="Calibri" w:hAnsi="Calibri"/>
        </w:rPr>
      </w:pPr>
      <w:r>
        <w:rPr>
          <w:rFonts w:ascii="Calibri" w:hAnsi="Calibri"/>
        </w:rPr>
        <w:t>These are commonly known as Education Bonds</w:t>
      </w:r>
      <w:r w:rsidR="00022E8E">
        <w:rPr>
          <w:rFonts w:ascii="Calibri" w:hAnsi="Calibri"/>
        </w:rPr>
        <w:t>.</w:t>
      </w:r>
    </w:p>
    <w:p w14:paraId="052D15ED" w14:textId="77777777" w:rsidR="00DC3BBC" w:rsidRDefault="00DC3BBC" w:rsidP="00021F32">
      <w:pPr>
        <w:keepNext/>
        <w:spacing w:before="60" w:after="60"/>
        <w:jc w:val="left"/>
        <w:outlineLvl w:val="2"/>
        <w:rPr>
          <w:rFonts w:ascii="Calibri" w:hAnsi="Calibri" w:cs="Times New Roman"/>
          <w:bCs/>
        </w:rPr>
      </w:pPr>
    </w:p>
    <w:p w14:paraId="1320927F" w14:textId="78AED01B" w:rsidR="008A3D72" w:rsidRDefault="008A3D72" w:rsidP="00021F32">
      <w:pPr>
        <w:keepNext/>
        <w:spacing w:before="60" w:after="60"/>
        <w:jc w:val="left"/>
        <w:outlineLvl w:val="2"/>
        <w:rPr>
          <w:rFonts w:ascii="Calibri" w:hAnsi="Calibri" w:cs="Times New Roman"/>
          <w:b/>
        </w:rPr>
      </w:pPr>
      <w:r>
        <w:rPr>
          <w:rFonts w:ascii="Calibri" w:hAnsi="Calibri" w:cs="Times New Roman"/>
          <w:b/>
        </w:rPr>
        <w:t>Suggestion:</w:t>
      </w:r>
    </w:p>
    <w:p w14:paraId="65728B13" w14:textId="72347183" w:rsidR="008A3D72" w:rsidRDefault="008A3D72" w:rsidP="00785EF8">
      <w:pPr>
        <w:numPr>
          <w:ilvl w:val="0"/>
          <w:numId w:val="31"/>
        </w:numPr>
        <w:rPr>
          <w:rFonts w:ascii="Calibri" w:hAnsi="Calibri"/>
        </w:rPr>
      </w:pPr>
      <w:r w:rsidRPr="008A3D72">
        <w:rPr>
          <w:rFonts w:ascii="Calibri" w:hAnsi="Calibri"/>
        </w:rPr>
        <w:t>Whils</w:t>
      </w:r>
      <w:r>
        <w:rPr>
          <w:rFonts w:ascii="Calibri" w:hAnsi="Calibri"/>
        </w:rPr>
        <w:t xml:space="preserve">t these products </w:t>
      </w:r>
      <w:r w:rsidR="001A01C2">
        <w:rPr>
          <w:rFonts w:ascii="Calibri" w:hAnsi="Calibri"/>
        </w:rPr>
        <w:t xml:space="preserve">may be suitable in certain situations, our view is that you may be better off focussing on </w:t>
      </w:r>
      <w:r w:rsidR="00FE721E">
        <w:rPr>
          <w:rFonts w:ascii="Calibri" w:hAnsi="Calibri"/>
        </w:rPr>
        <w:t xml:space="preserve">building your wealth via tax effective investing. This should ultimately result in </w:t>
      </w:r>
      <w:r w:rsidR="00DD6A39">
        <w:rPr>
          <w:rFonts w:ascii="Calibri" w:hAnsi="Calibri"/>
        </w:rPr>
        <w:t xml:space="preserve">a larger amount of funds available for education than if you </w:t>
      </w:r>
      <w:r w:rsidR="00CB22A6">
        <w:rPr>
          <w:rFonts w:ascii="Calibri" w:hAnsi="Calibri"/>
        </w:rPr>
        <w:t>contributed monies to (say) an education Bond.</w:t>
      </w:r>
    </w:p>
    <w:p w14:paraId="60F3A2A7" w14:textId="135D88CF" w:rsidR="00CB22A6" w:rsidRDefault="00CB22A6" w:rsidP="00785EF8">
      <w:pPr>
        <w:numPr>
          <w:ilvl w:val="0"/>
          <w:numId w:val="31"/>
        </w:numPr>
        <w:spacing w:before="120"/>
        <w:rPr>
          <w:rFonts w:ascii="Calibri" w:hAnsi="Calibri"/>
        </w:rPr>
      </w:pPr>
      <w:r>
        <w:rPr>
          <w:rFonts w:ascii="Calibri" w:hAnsi="Calibri"/>
        </w:rPr>
        <w:t xml:space="preserve">However, for information purposes we have </w:t>
      </w:r>
      <w:r w:rsidR="002B029D">
        <w:rPr>
          <w:rFonts w:ascii="Calibri" w:hAnsi="Calibri"/>
        </w:rPr>
        <w:t>provided details of a couple of providers of these products should you wish to explore these:</w:t>
      </w:r>
    </w:p>
    <w:p w14:paraId="0473293B" w14:textId="4BCD0752" w:rsidR="002B029D" w:rsidRDefault="00D27ECC" w:rsidP="00D27ECC">
      <w:pPr>
        <w:spacing w:before="120"/>
        <w:ind w:left="360"/>
        <w:rPr>
          <w:rFonts w:ascii="Calibri" w:hAnsi="Calibri"/>
        </w:rPr>
      </w:pPr>
      <w:r w:rsidRPr="001A4CF3">
        <w:rPr>
          <w:rFonts w:ascii="Calibri" w:hAnsi="Calibri"/>
          <w:b/>
          <w:bCs/>
          <w:color w:val="ED7D31" w:themeColor="accent2"/>
          <w:u w:val="single"/>
        </w:rPr>
        <w:t>Futurity</w:t>
      </w:r>
      <w:r w:rsidRPr="001A4CF3">
        <w:rPr>
          <w:rFonts w:ascii="Calibri" w:hAnsi="Calibri"/>
          <w:b/>
          <w:bCs/>
          <w:color w:val="ED7D31" w:themeColor="accent2"/>
        </w:rPr>
        <w:t>:</w:t>
      </w:r>
      <w:r>
        <w:rPr>
          <w:rFonts w:ascii="Calibri" w:hAnsi="Calibri"/>
        </w:rPr>
        <w:t xml:space="preserve"> </w:t>
      </w:r>
      <w:hyperlink r:id="rId21" w:history="1">
        <w:r w:rsidR="00F31FB7" w:rsidRPr="008974F4">
          <w:rPr>
            <w:rStyle w:val="Hyperlink"/>
            <w:rFonts w:ascii="Calibri" w:hAnsi="Calibri"/>
          </w:rPr>
          <w:t>https://www.futurityinvest.com.au/education-bonds</w:t>
        </w:r>
      </w:hyperlink>
    </w:p>
    <w:p w14:paraId="110E463C" w14:textId="3F1CF34A" w:rsidR="00F31FB7" w:rsidRDefault="00D27ECC" w:rsidP="001A4CF3">
      <w:pPr>
        <w:spacing w:before="120"/>
        <w:ind w:left="360"/>
        <w:jc w:val="left"/>
        <w:rPr>
          <w:rFonts w:ascii="Calibri" w:hAnsi="Calibri"/>
        </w:rPr>
      </w:pPr>
      <w:proofErr w:type="spellStart"/>
      <w:r w:rsidRPr="001A4CF3">
        <w:rPr>
          <w:rFonts w:ascii="Calibri" w:hAnsi="Calibri"/>
          <w:b/>
          <w:bCs/>
          <w:color w:val="ED7D31" w:themeColor="accent2"/>
          <w:u w:val="single"/>
        </w:rPr>
        <w:t>Centuria</w:t>
      </w:r>
      <w:proofErr w:type="spellEnd"/>
      <w:r w:rsidRPr="001A4CF3">
        <w:rPr>
          <w:rFonts w:ascii="Calibri" w:hAnsi="Calibri"/>
          <w:b/>
          <w:bCs/>
          <w:color w:val="ED7D31" w:themeColor="accent2"/>
          <w:u w:val="single"/>
        </w:rPr>
        <w:t>:</w:t>
      </w:r>
      <w:r w:rsidR="001A4CF3">
        <w:rPr>
          <w:rFonts w:ascii="Calibri" w:hAnsi="Calibri"/>
        </w:rPr>
        <w:t xml:space="preserve"> </w:t>
      </w:r>
      <w:hyperlink r:id="rId22" w:history="1">
        <w:r w:rsidR="008E4EF9" w:rsidRPr="008974F4">
          <w:rPr>
            <w:rStyle w:val="Hyperlink"/>
            <w:rFonts w:ascii="Calibri" w:hAnsi="Calibri"/>
          </w:rPr>
          <w:t>https://centuria.com.au/investment-bonds/investor-profiles/investing-for-children/?gclid=Cj0KCQiAi9mPBhCJARIsAHchl1zTtMWxQNaIFq5sDFd4eZ2FUeoaNTAgsTTzWS9DI3-aIj3cCTeM9pUaArrrEALw_wcB</w:t>
        </w:r>
      </w:hyperlink>
    </w:p>
    <w:p w14:paraId="4E4C023C" w14:textId="77777777" w:rsidR="008E4EF9" w:rsidRPr="00FE721E" w:rsidRDefault="008E4EF9" w:rsidP="00785EF8">
      <w:pPr>
        <w:spacing w:before="120"/>
        <w:ind w:left="567"/>
        <w:rPr>
          <w:rFonts w:ascii="Calibri" w:hAnsi="Calibri"/>
        </w:rPr>
      </w:pPr>
    </w:p>
    <w:p w14:paraId="04CE834B" w14:textId="77777777" w:rsidR="006E611F" w:rsidRDefault="006E611F" w:rsidP="009208CF">
      <w:pPr>
        <w:rPr>
          <w:rFonts w:ascii="Calibri" w:hAnsi="Calibri" w:cs="Times New Roman"/>
          <w:b/>
          <w:bCs/>
          <w:color w:val="008000"/>
          <w:sz w:val="32"/>
          <w:szCs w:val="20"/>
        </w:rPr>
      </w:pPr>
    </w:p>
    <w:p w14:paraId="126C0FCC" w14:textId="018F8D45" w:rsidR="009208CF" w:rsidRPr="00201A66" w:rsidRDefault="009208CF" w:rsidP="009208CF">
      <w:pPr>
        <w:rPr>
          <w:rFonts w:ascii="Calibri" w:hAnsi="Calibri" w:cs="Times New Roman"/>
          <w:b/>
          <w:bCs/>
          <w:color w:val="008000"/>
          <w:sz w:val="32"/>
          <w:szCs w:val="20"/>
        </w:rPr>
      </w:pPr>
      <w:r>
        <w:rPr>
          <w:rFonts w:ascii="Calibri" w:hAnsi="Calibri" w:cs="Times New Roman"/>
          <w:b/>
          <w:bCs/>
          <w:color w:val="008000"/>
          <w:sz w:val="32"/>
          <w:szCs w:val="20"/>
        </w:rPr>
        <w:t>Estate Planning – Tax Effective Wealth Transfer Program</w:t>
      </w:r>
    </w:p>
    <w:p w14:paraId="56A6B117" w14:textId="77777777" w:rsidR="009208CF" w:rsidRDefault="009208CF" w:rsidP="009208CF">
      <w:pPr>
        <w:ind w:left="357"/>
        <w:rPr>
          <w:rFonts w:ascii="Calibri" w:eastAsia="MS Mincho" w:hAnsi="Calibri"/>
          <w:b/>
          <w:bCs/>
          <w:color w:val="0070C0"/>
        </w:rPr>
      </w:pPr>
    </w:p>
    <w:p w14:paraId="53E4B119" w14:textId="1E1DFAB6" w:rsidR="009208CF" w:rsidRDefault="00C70384" w:rsidP="006E611F">
      <w:pPr>
        <w:rPr>
          <w:rFonts w:ascii="Calibri" w:eastAsia="MS Mincho" w:hAnsi="Calibri"/>
        </w:rPr>
      </w:pPr>
      <w:r w:rsidRPr="00C70384">
        <w:rPr>
          <w:rFonts w:ascii="Calibri" w:eastAsia="MS Mincho" w:hAnsi="Calibri"/>
        </w:rPr>
        <w:t xml:space="preserve">Michael, you </w:t>
      </w:r>
      <w:r>
        <w:rPr>
          <w:rFonts w:ascii="Calibri" w:eastAsia="MS Mincho" w:hAnsi="Calibri"/>
        </w:rPr>
        <w:t>have three adult children and</w:t>
      </w:r>
      <w:r w:rsidR="00663390">
        <w:rPr>
          <w:rFonts w:ascii="Calibri" w:eastAsia="MS Mincho" w:hAnsi="Calibri"/>
        </w:rPr>
        <w:t xml:space="preserve"> </w:t>
      </w:r>
      <w:r w:rsidR="00AD5B90">
        <w:rPr>
          <w:rFonts w:ascii="Calibri" w:eastAsia="MS Mincho" w:hAnsi="Calibri"/>
        </w:rPr>
        <w:t>Michael</w:t>
      </w:r>
      <w:r w:rsidR="00663390">
        <w:rPr>
          <w:rFonts w:ascii="Calibri" w:eastAsia="MS Mincho" w:hAnsi="Calibri"/>
        </w:rPr>
        <w:t xml:space="preserve"> and Eileen, </w:t>
      </w:r>
      <w:r w:rsidR="00AD5B90">
        <w:rPr>
          <w:rFonts w:ascii="Calibri" w:eastAsia="MS Mincho" w:hAnsi="Calibri"/>
        </w:rPr>
        <w:t xml:space="preserve">together </w:t>
      </w:r>
      <w:r w:rsidR="00663390">
        <w:rPr>
          <w:rFonts w:ascii="Calibri" w:eastAsia="MS Mincho" w:hAnsi="Calibri"/>
        </w:rPr>
        <w:t xml:space="preserve">you have </w:t>
      </w:r>
      <w:r w:rsidR="00AD5B90">
        <w:rPr>
          <w:rFonts w:ascii="Calibri" w:eastAsia="MS Mincho" w:hAnsi="Calibri"/>
        </w:rPr>
        <w:t>a son, William, who will be 2 years old in March 2022.</w:t>
      </w:r>
    </w:p>
    <w:p w14:paraId="2DEFF0E7" w14:textId="77777777" w:rsidR="00AD5B90" w:rsidRPr="00C70384" w:rsidRDefault="00AD5B90" w:rsidP="006E611F">
      <w:pPr>
        <w:rPr>
          <w:rFonts w:ascii="Calibri" w:eastAsia="MS Mincho" w:hAnsi="Calibri"/>
        </w:rPr>
      </w:pPr>
    </w:p>
    <w:p w14:paraId="49A13A42" w14:textId="3771F898" w:rsidR="009208CF" w:rsidRDefault="00AD5B90" w:rsidP="009208CF">
      <w:pPr>
        <w:rPr>
          <w:rFonts w:ascii="Calibri" w:eastAsia="MS Mincho" w:hAnsi="Calibri"/>
        </w:rPr>
      </w:pPr>
      <w:r>
        <w:rPr>
          <w:rFonts w:ascii="Calibri" w:eastAsia="MS Mincho" w:hAnsi="Calibri"/>
        </w:rPr>
        <w:t>C</w:t>
      </w:r>
      <w:r w:rsidR="009208CF">
        <w:rPr>
          <w:rFonts w:ascii="Calibri" w:eastAsia="MS Mincho" w:hAnsi="Calibri"/>
        </w:rPr>
        <w:t>onsideration should be given to a tax effective wealth transfer program that may start now rather than upon death.</w:t>
      </w:r>
    </w:p>
    <w:p w14:paraId="4944DD3A" w14:textId="77777777" w:rsidR="009208CF" w:rsidRDefault="009208CF" w:rsidP="009208CF">
      <w:pPr>
        <w:rPr>
          <w:rFonts w:ascii="Calibri" w:eastAsia="MS Mincho" w:hAnsi="Calibri"/>
        </w:rPr>
      </w:pPr>
    </w:p>
    <w:p w14:paraId="71E7DF72" w14:textId="4D99B7E8" w:rsidR="009208CF" w:rsidRDefault="009208CF" w:rsidP="009208CF">
      <w:pPr>
        <w:rPr>
          <w:rFonts w:ascii="Calibri" w:eastAsia="MS Mincho" w:hAnsi="Calibri"/>
        </w:rPr>
      </w:pPr>
      <w:r>
        <w:rPr>
          <w:rFonts w:ascii="Calibri" w:eastAsia="MS Mincho" w:hAnsi="Calibri"/>
        </w:rPr>
        <w:t xml:space="preserve">Such a program may take the form of passing monies to </w:t>
      </w:r>
      <w:r w:rsidR="000A6284">
        <w:rPr>
          <w:rFonts w:ascii="Calibri" w:eastAsia="MS Mincho" w:hAnsi="Calibri"/>
        </w:rPr>
        <w:t>your children</w:t>
      </w:r>
      <w:r>
        <w:rPr>
          <w:rFonts w:ascii="Calibri" w:eastAsia="MS Mincho" w:hAnsi="Calibri"/>
        </w:rPr>
        <w:t xml:space="preserve"> on an annual basis to make personal concessional contributions to </w:t>
      </w:r>
      <w:r w:rsidR="000A6284">
        <w:rPr>
          <w:rFonts w:ascii="Calibri" w:eastAsia="MS Mincho" w:hAnsi="Calibri"/>
        </w:rPr>
        <w:t>their</w:t>
      </w:r>
      <w:r>
        <w:rPr>
          <w:rFonts w:ascii="Calibri" w:eastAsia="MS Mincho" w:hAnsi="Calibri"/>
        </w:rPr>
        <w:t xml:space="preserve"> superannuation fund</w:t>
      </w:r>
      <w:r w:rsidR="000A6284">
        <w:rPr>
          <w:rFonts w:ascii="Calibri" w:eastAsia="MS Mincho" w:hAnsi="Calibri"/>
        </w:rPr>
        <w:t>s</w:t>
      </w:r>
      <w:r>
        <w:rPr>
          <w:rFonts w:ascii="Calibri" w:eastAsia="MS Mincho" w:hAnsi="Calibri"/>
        </w:rPr>
        <w:t>.</w:t>
      </w:r>
    </w:p>
    <w:p w14:paraId="23777FE3" w14:textId="77777777" w:rsidR="00920413" w:rsidRDefault="00920413" w:rsidP="009208CF">
      <w:pPr>
        <w:rPr>
          <w:rFonts w:ascii="Calibri" w:eastAsia="MS Mincho" w:hAnsi="Calibri"/>
        </w:rPr>
      </w:pPr>
    </w:p>
    <w:p w14:paraId="67740F66" w14:textId="0B0F3B86" w:rsidR="009208CF" w:rsidRDefault="006128BE" w:rsidP="009208CF">
      <w:pPr>
        <w:rPr>
          <w:rFonts w:ascii="Calibri" w:eastAsia="MS Mincho" w:hAnsi="Calibri"/>
        </w:rPr>
      </w:pPr>
      <w:r>
        <w:rPr>
          <w:rFonts w:ascii="Calibri" w:eastAsia="MS Mincho" w:hAnsi="Calibri"/>
        </w:rPr>
        <w:t xml:space="preserve">An </w:t>
      </w:r>
      <w:r w:rsidRPr="00920413">
        <w:rPr>
          <w:rFonts w:ascii="Calibri" w:eastAsia="MS Mincho" w:hAnsi="Calibri"/>
          <w:u w:val="single"/>
        </w:rPr>
        <w:t>example</w:t>
      </w:r>
      <w:r>
        <w:rPr>
          <w:rFonts w:ascii="Calibri" w:eastAsia="MS Mincho" w:hAnsi="Calibri"/>
        </w:rPr>
        <w:t xml:space="preserve"> of how this may work for each child</w:t>
      </w:r>
      <w:r w:rsidR="00920413">
        <w:rPr>
          <w:rFonts w:ascii="Calibri" w:eastAsia="MS Mincho" w:hAnsi="Calibri"/>
        </w:rPr>
        <w:t xml:space="preserve"> is as follows:</w:t>
      </w:r>
    </w:p>
    <w:p w14:paraId="626B349B" w14:textId="77777777" w:rsidR="00920413" w:rsidRDefault="00920413" w:rsidP="009208CF">
      <w:pPr>
        <w:rPr>
          <w:rFonts w:ascii="Calibri" w:eastAsia="MS Mincho" w:hAnsi="Calibri"/>
        </w:rPr>
      </w:pPr>
    </w:p>
    <w:p w14:paraId="6A7FA6FA" w14:textId="46020C67" w:rsidR="009208CF" w:rsidRDefault="00D05A84" w:rsidP="009208CF">
      <w:pPr>
        <w:rPr>
          <w:rFonts w:ascii="Calibri" w:eastAsia="MS Mincho" w:hAnsi="Calibri"/>
        </w:rPr>
      </w:pPr>
      <w:r>
        <w:rPr>
          <w:rFonts w:ascii="Calibri" w:eastAsia="MS Mincho" w:hAnsi="Calibri"/>
        </w:rPr>
        <w:t xml:space="preserve">For illustrative purposes, let’s assume </w:t>
      </w:r>
      <w:r w:rsidR="00FA3674">
        <w:rPr>
          <w:rFonts w:ascii="Calibri" w:eastAsia="MS Mincho" w:hAnsi="Calibri"/>
        </w:rPr>
        <w:t>one of your children</w:t>
      </w:r>
      <w:r w:rsidR="009208CF">
        <w:rPr>
          <w:rFonts w:ascii="Calibri" w:eastAsia="MS Mincho" w:hAnsi="Calibri"/>
        </w:rPr>
        <w:t xml:space="preserve"> is currently on a salary of $80,000. </w:t>
      </w:r>
      <w:r w:rsidR="009208CF" w:rsidRPr="00503578">
        <w:rPr>
          <w:rFonts w:ascii="Calibri" w:eastAsia="MS Mincho" w:hAnsi="Calibri"/>
          <w:b/>
          <w:bCs/>
        </w:rPr>
        <w:t>Tax payable</w:t>
      </w:r>
      <w:r w:rsidR="009208CF">
        <w:rPr>
          <w:rFonts w:ascii="Calibri" w:eastAsia="MS Mincho" w:hAnsi="Calibri"/>
        </w:rPr>
        <w:t xml:space="preserve"> on an income of $80,000 </w:t>
      </w:r>
      <w:r w:rsidR="009208CF" w:rsidRPr="00226B43">
        <w:rPr>
          <w:rFonts w:ascii="Calibri" w:eastAsia="MS Mincho" w:hAnsi="Calibri"/>
        </w:rPr>
        <w:t>is</w:t>
      </w:r>
      <w:r w:rsidR="009208CF" w:rsidRPr="00503578">
        <w:rPr>
          <w:rFonts w:ascii="Calibri" w:eastAsia="MS Mincho" w:hAnsi="Calibri"/>
          <w:b/>
          <w:bCs/>
        </w:rPr>
        <w:t xml:space="preserve"> $16,987</w:t>
      </w:r>
      <w:r w:rsidR="009208CF">
        <w:rPr>
          <w:rFonts w:ascii="Calibri" w:eastAsia="MS Mincho" w:hAnsi="Calibri"/>
        </w:rPr>
        <w:t xml:space="preserve"> (inc. Medicare Levy). </w:t>
      </w:r>
      <w:proofErr w:type="spellStart"/>
      <w:r w:rsidR="009208CF">
        <w:rPr>
          <w:rFonts w:ascii="Calibri" w:eastAsia="MS Mincho" w:hAnsi="Calibri"/>
        </w:rPr>
        <w:t>His</w:t>
      </w:r>
      <w:r w:rsidR="00ED4792">
        <w:rPr>
          <w:rFonts w:ascii="Calibri" w:eastAsia="MS Mincho" w:hAnsi="Calibri"/>
        </w:rPr>
        <w:t>/Her</w:t>
      </w:r>
      <w:proofErr w:type="spellEnd"/>
      <w:r w:rsidR="009208CF">
        <w:rPr>
          <w:rFonts w:ascii="Calibri" w:eastAsia="MS Mincho" w:hAnsi="Calibri"/>
        </w:rPr>
        <w:t xml:space="preserve"> employer superannuation contributions are $</w:t>
      </w:r>
      <w:r w:rsidR="00ED4792">
        <w:rPr>
          <w:rFonts w:ascii="Calibri" w:eastAsia="MS Mincho" w:hAnsi="Calibri"/>
        </w:rPr>
        <w:t>8,000</w:t>
      </w:r>
      <w:r w:rsidR="009208CF">
        <w:rPr>
          <w:rFonts w:ascii="Calibri" w:eastAsia="MS Mincho" w:hAnsi="Calibri"/>
        </w:rPr>
        <w:t xml:space="preserve"> p.a. You could therefore gift </w:t>
      </w:r>
      <w:r w:rsidR="00ED4792">
        <w:rPr>
          <w:rFonts w:ascii="Calibri" w:eastAsia="MS Mincho" w:hAnsi="Calibri"/>
        </w:rPr>
        <w:t>him/her</w:t>
      </w:r>
      <w:r w:rsidR="009208CF">
        <w:rPr>
          <w:rFonts w:ascii="Calibri" w:eastAsia="MS Mincho" w:hAnsi="Calibri"/>
        </w:rPr>
        <w:t xml:space="preserve"> $</w:t>
      </w:r>
      <w:r w:rsidR="005B0AB4">
        <w:rPr>
          <w:rFonts w:ascii="Calibri" w:eastAsia="MS Mincho" w:hAnsi="Calibri"/>
        </w:rPr>
        <w:t>19,500</w:t>
      </w:r>
      <w:r w:rsidR="009208CF">
        <w:rPr>
          <w:rFonts w:ascii="Calibri" w:eastAsia="MS Mincho" w:hAnsi="Calibri"/>
        </w:rPr>
        <w:t xml:space="preserve"> p.a. for </w:t>
      </w:r>
      <w:r w:rsidR="005B0AB4">
        <w:rPr>
          <w:rFonts w:ascii="Calibri" w:eastAsia="MS Mincho" w:hAnsi="Calibri"/>
        </w:rPr>
        <w:t>them</w:t>
      </w:r>
      <w:r w:rsidR="009208CF">
        <w:rPr>
          <w:rFonts w:ascii="Calibri" w:eastAsia="MS Mincho" w:hAnsi="Calibri"/>
        </w:rPr>
        <w:t xml:space="preserve"> to contribute into </w:t>
      </w:r>
      <w:r w:rsidR="005B0AB4">
        <w:rPr>
          <w:rFonts w:ascii="Calibri" w:eastAsia="MS Mincho" w:hAnsi="Calibri"/>
        </w:rPr>
        <w:t>their</w:t>
      </w:r>
      <w:r w:rsidR="009208CF">
        <w:rPr>
          <w:rFonts w:ascii="Calibri" w:eastAsia="MS Mincho" w:hAnsi="Calibri"/>
        </w:rPr>
        <w:t xml:space="preserve"> superannuation fund as a personal concessional contribution to reach the cap of $</w:t>
      </w:r>
      <w:r w:rsidR="005B0AB4">
        <w:rPr>
          <w:rFonts w:ascii="Calibri" w:eastAsia="MS Mincho" w:hAnsi="Calibri"/>
        </w:rPr>
        <w:t>27,500</w:t>
      </w:r>
      <w:r w:rsidR="009208CF">
        <w:rPr>
          <w:rFonts w:ascii="Calibri" w:eastAsia="MS Mincho" w:hAnsi="Calibri"/>
        </w:rPr>
        <w:t xml:space="preserve"> each year.</w:t>
      </w:r>
      <w:r w:rsidR="00604E25">
        <w:rPr>
          <w:rFonts w:ascii="Calibri" w:eastAsia="MS Mincho" w:hAnsi="Calibri"/>
        </w:rPr>
        <w:t xml:space="preserve"> </w:t>
      </w:r>
      <w:r w:rsidR="00604E25" w:rsidRPr="00151FD1">
        <w:rPr>
          <w:rFonts w:ascii="Calibri" w:eastAsia="MS Mincho" w:hAnsi="Calibri"/>
          <w:b/>
          <w:bCs/>
          <w:i/>
          <w:iCs/>
        </w:rPr>
        <w:t xml:space="preserve">Note: the </w:t>
      </w:r>
      <w:r w:rsidR="00151FD1" w:rsidRPr="00151FD1">
        <w:rPr>
          <w:rFonts w:ascii="Calibri" w:eastAsia="MS Mincho" w:hAnsi="Calibri"/>
          <w:b/>
          <w:bCs/>
          <w:i/>
          <w:iCs/>
        </w:rPr>
        <w:t>concessional contribution cap was $25,000 p.a. up until the current financial year (2021/22).</w:t>
      </w:r>
    </w:p>
    <w:p w14:paraId="3E35A661" w14:textId="77777777" w:rsidR="009208CF" w:rsidRDefault="009208CF" w:rsidP="009208CF">
      <w:pPr>
        <w:rPr>
          <w:rFonts w:ascii="Calibri" w:eastAsia="MS Mincho" w:hAnsi="Calibri"/>
        </w:rPr>
      </w:pPr>
    </w:p>
    <w:p w14:paraId="2B3C9DBF" w14:textId="77777777" w:rsidR="009208CF" w:rsidRDefault="009208CF" w:rsidP="009208CF">
      <w:pPr>
        <w:rPr>
          <w:rFonts w:ascii="Calibri" w:eastAsia="MS Mincho" w:hAnsi="Calibri"/>
        </w:rPr>
      </w:pPr>
    </w:p>
    <w:p w14:paraId="4F7C7F4E" w14:textId="77777777" w:rsidR="009208CF" w:rsidRPr="000641D6" w:rsidRDefault="009208CF" w:rsidP="009208CF">
      <w:pPr>
        <w:rPr>
          <w:rFonts w:ascii="Calibri" w:eastAsia="MS Mincho" w:hAnsi="Calibri"/>
          <w:i/>
          <w:iCs/>
          <w:u w:val="single"/>
        </w:rPr>
      </w:pPr>
      <w:r w:rsidRPr="000641D6">
        <w:rPr>
          <w:rFonts w:ascii="Calibri" w:eastAsia="MS Mincho" w:hAnsi="Calibri"/>
          <w:i/>
          <w:iCs/>
          <w:u w:val="single"/>
        </w:rPr>
        <w:t>Carry Forward concessional Contributions:</w:t>
      </w:r>
    </w:p>
    <w:p w14:paraId="762CA1C8" w14:textId="77777777" w:rsidR="009208CF" w:rsidRDefault="009208CF" w:rsidP="009208CF">
      <w:pPr>
        <w:rPr>
          <w:rFonts w:ascii="Calibri" w:eastAsia="MS Mincho" w:hAnsi="Calibri"/>
        </w:rPr>
      </w:pPr>
    </w:p>
    <w:p w14:paraId="29477CAE" w14:textId="2B9FEDD6" w:rsidR="009208CF" w:rsidRDefault="009208CF" w:rsidP="009208CF">
      <w:pPr>
        <w:rPr>
          <w:rFonts w:ascii="Calibri" w:eastAsia="MS Mincho" w:hAnsi="Calibri"/>
        </w:rPr>
      </w:pPr>
      <w:r>
        <w:rPr>
          <w:rFonts w:ascii="Calibri" w:eastAsia="MS Mincho" w:hAnsi="Calibri"/>
        </w:rPr>
        <w:t xml:space="preserve">As </w:t>
      </w:r>
      <w:r w:rsidR="005B0AB4">
        <w:rPr>
          <w:rFonts w:ascii="Calibri" w:eastAsia="MS Mincho" w:hAnsi="Calibri"/>
        </w:rPr>
        <w:t>the child’s</w:t>
      </w:r>
      <w:r>
        <w:rPr>
          <w:rFonts w:ascii="Calibri" w:eastAsia="MS Mincho" w:hAnsi="Calibri"/>
        </w:rPr>
        <w:t xml:space="preserve"> superannuation balance </w:t>
      </w:r>
      <w:r w:rsidR="005B0AB4">
        <w:rPr>
          <w:rFonts w:ascii="Calibri" w:eastAsia="MS Mincho" w:hAnsi="Calibri"/>
        </w:rPr>
        <w:t>will be</w:t>
      </w:r>
      <w:r>
        <w:rPr>
          <w:rFonts w:ascii="Calibri" w:eastAsia="MS Mincho" w:hAnsi="Calibri"/>
        </w:rPr>
        <w:t xml:space="preserve"> below $500,000 there is also the ability to make ‘catch-up’ contributions for </w:t>
      </w:r>
      <w:r w:rsidR="00604E25">
        <w:rPr>
          <w:rFonts w:ascii="Calibri" w:eastAsia="MS Mincho" w:hAnsi="Calibri"/>
        </w:rPr>
        <w:t>previous years, dating back to 2018/19</w:t>
      </w:r>
      <w:r>
        <w:rPr>
          <w:rFonts w:ascii="Calibri" w:eastAsia="MS Mincho" w:hAnsi="Calibri"/>
        </w:rPr>
        <w:t>.</w:t>
      </w:r>
    </w:p>
    <w:p w14:paraId="3686DEFA" w14:textId="77777777" w:rsidR="009208CF" w:rsidRDefault="009208CF" w:rsidP="009208CF">
      <w:pPr>
        <w:rPr>
          <w:rFonts w:ascii="Calibri" w:eastAsia="MS Mincho" w:hAnsi="Calibri"/>
        </w:rPr>
      </w:pPr>
    </w:p>
    <w:p w14:paraId="526C896A" w14:textId="77777777" w:rsidR="007351F0" w:rsidRDefault="009208CF" w:rsidP="009208CF">
      <w:pPr>
        <w:rPr>
          <w:rFonts w:ascii="Calibri" w:eastAsia="MS Mincho" w:hAnsi="Calibri"/>
        </w:rPr>
      </w:pPr>
      <w:r>
        <w:rPr>
          <w:rFonts w:ascii="Calibri" w:eastAsia="MS Mincho" w:hAnsi="Calibri"/>
        </w:rPr>
        <w:t>Current ‘carry forward’ concessional contributions available are therefore</w:t>
      </w:r>
      <w:r w:rsidR="007351F0">
        <w:rPr>
          <w:rFonts w:ascii="Calibri" w:eastAsia="MS Mincho" w:hAnsi="Calibri"/>
        </w:rPr>
        <w:t>:</w:t>
      </w:r>
    </w:p>
    <w:p w14:paraId="49199622" w14:textId="77777777" w:rsidR="007351F0" w:rsidRDefault="007351F0" w:rsidP="009208CF">
      <w:pPr>
        <w:rPr>
          <w:rFonts w:ascii="Calibri" w:eastAsia="MS Mincho" w:hAnsi="Calibri"/>
        </w:rPr>
      </w:pPr>
    </w:p>
    <w:tbl>
      <w:tblPr>
        <w:tblStyle w:val="TableGrid"/>
        <w:tblW w:w="0" w:type="auto"/>
        <w:tblLook w:val="04A0" w:firstRow="1" w:lastRow="0" w:firstColumn="1" w:lastColumn="0" w:noHBand="0" w:noVBand="1"/>
      </w:tblPr>
      <w:tblGrid>
        <w:gridCol w:w="2337"/>
        <w:gridCol w:w="2337"/>
        <w:gridCol w:w="2338"/>
        <w:gridCol w:w="2338"/>
      </w:tblGrid>
      <w:tr w:rsidR="00C150AB" w14:paraId="343DC70D" w14:textId="77777777" w:rsidTr="00A61AE9">
        <w:trPr>
          <w:trHeight w:val="530"/>
        </w:trPr>
        <w:tc>
          <w:tcPr>
            <w:tcW w:w="2337" w:type="dxa"/>
            <w:shd w:val="clear" w:color="auto" w:fill="D9E2F3" w:themeFill="accent1" w:themeFillTint="33"/>
          </w:tcPr>
          <w:p w14:paraId="113DBF3A" w14:textId="532774BB" w:rsidR="00C150AB" w:rsidRPr="00A61AE9" w:rsidRDefault="00C150AB" w:rsidP="00A61AE9">
            <w:pPr>
              <w:spacing w:after="120"/>
              <w:jc w:val="center"/>
              <w:rPr>
                <w:rFonts w:ascii="Calibri" w:hAnsi="Calibri" w:cs="Calibri"/>
                <w:b/>
              </w:rPr>
            </w:pPr>
            <w:r w:rsidRPr="00A61AE9">
              <w:rPr>
                <w:rFonts w:ascii="Calibri" w:hAnsi="Calibri" w:cs="Calibri"/>
                <w:b/>
              </w:rPr>
              <w:t>Financial Year</w:t>
            </w:r>
          </w:p>
        </w:tc>
        <w:tc>
          <w:tcPr>
            <w:tcW w:w="2337" w:type="dxa"/>
            <w:shd w:val="clear" w:color="auto" w:fill="D9E2F3" w:themeFill="accent1" w:themeFillTint="33"/>
          </w:tcPr>
          <w:p w14:paraId="08DDD57D" w14:textId="09906229" w:rsidR="00C150AB" w:rsidRPr="00A61AE9" w:rsidRDefault="00C150AB" w:rsidP="00A61AE9">
            <w:pPr>
              <w:spacing w:after="120"/>
              <w:jc w:val="center"/>
              <w:rPr>
                <w:rFonts w:ascii="Calibri" w:hAnsi="Calibri" w:cs="Calibri"/>
                <w:b/>
              </w:rPr>
            </w:pPr>
            <w:r w:rsidRPr="00A61AE9">
              <w:rPr>
                <w:rFonts w:ascii="Calibri" w:hAnsi="Calibri" w:cs="Calibri"/>
                <w:b/>
              </w:rPr>
              <w:t>Contributions Received</w:t>
            </w:r>
            <w:r w:rsidR="00A61AE9">
              <w:rPr>
                <w:rFonts w:ascii="Calibri" w:hAnsi="Calibri" w:cs="Calibri"/>
                <w:b/>
              </w:rPr>
              <w:t>*</w:t>
            </w:r>
          </w:p>
        </w:tc>
        <w:tc>
          <w:tcPr>
            <w:tcW w:w="2338" w:type="dxa"/>
            <w:shd w:val="clear" w:color="auto" w:fill="D9E2F3" w:themeFill="accent1" w:themeFillTint="33"/>
          </w:tcPr>
          <w:p w14:paraId="4153BF7A" w14:textId="77777777" w:rsidR="00C150AB" w:rsidRPr="00A61AE9" w:rsidRDefault="00C150AB" w:rsidP="00A61AE9">
            <w:pPr>
              <w:spacing w:after="120"/>
              <w:jc w:val="center"/>
              <w:rPr>
                <w:rFonts w:ascii="Calibri" w:hAnsi="Calibri" w:cs="Calibri"/>
                <w:b/>
              </w:rPr>
            </w:pPr>
            <w:r w:rsidRPr="00A61AE9">
              <w:rPr>
                <w:rFonts w:ascii="Calibri" w:hAnsi="Calibri" w:cs="Calibri"/>
                <w:b/>
              </w:rPr>
              <w:t>Total Allowable Contributions</w:t>
            </w:r>
          </w:p>
        </w:tc>
        <w:tc>
          <w:tcPr>
            <w:tcW w:w="2338" w:type="dxa"/>
            <w:shd w:val="clear" w:color="auto" w:fill="D9E2F3" w:themeFill="accent1" w:themeFillTint="33"/>
          </w:tcPr>
          <w:p w14:paraId="44E58576" w14:textId="031CF930" w:rsidR="00C150AB" w:rsidRPr="00A61AE9" w:rsidRDefault="00C150AB" w:rsidP="00A61AE9">
            <w:pPr>
              <w:spacing w:after="120"/>
              <w:jc w:val="center"/>
              <w:rPr>
                <w:rFonts w:ascii="Calibri" w:hAnsi="Calibri" w:cs="Calibri"/>
                <w:b/>
              </w:rPr>
            </w:pPr>
            <w:r w:rsidRPr="00A61AE9">
              <w:rPr>
                <w:rFonts w:ascii="Calibri" w:hAnsi="Calibri" w:cs="Calibri"/>
                <w:b/>
              </w:rPr>
              <w:t>Remaining Available Contributions.</w:t>
            </w:r>
          </w:p>
        </w:tc>
      </w:tr>
      <w:tr w:rsidR="00C150AB" w14:paraId="290E59DE" w14:textId="77777777" w:rsidTr="00501C02">
        <w:tc>
          <w:tcPr>
            <w:tcW w:w="2337" w:type="dxa"/>
          </w:tcPr>
          <w:p w14:paraId="410A06A1" w14:textId="77777777" w:rsidR="00C150AB" w:rsidRPr="00C150AB" w:rsidRDefault="00C150AB" w:rsidP="00A61AE9">
            <w:pPr>
              <w:jc w:val="center"/>
              <w:rPr>
                <w:rFonts w:ascii="Calibri" w:eastAsia="MS Mincho" w:hAnsi="Calibri"/>
              </w:rPr>
            </w:pPr>
            <w:r w:rsidRPr="00C150AB">
              <w:rPr>
                <w:rFonts w:ascii="Calibri" w:eastAsia="MS Mincho" w:hAnsi="Calibri"/>
              </w:rPr>
              <w:t>2018/19</w:t>
            </w:r>
          </w:p>
        </w:tc>
        <w:tc>
          <w:tcPr>
            <w:tcW w:w="2337" w:type="dxa"/>
          </w:tcPr>
          <w:p w14:paraId="38AD1E36" w14:textId="0C59267B" w:rsidR="00C150AB" w:rsidRPr="00C150AB" w:rsidRDefault="00C150AB" w:rsidP="00A61AE9">
            <w:pPr>
              <w:jc w:val="center"/>
              <w:rPr>
                <w:rFonts w:ascii="Calibri" w:eastAsia="MS Mincho" w:hAnsi="Calibri"/>
              </w:rPr>
            </w:pPr>
            <w:r w:rsidRPr="00C150AB">
              <w:rPr>
                <w:rFonts w:ascii="Calibri" w:eastAsia="MS Mincho" w:hAnsi="Calibri"/>
              </w:rPr>
              <w:t>$</w:t>
            </w:r>
            <w:r w:rsidR="00A14745">
              <w:rPr>
                <w:rFonts w:ascii="Calibri" w:eastAsia="MS Mincho" w:hAnsi="Calibri"/>
              </w:rPr>
              <w:t>7,600</w:t>
            </w:r>
          </w:p>
        </w:tc>
        <w:tc>
          <w:tcPr>
            <w:tcW w:w="2338" w:type="dxa"/>
          </w:tcPr>
          <w:p w14:paraId="646CE1A5" w14:textId="77777777" w:rsidR="00C150AB" w:rsidRPr="00C150AB" w:rsidRDefault="00C150AB" w:rsidP="00A61AE9">
            <w:pPr>
              <w:jc w:val="center"/>
              <w:rPr>
                <w:rFonts w:ascii="Calibri" w:eastAsia="MS Mincho" w:hAnsi="Calibri"/>
              </w:rPr>
            </w:pPr>
            <w:r w:rsidRPr="00C150AB">
              <w:rPr>
                <w:rFonts w:ascii="Calibri" w:eastAsia="MS Mincho" w:hAnsi="Calibri"/>
              </w:rPr>
              <w:t>$25,000</w:t>
            </w:r>
          </w:p>
        </w:tc>
        <w:tc>
          <w:tcPr>
            <w:tcW w:w="2338" w:type="dxa"/>
          </w:tcPr>
          <w:p w14:paraId="40196396" w14:textId="00DB71E7" w:rsidR="00C150AB" w:rsidRPr="00C150AB" w:rsidRDefault="00C150AB" w:rsidP="00A61AE9">
            <w:pPr>
              <w:jc w:val="center"/>
              <w:rPr>
                <w:rFonts w:ascii="Calibri" w:eastAsia="MS Mincho" w:hAnsi="Calibri"/>
              </w:rPr>
            </w:pPr>
            <w:r w:rsidRPr="00C150AB">
              <w:rPr>
                <w:rFonts w:ascii="Calibri" w:eastAsia="MS Mincho" w:hAnsi="Calibri"/>
              </w:rPr>
              <w:t>$</w:t>
            </w:r>
            <w:r w:rsidR="00804186">
              <w:rPr>
                <w:rFonts w:ascii="Calibri" w:eastAsia="MS Mincho" w:hAnsi="Calibri"/>
              </w:rPr>
              <w:t>17,400</w:t>
            </w:r>
          </w:p>
        </w:tc>
      </w:tr>
      <w:tr w:rsidR="00804186" w14:paraId="052ED28D" w14:textId="77777777" w:rsidTr="00501C02">
        <w:tc>
          <w:tcPr>
            <w:tcW w:w="2337" w:type="dxa"/>
          </w:tcPr>
          <w:p w14:paraId="269A7477" w14:textId="77777777" w:rsidR="00804186" w:rsidRPr="00C150AB" w:rsidRDefault="00804186" w:rsidP="00804186">
            <w:pPr>
              <w:jc w:val="center"/>
              <w:rPr>
                <w:rFonts w:ascii="Calibri" w:eastAsia="MS Mincho" w:hAnsi="Calibri"/>
              </w:rPr>
            </w:pPr>
            <w:r w:rsidRPr="00C150AB">
              <w:rPr>
                <w:rFonts w:ascii="Calibri" w:eastAsia="MS Mincho" w:hAnsi="Calibri"/>
              </w:rPr>
              <w:t>2019/20</w:t>
            </w:r>
          </w:p>
        </w:tc>
        <w:tc>
          <w:tcPr>
            <w:tcW w:w="2337" w:type="dxa"/>
          </w:tcPr>
          <w:p w14:paraId="0E72B267" w14:textId="68A5CA12" w:rsidR="00804186" w:rsidRPr="00C150AB" w:rsidRDefault="00804186" w:rsidP="00804186">
            <w:pPr>
              <w:jc w:val="center"/>
              <w:rPr>
                <w:rFonts w:ascii="Calibri" w:eastAsia="MS Mincho" w:hAnsi="Calibri"/>
              </w:rPr>
            </w:pPr>
            <w:r w:rsidRPr="00920507">
              <w:rPr>
                <w:rFonts w:ascii="Calibri" w:eastAsia="MS Mincho" w:hAnsi="Calibri"/>
              </w:rPr>
              <w:t>$7,600</w:t>
            </w:r>
          </w:p>
        </w:tc>
        <w:tc>
          <w:tcPr>
            <w:tcW w:w="2338" w:type="dxa"/>
          </w:tcPr>
          <w:p w14:paraId="6132E398" w14:textId="77777777" w:rsidR="00804186" w:rsidRPr="00C150AB" w:rsidRDefault="00804186" w:rsidP="00804186">
            <w:pPr>
              <w:jc w:val="center"/>
              <w:rPr>
                <w:rFonts w:ascii="Calibri" w:eastAsia="MS Mincho" w:hAnsi="Calibri"/>
              </w:rPr>
            </w:pPr>
            <w:r w:rsidRPr="00C150AB">
              <w:rPr>
                <w:rFonts w:ascii="Calibri" w:eastAsia="MS Mincho" w:hAnsi="Calibri"/>
              </w:rPr>
              <w:t>$25,000</w:t>
            </w:r>
          </w:p>
        </w:tc>
        <w:tc>
          <w:tcPr>
            <w:tcW w:w="2338" w:type="dxa"/>
          </w:tcPr>
          <w:p w14:paraId="785237AD" w14:textId="47D981EE" w:rsidR="00804186" w:rsidRPr="00C150AB" w:rsidRDefault="00804186" w:rsidP="00804186">
            <w:pPr>
              <w:jc w:val="center"/>
              <w:rPr>
                <w:rFonts w:ascii="Calibri" w:eastAsia="MS Mincho" w:hAnsi="Calibri"/>
              </w:rPr>
            </w:pPr>
            <w:r w:rsidRPr="00240E15">
              <w:rPr>
                <w:rFonts w:ascii="Calibri" w:eastAsia="MS Mincho" w:hAnsi="Calibri"/>
              </w:rPr>
              <w:t>$17,400</w:t>
            </w:r>
          </w:p>
        </w:tc>
      </w:tr>
      <w:tr w:rsidR="00804186" w14:paraId="53F026AC" w14:textId="77777777" w:rsidTr="00501C02">
        <w:tc>
          <w:tcPr>
            <w:tcW w:w="2337" w:type="dxa"/>
          </w:tcPr>
          <w:p w14:paraId="70501182" w14:textId="77777777" w:rsidR="00804186" w:rsidRPr="00C150AB" w:rsidRDefault="00804186" w:rsidP="00804186">
            <w:pPr>
              <w:jc w:val="center"/>
              <w:rPr>
                <w:rFonts w:ascii="Calibri" w:eastAsia="MS Mincho" w:hAnsi="Calibri"/>
              </w:rPr>
            </w:pPr>
            <w:r w:rsidRPr="00C150AB">
              <w:rPr>
                <w:rFonts w:ascii="Calibri" w:eastAsia="MS Mincho" w:hAnsi="Calibri"/>
              </w:rPr>
              <w:t>2020/21</w:t>
            </w:r>
          </w:p>
        </w:tc>
        <w:tc>
          <w:tcPr>
            <w:tcW w:w="2337" w:type="dxa"/>
          </w:tcPr>
          <w:p w14:paraId="4ABCA176" w14:textId="08F8A152" w:rsidR="00804186" w:rsidRPr="00C150AB" w:rsidRDefault="00804186" w:rsidP="00804186">
            <w:pPr>
              <w:jc w:val="center"/>
              <w:rPr>
                <w:rFonts w:ascii="Calibri" w:eastAsia="MS Mincho" w:hAnsi="Calibri"/>
              </w:rPr>
            </w:pPr>
            <w:r w:rsidRPr="00920507">
              <w:rPr>
                <w:rFonts w:ascii="Calibri" w:eastAsia="MS Mincho" w:hAnsi="Calibri"/>
              </w:rPr>
              <w:t>$7,600</w:t>
            </w:r>
          </w:p>
        </w:tc>
        <w:tc>
          <w:tcPr>
            <w:tcW w:w="2338" w:type="dxa"/>
          </w:tcPr>
          <w:p w14:paraId="418B01CF" w14:textId="77777777" w:rsidR="00804186" w:rsidRPr="00C150AB" w:rsidRDefault="00804186" w:rsidP="00804186">
            <w:pPr>
              <w:jc w:val="center"/>
              <w:rPr>
                <w:rFonts w:ascii="Calibri" w:eastAsia="MS Mincho" w:hAnsi="Calibri"/>
              </w:rPr>
            </w:pPr>
            <w:r w:rsidRPr="00C150AB">
              <w:rPr>
                <w:rFonts w:ascii="Calibri" w:eastAsia="MS Mincho" w:hAnsi="Calibri"/>
              </w:rPr>
              <w:t>$25,000</w:t>
            </w:r>
          </w:p>
        </w:tc>
        <w:tc>
          <w:tcPr>
            <w:tcW w:w="2338" w:type="dxa"/>
          </w:tcPr>
          <w:p w14:paraId="0CD14927" w14:textId="69FAEAAD" w:rsidR="00804186" w:rsidRPr="00C150AB" w:rsidRDefault="00804186" w:rsidP="00804186">
            <w:pPr>
              <w:jc w:val="center"/>
              <w:rPr>
                <w:rFonts w:ascii="Calibri" w:eastAsia="MS Mincho" w:hAnsi="Calibri"/>
              </w:rPr>
            </w:pPr>
            <w:r w:rsidRPr="00240E15">
              <w:rPr>
                <w:rFonts w:ascii="Calibri" w:eastAsia="MS Mincho" w:hAnsi="Calibri"/>
              </w:rPr>
              <w:t>$17,400</w:t>
            </w:r>
          </w:p>
        </w:tc>
      </w:tr>
      <w:tr w:rsidR="00A14745" w14:paraId="08A0B6E0" w14:textId="77777777" w:rsidTr="00501C02">
        <w:tc>
          <w:tcPr>
            <w:tcW w:w="2337" w:type="dxa"/>
          </w:tcPr>
          <w:p w14:paraId="414898A1" w14:textId="22DEC81F" w:rsidR="00A14745" w:rsidRPr="00C150AB" w:rsidRDefault="00A14745" w:rsidP="00A14745">
            <w:pPr>
              <w:jc w:val="center"/>
              <w:rPr>
                <w:rFonts w:ascii="Calibri" w:eastAsia="MS Mincho" w:hAnsi="Calibri"/>
              </w:rPr>
            </w:pPr>
            <w:r>
              <w:rPr>
                <w:rFonts w:ascii="Calibri" w:eastAsia="MS Mincho" w:hAnsi="Calibri"/>
              </w:rPr>
              <w:t>2021/22</w:t>
            </w:r>
          </w:p>
        </w:tc>
        <w:tc>
          <w:tcPr>
            <w:tcW w:w="2337" w:type="dxa"/>
          </w:tcPr>
          <w:p w14:paraId="19143E05" w14:textId="1A03C6D3" w:rsidR="00A14745" w:rsidRPr="00920507" w:rsidRDefault="00A14745" w:rsidP="00A14745">
            <w:pPr>
              <w:jc w:val="center"/>
              <w:rPr>
                <w:rFonts w:ascii="Calibri" w:eastAsia="MS Mincho" w:hAnsi="Calibri"/>
              </w:rPr>
            </w:pPr>
            <w:r>
              <w:rPr>
                <w:rFonts w:ascii="Calibri" w:eastAsia="MS Mincho" w:hAnsi="Calibri"/>
              </w:rPr>
              <w:t>$8,000</w:t>
            </w:r>
          </w:p>
        </w:tc>
        <w:tc>
          <w:tcPr>
            <w:tcW w:w="2338" w:type="dxa"/>
          </w:tcPr>
          <w:p w14:paraId="389BFE03" w14:textId="30A07316" w:rsidR="00A14745" w:rsidRPr="00C150AB" w:rsidRDefault="00A14745" w:rsidP="00A14745">
            <w:pPr>
              <w:jc w:val="center"/>
              <w:rPr>
                <w:rFonts w:ascii="Calibri" w:eastAsia="MS Mincho" w:hAnsi="Calibri"/>
              </w:rPr>
            </w:pPr>
            <w:r>
              <w:rPr>
                <w:rFonts w:ascii="Calibri" w:eastAsia="MS Mincho" w:hAnsi="Calibri"/>
              </w:rPr>
              <w:t>$27,500</w:t>
            </w:r>
          </w:p>
        </w:tc>
        <w:tc>
          <w:tcPr>
            <w:tcW w:w="2338" w:type="dxa"/>
          </w:tcPr>
          <w:p w14:paraId="536C9BC5" w14:textId="5D9C4EED" w:rsidR="00A14745" w:rsidRPr="00C150AB" w:rsidRDefault="00804186" w:rsidP="00A14745">
            <w:pPr>
              <w:jc w:val="center"/>
              <w:rPr>
                <w:rFonts w:ascii="Calibri" w:eastAsia="MS Mincho" w:hAnsi="Calibri"/>
              </w:rPr>
            </w:pPr>
            <w:r>
              <w:rPr>
                <w:rFonts w:ascii="Calibri" w:eastAsia="MS Mincho" w:hAnsi="Calibri"/>
              </w:rPr>
              <w:t>$19,500</w:t>
            </w:r>
          </w:p>
        </w:tc>
      </w:tr>
      <w:tr w:rsidR="00C150AB" w14:paraId="396B6041" w14:textId="77777777" w:rsidTr="008D5D93">
        <w:tc>
          <w:tcPr>
            <w:tcW w:w="2337" w:type="dxa"/>
            <w:shd w:val="clear" w:color="auto" w:fill="C5E0B3" w:themeFill="accent6" w:themeFillTint="66"/>
          </w:tcPr>
          <w:p w14:paraId="3F087598" w14:textId="77777777" w:rsidR="00C150AB" w:rsidRPr="008D5D93" w:rsidRDefault="00C150AB" w:rsidP="00A61AE9">
            <w:pPr>
              <w:jc w:val="center"/>
              <w:rPr>
                <w:rFonts w:ascii="Calibri" w:eastAsia="MS Mincho" w:hAnsi="Calibri"/>
                <w:b/>
                <w:bCs/>
              </w:rPr>
            </w:pPr>
            <w:r w:rsidRPr="008D5D93">
              <w:rPr>
                <w:rFonts w:ascii="Calibri" w:eastAsia="MS Mincho" w:hAnsi="Calibri"/>
                <w:b/>
                <w:bCs/>
              </w:rPr>
              <w:t>TOTAL</w:t>
            </w:r>
          </w:p>
        </w:tc>
        <w:tc>
          <w:tcPr>
            <w:tcW w:w="2337" w:type="dxa"/>
            <w:shd w:val="clear" w:color="auto" w:fill="C5E0B3" w:themeFill="accent6" w:themeFillTint="66"/>
          </w:tcPr>
          <w:p w14:paraId="42940B48" w14:textId="4075F938" w:rsidR="00C150AB" w:rsidRPr="008D5D93" w:rsidRDefault="00C150AB" w:rsidP="00A61AE9">
            <w:pPr>
              <w:jc w:val="center"/>
              <w:rPr>
                <w:rFonts w:ascii="Calibri" w:eastAsia="MS Mincho" w:hAnsi="Calibri"/>
                <w:b/>
                <w:bCs/>
              </w:rPr>
            </w:pPr>
            <w:r w:rsidRPr="008D5D93">
              <w:rPr>
                <w:rFonts w:ascii="Calibri" w:eastAsia="MS Mincho" w:hAnsi="Calibri"/>
                <w:b/>
                <w:bCs/>
              </w:rPr>
              <w:t>$</w:t>
            </w:r>
            <w:r w:rsidR="008D5D93" w:rsidRPr="008D5D93">
              <w:rPr>
                <w:rFonts w:ascii="Calibri" w:eastAsia="MS Mincho" w:hAnsi="Calibri"/>
                <w:b/>
                <w:bCs/>
              </w:rPr>
              <w:t>30,800</w:t>
            </w:r>
          </w:p>
        </w:tc>
        <w:tc>
          <w:tcPr>
            <w:tcW w:w="2338" w:type="dxa"/>
            <w:shd w:val="clear" w:color="auto" w:fill="C5E0B3" w:themeFill="accent6" w:themeFillTint="66"/>
          </w:tcPr>
          <w:p w14:paraId="44819270" w14:textId="1851B1D5" w:rsidR="00C150AB" w:rsidRPr="008D5D93" w:rsidRDefault="00C150AB" w:rsidP="00A61AE9">
            <w:pPr>
              <w:jc w:val="center"/>
              <w:rPr>
                <w:rFonts w:ascii="Calibri" w:eastAsia="MS Mincho" w:hAnsi="Calibri"/>
                <w:b/>
                <w:bCs/>
              </w:rPr>
            </w:pPr>
            <w:r w:rsidRPr="008D5D93">
              <w:rPr>
                <w:rFonts w:ascii="Calibri" w:eastAsia="MS Mincho" w:hAnsi="Calibri"/>
                <w:b/>
                <w:bCs/>
              </w:rPr>
              <w:t>$</w:t>
            </w:r>
            <w:r w:rsidR="008D5D93" w:rsidRPr="008D5D93">
              <w:rPr>
                <w:rFonts w:ascii="Calibri" w:eastAsia="MS Mincho" w:hAnsi="Calibri"/>
                <w:b/>
                <w:bCs/>
              </w:rPr>
              <w:t>102,500</w:t>
            </w:r>
          </w:p>
        </w:tc>
        <w:tc>
          <w:tcPr>
            <w:tcW w:w="2338" w:type="dxa"/>
            <w:shd w:val="clear" w:color="auto" w:fill="C5E0B3" w:themeFill="accent6" w:themeFillTint="66"/>
          </w:tcPr>
          <w:p w14:paraId="39DB9EE4" w14:textId="7D2DAD9C" w:rsidR="00C150AB" w:rsidRPr="008D5D93" w:rsidRDefault="00C150AB" w:rsidP="00A61AE9">
            <w:pPr>
              <w:jc w:val="center"/>
              <w:rPr>
                <w:rFonts w:ascii="Calibri" w:eastAsia="MS Mincho" w:hAnsi="Calibri"/>
                <w:b/>
                <w:bCs/>
              </w:rPr>
            </w:pPr>
            <w:r w:rsidRPr="008D5D93">
              <w:rPr>
                <w:rFonts w:ascii="Calibri" w:eastAsia="MS Mincho" w:hAnsi="Calibri"/>
                <w:b/>
                <w:bCs/>
              </w:rPr>
              <w:t>$</w:t>
            </w:r>
            <w:r w:rsidR="008D5D93" w:rsidRPr="008D5D93">
              <w:rPr>
                <w:rFonts w:ascii="Calibri" w:eastAsia="MS Mincho" w:hAnsi="Calibri"/>
                <w:b/>
                <w:bCs/>
              </w:rPr>
              <w:t>71,700</w:t>
            </w:r>
          </w:p>
        </w:tc>
      </w:tr>
    </w:tbl>
    <w:p w14:paraId="4B4051A8" w14:textId="420DEA26" w:rsidR="007351F0" w:rsidRDefault="007351F0" w:rsidP="009208CF">
      <w:pPr>
        <w:rPr>
          <w:rFonts w:ascii="Calibri" w:eastAsia="MS Mincho" w:hAnsi="Calibri"/>
        </w:rPr>
      </w:pPr>
    </w:p>
    <w:p w14:paraId="2ADC8E78" w14:textId="36397B3A" w:rsidR="006E2D30" w:rsidRDefault="006E2D30" w:rsidP="006E2D30">
      <w:pPr>
        <w:rPr>
          <w:rFonts w:ascii="Calibri" w:eastAsia="MS Mincho" w:hAnsi="Calibri"/>
        </w:rPr>
      </w:pPr>
      <w:r w:rsidRPr="006E2D30">
        <w:rPr>
          <w:rFonts w:ascii="Calibri" w:eastAsia="MS Mincho" w:hAnsi="Calibri"/>
        </w:rPr>
        <w:t>*</w:t>
      </w:r>
      <w:r>
        <w:rPr>
          <w:rFonts w:ascii="Calibri" w:eastAsia="MS Mincho" w:hAnsi="Calibri"/>
        </w:rPr>
        <w:t xml:space="preserve"> Super Guarantee (SG) rate </w:t>
      </w:r>
      <w:r w:rsidR="00B06C65">
        <w:rPr>
          <w:rFonts w:ascii="Calibri" w:eastAsia="MS Mincho" w:hAnsi="Calibri"/>
        </w:rPr>
        <w:t>was 9.5%</w:t>
      </w:r>
      <w:r w:rsidR="00FE3E35">
        <w:rPr>
          <w:rFonts w:ascii="Calibri" w:eastAsia="MS Mincho" w:hAnsi="Calibri"/>
        </w:rPr>
        <w:t xml:space="preserve"> </w:t>
      </w:r>
      <w:proofErr w:type="spellStart"/>
      <w:r w:rsidR="00FE3E35">
        <w:rPr>
          <w:rFonts w:ascii="Calibri" w:eastAsia="MS Mincho" w:hAnsi="Calibri"/>
        </w:rPr>
        <w:t>p.a</w:t>
      </w:r>
      <w:proofErr w:type="spellEnd"/>
      <w:r w:rsidR="00845881">
        <w:rPr>
          <w:rFonts w:ascii="Calibri" w:eastAsia="MS Mincho" w:hAnsi="Calibri"/>
        </w:rPr>
        <w:t xml:space="preserve"> until 2021/22, at which time it increased to 10.0% p.a.</w:t>
      </w:r>
    </w:p>
    <w:p w14:paraId="6F24E666" w14:textId="75A1622D" w:rsidR="009208CF" w:rsidRDefault="009208CF" w:rsidP="009208CF">
      <w:pPr>
        <w:rPr>
          <w:rFonts w:ascii="Calibri" w:eastAsia="MS Mincho" w:hAnsi="Calibri"/>
        </w:rPr>
      </w:pPr>
      <w:r>
        <w:rPr>
          <w:rFonts w:ascii="Calibri" w:eastAsia="MS Mincho" w:hAnsi="Calibri"/>
        </w:rPr>
        <w:t xml:space="preserve"> $</w:t>
      </w:r>
      <w:r w:rsidR="00817575">
        <w:rPr>
          <w:rFonts w:ascii="Calibri" w:eastAsia="MS Mincho" w:hAnsi="Calibri"/>
        </w:rPr>
        <w:t>51,000</w:t>
      </w:r>
      <w:r>
        <w:rPr>
          <w:rFonts w:ascii="Calibri" w:eastAsia="MS Mincho" w:hAnsi="Calibri"/>
        </w:rPr>
        <w:t xml:space="preserve"> (</w:t>
      </w:r>
      <w:r w:rsidR="00E6241F">
        <w:rPr>
          <w:rFonts w:ascii="Calibri" w:eastAsia="MS Mincho" w:hAnsi="Calibri"/>
        </w:rPr>
        <w:t>3</w:t>
      </w:r>
      <w:r>
        <w:rPr>
          <w:rFonts w:ascii="Calibri" w:eastAsia="MS Mincho" w:hAnsi="Calibri"/>
        </w:rPr>
        <w:t xml:space="preserve"> x $17,</w:t>
      </w:r>
      <w:r w:rsidR="00D80AE2">
        <w:rPr>
          <w:rFonts w:ascii="Calibri" w:eastAsia="MS Mincho" w:hAnsi="Calibri"/>
        </w:rPr>
        <w:t>000</w:t>
      </w:r>
      <w:r>
        <w:rPr>
          <w:rFonts w:ascii="Calibri" w:eastAsia="MS Mincho" w:hAnsi="Calibri"/>
        </w:rPr>
        <w:t xml:space="preserve">). </w:t>
      </w:r>
    </w:p>
    <w:p w14:paraId="75A7BF21" w14:textId="60A7B82A" w:rsidR="009208CF" w:rsidRDefault="00BA5865" w:rsidP="009208CF">
      <w:pPr>
        <w:rPr>
          <w:rFonts w:ascii="Calibri" w:eastAsia="MS Mincho" w:hAnsi="Calibri"/>
        </w:rPr>
      </w:pPr>
      <w:r>
        <w:rPr>
          <w:rFonts w:ascii="Calibri" w:eastAsia="MS Mincho" w:hAnsi="Calibri"/>
        </w:rPr>
        <w:br w:type="page"/>
      </w:r>
    </w:p>
    <w:p w14:paraId="3F5C3A5E" w14:textId="473B1B08" w:rsidR="009208CF" w:rsidRDefault="009208CF" w:rsidP="009208CF">
      <w:pPr>
        <w:rPr>
          <w:rFonts w:ascii="Calibri" w:eastAsia="MS Mincho" w:hAnsi="Calibri"/>
        </w:rPr>
      </w:pPr>
      <w:r>
        <w:rPr>
          <w:rFonts w:ascii="Calibri" w:eastAsia="MS Mincho" w:hAnsi="Calibri"/>
        </w:rPr>
        <w:t xml:space="preserve">Ideally, </w:t>
      </w:r>
      <w:r w:rsidR="00BA5865">
        <w:rPr>
          <w:rFonts w:ascii="Calibri" w:eastAsia="MS Mincho" w:hAnsi="Calibri"/>
        </w:rPr>
        <w:t>your son/daughter</w:t>
      </w:r>
      <w:r>
        <w:rPr>
          <w:rFonts w:ascii="Calibri" w:eastAsia="MS Mincho" w:hAnsi="Calibri"/>
        </w:rPr>
        <w:t xml:space="preserve"> would reduce </w:t>
      </w:r>
      <w:r w:rsidR="00BA5865">
        <w:rPr>
          <w:rFonts w:ascii="Calibri" w:eastAsia="MS Mincho" w:hAnsi="Calibri"/>
        </w:rPr>
        <w:t>their</w:t>
      </w:r>
      <w:r>
        <w:rPr>
          <w:rFonts w:ascii="Calibri" w:eastAsia="MS Mincho" w:hAnsi="Calibri"/>
        </w:rPr>
        <w:t xml:space="preserve"> taxable income down to the 19% tax threshold of $45,000.</w:t>
      </w:r>
    </w:p>
    <w:p w14:paraId="5037F8D8" w14:textId="77777777" w:rsidR="009208CF" w:rsidRDefault="009208CF" w:rsidP="009208CF">
      <w:pPr>
        <w:rPr>
          <w:rFonts w:ascii="Calibri" w:eastAsia="MS Mincho" w:hAnsi="Calibri"/>
        </w:rPr>
      </w:pPr>
    </w:p>
    <w:p w14:paraId="0E52685D" w14:textId="0161C2D0" w:rsidR="009208CF" w:rsidRDefault="009208CF" w:rsidP="009208CF">
      <w:pPr>
        <w:rPr>
          <w:rFonts w:ascii="Calibri" w:eastAsia="MS Mincho" w:hAnsi="Calibri"/>
        </w:rPr>
      </w:pPr>
      <w:r>
        <w:rPr>
          <w:rFonts w:ascii="Calibri" w:eastAsia="MS Mincho" w:hAnsi="Calibri"/>
        </w:rPr>
        <w:t xml:space="preserve">Utilising the ‘catch up’ contributions available, the following contributions </w:t>
      </w:r>
      <w:r w:rsidR="00D002BF">
        <w:rPr>
          <w:rFonts w:ascii="Calibri" w:eastAsia="MS Mincho" w:hAnsi="Calibri"/>
        </w:rPr>
        <w:t>can be made</w:t>
      </w:r>
      <w:r>
        <w:rPr>
          <w:rFonts w:ascii="Calibri" w:eastAsia="MS Mincho" w:hAnsi="Calibri"/>
        </w:rPr>
        <w:t xml:space="preserve"> over the coming years:</w:t>
      </w:r>
    </w:p>
    <w:p w14:paraId="0A7A6EDC" w14:textId="77777777" w:rsidR="009208CF" w:rsidRDefault="009208CF" w:rsidP="009208CF">
      <w:pPr>
        <w:rPr>
          <w:rFonts w:ascii="Calibri" w:eastAsia="MS Mincho" w:hAnsi="Calibri"/>
        </w:rPr>
      </w:pPr>
    </w:p>
    <w:tbl>
      <w:tblPr>
        <w:tblW w:w="8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3549"/>
        <w:gridCol w:w="1130"/>
        <w:gridCol w:w="1130"/>
        <w:gridCol w:w="1137"/>
        <w:gridCol w:w="1396"/>
      </w:tblGrid>
      <w:tr w:rsidR="009208CF" w:rsidRPr="00E5647F" w14:paraId="6C8AD306" w14:textId="77777777" w:rsidTr="00501C02">
        <w:tc>
          <w:tcPr>
            <w:tcW w:w="392" w:type="dxa"/>
            <w:shd w:val="clear" w:color="auto" w:fill="B8CCE4"/>
          </w:tcPr>
          <w:p w14:paraId="15FBB4CF" w14:textId="77777777" w:rsidR="009208CF" w:rsidRDefault="009208CF" w:rsidP="00501C02">
            <w:pPr>
              <w:spacing w:after="120"/>
              <w:jc w:val="center"/>
              <w:rPr>
                <w:rFonts w:ascii="Calibri" w:hAnsi="Calibri" w:cs="Calibri"/>
                <w:b/>
              </w:rPr>
            </w:pPr>
          </w:p>
        </w:tc>
        <w:tc>
          <w:tcPr>
            <w:tcW w:w="3549" w:type="dxa"/>
            <w:shd w:val="clear" w:color="auto" w:fill="B8CCE4"/>
          </w:tcPr>
          <w:p w14:paraId="7454163A" w14:textId="77777777" w:rsidR="009208CF" w:rsidRPr="00E5647F" w:rsidRDefault="009208CF" w:rsidP="00501C02">
            <w:pPr>
              <w:spacing w:after="120"/>
              <w:jc w:val="center"/>
              <w:rPr>
                <w:rFonts w:ascii="Calibri" w:hAnsi="Calibri" w:cs="Calibri"/>
                <w:b/>
              </w:rPr>
            </w:pPr>
          </w:p>
        </w:tc>
        <w:tc>
          <w:tcPr>
            <w:tcW w:w="1130" w:type="dxa"/>
            <w:shd w:val="clear" w:color="auto" w:fill="B8CCE4"/>
          </w:tcPr>
          <w:p w14:paraId="58E5B5A4" w14:textId="4E2FE7DC" w:rsidR="009208CF" w:rsidRPr="00E5647F" w:rsidRDefault="009208CF" w:rsidP="00501C02">
            <w:pPr>
              <w:spacing w:after="120"/>
              <w:jc w:val="center"/>
              <w:rPr>
                <w:rFonts w:ascii="Calibri" w:hAnsi="Calibri" w:cs="Calibri"/>
                <w:b/>
              </w:rPr>
            </w:pPr>
            <w:r>
              <w:rPr>
                <w:rFonts w:ascii="Calibri" w:hAnsi="Calibri" w:cs="Calibri"/>
                <w:b/>
              </w:rPr>
              <w:t>202</w:t>
            </w:r>
            <w:r w:rsidR="00D002BF">
              <w:rPr>
                <w:rFonts w:ascii="Calibri" w:hAnsi="Calibri" w:cs="Calibri"/>
                <w:b/>
              </w:rPr>
              <w:t>2</w:t>
            </w:r>
            <w:r>
              <w:rPr>
                <w:rFonts w:ascii="Calibri" w:hAnsi="Calibri" w:cs="Calibri"/>
                <w:b/>
              </w:rPr>
              <w:t>/2</w:t>
            </w:r>
            <w:r w:rsidR="00D002BF">
              <w:rPr>
                <w:rFonts w:ascii="Calibri" w:hAnsi="Calibri" w:cs="Calibri"/>
                <w:b/>
              </w:rPr>
              <w:t>3</w:t>
            </w:r>
          </w:p>
        </w:tc>
        <w:tc>
          <w:tcPr>
            <w:tcW w:w="1130" w:type="dxa"/>
            <w:shd w:val="clear" w:color="auto" w:fill="B8CCE4"/>
          </w:tcPr>
          <w:p w14:paraId="7F76371B" w14:textId="4745FDB2" w:rsidR="009208CF" w:rsidRPr="00E5647F" w:rsidRDefault="009208CF" w:rsidP="00501C02">
            <w:pPr>
              <w:spacing w:after="120"/>
              <w:jc w:val="center"/>
              <w:rPr>
                <w:rFonts w:ascii="Calibri" w:hAnsi="Calibri" w:cs="Calibri"/>
                <w:b/>
              </w:rPr>
            </w:pPr>
            <w:r>
              <w:rPr>
                <w:rFonts w:ascii="Calibri" w:hAnsi="Calibri" w:cs="Calibri"/>
                <w:b/>
              </w:rPr>
              <w:t>202</w:t>
            </w:r>
            <w:r w:rsidR="00D002BF">
              <w:rPr>
                <w:rFonts w:ascii="Calibri" w:hAnsi="Calibri" w:cs="Calibri"/>
                <w:b/>
              </w:rPr>
              <w:t>3</w:t>
            </w:r>
            <w:r>
              <w:rPr>
                <w:rFonts w:ascii="Calibri" w:hAnsi="Calibri" w:cs="Calibri"/>
                <w:b/>
              </w:rPr>
              <w:t>/2</w:t>
            </w:r>
            <w:r w:rsidR="00D002BF">
              <w:rPr>
                <w:rFonts w:ascii="Calibri" w:hAnsi="Calibri" w:cs="Calibri"/>
                <w:b/>
              </w:rPr>
              <w:t>4</w:t>
            </w:r>
          </w:p>
        </w:tc>
        <w:tc>
          <w:tcPr>
            <w:tcW w:w="1137" w:type="dxa"/>
            <w:shd w:val="clear" w:color="auto" w:fill="B8CCE4"/>
          </w:tcPr>
          <w:p w14:paraId="752D018A" w14:textId="319232B5" w:rsidR="009208CF" w:rsidRPr="00E5647F" w:rsidRDefault="009208CF" w:rsidP="00501C02">
            <w:pPr>
              <w:spacing w:after="120"/>
              <w:jc w:val="center"/>
              <w:rPr>
                <w:rFonts w:ascii="Calibri" w:hAnsi="Calibri" w:cs="Calibri"/>
                <w:b/>
              </w:rPr>
            </w:pPr>
            <w:r>
              <w:rPr>
                <w:rFonts w:ascii="Calibri" w:hAnsi="Calibri" w:cs="Calibri"/>
                <w:b/>
              </w:rPr>
              <w:t>202</w:t>
            </w:r>
            <w:r w:rsidR="00D002BF">
              <w:rPr>
                <w:rFonts w:ascii="Calibri" w:hAnsi="Calibri" w:cs="Calibri"/>
                <w:b/>
              </w:rPr>
              <w:t>4</w:t>
            </w:r>
            <w:r>
              <w:rPr>
                <w:rFonts w:ascii="Calibri" w:hAnsi="Calibri" w:cs="Calibri"/>
                <w:b/>
              </w:rPr>
              <w:t>/2</w:t>
            </w:r>
            <w:r w:rsidR="00D002BF">
              <w:rPr>
                <w:rFonts w:ascii="Calibri" w:hAnsi="Calibri" w:cs="Calibri"/>
                <w:b/>
              </w:rPr>
              <w:t>5</w:t>
            </w:r>
          </w:p>
        </w:tc>
        <w:tc>
          <w:tcPr>
            <w:tcW w:w="1396" w:type="dxa"/>
            <w:shd w:val="clear" w:color="auto" w:fill="B8CCE4"/>
          </w:tcPr>
          <w:p w14:paraId="5AA0F95A" w14:textId="77777777" w:rsidR="009208CF" w:rsidRDefault="009208CF" w:rsidP="00501C02">
            <w:pPr>
              <w:spacing w:after="120"/>
              <w:jc w:val="center"/>
              <w:rPr>
                <w:rFonts w:ascii="Calibri" w:hAnsi="Calibri" w:cs="Calibri"/>
                <w:b/>
              </w:rPr>
            </w:pPr>
            <w:r>
              <w:rPr>
                <w:rFonts w:ascii="Calibri" w:hAnsi="Calibri" w:cs="Calibri"/>
                <w:b/>
              </w:rPr>
              <w:t>TOTAL</w:t>
            </w:r>
          </w:p>
        </w:tc>
      </w:tr>
      <w:tr w:rsidR="009208CF" w:rsidRPr="00E5647F" w14:paraId="2E8E38C5" w14:textId="77777777" w:rsidTr="00501C02">
        <w:tc>
          <w:tcPr>
            <w:tcW w:w="392" w:type="dxa"/>
            <w:vMerge w:val="restart"/>
            <w:shd w:val="clear" w:color="auto" w:fill="FFE599"/>
            <w:textDirection w:val="btLr"/>
            <w:vAlign w:val="center"/>
          </w:tcPr>
          <w:p w14:paraId="24CE8B83" w14:textId="3721588D" w:rsidR="009208CF" w:rsidRDefault="009208CF" w:rsidP="00501C02">
            <w:pPr>
              <w:spacing w:after="120"/>
              <w:ind w:left="113" w:right="113"/>
              <w:jc w:val="center"/>
              <w:rPr>
                <w:rFonts w:ascii="Calibri" w:hAnsi="Calibri" w:cs="Calibri"/>
                <w:b/>
                <w:bCs/>
              </w:rPr>
            </w:pPr>
          </w:p>
        </w:tc>
        <w:tc>
          <w:tcPr>
            <w:tcW w:w="3549" w:type="dxa"/>
            <w:shd w:val="clear" w:color="auto" w:fill="auto"/>
          </w:tcPr>
          <w:p w14:paraId="22CADDA9" w14:textId="77777777" w:rsidR="009208CF" w:rsidRDefault="009208CF" w:rsidP="00501C02">
            <w:pPr>
              <w:spacing w:after="120"/>
              <w:jc w:val="center"/>
              <w:rPr>
                <w:rFonts w:ascii="Calibri" w:hAnsi="Calibri" w:cs="Calibri"/>
              </w:rPr>
            </w:pPr>
            <w:r>
              <w:rPr>
                <w:rFonts w:ascii="Calibri" w:hAnsi="Calibri" w:cs="Calibri"/>
              </w:rPr>
              <w:t>Concessional Contributions Available</w:t>
            </w:r>
          </w:p>
        </w:tc>
        <w:tc>
          <w:tcPr>
            <w:tcW w:w="1130" w:type="dxa"/>
            <w:shd w:val="clear" w:color="auto" w:fill="auto"/>
          </w:tcPr>
          <w:p w14:paraId="5BA6514B" w14:textId="4FC92C3C" w:rsidR="009208CF" w:rsidRDefault="009208CF" w:rsidP="00501C02">
            <w:pPr>
              <w:spacing w:after="120"/>
              <w:jc w:val="center"/>
              <w:rPr>
                <w:rFonts w:ascii="Calibri" w:hAnsi="Calibri" w:cs="Calibri"/>
              </w:rPr>
            </w:pPr>
            <w:r>
              <w:rPr>
                <w:rFonts w:ascii="Calibri" w:hAnsi="Calibri" w:cs="Calibri"/>
              </w:rPr>
              <w:t>$</w:t>
            </w:r>
            <w:r w:rsidR="00ED43C4">
              <w:rPr>
                <w:rFonts w:ascii="Calibri" w:hAnsi="Calibri" w:cs="Calibri"/>
              </w:rPr>
              <w:t>71,700</w:t>
            </w:r>
          </w:p>
        </w:tc>
        <w:tc>
          <w:tcPr>
            <w:tcW w:w="1130" w:type="dxa"/>
            <w:shd w:val="clear" w:color="auto" w:fill="auto"/>
          </w:tcPr>
          <w:p w14:paraId="16898D3B" w14:textId="513F64D2" w:rsidR="009208CF" w:rsidRPr="00A51960" w:rsidRDefault="009208CF" w:rsidP="00501C02">
            <w:pPr>
              <w:jc w:val="center"/>
              <w:rPr>
                <w:rFonts w:ascii="Calibri" w:hAnsi="Calibri" w:cs="Calibri"/>
              </w:rPr>
            </w:pPr>
            <w:r>
              <w:rPr>
                <w:rFonts w:ascii="Calibri" w:hAnsi="Calibri" w:cs="Calibri"/>
              </w:rPr>
              <w:t>$</w:t>
            </w:r>
            <w:r w:rsidR="0082630D">
              <w:rPr>
                <w:rFonts w:ascii="Calibri" w:hAnsi="Calibri" w:cs="Calibri"/>
              </w:rPr>
              <w:t>36,700</w:t>
            </w:r>
          </w:p>
        </w:tc>
        <w:tc>
          <w:tcPr>
            <w:tcW w:w="1137" w:type="dxa"/>
            <w:shd w:val="clear" w:color="auto" w:fill="auto"/>
          </w:tcPr>
          <w:p w14:paraId="35FBC1E3" w14:textId="6BFA7875" w:rsidR="009208CF" w:rsidRPr="004C5C55" w:rsidRDefault="009208CF" w:rsidP="00501C02">
            <w:pPr>
              <w:spacing w:after="120"/>
              <w:jc w:val="center"/>
              <w:rPr>
                <w:rFonts w:ascii="Calibri" w:hAnsi="Calibri" w:cs="Calibri"/>
              </w:rPr>
            </w:pPr>
            <w:r>
              <w:rPr>
                <w:rFonts w:ascii="Calibri" w:hAnsi="Calibri" w:cs="Calibri"/>
              </w:rPr>
              <w:t>$</w:t>
            </w:r>
            <w:r w:rsidR="006E64CA">
              <w:rPr>
                <w:rFonts w:ascii="Calibri" w:hAnsi="Calibri" w:cs="Calibri"/>
              </w:rPr>
              <w:t>21,200</w:t>
            </w:r>
          </w:p>
        </w:tc>
        <w:tc>
          <w:tcPr>
            <w:tcW w:w="1396" w:type="dxa"/>
          </w:tcPr>
          <w:p w14:paraId="1649F6D0" w14:textId="77777777" w:rsidR="009208CF" w:rsidRPr="004C5C55" w:rsidRDefault="009208CF" w:rsidP="00501C02">
            <w:pPr>
              <w:spacing w:after="120"/>
              <w:jc w:val="center"/>
              <w:rPr>
                <w:rFonts w:ascii="Calibri" w:hAnsi="Calibri" w:cs="Calibri"/>
              </w:rPr>
            </w:pPr>
          </w:p>
        </w:tc>
      </w:tr>
      <w:tr w:rsidR="009208CF" w:rsidRPr="00E5647F" w14:paraId="78F6A47A" w14:textId="77777777" w:rsidTr="00501C02">
        <w:tc>
          <w:tcPr>
            <w:tcW w:w="392" w:type="dxa"/>
            <w:vMerge/>
            <w:shd w:val="clear" w:color="auto" w:fill="FFE599"/>
            <w:textDirection w:val="btLr"/>
            <w:vAlign w:val="center"/>
          </w:tcPr>
          <w:p w14:paraId="2124A1AE" w14:textId="77777777" w:rsidR="009208CF" w:rsidRPr="00A51960" w:rsidRDefault="009208CF" w:rsidP="00501C02">
            <w:pPr>
              <w:spacing w:after="120"/>
              <w:ind w:left="113" w:right="113"/>
              <w:jc w:val="center"/>
              <w:rPr>
                <w:rFonts w:ascii="Calibri" w:hAnsi="Calibri" w:cs="Calibri"/>
                <w:b/>
                <w:bCs/>
              </w:rPr>
            </w:pPr>
          </w:p>
        </w:tc>
        <w:tc>
          <w:tcPr>
            <w:tcW w:w="3549" w:type="dxa"/>
            <w:shd w:val="clear" w:color="auto" w:fill="auto"/>
          </w:tcPr>
          <w:p w14:paraId="155B47F6" w14:textId="77777777" w:rsidR="009208CF" w:rsidRPr="00E5647F" w:rsidRDefault="009208CF" w:rsidP="00501C02">
            <w:pPr>
              <w:spacing w:after="120"/>
              <w:jc w:val="center"/>
              <w:rPr>
                <w:rFonts w:ascii="Calibri" w:hAnsi="Calibri" w:cs="Calibri"/>
              </w:rPr>
            </w:pPr>
            <w:r>
              <w:rPr>
                <w:rFonts w:ascii="Calibri" w:hAnsi="Calibri" w:cs="Calibri"/>
              </w:rPr>
              <w:t>Carry Forward Contribution</w:t>
            </w:r>
          </w:p>
        </w:tc>
        <w:tc>
          <w:tcPr>
            <w:tcW w:w="1130" w:type="dxa"/>
            <w:shd w:val="clear" w:color="auto" w:fill="auto"/>
          </w:tcPr>
          <w:p w14:paraId="69E4613C" w14:textId="0E6D2984" w:rsidR="009208CF" w:rsidRPr="00E5647F" w:rsidRDefault="009208CF" w:rsidP="00501C02">
            <w:pPr>
              <w:spacing w:after="120"/>
              <w:jc w:val="center"/>
              <w:rPr>
                <w:rFonts w:ascii="Calibri" w:hAnsi="Calibri" w:cs="Calibri"/>
              </w:rPr>
            </w:pPr>
            <w:r>
              <w:rPr>
                <w:rFonts w:ascii="Calibri" w:hAnsi="Calibri" w:cs="Calibri"/>
              </w:rPr>
              <w:t>$</w:t>
            </w:r>
            <w:r w:rsidR="002B15B1">
              <w:rPr>
                <w:rFonts w:ascii="Calibri" w:hAnsi="Calibri" w:cs="Calibri"/>
              </w:rPr>
              <w:t>15,500</w:t>
            </w:r>
          </w:p>
        </w:tc>
        <w:tc>
          <w:tcPr>
            <w:tcW w:w="1130" w:type="dxa"/>
            <w:shd w:val="clear" w:color="auto" w:fill="auto"/>
          </w:tcPr>
          <w:p w14:paraId="797335D3" w14:textId="06B71F52" w:rsidR="009208CF" w:rsidRPr="00A51960" w:rsidRDefault="009208CF" w:rsidP="00501C02">
            <w:pPr>
              <w:jc w:val="center"/>
              <w:rPr>
                <w:rFonts w:ascii="Calibri" w:hAnsi="Calibri" w:cs="Calibri"/>
              </w:rPr>
            </w:pPr>
            <w:r w:rsidRPr="00A51960">
              <w:rPr>
                <w:rFonts w:ascii="Calibri" w:hAnsi="Calibri" w:cs="Calibri"/>
              </w:rPr>
              <w:t>$</w:t>
            </w:r>
            <w:r w:rsidR="002E0F0C">
              <w:rPr>
                <w:rFonts w:ascii="Calibri" w:hAnsi="Calibri" w:cs="Calibri"/>
              </w:rPr>
              <w:t>15,500</w:t>
            </w:r>
          </w:p>
        </w:tc>
        <w:tc>
          <w:tcPr>
            <w:tcW w:w="1137" w:type="dxa"/>
            <w:shd w:val="clear" w:color="auto" w:fill="auto"/>
          </w:tcPr>
          <w:p w14:paraId="53E4E998" w14:textId="2892AFF5" w:rsidR="009208CF" w:rsidRPr="00E5647F" w:rsidRDefault="009208CF" w:rsidP="00501C02">
            <w:pPr>
              <w:spacing w:after="120"/>
              <w:jc w:val="center"/>
              <w:rPr>
                <w:rFonts w:ascii="Calibri" w:hAnsi="Calibri" w:cs="Calibri"/>
              </w:rPr>
            </w:pPr>
            <w:r w:rsidRPr="004C5C55">
              <w:rPr>
                <w:rFonts w:ascii="Calibri" w:hAnsi="Calibri" w:cs="Calibri"/>
              </w:rPr>
              <w:t>$</w:t>
            </w:r>
            <w:r w:rsidR="006E64CA">
              <w:rPr>
                <w:rFonts w:ascii="Calibri" w:hAnsi="Calibri" w:cs="Calibri"/>
              </w:rPr>
              <w:t>15,500</w:t>
            </w:r>
          </w:p>
        </w:tc>
        <w:tc>
          <w:tcPr>
            <w:tcW w:w="1396" w:type="dxa"/>
          </w:tcPr>
          <w:p w14:paraId="0FE2557F" w14:textId="6D8C469E" w:rsidR="009208CF" w:rsidRDefault="009208CF" w:rsidP="00501C02">
            <w:pPr>
              <w:spacing w:after="120"/>
              <w:jc w:val="center"/>
              <w:rPr>
                <w:rFonts w:ascii="Calibri" w:hAnsi="Calibri" w:cs="Calibri"/>
              </w:rPr>
            </w:pPr>
            <w:r w:rsidRPr="004C5C55">
              <w:rPr>
                <w:rFonts w:ascii="Calibri" w:hAnsi="Calibri" w:cs="Calibri"/>
              </w:rPr>
              <w:t>$</w:t>
            </w:r>
            <w:r w:rsidR="00F466C9">
              <w:rPr>
                <w:rFonts w:ascii="Calibri" w:hAnsi="Calibri" w:cs="Calibri"/>
              </w:rPr>
              <w:t>46,500</w:t>
            </w:r>
          </w:p>
        </w:tc>
      </w:tr>
      <w:tr w:rsidR="009208CF" w:rsidRPr="00E5647F" w14:paraId="65D3A931" w14:textId="77777777" w:rsidTr="00501C02">
        <w:tc>
          <w:tcPr>
            <w:tcW w:w="392" w:type="dxa"/>
            <w:vMerge/>
            <w:shd w:val="clear" w:color="auto" w:fill="FFE599"/>
          </w:tcPr>
          <w:p w14:paraId="2910D721" w14:textId="77777777" w:rsidR="009208CF" w:rsidRPr="00A51960" w:rsidRDefault="009208CF" w:rsidP="00501C02">
            <w:pPr>
              <w:spacing w:after="120"/>
              <w:jc w:val="center"/>
              <w:rPr>
                <w:rFonts w:ascii="Calibri" w:hAnsi="Calibri" w:cs="Calibri"/>
                <w:b/>
                <w:bCs/>
              </w:rPr>
            </w:pPr>
          </w:p>
        </w:tc>
        <w:tc>
          <w:tcPr>
            <w:tcW w:w="3549" w:type="dxa"/>
            <w:shd w:val="clear" w:color="auto" w:fill="auto"/>
          </w:tcPr>
          <w:p w14:paraId="0619DBBE" w14:textId="77777777" w:rsidR="009208CF" w:rsidRPr="00E5647F" w:rsidRDefault="009208CF" w:rsidP="00501C02">
            <w:pPr>
              <w:spacing w:after="120"/>
              <w:jc w:val="center"/>
              <w:rPr>
                <w:rFonts w:ascii="Calibri" w:hAnsi="Calibri" w:cs="Calibri"/>
              </w:rPr>
            </w:pPr>
            <w:r>
              <w:rPr>
                <w:rFonts w:ascii="Calibri" w:hAnsi="Calibri" w:cs="Calibri"/>
              </w:rPr>
              <w:t>Concessional Contribution</w:t>
            </w:r>
          </w:p>
        </w:tc>
        <w:tc>
          <w:tcPr>
            <w:tcW w:w="1130" w:type="dxa"/>
            <w:shd w:val="clear" w:color="auto" w:fill="auto"/>
          </w:tcPr>
          <w:p w14:paraId="290FB7D4" w14:textId="255592CB" w:rsidR="009208CF" w:rsidRPr="00E5647F" w:rsidRDefault="009208CF" w:rsidP="00501C02">
            <w:pPr>
              <w:spacing w:after="120"/>
              <w:jc w:val="center"/>
              <w:rPr>
                <w:rFonts w:ascii="Calibri" w:hAnsi="Calibri" w:cs="Calibri"/>
              </w:rPr>
            </w:pPr>
            <w:r>
              <w:rPr>
                <w:rFonts w:ascii="Calibri" w:hAnsi="Calibri" w:cs="Calibri"/>
              </w:rPr>
              <w:t>$</w:t>
            </w:r>
            <w:r w:rsidR="00ED43C4">
              <w:rPr>
                <w:rFonts w:ascii="Calibri" w:hAnsi="Calibri" w:cs="Calibri"/>
              </w:rPr>
              <w:t>19,500</w:t>
            </w:r>
          </w:p>
        </w:tc>
        <w:tc>
          <w:tcPr>
            <w:tcW w:w="1130" w:type="dxa"/>
            <w:shd w:val="clear" w:color="auto" w:fill="auto"/>
          </w:tcPr>
          <w:p w14:paraId="5B0C1582" w14:textId="0CC1ED81" w:rsidR="009208CF" w:rsidRPr="00A51960" w:rsidRDefault="009208CF" w:rsidP="00501C02">
            <w:pPr>
              <w:jc w:val="center"/>
              <w:rPr>
                <w:rFonts w:ascii="Calibri" w:hAnsi="Calibri" w:cs="Calibri"/>
              </w:rPr>
            </w:pPr>
            <w:r w:rsidRPr="00B21569">
              <w:rPr>
                <w:rFonts w:ascii="Calibri" w:hAnsi="Calibri" w:cs="Calibri"/>
              </w:rPr>
              <w:t>$</w:t>
            </w:r>
            <w:r w:rsidR="0082630D">
              <w:rPr>
                <w:rFonts w:ascii="Calibri" w:hAnsi="Calibri" w:cs="Calibri"/>
              </w:rPr>
              <w:t>19,500</w:t>
            </w:r>
          </w:p>
        </w:tc>
        <w:tc>
          <w:tcPr>
            <w:tcW w:w="1137" w:type="dxa"/>
            <w:shd w:val="clear" w:color="auto" w:fill="auto"/>
          </w:tcPr>
          <w:p w14:paraId="79A1FFBA" w14:textId="4748B694" w:rsidR="009208CF" w:rsidRPr="00E5647F" w:rsidRDefault="009208CF" w:rsidP="00501C02">
            <w:pPr>
              <w:spacing w:after="120"/>
              <w:jc w:val="center"/>
              <w:rPr>
                <w:rFonts w:ascii="Calibri" w:hAnsi="Calibri" w:cs="Calibri"/>
              </w:rPr>
            </w:pPr>
            <w:r w:rsidRPr="00B21569">
              <w:rPr>
                <w:rFonts w:ascii="Calibri" w:hAnsi="Calibri" w:cs="Calibri"/>
              </w:rPr>
              <w:t>$</w:t>
            </w:r>
            <w:r w:rsidR="006E64CA">
              <w:rPr>
                <w:rFonts w:ascii="Calibri" w:hAnsi="Calibri" w:cs="Calibri"/>
              </w:rPr>
              <w:t>19,500</w:t>
            </w:r>
          </w:p>
        </w:tc>
        <w:tc>
          <w:tcPr>
            <w:tcW w:w="1396" w:type="dxa"/>
          </w:tcPr>
          <w:p w14:paraId="56DC8B2A" w14:textId="46DF3F0C" w:rsidR="009208CF" w:rsidRDefault="009208CF" w:rsidP="00501C02">
            <w:pPr>
              <w:spacing w:after="120"/>
              <w:jc w:val="center"/>
              <w:rPr>
                <w:rFonts w:ascii="Calibri" w:hAnsi="Calibri" w:cs="Calibri"/>
              </w:rPr>
            </w:pPr>
            <w:r w:rsidRPr="00B21569">
              <w:rPr>
                <w:rFonts w:ascii="Calibri" w:hAnsi="Calibri" w:cs="Calibri"/>
              </w:rPr>
              <w:t>$</w:t>
            </w:r>
            <w:r w:rsidR="00430DB7">
              <w:rPr>
                <w:rFonts w:ascii="Calibri" w:hAnsi="Calibri" w:cs="Calibri"/>
              </w:rPr>
              <w:t>58,500</w:t>
            </w:r>
          </w:p>
        </w:tc>
      </w:tr>
      <w:tr w:rsidR="009208CF" w:rsidRPr="00E5647F" w14:paraId="6FE0B31E" w14:textId="77777777" w:rsidTr="00501C02">
        <w:tc>
          <w:tcPr>
            <w:tcW w:w="392" w:type="dxa"/>
            <w:vMerge/>
            <w:shd w:val="clear" w:color="auto" w:fill="FFE599"/>
          </w:tcPr>
          <w:p w14:paraId="040E9BF7" w14:textId="77777777" w:rsidR="009208CF" w:rsidRPr="00A51960" w:rsidRDefault="009208CF" w:rsidP="00501C02">
            <w:pPr>
              <w:spacing w:after="120"/>
              <w:jc w:val="center"/>
              <w:rPr>
                <w:rFonts w:ascii="Calibri" w:hAnsi="Calibri" w:cs="Calibri"/>
                <w:b/>
                <w:bCs/>
              </w:rPr>
            </w:pPr>
          </w:p>
        </w:tc>
        <w:tc>
          <w:tcPr>
            <w:tcW w:w="3549" w:type="dxa"/>
            <w:shd w:val="clear" w:color="auto" w:fill="FFFF00"/>
          </w:tcPr>
          <w:p w14:paraId="3F81FA11" w14:textId="77777777" w:rsidR="009208CF" w:rsidRPr="00E5647F" w:rsidRDefault="009208CF" w:rsidP="00501C02">
            <w:pPr>
              <w:spacing w:after="120"/>
              <w:jc w:val="center"/>
              <w:rPr>
                <w:rFonts w:ascii="Calibri" w:hAnsi="Calibri" w:cs="Calibri"/>
              </w:rPr>
            </w:pPr>
            <w:r w:rsidRPr="00A51960">
              <w:rPr>
                <w:rFonts w:ascii="Calibri" w:hAnsi="Calibri" w:cs="Calibri"/>
                <w:b/>
                <w:bCs/>
              </w:rPr>
              <w:t>Total Concessional Contribution</w:t>
            </w:r>
          </w:p>
        </w:tc>
        <w:tc>
          <w:tcPr>
            <w:tcW w:w="1130" w:type="dxa"/>
            <w:shd w:val="clear" w:color="auto" w:fill="FFFF00"/>
          </w:tcPr>
          <w:p w14:paraId="786345E0" w14:textId="77777777" w:rsidR="009208CF" w:rsidRPr="00E5647F" w:rsidRDefault="009208CF" w:rsidP="00501C02">
            <w:pPr>
              <w:spacing w:after="120"/>
              <w:jc w:val="center"/>
              <w:rPr>
                <w:rFonts w:ascii="Calibri" w:hAnsi="Calibri" w:cs="Calibri"/>
              </w:rPr>
            </w:pPr>
            <w:r w:rsidRPr="00A51960">
              <w:rPr>
                <w:rFonts w:ascii="Calibri" w:hAnsi="Calibri" w:cs="Calibri"/>
                <w:b/>
                <w:bCs/>
              </w:rPr>
              <w:t>$</w:t>
            </w:r>
            <w:r>
              <w:rPr>
                <w:rFonts w:ascii="Calibri" w:hAnsi="Calibri" w:cs="Calibri"/>
                <w:b/>
                <w:bCs/>
              </w:rPr>
              <w:t>35</w:t>
            </w:r>
            <w:r w:rsidRPr="00A51960">
              <w:rPr>
                <w:rFonts w:ascii="Calibri" w:hAnsi="Calibri" w:cs="Calibri"/>
                <w:b/>
                <w:bCs/>
              </w:rPr>
              <w:t>,000</w:t>
            </w:r>
          </w:p>
        </w:tc>
        <w:tc>
          <w:tcPr>
            <w:tcW w:w="1130" w:type="dxa"/>
            <w:shd w:val="clear" w:color="auto" w:fill="FFFF00"/>
          </w:tcPr>
          <w:p w14:paraId="137C8B34" w14:textId="2EF4312D" w:rsidR="009208CF" w:rsidRPr="00A51960" w:rsidRDefault="009208CF" w:rsidP="00501C02">
            <w:pPr>
              <w:jc w:val="center"/>
              <w:rPr>
                <w:rFonts w:ascii="Calibri" w:hAnsi="Calibri" w:cs="Calibri"/>
              </w:rPr>
            </w:pPr>
            <w:r w:rsidRPr="00A51960">
              <w:rPr>
                <w:rFonts w:ascii="Calibri" w:hAnsi="Calibri" w:cs="Calibri"/>
                <w:b/>
                <w:bCs/>
              </w:rPr>
              <w:t>$</w:t>
            </w:r>
            <w:r w:rsidR="002E0F0C">
              <w:rPr>
                <w:rFonts w:ascii="Calibri" w:hAnsi="Calibri" w:cs="Calibri"/>
                <w:b/>
                <w:bCs/>
              </w:rPr>
              <w:t>35,000</w:t>
            </w:r>
          </w:p>
        </w:tc>
        <w:tc>
          <w:tcPr>
            <w:tcW w:w="1137" w:type="dxa"/>
            <w:shd w:val="clear" w:color="auto" w:fill="FFFF00"/>
          </w:tcPr>
          <w:p w14:paraId="2BF501DD" w14:textId="690C0F15" w:rsidR="009208CF" w:rsidRPr="00E5647F" w:rsidRDefault="009208CF" w:rsidP="00501C02">
            <w:pPr>
              <w:spacing w:after="120"/>
              <w:jc w:val="center"/>
              <w:rPr>
                <w:rFonts w:ascii="Calibri" w:hAnsi="Calibri" w:cs="Calibri"/>
              </w:rPr>
            </w:pPr>
            <w:r w:rsidRPr="00A51960">
              <w:rPr>
                <w:rFonts w:ascii="Calibri" w:hAnsi="Calibri" w:cs="Calibri"/>
                <w:b/>
                <w:bCs/>
              </w:rPr>
              <w:t>$</w:t>
            </w:r>
            <w:r w:rsidR="008B4391">
              <w:rPr>
                <w:rFonts w:ascii="Calibri" w:hAnsi="Calibri" w:cs="Calibri"/>
                <w:b/>
                <w:bCs/>
              </w:rPr>
              <w:t>35,000</w:t>
            </w:r>
          </w:p>
        </w:tc>
        <w:tc>
          <w:tcPr>
            <w:tcW w:w="1396" w:type="dxa"/>
            <w:shd w:val="clear" w:color="auto" w:fill="FFFF00"/>
          </w:tcPr>
          <w:p w14:paraId="7155490F" w14:textId="3637A2C6" w:rsidR="009208CF" w:rsidRDefault="009208CF" w:rsidP="00501C02">
            <w:pPr>
              <w:spacing w:after="120"/>
              <w:jc w:val="center"/>
              <w:rPr>
                <w:rFonts w:ascii="Calibri" w:hAnsi="Calibri" w:cs="Calibri"/>
              </w:rPr>
            </w:pPr>
            <w:r w:rsidRPr="00A51960">
              <w:rPr>
                <w:rFonts w:ascii="Calibri" w:hAnsi="Calibri" w:cs="Calibri"/>
                <w:b/>
                <w:bCs/>
              </w:rPr>
              <w:t>$</w:t>
            </w:r>
            <w:r w:rsidR="00F466C9">
              <w:rPr>
                <w:rFonts w:ascii="Calibri" w:hAnsi="Calibri" w:cs="Calibri"/>
                <w:b/>
                <w:bCs/>
              </w:rPr>
              <w:t>105,000</w:t>
            </w:r>
          </w:p>
        </w:tc>
      </w:tr>
      <w:tr w:rsidR="009208CF" w:rsidRPr="00E5647F" w14:paraId="0BFD3534" w14:textId="77777777" w:rsidTr="00501C02">
        <w:tc>
          <w:tcPr>
            <w:tcW w:w="392" w:type="dxa"/>
            <w:vMerge/>
            <w:shd w:val="clear" w:color="auto" w:fill="FFE599"/>
          </w:tcPr>
          <w:p w14:paraId="1A446AAE" w14:textId="77777777" w:rsidR="009208CF" w:rsidRPr="00A51960" w:rsidRDefault="009208CF" w:rsidP="00501C02">
            <w:pPr>
              <w:spacing w:after="120"/>
              <w:jc w:val="center"/>
              <w:rPr>
                <w:rFonts w:ascii="Calibri" w:hAnsi="Calibri" w:cs="Calibri"/>
                <w:b/>
                <w:bCs/>
              </w:rPr>
            </w:pPr>
          </w:p>
        </w:tc>
        <w:tc>
          <w:tcPr>
            <w:tcW w:w="3549" w:type="dxa"/>
            <w:shd w:val="clear" w:color="auto" w:fill="auto"/>
          </w:tcPr>
          <w:p w14:paraId="4DBD5486" w14:textId="77777777" w:rsidR="009208CF" w:rsidRPr="00A51960" w:rsidRDefault="009208CF" w:rsidP="00501C02">
            <w:pPr>
              <w:spacing w:after="120"/>
              <w:jc w:val="center"/>
              <w:rPr>
                <w:rFonts w:ascii="Calibri" w:hAnsi="Calibri" w:cs="Calibri"/>
                <w:b/>
                <w:bCs/>
              </w:rPr>
            </w:pPr>
            <w:r>
              <w:rPr>
                <w:rFonts w:ascii="Calibri" w:hAnsi="Calibri" w:cs="Calibri"/>
              </w:rPr>
              <w:t>Taxable Income</w:t>
            </w:r>
          </w:p>
        </w:tc>
        <w:tc>
          <w:tcPr>
            <w:tcW w:w="1130" w:type="dxa"/>
            <w:shd w:val="clear" w:color="auto" w:fill="auto"/>
          </w:tcPr>
          <w:p w14:paraId="7360852C" w14:textId="77777777" w:rsidR="009208CF" w:rsidRPr="00A51960" w:rsidRDefault="009208CF" w:rsidP="00501C02">
            <w:pPr>
              <w:spacing w:after="120"/>
              <w:jc w:val="center"/>
              <w:rPr>
                <w:rFonts w:ascii="Calibri" w:hAnsi="Calibri" w:cs="Calibri"/>
                <w:b/>
                <w:bCs/>
              </w:rPr>
            </w:pPr>
            <w:r>
              <w:rPr>
                <w:rFonts w:ascii="Calibri" w:hAnsi="Calibri" w:cs="Calibri"/>
              </w:rPr>
              <w:t>$45,000</w:t>
            </w:r>
          </w:p>
        </w:tc>
        <w:tc>
          <w:tcPr>
            <w:tcW w:w="1130" w:type="dxa"/>
            <w:shd w:val="clear" w:color="auto" w:fill="auto"/>
          </w:tcPr>
          <w:p w14:paraId="58E1E9C9" w14:textId="4443325C" w:rsidR="009208CF" w:rsidRPr="00A51960" w:rsidRDefault="009208CF" w:rsidP="00501C02">
            <w:pPr>
              <w:jc w:val="center"/>
              <w:rPr>
                <w:b/>
                <w:bCs/>
              </w:rPr>
            </w:pPr>
            <w:r w:rsidRPr="00A51960">
              <w:rPr>
                <w:rFonts w:ascii="Calibri" w:hAnsi="Calibri" w:cs="Calibri"/>
              </w:rPr>
              <w:t>$</w:t>
            </w:r>
            <w:r>
              <w:rPr>
                <w:rFonts w:ascii="Calibri" w:hAnsi="Calibri" w:cs="Calibri"/>
              </w:rPr>
              <w:t>45,</w:t>
            </w:r>
            <w:r w:rsidR="008B4391">
              <w:rPr>
                <w:rFonts w:ascii="Calibri" w:hAnsi="Calibri" w:cs="Calibri"/>
              </w:rPr>
              <w:t>000</w:t>
            </w:r>
          </w:p>
        </w:tc>
        <w:tc>
          <w:tcPr>
            <w:tcW w:w="1137" w:type="dxa"/>
            <w:shd w:val="clear" w:color="auto" w:fill="auto"/>
          </w:tcPr>
          <w:p w14:paraId="6DD2A726" w14:textId="36CD1D1C" w:rsidR="009208CF" w:rsidRPr="00A51960" w:rsidRDefault="009208CF" w:rsidP="00501C02">
            <w:pPr>
              <w:spacing w:after="120"/>
              <w:jc w:val="center"/>
              <w:rPr>
                <w:rFonts w:ascii="Calibri" w:hAnsi="Calibri" w:cs="Calibri"/>
                <w:b/>
                <w:bCs/>
              </w:rPr>
            </w:pPr>
            <w:r>
              <w:rPr>
                <w:rFonts w:ascii="Calibri" w:hAnsi="Calibri" w:cs="Calibri"/>
              </w:rPr>
              <w:t>$</w:t>
            </w:r>
            <w:r w:rsidR="008B4391">
              <w:rPr>
                <w:rFonts w:ascii="Calibri" w:hAnsi="Calibri" w:cs="Calibri"/>
              </w:rPr>
              <w:t>45,000</w:t>
            </w:r>
          </w:p>
        </w:tc>
        <w:tc>
          <w:tcPr>
            <w:tcW w:w="1396" w:type="dxa"/>
          </w:tcPr>
          <w:p w14:paraId="4563428F" w14:textId="77777777" w:rsidR="009208CF" w:rsidRPr="00A51960" w:rsidRDefault="009208CF" w:rsidP="00501C02">
            <w:pPr>
              <w:spacing w:after="120"/>
              <w:jc w:val="center"/>
              <w:rPr>
                <w:rFonts w:ascii="Calibri" w:hAnsi="Calibri" w:cs="Calibri"/>
                <w:b/>
                <w:bCs/>
              </w:rPr>
            </w:pPr>
          </w:p>
        </w:tc>
      </w:tr>
      <w:tr w:rsidR="009208CF" w:rsidRPr="00E5647F" w14:paraId="6800D7EF" w14:textId="77777777" w:rsidTr="00501C02">
        <w:tc>
          <w:tcPr>
            <w:tcW w:w="392" w:type="dxa"/>
            <w:vMerge/>
            <w:shd w:val="clear" w:color="auto" w:fill="FFE599"/>
          </w:tcPr>
          <w:p w14:paraId="0BEEC9C9" w14:textId="77777777" w:rsidR="009208CF" w:rsidRPr="00A51960" w:rsidRDefault="009208CF" w:rsidP="00501C02">
            <w:pPr>
              <w:spacing w:after="120"/>
              <w:jc w:val="center"/>
              <w:rPr>
                <w:rFonts w:ascii="Calibri" w:hAnsi="Calibri" w:cs="Calibri"/>
                <w:b/>
                <w:bCs/>
              </w:rPr>
            </w:pPr>
          </w:p>
        </w:tc>
        <w:tc>
          <w:tcPr>
            <w:tcW w:w="3549" w:type="dxa"/>
            <w:shd w:val="clear" w:color="auto" w:fill="auto"/>
          </w:tcPr>
          <w:p w14:paraId="62BFD8D8" w14:textId="77777777" w:rsidR="009208CF" w:rsidRPr="00503578" w:rsidRDefault="009208CF" w:rsidP="00501C02">
            <w:pPr>
              <w:spacing w:after="120"/>
              <w:jc w:val="center"/>
              <w:rPr>
                <w:rFonts w:ascii="Calibri" w:hAnsi="Calibri" w:cs="Calibri"/>
              </w:rPr>
            </w:pPr>
            <w:r w:rsidRPr="00503578">
              <w:rPr>
                <w:rFonts w:ascii="Calibri" w:hAnsi="Calibri" w:cs="Calibri"/>
              </w:rPr>
              <w:t>Tax on taxable income</w:t>
            </w:r>
          </w:p>
        </w:tc>
        <w:tc>
          <w:tcPr>
            <w:tcW w:w="1130" w:type="dxa"/>
            <w:shd w:val="clear" w:color="auto" w:fill="auto"/>
          </w:tcPr>
          <w:p w14:paraId="74EEB27A" w14:textId="77777777" w:rsidR="009208CF" w:rsidRPr="00503578" w:rsidRDefault="009208CF" w:rsidP="00501C02">
            <w:pPr>
              <w:spacing w:after="120"/>
              <w:jc w:val="center"/>
              <w:rPr>
                <w:rFonts w:ascii="Calibri" w:hAnsi="Calibri" w:cs="Calibri"/>
              </w:rPr>
            </w:pPr>
            <w:r w:rsidRPr="00503578">
              <w:rPr>
                <w:rFonts w:ascii="Calibri" w:hAnsi="Calibri" w:cs="Calibri"/>
              </w:rPr>
              <w:t>$4,812</w:t>
            </w:r>
          </w:p>
        </w:tc>
        <w:tc>
          <w:tcPr>
            <w:tcW w:w="1130" w:type="dxa"/>
            <w:shd w:val="clear" w:color="auto" w:fill="auto"/>
          </w:tcPr>
          <w:p w14:paraId="0441F4A0" w14:textId="09117B9F" w:rsidR="009208CF" w:rsidRPr="00503578" w:rsidRDefault="009208CF" w:rsidP="00501C02">
            <w:pPr>
              <w:jc w:val="center"/>
              <w:rPr>
                <w:rFonts w:ascii="Calibri" w:hAnsi="Calibri" w:cs="Calibri"/>
              </w:rPr>
            </w:pPr>
            <w:r w:rsidRPr="00503578">
              <w:rPr>
                <w:rFonts w:ascii="Calibri" w:hAnsi="Calibri" w:cs="Calibri"/>
              </w:rPr>
              <w:t>$</w:t>
            </w:r>
            <w:r w:rsidR="008B4391">
              <w:rPr>
                <w:rFonts w:ascii="Calibri" w:hAnsi="Calibri" w:cs="Calibri"/>
              </w:rPr>
              <w:t>4,812</w:t>
            </w:r>
          </w:p>
        </w:tc>
        <w:tc>
          <w:tcPr>
            <w:tcW w:w="1137" w:type="dxa"/>
            <w:shd w:val="clear" w:color="auto" w:fill="auto"/>
          </w:tcPr>
          <w:p w14:paraId="71524CCD" w14:textId="5DC48677" w:rsidR="009208CF" w:rsidRPr="00503578" w:rsidRDefault="009208CF" w:rsidP="00501C02">
            <w:pPr>
              <w:spacing w:after="120"/>
              <w:jc w:val="center"/>
              <w:rPr>
                <w:rFonts w:ascii="Calibri" w:hAnsi="Calibri" w:cs="Calibri"/>
              </w:rPr>
            </w:pPr>
            <w:r w:rsidRPr="00503578">
              <w:rPr>
                <w:rFonts w:ascii="Calibri" w:hAnsi="Calibri" w:cs="Calibri"/>
              </w:rPr>
              <w:t>$</w:t>
            </w:r>
            <w:r w:rsidR="008B4391">
              <w:rPr>
                <w:rFonts w:ascii="Calibri" w:hAnsi="Calibri" w:cs="Calibri"/>
              </w:rPr>
              <w:t>4,812</w:t>
            </w:r>
          </w:p>
        </w:tc>
        <w:tc>
          <w:tcPr>
            <w:tcW w:w="1396" w:type="dxa"/>
            <w:shd w:val="clear" w:color="auto" w:fill="auto"/>
          </w:tcPr>
          <w:p w14:paraId="7D595AE4" w14:textId="77777777" w:rsidR="009208CF" w:rsidRPr="00503578" w:rsidRDefault="009208CF" w:rsidP="00501C02">
            <w:pPr>
              <w:spacing w:after="120"/>
              <w:jc w:val="center"/>
              <w:rPr>
                <w:rFonts w:ascii="Calibri" w:hAnsi="Calibri" w:cs="Calibri"/>
              </w:rPr>
            </w:pPr>
          </w:p>
        </w:tc>
      </w:tr>
      <w:tr w:rsidR="009208CF" w:rsidRPr="00E5647F" w14:paraId="7D229871" w14:textId="77777777" w:rsidTr="00501C02">
        <w:tc>
          <w:tcPr>
            <w:tcW w:w="392" w:type="dxa"/>
            <w:vMerge/>
            <w:shd w:val="clear" w:color="auto" w:fill="FFE599"/>
          </w:tcPr>
          <w:p w14:paraId="0368D674" w14:textId="77777777" w:rsidR="009208CF" w:rsidRPr="00A51960" w:rsidRDefault="009208CF" w:rsidP="00501C02">
            <w:pPr>
              <w:spacing w:after="120"/>
              <w:jc w:val="center"/>
              <w:rPr>
                <w:rFonts w:ascii="Calibri" w:hAnsi="Calibri" w:cs="Calibri"/>
                <w:b/>
                <w:bCs/>
              </w:rPr>
            </w:pPr>
          </w:p>
        </w:tc>
        <w:tc>
          <w:tcPr>
            <w:tcW w:w="3549" w:type="dxa"/>
            <w:shd w:val="clear" w:color="auto" w:fill="92D050"/>
          </w:tcPr>
          <w:p w14:paraId="67F7BF75" w14:textId="77777777" w:rsidR="009208CF" w:rsidRPr="00503578" w:rsidRDefault="009208CF" w:rsidP="00501C02">
            <w:pPr>
              <w:spacing w:after="120"/>
              <w:jc w:val="center"/>
              <w:rPr>
                <w:rFonts w:ascii="Calibri" w:hAnsi="Calibri" w:cs="Calibri"/>
                <w:b/>
                <w:bCs/>
              </w:rPr>
            </w:pPr>
            <w:r w:rsidRPr="00503578">
              <w:rPr>
                <w:rFonts w:ascii="Calibri" w:hAnsi="Calibri" w:cs="Calibri"/>
                <w:b/>
                <w:bCs/>
              </w:rPr>
              <w:t>Reduction in tax payable</w:t>
            </w:r>
          </w:p>
        </w:tc>
        <w:tc>
          <w:tcPr>
            <w:tcW w:w="1130" w:type="dxa"/>
            <w:shd w:val="clear" w:color="auto" w:fill="92D050"/>
          </w:tcPr>
          <w:p w14:paraId="2678E8DC" w14:textId="77777777" w:rsidR="009208CF" w:rsidRPr="00503578" w:rsidRDefault="009208CF" w:rsidP="00501C02">
            <w:pPr>
              <w:spacing w:after="120"/>
              <w:jc w:val="center"/>
              <w:rPr>
                <w:rFonts w:ascii="Calibri" w:hAnsi="Calibri" w:cs="Calibri"/>
                <w:b/>
                <w:bCs/>
              </w:rPr>
            </w:pPr>
            <w:r w:rsidRPr="00503578">
              <w:rPr>
                <w:rFonts w:ascii="Calibri" w:hAnsi="Calibri" w:cs="Calibri"/>
                <w:b/>
                <w:bCs/>
              </w:rPr>
              <w:t>$12,175</w:t>
            </w:r>
          </w:p>
        </w:tc>
        <w:tc>
          <w:tcPr>
            <w:tcW w:w="1130" w:type="dxa"/>
            <w:shd w:val="clear" w:color="auto" w:fill="92D050"/>
          </w:tcPr>
          <w:p w14:paraId="078A1558" w14:textId="161A274F" w:rsidR="009208CF" w:rsidRPr="00503578" w:rsidRDefault="009208CF" w:rsidP="00501C02">
            <w:pPr>
              <w:jc w:val="center"/>
              <w:rPr>
                <w:rFonts w:ascii="Calibri" w:hAnsi="Calibri" w:cs="Calibri"/>
                <w:b/>
                <w:bCs/>
              </w:rPr>
            </w:pPr>
            <w:r>
              <w:rPr>
                <w:rFonts w:ascii="Calibri" w:hAnsi="Calibri" w:cs="Calibri"/>
                <w:b/>
                <w:bCs/>
              </w:rPr>
              <w:t>$</w:t>
            </w:r>
            <w:r w:rsidR="002E0F0C">
              <w:rPr>
                <w:rFonts w:ascii="Calibri" w:hAnsi="Calibri" w:cs="Calibri"/>
                <w:b/>
                <w:bCs/>
              </w:rPr>
              <w:t>12,175</w:t>
            </w:r>
          </w:p>
        </w:tc>
        <w:tc>
          <w:tcPr>
            <w:tcW w:w="1137" w:type="dxa"/>
            <w:shd w:val="clear" w:color="auto" w:fill="92D050"/>
          </w:tcPr>
          <w:p w14:paraId="57618724" w14:textId="5E073A04" w:rsidR="009208CF" w:rsidRPr="00503578" w:rsidRDefault="009208CF" w:rsidP="00501C02">
            <w:pPr>
              <w:spacing w:after="120"/>
              <w:jc w:val="center"/>
              <w:rPr>
                <w:rFonts w:ascii="Calibri" w:hAnsi="Calibri" w:cs="Calibri"/>
                <w:b/>
                <w:bCs/>
              </w:rPr>
            </w:pPr>
            <w:r>
              <w:rPr>
                <w:rFonts w:ascii="Calibri" w:hAnsi="Calibri" w:cs="Calibri"/>
                <w:b/>
                <w:bCs/>
              </w:rPr>
              <w:t>$</w:t>
            </w:r>
            <w:r w:rsidR="008B4391">
              <w:rPr>
                <w:rFonts w:ascii="Calibri" w:hAnsi="Calibri" w:cs="Calibri"/>
                <w:b/>
                <w:bCs/>
              </w:rPr>
              <w:t>12,175</w:t>
            </w:r>
          </w:p>
        </w:tc>
        <w:tc>
          <w:tcPr>
            <w:tcW w:w="1396" w:type="dxa"/>
            <w:shd w:val="clear" w:color="auto" w:fill="92D050"/>
          </w:tcPr>
          <w:p w14:paraId="538A566E" w14:textId="1735FBCB" w:rsidR="009208CF" w:rsidRPr="00503578" w:rsidRDefault="009208CF" w:rsidP="00501C02">
            <w:pPr>
              <w:spacing w:after="120"/>
              <w:jc w:val="center"/>
              <w:rPr>
                <w:rFonts w:ascii="Calibri" w:hAnsi="Calibri" w:cs="Calibri"/>
                <w:b/>
                <w:bCs/>
              </w:rPr>
            </w:pPr>
            <w:r>
              <w:rPr>
                <w:rFonts w:ascii="Calibri" w:hAnsi="Calibri" w:cs="Calibri"/>
                <w:b/>
                <w:bCs/>
              </w:rPr>
              <w:t>$</w:t>
            </w:r>
            <w:r w:rsidR="00F466C9">
              <w:rPr>
                <w:rFonts w:ascii="Calibri" w:hAnsi="Calibri" w:cs="Calibri"/>
                <w:b/>
                <w:bCs/>
              </w:rPr>
              <w:t>36,525</w:t>
            </w:r>
          </w:p>
        </w:tc>
      </w:tr>
    </w:tbl>
    <w:p w14:paraId="333F2921" w14:textId="77777777" w:rsidR="009208CF" w:rsidRDefault="009208CF" w:rsidP="009208CF">
      <w:pPr>
        <w:rPr>
          <w:rFonts w:ascii="Calibri" w:eastAsia="MS Mincho" w:hAnsi="Calibri"/>
        </w:rPr>
      </w:pPr>
    </w:p>
    <w:p w14:paraId="1919970E" w14:textId="77777777" w:rsidR="009208CF" w:rsidRDefault="009208CF" w:rsidP="009208CF">
      <w:pPr>
        <w:rPr>
          <w:rFonts w:ascii="Calibri" w:eastAsia="MS Mincho" w:hAnsi="Calibri"/>
        </w:rPr>
      </w:pPr>
    </w:p>
    <w:p w14:paraId="05C4B32E" w14:textId="414A92CD" w:rsidR="009208CF" w:rsidRDefault="009208CF" w:rsidP="009208CF">
      <w:pPr>
        <w:rPr>
          <w:rFonts w:ascii="Calibri" w:eastAsia="MS Mincho" w:hAnsi="Calibri"/>
        </w:rPr>
      </w:pPr>
      <w:r>
        <w:rPr>
          <w:rFonts w:ascii="Calibri" w:eastAsia="MS Mincho" w:hAnsi="Calibri"/>
        </w:rPr>
        <w:t xml:space="preserve">There is the opportunity to gift </w:t>
      </w:r>
      <w:r w:rsidR="00430DB7">
        <w:rPr>
          <w:rFonts w:ascii="Calibri" w:eastAsia="MS Mincho" w:hAnsi="Calibri"/>
        </w:rPr>
        <w:t>a child</w:t>
      </w:r>
      <w:r>
        <w:rPr>
          <w:rFonts w:ascii="Calibri" w:eastAsia="MS Mincho" w:hAnsi="Calibri"/>
        </w:rPr>
        <w:t xml:space="preserve"> the concessional contribution amounts detailed above. </w:t>
      </w:r>
    </w:p>
    <w:p w14:paraId="661A9CF0" w14:textId="77777777" w:rsidR="009208CF" w:rsidRDefault="009208CF" w:rsidP="009208CF">
      <w:pPr>
        <w:rPr>
          <w:rFonts w:ascii="Calibri" w:eastAsia="MS Mincho" w:hAnsi="Calibri"/>
        </w:rPr>
      </w:pPr>
    </w:p>
    <w:p w14:paraId="260389FE" w14:textId="6490279B" w:rsidR="009208CF" w:rsidRDefault="009208CF" w:rsidP="009208CF">
      <w:pPr>
        <w:rPr>
          <w:rFonts w:ascii="Calibri" w:eastAsia="MS Mincho" w:hAnsi="Calibri"/>
        </w:rPr>
      </w:pPr>
      <w:r>
        <w:rPr>
          <w:rFonts w:ascii="Calibri" w:eastAsia="MS Mincho" w:hAnsi="Calibri"/>
        </w:rPr>
        <w:t xml:space="preserve">This would result in an estimated </w:t>
      </w:r>
      <w:r w:rsidRPr="00074DED">
        <w:rPr>
          <w:rFonts w:ascii="Calibri" w:eastAsia="MS Mincho" w:hAnsi="Calibri"/>
          <w:b/>
          <w:bCs/>
          <w:highlight w:val="yellow"/>
        </w:rPr>
        <w:t>income tax saving</w:t>
      </w:r>
      <w:r>
        <w:rPr>
          <w:rFonts w:ascii="Calibri" w:eastAsia="MS Mincho" w:hAnsi="Calibri"/>
        </w:rPr>
        <w:t xml:space="preserve"> over the next three years of </w:t>
      </w:r>
      <w:r w:rsidRPr="00074DED">
        <w:rPr>
          <w:rFonts w:ascii="Calibri" w:eastAsia="MS Mincho" w:hAnsi="Calibri"/>
          <w:b/>
          <w:bCs/>
          <w:highlight w:val="yellow"/>
        </w:rPr>
        <w:t>$</w:t>
      </w:r>
      <w:r w:rsidR="00430DB7" w:rsidRPr="00430DB7">
        <w:rPr>
          <w:rFonts w:ascii="Calibri" w:eastAsia="MS Mincho" w:hAnsi="Calibri"/>
          <w:b/>
          <w:bCs/>
          <w:shd w:val="clear" w:color="auto" w:fill="FFFF00"/>
        </w:rPr>
        <w:t>36,525</w:t>
      </w:r>
      <w:r>
        <w:rPr>
          <w:rFonts w:ascii="Calibri" w:eastAsia="MS Mincho" w:hAnsi="Calibri"/>
        </w:rPr>
        <w:t>.</w:t>
      </w:r>
    </w:p>
    <w:p w14:paraId="70D190D7" w14:textId="77777777" w:rsidR="009208CF" w:rsidRDefault="009208CF" w:rsidP="009208CF">
      <w:pPr>
        <w:rPr>
          <w:rFonts w:ascii="Calibri" w:eastAsia="MS Mincho" w:hAnsi="Calibri"/>
          <w:b/>
          <w:bCs/>
        </w:rPr>
      </w:pPr>
    </w:p>
    <w:p w14:paraId="1FBD1EBE" w14:textId="77777777" w:rsidR="009208CF" w:rsidRDefault="009208CF" w:rsidP="009208CF">
      <w:pPr>
        <w:rPr>
          <w:rFonts w:ascii="Calibri" w:eastAsia="MS Mincho" w:hAnsi="Calibri"/>
          <w:b/>
          <w:bCs/>
        </w:rPr>
      </w:pPr>
      <w:r>
        <w:rPr>
          <w:rFonts w:ascii="Calibri" w:eastAsia="MS Mincho" w:hAnsi="Calibri"/>
          <w:b/>
          <w:bCs/>
        </w:rPr>
        <w:t>Net Cost to You:</w:t>
      </w:r>
    </w:p>
    <w:p w14:paraId="35511798" w14:textId="77777777" w:rsidR="009208CF" w:rsidRDefault="009208CF" w:rsidP="009208CF">
      <w:pPr>
        <w:rPr>
          <w:rFonts w:ascii="Calibri" w:eastAsia="MS Mincho" w:hAnsi="Calibri"/>
          <w:b/>
          <w:bCs/>
        </w:rPr>
      </w:pPr>
    </w:p>
    <w:p w14:paraId="03030162" w14:textId="401A4E55" w:rsidR="009208CF" w:rsidRDefault="009208CF" w:rsidP="009208CF">
      <w:pPr>
        <w:numPr>
          <w:ilvl w:val="0"/>
          <w:numId w:val="34"/>
        </w:numPr>
        <w:ind w:left="851"/>
        <w:rPr>
          <w:rFonts w:ascii="Calibri" w:eastAsia="MS Mincho" w:hAnsi="Calibri"/>
        </w:rPr>
      </w:pPr>
      <w:r w:rsidRPr="001E0474">
        <w:rPr>
          <w:rFonts w:ascii="Calibri" w:eastAsia="MS Mincho" w:hAnsi="Calibri"/>
        </w:rPr>
        <w:t xml:space="preserve">If </w:t>
      </w:r>
      <w:r w:rsidR="00430DB7">
        <w:rPr>
          <w:rFonts w:ascii="Calibri" w:eastAsia="MS Mincho" w:hAnsi="Calibri"/>
        </w:rPr>
        <w:t>the child</w:t>
      </w:r>
      <w:r w:rsidRPr="001E0474">
        <w:rPr>
          <w:rFonts w:ascii="Calibri" w:eastAsia="MS Mincho" w:hAnsi="Calibri"/>
        </w:rPr>
        <w:t xml:space="preserve"> were </w:t>
      </w:r>
      <w:r>
        <w:rPr>
          <w:rFonts w:ascii="Calibri" w:eastAsia="MS Mincho" w:hAnsi="Calibri"/>
        </w:rPr>
        <w:t>to reimburse you the tax that he</w:t>
      </w:r>
      <w:r w:rsidR="00430DB7">
        <w:rPr>
          <w:rFonts w:ascii="Calibri" w:eastAsia="MS Mincho" w:hAnsi="Calibri"/>
        </w:rPr>
        <w:t>/she</w:t>
      </w:r>
      <w:r>
        <w:rPr>
          <w:rFonts w:ascii="Calibri" w:eastAsia="MS Mincho" w:hAnsi="Calibri"/>
        </w:rPr>
        <w:t xml:space="preserve"> saves over this period, the NET cost to you will be as follows:</w:t>
      </w:r>
    </w:p>
    <w:p w14:paraId="2558B3F1" w14:textId="77777777" w:rsidR="009208CF" w:rsidRDefault="009208CF" w:rsidP="009208CF">
      <w:pPr>
        <w:rPr>
          <w:rFonts w:ascii="Calibri" w:eastAsia="MS Mincho" w:hAnsi="Calibri"/>
        </w:rPr>
      </w:pPr>
    </w:p>
    <w:p w14:paraId="56FBE5E4" w14:textId="5AC04EC7" w:rsidR="009208CF" w:rsidRDefault="009208CF" w:rsidP="003A7BD4">
      <w:pPr>
        <w:ind w:left="2835" w:hanging="1444"/>
        <w:rPr>
          <w:rFonts w:ascii="Calibri" w:eastAsia="MS Mincho" w:hAnsi="Calibri"/>
        </w:rPr>
      </w:pPr>
      <w:r>
        <w:rPr>
          <w:rFonts w:ascii="Calibri" w:eastAsia="MS Mincho" w:hAnsi="Calibri"/>
        </w:rPr>
        <w:t>$</w:t>
      </w:r>
      <w:r w:rsidR="003A7BD4">
        <w:rPr>
          <w:rFonts w:ascii="Calibri" w:eastAsia="MS Mincho" w:hAnsi="Calibri"/>
        </w:rPr>
        <w:t>105</w:t>
      </w:r>
      <w:r>
        <w:rPr>
          <w:rFonts w:ascii="Calibri" w:eastAsia="MS Mincho" w:hAnsi="Calibri"/>
        </w:rPr>
        <w:t>,000</w:t>
      </w:r>
      <w:r>
        <w:rPr>
          <w:rFonts w:ascii="Calibri" w:eastAsia="MS Mincho" w:hAnsi="Calibri"/>
        </w:rPr>
        <w:tab/>
        <w:t xml:space="preserve">amount gifted to </w:t>
      </w:r>
      <w:r w:rsidR="003A7BD4">
        <w:rPr>
          <w:rFonts w:ascii="Calibri" w:eastAsia="MS Mincho" w:hAnsi="Calibri"/>
        </w:rPr>
        <w:t>son/daughter</w:t>
      </w:r>
      <w:r>
        <w:rPr>
          <w:rFonts w:ascii="Calibri" w:eastAsia="MS Mincho" w:hAnsi="Calibri"/>
        </w:rPr>
        <w:t xml:space="preserve"> for super contributions over the next 3 years</w:t>
      </w:r>
    </w:p>
    <w:p w14:paraId="18AF354C" w14:textId="0802475C" w:rsidR="009208CF" w:rsidRDefault="009208CF" w:rsidP="00E905D7">
      <w:pPr>
        <w:spacing w:before="120"/>
        <w:ind w:left="2831" w:hanging="1980"/>
        <w:rPr>
          <w:rFonts w:ascii="Calibri" w:eastAsia="MS Mincho" w:hAnsi="Calibri"/>
        </w:rPr>
      </w:pPr>
      <w:r w:rsidRPr="000A0E5A">
        <w:rPr>
          <w:rFonts w:ascii="Calibri" w:eastAsia="MS Mincho" w:hAnsi="Calibri"/>
          <w:i/>
          <w:iCs/>
        </w:rPr>
        <w:t>Less</w:t>
      </w:r>
      <w:r>
        <w:rPr>
          <w:rFonts w:ascii="Calibri" w:eastAsia="MS Mincho" w:hAnsi="Calibri"/>
        </w:rPr>
        <w:t xml:space="preserve">  $</w:t>
      </w:r>
      <w:r w:rsidR="00E905D7">
        <w:rPr>
          <w:rFonts w:ascii="Calibri" w:eastAsia="MS Mincho" w:hAnsi="Calibri"/>
          <w:u w:val="single"/>
        </w:rPr>
        <w:t>36,525</w:t>
      </w:r>
      <w:r>
        <w:rPr>
          <w:rFonts w:ascii="Calibri" w:eastAsia="MS Mincho" w:hAnsi="Calibri"/>
        </w:rPr>
        <w:tab/>
      </w:r>
      <w:r w:rsidR="00E905D7">
        <w:rPr>
          <w:rFonts w:ascii="Calibri" w:eastAsia="MS Mincho" w:hAnsi="Calibri"/>
        </w:rPr>
        <w:tab/>
      </w:r>
      <w:r>
        <w:rPr>
          <w:rFonts w:ascii="Calibri" w:eastAsia="MS Mincho" w:hAnsi="Calibri"/>
        </w:rPr>
        <w:t xml:space="preserve">reimbursement of tax refunds that </w:t>
      </w:r>
      <w:r w:rsidR="00E905D7">
        <w:rPr>
          <w:rFonts w:ascii="Calibri" w:eastAsia="MS Mincho" w:hAnsi="Calibri"/>
        </w:rPr>
        <w:t>son/daughter</w:t>
      </w:r>
      <w:r>
        <w:rPr>
          <w:rFonts w:ascii="Calibri" w:eastAsia="MS Mincho" w:hAnsi="Calibri"/>
        </w:rPr>
        <w:t xml:space="preserve"> receives over this period</w:t>
      </w:r>
    </w:p>
    <w:p w14:paraId="149C5371" w14:textId="481D76AE" w:rsidR="009208CF" w:rsidRPr="000A0E5A" w:rsidRDefault="009208CF" w:rsidP="009208CF">
      <w:pPr>
        <w:spacing w:before="120"/>
        <w:ind w:left="851"/>
        <w:rPr>
          <w:rFonts w:ascii="Calibri" w:eastAsia="MS Mincho" w:hAnsi="Calibri"/>
          <w:b/>
          <w:bCs/>
        </w:rPr>
      </w:pPr>
      <w:r>
        <w:rPr>
          <w:rFonts w:ascii="Calibri" w:eastAsia="MS Mincho" w:hAnsi="Calibri"/>
        </w:rPr>
        <w:t xml:space="preserve">          </w:t>
      </w:r>
      <w:r w:rsidRPr="000A0E5A">
        <w:rPr>
          <w:rFonts w:ascii="Calibri" w:eastAsia="MS Mincho" w:hAnsi="Calibri"/>
          <w:b/>
          <w:bCs/>
          <w:highlight w:val="yellow"/>
        </w:rPr>
        <w:t>$</w:t>
      </w:r>
      <w:r w:rsidR="005C5B0C">
        <w:rPr>
          <w:rFonts w:ascii="Calibri" w:eastAsia="MS Mincho" w:hAnsi="Calibri"/>
          <w:b/>
          <w:bCs/>
          <w:highlight w:val="yellow"/>
        </w:rPr>
        <w:t>68,475</w:t>
      </w:r>
      <w:r w:rsidRPr="000A0E5A">
        <w:rPr>
          <w:rFonts w:ascii="Calibri" w:eastAsia="MS Mincho" w:hAnsi="Calibri"/>
          <w:b/>
          <w:bCs/>
          <w:highlight w:val="yellow"/>
        </w:rPr>
        <w:tab/>
      </w:r>
      <w:r w:rsidRPr="000A0E5A">
        <w:rPr>
          <w:rFonts w:ascii="Calibri" w:eastAsia="MS Mincho" w:hAnsi="Calibri"/>
          <w:b/>
          <w:bCs/>
          <w:highlight w:val="yellow"/>
        </w:rPr>
        <w:tab/>
        <w:t>NET COST to you</w:t>
      </w:r>
    </w:p>
    <w:p w14:paraId="62FA4EED" w14:textId="77777777" w:rsidR="009208CF" w:rsidRDefault="009208CF" w:rsidP="009208CF">
      <w:pPr>
        <w:rPr>
          <w:rFonts w:ascii="Calibri" w:eastAsia="MS Mincho" w:hAnsi="Calibri"/>
          <w:b/>
          <w:bCs/>
        </w:rPr>
      </w:pPr>
    </w:p>
    <w:p w14:paraId="37B2B776" w14:textId="77777777" w:rsidR="009208CF" w:rsidRDefault="009208CF" w:rsidP="009208CF">
      <w:pPr>
        <w:rPr>
          <w:rFonts w:ascii="Calibri" w:eastAsia="MS Mincho" w:hAnsi="Calibri"/>
          <w:b/>
          <w:bCs/>
        </w:rPr>
      </w:pPr>
      <w:r>
        <w:rPr>
          <w:rFonts w:ascii="Calibri" w:eastAsia="MS Mincho" w:hAnsi="Calibri"/>
          <w:b/>
          <w:bCs/>
        </w:rPr>
        <w:t>Benefits:</w:t>
      </w:r>
    </w:p>
    <w:p w14:paraId="5E34E9C8" w14:textId="77777777" w:rsidR="009208CF" w:rsidRDefault="009208CF" w:rsidP="009208CF">
      <w:pPr>
        <w:numPr>
          <w:ilvl w:val="0"/>
          <w:numId w:val="32"/>
        </w:numPr>
        <w:spacing w:before="120"/>
        <w:ind w:left="850" w:hanging="357"/>
        <w:rPr>
          <w:rFonts w:ascii="Calibri" w:eastAsia="MS Mincho" w:hAnsi="Calibri"/>
        </w:rPr>
      </w:pPr>
      <w:r>
        <w:rPr>
          <w:rFonts w:ascii="Calibri" w:eastAsia="MS Mincho" w:hAnsi="Calibri"/>
        </w:rPr>
        <w:t>Superannuation monies cannot be accessed until preservation age (60 years of age).</w:t>
      </w:r>
    </w:p>
    <w:p w14:paraId="2EF9752D" w14:textId="04C8126D" w:rsidR="009208CF" w:rsidRPr="004A2F30" w:rsidRDefault="009208CF" w:rsidP="009208CF">
      <w:pPr>
        <w:numPr>
          <w:ilvl w:val="0"/>
          <w:numId w:val="32"/>
        </w:numPr>
        <w:spacing w:before="120"/>
        <w:ind w:left="850" w:hanging="357"/>
        <w:rPr>
          <w:rFonts w:ascii="Calibri" w:eastAsia="MS Mincho" w:hAnsi="Calibri"/>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w:t>
      </w:r>
      <w:r w:rsidR="005C5B0C">
        <w:rPr>
          <w:rFonts w:ascii="Calibri" w:hAnsi="Calibri" w:cs="Times New Roman"/>
          <w:bCs/>
        </w:rPr>
        <w:t>your children</w:t>
      </w:r>
      <w:r w:rsidRPr="0004063F">
        <w:rPr>
          <w:rFonts w:ascii="Calibri" w:hAnsi="Calibri" w:cs="Times New Roman"/>
          <w:bCs/>
        </w:rPr>
        <w:t xml:space="preserve"> will receive a reduction in taxable income for the contributions that </w:t>
      </w:r>
      <w:r w:rsidR="005C5B0C">
        <w:rPr>
          <w:rFonts w:ascii="Calibri" w:hAnsi="Calibri" w:cs="Times New Roman"/>
          <w:bCs/>
        </w:rPr>
        <w:t>they</w:t>
      </w:r>
      <w:r w:rsidRPr="0004063F">
        <w:rPr>
          <w:rFonts w:ascii="Calibri" w:hAnsi="Calibri" w:cs="Times New Roman"/>
          <w:bCs/>
        </w:rPr>
        <w:t xml:space="preserve"> make.</w:t>
      </w:r>
    </w:p>
    <w:p w14:paraId="31D712CC" w14:textId="77777777" w:rsidR="009208CF" w:rsidRDefault="009208CF" w:rsidP="009208CF">
      <w:pPr>
        <w:spacing w:before="120"/>
        <w:rPr>
          <w:rFonts w:ascii="Calibri" w:hAnsi="Calibri" w:cs="Times New Roman"/>
          <w:b/>
        </w:rPr>
      </w:pPr>
      <w:r w:rsidRPr="004A2F30">
        <w:rPr>
          <w:rFonts w:ascii="Calibri" w:hAnsi="Calibri" w:cs="Times New Roman"/>
          <w:b/>
        </w:rPr>
        <w:t>Risks:</w:t>
      </w:r>
    </w:p>
    <w:p w14:paraId="22F8E1F2" w14:textId="6A7C1F08" w:rsidR="009208CF" w:rsidRDefault="009208CF" w:rsidP="009208CF">
      <w:pPr>
        <w:numPr>
          <w:ilvl w:val="0"/>
          <w:numId w:val="35"/>
        </w:numPr>
        <w:spacing w:before="120"/>
        <w:ind w:left="851"/>
        <w:rPr>
          <w:rFonts w:ascii="Calibri" w:eastAsia="MS Mincho" w:hAnsi="Calibri"/>
          <w:bCs/>
        </w:rPr>
      </w:pPr>
      <w:r>
        <w:rPr>
          <w:rFonts w:ascii="Calibri" w:eastAsia="MS Mincho" w:hAnsi="Calibri"/>
          <w:bCs/>
        </w:rPr>
        <w:t xml:space="preserve">The monies will be in </w:t>
      </w:r>
      <w:r w:rsidR="005C5B0C">
        <w:rPr>
          <w:rFonts w:ascii="Calibri" w:eastAsia="MS Mincho" w:hAnsi="Calibri"/>
          <w:bCs/>
        </w:rPr>
        <w:t>the individual</w:t>
      </w:r>
      <w:r>
        <w:rPr>
          <w:rFonts w:ascii="Calibri" w:eastAsia="MS Mincho" w:hAnsi="Calibri"/>
          <w:bCs/>
        </w:rPr>
        <w:t>’s name (within superannuation) and therefore at risk should any financial settlement be required in the event of a relationship breakdown.</w:t>
      </w:r>
    </w:p>
    <w:p w14:paraId="3490E7B4" w14:textId="77777777" w:rsidR="004D3EC4" w:rsidRDefault="004D3EC4" w:rsidP="004C0A75">
      <w:pPr>
        <w:spacing w:before="120"/>
        <w:rPr>
          <w:rFonts w:ascii="Calibri" w:hAnsi="Calibri" w:cs="Times New Roman"/>
          <w:b/>
        </w:rPr>
        <w:sectPr w:rsidR="004D3EC4" w:rsidSect="00F9787E">
          <w:pgSz w:w="11907" w:h="16840" w:code="9"/>
          <w:pgMar w:top="1134" w:right="851" w:bottom="1134" w:left="1418" w:header="720" w:footer="720" w:gutter="0"/>
          <w:cols w:space="720"/>
        </w:sectPr>
      </w:pPr>
    </w:p>
    <w:p w14:paraId="2D1423D1" w14:textId="785D7651" w:rsidR="008A3D72" w:rsidRDefault="008A3D72" w:rsidP="004C0A75">
      <w:pPr>
        <w:spacing w:before="120"/>
        <w:rPr>
          <w:rFonts w:ascii="Calibri" w:hAnsi="Calibri" w:cs="Times New Roman"/>
          <w:b/>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206" w:name="_Toc449013936"/>
      <w:bookmarkStart w:id="207" w:name="_Toc480466893"/>
      <w:bookmarkStart w:id="208" w:name="_Toc94533818"/>
      <w:bookmarkStart w:id="209" w:name="_Toc64953530"/>
      <w:bookmarkEnd w:id="144"/>
      <w:bookmarkEnd w:id="145"/>
      <w:bookmarkEnd w:id="146"/>
      <w:bookmarkEnd w:id="147"/>
      <w:bookmarkEnd w:id="202"/>
      <w:bookmarkEnd w:id="203"/>
      <w:bookmarkEnd w:id="204"/>
      <w:bookmarkEnd w:id="205"/>
      <w:r w:rsidRPr="00B33D57">
        <w:rPr>
          <w:rFonts w:ascii="Calibri" w:hAnsi="Calibri" w:cs="Calibri"/>
          <w:color w:val="215868"/>
        </w:rPr>
        <w:t>What is paid to your adviser</w:t>
      </w:r>
      <w:bookmarkEnd w:id="206"/>
      <w:bookmarkEnd w:id="207"/>
      <w:bookmarkEnd w:id="208"/>
    </w:p>
    <w:p w14:paraId="53516262" w14:textId="77777777" w:rsidR="008B5738" w:rsidRPr="00B33D57" w:rsidRDefault="008B5738" w:rsidP="008B5738">
      <w:pPr>
        <w:pStyle w:val="StyleHeading3H314ptNotItalic"/>
        <w:rPr>
          <w:rFonts w:ascii="Calibri" w:hAnsi="Calibri" w:cs="Calibri"/>
          <w:color w:val="F79646"/>
        </w:rPr>
      </w:pPr>
      <w:bookmarkStart w:id="210" w:name="_Toc346711014"/>
      <w:bookmarkStart w:id="211" w:name="_Toc449013937"/>
      <w:bookmarkStart w:id="212" w:name="_Toc480466894"/>
      <w:bookmarkStart w:id="213" w:name="_Toc94533819"/>
      <w:r w:rsidRPr="00B33D57">
        <w:rPr>
          <w:rFonts w:ascii="Calibri" w:hAnsi="Calibri" w:cs="Calibri"/>
          <w:color w:val="F79646"/>
        </w:rPr>
        <w:t>Plan Fee</w:t>
      </w:r>
      <w:bookmarkEnd w:id="210"/>
      <w:bookmarkEnd w:id="211"/>
      <w:bookmarkEnd w:id="212"/>
      <w:bookmarkEnd w:id="213"/>
    </w:p>
    <w:p w14:paraId="74382C94" w14:textId="1079FA7C" w:rsidR="00021F32" w:rsidRPr="00C5598C" w:rsidRDefault="00021F32" w:rsidP="00021F32">
      <w:pPr>
        <w:rPr>
          <w:rFonts w:ascii="Calibri" w:hAnsi="Calibri" w:cs="Calibri"/>
        </w:rPr>
      </w:pPr>
      <w:r w:rsidRPr="00B33D57">
        <w:rPr>
          <w:rFonts w:ascii="Calibri" w:hAnsi="Calibri" w:cs="Calibri"/>
        </w:rPr>
        <w:t>You have agreed to a Plan Fee of $</w:t>
      </w:r>
      <w:r w:rsidR="00D72B06">
        <w:rPr>
          <w:rFonts w:ascii="Calibri" w:hAnsi="Calibri" w:cs="Calibri"/>
        </w:rPr>
        <w:t>4</w:t>
      </w:r>
      <w:r>
        <w:rPr>
          <w:rFonts w:ascii="Calibri" w:hAnsi="Calibri" w:cs="Calibri"/>
        </w:rPr>
        <w:t>,000+GST</w:t>
      </w:r>
      <w:r w:rsidRPr="00B33D57">
        <w:rPr>
          <w:rFonts w:ascii="Calibri" w:hAnsi="Calibri" w:cs="Calibri"/>
        </w:rPr>
        <w:t xml:space="preserve">, </w:t>
      </w:r>
      <w:r w:rsidRPr="00B87690">
        <w:rPr>
          <w:rFonts w:ascii="Calibri" w:hAnsi="Calibri" w:cs="Calibri"/>
        </w:rPr>
        <w:t>which</w:t>
      </w:r>
      <w:r>
        <w:rPr>
          <w:rFonts w:ascii="Calibri" w:hAnsi="Calibri" w:cs="Calibri"/>
        </w:rPr>
        <w:t xml:space="preserve"> will be invoiced </w:t>
      </w:r>
      <w:r w:rsidRPr="00B87690">
        <w:rPr>
          <w:rFonts w:ascii="Calibri" w:hAnsi="Calibri" w:cs="Calibri"/>
        </w:rPr>
        <w:t>to you.</w:t>
      </w:r>
    </w:p>
    <w:p w14:paraId="2A1327F2" w14:textId="77777777" w:rsidR="00021F32" w:rsidRDefault="00021F32" w:rsidP="00021F32">
      <w:pPr>
        <w:widowControl w:val="0"/>
        <w:autoSpaceDE w:val="0"/>
        <w:autoSpaceDN w:val="0"/>
        <w:adjustRightInd w:val="0"/>
        <w:spacing w:line="220" w:lineRule="atLeast"/>
        <w:rPr>
          <w:rFonts w:ascii="Calibri" w:hAnsi="Calibri" w:cs="Calibri"/>
        </w:rPr>
      </w:pPr>
    </w:p>
    <w:p w14:paraId="3BF04442" w14:textId="77777777" w:rsidR="00021F32" w:rsidRPr="00B33D57" w:rsidRDefault="00021F32" w:rsidP="00021F32">
      <w:pPr>
        <w:widowControl w:val="0"/>
        <w:autoSpaceDE w:val="0"/>
        <w:autoSpaceDN w:val="0"/>
        <w:adjustRightInd w:val="0"/>
        <w:spacing w:line="220" w:lineRule="atLeast"/>
        <w:rPr>
          <w:rFonts w:ascii="Calibri" w:hAnsi="Calibri" w:cs="Calibri"/>
        </w:rPr>
      </w:pPr>
    </w:p>
    <w:p w14:paraId="00D1C9B3" w14:textId="77777777" w:rsidR="00021F32" w:rsidRPr="00B33D57" w:rsidRDefault="00021F32" w:rsidP="00021F32">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bookmarkEnd w:id="209"/>
    <w:p w14:paraId="4EF3C65B" w14:textId="77777777" w:rsidR="00EF10FA" w:rsidRPr="00EF10FA" w:rsidRDefault="00EF10FA" w:rsidP="00595D9E">
      <w:pPr>
        <w:pStyle w:val="StyleHeading3H314ptNotItalic1"/>
        <w:rPr>
          <w:rFonts w:ascii="Calibri" w:hAnsi="Calibri" w:cs="Calibri"/>
        </w:rPr>
      </w:pPr>
    </w:p>
    <w:sectPr w:rsidR="00EF10FA" w:rsidRPr="00EF10FA" w:rsidSect="00F9787E">
      <w:headerReference w:type="default" r:id="rId23"/>
      <w:pgSz w:w="11907" w:h="16840" w:code="9"/>
      <w:pgMar w:top="1134" w:right="851"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77777777" w:rsidR="004E1AD9" w:rsidRPr="00744F99" w:rsidRDefault="00031F6D" w:rsidP="007E4812">
          <w:pPr>
            <w:jc w:val="left"/>
            <w:rPr>
              <w:rFonts w:cs="Times New Roman"/>
              <w:b/>
              <w:i/>
              <w:sz w:val="16"/>
              <w:szCs w:val="16"/>
            </w:rPr>
          </w:pPr>
          <w:r>
            <w:rPr>
              <w:rFonts w:cs="Times New Roman"/>
              <w:i/>
              <w:sz w:val="16"/>
              <w:szCs w:val="16"/>
            </w:rPr>
            <w:t>Michael</w:t>
          </w:r>
          <w:r w:rsidR="004E1AD9">
            <w:rPr>
              <w:rFonts w:cs="Times New Roman"/>
              <w:i/>
              <w:sz w:val="16"/>
              <w:szCs w:val="16"/>
            </w:rPr>
            <w:t xml:space="preserve"> </w:t>
          </w:r>
          <w:proofErr w:type="spellStart"/>
          <w:r>
            <w:rPr>
              <w:rFonts w:cs="Times New Roman"/>
              <w:i/>
              <w:sz w:val="16"/>
              <w:szCs w:val="16"/>
            </w:rPr>
            <w:t>Ditchfield</w:t>
          </w:r>
          <w:proofErr w:type="spellEnd"/>
          <w:r w:rsidR="004E1AD9">
            <w:rPr>
              <w:rFonts w:cs="Times New Roman"/>
              <w:i/>
              <w:sz w:val="16"/>
              <w:szCs w:val="16"/>
            </w:rPr>
            <w:t xml:space="preserve"> and </w:t>
          </w:r>
          <w:r>
            <w:rPr>
              <w:rFonts w:cs="Times New Roman"/>
              <w:i/>
              <w:sz w:val="16"/>
              <w:szCs w:val="16"/>
            </w:rPr>
            <w:t>Eileen</w:t>
          </w:r>
          <w:r w:rsidR="004E1AD9">
            <w:rPr>
              <w:rFonts w:cs="Times New Roman"/>
              <w:i/>
              <w:sz w:val="16"/>
              <w:szCs w:val="16"/>
            </w:rPr>
            <w:t xml:space="preserve"> </w:t>
          </w:r>
          <w:proofErr w:type="spellStart"/>
          <w:r>
            <w:rPr>
              <w:rFonts w:cs="Times New Roman"/>
              <w:i/>
              <w:sz w:val="16"/>
              <w:szCs w:val="16"/>
            </w:rPr>
            <w:t>Ditchfield</w:t>
          </w:r>
          <w:proofErr w:type="spellEnd"/>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1E0DE771" w:rsidR="004E1AD9" w:rsidRPr="00B176F7" w:rsidRDefault="00DC0AFC" w:rsidP="00BA3037">
          <w:pPr>
            <w:pStyle w:val="Footer"/>
            <w:tabs>
              <w:tab w:val="left" w:pos="720"/>
            </w:tabs>
            <w:rPr>
              <w:i/>
              <w:color w:val="FF0000"/>
              <w:sz w:val="16"/>
            </w:rPr>
          </w:pPr>
          <w:r w:rsidRPr="00DC0AFC">
            <w:rPr>
              <w:i/>
              <w:color w:val="000000" w:themeColor="text1"/>
              <w:sz w:val="16"/>
            </w:rPr>
            <w:t>7</w:t>
          </w:r>
          <w:r w:rsidR="004E1AD9" w:rsidRPr="00DC0AFC">
            <w:rPr>
              <w:i/>
              <w:color w:val="000000" w:themeColor="text1"/>
              <w:sz w:val="16"/>
              <w:vertAlign w:val="superscript"/>
            </w:rPr>
            <w:t>th</w:t>
          </w:r>
          <w:r w:rsidR="004E1AD9" w:rsidRPr="00DC0AFC">
            <w:rPr>
              <w:i/>
              <w:color w:val="000000" w:themeColor="text1"/>
              <w:sz w:val="16"/>
            </w:rPr>
            <w:t xml:space="preserve"> </w:t>
          </w:r>
          <w:r w:rsidRPr="00DC0AFC">
            <w:rPr>
              <w:i/>
              <w:color w:val="000000" w:themeColor="text1"/>
              <w:sz w:val="16"/>
            </w:rPr>
            <w:t>March</w:t>
          </w:r>
          <w:r w:rsidR="004E1AD9" w:rsidRPr="00DC0AFC">
            <w:rPr>
              <w:i/>
              <w:color w:val="000000" w:themeColor="text1"/>
              <w:sz w:val="16"/>
            </w:rPr>
            <w:t xml:space="preserve"> 202</w:t>
          </w:r>
          <w:r w:rsidR="00B176F7" w:rsidRPr="00DC0AFC">
            <w:rPr>
              <w:i/>
              <w:color w:val="000000" w:themeColor="text1"/>
              <w:sz w:val="16"/>
            </w:rPr>
            <w:t>2</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83" w:name="_Toc55289288"/>
    <w:r w:rsidRPr="00D12F0D">
      <w:rPr>
        <w:rFonts w:ascii="Calibri" w:hAnsi="Calibri"/>
        <w:color w:val="215868"/>
      </w:rPr>
      <w:t>Table of Contents</w:t>
    </w:r>
    <w:bookmarkEnd w:id="8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7777777" w:rsidR="004E1AD9" w:rsidRPr="00D12F0D" w:rsidRDefault="004E1AD9">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2F7D4" w14:textId="77777777" w:rsidR="00DC0AFC" w:rsidRPr="00D12F0D" w:rsidRDefault="00DC0AF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469D6" w14:textId="2EB6720D" w:rsidR="004D3EC4" w:rsidRPr="00D12F0D" w:rsidRDefault="004D3EC4">
    <w:pPr>
      <w:pStyle w:val="Heading1"/>
      <w:rPr>
        <w:rFonts w:ascii="Calibri" w:hAnsi="Calibri"/>
        <w:color w:val="215868"/>
      </w:rPr>
    </w:pPr>
    <w:r w:rsidRPr="00D12F0D">
      <w:rPr>
        <w:rFonts w:ascii="Calibri" w:hAnsi="Calibri"/>
        <w:color w:val="215868"/>
      </w:rPr>
      <w:t xml:space="preserve">Planning – </w:t>
    </w:r>
    <w:r w:rsidR="001010C1">
      <w:rPr>
        <w:rFonts w:ascii="Calibri" w:hAnsi="Calibri"/>
        <w:color w:val="215868"/>
      </w:rPr>
      <w:t>Fees and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24258FE"/>
    <w:multiLevelType w:val="hybridMultilevel"/>
    <w:tmpl w:val="C17057B2"/>
    <w:lvl w:ilvl="0" w:tplc="0C09000B">
      <w:start w:val="1"/>
      <w:numFmt w:val="bullet"/>
      <w:lvlText w:val=""/>
      <w:lvlJc w:val="left"/>
      <w:pPr>
        <w:ind w:left="787" w:hanging="360"/>
      </w:pPr>
      <w:rPr>
        <w:rFonts w:ascii="Wingdings" w:hAnsi="Wingdings" w:hint="default"/>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 w15:restartNumberingAfterBreak="0">
    <w:nsid w:val="083B0030"/>
    <w:multiLevelType w:val="hybridMultilevel"/>
    <w:tmpl w:val="D938CE40"/>
    <w:lvl w:ilvl="0" w:tplc="0C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4219B5"/>
    <w:multiLevelType w:val="hybridMultilevel"/>
    <w:tmpl w:val="4122278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55342B4"/>
    <w:multiLevelType w:val="hybridMultilevel"/>
    <w:tmpl w:val="5D641C50"/>
    <w:lvl w:ilvl="0" w:tplc="0C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6020728"/>
    <w:multiLevelType w:val="hybridMultilevel"/>
    <w:tmpl w:val="F4585D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481B3C"/>
    <w:multiLevelType w:val="hybridMultilevel"/>
    <w:tmpl w:val="2A5C89E2"/>
    <w:lvl w:ilvl="0" w:tplc="FFFFFFFF">
      <w:start w:val="1"/>
      <w:numFmt w:val="bullet"/>
      <w:lvlText w:val="o"/>
      <w:lvlJc w:val="left"/>
      <w:pPr>
        <w:ind w:left="780" w:hanging="360"/>
      </w:pPr>
      <w:rPr>
        <w:rFonts w:ascii="Courier New" w:hAnsi="Courier New" w:cs="Courier New" w:hint="default"/>
      </w:rPr>
    </w:lvl>
    <w:lvl w:ilvl="1" w:tplc="FFFFFFFF">
      <w:start w:val="1"/>
      <w:numFmt w:val="bullet"/>
      <w:lvlText w:val="o"/>
      <w:lvlJc w:val="left"/>
      <w:pPr>
        <w:ind w:left="1500" w:hanging="360"/>
      </w:pPr>
      <w:rPr>
        <w:rFonts w:ascii="Courier New" w:hAnsi="Courier New" w:cs="Courier New" w:hint="default"/>
      </w:rPr>
    </w:lvl>
    <w:lvl w:ilvl="2" w:tplc="0C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1"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3" w15:restartNumberingAfterBreak="0">
    <w:nsid w:val="2DF53D20"/>
    <w:multiLevelType w:val="hybridMultilevel"/>
    <w:tmpl w:val="18A0F9D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17"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19" w15:restartNumberingAfterBreak="0">
    <w:nsid w:val="4D200465"/>
    <w:multiLevelType w:val="hybridMultilevel"/>
    <w:tmpl w:val="6D18D4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555729C7"/>
    <w:multiLevelType w:val="hybridMultilevel"/>
    <w:tmpl w:val="C8587A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 w15:restartNumberingAfterBreak="0">
    <w:nsid w:val="57A6475B"/>
    <w:multiLevelType w:val="hybridMultilevel"/>
    <w:tmpl w:val="D91C80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7BC1809"/>
    <w:multiLevelType w:val="hybridMultilevel"/>
    <w:tmpl w:val="726AD490"/>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C69747F"/>
    <w:multiLevelType w:val="hybridMultilevel"/>
    <w:tmpl w:val="ADF2C96E"/>
    <w:lvl w:ilvl="0" w:tplc="0C09000B">
      <w:start w:val="1"/>
      <w:numFmt w:val="bullet"/>
      <w:lvlText w:val=""/>
      <w:lvlJc w:val="left"/>
      <w:pPr>
        <w:ind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27"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266B0B"/>
    <w:multiLevelType w:val="hybridMultilevel"/>
    <w:tmpl w:val="7B2846A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5C5B89"/>
    <w:multiLevelType w:val="hybridMultilevel"/>
    <w:tmpl w:val="C8C6013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4FF66AC"/>
    <w:multiLevelType w:val="hybridMultilevel"/>
    <w:tmpl w:val="0AEA1E5E"/>
    <w:lvl w:ilvl="0" w:tplc="0C09000B">
      <w:start w:val="1"/>
      <w:numFmt w:val="bullet"/>
      <w:lvlText w:val=""/>
      <w:lvlJc w:val="left"/>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7F07C83"/>
    <w:multiLevelType w:val="hybridMultilevel"/>
    <w:tmpl w:val="EA24F30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8CA1F4B"/>
    <w:multiLevelType w:val="hybridMultilevel"/>
    <w:tmpl w:val="5C0240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num w:numId="1" w16cid:durableId="752822389">
    <w:abstractNumId w:val="0"/>
  </w:num>
  <w:num w:numId="2" w16cid:durableId="1540244581">
    <w:abstractNumId w:val="20"/>
  </w:num>
  <w:num w:numId="3" w16cid:durableId="2010062824">
    <w:abstractNumId w:val="31"/>
  </w:num>
  <w:num w:numId="4" w16cid:durableId="262424883">
    <w:abstractNumId w:val="9"/>
  </w:num>
  <w:num w:numId="5" w16cid:durableId="556472834">
    <w:abstractNumId w:val="34"/>
  </w:num>
  <w:num w:numId="6" w16cid:durableId="1581451824">
    <w:abstractNumId w:val="1"/>
  </w:num>
  <w:num w:numId="7" w16cid:durableId="1652253711">
    <w:abstractNumId w:val="18"/>
  </w:num>
  <w:num w:numId="8" w16cid:durableId="1809468583">
    <w:abstractNumId w:val="16"/>
  </w:num>
  <w:num w:numId="9" w16cid:durableId="1425343809">
    <w:abstractNumId w:val="23"/>
  </w:num>
  <w:num w:numId="10" w16cid:durableId="505630636">
    <w:abstractNumId w:val="21"/>
  </w:num>
  <w:num w:numId="11" w16cid:durableId="1555196286">
    <w:abstractNumId w:val="27"/>
  </w:num>
  <w:num w:numId="12" w16cid:durableId="404184214">
    <w:abstractNumId w:val="17"/>
  </w:num>
  <w:num w:numId="13" w16cid:durableId="1502085600">
    <w:abstractNumId w:val="5"/>
  </w:num>
  <w:num w:numId="14" w16cid:durableId="1371684945">
    <w:abstractNumId w:val="11"/>
  </w:num>
  <w:num w:numId="15" w16cid:durableId="1576620253">
    <w:abstractNumId w:val="14"/>
  </w:num>
  <w:num w:numId="16" w16cid:durableId="2015759193">
    <w:abstractNumId w:val="15"/>
  </w:num>
  <w:num w:numId="17" w16cid:durableId="1851408835">
    <w:abstractNumId w:val="6"/>
  </w:num>
  <w:num w:numId="18" w16cid:durableId="1960069026">
    <w:abstractNumId w:val="32"/>
  </w:num>
  <w:num w:numId="19" w16cid:durableId="1140152487">
    <w:abstractNumId w:val="30"/>
  </w:num>
  <w:num w:numId="20" w16cid:durableId="1710718783">
    <w:abstractNumId w:val="28"/>
  </w:num>
  <w:num w:numId="21" w16cid:durableId="268319179">
    <w:abstractNumId w:val="12"/>
  </w:num>
  <w:num w:numId="22" w16cid:durableId="244842589">
    <w:abstractNumId w:val="26"/>
  </w:num>
  <w:num w:numId="23" w16cid:durableId="126626236">
    <w:abstractNumId w:val="24"/>
  </w:num>
  <w:num w:numId="24" w16cid:durableId="477378008">
    <w:abstractNumId w:val="2"/>
  </w:num>
  <w:num w:numId="25" w16cid:durableId="1377974893">
    <w:abstractNumId w:val="10"/>
  </w:num>
  <w:num w:numId="26" w16cid:durableId="679282046">
    <w:abstractNumId w:val="29"/>
  </w:num>
  <w:num w:numId="27" w16cid:durableId="788937977">
    <w:abstractNumId w:val="22"/>
  </w:num>
  <w:num w:numId="28" w16cid:durableId="109209304">
    <w:abstractNumId w:val="13"/>
  </w:num>
  <w:num w:numId="29" w16cid:durableId="1102720818">
    <w:abstractNumId w:val="25"/>
  </w:num>
  <w:num w:numId="30" w16cid:durableId="1009330293">
    <w:abstractNumId w:val="3"/>
  </w:num>
  <w:num w:numId="31" w16cid:durableId="1202209221">
    <w:abstractNumId w:val="7"/>
  </w:num>
  <w:num w:numId="32" w16cid:durableId="663893439">
    <w:abstractNumId w:val="33"/>
  </w:num>
  <w:num w:numId="33" w16cid:durableId="412898497">
    <w:abstractNumId w:val="4"/>
  </w:num>
  <w:num w:numId="34" w16cid:durableId="1934126332">
    <w:abstractNumId w:val="8"/>
  </w:num>
  <w:num w:numId="35" w16cid:durableId="938829253">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A1E"/>
    <w:rsid w:val="00001F16"/>
    <w:rsid w:val="00002465"/>
    <w:rsid w:val="00002EE1"/>
    <w:rsid w:val="00002FB0"/>
    <w:rsid w:val="00004AB9"/>
    <w:rsid w:val="0000500B"/>
    <w:rsid w:val="00005078"/>
    <w:rsid w:val="00007524"/>
    <w:rsid w:val="00010DAE"/>
    <w:rsid w:val="00011F40"/>
    <w:rsid w:val="0001242C"/>
    <w:rsid w:val="000127EC"/>
    <w:rsid w:val="00012B62"/>
    <w:rsid w:val="00013F57"/>
    <w:rsid w:val="00014090"/>
    <w:rsid w:val="00014477"/>
    <w:rsid w:val="0001576D"/>
    <w:rsid w:val="00015B1E"/>
    <w:rsid w:val="0001675E"/>
    <w:rsid w:val="000170D5"/>
    <w:rsid w:val="0001764A"/>
    <w:rsid w:val="0001790C"/>
    <w:rsid w:val="0002195C"/>
    <w:rsid w:val="00021F32"/>
    <w:rsid w:val="00022E8E"/>
    <w:rsid w:val="00023858"/>
    <w:rsid w:val="00024A73"/>
    <w:rsid w:val="00025105"/>
    <w:rsid w:val="0002565E"/>
    <w:rsid w:val="0002582C"/>
    <w:rsid w:val="0002615F"/>
    <w:rsid w:val="00026191"/>
    <w:rsid w:val="000262C7"/>
    <w:rsid w:val="0002645E"/>
    <w:rsid w:val="00026573"/>
    <w:rsid w:val="00026AD2"/>
    <w:rsid w:val="00026FB9"/>
    <w:rsid w:val="00030DB0"/>
    <w:rsid w:val="00031F6D"/>
    <w:rsid w:val="000328DA"/>
    <w:rsid w:val="00032D45"/>
    <w:rsid w:val="0003330F"/>
    <w:rsid w:val="00033A17"/>
    <w:rsid w:val="000342ED"/>
    <w:rsid w:val="0003453D"/>
    <w:rsid w:val="00034E06"/>
    <w:rsid w:val="00034F27"/>
    <w:rsid w:val="00035DC2"/>
    <w:rsid w:val="00036020"/>
    <w:rsid w:val="00037143"/>
    <w:rsid w:val="00037250"/>
    <w:rsid w:val="00037AD0"/>
    <w:rsid w:val="00037D08"/>
    <w:rsid w:val="00037D51"/>
    <w:rsid w:val="000401D3"/>
    <w:rsid w:val="00040FB3"/>
    <w:rsid w:val="00041A6F"/>
    <w:rsid w:val="000427E3"/>
    <w:rsid w:val="00044160"/>
    <w:rsid w:val="000446B8"/>
    <w:rsid w:val="000448E5"/>
    <w:rsid w:val="000452DE"/>
    <w:rsid w:val="00045472"/>
    <w:rsid w:val="000502DC"/>
    <w:rsid w:val="00051A67"/>
    <w:rsid w:val="0005388D"/>
    <w:rsid w:val="00053E7E"/>
    <w:rsid w:val="00054811"/>
    <w:rsid w:val="0005522E"/>
    <w:rsid w:val="000577CA"/>
    <w:rsid w:val="000578F4"/>
    <w:rsid w:val="000601F9"/>
    <w:rsid w:val="00061732"/>
    <w:rsid w:val="00061F32"/>
    <w:rsid w:val="000624FE"/>
    <w:rsid w:val="00062FF5"/>
    <w:rsid w:val="00063148"/>
    <w:rsid w:val="00063F87"/>
    <w:rsid w:val="0006412D"/>
    <w:rsid w:val="00064347"/>
    <w:rsid w:val="00064493"/>
    <w:rsid w:val="00064A8D"/>
    <w:rsid w:val="00064ACE"/>
    <w:rsid w:val="0006615C"/>
    <w:rsid w:val="0006631D"/>
    <w:rsid w:val="00066665"/>
    <w:rsid w:val="00071CA6"/>
    <w:rsid w:val="00071DA9"/>
    <w:rsid w:val="00072CC7"/>
    <w:rsid w:val="0007390D"/>
    <w:rsid w:val="00074AB7"/>
    <w:rsid w:val="000751E7"/>
    <w:rsid w:val="000755C5"/>
    <w:rsid w:val="0007671C"/>
    <w:rsid w:val="00081094"/>
    <w:rsid w:val="00081DB4"/>
    <w:rsid w:val="00082893"/>
    <w:rsid w:val="00082D2A"/>
    <w:rsid w:val="00082DF0"/>
    <w:rsid w:val="0008378C"/>
    <w:rsid w:val="00083A99"/>
    <w:rsid w:val="00084152"/>
    <w:rsid w:val="00084F0B"/>
    <w:rsid w:val="00085477"/>
    <w:rsid w:val="00085EED"/>
    <w:rsid w:val="000868C4"/>
    <w:rsid w:val="00086B13"/>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3676"/>
    <w:rsid w:val="000A5DC6"/>
    <w:rsid w:val="000A6284"/>
    <w:rsid w:val="000A681A"/>
    <w:rsid w:val="000A6A4C"/>
    <w:rsid w:val="000A772E"/>
    <w:rsid w:val="000A7767"/>
    <w:rsid w:val="000A7F90"/>
    <w:rsid w:val="000B0BAF"/>
    <w:rsid w:val="000B1216"/>
    <w:rsid w:val="000B153D"/>
    <w:rsid w:val="000B1B7B"/>
    <w:rsid w:val="000B2324"/>
    <w:rsid w:val="000B265D"/>
    <w:rsid w:val="000B28F2"/>
    <w:rsid w:val="000B3673"/>
    <w:rsid w:val="000B3CEB"/>
    <w:rsid w:val="000B4071"/>
    <w:rsid w:val="000B41D1"/>
    <w:rsid w:val="000B423E"/>
    <w:rsid w:val="000B4D19"/>
    <w:rsid w:val="000B4FE5"/>
    <w:rsid w:val="000B7915"/>
    <w:rsid w:val="000C0248"/>
    <w:rsid w:val="000C3094"/>
    <w:rsid w:val="000C34DF"/>
    <w:rsid w:val="000C4295"/>
    <w:rsid w:val="000C43F2"/>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FDE"/>
    <w:rsid w:val="000E21C2"/>
    <w:rsid w:val="000E28C2"/>
    <w:rsid w:val="000E2C0A"/>
    <w:rsid w:val="000E32DB"/>
    <w:rsid w:val="000E38F8"/>
    <w:rsid w:val="000E4D30"/>
    <w:rsid w:val="000E4DA6"/>
    <w:rsid w:val="000E4E61"/>
    <w:rsid w:val="000E550A"/>
    <w:rsid w:val="000E5B19"/>
    <w:rsid w:val="000E6575"/>
    <w:rsid w:val="000E6F41"/>
    <w:rsid w:val="000F025C"/>
    <w:rsid w:val="000F173B"/>
    <w:rsid w:val="000F1903"/>
    <w:rsid w:val="000F2A72"/>
    <w:rsid w:val="000F34AC"/>
    <w:rsid w:val="000F3D88"/>
    <w:rsid w:val="000F4686"/>
    <w:rsid w:val="000F53AE"/>
    <w:rsid w:val="000F5994"/>
    <w:rsid w:val="000F613C"/>
    <w:rsid w:val="000F6EAC"/>
    <w:rsid w:val="000F72D1"/>
    <w:rsid w:val="00100131"/>
    <w:rsid w:val="00100280"/>
    <w:rsid w:val="00100302"/>
    <w:rsid w:val="001010C1"/>
    <w:rsid w:val="0010156D"/>
    <w:rsid w:val="0010301C"/>
    <w:rsid w:val="001049AD"/>
    <w:rsid w:val="00107939"/>
    <w:rsid w:val="00112227"/>
    <w:rsid w:val="001128F6"/>
    <w:rsid w:val="00113F2A"/>
    <w:rsid w:val="00116012"/>
    <w:rsid w:val="0011681F"/>
    <w:rsid w:val="00116B97"/>
    <w:rsid w:val="00116FC5"/>
    <w:rsid w:val="001170CF"/>
    <w:rsid w:val="001174AA"/>
    <w:rsid w:val="00117B52"/>
    <w:rsid w:val="00117D32"/>
    <w:rsid w:val="00120057"/>
    <w:rsid w:val="001205A0"/>
    <w:rsid w:val="001206C7"/>
    <w:rsid w:val="00120714"/>
    <w:rsid w:val="001216F3"/>
    <w:rsid w:val="00121854"/>
    <w:rsid w:val="0012203F"/>
    <w:rsid w:val="001230D7"/>
    <w:rsid w:val="001233AB"/>
    <w:rsid w:val="00123ADD"/>
    <w:rsid w:val="0012542E"/>
    <w:rsid w:val="00125559"/>
    <w:rsid w:val="00126EAE"/>
    <w:rsid w:val="00126FB0"/>
    <w:rsid w:val="00126FF7"/>
    <w:rsid w:val="001273F3"/>
    <w:rsid w:val="001275D7"/>
    <w:rsid w:val="0012784E"/>
    <w:rsid w:val="00127D48"/>
    <w:rsid w:val="00130EE3"/>
    <w:rsid w:val="001310C2"/>
    <w:rsid w:val="0013153F"/>
    <w:rsid w:val="001335B6"/>
    <w:rsid w:val="00135284"/>
    <w:rsid w:val="00135457"/>
    <w:rsid w:val="001354DC"/>
    <w:rsid w:val="00135CC4"/>
    <w:rsid w:val="00135EF4"/>
    <w:rsid w:val="00135FE8"/>
    <w:rsid w:val="0013688D"/>
    <w:rsid w:val="001373C8"/>
    <w:rsid w:val="00137BC6"/>
    <w:rsid w:val="001407F9"/>
    <w:rsid w:val="00140DB4"/>
    <w:rsid w:val="00141FC5"/>
    <w:rsid w:val="00143D5E"/>
    <w:rsid w:val="0014421D"/>
    <w:rsid w:val="00145174"/>
    <w:rsid w:val="0014587D"/>
    <w:rsid w:val="00147D6B"/>
    <w:rsid w:val="001512E8"/>
    <w:rsid w:val="0015196C"/>
    <w:rsid w:val="00151FD1"/>
    <w:rsid w:val="00152A04"/>
    <w:rsid w:val="00152CFC"/>
    <w:rsid w:val="0015413A"/>
    <w:rsid w:val="00155BE5"/>
    <w:rsid w:val="001567CD"/>
    <w:rsid w:val="001601F5"/>
    <w:rsid w:val="00161151"/>
    <w:rsid w:val="00161ADF"/>
    <w:rsid w:val="0016279F"/>
    <w:rsid w:val="00162C0B"/>
    <w:rsid w:val="00163577"/>
    <w:rsid w:val="001638C9"/>
    <w:rsid w:val="001641C9"/>
    <w:rsid w:val="001642A1"/>
    <w:rsid w:val="00165785"/>
    <w:rsid w:val="00165DBB"/>
    <w:rsid w:val="001665EB"/>
    <w:rsid w:val="001666E9"/>
    <w:rsid w:val="00166A0C"/>
    <w:rsid w:val="00166F28"/>
    <w:rsid w:val="00171CC5"/>
    <w:rsid w:val="00171D27"/>
    <w:rsid w:val="0017201E"/>
    <w:rsid w:val="00172467"/>
    <w:rsid w:val="0017324F"/>
    <w:rsid w:val="00173E37"/>
    <w:rsid w:val="001745E6"/>
    <w:rsid w:val="001748B8"/>
    <w:rsid w:val="00174DFA"/>
    <w:rsid w:val="001751A1"/>
    <w:rsid w:val="0017523B"/>
    <w:rsid w:val="00175B60"/>
    <w:rsid w:val="00176410"/>
    <w:rsid w:val="00176A6E"/>
    <w:rsid w:val="0017719D"/>
    <w:rsid w:val="001776F8"/>
    <w:rsid w:val="00177E7E"/>
    <w:rsid w:val="0018156C"/>
    <w:rsid w:val="00182046"/>
    <w:rsid w:val="00185956"/>
    <w:rsid w:val="0018684B"/>
    <w:rsid w:val="00186C1A"/>
    <w:rsid w:val="00187BB9"/>
    <w:rsid w:val="0019106F"/>
    <w:rsid w:val="00191795"/>
    <w:rsid w:val="001917D7"/>
    <w:rsid w:val="00192446"/>
    <w:rsid w:val="001938F5"/>
    <w:rsid w:val="001943EF"/>
    <w:rsid w:val="00194F96"/>
    <w:rsid w:val="001957F1"/>
    <w:rsid w:val="00196D14"/>
    <w:rsid w:val="001973DF"/>
    <w:rsid w:val="00197EB9"/>
    <w:rsid w:val="00197ED7"/>
    <w:rsid w:val="00197F48"/>
    <w:rsid w:val="001A01C2"/>
    <w:rsid w:val="001A09A6"/>
    <w:rsid w:val="001A171F"/>
    <w:rsid w:val="001A2ED9"/>
    <w:rsid w:val="001A3288"/>
    <w:rsid w:val="001A3E5F"/>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52B7"/>
    <w:rsid w:val="001B5565"/>
    <w:rsid w:val="001B6377"/>
    <w:rsid w:val="001B70B9"/>
    <w:rsid w:val="001B725E"/>
    <w:rsid w:val="001B7B5B"/>
    <w:rsid w:val="001B7C6D"/>
    <w:rsid w:val="001C0C9E"/>
    <w:rsid w:val="001C0E2F"/>
    <w:rsid w:val="001C1017"/>
    <w:rsid w:val="001C1C56"/>
    <w:rsid w:val="001C2220"/>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E0034"/>
    <w:rsid w:val="001E004B"/>
    <w:rsid w:val="001E0576"/>
    <w:rsid w:val="001E0A55"/>
    <w:rsid w:val="001E12C2"/>
    <w:rsid w:val="001E1F68"/>
    <w:rsid w:val="001E2D7A"/>
    <w:rsid w:val="001E3F8E"/>
    <w:rsid w:val="001E41A0"/>
    <w:rsid w:val="001E550E"/>
    <w:rsid w:val="001E5522"/>
    <w:rsid w:val="001E69A7"/>
    <w:rsid w:val="001E6AEE"/>
    <w:rsid w:val="001E7020"/>
    <w:rsid w:val="001E7A18"/>
    <w:rsid w:val="001E7DD1"/>
    <w:rsid w:val="001F1F26"/>
    <w:rsid w:val="001F2475"/>
    <w:rsid w:val="001F4066"/>
    <w:rsid w:val="001F41D1"/>
    <w:rsid w:val="001F45BB"/>
    <w:rsid w:val="001F523F"/>
    <w:rsid w:val="001F5E8B"/>
    <w:rsid w:val="001F6356"/>
    <w:rsid w:val="001F6B5A"/>
    <w:rsid w:val="0020017B"/>
    <w:rsid w:val="0020113D"/>
    <w:rsid w:val="00201A66"/>
    <w:rsid w:val="00201AA4"/>
    <w:rsid w:val="002022C4"/>
    <w:rsid w:val="00203394"/>
    <w:rsid w:val="00203F7E"/>
    <w:rsid w:val="002043F8"/>
    <w:rsid w:val="00204442"/>
    <w:rsid w:val="00204D4E"/>
    <w:rsid w:val="00204D56"/>
    <w:rsid w:val="002052D0"/>
    <w:rsid w:val="002058E4"/>
    <w:rsid w:val="00205B69"/>
    <w:rsid w:val="0020699E"/>
    <w:rsid w:val="00206E94"/>
    <w:rsid w:val="0020785E"/>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AEA"/>
    <w:rsid w:val="00220BBD"/>
    <w:rsid w:val="0022206E"/>
    <w:rsid w:val="00222370"/>
    <w:rsid w:val="002223AC"/>
    <w:rsid w:val="0022259B"/>
    <w:rsid w:val="0022279E"/>
    <w:rsid w:val="00223397"/>
    <w:rsid w:val="00224241"/>
    <w:rsid w:val="00224A7E"/>
    <w:rsid w:val="0022630B"/>
    <w:rsid w:val="002267FC"/>
    <w:rsid w:val="00226983"/>
    <w:rsid w:val="00227882"/>
    <w:rsid w:val="00227C08"/>
    <w:rsid w:val="002314C0"/>
    <w:rsid w:val="00231589"/>
    <w:rsid w:val="002318FA"/>
    <w:rsid w:val="00231E32"/>
    <w:rsid w:val="00234709"/>
    <w:rsid w:val="0023497D"/>
    <w:rsid w:val="00234B63"/>
    <w:rsid w:val="002358E9"/>
    <w:rsid w:val="00236E35"/>
    <w:rsid w:val="00237337"/>
    <w:rsid w:val="00237380"/>
    <w:rsid w:val="002379CB"/>
    <w:rsid w:val="00241688"/>
    <w:rsid w:val="00241B43"/>
    <w:rsid w:val="00242CEA"/>
    <w:rsid w:val="00242E87"/>
    <w:rsid w:val="00243358"/>
    <w:rsid w:val="00243ABC"/>
    <w:rsid w:val="00243F53"/>
    <w:rsid w:val="00244867"/>
    <w:rsid w:val="00245D3D"/>
    <w:rsid w:val="00245D8A"/>
    <w:rsid w:val="002505BE"/>
    <w:rsid w:val="00250E5C"/>
    <w:rsid w:val="00251F2B"/>
    <w:rsid w:val="00251FD8"/>
    <w:rsid w:val="002547F4"/>
    <w:rsid w:val="00256F98"/>
    <w:rsid w:val="00257253"/>
    <w:rsid w:val="0025782F"/>
    <w:rsid w:val="00260198"/>
    <w:rsid w:val="00261E87"/>
    <w:rsid w:val="00262561"/>
    <w:rsid w:val="00264E37"/>
    <w:rsid w:val="00265E50"/>
    <w:rsid w:val="00265E66"/>
    <w:rsid w:val="00266BBD"/>
    <w:rsid w:val="00266E2A"/>
    <w:rsid w:val="00267712"/>
    <w:rsid w:val="00267DCB"/>
    <w:rsid w:val="0027012C"/>
    <w:rsid w:val="00271CF2"/>
    <w:rsid w:val="00271D3C"/>
    <w:rsid w:val="002722DB"/>
    <w:rsid w:val="0027252E"/>
    <w:rsid w:val="00272927"/>
    <w:rsid w:val="00272BBF"/>
    <w:rsid w:val="002756DE"/>
    <w:rsid w:val="002763B6"/>
    <w:rsid w:val="0027659C"/>
    <w:rsid w:val="00276D16"/>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A0C"/>
    <w:rsid w:val="00287A5B"/>
    <w:rsid w:val="00287BCE"/>
    <w:rsid w:val="00287F8D"/>
    <w:rsid w:val="00290011"/>
    <w:rsid w:val="00290297"/>
    <w:rsid w:val="00291056"/>
    <w:rsid w:val="002910AE"/>
    <w:rsid w:val="002926BC"/>
    <w:rsid w:val="002929E3"/>
    <w:rsid w:val="00292CF1"/>
    <w:rsid w:val="00293A62"/>
    <w:rsid w:val="00294443"/>
    <w:rsid w:val="002947CB"/>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78D5"/>
    <w:rsid w:val="002B029D"/>
    <w:rsid w:val="002B15B1"/>
    <w:rsid w:val="002B2CE6"/>
    <w:rsid w:val="002B3223"/>
    <w:rsid w:val="002B3671"/>
    <w:rsid w:val="002B39CA"/>
    <w:rsid w:val="002B45A9"/>
    <w:rsid w:val="002B7485"/>
    <w:rsid w:val="002C0390"/>
    <w:rsid w:val="002C0769"/>
    <w:rsid w:val="002C0CD9"/>
    <w:rsid w:val="002C1176"/>
    <w:rsid w:val="002C1377"/>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7D39"/>
    <w:rsid w:val="002E0F0C"/>
    <w:rsid w:val="002E1AC5"/>
    <w:rsid w:val="002E1DD3"/>
    <w:rsid w:val="002E2CE5"/>
    <w:rsid w:val="002E2E09"/>
    <w:rsid w:val="002E464A"/>
    <w:rsid w:val="002E5A1D"/>
    <w:rsid w:val="002E61B0"/>
    <w:rsid w:val="002E635C"/>
    <w:rsid w:val="002E6B07"/>
    <w:rsid w:val="002E6EC5"/>
    <w:rsid w:val="002E7BA7"/>
    <w:rsid w:val="002E7C06"/>
    <w:rsid w:val="002E7F69"/>
    <w:rsid w:val="002F0A0B"/>
    <w:rsid w:val="002F0D79"/>
    <w:rsid w:val="002F1656"/>
    <w:rsid w:val="002F1C09"/>
    <w:rsid w:val="002F1EEA"/>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20814"/>
    <w:rsid w:val="00321394"/>
    <w:rsid w:val="00321DC2"/>
    <w:rsid w:val="00322B08"/>
    <w:rsid w:val="00323640"/>
    <w:rsid w:val="00325650"/>
    <w:rsid w:val="00325A98"/>
    <w:rsid w:val="00326761"/>
    <w:rsid w:val="00326D15"/>
    <w:rsid w:val="0032776B"/>
    <w:rsid w:val="00330F4A"/>
    <w:rsid w:val="00331548"/>
    <w:rsid w:val="003317D7"/>
    <w:rsid w:val="00333065"/>
    <w:rsid w:val="00333789"/>
    <w:rsid w:val="00334F47"/>
    <w:rsid w:val="00335C09"/>
    <w:rsid w:val="00336290"/>
    <w:rsid w:val="003364ED"/>
    <w:rsid w:val="00336F58"/>
    <w:rsid w:val="003378D0"/>
    <w:rsid w:val="00337D8F"/>
    <w:rsid w:val="00340316"/>
    <w:rsid w:val="00340654"/>
    <w:rsid w:val="003409FE"/>
    <w:rsid w:val="00341794"/>
    <w:rsid w:val="0034197C"/>
    <w:rsid w:val="003426AA"/>
    <w:rsid w:val="003439D3"/>
    <w:rsid w:val="00343CD3"/>
    <w:rsid w:val="003451B6"/>
    <w:rsid w:val="00346BDD"/>
    <w:rsid w:val="00346C78"/>
    <w:rsid w:val="003473F0"/>
    <w:rsid w:val="0034790B"/>
    <w:rsid w:val="00350A56"/>
    <w:rsid w:val="003510E4"/>
    <w:rsid w:val="0035274F"/>
    <w:rsid w:val="003535FF"/>
    <w:rsid w:val="00354DCC"/>
    <w:rsid w:val="00354E18"/>
    <w:rsid w:val="00360375"/>
    <w:rsid w:val="003603D0"/>
    <w:rsid w:val="003628D5"/>
    <w:rsid w:val="00362BF1"/>
    <w:rsid w:val="00362E88"/>
    <w:rsid w:val="00363AA0"/>
    <w:rsid w:val="003702A4"/>
    <w:rsid w:val="0037115D"/>
    <w:rsid w:val="003714F2"/>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D84"/>
    <w:rsid w:val="00394DF1"/>
    <w:rsid w:val="00394EFB"/>
    <w:rsid w:val="00394F64"/>
    <w:rsid w:val="0039526E"/>
    <w:rsid w:val="003957E0"/>
    <w:rsid w:val="00396F8C"/>
    <w:rsid w:val="003A0DEE"/>
    <w:rsid w:val="003A129D"/>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5CB9"/>
    <w:rsid w:val="003B5DFD"/>
    <w:rsid w:val="003B7353"/>
    <w:rsid w:val="003B788D"/>
    <w:rsid w:val="003B7D6A"/>
    <w:rsid w:val="003C0548"/>
    <w:rsid w:val="003C16EE"/>
    <w:rsid w:val="003C3774"/>
    <w:rsid w:val="003C3995"/>
    <w:rsid w:val="003C3CB7"/>
    <w:rsid w:val="003C3F84"/>
    <w:rsid w:val="003C43AB"/>
    <w:rsid w:val="003C5524"/>
    <w:rsid w:val="003C61EA"/>
    <w:rsid w:val="003C6E9D"/>
    <w:rsid w:val="003D1CA5"/>
    <w:rsid w:val="003D1EF9"/>
    <w:rsid w:val="003D2D67"/>
    <w:rsid w:val="003D3A17"/>
    <w:rsid w:val="003D3A5A"/>
    <w:rsid w:val="003D3D2E"/>
    <w:rsid w:val="003D3E85"/>
    <w:rsid w:val="003D3F38"/>
    <w:rsid w:val="003D3F6D"/>
    <w:rsid w:val="003D4B85"/>
    <w:rsid w:val="003D635F"/>
    <w:rsid w:val="003D6A18"/>
    <w:rsid w:val="003D78BB"/>
    <w:rsid w:val="003E0002"/>
    <w:rsid w:val="003E04EF"/>
    <w:rsid w:val="003E33D9"/>
    <w:rsid w:val="003E3E33"/>
    <w:rsid w:val="003E536A"/>
    <w:rsid w:val="003E57C5"/>
    <w:rsid w:val="003E7F8C"/>
    <w:rsid w:val="003F057B"/>
    <w:rsid w:val="003F06E0"/>
    <w:rsid w:val="003F0707"/>
    <w:rsid w:val="003F072B"/>
    <w:rsid w:val="003F25C5"/>
    <w:rsid w:val="003F2947"/>
    <w:rsid w:val="003F2ABE"/>
    <w:rsid w:val="003F4424"/>
    <w:rsid w:val="003F511D"/>
    <w:rsid w:val="003F5C92"/>
    <w:rsid w:val="003F64F3"/>
    <w:rsid w:val="003F6925"/>
    <w:rsid w:val="004005FC"/>
    <w:rsid w:val="00400682"/>
    <w:rsid w:val="004012D2"/>
    <w:rsid w:val="00402003"/>
    <w:rsid w:val="004031D2"/>
    <w:rsid w:val="0040322D"/>
    <w:rsid w:val="00403BBF"/>
    <w:rsid w:val="00403F97"/>
    <w:rsid w:val="0040517F"/>
    <w:rsid w:val="004062F4"/>
    <w:rsid w:val="00406483"/>
    <w:rsid w:val="004064D2"/>
    <w:rsid w:val="00406A5F"/>
    <w:rsid w:val="00406BCC"/>
    <w:rsid w:val="00406F8F"/>
    <w:rsid w:val="00407C8D"/>
    <w:rsid w:val="0041123F"/>
    <w:rsid w:val="0041149C"/>
    <w:rsid w:val="00412367"/>
    <w:rsid w:val="004126B7"/>
    <w:rsid w:val="00412E6F"/>
    <w:rsid w:val="004133FF"/>
    <w:rsid w:val="004135B3"/>
    <w:rsid w:val="004145C4"/>
    <w:rsid w:val="004146FE"/>
    <w:rsid w:val="0041546E"/>
    <w:rsid w:val="00416283"/>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93F"/>
    <w:rsid w:val="00426A5B"/>
    <w:rsid w:val="00426DF1"/>
    <w:rsid w:val="00426FE7"/>
    <w:rsid w:val="004277EB"/>
    <w:rsid w:val="00427BB4"/>
    <w:rsid w:val="004301F7"/>
    <w:rsid w:val="004303D7"/>
    <w:rsid w:val="00430439"/>
    <w:rsid w:val="00430747"/>
    <w:rsid w:val="00430C30"/>
    <w:rsid w:val="00430DB7"/>
    <w:rsid w:val="004322AD"/>
    <w:rsid w:val="004325F7"/>
    <w:rsid w:val="00432838"/>
    <w:rsid w:val="00432B58"/>
    <w:rsid w:val="00434073"/>
    <w:rsid w:val="004342FA"/>
    <w:rsid w:val="00435178"/>
    <w:rsid w:val="00435517"/>
    <w:rsid w:val="00437CA5"/>
    <w:rsid w:val="00441251"/>
    <w:rsid w:val="00441674"/>
    <w:rsid w:val="00442DFF"/>
    <w:rsid w:val="004430EB"/>
    <w:rsid w:val="0044362B"/>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21EF"/>
    <w:rsid w:val="0046380C"/>
    <w:rsid w:val="00463A8A"/>
    <w:rsid w:val="00463C31"/>
    <w:rsid w:val="0046406C"/>
    <w:rsid w:val="00464C9B"/>
    <w:rsid w:val="00465741"/>
    <w:rsid w:val="004658FF"/>
    <w:rsid w:val="004662E0"/>
    <w:rsid w:val="00466399"/>
    <w:rsid w:val="0046752D"/>
    <w:rsid w:val="0046765C"/>
    <w:rsid w:val="0047064C"/>
    <w:rsid w:val="004706C1"/>
    <w:rsid w:val="00472ADC"/>
    <w:rsid w:val="004736CE"/>
    <w:rsid w:val="00474367"/>
    <w:rsid w:val="004753C8"/>
    <w:rsid w:val="00476FE0"/>
    <w:rsid w:val="00477DC3"/>
    <w:rsid w:val="004816B2"/>
    <w:rsid w:val="00481802"/>
    <w:rsid w:val="004819C5"/>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92F"/>
    <w:rsid w:val="004A2CC9"/>
    <w:rsid w:val="004A310F"/>
    <w:rsid w:val="004A318B"/>
    <w:rsid w:val="004A365B"/>
    <w:rsid w:val="004A3ABC"/>
    <w:rsid w:val="004A3B24"/>
    <w:rsid w:val="004A3FC1"/>
    <w:rsid w:val="004A5797"/>
    <w:rsid w:val="004A632D"/>
    <w:rsid w:val="004A6359"/>
    <w:rsid w:val="004A6488"/>
    <w:rsid w:val="004B02C5"/>
    <w:rsid w:val="004B03CD"/>
    <w:rsid w:val="004B10D3"/>
    <w:rsid w:val="004B1237"/>
    <w:rsid w:val="004B230D"/>
    <w:rsid w:val="004B2EB1"/>
    <w:rsid w:val="004B2EFC"/>
    <w:rsid w:val="004B3138"/>
    <w:rsid w:val="004B3AF4"/>
    <w:rsid w:val="004B3BF9"/>
    <w:rsid w:val="004B3E71"/>
    <w:rsid w:val="004B4418"/>
    <w:rsid w:val="004B58E2"/>
    <w:rsid w:val="004B6623"/>
    <w:rsid w:val="004B734A"/>
    <w:rsid w:val="004B743A"/>
    <w:rsid w:val="004C0A75"/>
    <w:rsid w:val="004C0AFF"/>
    <w:rsid w:val="004C1099"/>
    <w:rsid w:val="004C1483"/>
    <w:rsid w:val="004C2995"/>
    <w:rsid w:val="004C2CDD"/>
    <w:rsid w:val="004C2F94"/>
    <w:rsid w:val="004C36CC"/>
    <w:rsid w:val="004C4297"/>
    <w:rsid w:val="004C47C0"/>
    <w:rsid w:val="004C4EAD"/>
    <w:rsid w:val="004C5614"/>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95D"/>
    <w:rsid w:val="004E1AD9"/>
    <w:rsid w:val="004E1D41"/>
    <w:rsid w:val="004E2684"/>
    <w:rsid w:val="004E2D4C"/>
    <w:rsid w:val="004E317B"/>
    <w:rsid w:val="004E4F33"/>
    <w:rsid w:val="004E50B0"/>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EA5"/>
    <w:rsid w:val="00511258"/>
    <w:rsid w:val="00511283"/>
    <w:rsid w:val="005112B3"/>
    <w:rsid w:val="0051282B"/>
    <w:rsid w:val="00513834"/>
    <w:rsid w:val="00513923"/>
    <w:rsid w:val="00514038"/>
    <w:rsid w:val="005148A6"/>
    <w:rsid w:val="00514E1E"/>
    <w:rsid w:val="005160E3"/>
    <w:rsid w:val="0051697D"/>
    <w:rsid w:val="005211FD"/>
    <w:rsid w:val="005223EE"/>
    <w:rsid w:val="00522578"/>
    <w:rsid w:val="00523A53"/>
    <w:rsid w:val="00527247"/>
    <w:rsid w:val="00527721"/>
    <w:rsid w:val="00530113"/>
    <w:rsid w:val="0053056B"/>
    <w:rsid w:val="00530B49"/>
    <w:rsid w:val="00531075"/>
    <w:rsid w:val="005311A0"/>
    <w:rsid w:val="005315E8"/>
    <w:rsid w:val="00532DC1"/>
    <w:rsid w:val="00533865"/>
    <w:rsid w:val="00534178"/>
    <w:rsid w:val="00534B8A"/>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DF8"/>
    <w:rsid w:val="00553263"/>
    <w:rsid w:val="00554C3D"/>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6D7"/>
    <w:rsid w:val="00596E19"/>
    <w:rsid w:val="00596F5A"/>
    <w:rsid w:val="005A0B59"/>
    <w:rsid w:val="005A14D0"/>
    <w:rsid w:val="005A4048"/>
    <w:rsid w:val="005A4944"/>
    <w:rsid w:val="005A5BE2"/>
    <w:rsid w:val="005A7C6B"/>
    <w:rsid w:val="005B0AB4"/>
    <w:rsid w:val="005B1807"/>
    <w:rsid w:val="005B2291"/>
    <w:rsid w:val="005B42D0"/>
    <w:rsid w:val="005B53C7"/>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329"/>
    <w:rsid w:val="005F03E1"/>
    <w:rsid w:val="005F124A"/>
    <w:rsid w:val="005F1484"/>
    <w:rsid w:val="005F177C"/>
    <w:rsid w:val="005F1F88"/>
    <w:rsid w:val="005F220D"/>
    <w:rsid w:val="005F277C"/>
    <w:rsid w:val="005F2C22"/>
    <w:rsid w:val="005F2C96"/>
    <w:rsid w:val="005F2EA3"/>
    <w:rsid w:val="005F2F69"/>
    <w:rsid w:val="005F30D1"/>
    <w:rsid w:val="005F3689"/>
    <w:rsid w:val="005F3771"/>
    <w:rsid w:val="005F68CD"/>
    <w:rsid w:val="005F6DBA"/>
    <w:rsid w:val="005F6DC2"/>
    <w:rsid w:val="005F7A70"/>
    <w:rsid w:val="00600223"/>
    <w:rsid w:val="0060023F"/>
    <w:rsid w:val="00600815"/>
    <w:rsid w:val="00601AD1"/>
    <w:rsid w:val="00601D14"/>
    <w:rsid w:val="00603037"/>
    <w:rsid w:val="00603A31"/>
    <w:rsid w:val="00603A38"/>
    <w:rsid w:val="00603FC4"/>
    <w:rsid w:val="006045DF"/>
    <w:rsid w:val="006049F8"/>
    <w:rsid w:val="00604E25"/>
    <w:rsid w:val="00606397"/>
    <w:rsid w:val="006078A0"/>
    <w:rsid w:val="00610967"/>
    <w:rsid w:val="006126A8"/>
    <w:rsid w:val="006128BE"/>
    <w:rsid w:val="00612BF9"/>
    <w:rsid w:val="0061326E"/>
    <w:rsid w:val="00613624"/>
    <w:rsid w:val="006137E9"/>
    <w:rsid w:val="006139E4"/>
    <w:rsid w:val="00613BE5"/>
    <w:rsid w:val="00614AA0"/>
    <w:rsid w:val="00620295"/>
    <w:rsid w:val="0062087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47C8"/>
    <w:rsid w:val="006448CB"/>
    <w:rsid w:val="00645E95"/>
    <w:rsid w:val="00646217"/>
    <w:rsid w:val="00646986"/>
    <w:rsid w:val="006470C2"/>
    <w:rsid w:val="006476A1"/>
    <w:rsid w:val="00650B28"/>
    <w:rsid w:val="00651287"/>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75C"/>
    <w:rsid w:val="0066283E"/>
    <w:rsid w:val="006628B5"/>
    <w:rsid w:val="00663390"/>
    <w:rsid w:val="006637BF"/>
    <w:rsid w:val="00664113"/>
    <w:rsid w:val="0066467E"/>
    <w:rsid w:val="00664744"/>
    <w:rsid w:val="00665FE5"/>
    <w:rsid w:val="00667E11"/>
    <w:rsid w:val="00670506"/>
    <w:rsid w:val="00670C6E"/>
    <w:rsid w:val="0067194D"/>
    <w:rsid w:val="00671A4E"/>
    <w:rsid w:val="006728F2"/>
    <w:rsid w:val="00672975"/>
    <w:rsid w:val="00674428"/>
    <w:rsid w:val="006748E2"/>
    <w:rsid w:val="00674F61"/>
    <w:rsid w:val="00675D15"/>
    <w:rsid w:val="006773AC"/>
    <w:rsid w:val="00677C4E"/>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B7F"/>
    <w:rsid w:val="006A01F7"/>
    <w:rsid w:val="006A1608"/>
    <w:rsid w:val="006A33B0"/>
    <w:rsid w:val="006A361B"/>
    <w:rsid w:val="006A39E6"/>
    <w:rsid w:val="006A4B06"/>
    <w:rsid w:val="006A4C32"/>
    <w:rsid w:val="006A6297"/>
    <w:rsid w:val="006A6363"/>
    <w:rsid w:val="006B02D8"/>
    <w:rsid w:val="006B092E"/>
    <w:rsid w:val="006B1531"/>
    <w:rsid w:val="006B162A"/>
    <w:rsid w:val="006B2289"/>
    <w:rsid w:val="006B2550"/>
    <w:rsid w:val="006B3550"/>
    <w:rsid w:val="006B4E8B"/>
    <w:rsid w:val="006B53A9"/>
    <w:rsid w:val="006B540C"/>
    <w:rsid w:val="006B59AA"/>
    <w:rsid w:val="006B650F"/>
    <w:rsid w:val="006B7074"/>
    <w:rsid w:val="006B72B5"/>
    <w:rsid w:val="006B7D7F"/>
    <w:rsid w:val="006C0B12"/>
    <w:rsid w:val="006C1F00"/>
    <w:rsid w:val="006C24AA"/>
    <w:rsid w:val="006C24B0"/>
    <w:rsid w:val="006C265A"/>
    <w:rsid w:val="006C2B2B"/>
    <w:rsid w:val="006C3036"/>
    <w:rsid w:val="006C3917"/>
    <w:rsid w:val="006C4260"/>
    <w:rsid w:val="006C4E3B"/>
    <w:rsid w:val="006C5483"/>
    <w:rsid w:val="006C5DF9"/>
    <w:rsid w:val="006C62EC"/>
    <w:rsid w:val="006C6A89"/>
    <w:rsid w:val="006C6CEF"/>
    <w:rsid w:val="006C7002"/>
    <w:rsid w:val="006C744F"/>
    <w:rsid w:val="006C7529"/>
    <w:rsid w:val="006C766A"/>
    <w:rsid w:val="006C7C44"/>
    <w:rsid w:val="006D042D"/>
    <w:rsid w:val="006D1236"/>
    <w:rsid w:val="006D1E38"/>
    <w:rsid w:val="006D2143"/>
    <w:rsid w:val="006D33C3"/>
    <w:rsid w:val="006D38ED"/>
    <w:rsid w:val="006D4174"/>
    <w:rsid w:val="006D5AF0"/>
    <w:rsid w:val="006D5B08"/>
    <w:rsid w:val="006D5D33"/>
    <w:rsid w:val="006D5DA4"/>
    <w:rsid w:val="006D6BBC"/>
    <w:rsid w:val="006D79FC"/>
    <w:rsid w:val="006D7E06"/>
    <w:rsid w:val="006E1476"/>
    <w:rsid w:val="006E280F"/>
    <w:rsid w:val="006E2A7C"/>
    <w:rsid w:val="006E2D30"/>
    <w:rsid w:val="006E3C8C"/>
    <w:rsid w:val="006E4479"/>
    <w:rsid w:val="006E5026"/>
    <w:rsid w:val="006E611F"/>
    <w:rsid w:val="006E64CA"/>
    <w:rsid w:val="006E7363"/>
    <w:rsid w:val="006E7DC3"/>
    <w:rsid w:val="006F04FC"/>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633E"/>
    <w:rsid w:val="00706374"/>
    <w:rsid w:val="00706A19"/>
    <w:rsid w:val="00707DF9"/>
    <w:rsid w:val="007103CD"/>
    <w:rsid w:val="007107CB"/>
    <w:rsid w:val="0071165B"/>
    <w:rsid w:val="007116B8"/>
    <w:rsid w:val="00712351"/>
    <w:rsid w:val="00712AA6"/>
    <w:rsid w:val="0071643A"/>
    <w:rsid w:val="00716560"/>
    <w:rsid w:val="00717137"/>
    <w:rsid w:val="0071757E"/>
    <w:rsid w:val="00720094"/>
    <w:rsid w:val="00720101"/>
    <w:rsid w:val="007211C0"/>
    <w:rsid w:val="00723A9D"/>
    <w:rsid w:val="0072494F"/>
    <w:rsid w:val="00724CD4"/>
    <w:rsid w:val="007252EC"/>
    <w:rsid w:val="00726CC5"/>
    <w:rsid w:val="007307BF"/>
    <w:rsid w:val="0073187B"/>
    <w:rsid w:val="007320B9"/>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AF3"/>
    <w:rsid w:val="00755B37"/>
    <w:rsid w:val="00755F28"/>
    <w:rsid w:val="0075625A"/>
    <w:rsid w:val="0075628E"/>
    <w:rsid w:val="00756A1E"/>
    <w:rsid w:val="00757698"/>
    <w:rsid w:val="00760211"/>
    <w:rsid w:val="007602EB"/>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BD1"/>
    <w:rsid w:val="00777EAF"/>
    <w:rsid w:val="0078076A"/>
    <w:rsid w:val="00780893"/>
    <w:rsid w:val="0078292A"/>
    <w:rsid w:val="0078375E"/>
    <w:rsid w:val="0078547F"/>
    <w:rsid w:val="00785EF8"/>
    <w:rsid w:val="00790184"/>
    <w:rsid w:val="00790D50"/>
    <w:rsid w:val="0079192E"/>
    <w:rsid w:val="007923E2"/>
    <w:rsid w:val="0079369E"/>
    <w:rsid w:val="007939C8"/>
    <w:rsid w:val="00793C54"/>
    <w:rsid w:val="00794590"/>
    <w:rsid w:val="00795599"/>
    <w:rsid w:val="007956B3"/>
    <w:rsid w:val="00795A6F"/>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6AFA"/>
    <w:rsid w:val="007B0BF2"/>
    <w:rsid w:val="007B0DEE"/>
    <w:rsid w:val="007B1D1C"/>
    <w:rsid w:val="007B36BE"/>
    <w:rsid w:val="007B3A3D"/>
    <w:rsid w:val="007B3EA9"/>
    <w:rsid w:val="007B45E7"/>
    <w:rsid w:val="007B4F4A"/>
    <w:rsid w:val="007B4F60"/>
    <w:rsid w:val="007B7802"/>
    <w:rsid w:val="007B7FEC"/>
    <w:rsid w:val="007C08CC"/>
    <w:rsid w:val="007C0DEE"/>
    <w:rsid w:val="007C1011"/>
    <w:rsid w:val="007C12FC"/>
    <w:rsid w:val="007C155D"/>
    <w:rsid w:val="007C2427"/>
    <w:rsid w:val="007C24AA"/>
    <w:rsid w:val="007C2778"/>
    <w:rsid w:val="007C40E0"/>
    <w:rsid w:val="007C44F2"/>
    <w:rsid w:val="007C4A3C"/>
    <w:rsid w:val="007C4F21"/>
    <w:rsid w:val="007C5190"/>
    <w:rsid w:val="007C51AF"/>
    <w:rsid w:val="007C6574"/>
    <w:rsid w:val="007C7205"/>
    <w:rsid w:val="007D108C"/>
    <w:rsid w:val="007D156F"/>
    <w:rsid w:val="007D4BD1"/>
    <w:rsid w:val="007D5158"/>
    <w:rsid w:val="007D5481"/>
    <w:rsid w:val="007D5700"/>
    <w:rsid w:val="007D58AB"/>
    <w:rsid w:val="007D5E89"/>
    <w:rsid w:val="007D5F66"/>
    <w:rsid w:val="007D6A28"/>
    <w:rsid w:val="007D71A2"/>
    <w:rsid w:val="007E0882"/>
    <w:rsid w:val="007E0E70"/>
    <w:rsid w:val="007E1DC7"/>
    <w:rsid w:val="007E2F63"/>
    <w:rsid w:val="007E42B6"/>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AD7"/>
    <w:rsid w:val="007F39B2"/>
    <w:rsid w:val="007F456A"/>
    <w:rsid w:val="007F5042"/>
    <w:rsid w:val="007F5679"/>
    <w:rsid w:val="007F596E"/>
    <w:rsid w:val="007F5B35"/>
    <w:rsid w:val="007F5EC0"/>
    <w:rsid w:val="007F66D4"/>
    <w:rsid w:val="007F77CA"/>
    <w:rsid w:val="00800AFA"/>
    <w:rsid w:val="00800C57"/>
    <w:rsid w:val="00800F25"/>
    <w:rsid w:val="008013FB"/>
    <w:rsid w:val="008031C7"/>
    <w:rsid w:val="0080399B"/>
    <w:rsid w:val="00804186"/>
    <w:rsid w:val="00806061"/>
    <w:rsid w:val="0080647D"/>
    <w:rsid w:val="00806E50"/>
    <w:rsid w:val="00807370"/>
    <w:rsid w:val="0080765D"/>
    <w:rsid w:val="00807D19"/>
    <w:rsid w:val="0081047A"/>
    <w:rsid w:val="008105C1"/>
    <w:rsid w:val="00811463"/>
    <w:rsid w:val="008114EF"/>
    <w:rsid w:val="008129AC"/>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4EE"/>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E3F"/>
    <w:rsid w:val="008308E1"/>
    <w:rsid w:val="0083149D"/>
    <w:rsid w:val="00831C7C"/>
    <w:rsid w:val="008329EB"/>
    <w:rsid w:val="00835422"/>
    <w:rsid w:val="0083581A"/>
    <w:rsid w:val="00835C04"/>
    <w:rsid w:val="008361F7"/>
    <w:rsid w:val="00836C3C"/>
    <w:rsid w:val="00836DEC"/>
    <w:rsid w:val="00836FC4"/>
    <w:rsid w:val="00837391"/>
    <w:rsid w:val="0083760A"/>
    <w:rsid w:val="008376A1"/>
    <w:rsid w:val="008415CC"/>
    <w:rsid w:val="00841889"/>
    <w:rsid w:val="008418C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73E0"/>
    <w:rsid w:val="0087022B"/>
    <w:rsid w:val="00870431"/>
    <w:rsid w:val="00871551"/>
    <w:rsid w:val="00872860"/>
    <w:rsid w:val="00873D5F"/>
    <w:rsid w:val="00874A55"/>
    <w:rsid w:val="00874C84"/>
    <w:rsid w:val="00875797"/>
    <w:rsid w:val="00875C1A"/>
    <w:rsid w:val="00876375"/>
    <w:rsid w:val="008779A9"/>
    <w:rsid w:val="008800D8"/>
    <w:rsid w:val="00880171"/>
    <w:rsid w:val="00880D41"/>
    <w:rsid w:val="0088185B"/>
    <w:rsid w:val="008828A1"/>
    <w:rsid w:val="00882C57"/>
    <w:rsid w:val="00884738"/>
    <w:rsid w:val="0088478E"/>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608"/>
    <w:rsid w:val="008B5738"/>
    <w:rsid w:val="008B60C3"/>
    <w:rsid w:val="008B65E8"/>
    <w:rsid w:val="008B6829"/>
    <w:rsid w:val="008B701F"/>
    <w:rsid w:val="008B7427"/>
    <w:rsid w:val="008C01E1"/>
    <w:rsid w:val="008C1C43"/>
    <w:rsid w:val="008C325D"/>
    <w:rsid w:val="008C35A9"/>
    <w:rsid w:val="008C3E4B"/>
    <w:rsid w:val="008C4223"/>
    <w:rsid w:val="008C4248"/>
    <w:rsid w:val="008C4947"/>
    <w:rsid w:val="008C64F4"/>
    <w:rsid w:val="008D0EFD"/>
    <w:rsid w:val="008D1F62"/>
    <w:rsid w:val="008D28C7"/>
    <w:rsid w:val="008D30E6"/>
    <w:rsid w:val="008D334B"/>
    <w:rsid w:val="008D3C41"/>
    <w:rsid w:val="008D506F"/>
    <w:rsid w:val="008D51C3"/>
    <w:rsid w:val="008D5D93"/>
    <w:rsid w:val="008D7878"/>
    <w:rsid w:val="008D7CA2"/>
    <w:rsid w:val="008E02CD"/>
    <w:rsid w:val="008E1C5E"/>
    <w:rsid w:val="008E248B"/>
    <w:rsid w:val="008E26EA"/>
    <w:rsid w:val="008E300E"/>
    <w:rsid w:val="008E31E4"/>
    <w:rsid w:val="008E3808"/>
    <w:rsid w:val="008E38D1"/>
    <w:rsid w:val="008E4916"/>
    <w:rsid w:val="008E4EF9"/>
    <w:rsid w:val="008E7194"/>
    <w:rsid w:val="008E78D9"/>
    <w:rsid w:val="008F0168"/>
    <w:rsid w:val="008F1750"/>
    <w:rsid w:val="008F1966"/>
    <w:rsid w:val="008F1CC6"/>
    <w:rsid w:val="008F1EEE"/>
    <w:rsid w:val="008F3936"/>
    <w:rsid w:val="008F4AAE"/>
    <w:rsid w:val="00900633"/>
    <w:rsid w:val="00900924"/>
    <w:rsid w:val="00901595"/>
    <w:rsid w:val="00901C9A"/>
    <w:rsid w:val="00901D9E"/>
    <w:rsid w:val="00903966"/>
    <w:rsid w:val="00903AFE"/>
    <w:rsid w:val="00903F8F"/>
    <w:rsid w:val="00904935"/>
    <w:rsid w:val="0090498F"/>
    <w:rsid w:val="00905FF5"/>
    <w:rsid w:val="00906D90"/>
    <w:rsid w:val="00907C41"/>
    <w:rsid w:val="00910702"/>
    <w:rsid w:val="009115C3"/>
    <w:rsid w:val="00911640"/>
    <w:rsid w:val="009118FD"/>
    <w:rsid w:val="0091288A"/>
    <w:rsid w:val="00913551"/>
    <w:rsid w:val="00914579"/>
    <w:rsid w:val="00914DF1"/>
    <w:rsid w:val="00916644"/>
    <w:rsid w:val="00917940"/>
    <w:rsid w:val="00917FE8"/>
    <w:rsid w:val="00920413"/>
    <w:rsid w:val="009208CF"/>
    <w:rsid w:val="009215AE"/>
    <w:rsid w:val="00922230"/>
    <w:rsid w:val="00922972"/>
    <w:rsid w:val="0092320E"/>
    <w:rsid w:val="00923429"/>
    <w:rsid w:val="00923C2C"/>
    <w:rsid w:val="00923C74"/>
    <w:rsid w:val="00924318"/>
    <w:rsid w:val="0092439D"/>
    <w:rsid w:val="00924635"/>
    <w:rsid w:val="00924D95"/>
    <w:rsid w:val="00925D37"/>
    <w:rsid w:val="009265DC"/>
    <w:rsid w:val="00927A31"/>
    <w:rsid w:val="0093053A"/>
    <w:rsid w:val="0093257F"/>
    <w:rsid w:val="0093317F"/>
    <w:rsid w:val="009349A4"/>
    <w:rsid w:val="009349A7"/>
    <w:rsid w:val="009351B6"/>
    <w:rsid w:val="0093526F"/>
    <w:rsid w:val="0093528A"/>
    <w:rsid w:val="009363A3"/>
    <w:rsid w:val="00936A61"/>
    <w:rsid w:val="009370EC"/>
    <w:rsid w:val="00937319"/>
    <w:rsid w:val="00937462"/>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881"/>
    <w:rsid w:val="009508C1"/>
    <w:rsid w:val="00950A1A"/>
    <w:rsid w:val="00951766"/>
    <w:rsid w:val="009522CD"/>
    <w:rsid w:val="0095314D"/>
    <w:rsid w:val="0095362D"/>
    <w:rsid w:val="00954C36"/>
    <w:rsid w:val="00954F36"/>
    <w:rsid w:val="00956B35"/>
    <w:rsid w:val="0095740D"/>
    <w:rsid w:val="00957E0C"/>
    <w:rsid w:val="0096015B"/>
    <w:rsid w:val="00961DD9"/>
    <w:rsid w:val="009626E6"/>
    <w:rsid w:val="00962918"/>
    <w:rsid w:val="00962AC7"/>
    <w:rsid w:val="009637DE"/>
    <w:rsid w:val="00963C24"/>
    <w:rsid w:val="00964269"/>
    <w:rsid w:val="009648BA"/>
    <w:rsid w:val="00964D53"/>
    <w:rsid w:val="00965577"/>
    <w:rsid w:val="00965E8F"/>
    <w:rsid w:val="0096606B"/>
    <w:rsid w:val="0096680B"/>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4CA5"/>
    <w:rsid w:val="0098674D"/>
    <w:rsid w:val="0098704E"/>
    <w:rsid w:val="009874D1"/>
    <w:rsid w:val="009876F1"/>
    <w:rsid w:val="0098787C"/>
    <w:rsid w:val="00987B53"/>
    <w:rsid w:val="00987C86"/>
    <w:rsid w:val="00990A0C"/>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CD9"/>
    <w:rsid w:val="009A2228"/>
    <w:rsid w:val="009A255C"/>
    <w:rsid w:val="009A28B8"/>
    <w:rsid w:val="009A2B56"/>
    <w:rsid w:val="009A3D77"/>
    <w:rsid w:val="009A42F2"/>
    <w:rsid w:val="009A48D0"/>
    <w:rsid w:val="009A4B3E"/>
    <w:rsid w:val="009A5BFD"/>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ED"/>
    <w:rsid w:val="009B7500"/>
    <w:rsid w:val="009B7524"/>
    <w:rsid w:val="009B7635"/>
    <w:rsid w:val="009B7DC9"/>
    <w:rsid w:val="009C0BC0"/>
    <w:rsid w:val="009C3A92"/>
    <w:rsid w:val="009C4AF2"/>
    <w:rsid w:val="009C54AA"/>
    <w:rsid w:val="009C7713"/>
    <w:rsid w:val="009C7972"/>
    <w:rsid w:val="009C7A57"/>
    <w:rsid w:val="009C7D4D"/>
    <w:rsid w:val="009D0ABF"/>
    <w:rsid w:val="009D0C1A"/>
    <w:rsid w:val="009D106A"/>
    <w:rsid w:val="009D1418"/>
    <w:rsid w:val="009D2FC2"/>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60BE"/>
    <w:rsid w:val="009E6778"/>
    <w:rsid w:val="009E6C9F"/>
    <w:rsid w:val="009E7215"/>
    <w:rsid w:val="009E75A2"/>
    <w:rsid w:val="009E76B5"/>
    <w:rsid w:val="009F06D8"/>
    <w:rsid w:val="009F0CD4"/>
    <w:rsid w:val="009F0E2D"/>
    <w:rsid w:val="009F1E9B"/>
    <w:rsid w:val="009F2310"/>
    <w:rsid w:val="009F2978"/>
    <w:rsid w:val="009F2C14"/>
    <w:rsid w:val="009F3BA7"/>
    <w:rsid w:val="009F3EA3"/>
    <w:rsid w:val="009F4325"/>
    <w:rsid w:val="009F58AA"/>
    <w:rsid w:val="009F6B8F"/>
    <w:rsid w:val="009F7068"/>
    <w:rsid w:val="009F7245"/>
    <w:rsid w:val="009F7FE3"/>
    <w:rsid w:val="00A00814"/>
    <w:rsid w:val="00A00C6A"/>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B1B"/>
    <w:rsid w:val="00A13CB0"/>
    <w:rsid w:val="00A142D3"/>
    <w:rsid w:val="00A14745"/>
    <w:rsid w:val="00A14EE0"/>
    <w:rsid w:val="00A15822"/>
    <w:rsid w:val="00A17D82"/>
    <w:rsid w:val="00A17FD8"/>
    <w:rsid w:val="00A20D92"/>
    <w:rsid w:val="00A217EA"/>
    <w:rsid w:val="00A217F9"/>
    <w:rsid w:val="00A21C97"/>
    <w:rsid w:val="00A22960"/>
    <w:rsid w:val="00A23207"/>
    <w:rsid w:val="00A23427"/>
    <w:rsid w:val="00A23806"/>
    <w:rsid w:val="00A24F10"/>
    <w:rsid w:val="00A25E2C"/>
    <w:rsid w:val="00A2679E"/>
    <w:rsid w:val="00A271F2"/>
    <w:rsid w:val="00A277E6"/>
    <w:rsid w:val="00A27EC2"/>
    <w:rsid w:val="00A3020A"/>
    <w:rsid w:val="00A31739"/>
    <w:rsid w:val="00A3222C"/>
    <w:rsid w:val="00A32765"/>
    <w:rsid w:val="00A327F4"/>
    <w:rsid w:val="00A32B44"/>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200"/>
    <w:rsid w:val="00A449B0"/>
    <w:rsid w:val="00A44DA9"/>
    <w:rsid w:val="00A45857"/>
    <w:rsid w:val="00A45978"/>
    <w:rsid w:val="00A45B3E"/>
    <w:rsid w:val="00A45B85"/>
    <w:rsid w:val="00A45F4F"/>
    <w:rsid w:val="00A50E56"/>
    <w:rsid w:val="00A51960"/>
    <w:rsid w:val="00A5489F"/>
    <w:rsid w:val="00A55CB1"/>
    <w:rsid w:val="00A6085C"/>
    <w:rsid w:val="00A60AB1"/>
    <w:rsid w:val="00A60B02"/>
    <w:rsid w:val="00A613B4"/>
    <w:rsid w:val="00A61AE9"/>
    <w:rsid w:val="00A61CE1"/>
    <w:rsid w:val="00A62959"/>
    <w:rsid w:val="00A629CF"/>
    <w:rsid w:val="00A631AA"/>
    <w:rsid w:val="00A6330B"/>
    <w:rsid w:val="00A6422E"/>
    <w:rsid w:val="00A64AEC"/>
    <w:rsid w:val="00A64EDD"/>
    <w:rsid w:val="00A64F08"/>
    <w:rsid w:val="00A6588B"/>
    <w:rsid w:val="00A666F9"/>
    <w:rsid w:val="00A66FF9"/>
    <w:rsid w:val="00A7058B"/>
    <w:rsid w:val="00A717D5"/>
    <w:rsid w:val="00A72116"/>
    <w:rsid w:val="00A73D7D"/>
    <w:rsid w:val="00A7470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4110"/>
    <w:rsid w:val="00A84329"/>
    <w:rsid w:val="00A85293"/>
    <w:rsid w:val="00A859F3"/>
    <w:rsid w:val="00A85A89"/>
    <w:rsid w:val="00A85F2B"/>
    <w:rsid w:val="00A861F4"/>
    <w:rsid w:val="00A8711B"/>
    <w:rsid w:val="00A90303"/>
    <w:rsid w:val="00A92CF7"/>
    <w:rsid w:val="00A9537E"/>
    <w:rsid w:val="00A956B8"/>
    <w:rsid w:val="00A95803"/>
    <w:rsid w:val="00A963F5"/>
    <w:rsid w:val="00A967BB"/>
    <w:rsid w:val="00A971BA"/>
    <w:rsid w:val="00A972C7"/>
    <w:rsid w:val="00A9740E"/>
    <w:rsid w:val="00AA0034"/>
    <w:rsid w:val="00AA2F3E"/>
    <w:rsid w:val="00AA3329"/>
    <w:rsid w:val="00AA5E56"/>
    <w:rsid w:val="00AA7388"/>
    <w:rsid w:val="00AB3EB2"/>
    <w:rsid w:val="00AB4893"/>
    <w:rsid w:val="00AB4EF8"/>
    <w:rsid w:val="00AB6BF8"/>
    <w:rsid w:val="00AB71C2"/>
    <w:rsid w:val="00AC0082"/>
    <w:rsid w:val="00AC05B2"/>
    <w:rsid w:val="00AC1B2D"/>
    <w:rsid w:val="00AC1DEA"/>
    <w:rsid w:val="00AC2005"/>
    <w:rsid w:val="00AC27D1"/>
    <w:rsid w:val="00AC289F"/>
    <w:rsid w:val="00AC295D"/>
    <w:rsid w:val="00AC3C55"/>
    <w:rsid w:val="00AC3F2C"/>
    <w:rsid w:val="00AC4A7F"/>
    <w:rsid w:val="00AC6C42"/>
    <w:rsid w:val="00AD09C5"/>
    <w:rsid w:val="00AD0DD7"/>
    <w:rsid w:val="00AD230B"/>
    <w:rsid w:val="00AD2BA8"/>
    <w:rsid w:val="00AD3607"/>
    <w:rsid w:val="00AD3C07"/>
    <w:rsid w:val="00AD3C12"/>
    <w:rsid w:val="00AD5479"/>
    <w:rsid w:val="00AD55D5"/>
    <w:rsid w:val="00AD5946"/>
    <w:rsid w:val="00AD5B90"/>
    <w:rsid w:val="00AD725E"/>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B00349"/>
    <w:rsid w:val="00B0044F"/>
    <w:rsid w:val="00B0117C"/>
    <w:rsid w:val="00B01B74"/>
    <w:rsid w:val="00B01E97"/>
    <w:rsid w:val="00B0203D"/>
    <w:rsid w:val="00B04FF8"/>
    <w:rsid w:val="00B053A2"/>
    <w:rsid w:val="00B06A6E"/>
    <w:rsid w:val="00B06C65"/>
    <w:rsid w:val="00B0722E"/>
    <w:rsid w:val="00B10786"/>
    <w:rsid w:val="00B108C2"/>
    <w:rsid w:val="00B10B51"/>
    <w:rsid w:val="00B10D97"/>
    <w:rsid w:val="00B11468"/>
    <w:rsid w:val="00B11D64"/>
    <w:rsid w:val="00B14E94"/>
    <w:rsid w:val="00B159A9"/>
    <w:rsid w:val="00B1616B"/>
    <w:rsid w:val="00B176F7"/>
    <w:rsid w:val="00B20799"/>
    <w:rsid w:val="00B20DF9"/>
    <w:rsid w:val="00B20FE5"/>
    <w:rsid w:val="00B2281D"/>
    <w:rsid w:val="00B22A60"/>
    <w:rsid w:val="00B23706"/>
    <w:rsid w:val="00B25134"/>
    <w:rsid w:val="00B25744"/>
    <w:rsid w:val="00B261B8"/>
    <w:rsid w:val="00B265B1"/>
    <w:rsid w:val="00B2695A"/>
    <w:rsid w:val="00B27936"/>
    <w:rsid w:val="00B31D54"/>
    <w:rsid w:val="00B33573"/>
    <w:rsid w:val="00B33A80"/>
    <w:rsid w:val="00B33D57"/>
    <w:rsid w:val="00B33EC7"/>
    <w:rsid w:val="00B34033"/>
    <w:rsid w:val="00B34A3E"/>
    <w:rsid w:val="00B34DED"/>
    <w:rsid w:val="00B368C7"/>
    <w:rsid w:val="00B36BD2"/>
    <w:rsid w:val="00B379D7"/>
    <w:rsid w:val="00B4019D"/>
    <w:rsid w:val="00B43985"/>
    <w:rsid w:val="00B4426A"/>
    <w:rsid w:val="00B4658E"/>
    <w:rsid w:val="00B4722B"/>
    <w:rsid w:val="00B4753D"/>
    <w:rsid w:val="00B47CC6"/>
    <w:rsid w:val="00B50832"/>
    <w:rsid w:val="00B51120"/>
    <w:rsid w:val="00B514AC"/>
    <w:rsid w:val="00B516E2"/>
    <w:rsid w:val="00B51895"/>
    <w:rsid w:val="00B5252B"/>
    <w:rsid w:val="00B52A08"/>
    <w:rsid w:val="00B53495"/>
    <w:rsid w:val="00B54C61"/>
    <w:rsid w:val="00B55095"/>
    <w:rsid w:val="00B55263"/>
    <w:rsid w:val="00B56D36"/>
    <w:rsid w:val="00B57831"/>
    <w:rsid w:val="00B57EEE"/>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A8E"/>
    <w:rsid w:val="00B75C2C"/>
    <w:rsid w:val="00B76316"/>
    <w:rsid w:val="00B77BC3"/>
    <w:rsid w:val="00B8075B"/>
    <w:rsid w:val="00B8153D"/>
    <w:rsid w:val="00B819AD"/>
    <w:rsid w:val="00B8260D"/>
    <w:rsid w:val="00B82C87"/>
    <w:rsid w:val="00B83DE1"/>
    <w:rsid w:val="00B840B8"/>
    <w:rsid w:val="00B848EC"/>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F3B"/>
    <w:rsid w:val="00BA5F65"/>
    <w:rsid w:val="00BA699A"/>
    <w:rsid w:val="00BA78AB"/>
    <w:rsid w:val="00BB022B"/>
    <w:rsid w:val="00BB23DB"/>
    <w:rsid w:val="00BB3033"/>
    <w:rsid w:val="00BB30DF"/>
    <w:rsid w:val="00BB3A08"/>
    <w:rsid w:val="00BB40DB"/>
    <w:rsid w:val="00BB4DA2"/>
    <w:rsid w:val="00BB5D64"/>
    <w:rsid w:val="00BB645D"/>
    <w:rsid w:val="00BB7118"/>
    <w:rsid w:val="00BB7FA6"/>
    <w:rsid w:val="00BC3D3F"/>
    <w:rsid w:val="00BC4463"/>
    <w:rsid w:val="00BC489F"/>
    <w:rsid w:val="00BC596C"/>
    <w:rsid w:val="00BC5BEC"/>
    <w:rsid w:val="00BC7F9F"/>
    <w:rsid w:val="00BD13A0"/>
    <w:rsid w:val="00BD14A2"/>
    <w:rsid w:val="00BD1E1F"/>
    <w:rsid w:val="00BD285A"/>
    <w:rsid w:val="00BD3030"/>
    <w:rsid w:val="00BD3520"/>
    <w:rsid w:val="00BD38C9"/>
    <w:rsid w:val="00BD3E30"/>
    <w:rsid w:val="00BD5436"/>
    <w:rsid w:val="00BD641C"/>
    <w:rsid w:val="00BD6635"/>
    <w:rsid w:val="00BD666E"/>
    <w:rsid w:val="00BD6A39"/>
    <w:rsid w:val="00BD6CDD"/>
    <w:rsid w:val="00BE0588"/>
    <w:rsid w:val="00BE05E2"/>
    <w:rsid w:val="00BE06CD"/>
    <w:rsid w:val="00BE08D8"/>
    <w:rsid w:val="00BE15D4"/>
    <w:rsid w:val="00BE1FF9"/>
    <w:rsid w:val="00BE37F4"/>
    <w:rsid w:val="00BE4395"/>
    <w:rsid w:val="00BE59BA"/>
    <w:rsid w:val="00BE761C"/>
    <w:rsid w:val="00BE7D5C"/>
    <w:rsid w:val="00BE7EFB"/>
    <w:rsid w:val="00BF0145"/>
    <w:rsid w:val="00BF0477"/>
    <w:rsid w:val="00BF12BC"/>
    <w:rsid w:val="00BF133E"/>
    <w:rsid w:val="00BF14A5"/>
    <w:rsid w:val="00BF29F6"/>
    <w:rsid w:val="00BF2BAB"/>
    <w:rsid w:val="00BF2D6F"/>
    <w:rsid w:val="00BF2EE1"/>
    <w:rsid w:val="00BF34C4"/>
    <w:rsid w:val="00BF3728"/>
    <w:rsid w:val="00BF3C04"/>
    <w:rsid w:val="00BF3FEF"/>
    <w:rsid w:val="00BF41FD"/>
    <w:rsid w:val="00BF4AB1"/>
    <w:rsid w:val="00BF5262"/>
    <w:rsid w:val="00BF544E"/>
    <w:rsid w:val="00BF7034"/>
    <w:rsid w:val="00BF70C5"/>
    <w:rsid w:val="00C001B5"/>
    <w:rsid w:val="00C004EE"/>
    <w:rsid w:val="00C007DE"/>
    <w:rsid w:val="00C00D66"/>
    <w:rsid w:val="00C00F89"/>
    <w:rsid w:val="00C019FA"/>
    <w:rsid w:val="00C025D6"/>
    <w:rsid w:val="00C02896"/>
    <w:rsid w:val="00C03662"/>
    <w:rsid w:val="00C04061"/>
    <w:rsid w:val="00C044D7"/>
    <w:rsid w:val="00C04EEF"/>
    <w:rsid w:val="00C05011"/>
    <w:rsid w:val="00C05AD3"/>
    <w:rsid w:val="00C0708A"/>
    <w:rsid w:val="00C074EF"/>
    <w:rsid w:val="00C13386"/>
    <w:rsid w:val="00C13721"/>
    <w:rsid w:val="00C13B60"/>
    <w:rsid w:val="00C13F0A"/>
    <w:rsid w:val="00C14883"/>
    <w:rsid w:val="00C14C22"/>
    <w:rsid w:val="00C150AB"/>
    <w:rsid w:val="00C15AED"/>
    <w:rsid w:val="00C1624C"/>
    <w:rsid w:val="00C16C2F"/>
    <w:rsid w:val="00C16FB8"/>
    <w:rsid w:val="00C1761C"/>
    <w:rsid w:val="00C17D4A"/>
    <w:rsid w:val="00C17D99"/>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E69"/>
    <w:rsid w:val="00C261E0"/>
    <w:rsid w:val="00C27765"/>
    <w:rsid w:val="00C27DDA"/>
    <w:rsid w:val="00C30D3B"/>
    <w:rsid w:val="00C30FF3"/>
    <w:rsid w:val="00C314F9"/>
    <w:rsid w:val="00C316C6"/>
    <w:rsid w:val="00C31C9B"/>
    <w:rsid w:val="00C322C6"/>
    <w:rsid w:val="00C33A5D"/>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EF2"/>
    <w:rsid w:val="00C47126"/>
    <w:rsid w:val="00C4723B"/>
    <w:rsid w:val="00C50756"/>
    <w:rsid w:val="00C51977"/>
    <w:rsid w:val="00C53ECF"/>
    <w:rsid w:val="00C54430"/>
    <w:rsid w:val="00C54579"/>
    <w:rsid w:val="00C546D3"/>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4C95"/>
    <w:rsid w:val="00C85D6F"/>
    <w:rsid w:val="00C86873"/>
    <w:rsid w:val="00C86C45"/>
    <w:rsid w:val="00C87804"/>
    <w:rsid w:val="00C90DDC"/>
    <w:rsid w:val="00C932B2"/>
    <w:rsid w:val="00C94EB1"/>
    <w:rsid w:val="00C94FB6"/>
    <w:rsid w:val="00C95E39"/>
    <w:rsid w:val="00C96141"/>
    <w:rsid w:val="00C962D9"/>
    <w:rsid w:val="00C96990"/>
    <w:rsid w:val="00CA03D6"/>
    <w:rsid w:val="00CA0984"/>
    <w:rsid w:val="00CA0D09"/>
    <w:rsid w:val="00CA21ED"/>
    <w:rsid w:val="00CA434A"/>
    <w:rsid w:val="00CA65D1"/>
    <w:rsid w:val="00CA75DD"/>
    <w:rsid w:val="00CA7751"/>
    <w:rsid w:val="00CB073B"/>
    <w:rsid w:val="00CB225F"/>
    <w:rsid w:val="00CB22A6"/>
    <w:rsid w:val="00CB27B2"/>
    <w:rsid w:val="00CB2FCB"/>
    <w:rsid w:val="00CB40C9"/>
    <w:rsid w:val="00CB4A3F"/>
    <w:rsid w:val="00CB4A4B"/>
    <w:rsid w:val="00CB4E73"/>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707C"/>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B99"/>
    <w:rsid w:val="00CE1B73"/>
    <w:rsid w:val="00CE2DCD"/>
    <w:rsid w:val="00CE3F9B"/>
    <w:rsid w:val="00CE4814"/>
    <w:rsid w:val="00CE4C7F"/>
    <w:rsid w:val="00CE4CEB"/>
    <w:rsid w:val="00CE4E47"/>
    <w:rsid w:val="00CE6A5A"/>
    <w:rsid w:val="00CF1193"/>
    <w:rsid w:val="00CF2840"/>
    <w:rsid w:val="00CF36CE"/>
    <w:rsid w:val="00CF4C26"/>
    <w:rsid w:val="00CF4C9F"/>
    <w:rsid w:val="00CF5345"/>
    <w:rsid w:val="00CF5D45"/>
    <w:rsid w:val="00CF6D72"/>
    <w:rsid w:val="00CF6EA8"/>
    <w:rsid w:val="00CF6F27"/>
    <w:rsid w:val="00CF7034"/>
    <w:rsid w:val="00CF70C0"/>
    <w:rsid w:val="00D002BF"/>
    <w:rsid w:val="00D01F0E"/>
    <w:rsid w:val="00D0256C"/>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F0D"/>
    <w:rsid w:val="00D1361E"/>
    <w:rsid w:val="00D1399C"/>
    <w:rsid w:val="00D14EA6"/>
    <w:rsid w:val="00D15E64"/>
    <w:rsid w:val="00D16E0E"/>
    <w:rsid w:val="00D16EB5"/>
    <w:rsid w:val="00D17F58"/>
    <w:rsid w:val="00D21043"/>
    <w:rsid w:val="00D21051"/>
    <w:rsid w:val="00D214AB"/>
    <w:rsid w:val="00D21B9E"/>
    <w:rsid w:val="00D21C4E"/>
    <w:rsid w:val="00D2307A"/>
    <w:rsid w:val="00D2507D"/>
    <w:rsid w:val="00D2552A"/>
    <w:rsid w:val="00D25606"/>
    <w:rsid w:val="00D256CE"/>
    <w:rsid w:val="00D266C4"/>
    <w:rsid w:val="00D27991"/>
    <w:rsid w:val="00D27ECC"/>
    <w:rsid w:val="00D30394"/>
    <w:rsid w:val="00D30FE6"/>
    <w:rsid w:val="00D32099"/>
    <w:rsid w:val="00D323F0"/>
    <w:rsid w:val="00D330B1"/>
    <w:rsid w:val="00D3375C"/>
    <w:rsid w:val="00D33FB5"/>
    <w:rsid w:val="00D34331"/>
    <w:rsid w:val="00D34BE3"/>
    <w:rsid w:val="00D3511F"/>
    <w:rsid w:val="00D36010"/>
    <w:rsid w:val="00D3676A"/>
    <w:rsid w:val="00D37570"/>
    <w:rsid w:val="00D379DB"/>
    <w:rsid w:val="00D40CCD"/>
    <w:rsid w:val="00D40E05"/>
    <w:rsid w:val="00D4184C"/>
    <w:rsid w:val="00D426AF"/>
    <w:rsid w:val="00D42992"/>
    <w:rsid w:val="00D42EDE"/>
    <w:rsid w:val="00D4357F"/>
    <w:rsid w:val="00D43D25"/>
    <w:rsid w:val="00D43FCB"/>
    <w:rsid w:val="00D455A2"/>
    <w:rsid w:val="00D457F4"/>
    <w:rsid w:val="00D45981"/>
    <w:rsid w:val="00D468C5"/>
    <w:rsid w:val="00D46A7F"/>
    <w:rsid w:val="00D46E90"/>
    <w:rsid w:val="00D47822"/>
    <w:rsid w:val="00D47C49"/>
    <w:rsid w:val="00D5160D"/>
    <w:rsid w:val="00D52456"/>
    <w:rsid w:val="00D5268D"/>
    <w:rsid w:val="00D5361A"/>
    <w:rsid w:val="00D53EA6"/>
    <w:rsid w:val="00D545AD"/>
    <w:rsid w:val="00D5520E"/>
    <w:rsid w:val="00D554CC"/>
    <w:rsid w:val="00D5574E"/>
    <w:rsid w:val="00D60A01"/>
    <w:rsid w:val="00D60CE5"/>
    <w:rsid w:val="00D633C7"/>
    <w:rsid w:val="00D6406F"/>
    <w:rsid w:val="00D64242"/>
    <w:rsid w:val="00D65561"/>
    <w:rsid w:val="00D65950"/>
    <w:rsid w:val="00D65A43"/>
    <w:rsid w:val="00D666E6"/>
    <w:rsid w:val="00D67262"/>
    <w:rsid w:val="00D7032F"/>
    <w:rsid w:val="00D72024"/>
    <w:rsid w:val="00D721D2"/>
    <w:rsid w:val="00D7270C"/>
    <w:rsid w:val="00D72B06"/>
    <w:rsid w:val="00D75113"/>
    <w:rsid w:val="00D75DF1"/>
    <w:rsid w:val="00D76845"/>
    <w:rsid w:val="00D773B9"/>
    <w:rsid w:val="00D775A4"/>
    <w:rsid w:val="00D80630"/>
    <w:rsid w:val="00D80AE2"/>
    <w:rsid w:val="00D80B43"/>
    <w:rsid w:val="00D81D73"/>
    <w:rsid w:val="00D821CA"/>
    <w:rsid w:val="00D837CE"/>
    <w:rsid w:val="00D84547"/>
    <w:rsid w:val="00D84ABD"/>
    <w:rsid w:val="00D84C21"/>
    <w:rsid w:val="00D85228"/>
    <w:rsid w:val="00D8553D"/>
    <w:rsid w:val="00D85BBA"/>
    <w:rsid w:val="00D85E09"/>
    <w:rsid w:val="00D864E6"/>
    <w:rsid w:val="00D86CF7"/>
    <w:rsid w:val="00D870E5"/>
    <w:rsid w:val="00D87273"/>
    <w:rsid w:val="00D87439"/>
    <w:rsid w:val="00D87800"/>
    <w:rsid w:val="00D9044E"/>
    <w:rsid w:val="00D923B0"/>
    <w:rsid w:val="00D932CF"/>
    <w:rsid w:val="00D934B5"/>
    <w:rsid w:val="00D9376B"/>
    <w:rsid w:val="00D93C04"/>
    <w:rsid w:val="00D94C79"/>
    <w:rsid w:val="00D95820"/>
    <w:rsid w:val="00DA01FD"/>
    <w:rsid w:val="00DA03D2"/>
    <w:rsid w:val="00DA1027"/>
    <w:rsid w:val="00DA1D3F"/>
    <w:rsid w:val="00DA3456"/>
    <w:rsid w:val="00DA3BF8"/>
    <w:rsid w:val="00DA3D31"/>
    <w:rsid w:val="00DA64B5"/>
    <w:rsid w:val="00DA6995"/>
    <w:rsid w:val="00DA7562"/>
    <w:rsid w:val="00DB01B1"/>
    <w:rsid w:val="00DB0BF7"/>
    <w:rsid w:val="00DB190D"/>
    <w:rsid w:val="00DB1A68"/>
    <w:rsid w:val="00DB2569"/>
    <w:rsid w:val="00DB2F21"/>
    <w:rsid w:val="00DB3240"/>
    <w:rsid w:val="00DB36D5"/>
    <w:rsid w:val="00DB672D"/>
    <w:rsid w:val="00DB6E4C"/>
    <w:rsid w:val="00DB7042"/>
    <w:rsid w:val="00DC002C"/>
    <w:rsid w:val="00DC0AFC"/>
    <w:rsid w:val="00DC205A"/>
    <w:rsid w:val="00DC2CAE"/>
    <w:rsid w:val="00DC32F3"/>
    <w:rsid w:val="00DC3482"/>
    <w:rsid w:val="00DC37F7"/>
    <w:rsid w:val="00DC3812"/>
    <w:rsid w:val="00DC3BBC"/>
    <w:rsid w:val="00DC43F6"/>
    <w:rsid w:val="00DC4A9C"/>
    <w:rsid w:val="00DC568B"/>
    <w:rsid w:val="00DC6C46"/>
    <w:rsid w:val="00DC75D5"/>
    <w:rsid w:val="00DD00CA"/>
    <w:rsid w:val="00DD0FA3"/>
    <w:rsid w:val="00DD2B56"/>
    <w:rsid w:val="00DD32B4"/>
    <w:rsid w:val="00DD379F"/>
    <w:rsid w:val="00DD3981"/>
    <w:rsid w:val="00DD4D65"/>
    <w:rsid w:val="00DD4ED2"/>
    <w:rsid w:val="00DD6A39"/>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C53"/>
    <w:rsid w:val="00E01357"/>
    <w:rsid w:val="00E0175A"/>
    <w:rsid w:val="00E01771"/>
    <w:rsid w:val="00E02256"/>
    <w:rsid w:val="00E0289C"/>
    <w:rsid w:val="00E02C37"/>
    <w:rsid w:val="00E0361A"/>
    <w:rsid w:val="00E03992"/>
    <w:rsid w:val="00E0450D"/>
    <w:rsid w:val="00E04630"/>
    <w:rsid w:val="00E04EF7"/>
    <w:rsid w:val="00E05664"/>
    <w:rsid w:val="00E05B3F"/>
    <w:rsid w:val="00E05F70"/>
    <w:rsid w:val="00E06139"/>
    <w:rsid w:val="00E064C0"/>
    <w:rsid w:val="00E10147"/>
    <w:rsid w:val="00E10968"/>
    <w:rsid w:val="00E109C9"/>
    <w:rsid w:val="00E114DD"/>
    <w:rsid w:val="00E116E6"/>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410F"/>
    <w:rsid w:val="00E26130"/>
    <w:rsid w:val="00E26899"/>
    <w:rsid w:val="00E26ABC"/>
    <w:rsid w:val="00E27210"/>
    <w:rsid w:val="00E27468"/>
    <w:rsid w:val="00E30121"/>
    <w:rsid w:val="00E30D20"/>
    <w:rsid w:val="00E31594"/>
    <w:rsid w:val="00E327C4"/>
    <w:rsid w:val="00E32E78"/>
    <w:rsid w:val="00E3390D"/>
    <w:rsid w:val="00E34F52"/>
    <w:rsid w:val="00E36520"/>
    <w:rsid w:val="00E36A2D"/>
    <w:rsid w:val="00E402C1"/>
    <w:rsid w:val="00E41CF4"/>
    <w:rsid w:val="00E41F2D"/>
    <w:rsid w:val="00E42A63"/>
    <w:rsid w:val="00E439AA"/>
    <w:rsid w:val="00E44EB0"/>
    <w:rsid w:val="00E45279"/>
    <w:rsid w:val="00E4631F"/>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DB7"/>
    <w:rsid w:val="00E5736C"/>
    <w:rsid w:val="00E5759F"/>
    <w:rsid w:val="00E57E94"/>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A71"/>
    <w:rsid w:val="00E73691"/>
    <w:rsid w:val="00E76462"/>
    <w:rsid w:val="00E76EC5"/>
    <w:rsid w:val="00E77C2C"/>
    <w:rsid w:val="00E80621"/>
    <w:rsid w:val="00E80777"/>
    <w:rsid w:val="00E82ED1"/>
    <w:rsid w:val="00E838F1"/>
    <w:rsid w:val="00E83CD9"/>
    <w:rsid w:val="00E84419"/>
    <w:rsid w:val="00E844AA"/>
    <w:rsid w:val="00E84771"/>
    <w:rsid w:val="00E86837"/>
    <w:rsid w:val="00E87536"/>
    <w:rsid w:val="00E87AB3"/>
    <w:rsid w:val="00E905D7"/>
    <w:rsid w:val="00E913B8"/>
    <w:rsid w:val="00E92D3D"/>
    <w:rsid w:val="00E931DD"/>
    <w:rsid w:val="00E936EA"/>
    <w:rsid w:val="00E9426B"/>
    <w:rsid w:val="00E948B6"/>
    <w:rsid w:val="00E95D54"/>
    <w:rsid w:val="00E967AB"/>
    <w:rsid w:val="00E96AC0"/>
    <w:rsid w:val="00EA1D31"/>
    <w:rsid w:val="00EA22F2"/>
    <w:rsid w:val="00EA2B1F"/>
    <w:rsid w:val="00EA4023"/>
    <w:rsid w:val="00EA45E0"/>
    <w:rsid w:val="00EA498E"/>
    <w:rsid w:val="00EA57AF"/>
    <w:rsid w:val="00EA5E4E"/>
    <w:rsid w:val="00EA5EA0"/>
    <w:rsid w:val="00EA64B9"/>
    <w:rsid w:val="00EA6D95"/>
    <w:rsid w:val="00EA72C2"/>
    <w:rsid w:val="00EA7A27"/>
    <w:rsid w:val="00EA7EAF"/>
    <w:rsid w:val="00EB026B"/>
    <w:rsid w:val="00EB0A9D"/>
    <w:rsid w:val="00EB175C"/>
    <w:rsid w:val="00EB1DCE"/>
    <w:rsid w:val="00EB2125"/>
    <w:rsid w:val="00EB31EB"/>
    <w:rsid w:val="00EB358E"/>
    <w:rsid w:val="00EB39AB"/>
    <w:rsid w:val="00EB473C"/>
    <w:rsid w:val="00EB5A14"/>
    <w:rsid w:val="00EB6828"/>
    <w:rsid w:val="00EB6DDE"/>
    <w:rsid w:val="00EC097E"/>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80F"/>
    <w:rsid w:val="00ED43C4"/>
    <w:rsid w:val="00ED4457"/>
    <w:rsid w:val="00ED4792"/>
    <w:rsid w:val="00ED5EE8"/>
    <w:rsid w:val="00ED5F6D"/>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26EA"/>
    <w:rsid w:val="00EF28FC"/>
    <w:rsid w:val="00EF3525"/>
    <w:rsid w:val="00EF39D5"/>
    <w:rsid w:val="00EF47DE"/>
    <w:rsid w:val="00EF5EF6"/>
    <w:rsid w:val="00EF6F86"/>
    <w:rsid w:val="00EF7196"/>
    <w:rsid w:val="00EF7E79"/>
    <w:rsid w:val="00F00F38"/>
    <w:rsid w:val="00F01936"/>
    <w:rsid w:val="00F01F24"/>
    <w:rsid w:val="00F0321A"/>
    <w:rsid w:val="00F03348"/>
    <w:rsid w:val="00F04228"/>
    <w:rsid w:val="00F04AFF"/>
    <w:rsid w:val="00F04DE8"/>
    <w:rsid w:val="00F050F9"/>
    <w:rsid w:val="00F06536"/>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B38"/>
    <w:rsid w:val="00F32FCC"/>
    <w:rsid w:val="00F330C1"/>
    <w:rsid w:val="00F342C3"/>
    <w:rsid w:val="00F34C3C"/>
    <w:rsid w:val="00F350D6"/>
    <w:rsid w:val="00F3631D"/>
    <w:rsid w:val="00F36652"/>
    <w:rsid w:val="00F37705"/>
    <w:rsid w:val="00F37845"/>
    <w:rsid w:val="00F408AD"/>
    <w:rsid w:val="00F40902"/>
    <w:rsid w:val="00F40F0C"/>
    <w:rsid w:val="00F41170"/>
    <w:rsid w:val="00F42B31"/>
    <w:rsid w:val="00F42FCE"/>
    <w:rsid w:val="00F4323E"/>
    <w:rsid w:val="00F43E2F"/>
    <w:rsid w:val="00F4439C"/>
    <w:rsid w:val="00F449D8"/>
    <w:rsid w:val="00F466C9"/>
    <w:rsid w:val="00F470A6"/>
    <w:rsid w:val="00F50650"/>
    <w:rsid w:val="00F513F0"/>
    <w:rsid w:val="00F518E2"/>
    <w:rsid w:val="00F525C2"/>
    <w:rsid w:val="00F52D16"/>
    <w:rsid w:val="00F54B30"/>
    <w:rsid w:val="00F55434"/>
    <w:rsid w:val="00F55D30"/>
    <w:rsid w:val="00F564A2"/>
    <w:rsid w:val="00F60938"/>
    <w:rsid w:val="00F617FF"/>
    <w:rsid w:val="00F61E32"/>
    <w:rsid w:val="00F6291E"/>
    <w:rsid w:val="00F62A7A"/>
    <w:rsid w:val="00F6355B"/>
    <w:rsid w:val="00F66348"/>
    <w:rsid w:val="00F669FD"/>
    <w:rsid w:val="00F71029"/>
    <w:rsid w:val="00F71B58"/>
    <w:rsid w:val="00F71F88"/>
    <w:rsid w:val="00F72020"/>
    <w:rsid w:val="00F72505"/>
    <w:rsid w:val="00F72F2C"/>
    <w:rsid w:val="00F7396E"/>
    <w:rsid w:val="00F749D3"/>
    <w:rsid w:val="00F7551B"/>
    <w:rsid w:val="00F76E69"/>
    <w:rsid w:val="00F77BF6"/>
    <w:rsid w:val="00F802B5"/>
    <w:rsid w:val="00F803A9"/>
    <w:rsid w:val="00F805D5"/>
    <w:rsid w:val="00F82CE7"/>
    <w:rsid w:val="00F83B6A"/>
    <w:rsid w:val="00F83F26"/>
    <w:rsid w:val="00F8402C"/>
    <w:rsid w:val="00F848E1"/>
    <w:rsid w:val="00F848EC"/>
    <w:rsid w:val="00F84F65"/>
    <w:rsid w:val="00F85857"/>
    <w:rsid w:val="00F859A7"/>
    <w:rsid w:val="00F86C47"/>
    <w:rsid w:val="00F86D5B"/>
    <w:rsid w:val="00F87EE7"/>
    <w:rsid w:val="00F90073"/>
    <w:rsid w:val="00F90EE3"/>
    <w:rsid w:val="00F910ED"/>
    <w:rsid w:val="00F9117F"/>
    <w:rsid w:val="00F93A0F"/>
    <w:rsid w:val="00F93F65"/>
    <w:rsid w:val="00F95CEB"/>
    <w:rsid w:val="00F95EBB"/>
    <w:rsid w:val="00F95EBF"/>
    <w:rsid w:val="00F96309"/>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D86"/>
    <w:rsid w:val="00FB29CB"/>
    <w:rsid w:val="00FB2B56"/>
    <w:rsid w:val="00FB357A"/>
    <w:rsid w:val="00FB3FDB"/>
    <w:rsid w:val="00FB47D4"/>
    <w:rsid w:val="00FB4819"/>
    <w:rsid w:val="00FB5020"/>
    <w:rsid w:val="00FB62B9"/>
    <w:rsid w:val="00FB6E66"/>
    <w:rsid w:val="00FB77BE"/>
    <w:rsid w:val="00FC0156"/>
    <w:rsid w:val="00FC0DF7"/>
    <w:rsid w:val="00FC17FF"/>
    <w:rsid w:val="00FC1B97"/>
    <w:rsid w:val="00FC1B99"/>
    <w:rsid w:val="00FC34A7"/>
    <w:rsid w:val="00FC5C8F"/>
    <w:rsid w:val="00FC6A02"/>
    <w:rsid w:val="00FC7E45"/>
    <w:rsid w:val="00FD09DC"/>
    <w:rsid w:val="00FD0C03"/>
    <w:rsid w:val="00FD19CC"/>
    <w:rsid w:val="00FD2835"/>
    <w:rsid w:val="00FD2DC9"/>
    <w:rsid w:val="00FD349A"/>
    <w:rsid w:val="00FD3820"/>
    <w:rsid w:val="00FD4011"/>
    <w:rsid w:val="00FD4545"/>
    <w:rsid w:val="00FD47B6"/>
    <w:rsid w:val="00FD4A63"/>
    <w:rsid w:val="00FD673B"/>
    <w:rsid w:val="00FD6A1E"/>
    <w:rsid w:val="00FD7A27"/>
    <w:rsid w:val="00FE0D0C"/>
    <w:rsid w:val="00FE1C44"/>
    <w:rsid w:val="00FE1CB1"/>
    <w:rsid w:val="00FE232F"/>
    <w:rsid w:val="00FE311C"/>
    <w:rsid w:val="00FE326E"/>
    <w:rsid w:val="00FE3E35"/>
    <w:rsid w:val="00FE4AF3"/>
    <w:rsid w:val="00FE5AB0"/>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3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s://www.futurityinvest.com.au/education-bond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centuria.com.au/investment-bonds/investor-profiles/investing-for-children/?gclid=Cj0KCQiAi9mPBhCJARIsAHchl1zTtMWxQNaIFq5sDFd4eZ2FUeoaNTAgsTTzWS9DI3-aIj3cCTeM9pUaArrrEALw_w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3.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5583</Words>
  <Characters>32136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37644</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Will Lovell</cp:lastModifiedBy>
  <cp:revision>2</cp:revision>
  <cp:lastPrinted>2022-03-06T23:44:00Z</cp:lastPrinted>
  <dcterms:created xsi:type="dcterms:W3CDTF">2022-04-27T05:28:00Z</dcterms:created>
  <dcterms:modified xsi:type="dcterms:W3CDTF">2022-04-27T05:28:00Z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