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49923145"/>
      <w:bookmarkStart w:id="54" w:name="_Toc150509505"/>
      <w:bookmarkStart w:id="55" w:name="_Toc150766350"/>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6" w:name="_Toc325469201"/>
      <w:bookmarkStart w:id="57" w:name="_Toc353805700"/>
      <w:bookmarkStart w:id="58" w:name="_Toc353879009"/>
      <w:bookmarkStart w:id="59" w:name="_Toc353881263"/>
      <w:bookmarkStart w:id="60" w:name="_Toc353881386"/>
      <w:bookmarkStart w:id="61" w:name="_Toc353894918"/>
      <w:bookmarkStart w:id="62" w:name="_Toc363724091"/>
      <w:bookmarkStart w:id="63" w:name="_Toc363728366"/>
      <w:bookmarkStart w:id="64" w:name="_Toc363741607"/>
      <w:bookmarkStart w:id="65" w:name="_Toc364078490"/>
      <w:bookmarkStart w:id="66" w:name="_Toc399342047"/>
      <w:bookmarkStart w:id="67" w:name="_Toc399342178"/>
      <w:bookmarkStart w:id="68" w:name="_Toc399399418"/>
      <w:bookmarkStart w:id="69" w:name="_Toc399919318"/>
      <w:bookmarkStart w:id="70" w:name="_Toc399919888"/>
      <w:bookmarkStart w:id="71" w:name="_Toc399920064"/>
      <w:bookmarkStart w:id="72" w:name="_Toc399921729"/>
      <w:bookmarkStart w:id="73" w:name="_Toc400544875"/>
      <w:bookmarkStart w:id="74" w:name="_Toc403568450"/>
      <w:bookmarkStart w:id="75" w:name="_Toc403648680"/>
      <w:bookmarkStart w:id="76" w:name="_Toc403658954"/>
      <w:bookmarkStart w:id="77" w:name="_Toc419451847"/>
      <w:bookmarkStart w:id="78" w:name="_Toc419452604"/>
      <w:bookmarkStart w:id="79" w:name="_Toc150766351"/>
      <w:r w:rsidRPr="00B33D57">
        <w:rPr>
          <w:rFonts w:ascii="Calibri" w:hAnsi="Calibri" w:cs="Arial"/>
          <w:i w:val="0"/>
          <w:color w:val="00B050"/>
          <w:sz w:val="36"/>
        </w:rPr>
        <w:t>STATEMENT OF ADVICE</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7C4E722B" w14:textId="77777777" w:rsidR="002E5A1D" w:rsidRPr="00B33D57" w:rsidRDefault="002E5A1D" w:rsidP="002E5A1D">
      <w:pPr>
        <w:pStyle w:val="Heading3"/>
        <w:ind w:left="-284"/>
        <w:jc w:val="center"/>
        <w:rPr>
          <w:rFonts w:ascii="Calibri" w:hAnsi="Calibri"/>
          <w:i w:val="0"/>
          <w:sz w:val="32"/>
          <w:szCs w:val="32"/>
        </w:rPr>
      </w:pPr>
      <w:bookmarkStart w:id="80" w:name="_Toc325469202"/>
      <w:bookmarkStart w:id="81" w:name="_Toc150766352"/>
      <w:r w:rsidRPr="00B33D57">
        <w:rPr>
          <w:rFonts w:ascii="Calibri" w:hAnsi="Calibri"/>
          <w:i w:val="0"/>
          <w:sz w:val="32"/>
          <w:szCs w:val="32"/>
        </w:rPr>
        <w:t>Financial Planning Strategy</w:t>
      </w:r>
      <w:bookmarkEnd w:id="80"/>
      <w:bookmarkEnd w:id="81"/>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29EB78FA" w:rsidR="002E5A1D" w:rsidRPr="0016323E" w:rsidRDefault="00A73F24" w:rsidP="002E5A1D">
      <w:pPr>
        <w:spacing w:after="120"/>
        <w:ind w:left="-284"/>
        <w:jc w:val="center"/>
        <w:rPr>
          <w:rFonts w:ascii="Calibri" w:hAnsi="Calibri"/>
          <w:b/>
          <w:color w:val="00B0F0"/>
          <w:sz w:val="28"/>
          <w:szCs w:val="28"/>
        </w:rPr>
      </w:pPr>
      <w:r w:rsidRPr="0016323E">
        <w:rPr>
          <w:rFonts w:ascii="Calibri" w:hAnsi="Calibri" w:cs="Times New Roman"/>
        </w:rPr>
        <w:t>John</w:t>
      </w:r>
      <w:r w:rsidR="00216FCD" w:rsidRPr="0016323E">
        <w:rPr>
          <w:rFonts w:ascii="Calibri" w:hAnsi="Calibri" w:cs="Times New Roman"/>
        </w:rPr>
        <w:t xml:space="preserve"> and </w:t>
      </w:r>
      <w:r w:rsidRPr="0016323E">
        <w:rPr>
          <w:rFonts w:ascii="Calibri" w:hAnsi="Calibri" w:cs="Times New Roman"/>
        </w:rPr>
        <w:t>Anna</w:t>
      </w:r>
      <w:r w:rsidR="004B55F3" w:rsidRPr="0016323E">
        <w:rPr>
          <w:rFonts w:ascii="Calibri" w:hAnsi="Calibri" w:cs="Times New Roman"/>
        </w:rPr>
        <w:t xml:space="preserve"> </w:t>
      </w:r>
      <w:r w:rsidRPr="0016323E">
        <w:rPr>
          <w:rFonts w:ascii="Calibri" w:hAnsi="Calibri" w:cs="Times New Roman"/>
        </w:rPr>
        <w:t>Marrone</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65F20D88" w14:textId="0E6102C7" w:rsidR="000256B1" w:rsidRPr="00A73F24" w:rsidRDefault="00A73F24" w:rsidP="000256B1">
      <w:pPr>
        <w:pStyle w:val="Heading4"/>
        <w:numPr>
          <w:ilvl w:val="0"/>
          <w:numId w:val="0"/>
        </w:numPr>
        <w:spacing w:before="0"/>
        <w:ind w:left="-284"/>
        <w:jc w:val="center"/>
        <w:rPr>
          <w:rFonts w:ascii="Calibri" w:hAnsi="Calibri" w:cs="Arial"/>
          <w:b w:val="0"/>
          <w:szCs w:val="24"/>
        </w:rPr>
      </w:pPr>
      <w:r w:rsidRPr="00A73F24">
        <w:rPr>
          <w:rFonts w:ascii="Calibri" w:hAnsi="Calibri" w:cs="Arial"/>
          <w:b w:val="0"/>
          <w:szCs w:val="24"/>
        </w:rPr>
        <w:t>26 Linden Street</w:t>
      </w:r>
    </w:p>
    <w:p w14:paraId="7509837E" w14:textId="7053FEEE" w:rsidR="00510332" w:rsidRPr="00A73F24" w:rsidRDefault="00A73F24" w:rsidP="000256B1">
      <w:pPr>
        <w:pStyle w:val="Heading4"/>
        <w:numPr>
          <w:ilvl w:val="0"/>
          <w:numId w:val="0"/>
        </w:numPr>
        <w:spacing w:before="0"/>
        <w:ind w:left="-284"/>
        <w:jc w:val="center"/>
        <w:rPr>
          <w:rFonts w:ascii="Calibri" w:hAnsi="Calibri" w:cs="Arial"/>
          <w:b w:val="0"/>
          <w:szCs w:val="24"/>
        </w:rPr>
      </w:pPr>
      <w:r w:rsidRPr="00A73F24">
        <w:rPr>
          <w:rFonts w:ascii="Calibri" w:hAnsi="Calibri" w:cs="Arial"/>
          <w:b w:val="0"/>
          <w:szCs w:val="24"/>
        </w:rPr>
        <w:t>BOX HILL SOUTH VIC 3128</w:t>
      </w:r>
    </w:p>
    <w:p w14:paraId="0F7DFA90" w14:textId="77777777" w:rsidR="000256B1" w:rsidRPr="000256B1" w:rsidRDefault="000256B1" w:rsidP="000256B1"/>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2D0B652A" w:rsidR="002E5A1D" w:rsidRPr="009B0B81" w:rsidRDefault="00A73F24" w:rsidP="002E5A1D">
      <w:pPr>
        <w:pStyle w:val="Heading4"/>
        <w:numPr>
          <w:ilvl w:val="0"/>
          <w:numId w:val="0"/>
        </w:numPr>
        <w:ind w:left="-284"/>
        <w:jc w:val="center"/>
        <w:rPr>
          <w:rFonts w:ascii="Calibri" w:hAnsi="Calibri" w:cs="Arial"/>
          <w:color w:val="FF0000"/>
        </w:rPr>
      </w:pPr>
      <w:r w:rsidRPr="009B0B81">
        <w:rPr>
          <w:rFonts w:ascii="Calibri" w:hAnsi="Calibri" w:cs="Arial"/>
          <w:color w:val="FF0000"/>
        </w:rPr>
        <w:t>23</w:t>
      </w:r>
      <w:r w:rsidRPr="009B0B81">
        <w:rPr>
          <w:rFonts w:ascii="Calibri" w:hAnsi="Calibri" w:cs="Arial"/>
          <w:color w:val="FF0000"/>
          <w:vertAlign w:val="superscript"/>
        </w:rPr>
        <w:t>rd</w:t>
      </w:r>
      <w:r w:rsidRPr="009B0B81">
        <w:rPr>
          <w:rFonts w:ascii="Calibri" w:hAnsi="Calibri" w:cs="Arial"/>
          <w:color w:val="FF0000"/>
        </w:rPr>
        <w:t xml:space="preserve"> July</w:t>
      </w:r>
      <w:r w:rsidR="003A399E" w:rsidRPr="009B0B81">
        <w:rPr>
          <w:rFonts w:ascii="Calibri" w:hAnsi="Calibri" w:cs="Arial"/>
          <w:color w:val="FF0000"/>
        </w:rPr>
        <w:t xml:space="preserve"> 202</w:t>
      </w:r>
      <w:r w:rsidR="002D1812" w:rsidRPr="009B0B81">
        <w:rPr>
          <w:rFonts w:ascii="Calibri" w:hAnsi="Calibri" w:cs="Arial"/>
          <w:color w:val="FF0000"/>
        </w:rPr>
        <w:t>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4F1AD49F" w:rsidR="002E5A1D" w:rsidRPr="00B33D57" w:rsidRDefault="00A73F24" w:rsidP="002E5A1D">
      <w:pPr>
        <w:pStyle w:val="Heading6"/>
        <w:numPr>
          <w:ilvl w:val="0"/>
          <w:numId w:val="0"/>
        </w:numPr>
        <w:spacing w:before="0" w:after="0"/>
        <w:ind w:left="-284"/>
        <w:jc w:val="center"/>
        <w:rPr>
          <w:rFonts w:ascii="Calibri" w:hAnsi="Calibri"/>
          <w:i w:val="0"/>
          <w:sz w:val="22"/>
          <w:szCs w:val="22"/>
        </w:rPr>
      </w:pPr>
      <w:r>
        <w:rPr>
          <w:rFonts w:ascii="Calibri" w:hAnsi="Calibri"/>
          <w:i w:val="0"/>
          <w:sz w:val="22"/>
          <w:szCs w:val="22"/>
        </w:rPr>
        <w:t xml:space="preserve">Suite 201, </w:t>
      </w:r>
      <w:r w:rsidR="00D037AE" w:rsidRPr="00B33D57">
        <w:rPr>
          <w:rFonts w:ascii="Calibri" w:hAnsi="Calibri"/>
          <w:i w:val="0"/>
          <w:sz w:val="22"/>
          <w:szCs w:val="22"/>
        </w:rPr>
        <w:t xml:space="preserve">Level </w:t>
      </w:r>
      <w:r>
        <w:rPr>
          <w:rFonts w:ascii="Calibri" w:hAnsi="Calibri"/>
          <w:i w:val="0"/>
          <w:sz w:val="22"/>
          <w:szCs w:val="22"/>
        </w:rPr>
        <w:t>2</w:t>
      </w:r>
      <w:r w:rsidR="00D037AE" w:rsidRPr="00B33D57">
        <w:rPr>
          <w:rFonts w:ascii="Calibri" w:hAnsi="Calibri"/>
          <w:i w:val="0"/>
          <w:sz w:val="22"/>
          <w:szCs w:val="22"/>
        </w:rPr>
        <w:t xml:space="preserve">, </w:t>
      </w:r>
      <w:r>
        <w:rPr>
          <w:rFonts w:ascii="Calibri" w:hAnsi="Calibri"/>
          <w:i w:val="0"/>
          <w:sz w:val="22"/>
          <w:szCs w:val="22"/>
        </w:rPr>
        <w:t>429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144C68C2" w:rsidR="00264E37" w:rsidRPr="00B33D57" w:rsidRDefault="00A73F24" w:rsidP="00264E37">
      <w:pPr>
        <w:jc w:val="center"/>
        <w:rPr>
          <w:rFonts w:ascii="Calibri" w:hAnsi="Calibri"/>
          <w:sz w:val="18"/>
          <w:szCs w:val="18"/>
        </w:rPr>
      </w:pPr>
      <w:r w:rsidRPr="00A73F24">
        <w:rPr>
          <w:rFonts w:ascii="Calibri" w:hAnsi="Calibri"/>
          <w:sz w:val="18"/>
          <w:szCs w:val="18"/>
        </w:rPr>
        <w:t>Suite 201, Level 2, 429 Bay Street</w:t>
      </w:r>
      <w:r w:rsidR="00264E37" w:rsidRPr="00B33D57">
        <w:rPr>
          <w:rFonts w:ascii="Calibri" w:hAnsi="Calibri"/>
          <w:sz w:val="18"/>
          <w:szCs w:val="18"/>
        </w:rPr>
        <w:t xml:space="preserve">, </w:t>
      </w:r>
      <w:r w:rsidRPr="00A73F24">
        <w:rPr>
          <w:rFonts w:ascii="Calibri" w:hAnsi="Calibri"/>
          <w:sz w:val="18"/>
          <w:szCs w:val="18"/>
        </w:rPr>
        <w:t>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40ADABAD"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sidR="008431C2" w:rsidRPr="00B33D57">
        <w:rPr>
          <w:rFonts w:ascii="Calibri" w:hAnsi="Calibri"/>
          <w:sz w:val="16"/>
          <w:szCs w:val="16"/>
        </w:rPr>
        <w:t>circum</w:t>
      </w:r>
      <w:r w:rsidR="008431C2">
        <w:rPr>
          <w:rFonts w:ascii="Calibri" w:hAnsi="Calibri"/>
          <w:sz w:val="16"/>
          <w:szCs w:val="16"/>
        </w:rPr>
        <w:t>stan</w:t>
      </w:r>
      <w:r w:rsidR="008431C2" w:rsidRPr="00B33D57">
        <w:rPr>
          <w:rFonts w:ascii="Calibri" w:hAnsi="Calibri"/>
          <w:sz w:val="16"/>
          <w:szCs w:val="16"/>
        </w:rPr>
        <w:t>ces</w:t>
      </w:r>
      <w:r w:rsidRPr="00B33D57">
        <w:rPr>
          <w:rFonts w:ascii="Calibri" w:hAnsi="Calibri"/>
          <w:sz w:val="16"/>
          <w:szCs w:val="16"/>
        </w:rPr>
        <w:t>.</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4B008204"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w:t>
      </w:r>
      <w:r w:rsidR="008431C2">
        <w:rPr>
          <w:rFonts w:ascii="Calibri" w:hAnsi="Calibri"/>
          <w:sz w:val="16"/>
          <w:szCs w:val="16"/>
        </w:rPr>
        <w:t>tan</w:t>
      </w:r>
      <w:r w:rsidRPr="00B33D57">
        <w:rPr>
          <w:rFonts w:ascii="Calibri" w:hAnsi="Calibri"/>
          <w:sz w:val="16"/>
          <w:szCs w:val="16"/>
        </w:rPr>
        <w:t>ce.</w:t>
      </w:r>
    </w:p>
    <w:p w14:paraId="04747567" w14:textId="77777777" w:rsidR="00D46E90" w:rsidRPr="00B33D57" w:rsidRDefault="00D46E90" w:rsidP="00D46E90">
      <w:pPr>
        <w:rPr>
          <w:rFonts w:ascii="Calibri" w:hAnsi="Calibri" w:cs="Times New Roman"/>
        </w:rPr>
      </w:pPr>
    </w:p>
    <w:p w14:paraId="02C89DC1" w14:textId="765209D4" w:rsidR="00D46E90" w:rsidRPr="009B0B81" w:rsidRDefault="00A73F24" w:rsidP="00CB7320">
      <w:pPr>
        <w:jc w:val="right"/>
        <w:rPr>
          <w:rFonts w:ascii="Calibri" w:hAnsi="Calibri" w:cs="Times New Roman"/>
          <w:color w:val="FF0000"/>
        </w:rPr>
      </w:pPr>
      <w:r w:rsidRPr="009B0B81">
        <w:rPr>
          <w:rFonts w:ascii="Calibri" w:hAnsi="Calibri" w:cs="Times New Roman"/>
          <w:color w:val="FF0000"/>
        </w:rPr>
        <w:lastRenderedPageBreak/>
        <w:t>2</w:t>
      </w:r>
      <w:r w:rsidR="00496A5B" w:rsidRPr="009B0B81">
        <w:rPr>
          <w:rFonts w:ascii="Calibri" w:hAnsi="Calibri" w:cs="Times New Roman"/>
          <w:color w:val="FF0000"/>
        </w:rPr>
        <w:t>3</w:t>
      </w:r>
      <w:r w:rsidR="00065BBB" w:rsidRPr="009B0B81">
        <w:rPr>
          <w:rFonts w:ascii="Calibri" w:hAnsi="Calibri" w:cs="Times New Roman"/>
          <w:color w:val="FF0000"/>
        </w:rPr>
        <w:t>/</w:t>
      </w:r>
      <w:r w:rsidRPr="009B0B81">
        <w:rPr>
          <w:rFonts w:ascii="Calibri" w:hAnsi="Calibri" w:cs="Times New Roman"/>
          <w:color w:val="FF0000"/>
        </w:rPr>
        <w:t>07</w:t>
      </w:r>
      <w:r w:rsidR="00031F6D" w:rsidRPr="009B0B81">
        <w:rPr>
          <w:rFonts w:ascii="Calibri" w:hAnsi="Calibri" w:cs="Times New Roman"/>
          <w:color w:val="FF0000"/>
        </w:rPr>
        <w:t>/202</w:t>
      </w:r>
      <w:r w:rsidRPr="009B0B81">
        <w:rPr>
          <w:rFonts w:ascii="Calibri" w:hAnsi="Calibri" w:cs="Times New Roman"/>
          <w:color w:val="FF0000"/>
        </w:rPr>
        <w:t>4</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3A2BCD95" w:rsidR="00755F28" w:rsidRPr="00B33D57" w:rsidRDefault="00A73F24" w:rsidP="00755F28">
      <w:pPr>
        <w:jc w:val="left"/>
        <w:outlineLvl w:val="0"/>
        <w:rPr>
          <w:rFonts w:ascii="Calibri" w:hAnsi="Calibri" w:cs="Times New Roman"/>
        </w:rPr>
      </w:pPr>
      <w:r>
        <w:rPr>
          <w:rFonts w:ascii="Calibri" w:hAnsi="Calibri" w:cs="Times New Roman"/>
        </w:rPr>
        <w:t>John</w:t>
      </w:r>
      <w:r w:rsidR="00F03348">
        <w:rPr>
          <w:rFonts w:ascii="Calibri" w:hAnsi="Calibri" w:cs="Times New Roman"/>
        </w:rPr>
        <w:t xml:space="preserve"> and </w:t>
      </w:r>
      <w:r>
        <w:rPr>
          <w:rFonts w:ascii="Calibri" w:hAnsi="Calibri" w:cs="Times New Roman"/>
        </w:rPr>
        <w:t>Anna</w:t>
      </w:r>
      <w:r w:rsidR="004B55F3">
        <w:rPr>
          <w:rFonts w:ascii="Calibri" w:hAnsi="Calibri" w:cs="Times New Roman"/>
        </w:rPr>
        <w:t xml:space="preserve"> </w:t>
      </w:r>
      <w:r>
        <w:rPr>
          <w:rFonts w:ascii="Calibri" w:hAnsi="Calibri" w:cs="Times New Roman"/>
        </w:rPr>
        <w:t>Marrone</w:t>
      </w:r>
    </w:p>
    <w:p w14:paraId="53CE2524" w14:textId="77777777" w:rsidR="00A73F24" w:rsidRPr="00A73F24" w:rsidRDefault="00A73F24" w:rsidP="00A73F24">
      <w:pPr>
        <w:rPr>
          <w:rFonts w:ascii="Calibri" w:hAnsi="Calibri" w:cs="Times New Roman"/>
        </w:rPr>
      </w:pPr>
      <w:r w:rsidRPr="00A73F24">
        <w:rPr>
          <w:rFonts w:ascii="Calibri" w:hAnsi="Calibri" w:cs="Times New Roman"/>
        </w:rPr>
        <w:t>26 Linden Street</w:t>
      </w:r>
    </w:p>
    <w:p w14:paraId="206CBB45" w14:textId="2673BA1C" w:rsidR="00674F61" w:rsidRPr="00A73F24" w:rsidRDefault="00A73F24" w:rsidP="00A73F24">
      <w:pPr>
        <w:rPr>
          <w:rFonts w:ascii="Calibri" w:hAnsi="Calibri" w:cs="Times New Roman"/>
          <w:b/>
          <w:bCs/>
        </w:rPr>
      </w:pPr>
      <w:r w:rsidRPr="00A73F24">
        <w:rPr>
          <w:rFonts w:ascii="Calibri" w:hAnsi="Calibri" w:cs="Times New Roman"/>
          <w:b/>
          <w:bCs/>
        </w:rPr>
        <w:t>BOX HILL SOUTH VIC 3128</w:t>
      </w:r>
    </w:p>
    <w:p w14:paraId="21471A31" w14:textId="77777777" w:rsidR="00674F61" w:rsidRDefault="00674F61" w:rsidP="00674F61">
      <w:pPr>
        <w:rPr>
          <w:rFonts w:ascii="Calibri" w:hAnsi="Calibri" w:cs="Times New Roman"/>
        </w:rPr>
      </w:pPr>
    </w:p>
    <w:p w14:paraId="4847C3B9" w14:textId="77777777" w:rsidR="00A73F24" w:rsidRPr="00B33D57" w:rsidRDefault="00A73F24" w:rsidP="00674F61">
      <w:pPr>
        <w:rPr>
          <w:rFonts w:ascii="Calibri" w:hAnsi="Calibri" w:cs="Times New Roman"/>
        </w:rPr>
      </w:pPr>
    </w:p>
    <w:p w14:paraId="3FC49421" w14:textId="10B11737" w:rsidR="00674F61" w:rsidRPr="00B33D57" w:rsidRDefault="00600815" w:rsidP="00674F61">
      <w:pPr>
        <w:rPr>
          <w:rFonts w:ascii="Calibri" w:hAnsi="Calibri" w:cs="Times New Roman"/>
        </w:rPr>
      </w:pPr>
      <w:r w:rsidRPr="00B33D57">
        <w:rPr>
          <w:rFonts w:ascii="Calibri" w:hAnsi="Calibri" w:cs="Times New Roman"/>
        </w:rPr>
        <w:t xml:space="preserve">Dear </w:t>
      </w:r>
      <w:r w:rsidR="00A73F24">
        <w:rPr>
          <w:rFonts w:ascii="Calibri" w:hAnsi="Calibri" w:cs="Times New Roman"/>
        </w:rPr>
        <w:t>John</w:t>
      </w:r>
      <w:r w:rsidR="00F03348">
        <w:rPr>
          <w:rFonts w:ascii="Calibri" w:hAnsi="Calibri" w:cs="Times New Roman"/>
        </w:rPr>
        <w:t xml:space="preserve"> and </w:t>
      </w:r>
      <w:r w:rsidR="00A73F24">
        <w:rPr>
          <w:rFonts w:ascii="Calibri" w:hAnsi="Calibri" w:cs="Times New Roman"/>
        </w:rPr>
        <w:t>Anna</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1B85AA24" w14:textId="77777777" w:rsidR="00496A5B" w:rsidRDefault="007771EB" w:rsidP="005D2DE6">
      <w:pPr>
        <w:pStyle w:val="LeadMainHeading"/>
        <w:spacing w:after="120"/>
        <w:rPr>
          <w:noProof/>
        </w:rPr>
      </w:pPr>
      <w:bookmarkStart w:id="82" w:name="_Toc502568776"/>
      <w:bookmarkStart w:id="83" w:name="_Toc503769667"/>
      <w:bookmarkStart w:id="84" w:name="_Toc503771131"/>
      <w:bookmarkStart w:id="85" w:name="_Toc503771381"/>
      <w:bookmarkStart w:id="86" w:name="_Toc503772241"/>
      <w:bookmarkStart w:id="87" w:name="_Toc504466632"/>
      <w:bookmarkStart w:id="88" w:name="_Toc517056602"/>
      <w:bookmarkStart w:id="89" w:name="_Toc517056776"/>
      <w:bookmarkStart w:id="90" w:name="_Toc517169098"/>
      <w:r w:rsidRPr="00B33D57">
        <w:rPr>
          <w:rFonts w:ascii="Calibri" w:hAnsi="Calibri" w:cs="Calibri"/>
          <w:color w:val="F79646"/>
        </w:rPr>
        <w:lastRenderedPageBreak/>
        <w:t>Table of Contents</w:t>
      </w:r>
      <w:bookmarkEnd w:id="82"/>
      <w:bookmarkEnd w:id="83"/>
      <w:bookmarkEnd w:id="84"/>
      <w:bookmarkEnd w:id="85"/>
      <w:bookmarkEnd w:id="86"/>
      <w:bookmarkEnd w:id="87"/>
      <w:bookmarkEnd w:id="88"/>
      <w:bookmarkEnd w:id="89"/>
      <w:bookmarkEnd w:id="90"/>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71DCE6C4" w14:textId="7802FF99" w:rsidR="00496A5B" w:rsidRDefault="00496A5B" w:rsidP="00496A5B">
      <w:pPr>
        <w:pStyle w:val="TOC3"/>
        <w:tabs>
          <w:tab w:val="left" w:pos="3600"/>
        </w:tabs>
        <w:ind w:left="0"/>
        <w:rPr>
          <w:rFonts w:asciiTheme="minorHAnsi" w:eastAsiaTheme="minorEastAsia" w:hAnsiTheme="minorHAnsi" w:cstheme="minorBidi"/>
          <w:kern w:val="2"/>
          <w:sz w:val="22"/>
          <w:szCs w:val="22"/>
          <w:lang w:val="en-US"/>
          <w14:ligatures w14:val="standardContextual"/>
        </w:rPr>
      </w:pPr>
    </w:p>
    <w:p w14:paraId="428DD62E" w14:textId="220FEFBC"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color w:val="00B050"/>
        </w:rPr>
        <w:t>STATEMENT OF ADVICE</w:t>
      </w:r>
      <w:r>
        <w:tab/>
      </w:r>
      <w:r>
        <w:fldChar w:fldCharType="begin"/>
      </w:r>
      <w:r>
        <w:instrText xml:space="preserve"> PAGEREF _Toc150766351 \h </w:instrText>
      </w:r>
      <w:r>
        <w:fldChar w:fldCharType="separate"/>
      </w:r>
      <w:r w:rsidR="00BE0530">
        <w:t>1</w:t>
      </w:r>
      <w:r>
        <w:fldChar w:fldCharType="end"/>
      </w:r>
    </w:p>
    <w:p w14:paraId="565E689E" w14:textId="60ADDE16"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Financial Planning Strategy</w:t>
      </w:r>
      <w:r>
        <w:tab/>
      </w:r>
      <w:r>
        <w:fldChar w:fldCharType="begin"/>
      </w:r>
      <w:r>
        <w:instrText xml:space="preserve"> PAGEREF _Toc150766352 \h </w:instrText>
      </w:r>
      <w:r>
        <w:fldChar w:fldCharType="separate"/>
      </w:r>
      <w:r w:rsidR="00BE0530">
        <w:t>1</w:t>
      </w:r>
      <w:r>
        <w:fldChar w:fldCharType="end"/>
      </w:r>
    </w:p>
    <w:p w14:paraId="7EE0614B" w14:textId="3FD9FA8E"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Purpose of this document</w:t>
      </w:r>
      <w:r>
        <w:tab/>
      </w:r>
      <w:r>
        <w:fldChar w:fldCharType="begin"/>
      </w:r>
      <w:r>
        <w:instrText xml:space="preserve"> PAGEREF _Toc150766353 \h </w:instrText>
      </w:r>
      <w:r>
        <w:fldChar w:fldCharType="separate"/>
      </w:r>
      <w:r w:rsidR="00BE0530">
        <w:t>4</w:t>
      </w:r>
      <w:r>
        <w:fldChar w:fldCharType="end"/>
      </w:r>
    </w:p>
    <w:p w14:paraId="010169AB" w14:textId="1E14C347"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Timeframe for our advice</w:t>
      </w:r>
      <w:r>
        <w:tab/>
      </w:r>
      <w:r>
        <w:fldChar w:fldCharType="begin"/>
      </w:r>
      <w:r>
        <w:instrText xml:space="preserve"> PAGEREF _Toc150766354 \h </w:instrText>
      </w:r>
      <w:r>
        <w:fldChar w:fldCharType="separate"/>
      </w:r>
      <w:r w:rsidR="00BE0530">
        <w:t>4</w:t>
      </w:r>
      <w:r>
        <w:fldChar w:fldCharType="end"/>
      </w:r>
    </w:p>
    <w:p w14:paraId="2E3F7C7F" w14:textId="5DADC5F6"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Check for accuracy</w:t>
      </w:r>
      <w:r>
        <w:tab/>
      </w:r>
      <w:r>
        <w:fldChar w:fldCharType="begin"/>
      </w:r>
      <w:r>
        <w:instrText xml:space="preserve"> PAGEREF _Toc150766355 \h </w:instrText>
      </w:r>
      <w:r>
        <w:fldChar w:fldCharType="separate"/>
      </w:r>
      <w:r w:rsidR="00BE0530">
        <w:t>4</w:t>
      </w:r>
      <w:r>
        <w:fldChar w:fldCharType="end"/>
      </w:r>
    </w:p>
    <w:p w14:paraId="5497D087" w14:textId="34F493F7"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Limitations of our advice</w:t>
      </w:r>
      <w:r>
        <w:tab/>
      </w:r>
      <w:r>
        <w:fldChar w:fldCharType="begin"/>
      </w:r>
      <w:r>
        <w:instrText xml:space="preserve"> PAGEREF _Toc150766356 \h </w:instrText>
      </w:r>
      <w:r>
        <w:fldChar w:fldCharType="separate"/>
      </w:r>
      <w:r w:rsidR="00BE0530">
        <w:t>4</w:t>
      </w:r>
      <w:r>
        <w:fldChar w:fldCharType="end"/>
      </w:r>
    </w:p>
    <w:p w14:paraId="5F27BFD1" w14:textId="30CB12AF"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Product selection</w:t>
      </w:r>
      <w:r>
        <w:tab/>
      </w:r>
      <w:r>
        <w:fldChar w:fldCharType="begin"/>
      </w:r>
      <w:r>
        <w:instrText xml:space="preserve"> PAGEREF _Toc150766357 \h </w:instrText>
      </w:r>
      <w:r>
        <w:fldChar w:fldCharType="separate"/>
      </w:r>
      <w:r w:rsidR="00BE0530">
        <w:t>5</w:t>
      </w:r>
      <w:r>
        <w:fldChar w:fldCharType="end"/>
      </w:r>
    </w:p>
    <w:p w14:paraId="12F6A552" w14:textId="6C0D1D82"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Introduction</w:t>
      </w:r>
      <w:r>
        <w:rPr>
          <w:noProof/>
        </w:rPr>
        <w:tab/>
      </w:r>
      <w:r>
        <w:rPr>
          <w:noProof/>
        </w:rPr>
        <w:fldChar w:fldCharType="begin"/>
      </w:r>
      <w:r>
        <w:rPr>
          <w:noProof/>
        </w:rPr>
        <w:instrText xml:space="preserve"> PAGEREF _Toc150766358 \h </w:instrText>
      </w:r>
      <w:r>
        <w:rPr>
          <w:noProof/>
        </w:rPr>
      </w:r>
      <w:r>
        <w:rPr>
          <w:noProof/>
        </w:rPr>
        <w:fldChar w:fldCharType="separate"/>
      </w:r>
      <w:r w:rsidR="00BE0530">
        <w:rPr>
          <w:noProof/>
        </w:rPr>
        <w:t>6</w:t>
      </w:r>
      <w:r>
        <w:rPr>
          <w:noProof/>
        </w:rPr>
        <w:fldChar w:fldCharType="end"/>
      </w:r>
    </w:p>
    <w:p w14:paraId="1B30FFF3" w14:textId="6EFACC0D"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The Scope of Our Advice</w:t>
      </w:r>
      <w:r>
        <w:tab/>
      </w:r>
      <w:r>
        <w:fldChar w:fldCharType="begin"/>
      </w:r>
      <w:r>
        <w:instrText xml:space="preserve"> PAGEREF _Toc150766359 \h </w:instrText>
      </w:r>
      <w:r>
        <w:fldChar w:fldCharType="separate"/>
      </w:r>
      <w:r w:rsidR="00BE0530">
        <w:t>6</w:t>
      </w:r>
      <w:r>
        <w:fldChar w:fldCharType="end"/>
      </w:r>
    </w:p>
    <w:p w14:paraId="41D7D9DB" w14:textId="25B49B92"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Our Investment Recommendations</w:t>
      </w:r>
      <w:r>
        <w:tab/>
      </w:r>
      <w:r>
        <w:fldChar w:fldCharType="begin"/>
      </w:r>
      <w:r>
        <w:instrText xml:space="preserve"> PAGEREF _Toc150766360 \h </w:instrText>
      </w:r>
      <w:r>
        <w:fldChar w:fldCharType="separate"/>
      </w:r>
      <w:r w:rsidR="00BE0530">
        <w:t>7</w:t>
      </w:r>
      <w:r>
        <w:fldChar w:fldCharType="end"/>
      </w:r>
    </w:p>
    <w:p w14:paraId="10CD7277" w14:textId="30E7997A"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Your Adviser</w:t>
      </w:r>
      <w:r>
        <w:tab/>
      </w:r>
      <w:r>
        <w:fldChar w:fldCharType="begin"/>
      </w:r>
      <w:r>
        <w:instrText xml:space="preserve"> PAGEREF _Toc150766361 \h </w:instrText>
      </w:r>
      <w:r>
        <w:fldChar w:fldCharType="separate"/>
      </w:r>
      <w:r w:rsidR="00BE0530">
        <w:t>7</w:t>
      </w:r>
      <w:r>
        <w:fldChar w:fldCharType="end"/>
      </w:r>
    </w:p>
    <w:p w14:paraId="34ACF2C8" w14:textId="1BD8E17A"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The Planning Process</w:t>
      </w:r>
      <w:r>
        <w:tab/>
      </w:r>
      <w:r>
        <w:fldChar w:fldCharType="begin"/>
      </w:r>
      <w:r>
        <w:instrText xml:space="preserve"> PAGEREF _Toc150766362 \h </w:instrText>
      </w:r>
      <w:r>
        <w:fldChar w:fldCharType="separate"/>
      </w:r>
      <w:r w:rsidR="00BE0530">
        <w:t>7</w:t>
      </w:r>
      <w:r>
        <w:fldChar w:fldCharType="end"/>
      </w:r>
    </w:p>
    <w:p w14:paraId="69EABB4B" w14:textId="6A3C4E75"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Executive Summary</w:t>
      </w:r>
      <w:r>
        <w:rPr>
          <w:noProof/>
        </w:rPr>
        <w:tab/>
      </w:r>
      <w:r>
        <w:rPr>
          <w:noProof/>
        </w:rPr>
        <w:fldChar w:fldCharType="begin"/>
      </w:r>
      <w:r>
        <w:rPr>
          <w:noProof/>
        </w:rPr>
        <w:instrText xml:space="preserve"> PAGEREF _Toc150766363 \h </w:instrText>
      </w:r>
      <w:r>
        <w:rPr>
          <w:noProof/>
        </w:rPr>
      </w:r>
      <w:r>
        <w:rPr>
          <w:noProof/>
        </w:rPr>
        <w:fldChar w:fldCharType="separate"/>
      </w:r>
      <w:r w:rsidR="00BE0530">
        <w:rPr>
          <w:noProof/>
        </w:rPr>
        <w:t>8</w:t>
      </w:r>
      <w:r>
        <w:rPr>
          <w:noProof/>
        </w:rPr>
        <w:fldChar w:fldCharType="end"/>
      </w:r>
    </w:p>
    <w:p w14:paraId="6D2027E0" w14:textId="1DEE7C79"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Your Goals and Objectives</w:t>
      </w:r>
      <w:r>
        <w:tab/>
      </w:r>
      <w:r>
        <w:fldChar w:fldCharType="begin"/>
      </w:r>
      <w:r>
        <w:instrText xml:space="preserve"> PAGEREF _Toc150766364 \h </w:instrText>
      </w:r>
      <w:r>
        <w:fldChar w:fldCharType="separate"/>
      </w:r>
      <w:r w:rsidR="00BE0530">
        <w:t>8</w:t>
      </w:r>
      <w:r>
        <w:fldChar w:fldCharType="end"/>
      </w:r>
    </w:p>
    <w:p w14:paraId="05A6B158" w14:textId="1FBFC53B"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Personal Information</w:t>
      </w:r>
      <w:r>
        <w:rPr>
          <w:noProof/>
        </w:rPr>
        <w:tab/>
      </w:r>
      <w:r>
        <w:rPr>
          <w:noProof/>
        </w:rPr>
        <w:fldChar w:fldCharType="begin"/>
      </w:r>
      <w:r>
        <w:rPr>
          <w:noProof/>
        </w:rPr>
        <w:instrText xml:space="preserve"> PAGEREF _Toc150766365 \h </w:instrText>
      </w:r>
      <w:r>
        <w:rPr>
          <w:noProof/>
        </w:rPr>
      </w:r>
      <w:r>
        <w:rPr>
          <w:noProof/>
        </w:rPr>
        <w:fldChar w:fldCharType="separate"/>
      </w:r>
      <w:r w:rsidR="00BE0530">
        <w:rPr>
          <w:noProof/>
        </w:rPr>
        <w:t>9</w:t>
      </w:r>
      <w:r>
        <w:rPr>
          <w:noProof/>
        </w:rPr>
        <w:fldChar w:fldCharType="end"/>
      </w:r>
    </w:p>
    <w:p w14:paraId="66EE1EE9" w14:textId="22BADD39"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Personal Details</w:t>
      </w:r>
      <w:r>
        <w:tab/>
      </w:r>
      <w:r>
        <w:fldChar w:fldCharType="begin"/>
      </w:r>
      <w:r>
        <w:instrText xml:space="preserve"> PAGEREF _Toc150766366 \h </w:instrText>
      </w:r>
      <w:r>
        <w:fldChar w:fldCharType="separate"/>
      </w:r>
      <w:r w:rsidR="00BE0530">
        <w:t>9</w:t>
      </w:r>
      <w:r>
        <w:fldChar w:fldCharType="end"/>
      </w:r>
    </w:p>
    <w:p w14:paraId="5824B559" w14:textId="377AF541"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Employment Details</w:t>
      </w:r>
      <w:r>
        <w:tab/>
      </w:r>
      <w:r>
        <w:fldChar w:fldCharType="begin"/>
      </w:r>
      <w:r>
        <w:instrText xml:space="preserve"> PAGEREF _Toc150766367 \h </w:instrText>
      </w:r>
      <w:r>
        <w:fldChar w:fldCharType="separate"/>
      </w:r>
      <w:r w:rsidR="00BE0530">
        <w:t>9</w:t>
      </w:r>
      <w:r>
        <w:fldChar w:fldCharType="end"/>
      </w:r>
    </w:p>
    <w:p w14:paraId="134DF5F8" w14:textId="6C064462"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Estate Planning</w:t>
      </w:r>
      <w:r>
        <w:tab/>
      </w:r>
      <w:r>
        <w:fldChar w:fldCharType="begin"/>
      </w:r>
      <w:r>
        <w:instrText xml:space="preserve"> PAGEREF _Toc150766368 \h </w:instrText>
      </w:r>
      <w:r>
        <w:fldChar w:fldCharType="separate"/>
      </w:r>
      <w:r w:rsidR="00BE0530">
        <w:t>9</w:t>
      </w:r>
      <w:r>
        <w:fldChar w:fldCharType="end"/>
      </w:r>
    </w:p>
    <w:p w14:paraId="30E1EE61" w14:textId="39DE6658"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color w:val="F79646"/>
        </w:rPr>
        <w:t>Current Assets and Liabilities</w:t>
      </w:r>
      <w:r>
        <w:tab/>
      </w:r>
      <w:r>
        <w:fldChar w:fldCharType="begin"/>
      </w:r>
      <w:r>
        <w:instrText xml:space="preserve"> PAGEREF _Toc150766369 \h </w:instrText>
      </w:r>
      <w:r>
        <w:fldChar w:fldCharType="separate"/>
      </w:r>
      <w:r w:rsidR="00BE0530">
        <w:t>10</w:t>
      </w:r>
      <w:r>
        <w:fldChar w:fldCharType="end"/>
      </w:r>
    </w:p>
    <w:p w14:paraId="6682DD6C" w14:textId="0AF49C9C"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Your Investor Risk Profile</w:t>
      </w:r>
      <w:r>
        <w:rPr>
          <w:noProof/>
        </w:rPr>
        <w:tab/>
      </w:r>
      <w:r>
        <w:rPr>
          <w:noProof/>
        </w:rPr>
        <w:fldChar w:fldCharType="begin"/>
      </w:r>
      <w:r>
        <w:rPr>
          <w:noProof/>
        </w:rPr>
        <w:instrText xml:space="preserve"> PAGEREF _Toc150766370 \h </w:instrText>
      </w:r>
      <w:r>
        <w:rPr>
          <w:noProof/>
        </w:rPr>
      </w:r>
      <w:r>
        <w:rPr>
          <w:noProof/>
        </w:rPr>
        <w:fldChar w:fldCharType="separate"/>
      </w:r>
      <w:r w:rsidR="00BE0530">
        <w:rPr>
          <w:noProof/>
        </w:rPr>
        <w:t>11</w:t>
      </w:r>
      <w:r>
        <w:rPr>
          <w:noProof/>
        </w:rPr>
        <w:fldChar w:fldCharType="end"/>
      </w:r>
    </w:p>
    <w:p w14:paraId="45755E70" w14:textId="66D369D0"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Strategy Recommendation</w:t>
      </w:r>
      <w:r>
        <w:rPr>
          <w:noProof/>
        </w:rPr>
        <w:tab/>
      </w:r>
      <w:r>
        <w:rPr>
          <w:noProof/>
        </w:rPr>
        <w:fldChar w:fldCharType="begin"/>
      </w:r>
      <w:r>
        <w:rPr>
          <w:noProof/>
        </w:rPr>
        <w:instrText xml:space="preserve"> PAGEREF _Toc150766371 \h </w:instrText>
      </w:r>
      <w:r>
        <w:rPr>
          <w:noProof/>
        </w:rPr>
      </w:r>
      <w:r>
        <w:rPr>
          <w:noProof/>
        </w:rPr>
        <w:fldChar w:fldCharType="separate"/>
      </w:r>
      <w:r w:rsidR="00BE0530">
        <w:rPr>
          <w:noProof/>
        </w:rPr>
        <w:t>13</w:t>
      </w:r>
      <w:r>
        <w:rPr>
          <w:noProof/>
        </w:rPr>
        <w:fldChar w:fldCharType="end"/>
      </w:r>
    </w:p>
    <w:p w14:paraId="42B4BF3C" w14:textId="2BCD5269"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Tax Rates</w:t>
      </w:r>
      <w:r>
        <w:tab/>
      </w:r>
      <w:r>
        <w:fldChar w:fldCharType="begin"/>
      </w:r>
      <w:r>
        <w:instrText xml:space="preserve"> PAGEREF _Toc150766372 \h </w:instrText>
      </w:r>
      <w:r>
        <w:fldChar w:fldCharType="separate"/>
      </w:r>
      <w:r w:rsidR="00BE0530">
        <w:t>13</w:t>
      </w:r>
      <w:r>
        <w:fldChar w:fldCharType="end"/>
      </w:r>
    </w:p>
    <w:p w14:paraId="2B1944C1" w14:textId="5572F1C5"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Tax on superannuation earnings, contributions and income streams</w:t>
      </w:r>
      <w:r>
        <w:tab/>
      </w:r>
      <w:r>
        <w:fldChar w:fldCharType="begin"/>
      </w:r>
      <w:r>
        <w:instrText xml:space="preserve"> PAGEREF _Toc150766373 \h </w:instrText>
      </w:r>
      <w:r>
        <w:fldChar w:fldCharType="separate"/>
      </w:r>
      <w:r w:rsidR="00BE0530">
        <w:t>14</w:t>
      </w:r>
      <w:r>
        <w:fldChar w:fldCharType="end"/>
      </w:r>
    </w:p>
    <w:p w14:paraId="036F5F6F" w14:textId="0496712A"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Superannuation Contribution Limits</w:t>
      </w:r>
      <w:r>
        <w:tab/>
      </w:r>
      <w:r>
        <w:fldChar w:fldCharType="begin"/>
      </w:r>
      <w:r>
        <w:instrText xml:space="preserve"> PAGEREF _Toc150766374 \h </w:instrText>
      </w:r>
      <w:r>
        <w:fldChar w:fldCharType="separate"/>
      </w:r>
      <w:r w:rsidR="00BE0530">
        <w:t>15</w:t>
      </w:r>
      <w:r>
        <w:fldChar w:fldCharType="end"/>
      </w:r>
    </w:p>
    <w:p w14:paraId="62ACC518" w14:textId="3F76E423"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color w:val="FF6600"/>
        </w:rPr>
        <w:t>Superannuation Funds</w:t>
      </w:r>
      <w:r>
        <w:tab/>
      </w:r>
      <w:r>
        <w:fldChar w:fldCharType="begin"/>
      </w:r>
      <w:r>
        <w:instrText xml:space="preserve"> PAGEREF _Toc150766375 \h </w:instrText>
      </w:r>
      <w:r>
        <w:fldChar w:fldCharType="separate"/>
      </w:r>
      <w:r w:rsidR="00BE0530">
        <w:t>16</w:t>
      </w:r>
      <w:r>
        <w:fldChar w:fldCharType="end"/>
      </w:r>
    </w:p>
    <w:p w14:paraId="19120429" w14:textId="59087D34"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Investments Within Superannuation</w:t>
      </w:r>
      <w:r>
        <w:tab/>
      </w:r>
      <w:r>
        <w:fldChar w:fldCharType="begin"/>
      </w:r>
      <w:r>
        <w:instrText xml:space="preserve"> PAGEREF _Toc150766376 \h </w:instrText>
      </w:r>
      <w:r>
        <w:fldChar w:fldCharType="separate"/>
      </w:r>
      <w:r w:rsidR="00BE0530">
        <w:t>17</w:t>
      </w:r>
      <w:r>
        <w:fldChar w:fldCharType="end"/>
      </w:r>
    </w:p>
    <w:p w14:paraId="63365596" w14:textId="70FF1016" w:rsidR="00496A5B" w:rsidRPr="001F7E64" w:rsidRDefault="00496A5B">
      <w:pPr>
        <w:pStyle w:val="TOC3"/>
        <w:rPr>
          <w:rFonts w:asciiTheme="minorHAnsi" w:eastAsiaTheme="minorEastAsia" w:hAnsiTheme="minorHAnsi" w:cstheme="minorBidi"/>
          <w:kern w:val="2"/>
          <w:sz w:val="22"/>
          <w:szCs w:val="22"/>
          <w:lang w:val="en-US"/>
          <w14:ligatures w14:val="standardContextual"/>
        </w:rPr>
      </w:pPr>
      <w:r w:rsidRPr="001F7E64">
        <w:rPr>
          <w:rFonts w:cs="Calibri"/>
        </w:rPr>
        <w:t>CBUS Super Portfolio Historical Performance at 30/09/23:</w:t>
      </w:r>
      <w:r w:rsidRPr="001F7E64">
        <w:tab/>
      </w:r>
      <w:r w:rsidRPr="001F7E64">
        <w:fldChar w:fldCharType="begin"/>
      </w:r>
      <w:r w:rsidRPr="001F7E64">
        <w:instrText xml:space="preserve"> PAGEREF _Toc150766377 \h </w:instrText>
      </w:r>
      <w:r w:rsidRPr="001F7E64">
        <w:fldChar w:fldCharType="separate"/>
      </w:r>
      <w:r w:rsidR="00BE0530">
        <w:t>17</w:t>
      </w:r>
      <w:r w:rsidRPr="001F7E64">
        <w:fldChar w:fldCharType="end"/>
      </w:r>
    </w:p>
    <w:p w14:paraId="367E3A47" w14:textId="4FD1D923" w:rsidR="00496A5B" w:rsidRDefault="00496A5B">
      <w:pPr>
        <w:pStyle w:val="TOC3"/>
        <w:rPr>
          <w:rFonts w:asciiTheme="minorHAnsi" w:eastAsiaTheme="minorEastAsia" w:hAnsiTheme="minorHAnsi" w:cstheme="minorBidi"/>
          <w:kern w:val="2"/>
          <w:sz w:val="22"/>
          <w:szCs w:val="22"/>
          <w:lang w:val="en-US"/>
          <w14:ligatures w14:val="standardContextual"/>
        </w:rPr>
      </w:pPr>
      <w:r w:rsidRPr="001F7E64">
        <w:rPr>
          <w:rFonts w:cs="Calibri"/>
        </w:rPr>
        <w:t>Catholic Super Portfolio Historical Performance at 30/09/23:</w:t>
      </w:r>
      <w:r>
        <w:tab/>
      </w:r>
      <w:r>
        <w:fldChar w:fldCharType="begin"/>
      </w:r>
      <w:r>
        <w:instrText xml:space="preserve"> PAGEREF _Toc150766378 \h </w:instrText>
      </w:r>
      <w:r>
        <w:fldChar w:fldCharType="separate"/>
      </w:r>
      <w:r w:rsidR="00BE0530">
        <w:t>18</w:t>
      </w:r>
      <w:r>
        <w:fldChar w:fldCharType="end"/>
      </w:r>
    </w:p>
    <w:p w14:paraId="238E8704" w14:textId="22CF74A5"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noProof/>
          <w:color w:val="666699"/>
        </w:rPr>
        <w:t>Replacement of an Existing Product</w:t>
      </w:r>
      <w:r>
        <w:rPr>
          <w:noProof/>
        </w:rPr>
        <w:tab/>
      </w:r>
      <w:r>
        <w:rPr>
          <w:noProof/>
        </w:rPr>
        <w:fldChar w:fldCharType="begin"/>
      </w:r>
      <w:r>
        <w:rPr>
          <w:noProof/>
        </w:rPr>
        <w:instrText xml:space="preserve"> PAGEREF _Toc150766379 \h </w:instrText>
      </w:r>
      <w:r>
        <w:rPr>
          <w:noProof/>
        </w:rPr>
      </w:r>
      <w:r>
        <w:rPr>
          <w:noProof/>
        </w:rPr>
        <w:fldChar w:fldCharType="separate"/>
      </w:r>
      <w:r w:rsidR="00BE0530">
        <w:rPr>
          <w:noProof/>
        </w:rPr>
        <w:t>22</w:t>
      </w:r>
      <w:r>
        <w:rPr>
          <w:noProof/>
        </w:rPr>
        <w:fldChar w:fldCharType="end"/>
      </w:r>
    </w:p>
    <w:p w14:paraId="2DDE7A66" w14:textId="11A58DCF"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Self-Managed Superannuation Fund (SMSF) Vs Master Trust</w:t>
      </w:r>
      <w:r>
        <w:tab/>
      </w:r>
      <w:r>
        <w:fldChar w:fldCharType="begin"/>
      </w:r>
      <w:r>
        <w:instrText xml:space="preserve"> PAGEREF _Toc150766380 \h </w:instrText>
      </w:r>
      <w:r>
        <w:fldChar w:fldCharType="separate"/>
      </w:r>
      <w:r w:rsidR="00BE0530">
        <w:t>24</w:t>
      </w:r>
      <w:r>
        <w:fldChar w:fldCharType="end"/>
      </w:r>
    </w:p>
    <w:p w14:paraId="4B0A5BA4" w14:textId="41F1030A"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666699"/>
        </w:rPr>
        <w:t>Superannuation Fund Costs</w:t>
      </w:r>
      <w:r>
        <w:rPr>
          <w:noProof/>
        </w:rPr>
        <w:tab/>
      </w:r>
      <w:r>
        <w:rPr>
          <w:noProof/>
        </w:rPr>
        <w:fldChar w:fldCharType="begin"/>
      </w:r>
      <w:r>
        <w:rPr>
          <w:noProof/>
        </w:rPr>
        <w:instrText xml:space="preserve"> PAGEREF _Toc150766381 \h </w:instrText>
      </w:r>
      <w:r>
        <w:rPr>
          <w:noProof/>
        </w:rPr>
      </w:r>
      <w:r>
        <w:rPr>
          <w:noProof/>
        </w:rPr>
        <w:fldChar w:fldCharType="separate"/>
      </w:r>
      <w:r w:rsidR="00BE0530">
        <w:rPr>
          <w:noProof/>
        </w:rPr>
        <w:t>26</w:t>
      </w:r>
      <w:r>
        <w:rPr>
          <w:noProof/>
        </w:rPr>
        <w:fldChar w:fldCharType="end"/>
      </w:r>
    </w:p>
    <w:p w14:paraId="676A9272" w14:textId="05172B73"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i/>
          <w:color w:val="FF6600"/>
        </w:rPr>
        <w:t>Self-Managed Superannuation Funds – Key Considerations</w:t>
      </w:r>
      <w:r>
        <w:tab/>
      </w:r>
      <w:r>
        <w:fldChar w:fldCharType="begin"/>
      </w:r>
      <w:r>
        <w:instrText xml:space="preserve"> PAGEREF _Toc150766382 \h </w:instrText>
      </w:r>
      <w:r>
        <w:fldChar w:fldCharType="separate"/>
      </w:r>
      <w:r w:rsidR="00BE0530">
        <w:t>27</w:t>
      </w:r>
      <w:r>
        <w:fldChar w:fldCharType="end"/>
      </w:r>
    </w:p>
    <w:p w14:paraId="7E810085" w14:textId="14CD8BE2"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Borrowing to invest in Property in a SMSF</w:t>
      </w:r>
      <w:r>
        <w:tab/>
      </w:r>
      <w:r>
        <w:fldChar w:fldCharType="begin"/>
      </w:r>
      <w:r>
        <w:instrText xml:space="preserve"> PAGEREF _Toc150766383 \h </w:instrText>
      </w:r>
      <w:r>
        <w:fldChar w:fldCharType="separate"/>
      </w:r>
      <w:r w:rsidR="00BE0530">
        <w:t>30</w:t>
      </w:r>
      <w:r>
        <w:fldChar w:fldCharType="end"/>
      </w:r>
    </w:p>
    <w:p w14:paraId="35FDD7BE" w14:textId="3143D088"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i/>
        </w:rPr>
        <w:t>How borrowing may work in your SMSF – Potential Strategy</w:t>
      </w:r>
      <w:r>
        <w:tab/>
      </w:r>
      <w:r>
        <w:fldChar w:fldCharType="begin"/>
      </w:r>
      <w:r>
        <w:instrText xml:space="preserve"> PAGEREF _Toc150766384 \h </w:instrText>
      </w:r>
      <w:r>
        <w:fldChar w:fldCharType="separate"/>
      </w:r>
      <w:r w:rsidR="00BE0530">
        <w:t>32</w:t>
      </w:r>
      <w:r>
        <w:fldChar w:fldCharType="end"/>
      </w:r>
    </w:p>
    <w:p w14:paraId="664A5D60" w14:textId="4FC80EF4"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Personal Insurances</w:t>
      </w:r>
      <w:r>
        <w:tab/>
      </w:r>
      <w:r>
        <w:fldChar w:fldCharType="begin"/>
      </w:r>
      <w:r>
        <w:instrText xml:space="preserve"> PAGEREF _Toc150766385 \h </w:instrText>
      </w:r>
      <w:r>
        <w:fldChar w:fldCharType="separate"/>
      </w:r>
      <w:r w:rsidR="00BE0530">
        <w:t>34</w:t>
      </w:r>
      <w:r>
        <w:fldChar w:fldCharType="end"/>
      </w:r>
    </w:p>
    <w:p w14:paraId="4DED2568" w14:textId="187474AA"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t>Concessional Superannuation Contributions</w:t>
      </w:r>
      <w:r>
        <w:tab/>
      </w:r>
      <w:r>
        <w:fldChar w:fldCharType="begin"/>
      </w:r>
      <w:r>
        <w:instrText xml:space="preserve"> PAGEREF _Toc150766386 \h </w:instrText>
      </w:r>
      <w:r>
        <w:fldChar w:fldCharType="separate"/>
      </w:r>
      <w:r w:rsidR="00BE0530">
        <w:t>35</w:t>
      </w:r>
      <w:r>
        <w:fldChar w:fldCharType="end"/>
      </w:r>
    </w:p>
    <w:p w14:paraId="1DC0F873" w14:textId="56571851"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 xml:space="preserve">Tax Liability - </w:t>
      </w:r>
      <w:r w:rsidR="00A73F24">
        <w:rPr>
          <w:rFonts w:cs="Calibri"/>
        </w:rPr>
        <w:t>John</w:t>
      </w:r>
      <w:r>
        <w:tab/>
      </w:r>
      <w:r>
        <w:fldChar w:fldCharType="begin"/>
      </w:r>
      <w:r>
        <w:instrText xml:space="preserve"> PAGEREF _Toc150766387 \h </w:instrText>
      </w:r>
      <w:r>
        <w:fldChar w:fldCharType="separate"/>
      </w:r>
      <w:r w:rsidR="00BE0530">
        <w:t>36</w:t>
      </w:r>
      <w:r>
        <w:fldChar w:fldCharType="end"/>
      </w:r>
    </w:p>
    <w:p w14:paraId="0F081C50" w14:textId="241A3291"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rPr>
        <w:t>Non- Concessional Superannuation Contributions</w:t>
      </w:r>
      <w:r>
        <w:tab/>
      </w:r>
      <w:r>
        <w:fldChar w:fldCharType="begin"/>
      </w:r>
      <w:r>
        <w:instrText xml:space="preserve"> PAGEREF _Toc150766388 \h </w:instrText>
      </w:r>
      <w:r>
        <w:fldChar w:fldCharType="separate"/>
      </w:r>
      <w:r w:rsidR="00BE0530">
        <w:t>37</w:t>
      </w:r>
      <w:r>
        <w:fldChar w:fldCharType="end"/>
      </w:r>
    </w:p>
    <w:p w14:paraId="4532D5F2" w14:textId="135D9F92"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i/>
        </w:rPr>
        <w:t>Investment Structures &amp; Associated Retirement Projections:</w:t>
      </w:r>
      <w:r>
        <w:tab/>
      </w:r>
      <w:r>
        <w:fldChar w:fldCharType="begin"/>
      </w:r>
      <w:r>
        <w:instrText xml:space="preserve"> PAGEREF _Toc150766389 \h </w:instrText>
      </w:r>
      <w:r>
        <w:fldChar w:fldCharType="separate"/>
      </w:r>
      <w:r w:rsidR="00BE0530">
        <w:t>38</w:t>
      </w:r>
      <w:r>
        <w:fldChar w:fldCharType="end"/>
      </w:r>
    </w:p>
    <w:p w14:paraId="6B2EC04B" w14:textId="0F8CB219"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i/>
        </w:rPr>
        <w:t>Impact of Annual Retirement Income on Capital</w:t>
      </w:r>
      <w:r>
        <w:tab/>
      </w:r>
      <w:r>
        <w:fldChar w:fldCharType="begin"/>
      </w:r>
      <w:r>
        <w:instrText xml:space="preserve"> PAGEREF _Toc150766432 \h </w:instrText>
      </w:r>
      <w:r>
        <w:fldChar w:fldCharType="separate"/>
      </w:r>
      <w:r w:rsidR="00BE0530">
        <w:t>40</w:t>
      </w:r>
      <w:r>
        <w:fldChar w:fldCharType="end"/>
      </w:r>
    </w:p>
    <w:p w14:paraId="7B93FD98" w14:textId="45ACB751"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What is paid to your adviser</w:t>
      </w:r>
      <w:r>
        <w:rPr>
          <w:noProof/>
        </w:rPr>
        <w:tab/>
      </w:r>
      <w:r>
        <w:rPr>
          <w:noProof/>
        </w:rPr>
        <w:fldChar w:fldCharType="begin"/>
      </w:r>
      <w:r>
        <w:rPr>
          <w:noProof/>
        </w:rPr>
        <w:instrText xml:space="preserve"> PAGEREF _Toc150766433 \h </w:instrText>
      </w:r>
      <w:r>
        <w:rPr>
          <w:noProof/>
        </w:rPr>
      </w:r>
      <w:r>
        <w:rPr>
          <w:noProof/>
        </w:rPr>
        <w:fldChar w:fldCharType="separate"/>
      </w:r>
      <w:r w:rsidR="00BE0530">
        <w:rPr>
          <w:noProof/>
        </w:rPr>
        <w:t>41</w:t>
      </w:r>
      <w:r>
        <w:rPr>
          <w:noProof/>
        </w:rPr>
        <w:fldChar w:fldCharType="end"/>
      </w:r>
    </w:p>
    <w:p w14:paraId="7774B643" w14:textId="6A24B23A"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Plan Fee</w:t>
      </w:r>
      <w:r>
        <w:tab/>
      </w:r>
      <w:r>
        <w:fldChar w:fldCharType="begin"/>
      </w:r>
      <w:r>
        <w:instrText xml:space="preserve"> PAGEREF _Toc150766434 \h </w:instrText>
      </w:r>
      <w:r>
        <w:fldChar w:fldCharType="separate"/>
      </w:r>
      <w:r w:rsidR="00BE0530">
        <w:t>41</w:t>
      </w:r>
      <w:r>
        <w:fldChar w:fldCharType="end"/>
      </w:r>
    </w:p>
    <w:p w14:paraId="538126E5" w14:textId="61FD71B3" w:rsidR="00496A5B" w:rsidRDefault="00496A5B">
      <w:pPr>
        <w:pStyle w:val="TOC3"/>
        <w:rPr>
          <w:rFonts w:asciiTheme="minorHAnsi" w:eastAsiaTheme="minorEastAsia" w:hAnsiTheme="minorHAnsi" w:cstheme="minorBidi"/>
          <w:kern w:val="2"/>
          <w:sz w:val="22"/>
          <w:szCs w:val="22"/>
          <w:lang w:val="en-US"/>
          <w14:ligatures w14:val="standardContextual"/>
        </w:rPr>
      </w:pPr>
      <w:r w:rsidRPr="001F5E4E">
        <w:rPr>
          <w:rFonts w:cs="Calibri"/>
          <w:color w:val="F79646"/>
        </w:rPr>
        <w:t>Disclosure Statement</w:t>
      </w:r>
      <w:r>
        <w:tab/>
      </w:r>
      <w:r>
        <w:fldChar w:fldCharType="begin"/>
      </w:r>
      <w:r>
        <w:instrText xml:space="preserve"> PAGEREF _Toc150766435 \h </w:instrText>
      </w:r>
      <w:r>
        <w:fldChar w:fldCharType="separate"/>
      </w:r>
      <w:r w:rsidR="00BE0530">
        <w:t>42</w:t>
      </w:r>
      <w:r>
        <w:fldChar w:fldCharType="end"/>
      </w:r>
    </w:p>
    <w:p w14:paraId="1CBDF117" w14:textId="3C6CB310"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Appendix A – Assumptions</w:t>
      </w:r>
      <w:r>
        <w:rPr>
          <w:noProof/>
        </w:rPr>
        <w:tab/>
      </w:r>
      <w:r>
        <w:rPr>
          <w:noProof/>
        </w:rPr>
        <w:fldChar w:fldCharType="begin"/>
      </w:r>
      <w:r>
        <w:rPr>
          <w:noProof/>
        </w:rPr>
        <w:instrText xml:space="preserve"> PAGEREF _Toc150766436 \h </w:instrText>
      </w:r>
      <w:r>
        <w:rPr>
          <w:noProof/>
        </w:rPr>
      </w:r>
      <w:r>
        <w:rPr>
          <w:noProof/>
        </w:rPr>
        <w:fldChar w:fldCharType="separate"/>
      </w:r>
      <w:r w:rsidR="00BE0530">
        <w:rPr>
          <w:noProof/>
        </w:rPr>
        <w:t>45</w:t>
      </w:r>
      <w:r>
        <w:rPr>
          <w:noProof/>
        </w:rPr>
        <w:fldChar w:fldCharType="end"/>
      </w:r>
    </w:p>
    <w:p w14:paraId="3DD6C749" w14:textId="73079523" w:rsidR="00496A5B" w:rsidRDefault="00496A5B">
      <w:pPr>
        <w:pStyle w:val="TOC2"/>
        <w:rPr>
          <w:rFonts w:asciiTheme="minorHAnsi" w:eastAsiaTheme="minorEastAsia" w:hAnsiTheme="minorHAnsi" w:cstheme="minorBidi"/>
          <w:b w:val="0"/>
          <w:noProof/>
          <w:kern w:val="2"/>
          <w:sz w:val="22"/>
          <w:szCs w:val="22"/>
          <w:lang w:val="en-US"/>
          <w14:ligatures w14:val="standardContextual"/>
        </w:rPr>
      </w:pPr>
      <w:r w:rsidRPr="001F5E4E">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_Toc150766437 \h </w:instrText>
      </w:r>
      <w:r>
        <w:rPr>
          <w:noProof/>
        </w:rPr>
      </w:r>
      <w:r>
        <w:rPr>
          <w:noProof/>
        </w:rPr>
        <w:fldChar w:fldCharType="separate"/>
      </w:r>
      <w:r w:rsidR="00BE0530">
        <w:rPr>
          <w:noProof/>
        </w:rPr>
        <w:t>46</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92" w:name="_Toc98234613"/>
      <w:bookmarkStart w:id="93"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4" w:name="_Toc150766353"/>
      <w:r w:rsidRPr="00B33D57">
        <w:rPr>
          <w:rFonts w:ascii="Calibri" w:hAnsi="Calibri" w:cs="Calibri"/>
          <w:i w:val="0"/>
          <w:color w:val="F79646"/>
          <w:sz w:val="32"/>
          <w:szCs w:val="32"/>
        </w:rPr>
        <w:lastRenderedPageBreak/>
        <w:t>Purpose of this document</w:t>
      </w:r>
      <w:bookmarkEnd w:id="94"/>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5" w:name="_Toc150766354"/>
      <w:r w:rsidRPr="00B33D57">
        <w:rPr>
          <w:rFonts w:ascii="Calibri" w:hAnsi="Calibri" w:cs="Calibri"/>
          <w:szCs w:val="24"/>
        </w:rPr>
        <w:t>Timeframe for our advice</w:t>
      </w:r>
      <w:bookmarkEnd w:id="95"/>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6" w:name="_Toc150766355"/>
      <w:r w:rsidRPr="00B33D57">
        <w:rPr>
          <w:rFonts w:ascii="Calibri" w:hAnsi="Calibri" w:cs="Calibri"/>
          <w:szCs w:val="24"/>
        </w:rPr>
        <w:t>Check for accuracy</w:t>
      </w:r>
      <w:bookmarkEnd w:id="96"/>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7" w:name="_Toc150766356"/>
      <w:r w:rsidRPr="00B33D57">
        <w:rPr>
          <w:rFonts w:ascii="Calibri" w:hAnsi="Calibri" w:cs="Calibri"/>
          <w:szCs w:val="24"/>
        </w:rPr>
        <w:t>Limitations of our advice</w:t>
      </w:r>
      <w:bookmarkEnd w:id="97"/>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8" w:name="_Toc242159916"/>
      <w:bookmarkStart w:id="99" w:name="_Toc150766357"/>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8"/>
      <w:bookmarkEnd w:id="99"/>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0" w:name="_Toc150766358"/>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100"/>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1" w:name="_Toc150766359"/>
      <w:r w:rsidRPr="00B33D57">
        <w:rPr>
          <w:rFonts w:ascii="Calibri" w:hAnsi="Calibri" w:cs="Calibri"/>
          <w:color w:val="F79646"/>
        </w:rPr>
        <w:t>The Scope of Our Advice</w:t>
      </w:r>
      <w:bookmarkEnd w:id="101"/>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14AD7C7B"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A73F24">
        <w:rPr>
          <w:rFonts w:ascii="Calibri" w:hAnsi="Calibri" w:cs="Calibri"/>
        </w:rPr>
        <w:t>, investment and ownership</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r w:rsidR="00A73F24">
        <w:rPr>
          <w:rFonts w:ascii="Calibri" w:hAnsi="Calibri" w:cs="Calibri"/>
        </w:rPr>
        <w:t>s</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2" w:name="_Toc150766360"/>
      <w:r w:rsidRPr="00B33D57">
        <w:rPr>
          <w:rFonts w:ascii="Calibri" w:hAnsi="Calibri" w:cs="Calibri"/>
          <w:color w:val="F79646"/>
        </w:rPr>
        <w:lastRenderedPageBreak/>
        <w:t>Our Investment Recommendations</w:t>
      </w:r>
      <w:bookmarkEnd w:id="102"/>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3" w:name="_Toc150766361"/>
      <w:r w:rsidRPr="00B33D57">
        <w:rPr>
          <w:rFonts w:ascii="Calibri" w:hAnsi="Calibri" w:cs="Calibri"/>
          <w:color w:val="F79646"/>
        </w:rPr>
        <w:t>Your Adviser</w:t>
      </w:r>
      <w:bookmarkEnd w:id="103"/>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4" w:name="_Toc106015578"/>
      <w:bookmarkStart w:id="105" w:name="_Toc107711063"/>
      <w:bookmarkStart w:id="106" w:name="_Toc108520464"/>
      <w:bookmarkStart w:id="107" w:name="_Toc150766362"/>
      <w:r w:rsidRPr="00B33D57">
        <w:rPr>
          <w:rFonts w:ascii="Calibri" w:hAnsi="Calibri" w:cs="Calibri"/>
          <w:color w:val="F79646"/>
        </w:rPr>
        <w:t>The Planning Process</w:t>
      </w:r>
      <w:bookmarkEnd w:id="104"/>
      <w:bookmarkEnd w:id="105"/>
      <w:bookmarkEnd w:id="106"/>
      <w:bookmarkEnd w:id="107"/>
    </w:p>
    <w:p w14:paraId="455252B7" w14:textId="77777777" w:rsidR="00754A2E" w:rsidRPr="00B33D57" w:rsidRDefault="00754A2E" w:rsidP="000A5DC6">
      <w:pPr>
        <w:rPr>
          <w:rFonts w:ascii="Calibri" w:hAnsi="Calibri" w:cs="Calibri"/>
        </w:rPr>
      </w:pPr>
    </w:p>
    <w:p w14:paraId="023C0FB9" w14:textId="0EA5C044" w:rsidR="00754A2E" w:rsidRPr="00B33D57" w:rsidRDefault="00A73F24" w:rsidP="00754A2E">
      <w:pPr>
        <w:rPr>
          <w:rFonts w:ascii="Calibri" w:hAnsi="Calibri" w:cs="Calibri"/>
        </w:rPr>
      </w:pPr>
      <w:r>
        <w:rPr>
          <w:rFonts w:ascii="Calibri" w:hAnsi="Calibri" w:cs="Calibri"/>
        </w:rPr>
        <w:t>John</w:t>
      </w:r>
      <w:r w:rsidR="00F03348">
        <w:rPr>
          <w:rFonts w:ascii="Calibri" w:hAnsi="Calibri" w:cs="Calibri"/>
        </w:rPr>
        <w:t xml:space="preserve"> and </w:t>
      </w:r>
      <w:r>
        <w:rPr>
          <w:rFonts w:ascii="Calibri" w:hAnsi="Calibri" w:cs="Calibri"/>
        </w:rPr>
        <w:t>Anna</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8" w:name="_Toc150766363"/>
      <w:r w:rsidRPr="00B33D57">
        <w:rPr>
          <w:rFonts w:ascii="Calibri" w:hAnsi="Calibri" w:cs="Calibri"/>
          <w:color w:val="215868"/>
          <w:szCs w:val="32"/>
        </w:rPr>
        <w:lastRenderedPageBreak/>
        <w:t>Executive Sum</w:t>
      </w:r>
      <w:bookmarkEnd w:id="92"/>
      <w:bookmarkEnd w:id="93"/>
      <w:r w:rsidR="00797F71" w:rsidRPr="00B33D57">
        <w:rPr>
          <w:rFonts w:ascii="Calibri" w:hAnsi="Calibri" w:cs="Calibri"/>
          <w:color w:val="215868"/>
          <w:szCs w:val="32"/>
        </w:rPr>
        <w:t>mary</w:t>
      </w:r>
      <w:bookmarkEnd w:id="108"/>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9" w:name="_Toc97632234"/>
      <w:bookmarkStart w:id="110" w:name="_Toc98234614"/>
      <w:bookmarkStart w:id="111" w:name="_Toc98234682"/>
      <w:bookmarkStart w:id="112" w:name="_Toc316285247"/>
      <w:bookmarkStart w:id="113" w:name="_Toc150766364"/>
      <w:bookmarkStart w:id="114" w:name="_Toc55289287"/>
      <w:r w:rsidRPr="00654BC3">
        <w:rPr>
          <w:rFonts w:ascii="Calibri" w:hAnsi="Calibri" w:cs="Calibri"/>
          <w:color w:val="F79646"/>
        </w:rPr>
        <w:t>Your Goals and Objectives</w:t>
      </w:r>
      <w:bookmarkEnd w:id="109"/>
      <w:bookmarkEnd w:id="110"/>
      <w:bookmarkEnd w:id="111"/>
      <w:bookmarkEnd w:id="112"/>
      <w:bookmarkEnd w:id="113"/>
    </w:p>
    <w:bookmarkEnd w:id="114"/>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0869E605" w:rsidR="001F6049" w:rsidRPr="00E412CD" w:rsidRDefault="001F6049" w:rsidP="00DB338E">
      <w:pPr>
        <w:pStyle w:val="ListParagraph"/>
        <w:numPr>
          <w:ilvl w:val="0"/>
          <w:numId w:val="20"/>
        </w:numPr>
        <w:rPr>
          <w:sz w:val="24"/>
          <w:szCs w:val="24"/>
        </w:rPr>
      </w:pPr>
      <w:r w:rsidRPr="00E412CD">
        <w:rPr>
          <w:sz w:val="24"/>
          <w:szCs w:val="24"/>
        </w:rPr>
        <w:t xml:space="preserve">Review your </w:t>
      </w:r>
      <w:r w:rsidR="00A73F24">
        <w:rPr>
          <w:sz w:val="24"/>
          <w:szCs w:val="24"/>
        </w:rPr>
        <w:t>Self-Managed S</w:t>
      </w:r>
      <w:r w:rsidRPr="00E412CD">
        <w:rPr>
          <w:sz w:val="24"/>
          <w:szCs w:val="24"/>
        </w:rPr>
        <w:t>uperannuation</w:t>
      </w:r>
      <w:r w:rsidR="00A73F24">
        <w:rPr>
          <w:sz w:val="24"/>
          <w:szCs w:val="24"/>
        </w:rPr>
        <w:t xml:space="preserve"> Fund (SMSF)</w:t>
      </w:r>
      <w:r w:rsidRPr="00E412CD">
        <w:rPr>
          <w:sz w:val="24"/>
          <w:szCs w:val="24"/>
        </w:rPr>
        <w:t xml:space="preserve"> portfolio and determine appropriate strategies moving forward. </w:t>
      </w:r>
    </w:p>
    <w:p w14:paraId="71559F24" w14:textId="56A2502D" w:rsidR="00A73F24" w:rsidRPr="00A73F24" w:rsidRDefault="00005078" w:rsidP="00A73F2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5" w:name="_Toc150766365"/>
      <w:bookmarkStart w:id="116" w:name="_Toc98234617"/>
      <w:bookmarkStart w:id="117" w:name="_Toc98234685"/>
      <w:r w:rsidRPr="00B33D57">
        <w:rPr>
          <w:rFonts w:ascii="Calibri" w:hAnsi="Calibri" w:cs="Calibri"/>
          <w:color w:val="215868"/>
          <w:szCs w:val="32"/>
        </w:rPr>
        <w:lastRenderedPageBreak/>
        <w:t>Personal Information</w:t>
      </w:r>
      <w:bookmarkEnd w:id="115"/>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8" w:name="_Toc34717339"/>
      <w:bookmarkStart w:id="119" w:name="_Toc55289289"/>
      <w:bookmarkStart w:id="120" w:name="_Toc64953512"/>
      <w:bookmarkStart w:id="121" w:name="_Toc98234627"/>
      <w:bookmarkStart w:id="122" w:name="_Toc98234695"/>
      <w:bookmarkStart w:id="123" w:name="_Toc284409744"/>
      <w:bookmarkStart w:id="124" w:name="_Toc393983839"/>
      <w:bookmarkStart w:id="125" w:name="_Toc514154203"/>
      <w:bookmarkStart w:id="126" w:name="_Toc150766366"/>
      <w:r w:rsidRPr="00B33D57">
        <w:rPr>
          <w:rFonts w:ascii="Calibri" w:hAnsi="Calibri" w:cs="Calibri"/>
        </w:rPr>
        <w:t>Personal Details</w:t>
      </w:r>
      <w:bookmarkEnd w:id="118"/>
      <w:bookmarkEnd w:id="119"/>
      <w:bookmarkEnd w:id="120"/>
      <w:bookmarkEnd w:id="121"/>
      <w:bookmarkEnd w:id="122"/>
      <w:bookmarkEnd w:id="123"/>
      <w:bookmarkEnd w:id="124"/>
      <w:bookmarkEnd w:id="125"/>
      <w:bookmarkEnd w:id="126"/>
    </w:p>
    <w:tbl>
      <w:tblPr>
        <w:tblW w:w="9889" w:type="dxa"/>
        <w:tblLook w:val="0000" w:firstRow="0" w:lastRow="0" w:firstColumn="0" w:lastColumn="0" w:noHBand="0" w:noVBand="0"/>
      </w:tblPr>
      <w:tblGrid>
        <w:gridCol w:w="3227"/>
        <w:gridCol w:w="3428"/>
        <w:gridCol w:w="3234"/>
      </w:tblGrid>
      <w:tr w:rsidR="00B159A9" w:rsidRPr="00B33D57" w14:paraId="0E6E38A5" w14:textId="77777777" w:rsidTr="002D1812">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428"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234"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2D1812">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428"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234" w:type="dxa"/>
            <w:tcBorders>
              <w:top w:val="single" w:sz="4" w:space="0" w:color="auto"/>
              <w:left w:val="single" w:sz="4" w:space="0" w:color="auto"/>
              <w:right w:val="single" w:sz="4" w:space="0" w:color="auto"/>
            </w:tcBorders>
          </w:tcPr>
          <w:p w14:paraId="24EB94FA" w14:textId="4C4CB59C"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w:t>
            </w:r>
            <w:r w:rsidR="00A73F24">
              <w:rPr>
                <w:rFonts w:ascii="Calibri" w:hAnsi="Calibri" w:cs="Calibri"/>
              </w:rPr>
              <w:t>r</w:t>
            </w:r>
            <w:r w:rsidRPr="00534885">
              <w:rPr>
                <w:rFonts w:ascii="Calibri" w:hAnsi="Calibri" w:cs="Calibri"/>
              </w:rPr>
              <w:t>s</w:t>
            </w:r>
          </w:p>
        </w:tc>
      </w:tr>
      <w:tr w:rsidR="00B159A9" w:rsidRPr="00B33D57" w14:paraId="015A7AF6" w14:textId="77777777" w:rsidTr="002D1812">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428" w:type="dxa"/>
            <w:tcBorders>
              <w:left w:val="single" w:sz="4" w:space="0" w:color="auto"/>
              <w:right w:val="single" w:sz="4" w:space="0" w:color="auto"/>
            </w:tcBorders>
          </w:tcPr>
          <w:p w14:paraId="1A063DE4" w14:textId="0641ABFE" w:rsidR="00B159A9" w:rsidRPr="00B33D57" w:rsidRDefault="00A73F24" w:rsidP="00824CBF">
            <w:pPr>
              <w:jc w:val="center"/>
              <w:rPr>
                <w:rFonts w:ascii="Calibri" w:hAnsi="Calibri" w:cs="Calibri"/>
              </w:rPr>
            </w:pPr>
            <w:r>
              <w:rPr>
                <w:rFonts w:ascii="Calibri" w:hAnsi="Calibri" w:cs="Calibri"/>
              </w:rPr>
              <w:t>John</w:t>
            </w:r>
          </w:p>
        </w:tc>
        <w:tc>
          <w:tcPr>
            <w:tcW w:w="3234" w:type="dxa"/>
            <w:tcBorders>
              <w:left w:val="single" w:sz="4" w:space="0" w:color="auto"/>
              <w:right w:val="single" w:sz="4" w:space="0" w:color="auto"/>
            </w:tcBorders>
          </w:tcPr>
          <w:p w14:paraId="7C81244C" w14:textId="5EBCDDFA" w:rsidR="00B159A9" w:rsidRPr="00B33D57" w:rsidRDefault="00A73F24" w:rsidP="00824CBF">
            <w:pPr>
              <w:jc w:val="center"/>
              <w:rPr>
                <w:rFonts w:ascii="Calibri" w:hAnsi="Calibri" w:cs="Calibri"/>
              </w:rPr>
            </w:pPr>
            <w:r>
              <w:rPr>
                <w:rFonts w:ascii="Calibri" w:hAnsi="Calibri" w:cs="Calibri"/>
              </w:rPr>
              <w:t>Anna</w:t>
            </w:r>
          </w:p>
        </w:tc>
      </w:tr>
      <w:tr w:rsidR="00B159A9" w:rsidRPr="00B33D57" w14:paraId="1ECDB166" w14:textId="77777777" w:rsidTr="002D1812">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428" w:type="dxa"/>
            <w:tcBorders>
              <w:left w:val="single" w:sz="4" w:space="0" w:color="auto"/>
              <w:right w:val="single" w:sz="4" w:space="0" w:color="auto"/>
            </w:tcBorders>
          </w:tcPr>
          <w:p w14:paraId="3C116E77" w14:textId="26BD3A40" w:rsidR="00B159A9" w:rsidRPr="00B33D57" w:rsidRDefault="00A73F24" w:rsidP="00824CBF">
            <w:pPr>
              <w:jc w:val="center"/>
              <w:rPr>
                <w:rFonts w:ascii="Calibri" w:hAnsi="Calibri" w:cs="Calibri"/>
              </w:rPr>
            </w:pPr>
            <w:r>
              <w:rPr>
                <w:rFonts w:ascii="Calibri" w:hAnsi="Calibri" w:cs="Calibri"/>
              </w:rPr>
              <w:t>Marrone</w:t>
            </w:r>
          </w:p>
        </w:tc>
        <w:tc>
          <w:tcPr>
            <w:tcW w:w="3234" w:type="dxa"/>
            <w:tcBorders>
              <w:left w:val="single" w:sz="4" w:space="0" w:color="auto"/>
              <w:right w:val="single" w:sz="4" w:space="0" w:color="auto"/>
            </w:tcBorders>
          </w:tcPr>
          <w:p w14:paraId="03C7B093" w14:textId="2631D6C7" w:rsidR="00B159A9" w:rsidRPr="00B33D57" w:rsidRDefault="00A73F24" w:rsidP="00824CBF">
            <w:pPr>
              <w:jc w:val="center"/>
              <w:rPr>
                <w:rFonts w:ascii="Calibri" w:hAnsi="Calibri" w:cs="Calibri"/>
              </w:rPr>
            </w:pPr>
            <w:r>
              <w:rPr>
                <w:rFonts w:ascii="Calibri" w:hAnsi="Calibri" w:cs="Calibri"/>
              </w:rPr>
              <w:t>Marrone</w:t>
            </w:r>
          </w:p>
        </w:tc>
      </w:tr>
      <w:tr w:rsidR="00B159A9" w:rsidRPr="00B33D57" w14:paraId="2B46887E" w14:textId="77777777" w:rsidTr="002D1812">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428"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234"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2D1812">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428" w:type="dxa"/>
            <w:tcBorders>
              <w:left w:val="single" w:sz="4" w:space="0" w:color="auto"/>
              <w:right w:val="single" w:sz="4" w:space="0" w:color="auto"/>
            </w:tcBorders>
          </w:tcPr>
          <w:p w14:paraId="2FB1D5A8" w14:textId="44D5E34F" w:rsidR="00B159A9" w:rsidRPr="00B33D57" w:rsidRDefault="00A73F24" w:rsidP="00824CBF">
            <w:pPr>
              <w:jc w:val="center"/>
              <w:rPr>
                <w:rFonts w:ascii="Calibri" w:hAnsi="Calibri" w:cs="Calibri"/>
              </w:rPr>
            </w:pPr>
            <w:r>
              <w:rPr>
                <w:rFonts w:ascii="Calibri" w:hAnsi="Calibri" w:cs="Calibri"/>
              </w:rPr>
              <w:t>22</w:t>
            </w:r>
            <w:r w:rsidR="002D1812">
              <w:rPr>
                <w:rFonts w:ascii="Calibri" w:hAnsi="Calibri" w:cs="Calibri"/>
              </w:rPr>
              <w:t>/0</w:t>
            </w:r>
            <w:r>
              <w:rPr>
                <w:rFonts w:ascii="Calibri" w:hAnsi="Calibri" w:cs="Calibri"/>
              </w:rPr>
              <w:t>9</w:t>
            </w:r>
            <w:r w:rsidR="002D1812">
              <w:rPr>
                <w:rFonts w:ascii="Calibri" w:hAnsi="Calibri" w:cs="Calibri"/>
              </w:rPr>
              <w:t>/196</w:t>
            </w:r>
            <w:r>
              <w:rPr>
                <w:rFonts w:ascii="Calibri" w:hAnsi="Calibri" w:cs="Calibri"/>
              </w:rPr>
              <w:t>9</w:t>
            </w:r>
          </w:p>
        </w:tc>
        <w:tc>
          <w:tcPr>
            <w:tcW w:w="3234" w:type="dxa"/>
            <w:tcBorders>
              <w:left w:val="single" w:sz="4" w:space="0" w:color="auto"/>
              <w:right w:val="single" w:sz="4" w:space="0" w:color="auto"/>
            </w:tcBorders>
          </w:tcPr>
          <w:p w14:paraId="545E652C" w14:textId="7301B9E0" w:rsidR="00B159A9" w:rsidRPr="00B33D57" w:rsidRDefault="00A73F24" w:rsidP="00824CBF">
            <w:pPr>
              <w:jc w:val="center"/>
              <w:rPr>
                <w:rFonts w:ascii="Calibri" w:hAnsi="Calibri" w:cs="Calibri"/>
              </w:rPr>
            </w:pPr>
            <w:r>
              <w:rPr>
                <w:rFonts w:ascii="Calibri" w:hAnsi="Calibri" w:cs="Calibri"/>
              </w:rPr>
              <w:t>2</w:t>
            </w:r>
            <w:r w:rsidR="002D1812">
              <w:rPr>
                <w:rFonts w:ascii="Calibri" w:hAnsi="Calibri" w:cs="Calibri"/>
              </w:rPr>
              <w:t>5/0</w:t>
            </w:r>
            <w:r>
              <w:rPr>
                <w:rFonts w:ascii="Calibri" w:hAnsi="Calibri" w:cs="Calibri"/>
              </w:rPr>
              <w:t>2</w:t>
            </w:r>
            <w:r w:rsidR="002D1812">
              <w:rPr>
                <w:rFonts w:ascii="Calibri" w:hAnsi="Calibri" w:cs="Calibri"/>
              </w:rPr>
              <w:t>/19</w:t>
            </w:r>
            <w:r>
              <w:rPr>
                <w:rFonts w:ascii="Calibri" w:hAnsi="Calibri" w:cs="Calibri"/>
              </w:rPr>
              <w:t>69</w:t>
            </w:r>
          </w:p>
        </w:tc>
      </w:tr>
      <w:tr w:rsidR="00B159A9" w:rsidRPr="00B33D57" w14:paraId="573A79D2" w14:textId="77777777" w:rsidTr="002D1812">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428" w:type="dxa"/>
            <w:tcBorders>
              <w:left w:val="single" w:sz="4" w:space="0" w:color="auto"/>
              <w:right w:val="single" w:sz="4" w:space="0" w:color="auto"/>
            </w:tcBorders>
          </w:tcPr>
          <w:p w14:paraId="573D33A8" w14:textId="6CF69F5D" w:rsidR="00B159A9" w:rsidRPr="00B33D57" w:rsidRDefault="002D1812" w:rsidP="00824CBF">
            <w:pPr>
              <w:jc w:val="center"/>
              <w:rPr>
                <w:rFonts w:ascii="Calibri" w:hAnsi="Calibri" w:cs="Calibri"/>
              </w:rPr>
            </w:pPr>
            <w:r>
              <w:rPr>
                <w:rFonts w:ascii="Calibri" w:hAnsi="Calibri" w:cs="Calibri"/>
              </w:rPr>
              <w:t>5</w:t>
            </w:r>
            <w:r w:rsidR="00A73F24">
              <w:rPr>
                <w:rFonts w:ascii="Calibri" w:hAnsi="Calibri" w:cs="Calibri"/>
              </w:rPr>
              <w:t>4</w:t>
            </w:r>
          </w:p>
        </w:tc>
        <w:tc>
          <w:tcPr>
            <w:tcW w:w="3234" w:type="dxa"/>
            <w:tcBorders>
              <w:left w:val="single" w:sz="4" w:space="0" w:color="auto"/>
              <w:right w:val="single" w:sz="4" w:space="0" w:color="auto"/>
            </w:tcBorders>
          </w:tcPr>
          <w:p w14:paraId="61F38B79" w14:textId="7E7462A5" w:rsidR="00B159A9" w:rsidRPr="00B33D57" w:rsidRDefault="002D1812" w:rsidP="00824CBF">
            <w:pPr>
              <w:jc w:val="center"/>
              <w:rPr>
                <w:rFonts w:ascii="Calibri" w:hAnsi="Calibri" w:cs="Calibri"/>
              </w:rPr>
            </w:pPr>
            <w:r>
              <w:rPr>
                <w:rFonts w:ascii="Calibri" w:hAnsi="Calibri" w:cs="Calibri"/>
              </w:rPr>
              <w:t>5</w:t>
            </w:r>
            <w:r w:rsidR="00A73F24">
              <w:rPr>
                <w:rFonts w:ascii="Calibri" w:hAnsi="Calibri" w:cs="Calibri"/>
              </w:rPr>
              <w:t>5</w:t>
            </w:r>
          </w:p>
        </w:tc>
      </w:tr>
      <w:tr w:rsidR="00B159A9" w:rsidRPr="00B33D57" w14:paraId="67CFB372" w14:textId="77777777" w:rsidTr="002D1812">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428"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234"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2D1812">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428"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234"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7" w:name="_Toc55289292"/>
            <w:bookmarkStart w:id="128" w:name="_Toc98234630"/>
            <w:bookmarkStart w:id="129" w:name="_Toc98234698"/>
            <w:bookmarkStart w:id="130" w:name="_Toc284409746"/>
            <w:bookmarkStart w:id="131" w:name="_Toc414001896"/>
            <w:bookmarkStart w:id="132" w:name="_Toc480988756"/>
            <w:bookmarkStart w:id="133" w:name="_Toc514154204"/>
            <w:bookmarkStart w:id="134" w:name="_Toc63670935"/>
            <w:bookmarkStart w:id="135" w:name="_Toc150766367"/>
            <w:r w:rsidRPr="00B33D57">
              <w:rPr>
                <w:rFonts w:ascii="Calibri" w:hAnsi="Calibri" w:cs="Calibri"/>
              </w:rPr>
              <w:t>Employment Details</w:t>
            </w:r>
            <w:bookmarkEnd w:id="127"/>
            <w:bookmarkEnd w:id="128"/>
            <w:bookmarkEnd w:id="129"/>
            <w:bookmarkEnd w:id="130"/>
            <w:bookmarkEnd w:id="131"/>
            <w:bookmarkEnd w:id="132"/>
            <w:bookmarkEnd w:id="133"/>
            <w:bookmarkEnd w:id="134"/>
            <w:bookmarkEnd w:id="135"/>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2D1812">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428" w:type="dxa"/>
            <w:tcBorders>
              <w:top w:val="single" w:sz="4" w:space="0" w:color="auto"/>
            </w:tcBorders>
          </w:tcPr>
          <w:p w14:paraId="6FBA881E" w14:textId="601D9A76" w:rsidR="008361F7" w:rsidRPr="00B33D57" w:rsidRDefault="002D1812" w:rsidP="00766FAD">
            <w:pPr>
              <w:jc w:val="center"/>
              <w:rPr>
                <w:rFonts w:ascii="Calibri" w:hAnsi="Calibri" w:cs="Calibri"/>
              </w:rPr>
            </w:pPr>
            <w:r>
              <w:rPr>
                <w:rFonts w:ascii="Calibri" w:hAnsi="Calibri" w:cs="Calibri"/>
              </w:rPr>
              <w:t>Full-Time</w:t>
            </w:r>
          </w:p>
        </w:tc>
        <w:tc>
          <w:tcPr>
            <w:tcW w:w="3234" w:type="dxa"/>
            <w:tcBorders>
              <w:top w:val="single" w:sz="4" w:space="0" w:color="auto"/>
              <w:right w:val="single" w:sz="4" w:space="0" w:color="auto"/>
            </w:tcBorders>
          </w:tcPr>
          <w:p w14:paraId="6204D591" w14:textId="5C8FF804" w:rsidR="008361F7" w:rsidRPr="00B33D57" w:rsidRDefault="00A73F24" w:rsidP="00766FAD">
            <w:pPr>
              <w:jc w:val="center"/>
              <w:rPr>
                <w:rFonts w:ascii="Calibri" w:hAnsi="Calibri" w:cs="Calibri"/>
              </w:rPr>
            </w:pPr>
            <w:r>
              <w:rPr>
                <w:rFonts w:ascii="Calibri" w:hAnsi="Calibri" w:cs="Calibri"/>
              </w:rPr>
              <w:t>Part-</w:t>
            </w:r>
            <w:r w:rsidR="003B4F5A">
              <w:rPr>
                <w:rFonts w:ascii="Calibri" w:hAnsi="Calibri" w:cs="Calibri"/>
              </w:rPr>
              <w:t>Time</w:t>
            </w:r>
          </w:p>
        </w:tc>
      </w:tr>
      <w:tr w:rsidR="008361F7" w:rsidRPr="00B33D57" w14:paraId="3C70AF56" w14:textId="77777777" w:rsidTr="002D1812">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428" w:type="dxa"/>
          </w:tcPr>
          <w:p w14:paraId="31C5298D" w14:textId="0D237527" w:rsidR="008361F7" w:rsidRDefault="00A73F24" w:rsidP="00766FAD">
            <w:pPr>
              <w:jc w:val="center"/>
              <w:rPr>
                <w:rFonts w:ascii="Calibri" w:hAnsi="Calibri" w:cs="Calibri"/>
              </w:rPr>
            </w:pPr>
            <w:r>
              <w:rPr>
                <w:rFonts w:ascii="Calibri" w:hAnsi="Calibri" w:cs="Calibri"/>
              </w:rPr>
              <w:t>Construction</w:t>
            </w:r>
          </w:p>
        </w:tc>
        <w:tc>
          <w:tcPr>
            <w:tcW w:w="3234" w:type="dxa"/>
            <w:tcBorders>
              <w:right w:val="single" w:sz="4" w:space="0" w:color="auto"/>
            </w:tcBorders>
          </w:tcPr>
          <w:p w14:paraId="73D7E4C8" w14:textId="20F68243" w:rsidR="008361F7" w:rsidRDefault="00A73F24" w:rsidP="00766FAD">
            <w:pPr>
              <w:jc w:val="center"/>
              <w:rPr>
                <w:rFonts w:ascii="Calibri" w:hAnsi="Calibri" w:cs="Calibri"/>
              </w:rPr>
            </w:pPr>
            <w:r>
              <w:rPr>
                <w:rFonts w:ascii="Calibri" w:hAnsi="Calibri" w:cs="Calibri"/>
              </w:rPr>
              <w:t>Account</w:t>
            </w:r>
            <w:r w:rsidR="009B0B81">
              <w:rPr>
                <w:rFonts w:ascii="Calibri" w:hAnsi="Calibri" w:cs="Calibri"/>
              </w:rPr>
              <w:t>s Management</w:t>
            </w:r>
            <w:r w:rsidR="00AC34C7">
              <w:rPr>
                <w:rFonts w:ascii="Calibri" w:hAnsi="Calibri" w:cs="Calibri"/>
              </w:rPr>
              <w:t xml:space="preserve"> </w:t>
            </w:r>
          </w:p>
        </w:tc>
      </w:tr>
      <w:tr w:rsidR="008361F7" w:rsidRPr="00B33D57" w14:paraId="5418EB33" w14:textId="77777777" w:rsidTr="002D1812">
        <w:tc>
          <w:tcPr>
            <w:tcW w:w="3227" w:type="dxa"/>
            <w:tcBorders>
              <w:left w:val="single" w:sz="4" w:space="0" w:color="auto"/>
              <w:bottom w:val="single" w:sz="4" w:space="0" w:color="auto"/>
            </w:tcBorders>
            <w:shd w:val="clear" w:color="auto" w:fill="E6E6E6"/>
          </w:tcPr>
          <w:p w14:paraId="4A03589F" w14:textId="08C72A9D" w:rsidR="008361F7" w:rsidRPr="00B33D57" w:rsidRDefault="008361F7" w:rsidP="00766FAD">
            <w:pPr>
              <w:rPr>
                <w:rFonts w:ascii="Calibri" w:hAnsi="Calibri" w:cs="Calibri"/>
              </w:rPr>
            </w:pPr>
            <w:r w:rsidRPr="00B33D57">
              <w:rPr>
                <w:rFonts w:ascii="Calibri" w:hAnsi="Calibri" w:cs="Calibri"/>
              </w:rPr>
              <w:t>Employ</w:t>
            </w:r>
            <w:r w:rsidR="009B0B81">
              <w:rPr>
                <w:rFonts w:ascii="Calibri" w:hAnsi="Calibri" w:cs="Calibri"/>
              </w:rPr>
              <w:t>ment Status</w:t>
            </w:r>
          </w:p>
        </w:tc>
        <w:tc>
          <w:tcPr>
            <w:tcW w:w="3428" w:type="dxa"/>
            <w:tcBorders>
              <w:bottom w:val="single" w:sz="4" w:space="0" w:color="auto"/>
            </w:tcBorders>
          </w:tcPr>
          <w:p w14:paraId="7D6BB88E" w14:textId="1B2EF0B7" w:rsidR="008361F7" w:rsidRPr="00B33D57" w:rsidRDefault="00A73F24" w:rsidP="00054072">
            <w:pPr>
              <w:jc w:val="center"/>
              <w:rPr>
                <w:rFonts w:ascii="Calibri" w:hAnsi="Calibri" w:cs="Calibri"/>
              </w:rPr>
            </w:pPr>
            <w:r>
              <w:rPr>
                <w:rFonts w:ascii="Calibri" w:hAnsi="Calibri" w:cs="Calibri"/>
              </w:rPr>
              <w:t>Own Business</w:t>
            </w:r>
          </w:p>
        </w:tc>
        <w:tc>
          <w:tcPr>
            <w:tcW w:w="3234" w:type="dxa"/>
            <w:tcBorders>
              <w:bottom w:val="single" w:sz="4" w:space="0" w:color="auto"/>
              <w:right w:val="single" w:sz="4" w:space="0" w:color="auto"/>
            </w:tcBorders>
          </w:tcPr>
          <w:p w14:paraId="289415E6" w14:textId="1C1709B3" w:rsidR="008361F7" w:rsidRPr="00B33D57" w:rsidRDefault="009B0B81" w:rsidP="003B4F5A">
            <w:pPr>
              <w:jc w:val="center"/>
              <w:rPr>
                <w:rFonts w:ascii="Calibri" w:hAnsi="Calibri" w:cs="Calibri"/>
              </w:rPr>
            </w:pPr>
            <w:r>
              <w:rPr>
                <w:rFonts w:ascii="Calibri" w:hAnsi="Calibri" w:cs="Calibri"/>
              </w:rPr>
              <w:t>Employee</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6" w:name="_Toc98234636"/>
            <w:bookmarkStart w:id="137" w:name="_Toc98234704"/>
            <w:bookmarkStart w:id="138" w:name="_Toc484440029"/>
            <w:bookmarkStart w:id="139" w:name="_Toc514154205"/>
            <w:bookmarkStart w:id="140" w:name="_Toc63670936"/>
            <w:bookmarkStart w:id="141" w:name="_Toc150766368"/>
            <w:bookmarkStart w:id="142" w:name="_Toc64953516"/>
            <w:r w:rsidRPr="00E57184">
              <w:rPr>
                <w:rFonts w:ascii="Calibri" w:hAnsi="Calibri" w:cs="Calibri"/>
              </w:rPr>
              <w:t>Estate Planning</w:t>
            </w:r>
            <w:bookmarkEnd w:id="136"/>
            <w:bookmarkEnd w:id="137"/>
            <w:bookmarkEnd w:id="138"/>
            <w:bookmarkEnd w:id="139"/>
            <w:bookmarkEnd w:id="140"/>
            <w:bookmarkEnd w:id="141"/>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2"/>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7E29FF20" w:rsidR="008361F7" w:rsidRPr="00775399" w:rsidRDefault="00A73F24" w:rsidP="00766FAD">
            <w:pPr>
              <w:jc w:val="center"/>
              <w:rPr>
                <w:rFonts w:ascii="Calibri" w:hAnsi="Calibri" w:cs="Times New Roman"/>
                <w:b/>
              </w:rPr>
            </w:pPr>
            <w:r>
              <w:rPr>
                <w:rFonts w:ascii="Calibri" w:hAnsi="Calibri" w:cs="Times New Roman"/>
                <w:b/>
              </w:rPr>
              <w:t>John</w:t>
            </w:r>
          </w:p>
        </w:tc>
        <w:tc>
          <w:tcPr>
            <w:tcW w:w="2590" w:type="dxa"/>
            <w:tcBorders>
              <w:top w:val="single" w:sz="4" w:space="0" w:color="auto"/>
              <w:bottom w:val="single" w:sz="4" w:space="0" w:color="auto"/>
              <w:right w:val="single" w:sz="4" w:space="0" w:color="auto"/>
            </w:tcBorders>
            <w:shd w:val="clear" w:color="auto" w:fill="E6E6E6"/>
          </w:tcPr>
          <w:p w14:paraId="3B87415A" w14:textId="2B8899FF" w:rsidR="008361F7" w:rsidRPr="00775399" w:rsidRDefault="00A73F24" w:rsidP="00766FAD">
            <w:pPr>
              <w:jc w:val="center"/>
              <w:rPr>
                <w:rFonts w:ascii="Calibri" w:hAnsi="Calibri" w:cs="Times New Roman"/>
                <w:b/>
                <w:lang w:val="fr-FR"/>
              </w:rPr>
            </w:pPr>
            <w:r>
              <w:rPr>
                <w:rFonts w:ascii="Calibri" w:hAnsi="Calibri" w:cs="Times New Roman"/>
                <w:b/>
                <w:lang w:val="fr-FR"/>
              </w:rPr>
              <w:t>Anna</w:t>
            </w:r>
          </w:p>
        </w:tc>
      </w:tr>
      <w:tr w:rsidR="00CC73CA" w:rsidRPr="00775399" w14:paraId="4065CF20" w14:textId="77777777" w:rsidTr="00766FAD">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301AF14D" w:rsidR="00CC73CA" w:rsidRPr="00775399" w:rsidRDefault="009B0B81" w:rsidP="00CC73CA">
            <w:pPr>
              <w:jc w:val="center"/>
              <w:rPr>
                <w:rFonts w:ascii="Calibri" w:hAnsi="Calibri" w:cs="Times New Roman"/>
              </w:rPr>
            </w:pPr>
            <w:r>
              <w:rPr>
                <w:rFonts w:ascii="Calibri" w:hAnsi="Calibri" w:cs="Times New Roman"/>
              </w:rPr>
              <w:t>In progress</w:t>
            </w:r>
          </w:p>
        </w:tc>
        <w:tc>
          <w:tcPr>
            <w:tcW w:w="2590" w:type="dxa"/>
            <w:tcBorders>
              <w:top w:val="single" w:sz="4" w:space="0" w:color="auto"/>
              <w:right w:val="single" w:sz="4" w:space="0" w:color="auto"/>
            </w:tcBorders>
          </w:tcPr>
          <w:p w14:paraId="00EA87BB" w14:textId="05088434" w:rsidR="00CC73CA" w:rsidRPr="00775399" w:rsidRDefault="009B0B81" w:rsidP="00CC73CA">
            <w:pPr>
              <w:jc w:val="center"/>
              <w:rPr>
                <w:rFonts w:ascii="Calibri" w:hAnsi="Calibri" w:cs="Times New Roman"/>
                <w:lang w:val="fr-FR"/>
              </w:rPr>
            </w:pPr>
            <w:r>
              <w:rPr>
                <w:rFonts w:ascii="Calibri" w:hAnsi="Calibri" w:cs="Times New Roman"/>
              </w:rPr>
              <w:t>In progress</w:t>
            </w:r>
          </w:p>
        </w:tc>
      </w:tr>
      <w:tr w:rsidR="00CC73CA" w:rsidRPr="00775399" w14:paraId="5AFD7E75" w14:textId="77777777" w:rsidTr="00766FAD">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1B21150E" w:rsidR="00CC73CA" w:rsidRPr="00775399" w:rsidRDefault="0046599A" w:rsidP="00CC73CA">
            <w:pPr>
              <w:jc w:val="center"/>
              <w:rPr>
                <w:rFonts w:ascii="Calibri" w:hAnsi="Calibri" w:cs="Times New Roman"/>
              </w:rPr>
            </w:pPr>
            <w:r>
              <w:rPr>
                <w:rFonts w:ascii="Calibri" w:hAnsi="Calibri" w:cs="Times New Roman"/>
              </w:rPr>
              <w:t>In progress</w:t>
            </w:r>
          </w:p>
        </w:tc>
        <w:tc>
          <w:tcPr>
            <w:tcW w:w="2590" w:type="dxa"/>
            <w:tcBorders>
              <w:right w:val="single" w:sz="4" w:space="0" w:color="auto"/>
            </w:tcBorders>
          </w:tcPr>
          <w:p w14:paraId="417FB2DC" w14:textId="0ADCAA18" w:rsidR="00CC73CA" w:rsidRPr="00775399" w:rsidRDefault="0046599A" w:rsidP="00CC73CA">
            <w:pPr>
              <w:jc w:val="center"/>
              <w:rPr>
                <w:rFonts w:ascii="Calibri" w:hAnsi="Calibri" w:cs="Times New Roman"/>
                <w:lang w:val="fr-FR"/>
              </w:rPr>
            </w:pPr>
            <w:r>
              <w:rPr>
                <w:rFonts w:ascii="Calibri" w:hAnsi="Calibri" w:cs="Times New Roman"/>
              </w:rPr>
              <w:t>In progress</w:t>
            </w:r>
          </w:p>
        </w:tc>
      </w:tr>
      <w:tr w:rsidR="00CC73CA" w:rsidRPr="00775399" w14:paraId="7690172E" w14:textId="77777777" w:rsidTr="00766FAD">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0395FC64" w:rsidR="00CC73CA" w:rsidRPr="00775399" w:rsidRDefault="00A631F7" w:rsidP="00CC73CA">
            <w:pPr>
              <w:jc w:val="center"/>
              <w:rPr>
                <w:rFonts w:ascii="Calibri" w:hAnsi="Calibri" w:cs="Times New Roman"/>
              </w:rPr>
            </w:pPr>
            <w:r>
              <w:rPr>
                <w:rFonts w:ascii="Calibri" w:hAnsi="Calibri" w:cs="Times New Roman"/>
              </w:rPr>
              <w:t>In progress</w:t>
            </w:r>
          </w:p>
        </w:tc>
        <w:tc>
          <w:tcPr>
            <w:tcW w:w="2590" w:type="dxa"/>
            <w:tcBorders>
              <w:bottom w:val="single" w:sz="4" w:space="0" w:color="auto"/>
              <w:right w:val="single" w:sz="4" w:space="0" w:color="auto"/>
            </w:tcBorders>
          </w:tcPr>
          <w:p w14:paraId="424545B5" w14:textId="39A41644" w:rsidR="00CC73CA" w:rsidRPr="00775399" w:rsidRDefault="00A631F7" w:rsidP="00CC73CA">
            <w:pPr>
              <w:jc w:val="center"/>
              <w:rPr>
                <w:rFonts w:ascii="Calibri" w:hAnsi="Calibri" w:cs="Times New Roman"/>
                <w:lang w:val="fr-FR"/>
              </w:rPr>
            </w:pPr>
            <w:r>
              <w:rPr>
                <w:rFonts w:ascii="Calibri" w:hAnsi="Calibri" w:cs="Times New Roman"/>
              </w:rPr>
              <w:t>In progress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3" w:name="_Toc98234632"/>
            <w:bookmarkStart w:id="144" w:name="_Toc98234700"/>
            <w:bookmarkStart w:id="145" w:name="_Toc320111446"/>
            <w:bookmarkStart w:id="146" w:name="_Toc150766369"/>
            <w:bookmarkStart w:id="147" w:name="_Toc55289295"/>
            <w:bookmarkStart w:id="148" w:name="_Toc64953513"/>
            <w:r w:rsidRPr="00B33D57">
              <w:rPr>
                <w:rFonts w:ascii="Calibri" w:hAnsi="Calibri"/>
                <w:color w:val="F79646"/>
              </w:rPr>
              <w:lastRenderedPageBreak/>
              <w:t>Current Assets and Liabilities</w:t>
            </w:r>
            <w:bookmarkEnd w:id="143"/>
            <w:bookmarkEnd w:id="144"/>
            <w:bookmarkEnd w:id="145"/>
            <w:bookmarkEnd w:id="146"/>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7"/>
    <w:bookmarkEnd w:id="148"/>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0250C42B" w:rsidR="002D1812"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78F3EAFC" w:rsidR="002D1812" w:rsidRPr="00B33D57" w:rsidRDefault="00140DB4" w:rsidP="00A73F24">
            <w:pPr>
              <w:jc w:val="right"/>
              <w:rPr>
                <w:rFonts w:ascii="Calibri" w:hAnsi="Calibri" w:cs="Times New Roman"/>
              </w:rPr>
            </w:pPr>
            <w:r w:rsidRPr="00B33D57">
              <w:rPr>
                <w:rFonts w:ascii="Calibri" w:hAnsi="Calibri" w:cs="Times New Roman"/>
              </w:rPr>
              <w:t>$</w:t>
            </w:r>
            <w:r w:rsidR="00A73F24">
              <w:rPr>
                <w:rFonts w:ascii="Calibri" w:hAnsi="Calibri" w:cs="Times New Roman"/>
              </w:rPr>
              <w:t>2</w:t>
            </w:r>
            <w:r w:rsidR="00DA0906">
              <w:rPr>
                <w:rFonts w:ascii="Calibri" w:hAnsi="Calibri" w:cs="Times New Roman"/>
              </w:rPr>
              <w:t>,</w:t>
            </w:r>
            <w:r w:rsidR="00A73F24">
              <w:rPr>
                <w:rFonts w:ascii="Calibri" w:hAnsi="Calibri" w:cs="Times New Roman"/>
              </w:rPr>
              <w:t>00</w:t>
            </w:r>
            <w:r w:rsidR="00CC73CA">
              <w:rPr>
                <w:rFonts w:ascii="Calibri" w:hAnsi="Calibri" w:cs="Times New Roman"/>
              </w:rPr>
              <w:t>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27EF7EED" w:rsidR="00140DB4" w:rsidRPr="00B33D57" w:rsidRDefault="00140DB4" w:rsidP="00E87AB3">
            <w:pPr>
              <w:jc w:val="right"/>
              <w:rPr>
                <w:rFonts w:ascii="Calibri" w:hAnsi="Calibri" w:cs="Times New Roman"/>
                <w:b/>
              </w:rPr>
            </w:pPr>
            <w:r w:rsidRPr="00B33D57">
              <w:rPr>
                <w:rFonts w:ascii="Calibri" w:hAnsi="Calibri" w:cs="Times New Roman"/>
                <w:b/>
              </w:rPr>
              <w:t>$</w:t>
            </w:r>
            <w:r w:rsidR="006A3B0C">
              <w:rPr>
                <w:rFonts w:ascii="Calibri" w:hAnsi="Calibri" w:cs="Times New Roman"/>
                <w:b/>
              </w:rPr>
              <w:t>2</w:t>
            </w:r>
            <w:r w:rsidR="00DA0906">
              <w:rPr>
                <w:rFonts w:ascii="Calibri" w:hAnsi="Calibri" w:cs="Times New Roman"/>
                <w:b/>
              </w:rPr>
              <w:t>,</w:t>
            </w:r>
            <w:r w:rsidR="00A73F24">
              <w:rPr>
                <w:rFonts w:ascii="Calibri" w:hAnsi="Calibri" w:cs="Times New Roman"/>
                <w:b/>
              </w:rPr>
              <w:t>00</w:t>
            </w:r>
            <w:r w:rsidR="00CC73CA">
              <w:rPr>
                <w:rFonts w:ascii="Calibri" w:hAnsi="Calibri" w:cs="Times New Roman"/>
                <w:b/>
              </w:rPr>
              <w:t>0,000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26279692" w14:textId="18572A01" w:rsidR="00A73F24" w:rsidRDefault="00A73F24" w:rsidP="00963C24">
            <w:pPr>
              <w:rPr>
                <w:rFonts w:ascii="Calibri" w:hAnsi="Calibri" w:cs="Times New Roman"/>
              </w:rPr>
            </w:pPr>
            <w:r>
              <w:rPr>
                <w:rFonts w:ascii="Calibri" w:hAnsi="Calibri" w:cs="Times New Roman"/>
              </w:rPr>
              <w:t>Investment Property (50% Share)</w:t>
            </w:r>
          </w:p>
          <w:p w14:paraId="03E13F33" w14:textId="615468CE" w:rsidR="00DA0906" w:rsidRPr="00B33D57" w:rsidRDefault="005A4C42" w:rsidP="00963C24">
            <w:pPr>
              <w:rPr>
                <w:rFonts w:ascii="Calibri" w:hAnsi="Calibri" w:cs="Times New Roman"/>
              </w:rPr>
            </w:pPr>
            <w:r>
              <w:rPr>
                <w:rFonts w:ascii="Calibri" w:hAnsi="Calibri" w:cs="Times New Roman"/>
              </w:rPr>
              <w:t>Cash</w:t>
            </w:r>
            <w:r w:rsidR="00A73F24">
              <w:rPr>
                <w:rFonts w:ascii="Calibri" w:hAnsi="Calibri" w:cs="Times New Roman"/>
              </w:rPr>
              <w:t xml:space="preserve"> (in offset)</w:t>
            </w:r>
          </w:p>
        </w:tc>
        <w:tc>
          <w:tcPr>
            <w:tcW w:w="1734" w:type="dxa"/>
            <w:tcBorders>
              <w:right w:val="single" w:sz="4" w:space="0" w:color="auto"/>
            </w:tcBorders>
          </w:tcPr>
          <w:p w14:paraId="31B780E9" w14:textId="47FF58A4" w:rsidR="00A73F24" w:rsidRDefault="00A73F24" w:rsidP="006A3B0C">
            <w:pPr>
              <w:jc w:val="right"/>
              <w:rPr>
                <w:rFonts w:ascii="Calibri" w:hAnsi="Calibri" w:cs="Times New Roman"/>
              </w:rPr>
            </w:pPr>
            <w:r>
              <w:rPr>
                <w:rFonts w:ascii="Calibri" w:hAnsi="Calibri" w:cs="Times New Roman"/>
              </w:rPr>
              <w:t>$800,000</w:t>
            </w:r>
          </w:p>
          <w:p w14:paraId="2E0FADD4" w14:textId="57C81416" w:rsidR="009E1089" w:rsidRPr="00B33D57" w:rsidRDefault="005A4C42" w:rsidP="006A3B0C">
            <w:pPr>
              <w:jc w:val="right"/>
              <w:rPr>
                <w:rFonts w:ascii="Calibri" w:hAnsi="Calibri" w:cs="Times New Roman"/>
              </w:rPr>
            </w:pPr>
            <w:r>
              <w:rPr>
                <w:rFonts w:ascii="Calibri" w:hAnsi="Calibri" w:cs="Times New Roman"/>
              </w:rPr>
              <w:t>$</w:t>
            </w:r>
            <w:r w:rsidR="00A73F24">
              <w:rPr>
                <w:rFonts w:ascii="Calibri" w:hAnsi="Calibri" w:cs="Times New Roman"/>
              </w:rPr>
              <w:t>140</w:t>
            </w:r>
            <w:r w:rsidR="00CC73CA">
              <w:rPr>
                <w:rFonts w:ascii="Calibri" w:hAnsi="Calibri" w:cs="Times New Roman"/>
              </w:rPr>
              <w:t>,000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3B1923D7" w:rsidR="00601D14" w:rsidRPr="00B33D57" w:rsidRDefault="00601D14" w:rsidP="009A48D0">
            <w:pPr>
              <w:jc w:val="right"/>
              <w:rPr>
                <w:rFonts w:ascii="Calibri" w:hAnsi="Calibri" w:cs="Times New Roman"/>
                <w:b/>
              </w:rPr>
            </w:pPr>
            <w:r w:rsidRPr="00B33D57">
              <w:rPr>
                <w:rFonts w:ascii="Calibri" w:hAnsi="Calibri" w:cs="Times New Roman"/>
                <w:b/>
              </w:rPr>
              <w:t>$</w:t>
            </w:r>
            <w:r w:rsidR="00A73F24">
              <w:rPr>
                <w:rFonts w:ascii="Calibri" w:hAnsi="Calibri" w:cs="Times New Roman"/>
                <w:b/>
              </w:rPr>
              <w:t>94</w:t>
            </w:r>
            <w:r w:rsidR="006A3B0C">
              <w:rPr>
                <w:rFonts w:ascii="Calibri" w:hAnsi="Calibri" w:cs="Times New Roman"/>
                <w:b/>
              </w:rPr>
              <w:t>0</w:t>
            </w:r>
            <w:r w:rsidR="00CC73CA">
              <w:rPr>
                <w:rFonts w:ascii="Calibri" w:hAnsi="Calibri" w:cs="Times New Roman"/>
                <w:b/>
              </w:rPr>
              <w:t>,000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63C60A81" w14:textId="77777777" w:rsidR="00A73F24" w:rsidRDefault="00A73F24" w:rsidP="00426A5B">
            <w:pPr>
              <w:rPr>
                <w:rFonts w:ascii="Calibri" w:hAnsi="Calibri" w:cs="Times New Roman"/>
                <w:b/>
                <w:bCs/>
                <w:u w:val="single"/>
              </w:rPr>
            </w:pPr>
            <w:r>
              <w:rPr>
                <w:rFonts w:ascii="Calibri" w:hAnsi="Calibri" w:cs="Times New Roman"/>
                <w:b/>
                <w:bCs/>
                <w:u w:val="single"/>
              </w:rPr>
              <w:t>SMSF</w:t>
            </w:r>
          </w:p>
          <w:p w14:paraId="125A9689" w14:textId="67433829" w:rsidR="00A875D5" w:rsidRPr="00A875D5" w:rsidRDefault="00A73F24" w:rsidP="00426A5B">
            <w:pPr>
              <w:rPr>
                <w:rFonts w:ascii="Calibri" w:hAnsi="Calibri" w:cs="Times New Roman"/>
              </w:rPr>
            </w:pPr>
            <w:r>
              <w:rPr>
                <w:rFonts w:ascii="Calibri" w:hAnsi="Calibri" w:cs="Times New Roman"/>
              </w:rPr>
              <w:t>$500,000 (approximately)</w:t>
            </w:r>
            <w:r w:rsidR="00A875D5">
              <w:rPr>
                <w:rFonts w:ascii="Calibri" w:hAnsi="Calibri" w:cs="Times New Roman"/>
              </w:rPr>
              <w:t xml:space="preserve"> </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CB6004D" w14:textId="29E57C98" w:rsidR="008431C2" w:rsidRPr="00D43FCB" w:rsidRDefault="009637DE" w:rsidP="00A73F24">
            <w:pPr>
              <w:jc w:val="right"/>
              <w:rPr>
                <w:rFonts w:ascii="Calibri" w:hAnsi="Calibri" w:cs="Times New Roman"/>
              </w:rPr>
            </w:pPr>
            <w:r w:rsidRPr="00D43FCB">
              <w:rPr>
                <w:rFonts w:ascii="Calibri" w:hAnsi="Calibri" w:cs="Times New Roman"/>
              </w:rPr>
              <w:t>$</w:t>
            </w:r>
            <w:r w:rsidR="00A73F24">
              <w:rPr>
                <w:rFonts w:ascii="Calibri" w:hAnsi="Calibri" w:cs="Times New Roman"/>
              </w:rPr>
              <w:t>500,000</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614C16DD" w:rsidR="00601D14" w:rsidRPr="00D43FCB" w:rsidRDefault="00A875D5" w:rsidP="00BA3037">
            <w:pPr>
              <w:jc w:val="right"/>
              <w:rPr>
                <w:rFonts w:ascii="Calibri" w:hAnsi="Calibri" w:cs="Times New Roman"/>
                <w:b/>
              </w:rPr>
            </w:pPr>
            <w:r>
              <w:rPr>
                <w:rFonts w:ascii="Calibri" w:hAnsi="Calibri" w:cs="Times New Roman"/>
                <w:b/>
              </w:rPr>
              <w:t>$</w:t>
            </w:r>
            <w:r w:rsidR="00A73F24">
              <w:rPr>
                <w:rFonts w:ascii="Calibri" w:hAnsi="Calibri" w:cs="Times New Roman"/>
                <w:b/>
              </w:rPr>
              <w:t>500,000</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745C8A71" w:rsidR="00601D14" w:rsidRPr="00D43FCB" w:rsidRDefault="00601D14" w:rsidP="009A48D0">
            <w:pPr>
              <w:jc w:val="right"/>
              <w:rPr>
                <w:rFonts w:ascii="Calibri" w:hAnsi="Calibri" w:cs="Times New Roman"/>
                <w:b/>
              </w:rPr>
            </w:pPr>
            <w:r w:rsidRPr="00D43FCB">
              <w:rPr>
                <w:rFonts w:ascii="Calibri" w:hAnsi="Calibri" w:cs="Times New Roman"/>
                <w:b/>
              </w:rPr>
              <w:t>$</w:t>
            </w:r>
            <w:r w:rsidR="004D5F3A">
              <w:rPr>
                <w:rFonts w:ascii="Calibri" w:hAnsi="Calibri" w:cs="Times New Roman"/>
                <w:b/>
              </w:rPr>
              <w:t>3,</w:t>
            </w:r>
            <w:r w:rsidR="00A73F24">
              <w:rPr>
                <w:rFonts w:ascii="Calibri" w:hAnsi="Calibri" w:cs="Times New Roman"/>
                <w:b/>
              </w:rPr>
              <w:t>440</w:t>
            </w:r>
            <w:r w:rsidR="00A875D5">
              <w:rPr>
                <w:rFonts w:ascii="Calibri" w:hAnsi="Calibri" w:cs="Times New Roman"/>
                <w:b/>
              </w:rPr>
              <w:t>,</w:t>
            </w:r>
            <w:r w:rsidR="00A73F24">
              <w:rPr>
                <w:rFonts w:ascii="Calibri" w:hAnsi="Calibri" w:cs="Times New Roman"/>
                <w:b/>
              </w:rPr>
              <w:t>000</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40A2D238" w:rsidR="00946A0A" w:rsidRPr="00B33D57" w:rsidRDefault="00A73F24" w:rsidP="007E4495">
            <w:pPr>
              <w:rPr>
                <w:rFonts w:ascii="Calibri" w:hAnsi="Calibri" w:cs="Times New Roman"/>
              </w:rPr>
            </w:pPr>
            <w:r>
              <w:rPr>
                <w:rFonts w:ascii="Calibri" w:hAnsi="Calibri" w:cs="Times New Roman"/>
              </w:rPr>
              <w:t>Residential Property Loan</w:t>
            </w:r>
          </w:p>
        </w:tc>
        <w:tc>
          <w:tcPr>
            <w:tcW w:w="1885" w:type="dxa"/>
            <w:tcBorders>
              <w:top w:val="single" w:sz="4" w:space="0" w:color="auto"/>
              <w:right w:val="single" w:sz="4" w:space="0" w:color="auto"/>
            </w:tcBorders>
            <w:shd w:val="clear" w:color="auto" w:fill="auto"/>
          </w:tcPr>
          <w:p w14:paraId="54E588B7" w14:textId="6D324E45" w:rsidR="00514E1E" w:rsidRPr="00B33D57" w:rsidRDefault="00C34948" w:rsidP="00C34948">
            <w:pPr>
              <w:jc w:val="right"/>
              <w:rPr>
                <w:rFonts w:ascii="Calibri" w:hAnsi="Calibri" w:cs="Times New Roman"/>
              </w:rPr>
            </w:pPr>
            <w:r>
              <w:rPr>
                <w:rFonts w:ascii="Calibri" w:hAnsi="Calibri" w:cs="Times New Roman"/>
              </w:rPr>
              <w:t>$</w:t>
            </w:r>
            <w:r w:rsidR="00A73F24">
              <w:rPr>
                <w:rFonts w:ascii="Calibri" w:hAnsi="Calibri" w:cs="Times New Roman"/>
              </w:rPr>
              <w:t>140,000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3775A157" w:rsidR="00601D14" w:rsidRPr="000B41D1" w:rsidRDefault="00601D14" w:rsidP="007507F1">
            <w:pPr>
              <w:jc w:val="right"/>
              <w:rPr>
                <w:rFonts w:ascii="Calibri" w:hAnsi="Calibri" w:cs="Times New Roman"/>
                <w:b/>
              </w:rPr>
            </w:pPr>
            <w:r w:rsidRPr="000B41D1">
              <w:rPr>
                <w:rFonts w:ascii="Calibri" w:hAnsi="Calibri" w:cs="Times New Roman"/>
                <w:b/>
              </w:rPr>
              <w:t>$</w:t>
            </w:r>
            <w:r w:rsidR="00A73F24">
              <w:rPr>
                <w:rFonts w:ascii="Calibri" w:hAnsi="Calibri" w:cs="Times New Roman"/>
                <w:b/>
              </w:rPr>
              <w:t>140,000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1602CA4D" w:rsidR="00601D14" w:rsidRPr="00D43FCB" w:rsidRDefault="00601D14" w:rsidP="009A48D0">
            <w:pPr>
              <w:jc w:val="right"/>
              <w:rPr>
                <w:rFonts w:ascii="Calibri" w:hAnsi="Calibri" w:cs="Times New Roman"/>
                <w:b/>
              </w:rPr>
            </w:pPr>
            <w:r w:rsidRPr="00D43FCB">
              <w:rPr>
                <w:rFonts w:ascii="Calibri" w:hAnsi="Calibri" w:cs="Times New Roman"/>
                <w:b/>
              </w:rPr>
              <w:t>$</w:t>
            </w:r>
            <w:r w:rsidR="004D5F3A">
              <w:rPr>
                <w:rFonts w:ascii="Calibri" w:hAnsi="Calibri" w:cs="Times New Roman"/>
                <w:b/>
              </w:rPr>
              <w:t>3,</w:t>
            </w:r>
            <w:r w:rsidR="00A73F24">
              <w:rPr>
                <w:rFonts w:ascii="Calibri" w:hAnsi="Calibri" w:cs="Times New Roman"/>
                <w:b/>
              </w:rPr>
              <w:t>300,000</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9" w:name="_Toc98234643"/>
      <w:bookmarkStart w:id="150" w:name="_Toc98234711"/>
      <w:bookmarkStart w:id="151" w:name="_Toc98329493"/>
      <w:bookmarkStart w:id="152" w:name="_Toc150766370"/>
      <w:bookmarkStart w:id="153" w:name="_Toc353454274"/>
      <w:bookmarkStart w:id="154" w:name="_Toc366231570"/>
      <w:bookmarkStart w:id="155" w:name="_Toc98234624"/>
      <w:bookmarkStart w:id="156" w:name="_Toc98234692"/>
      <w:bookmarkStart w:id="157" w:name="_Toc303260432"/>
      <w:bookmarkStart w:id="158" w:name="_Toc314564776"/>
      <w:bookmarkEnd w:id="116"/>
      <w:bookmarkEnd w:id="117"/>
      <w:r w:rsidRPr="00B33D57">
        <w:rPr>
          <w:rFonts w:ascii="Calibri" w:hAnsi="Calibri" w:cs="Calibri"/>
          <w:color w:val="215868"/>
        </w:rPr>
        <w:lastRenderedPageBreak/>
        <w:t>Your Investor Risk Profile</w:t>
      </w:r>
      <w:bookmarkEnd w:id="149"/>
      <w:bookmarkEnd w:id="150"/>
      <w:bookmarkEnd w:id="151"/>
      <w:bookmarkEnd w:id="152"/>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4AD373A1" w14:textId="60C4A7B1" w:rsidR="008A1049" w:rsidRPr="00DB288A" w:rsidRDefault="00A73F24" w:rsidP="008A1049">
      <w:pPr>
        <w:rPr>
          <w:rFonts w:ascii="Calibri" w:hAnsi="Calibri" w:cs="Calibri"/>
          <w:color w:val="000000"/>
          <w:lang w:val="en-US"/>
        </w:rPr>
      </w:pPr>
      <w:r>
        <w:rPr>
          <w:rFonts w:ascii="Calibri" w:hAnsi="Calibri" w:cs="Times New Roman"/>
          <w:b/>
          <w:bCs/>
        </w:rPr>
        <w:t>John</w:t>
      </w:r>
      <w:r w:rsidR="008A1049">
        <w:rPr>
          <w:rFonts w:ascii="Calibri" w:hAnsi="Calibri" w:cs="Times New Roman"/>
          <w:b/>
          <w:bCs/>
        </w:rPr>
        <w:t xml:space="preserve"> and Anna</w:t>
      </w:r>
      <w:r w:rsidR="001745AA">
        <w:rPr>
          <w:rFonts w:ascii="Calibri" w:hAnsi="Calibri" w:cs="Times New Roman"/>
          <w:b/>
          <w:bCs/>
        </w:rPr>
        <w:t xml:space="preserve">, </w:t>
      </w:r>
      <w:r w:rsidR="008A1049" w:rsidRPr="008A1049">
        <w:rPr>
          <w:rFonts w:ascii="Calibri" w:hAnsi="Calibri" w:cs="Times New Roman"/>
        </w:rPr>
        <w:t xml:space="preserve">based </w:t>
      </w:r>
      <w:r w:rsidR="008A1049" w:rsidRPr="00DB288A">
        <w:rPr>
          <w:rFonts w:ascii="Calibri" w:hAnsi="Calibri" w:cs="Calibri"/>
          <w:color w:val="000000"/>
          <w:lang w:val="en-US"/>
        </w:rPr>
        <w:t xml:space="preserve">upon </w:t>
      </w:r>
      <w:r w:rsidR="008A1049">
        <w:rPr>
          <w:rFonts w:ascii="Calibri" w:hAnsi="Calibri" w:cs="Calibri"/>
          <w:color w:val="000000"/>
          <w:lang w:val="en-US"/>
        </w:rPr>
        <w:t>your joint responses to the Investor Risk Profile</w:t>
      </w:r>
      <w:r w:rsidR="008A1049" w:rsidRPr="00DB288A">
        <w:rPr>
          <w:rFonts w:ascii="Calibri" w:hAnsi="Calibri" w:cs="Calibri"/>
          <w:color w:val="000000"/>
          <w:lang w:val="en-US"/>
        </w:rPr>
        <w:t xml:space="preserve">, it was </w:t>
      </w:r>
      <w:r w:rsidR="008A1049">
        <w:rPr>
          <w:rFonts w:ascii="Calibri" w:hAnsi="Calibri" w:cs="Calibri"/>
          <w:color w:val="000000"/>
          <w:lang w:val="en-US"/>
        </w:rPr>
        <w:t>determined</w:t>
      </w:r>
      <w:r w:rsidR="008A1049" w:rsidRPr="00DB288A">
        <w:rPr>
          <w:rFonts w:ascii="Calibri" w:hAnsi="Calibri" w:cs="Calibri"/>
          <w:color w:val="000000"/>
          <w:lang w:val="en-US"/>
        </w:rPr>
        <w:t xml:space="preserve"> that you </w:t>
      </w:r>
      <w:r w:rsidR="008A1049">
        <w:rPr>
          <w:rFonts w:ascii="Calibri" w:hAnsi="Calibri" w:cs="Calibri"/>
          <w:color w:val="000000"/>
          <w:lang w:val="en-US"/>
        </w:rPr>
        <w:t>have a combined</w:t>
      </w:r>
      <w:r w:rsidR="008A1049" w:rsidRPr="00DB288A">
        <w:rPr>
          <w:rFonts w:ascii="Calibri" w:hAnsi="Calibri" w:cs="Calibri"/>
          <w:color w:val="000000"/>
          <w:lang w:val="en-US"/>
        </w:rPr>
        <w:t xml:space="preserve"> </w:t>
      </w:r>
      <w:r w:rsidR="008A1049" w:rsidRPr="00FD235F">
        <w:rPr>
          <w:rFonts w:ascii="Calibri" w:hAnsi="Calibri" w:cs="Calibri"/>
          <w:color w:val="000000"/>
          <w:lang w:val="en-US"/>
        </w:rPr>
        <w:t>‘</w:t>
      </w:r>
      <w:r w:rsidR="008A1049">
        <w:rPr>
          <w:rFonts w:ascii="Calibri" w:hAnsi="Calibri" w:cs="Calibri"/>
          <w:b/>
          <w:bCs/>
          <w:color w:val="000000"/>
          <w:lang w:val="en-US"/>
        </w:rPr>
        <w:t xml:space="preserve">Balanced to </w:t>
      </w:r>
      <w:r w:rsidR="008A1049" w:rsidRPr="00DB288A">
        <w:rPr>
          <w:rFonts w:ascii="Calibri" w:hAnsi="Calibri" w:cs="Calibri"/>
          <w:b/>
          <w:bCs/>
          <w:color w:val="000000"/>
          <w:lang w:val="en-US"/>
        </w:rPr>
        <w:t>Growth</w:t>
      </w:r>
      <w:r w:rsidR="008A1049" w:rsidRPr="00FD235F">
        <w:rPr>
          <w:rFonts w:ascii="Calibri" w:hAnsi="Calibri" w:cs="Calibri"/>
          <w:color w:val="000000"/>
          <w:lang w:val="en-US"/>
        </w:rPr>
        <w:t>’</w:t>
      </w:r>
      <w:r w:rsidR="008A1049" w:rsidRPr="00DB288A">
        <w:rPr>
          <w:rFonts w:ascii="Calibri" w:hAnsi="Calibri" w:cs="Calibri"/>
          <w:color w:val="000000"/>
          <w:lang w:val="en-US"/>
        </w:rPr>
        <w:t xml:space="preserve"> asset allocation with</w:t>
      </w:r>
      <w:r w:rsidR="008A1049">
        <w:rPr>
          <w:rFonts w:ascii="Calibri" w:hAnsi="Calibri" w:cs="Calibri"/>
          <w:color w:val="000000"/>
          <w:lang w:val="en-US"/>
        </w:rPr>
        <w:t xml:space="preserve"> respect to investments </w:t>
      </w:r>
      <w:r w:rsidR="008A1049">
        <w:rPr>
          <w:rFonts w:ascii="Calibri" w:hAnsi="Calibri" w:cs="Calibri"/>
          <w:i/>
          <w:iCs/>
          <w:color w:val="000000"/>
          <w:lang w:val="en-US"/>
        </w:rPr>
        <w:t>within superannuation</w:t>
      </w:r>
      <w:r w:rsidR="008A1049" w:rsidRPr="00DB288A">
        <w:rPr>
          <w:rFonts w:ascii="Calibri" w:hAnsi="Calibri" w:cs="Calibri"/>
          <w:color w:val="000000"/>
          <w:lang w:val="en-US"/>
        </w:rPr>
        <w:t xml:space="preserve">.  </w:t>
      </w:r>
    </w:p>
    <w:p w14:paraId="2D07BD35" w14:textId="77777777" w:rsidR="008A1049" w:rsidRPr="00DB288A" w:rsidRDefault="008A1049" w:rsidP="008A1049">
      <w:pPr>
        <w:rPr>
          <w:rFonts w:ascii="Calibri" w:hAnsi="Calibri" w:cs="Calibri"/>
          <w:color w:val="000000"/>
          <w:lang w:val="en-US"/>
        </w:rPr>
      </w:pPr>
    </w:p>
    <w:p w14:paraId="1CF26C4E" w14:textId="77777777" w:rsidR="008A1049" w:rsidRPr="00DB288A" w:rsidRDefault="008A1049" w:rsidP="008A1049">
      <w:pPr>
        <w:numPr>
          <w:ilvl w:val="0"/>
          <w:numId w:val="37"/>
        </w:numPr>
        <w:rPr>
          <w:rFonts w:ascii="Calibri" w:hAnsi="Calibri" w:cs="Calibri"/>
          <w:color w:val="000000"/>
          <w:lang w:val="en-US"/>
        </w:rPr>
      </w:pPr>
      <w:r w:rsidRPr="00DB288A">
        <w:rPr>
          <w:rFonts w:ascii="Calibri" w:hAnsi="Calibri" w:cs="Calibri"/>
          <w:color w:val="000000"/>
          <w:lang w:val="en-US"/>
        </w:rPr>
        <w:t xml:space="preserve">A </w:t>
      </w:r>
      <w:r w:rsidRPr="00FD235F">
        <w:rPr>
          <w:rFonts w:ascii="Calibri" w:hAnsi="Calibri" w:cs="Calibri"/>
          <w:b/>
          <w:bCs/>
          <w:color w:val="000000"/>
          <w:lang w:val="en-US"/>
        </w:rPr>
        <w:t>Balanced to</w:t>
      </w:r>
      <w:r>
        <w:rPr>
          <w:rFonts w:ascii="Calibri" w:hAnsi="Calibri" w:cs="Calibri"/>
          <w:color w:val="000000"/>
          <w:lang w:val="en-US"/>
        </w:rPr>
        <w:t xml:space="preserve"> </w:t>
      </w:r>
      <w:r w:rsidRPr="00FC67EC">
        <w:rPr>
          <w:rFonts w:ascii="Calibri" w:hAnsi="Calibri" w:cs="Calibri"/>
          <w:b/>
          <w:bCs/>
          <w:color w:val="000000"/>
          <w:lang w:val="en-US"/>
        </w:rPr>
        <w:t>Growth</w:t>
      </w:r>
      <w:r w:rsidRPr="00DB288A">
        <w:rPr>
          <w:rFonts w:ascii="Calibri" w:hAnsi="Calibri" w:cs="Calibri"/>
          <w:color w:val="000000"/>
          <w:lang w:val="en-US"/>
        </w:rPr>
        <w:t xml:space="preserve"> investor typically places a greater emphasis on capital appreciation with current income and asset preservation </w:t>
      </w:r>
      <w:proofErr w:type="gramStart"/>
      <w:r w:rsidRPr="00DB288A">
        <w:rPr>
          <w:rFonts w:ascii="Calibri" w:hAnsi="Calibri" w:cs="Calibri"/>
          <w:color w:val="000000"/>
          <w:lang w:val="en-US"/>
        </w:rPr>
        <w:t>being of</w:t>
      </w:r>
      <w:proofErr w:type="gramEnd"/>
      <w:r w:rsidRPr="00DB288A">
        <w:rPr>
          <w:rFonts w:ascii="Calibri" w:hAnsi="Calibri" w:cs="Calibri"/>
          <w:color w:val="000000"/>
          <w:lang w:val="en-US"/>
        </w:rPr>
        <w:t xml:space="preserve"> a secondary concern. </w:t>
      </w:r>
    </w:p>
    <w:p w14:paraId="1B319BD8" w14:textId="77777777" w:rsidR="008A1049" w:rsidRPr="00DB288A" w:rsidRDefault="008A1049" w:rsidP="008A1049">
      <w:pPr>
        <w:rPr>
          <w:rFonts w:ascii="Calibri" w:hAnsi="Calibri" w:cs="Calibri"/>
          <w:color w:val="000000"/>
          <w:lang w:val="en-US"/>
        </w:rPr>
      </w:pPr>
    </w:p>
    <w:p w14:paraId="59346716" w14:textId="77777777" w:rsidR="008A1049" w:rsidRPr="00DB288A" w:rsidRDefault="008A1049" w:rsidP="008A1049">
      <w:pPr>
        <w:numPr>
          <w:ilvl w:val="0"/>
          <w:numId w:val="37"/>
        </w:numPr>
        <w:rPr>
          <w:rFonts w:ascii="Calibri" w:hAnsi="Calibri" w:cs="Calibri"/>
          <w:color w:val="000000"/>
          <w:lang w:val="en-US"/>
        </w:rPr>
      </w:pPr>
      <w:r w:rsidRPr="00DB288A">
        <w:rPr>
          <w:rFonts w:ascii="Calibri" w:hAnsi="Calibri" w:cs="Calibri"/>
          <w:color w:val="000000"/>
          <w:lang w:val="en-US"/>
        </w:rPr>
        <w:t xml:space="preserve">This requires an investments time horizon of between 5 – 7 years. </w:t>
      </w:r>
    </w:p>
    <w:p w14:paraId="4A63AAFB" w14:textId="77777777" w:rsidR="008A1049" w:rsidRPr="00DB288A" w:rsidRDefault="008A1049" w:rsidP="008A1049">
      <w:pPr>
        <w:rPr>
          <w:rFonts w:ascii="Calibri" w:hAnsi="Calibri" w:cs="Calibri"/>
          <w:color w:val="000000"/>
          <w:lang w:val="en-US"/>
        </w:rPr>
      </w:pPr>
    </w:p>
    <w:p w14:paraId="6CA33FEA" w14:textId="77777777" w:rsidR="008A1049" w:rsidRPr="00DB288A" w:rsidRDefault="008A1049" w:rsidP="008A1049">
      <w:pPr>
        <w:numPr>
          <w:ilvl w:val="0"/>
          <w:numId w:val="37"/>
        </w:numPr>
        <w:rPr>
          <w:rFonts w:ascii="Calibri" w:hAnsi="Calibri" w:cs="Calibri"/>
          <w:color w:val="000000"/>
          <w:lang w:val="en-US"/>
        </w:rPr>
      </w:pPr>
      <w:r w:rsidRPr="00DB288A">
        <w:rPr>
          <w:rFonts w:ascii="Calibri" w:hAnsi="Calibri" w:cs="Calibri"/>
          <w:color w:val="000000"/>
          <w:lang w:val="en-US"/>
        </w:rPr>
        <w:t xml:space="preserve">A </w:t>
      </w:r>
      <w:r>
        <w:rPr>
          <w:rFonts w:ascii="Calibri" w:hAnsi="Calibri" w:cs="Calibri"/>
          <w:b/>
          <w:bCs/>
          <w:color w:val="000000"/>
          <w:lang w:val="en-US"/>
        </w:rPr>
        <w:t xml:space="preserve">Balanced to </w:t>
      </w:r>
      <w:r w:rsidRPr="00FC67EC">
        <w:rPr>
          <w:rFonts w:ascii="Calibri" w:hAnsi="Calibri" w:cs="Calibri"/>
          <w:b/>
          <w:bCs/>
          <w:color w:val="000000"/>
          <w:lang w:val="en-US"/>
        </w:rPr>
        <w:t>Growth</w:t>
      </w:r>
      <w:r w:rsidRPr="00DB288A">
        <w:rPr>
          <w:rFonts w:ascii="Calibri" w:hAnsi="Calibri" w:cs="Calibri"/>
          <w:color w:val="000000"/>
          <w:lang w:val="en-US"/>
        </w:rPr>
        <w:t xml:space="preserve"> portfolio would typically comprise an overweight holding in shares and property with a small exposure to income bearing securities such as cash and fixed interest.</w:t>
      </w:r>
    </w:p>
    <w:p w14:paraId="17F84036" w14:textId="77777777" w:rsidR="008A1049" w:rsidRDefault="008A1049" w:rsidP="008A1049">
      <w:pPr>
        <w:rPr>
          <w:rFonts w:ascii="Calibri" w:hAnsi="Calibri" w:cs="Calibri"/>
          <w:color w:val="000000"/>
          <w:lang w:val="en-US"/>
        </w:rPr>
      </w:pPr>
    </w:p>
    <w:p w14:paraId="7B26E899" w14:textId="77777777" w:rsidR="008A1049" w:rsidRPr="00DB288A" w:rsidRDefault="008A1049" w:rsidP="008A1049">
      <w:pPr>
        <w:rPr>
          <w:rFonts w:ascii="Calibri" w:hAnsi="Calibri" w:cs="Calibri"/>
          <w:color w:val="000000"/>
          <w:lang w:val="en-US"/>
        </w:rPr>
      </w:pPr>
    </w:p>
    <w:p w14:paraId="6DDDCEAC" w14:textId="77777777" w:rsidR="008A1049" w:rsidRPr="00DB288A" w:rsidRDefault="008A1049" w:rsidP="008A1049">
      <w:pPr>
        <w:rPr>
          <w:rFonts w:ascii="Calibri" w:hAnsi="Calibri" w:cs="Calibri"/>
          <w:color w:val="000000"/>
          <w:lang w:val="en-US"/>
        </w:rPr>
      </w:pPr>
      <w:r w:rsidRPr="00DB288A">
        <w:rPr>
          <w:rFonts w:ascii="Calibri" w:hAnsi="Calibri" w:cs="Calibri"/>
          <w:color w:val="000000"/>
          <w:lang w:val="en-US"/>
        </w:rPr>
        <w:t>A ‘</w:t>
      </w:r>
      <w:r>
        <w:rPr>
          <w:rFonts w:ascii="Calibri" w:hAnsi="Calibri" w:cs="Calibri"/>
          <w:b/>
          <w:bCs/>
          <w:color w:val="000000"/>
          <w:lang w:val="en-US"/>
        </w:rPr>
        <w:t xml:space="preserve">Balanced to </w:t>
      </w:r>
      <w:r w:rsidRPr="00FC67EC">
        <w:rPr>
          <w:rFonts w:ascii="Calibri" w:hAnsi="Calibri" w:cs="Calibri"/>
          <w:b/>
          <w:bCs/>
          <w:color w:val="000000"/>
          <w:lang w:val="en-US"/>
        </w:rPr>
        <w:t>Growth</w:t>
      </w:r>
      <w:r w:rsidRPr="00DB288A">
        <w:rPr>
          <w:rFonts w:ascii="Calibri" w:hAnsi="Calibri" w:cs="Calibri"/>
          <w:color w:val="000000"/>
          <w:lang w:val="en-US"/>
        </w:rPr>
        <w:t>’ investor will typically diversify their investment in the following manner:</w:t>
      </w:r>
    </w:p>
    <w:p w14:paraId="714E9B1C" w14:textId="77777777" w:rsidR="008A1049" w:rsidRPr="00DB288A" w:rsidRDefault="008A1049" w:rsidP="008A1049">
      <w:pPr>
        <w:rPr>
          <w:rFonts w:ascii="Calibri" w:hAnsi="Calibri" w:cs="Calibri"/>
          <w:color w:val="000000"/>
          <w:lang w:val="en-US"/>
        </w:rPr>
      </w:pPr>
    </w:p>
    <w:p w14:paraId="6FA18079" w14:textId="77777777" w:rsidR="008A1049" w:rsidRPr="00DB288A" w:rsidRDefault="008A1049" w:rsidP="008A1049">
      <w:pPr>
        <w:ind w:left="2835"/>
        <w:rPr>
          <w:rFonts w:ascii="Calibri" w:hAnsi="Calibri" w:cs="Calibri"/>
          <w:color w:val="000000"/>
          <w:lang w:val="en-US"/>
        </w:rPr>
      </w:pPr>
      <w:r w:rsidRPr="00DB288A">
        <w:rPr>
          <w:rFonts w:ascii="Calibri" w:hAnsi="Calibri" w:cs="Calibri"/>
          <w:color w:val="000000"/>
          <w:lang w:val="en-US"/>
        </w:rPr>
        <w:t>Australian Share</w:t>
      </w:r>
      <w:r>
        <w:rPr>
          <w:rFonts w:ascii="Calibri" w:hAnsi="Calibri" w:cs="Calibri"/>
          <w:color w:val="000000"/>
          <w:lang w:val="en-US"/>
        </w:rPr>
        <w:t>s</w:t>
      </w:r>
      <w:r>
        <w:rPr>
          <w:rFonts w:ascii="Calibri" w:hAnsi="Calibri" w:cs="Calibri"/>
          <w:color w:val="000000"/>
          <w:lang w:val="en-US"/>
        </w:rPr>
        <w:tab/>
      </w:r>
      <w:r>
        <w:rPr>
          <w:rFonts w:ascii="Calibri" w:hAnsi="Calibri" w:cs="Calibri"/>
          <w:color w:val="000000"/>
          <w:lang w:val="en-US"/>
        </w:rPr>
        <w:tab/>
        <w:t>30.50</w:t>
      </w:r>
      <w:r w:rsidRPr="00DB288A">
        <w:rPr>
          <w:rFonts w:ascii="Calibri" w:hAnsi="Calibri" w:cs="Calibri"/>
          <w:color w:val="000000"/>
          <w:lang w:val="en-US"/>
        </w:rPr>
        <w:t>%</w:t>
      </w:r>
    </w:p>
    <w:p w14:paraId="21CA932D" w14:textId="29C41EE0" w:rsidR="008A1049" w:rsidRPr="00DB288A" w:rsidRDefault="008A1049" w:rsidP="008A1049">
      <w:pPr>
        <w:ind w:left="2835"/>
        <w:rPr>
          <w:rFonts w:ascii="Calibri" w:hAnsi="Calibri" w:cs="Calibri"/>
          <w:color w:val="000000"/>
          <w:lang w:val="en-US"/>
        </w:rPr>
      </w:pPr>
      <w:r w:rsidRPr="00DB288A">
        <w:rPr>
          <w:rFonts w:ascii="Calibri" w:hAnsi="Calibri" w:cs="Calibri"/>
          <w:color w:val="000000"/>
          <w:lang w:val="en-US"/>
        </w:rPr>
        <w:t>International Shares</w:t>
      </w:r>
      <w:r>
        <w:rPr>
          <w:rFonts w:ascii="Calibri" w:hAnsi="Calibri" w:cs="Calibri"/>
          <w:color w:val="000000"/>
          <w:lang w:val="en-US"/>
        </w:rPr>
        <w:tab/>
        <w:t>33.00</w:t>
      </w:r>
      <w:r w:rsidRPr="00DB288A">
        <w:rPr>
          <w:rFonts w:ascii="Calibri" w:hAnsi="Calibri" w:cs="Calibri"/>
          <w:color w:val="000000"/>
          <w:lang w:val="en-US"/>
        </w:rPr>
        <w:t>%</w:t>
      </w:r>
    </w:p>
    <w:p w14:paraId="737CEA81" w14:textId="63E1473F" w:rsidR="008A1049" w:rsidRPr="00DB288A" w:rsidRDefault="008A1049" w:rsidP="008A1049">
      <w:pPr>
        <w:ind w:left="2835"/>
        <w:rPr>
          <w:rFonts w:ascii="Calibri" w:hAnsi="Calibri" w:cs="Calibri"/>
          <w:color w:val="000000"/>
          <w:lang w:val="en-US"/>
        </w:rPr>
      </w:pPr>
      <w:r w:rsidRPr="00DB288A">
        <w:rPr>
          <w:rFonts w:ascii="Calibri" w:hAnsi="Calibri" w:cs="Calibri"/>
          <w:color w:val="000000"/>
          <w:lang w:val="en-US"/>
        </w:rPr>
        <w:t>Fixed Interest</w:t>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w:t>
      </w:r>
      <w:r>
        <w:rPr>
          <w:rFonts w:ascii="Calibri" w:hAnsi="Calibri" w:cs="Calibri"/>
          <w:color w:val="000000"/>
          <w:lang w:val="en-US"/>
        </w:rPr>
        <w:t>9.50</w:t>
      </w:r>
      <w:r w:rsidRPr="00DB288A">
        <w:rPr>
          <w:rFonts w:ascii="Calibri" w:hAnsi="Calibri" w:cs="Calibri"/>
          <w:color w:val="000000"/>
          <w:lang w:val="en-US"/>
        </w:rPr>
        <w:t>%</w:t>
      </w:r>
    </w:p>
    <w:p w14:paraId="1A3D49CE" w14:textId="77777777" w:rsidR="008A1049" w:rsidRPr="00DB288A" w:rsidRDefault="008A1049" w:rsidP="008A1049">
      <w:pPr>
        <w:ind w:left="2835"/>
        <w:rPr>
          <w:rFonts w:ascii="Calibri" w:hAnsi="Calibri" w:cs="Calibri"/>
          <w:color w:val="000000"/>
          <w:lang w:val="en-US"/>
        </w:rPr>
      </w:pPr>
      <w:r w:rsidRPr="00DB288A">
        <w:rPr>
          <w:rFonts w:ascii="Calibri" w:hAnsi="Calibri" w:cs="Calibri"/>
          <w:color w:val="000000"/>
          <w:lang w:val="en-US"/>
        </w:rPr>
        <w:t>Proper</w:t>
      </w:r>
      <w:r>
        <w:rPr>
          <w:rFonts w:ascii="Calibri" w:hAnsi="Calibri" w:cs="Calibri"/>
          <w:color w:val="000000"/>
          <w:lang w:val="en-US"/>
        </w:rPr>
        <w:t>ty</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w:t>
      </w:r>
      <w:r>
        <w:rPr>
          <w:rFonts w:ascii="Calibri" w:hAnsi="Calibri" w:cs="Calibri"/>
          <w:color w:val="000000"/>
          <w:lang w:val="en-US"/>
        </w:rPr>
        <w:t>3.00</w:t>
      </w:r>
      <w:r w:rsidRPr="00DB288A">
        <w:rPr>
          <w:rFonts w:ascii="Calibri" w:hAnsi="Calibri" w:cs="Calibri"/>
          <w:color w:val="000000"/>
          <w:lang w:val="en-US"/>
        </w:rPr>
        <w:t>%</w:t>
      </w:r>
    </w:p>
    <w:p w14:paraId="3C452FE4" w14:textId="77777777" w:rsidR="008A1049" w:rsidRPr="00DB288A" w:rsidRDefault="008A1049" w:rsidP="008A1049">
      <w:pPr>
        <w:ind w:left="2835"/>
        <w:rPr>
          <w:rFonts w:ascii="Calibri" w:hAnsi="Calibri" w:cs="Calibri"/>
          <w:color w:val="000000"/>
          <w:lang w:val="en-US"/>
        </w:rPr>
      </w:pPr>
      <w:r w:rsidRPr="00DB288A">
        <w:rPr>
          <w:rFonts w:ascii="Calibri" w:hAnsi="Calibri" w:cs="Calibri"/>
          <w:color w:val="000000"/>
          <w:lang w:val="en-US"/>
        </w:rPr>
        <w:t>Cash</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t>4.00</w:t>
      </w:r>
      <w:r w:rsidRPr="00DB288A">
        <w:rPr>
          <w:rFonts w:ascii="Calibri" w:hAnsi="Calibri" w:cs="Calibri"/>
          <w:color w:val="000000"/>
          <w:lang w:val="en-US"/>
        </w:rPr>
        <w:t>%</w:t>
      </w:r>
    </w:p>
    <w:p w14:paraId="39A5F14E" w14:textId="77777777" w:rsidR="001745AA" w:rsidRDefault="001745AA" w:rsidP="007E3A01">
      <w:pPr>
        <w:rPr>
          <w:rFonts w:ascii="Calibri" w:hAnsi="Calibri" w:cs="Times New Roman"/>
        </w:rPr>
      </w:pPr>
    </w:p>
    <w:p w14:paraId="42AD3321" w14:textId="77777777" w:rsidR="00ED3CC6" w:rsidRDefault="00ED3CC6" w:rsidP="007E3A01">
      <w:pPr>
        <w:rPr>
          <w:rFonts w:ascii="Calibri" w:hAnsi="Calibri" w:cs="Times New Roman"/>
        </w:rPr>
      </w:pPr>
    </w:p>
    <w:p w14:paraId="577562B3" w14:textId="06AFA3F9" w:rsidR="00ED3CC6" w:rsidRDefault="007E3A01" w:rsidP="007E3A01">
      <w:pPr>
        <w:rPr>
          <w:rFonts w:ascii="Calibri" w:hAnsi="Calibri" w:cs="Times New Roman"/>
        </w:rPr>
      </w:pPr>
      <w:r w:rsidRPr="006C24B0">
        <w:rPr>
          <w:rFonts w:ascii="Calibri" w:hAnsi="Calibri" w:cs="Times New Roman"/>
        </w:rPr>
        <w:t>Our research indicates that l</w:t>
      </w:r>
      <w:r w:rsidR="00E975D6">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(i.e. Cash, Fixed Interest, </w:t>
      </w:r>
      <w:r w:rsidR="00ED3CC6">
        <w:rPr>
          <w:rFonts w:ascii="Calibri" w:hAnsi="Calibri" w:cs="Times New Roman"/>
        </w:rPr>
        <w:t>Global Shares</w:t>
      </w:r>
      <w:r w:rsidR="008A1049">
        <w:rPr>
          <w:rFonts w:ascii="Calibri" w:hAnsi="Calibri" w:cs="Times New Roman"/>
        </w:rPr>
        <w:t>, Australian Shares</w:t>
      </w:r>
      <w:r w:rsidRPr="006C24B0">
        <w:rPr>
          <w:rFonts w:ascii="Calibri" w:hAnsi="Calibri" w:cs="Times New Roman"/>
        </w:rPr>
        <w:t xml:space="preserve"> and Property).</w:t>
      </w:r>
      <w:r>
        <w:rPr>
          <w:rFonts w:ascii="Calibri" w:hAnsi="Calibri" w:cs="Times New Roman"/>
        </w:rPr>
        <w:t xml:space="preserve"> </w:t>
      </w:r>
    </w:p>
    <w:p w14:paraId="5005146A" w14:textId="77777777" w:rsidR="00ED3CC6" w:rsidRDefault="00ED3CC6" w:rsidP="007E3A01">
      <w:pPr>
        <w:rPr>
          <w:rFonts w:ascii="Calibri" w:hAnsi="Calibri" w:cs="Times New Roman"/>
        </w:rPr>
      </w:pPr>
    </w:p>
    <w:p w14:paraId="36E896E1" w14:textId="77777777" w:rsidR="00ED3CC6" w:rsidRDefault="007E3A01" w:rsidP="007E3A01">
      <w:pPr>
        <w:rPr>
          <w:rFonts w:ascii="Calibri" w:hAnsi="Calibri" w:cs="Times New Roman"/>
        </w:rPr>
      </w:pPr>
      <w:r w:rsidRPr="006C24B0">
        <w:rPr>
          <w:rFonts w:ascii="Calibri" w:hAnsi="Calibri" w:cs="Times New Roman"/>
        </w:rPr>
        <w:t xml:space="preserve">By covering all primary investment markets, the risks and volatility of your investments can be managed to </w:t>
      </w:r>
      <w:proofErr w:type="gramStart"/>
      <w:r w:rsidRPr="006C24B0">
        <w:rPr>
          <w:rFonts w:ascii="Calibri" w:hAnsi="Calibri" w:cs="Times New Roman"/>
        </w:rPr>
        <w:t>levels</w:t>
      </w:r>
      <w:proofErr w:type="gramEnd"/>
      <w:r w:rsidRPr="006C24B0">
        <w:rPr>
          <w:rFonts w:ascii="Calibri" w:hAnsi="Calibri" w:cs="Times New Roman"/>
        </w:rPr>
        <w:t xml:space="preserve"> consistent with your investment profile, whilst maintaining the potential for l</w:t>
      </w:r>
      <w:r w:rsidR="00E975D6">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p>
    <w:p w14:paraId="1E299DE5" w14:textId="77777777" w:rsidR="00ED3CC6" w:rsidRDefault="00ED3CC6" w:rsidP="007E3A01">
      <w:pPr>
        <w:rPr>
          <w:rFonts w:ascii="Calibri" w:hAnsi="Calibri" w:cs="Times New Roman"/>
        </w:rPr>
      </w:pPr>
    </w:p>
    <w:p w14:paraId="7D70F23D" w14:textId="33EF2F62" w:rsidR="0011669C" w:rsidRDefault="007E3A01" w:rsidP="007E3A01">
      <w:pPr>
        <w:rPr>
          <w:rFonts w:ascii="Calibri" w:hAnsi="Calibri" w:cs="Calibri"/>
        </w:rPr>
        <w:sectPr w:rsidR="0011669C" w:rsidSect="00F9787E">
          <w:headerReference w:type="default" r:id="rId19"/>
          <w:pgSz w:w="11907" w:h="16840" w:code="9"/>
          <w:pgMar w:top="1134" w:right="851" w:bottom="1134" w:left="1418" w:header="720" w:footer="720" w:gutter="0"/>
          <w:cols w:space="720"/>
        </w:sectPr>
      </w:pPr>
      <w:r w:rsidRPr="006C24B0">
        <w:rPr>
          <w:rFonts w:ascii="Calibri" w:hAnsi="Calibri" w:cs="Calibri"/>
        </w:rPr>
        <w:t>Any recommendation will be based on your risk tolerance, while in balance with your goals and objectives.</w:t>
      </w:r>
    </w:p>
    <w:p w14:paraId="08DC82E9" w14:textId="77777777" w:rsidR="008A1049" w:rsidRPr="008A1049" w:rsidRDefault="008A1049" w:rsidP="008A1049">
      <w:pPr>
        <w:keepNext/>
        <w:pBdr>
          <w:bottom w:val="single" w:sz="4" w:space="1" w:color="auto"/>
        </w:pBdr>
        <w:spacing w:before="80" w:after="120"/>
        <w:jc w:val="left"/>
        <w:outlineLvl w:val="0"/>
        <w:rPr>
          <w:rFonts w:ascii="Calibri" w:hAnsi="Calibri" w:cs="Calibri"/>
          <w:b/>
          <w:color w:val="215868"/>
          <w:kern w:val="28"/>
          <w:sz w:val="32"/>
          <w:szCs w:val="20"/>
          <w14:shadow w14:blurRad="50800" w14:dist="38100" w14:dir="2700000" w14:sx="100000" w14:sy="100000" w14:kx="0" w14:ky="0" w14:algn="tl">
            <w14:srgbClr w14:val="000000">
              <w14:alpha w14:val="60000"/>
            </w14:srgbClr>
          </w14:shadow>
        </w:rPr>
      </w:pPr>
      <w:bookmarkStart w:id="159" w:name="_Toc120110120"/>
      <w:bookmarkStart w:id="160" w:name="_Toc155712174"/>
      <w:bookmarkStart w:id="161" w:name="_Hlk155774965"/>
      <w:bookmarkStart w:id="162" w:name="_Toc150766371"/>
      <w:r w:rsidRPr="008A1049">
        <w:rPr>
          <w:rFonts w:ascii="Calibri" w:hAnsi="Calibri" w:cs="Calibri"/>
          <w:b/>
          <w:color w:val="215868"/>
          <w:kern w:val="28"/>
          <w:sz w:val="32"/>
          <w:szCs w:val="20"/>
          <w14:shadow w14:blurRad="50800" w14:dist="38100" w14:dir="2700000" w14:sx="100000" w14:sy="100000" w14:kx="0" w14:ky="0" w14:algn="tl">
            <w14:srgbClr w14:val="000000">
              <w14:alpha w14:val="60000"/>
            </w14:srgbClr>
          </w14:shadow>
        </w:rPr>
        <w:lastRenderedPageBreak/>
        <w:t xml:space="preserve">Changes to </w:t>
      </w:r>
      <w:bookmarkEnd w:id="159"/>
      <w:bookmarkEnd w:id="160"/>
      <w:r w:rsidRPr="008A1049">
        <w:rPr>
          <w:rFonts w:ascii="Calibri" w:hAnsi="Calibri" w:cs="Calibri"/>
          <w:b/>
          <w:color w:val="215868"/>
          <w:kern w:val="28"/>
          <w:sz w:val="32"/>
          <w:szCs w:val="20"/>
          <w14:shadow w14:blurRad="50800" w14:dist="38100" w14:dir="2700000" w14:sx="100000" w14:sy="100000" w14:kx="0" w14:ky="0" w14:algn="tl">
            <w14:srgbClr w14:val="000000">
              <w14:alpha w14:val="60000"/>
            </w14:srgbClr>
          </w14:shadow>
        </w:rPr>
        <w:t>the Model Asset Allocation – ‘Balanced to Growth’</w:t>
      </w:r>
    </w:p>
    <w:p w14:paraId="0E96C8FD"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bookmarkStart w:id="163" w:name="_Hlk158116160"/>
      <w:r w:rsidRPr="008A1049">
        <w:rPr>
          <w:rFonts w:asciiTheme="minorHAnsi" w:eastAsiaTheme="minorHAnsi" w:hAnsiTheme="minorHAnsi" w:cstheme="minorBidi"/>
          <w:kern w:val="2"/>
          <w:lang w:val="en-US"/>
          <w14:ligatures w14:val="standardContextual"/>
        </w:rPr>
        <w:t xml:space="preserve">At the beginning of 2024, Lakeside Financial has made </w:t>
      </w:r>
      <w:proofErr w:type="gramStart"/>
      <w:r w:rsidRPr="008A1049">
        <w:rPr>
          <w:rFonts w:asciiTheme="minorHAnsi" w:eastAsiaTheme="minorHAnsi" w:hAnsiTheme="minorHAnsi" w:cstheme="minorBidi"/>
          <w:kern w:val="2"/>
          <w:lang w:val="en-US"/>
          <w14:ligatures w14:val="standardContextual"/>
        </w:rPr>
        <w:t>a number of</w:t>
      </w:r>
      <w:proofErr w:type="gramEnd"/>
      <w:r w:rsidRPr="008A1049">
        <w:rPr>
          <w:rFonts w:asciiTheme="minorHAnsi" w:eastAsiaTheme="minorHAnsi" w:hAnsiTheme="minorHAnsi" w:cstheme="minorBidi"/>
          <w:kern w:val="2"/>
          <w:lang w:val="en-US"/>
          <w14:ligatures w14:val="standardContextual"/>
        </w:rPr>
        <w:t xml:space="preserve"> changes to the makeup of our clients’ model portfolios. </w:t>
      </w:r>
    </w:p>
    <w:p w14:paraId="49A9490F"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 xml:space="preserve">While we are constantly </w:t>
      </w:r>
      <w:proofErr w:type="spellStart"/>
      <w:r w:rsidRPr="008A1049">
        <w:rPr>
          <w:rFonts w:asciiTheme="minorHAnsi" w:eastAsiaTheme="minorHAnsi" w:hAnsiTheme="minorHAnsi" w:cstheme="minorBidi"/>
          <w:kern w:val="2"/>
          <w:lang w:val="en-US"/>
          <w14:ligatures w14:val="standardContextual"/>
        </w:rPr>
        <w:t>analysing</w:t>
      </w:r>
      <w:proofErr w:type="spellEnd"/>
      <w:r w:rsidRPr="008A1049">
        <w:rPr>
          <w:rFonts w:asciiTheme="minorHAnsi" w:eastAsiaTheme="minorHAnsi" w:hAnsiTheme="minorHAnsi" w:cstheme="minorBidi"/>
          <w:kern w:val="2"/>
          <w:lang w:val="en-US"/>
          <w14:ligatures w14:val="standardContextual"/>
        </w:rPr>
        <w:t xml:space="preserve"> and reviewing the specific funds our clients are invested in, we are now making some slight adjustments to the actual allocations of funds to specific asset classes. </w:t>
      </w:r>
    </w:p>
    <w:p w14:paraId="7E64924C"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The main reason for this is to ensure our model portfolios continue to meet a certain professional and industry standard, set by LONSEC Research, and which we aim to maintain here at Lakeside.</w:t>
      </w:r>
    </w:p>
    <w:p w14:paraId="734D633E"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 xml:space="preserve">Please see below an outline of the proposed changes to your model ‘Balanced to Growth’ Asset Allocation, followed by a brief explanation of why the specific proposed changes are being made: </w:t>
      </w:r>
    </w:p>
    <w:p w14:paraId="7AE5489E" w14:textId="1682CCE3" w:rsidR="008A1049" w:rsidRPr="008A1049" w:rsidRDefault="008A1049" w:rsidP="008A1049">
      <w:pPr>
        <w:keepNext/>
        <w:spacing w:before="60" w:after="60"/>
        <w:outlineLvl w:val="2"/>
        <w:rPr>
          <w:rFonts w:ascii="Calibri" w:hAnsi="Calibri" w:cs="Calibri"/>
          <w:b/>
          <w:bCs/>
          <w:color w:val="008000"/>
          <w:szCs w:val="16"/>
        </w:rPr>
      </w:pPr>
      <w:r w:rsidRPr="008A1049">
        <w:rPr>
          <w:rFonts w:cs="Times New Roman"/>
          <w:b/>
          <w:bCs/>
          <w:noProof/>
          <w:color w:val="008000"/>
          <w:sz w:val="32"/>
          <w:szCs w:val="20"/>
          <w:lang w:val="en-US"/>
        </w:rPr>
        <w:drawing>
          <wp:anchor distT="0" distB="0" distL="114300" distR="114300" simplePos="0" relativeHeight="251680768" behindDoc="0" locked="0" layoutInCell="1" allowOverlap="1" wp14:anchorId="63B1CB4C" wp14:editId="0C7CDBE7">
            <wp:simplePos x="0" y="0"/>
            <wp:positionH relativeFrom="column">
              <wp:posOffset>-241300</wp:posOffset>
            </wp:positionH>
            <wp:positionV relativeFrom="paragraph">
              <wp:posOffset>227330</wp:posOffset>
            </wp:positionV>
            <wp:extent cx="1784350" cy="1414780"/>
            <wp:effectExtent l="0" t="0" r="6350" b="0"/>
            <wp:wrapSquare wrapText="bothSides"/>
            <wp:docPr id="1725152168" name="Picture 3" descr="A blue pie chart with a few different colored s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52168" name="Picture 3" descr="A blue pie chart with a few different colored sections&#10;&#10;Description automatically generated with medium confidence"/>
                    <pic:cNvPicPr>
                      <a:picLocks noChangeAspect="1" noChangeArrowheads="1"/>
                    </pic:cNvPicPr>
                  </pic:nvPicPr>
                  <pic:blipFill rotWithShape="1">
                    <a:blip r:embed="rId20">
                      <a:extLst>
                        <a:ext uri="{28A0092B-C50C-407E-A947-70E740481C1C}">
                          <a14:useLocalDpi xmlns:a14="http://schemas.microsoft.com/office/drawing/2010/main" val="0"/>
                        </a:ext>
                      </a:extLst>
                    </a:blip>
                    <a:srcRect l="3964" t="2705" r="1982" b="3967"/>
                    <a:stretch/>
                  </pic:blipFill>
                  <pic:spPr bwMode="auto">
                    <a:xfrm>
                      <a:off x="0" y="0"/>
                      <a:ext cx="1784350" cy="1414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A1049">
        <w:rPr>
          <w:rFonts w:ascii="Calibri" w:hAnsi="Calibri" w:cs="Calibri"/>
          <w:b/>
          <w:bCs/>
          <w:color w:val="008000"/>
          <w:szCs w:val="16"/>
        </w:rPr>
        <w:t>Previous Allocation</w:t>
      </w:r>
      <w:r w:rsidRPr="008A1049">
        <w:rPr>
          <w:rFonts w:ascii="Calibri" w:hAnsi="Calibri" w:cs="Calibri"/>
          <w:b/>
          <w:bCs/>
          <w:color w:val="008000"/>
          <w:szCs w:val="16"/>
        </w:rPr>
        <w:tab/>
      </w:r>
      <w:r w:rsidRPr="008A1049">
        <w:rPr>
          <w:rFonts w:ascii="Calibri" w:hAnsi="Calibri" w:cs="Calibri"/>
          <w:b/>
          <w:bCs/>
          <w:color w:val="008000"/>
          <w:szCs w:val="16"/>
        </w:rPr>
        <w:tab/>
      </w:r>
      <w:r w:rsidRPr="008A1049">
        <w:rPr>
          <w:rFonts w:ascii="Calibri" w:hAnsi="Calibri" w:cs="Calibri"/>
          <w:b/>
          <w:bCs/>
          <w:color w:val="008000"/>
          <w:szCs w:val="16"/>
        </w:rPr>
        <w:tab/>
      </w:r>
      <w:r>
        <w:rPr>
          <w:rFonts w:ascii="Calibri" w:hAnsi="Calibri" w:cs="Calibri"/>
          <w:b/>
          <w:bCs/>
          <w:color w:val="008000"/>
          <w:szCs w:val="16"/>
        </w:rPr>
        <w:t xml:space="preserve">   </w:t>
      </w:r>
      <w:r w:rsidRPr="008A1049">
        <w:rPr>
          <w:rFonts w:ascii="Calibri" w:hAnsi="Calibri" w:cs="Calibri"/>
          <w:b/>
          <w:bCs/>
          <w:color w:val="008000"/>
          <w:szCs w:val="16"/>
        </w:rPr>
        <w:t>New Allocation</w:t>
      </w:r>
      <w:r>
        <w:rPr>
          <w:rFonts w:ascii="Calibri" w:hAnsi="Calibri" w:cs="Calibri"/>
          <w:b/>
          <w:bCs/>
          <w:color w:val="008000"/>
          <w:szCs w:val="16"/>
        </w:rPr>
        <w:tab/>
      </w:r>
      <w:r>
        <w:rPr>
          <w:rFonts w:ascii="Calibri" w:hAnsi="Calibri" w:cs="Calibri"/>
          <w:b/>
          <w:bCs/>
          <w:color w:val="008000"/>
          <w:szCs w:val="16"/>
        </w:rPr>
        <w:tab/>
      </w:r>
      <w:r>
        <w:rPr>
          <w:rFonts w:ascii="Calibri" w:hAnsi="Calibri" w:cs="Calibri"/>
          <w:b/>
          <w:bCs/>
          <w:color w:val="008000"/>
          <w:szCs w:val="16"/>
        </w:rPr>
        <w:tab/>
        <w:t xml:space="preserve">       </w:t>
      </w:r>
      <w:r>
        <w:rPr>
          <w:rFonts w:ascii="Calibri" w:hAnsi="Calibri" w:cs="Calibri"/>
          <w:b/>
          <w:bCs/>
          <w:color w:val="008000"/>
          <w:szCs w:val="16"/>
        </w:rPr>
        <w:tab/>
      </w:r>
      <w:r>
        <w:rPr>
          <w:rFonts w:ascii="Calibri" w:hAnsi="Calibri" w:cs="Calibri"/>
          <w:b/>
          <w:bCs/>
          <w:color w:val="008000"/>
          <w:szCs w:val="16"/>
        </w:rPr>
        <w:tab/>
      </w:r>
      <w:r w:rsidRPr="008A1049">
        <w:rPr>
          <w:rFonts w:ascii="Calibri" w:hAnsi="Calibri" w:cs="Calibri"/>
          <w:b/>
          <w:bCs/>
          <w:color w:val="008000"/>
          <w:szCs w:val="16"/>
        </w:rPr>
        <w:t>Changes</w:t>
      </w:r>
      <w:r w:rsidRPr="008A1049">
        <w:rPr>
          <w:rFonts w:ascii="Calibri" w:hAnsi="Calibri" w:cs="Calibri"/>
          <w:b/>
          <w:bCs/>
          <w:color w:val="008000"/>
          <w:szCs w:val="16"/>
        </w:rPr>
        <w:tab/>
      </w:r>
    </w:p>
    <w:p w14:paraId="491FC26B"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r w:rsidRPr="008A1049">
        <w:rPr>
          <w:rFonts w:asciiTheme="minorHAnsi" w:eastAsiaTheme="minorHAnsi" w:hAnsiTheme="minorHAnsi" w:cstheme="minorBidi"/>
          <w:noProof/>
          <w:kern w:val="2"/>
          <w:sz w:val="22"/>
          <w:szCs w:val="22"/>
          <w:lang w:val="en-US"/>
          <w14:ligatures w14:val="standardContextual"/>
        </w:rPr>
        <w:drawing>
          <wp:anchor distT="0" distB="0" distL="114300" distR="114300" simplePos="0" relativeHeight="251678720" behindDoc="0" locked="0" layoutInCell="1" allowOverlap="1" wp14:anchorId="0F9BDDF6" wp14:editId="6DCA7F27">
            <wp:simplePos x="0" y="0"/>
            <wp:positionH relativeFrom="column">
              <wp:posOffset>1892300</wp:posOffset>
            </wp:positionH>
            <wp:positionV relativeFrom="paragraph">
              <wp:posOffset>27940</wp:posOffset>
            </wp:positionV>
            <wp:extent cx="1809750" cy="1395095"/>
            <wp:effectExtent l="0" t="0" r="0" b="0"/>
            <wp:wrapSquare wrapText="bothSides"/>
            <wp:docPr id="2013575172" name="Picture 1" descr="A blue pie chart with a few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5172" name="Picture 1" descr="A blue pie chart with a few blue squares&#10;&#10;Description automatically generated with medium confidence"/>
                    <pic:cNvPicPr>
                      <a:picLocks noChangeAspect="1" noChangeArrowheads="1"/>
                    </pic:cNvPicPr>
                  </pic:nvPicPr>
                  <pic:blipFill rotWithShape="1">
                    <a:blip r:embed="rId21">
                      <a:extLst>
                        <a:ext uri="{28A0092B-C50C-407E-A947-70E740481C1C}">
                          <a14:useLocalDpi xmlns:a14="http://schemas.microsoft.com/office/drawing/2010/main" val="0"/>
                        </a:ext>
                      </a:extLst>
                    </a:blip>
                    <a:srcRect l="2162" t="2753" r="1982" b="3165"/>
                    <a:stretch/>
                  </pic:blipFill>
                  <pic:spPr bwMode="auto">
                    <a:xfrm>
                      <a:off x="0" y="0"/>
                      <a:ext cx="1809750" cy="13950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7267CC"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p>
    <w:p w14:paraId="5A04F0A6"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p>
    <w:p w14:paraId="0A90ED98"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p>
    <w:p w14:paraId="74F79929"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r w:rsidRPr="008A1049">
        <w:rPr>
          <w:rFonts w:asciiTheme="minorHAnsi" w:eastAsiaTheme="minorHAnsi" w:hAnsiTheme="minorHAnsi" w:cstheme="minorBidi"/>
          <w:noProof/>
          <w:kern w:val="2"/>
          <w:sz w:val="22"/>
          <w:szCs w:val="22"/>
          <w14:ligatures w14:val="standardContextual"/>
        </w:rPr>
        <w:drawing>
          <wp:anchor distT="0" distB="0" distL="114300" distR="114300" simplePos="0" relativeHeight="251681792" behindDoc="0" locked="0" layoutInCell="1" allowOverlap="1" wp14:anchorId="11651F1F" wp14:editId="6F67AB52">
            <wp:simplePos x="0" y="0"/>
            <wp:positionH relativeFrom="column">
              <wp:posOffset>-279400</wp:posOffset>
            </wp:positionH>
            <wp:positionV relativeFrom="paragraph">
              <wp:posOffset>259080</wp:posOffset>
            </wp:positionV>
            <wp:extent cx="1930400" cy="1056640"/>
            <wp:effectExtent l="0" t="0" r="0" b="0"/>
            <wp:wrapSquare wrapText="bothSides"/>
            <wp:docPr id="310418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b="14163"/>
                    <a:stretch/>
                  </pic:blipFill>
                  <pic:spPr bwMode="auto">
                    <a:xfrm>
                      <a:off x="0" y="0"/>
                      <a:ext cx="1930400" cy="1056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A1049">
        <w:rPr>
          <w:rFonts w:asciiTheme="minorHAnsi" w:eastAsiaTheme="minorHAnsi" w:hAnsiTheme="minorHAnsi" w:cstheme="minorBidi"/>
          <w:noProof/>
          <w:kern w:val="2"/>
          <w:sz w:val="22"/>
          <w:szCs w:val="22"/>
          <w14:ligatures w14:val="standardContextual"/>
        </w:rPr>
        <w:drawing>
          <wp:anchor distT="0" distB="0" distL="114300" distR="114300" simplePos="0" relativeHeight="251679744" behindDoc="0" locked="0" layoutInCell="1" allowOverlap="1" wp14:anchorId="7724586E" wp14:editId="486166AD">
            <wp:simplePos x="0" y="0"/>
            <wp:positionH relativeFrom="margin">
              <wp:posOffset>1847850</wp:posOffset>
            </wp:positionH>
            <wp:positionV relativeFrom="paragraph">
              <wp:posOffset>258445</wp:posOffset>
            </wp:positionV>
            <wp:extent cx="1930400" cy="1051560"/>
            <wp:effectExtent l="0" t="0" r="0" b="0"/>
            <wp:wrapSquare wrapText="bothSides"/>
            <wp:docPr id="392580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b="14593"/>
                    <a:stretch/>
                  </pic:blipFill>
                  <pic:spPr bwMode="auto">
                    <a:xfrm>
                      <a:off x="0" y="0"/>
                      <a:ext cx="1930400" cy="1051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A1049">
        <w:rPr>
          <w:rFonts w:asciiTheme="minorHAnsi" w:eastAsiaTheme="minorHAnsi" w:hAnsiTheme="minorHAnsi" w:cstheme="minorBidi"/>
          <w:noProof/>
          <w:kern w:val="2"/>
          <w:sz w:val="22"/>
          <w:szCs w:val="22"/>
          <w14:ligatures w14:val="standardContextual"/>
        </w:rPr>
        <w:drawing>
          <wp:anchor distT="0" distB="0" distL="114300" distR="114300" simplePos="0" relativeHeight="251682816" behindDoc="0" locked="0" layoutInCell="1" allowOverlap="1" wp14:anchorId="5BACD848" wp14:editId="10F22F68">
            <wp:simplePos x="0" y="0"/>
            <wp:positionH relativeFrom="column">
              <wp:posOffset>3956050</wp:posOffset>
            </wp:positionH>
            <wp:positionV relativeFrom="paragraph">
              <wp:posOffset>251460</wp:posOffset>
            </wp:positionV>
            <wp:extent cx="2017395" cy="1035050"/>
            <wp:effectExtent l="0" t="0" r="1905" b="0"/>
            <wp:wrapSquare wrapText="bothSides"/>
            <wp:docPr id="1741264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a:extLst>
                        <a:ext uri="{28A0092B-C50C-407E-A947-70E740481C1C}">
                          <a14:useLocalDpi xmlns:a14="http://schemas.microsoft.com/office/drawing/2010/main" val="0"/>
                        </a:ext>
                      </a:extLst>
                    </a:blip>
                    <a:srcRect b="15021"/>
                    <a:stretch/>
                  </pic:blipFill>
                  <pic:spPr bwMode="auto">
                    <a:xfrm>
                      <a:off x="0" y="0"/>
                      <a:ext cx="2017395" cy="1035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BBBBE5"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p>
    <w:p w14:paraId="12241FBA"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The main difference in this new ‘Balanced to Growth’ Asset Allocation compared to the previous Asset Allocation is an increase in exposure to International Shares, with less exposure to Australian Shares and slightly less exposure to Property and Infrastructure.</w:t>
      </w:r>
    </w:p>
    <w:p w14:paraId="0EE1ECC1"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These changes are preferable as LONSEC has reported that investing a greater proportion in Global Shares can increase geographical diversification while also leading to increased returns above those from Australian Shares (</w:t>
      </w:r>
      <w:r w:rsidRPr="008A1049">
        <w:rPr>
          <w:rFonts w:ascii="Calibri" w:eastAsiaTheme="minorHAnsi" w:hAnsi="Calibri" w:cs="Calibri"/>
          <w:kern w:val="2"/>
          <w:lang w:val="en-US"/>
          <w14:ligatures w14:val="standardContextual"/>
        </w:rPr>
        <w:t>see Appendix B for further information on ‘Regional Diversification’ from LONSEC</w:t>
      </w:r>
      <w:r w:rsidRPr="008A1049">
        <w:rPr>
          <w:rFonts w:asciiTheme="minorHAnsi" w:eastAsiaTheme="minorHAnsi" w:hAnsiTheme="minorHAnsi" w:cstheme="minorBidi"/>
          <w:kern w:val="2"/>
          <w:sz w:val="28"/>
          <w:szCs w:val="28"/>
          <w:lang w:val="en-US"/>
          <w14:ligatures w14:val="standardContextual"/>
        </w:rPr>
        <w:t xml:space="preserve">). </w:t>
      </w:r>
    </w:p>
    <w:p w14:paraId="0C4454D9"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 xml:space="preserve">Additionally, the Australian Share Exchange (ASX) tends to follow the same trends and patterns in response to activity in the US and World Share markets. </w:t>
      </w:r>
    </w:p>
    <w:p w14:paraId="3477CD2B"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 xml:space="preserve">Property and Infrastructure, while still an important mode of diversification, continues to experience turbulent sector-wide returns in response to global economic factors such as inflation and high interest rates. </w:t>
      </w:r>
    </w:p>
    <w:p w14:paraId="7306B745"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 xml:space="preserve">We will continue to monitor this sector, however, in the meantime we should look to a combination of International and Australian Shares to provide some more consistent capital growth. </w:t>
      </w:r>
      <w:bookmarkEnd w:id="161"/>
      <w:bookmarkEnd w:id="163"/>
    </w:p>
    <w:p w14:paraId="3EA1EA3A" w14:textId="037EDC9B"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r w:rsidRPr="00D457F4">
        <w:rPr>
          <w:rFonts w:ascii="Calibri" w:hAnsi="Calibri" w:cs="Calibri"/>
          <w:color w:val="215868"/>
          <w:szCs w:val="32"/>
        </w:rPr>
        <w:lastRenderedPageBreak/>
        <w:t>Strategy Recommendation</w:t>
      </w:r>
      <w:bookmarkEnd w:id="153"/>
      <w:bookmarkEnd w:id="154"/>
      <w:bookmarkEnd w:id="162"/>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64" w:name="_Toc393983844"/>
      <w:bookmarkStart w:id="165" w:name="_Toc480466875"/>
      <w:bookmarkStart w:id="166" w:name="_Toc517186297"/>
      <w:bookmarkStart w:id="167" w:name="_Toc532308221"/>
      <w:bookmarkStart w:id="168" w:name="_Toc21091347"/>
      <w:bookmarkStart w:id="169" w:name="_Toc54692509"/>
      <w:bookmarkStart w:id="170" w:name="_Toc82505968"/>
      <w:bookmarkStart w:id="171" w:name="_Toc150766372"/>
      <w:r>
        <w:rPr>
          <w:rFonts w:ascii="Calibri" w:hAnsi="Calibri" w:cs="Calibri"/>
        </w:rPr>
        <w:t>Tax Rates</w:t>
      </w:r>
      <w:bookmarkEnd w:id="164"/>
      <w:bookmarkEnd w:id="165"/>
      <w:bookmarkEnd w:id="166"/>
      <w:bookmarkEnd w:id="167"/>
      <w:bookmarkEnd w:id="168"/>
      <w:bookmarkEnd w:id="169"/>
      <w:bookmarkEnd w:id="170"/>
      <w:bookmarkEnd w:id="171"/>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2393DA33" w:rsidR="00AD2BA8" w:rsidRPr="00A92062" w:rsidRDefault="00AD2BA8" w:rsidP="00AD2BA8">
      <w:pPr>
        <w:keepNext/>
        <w:spacing w:before="60" w:after="60"/>
        <w:outlineLvl w:val="2"/>
        <w:rPr>
          <w:rFonts w:ascii="Calibri" w:hAnsi="Calibri" w:cs="Times New Roman"/>
          <w:b/>
          <w:i/>
        </w:rPr>
      </w:pPr>
      <w:bookmarkStart w:id="172" w:name="_Toc393983845"/>
      <w:bookmarkStart w:id="173" w:name="_Toc480466876"/>
      <w:bookmarkStart w:id="174" w:name="_Toc517191611"/>
      <w:bookmarkStart w:id="175" w:name="_Toc518913182"/>
      <w:bookmarkStart w:id="176" w:name="_Toc5807692"/>
      <w:bookmarkStart w:id="177" w:name="_Toc17383045"/>
      <w:r w:rsidRPr="00A92062">
        <w:rPr>
          <w:rFonts w:ascii="Calibri" w:hAnsi="Calibri" w:cs="Times New Roman"/>
          <w:b/>
          <w:i/>
        </w:rPr>
        <w:t xml:space="preserve">Tax rates </w:t>
      </w:r>
      <w:bookmarkEnd w:id="172"/>
      <w:bookmarkEnd w:id="173"/>
      <w:bookmarkEnd w:id="174"/>
      <w:bookmarkEnd w:id="175"/>
      <w:bookmarkEnd w:id="176"/>
      <w:bookmarkEnd w:id="177"/>
      <w:r w:rsidRPr="00A92062">
        <w:rPr>
          <w:rFonts w:ascii="Calibri" w:hAnsi="Calibri" w:cs="Times New Roman"/>
          <w:b/>
          <w:i/>
        </w:rPr>
        <w:t>202</w:t>
      </w:r>
      <w:r w:rsidR="00522D14">
        <w:rPr>
          <w:rFonts w:ascii="Calibri" w:hAnsi="Calibri" w:cs="Times New Roman"/>
          <w:b/>
          <w:i/>
        </w:rPr>
        <w:t>4</w:t>
      </w:r>
      <w:r w:rsidRPr="00A92062">
        <w:rPr>
          <w:rFonts w:ascii="Calibri" w:hAnsi="Calibri" w:cs="Times New Roman"/>
          <w:b/>
          <w:i/>
        </w:rPr>
        <w:t>-2</w:t>
      </w:r>
      <w:r w:rsidR="00522D14">
        <w:rPr>
          <w:rFonts w:ascii="Calibri" w:hAnsi="Calibri" w:cs="Times New Roman"/>
          <w:b/>
          <w:i/>
        </w:rPr>
        <w:t>5</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18F5B4"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w:t>
            </w:r>
            <w:r w:rsidR="00522D14">
              <w:rPr>
                <w:rFonts w:ascii="Calibri" w:eastAsia="Arial Unicode MS" w:hAnsi="Calibri" w:cs="Times New Roman"/>
              </w:rPr>
              <w:t>6</w:t>
            </w:r>
            <w:r w:rsidRPr="00A92062">
              <w:rPr>
                <w:rFonts w:ascii="Calibri" w:eastAsia="Arial Unicode MS" w:hAnsi="Calibri" w:cs="Times New Roman"/>
              </w:rPr>
              <w:t>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20E31821" w:rsidR="00AD2BA8" w:rsidRPr="00A92062" w:rsidRDefault="00AD2BA8" w:rsidP="00522D14">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w:t>
            </w:r>
            <w:r w:rsidR="00522D14">
              <w:rPr>
                <w:rFonts w:ascii="Calibri" w:eastAsia="Arial Unicode MS" w:hAnsi="Calibri" w:cs="Times New Roman"/>
              </w:rPr>
              <w:t>35</w:t>
            </w:r>
            <w:r w:rsidRPr="00A92062">
              <w:rPr>
                <w:rFonts w:ascii="Calibri" w:eastAsia="Arial Unicode MS" w:hAnsi="Calibri" w:cs="Times New Roman"/>
              </w:rPr>
              <w:t>,000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53FA111E"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w:t>
            </w:r>
            <w:r w:rsidR="00522D14">
              <w:rPr>
                <w:rFonts w:ascii="Calibri" w:eastAsia="Arial Unicode MS" w:hAnsi="Calibri" w:cs="Times New Roman"/>
              </w:rPr>
              <w:t>4,288</w:t>
            </w:r>
            <w:r w:rsidRPr="00A92062">
              <w:rPr>
                <w:rFonts w:ascii="Calibri" w:eastAsia="Arial Unicode MS" w:hAnsi="Calibri" w:cs="Times New Roman"/>
              </w:rPr>
              <w:t xml:space="preserve"> plus </w:t>
            </w:r>
            <w:r w:rsidR="00522D14">
              <w:rPr>
                <w:rFonts w:ascii="Calibri" w:eastAsia="Arial Unicode MS" w:hAnsi="Calibri" w:cs="Times New Roman"/>
              </w:rPr>
              <w:t>30c</w:t>
            </w:r>
            <w:r w:rsidRPr="00A92062">
              <w:rPr>
                <w:rFonts w:ascii="Calibri" w:eastAsia="Arial Unicode MS" w:hAnsi="Calibri" w:cs="Times New Roman"/>
              </w:rPr>
              <w:t xml:space="preserve">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1EFFDF20"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w:t>
            </w:r>
            <w:r w:rsidR="00522D14">
              <w:rPr>
                <w:rFonts w:ascii="Calibri" w:eastAsia="Arial Unicode MS" w:hAnsi="Calibri" w:cs="Times New Roman"/>
              </w:rPr>
              <w:t>35</w:t>
            </w:r>
            <w:r w:rsidRPr="00A92062">
              <w:rPr>
                <w:rFonts w:ascii="Calibri" w:eastAsia="Arial Unicode MS" w:hAnsi="Calibri" w:cs="Times New Roman"/>
              </w:rPr>
              <w:t>,001 – $1</w:t>
            </w:r>
            <w:r w:rsidR="00522D14">
              <w:rPr>
                <w:rFonts w:ascii="Calibri" w:eastAsia="Arial Unicode MS" w:hAnsi="Calibri" w:cs="Times New Roman"/>
              </w:rPr>
              <w:t>9</w:t>
            </w:r>
            <w:r w:rsidRPr="00A92062">
              <w:rPr>
                <w:rFonts w:ascii="Calibri" w:eastAsia="Arial Unicode MS" w:hAnsi="Calibri" w:cs="Times New Roman"/>
              </w:rPr>
              <w:t>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2A5FDA2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w:t>
            </w:r>
            <w:r w:rsidR="00522D14">
              <w:rPr>
                <w:rFonts w:ascii="Calibri" w:eastAsia="Arial Unicode MS" w:hAnsi="Calibri" w:cs="Times New Roman"/>
              </w:rPr>
              <w:t>31,288</w:t>
            </w:r>
            <w:r w:rsidRPr="00A92062">
              <w:rPr>
                <w:rFonts w:ascii="Calibri" w:eastAsia="Arial Unicode MS" w:hAnsi="Calibri" w:cs="Times New Roman"/>
              </w:rPr>
              <w:t xml:space="preserve"> plus 37c for each $1 over $</w:t>
            </w:r>
            <w:r w:rsidR="00522D14">
              <w:rPr>
                <w:rFonts w:ascii="Calibri" w:eastAsia="Arial Unicode MS" w:hAnsi="Calibri" w:cs="Times New Roman"/>
              </w:rPr>
              <w:t>135</w:t>
            </w:r>
            <w:r w:rsidRPr="00A92062">
              <w:rPr>
                <w:rFonts w:ascii="Calibri" w:eastAsia="Arial Unicode MS" w:hAnsi="Calibri" w:cs="Times New Roman"/>
              </w:rPr>
              <w:t>,000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4911B23D"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w:t>
            </w:r>
            <w:r w:rsidR="00522D14">
              <w:rPr>
                <w:rFonts w:ascii="Calibri" w:eastAsia="Arial Unicode MS" w:hAnsi="Calibri" w:cs="Times New Roman"/>
              </w:rPr>
              <w:t>9</w:t>
            </w:r>
            <w:r w:rsidRPr="00A92062">
              <w:rPr>
                <w:rFonts w:ascii="Calibri" w:eastAsia="Arial Unicode MS" w:hAnsi="Calibri" w:cs="Times New Roman"/>
              </w:rPr>
              <w:t>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6EA04AF6"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w:t>
            </w:r>
            <w:r w:rsidR="00522D14">
              <w:rPr>
                <w:rFonts w:ascii="Calibri" w:eastAsia="Arial Unicode MS" w:hAnsi="Calibri" w:cs="Times New Roman"/>
              </w:rPr>
              <w:t>38</w:t>
            </w:r>
            <w:r w:rsidRPr="00A92062">
              <w:rPr>
                <w:rFonts w:ascii="Calibri" w:eastAsia="Arial Unicode MS" w:hAnsi="Calibri" w:cs="Times New Roman"/>
              </w:rPr>
              <w:t xml:space="preserve"> plus 45c for each $1 over $1</w:t>
            </w:r>
            <w:r w:rsidR="00522D14">
              <w:rPr>
                <w:rFonts w:ascii="Calibri" w:eastAsia="Arial Unicode MS" w:hAnsi="Calibri" w:cs="Times New Roman"/>
              </w:rPr>
              <w:t>9</w:t>
            </w:r>
            <w:r w:rsidRPr="00A92062">
              <w:rPr>
                <w:rFonts w:ascii="Calibri" w:eastAsia="Arial Unicode MS" w:hAnsi="Calibri" w:cs="Times New Roman"/>
              </w:rPr>
              <w:t>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5"/>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8" w:name="_Toc393983846"/>
      <w:bookmarkStart w:id="179" w:name="_Toc480466877"/>
      <w:bookmarkStart w:id="180" w:name="_Toc532308223"/>
      <w:bookmarkStart w:id="181" w:name="_Toc21091349"/>
      <w:bookmarkStart w:id="182" w:name="_Toc150766373"/>
      <w:r>
        <w:rPr>
          <w:rFonts w:ascii="Calibri" w:hAnsi="Calibri" w:cs="Calibri"/>
        </w:rPr>
        <w:t>Tax on superannuation earnings, contributions and income streams</w:t>
      </w:r>
      <w:bookmarkEnd w:id="178"/>
      <w:bookmarkEnd w:id="179"/>
      <w:bookmarkEnd w:id="180"/>
      <w:bookmarkEnd w:id="181"/>
      <w:bookmarkEnd w:id="182"/>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2F60E409" w14:textId="77777777" w:rsidR="00522D14" w:rsidRPr="00D457F4" w:rsidRDefault="00522D14" w:rsidP="00522D14">
      <w:pPr>
        <w:pStyle w:val="StyleHeading3H314ptNotItalic1"/>
        <w:rPr>
          <w:rFonts w:ascii="Calibri" w:hAnsi="Calibri" w:cs="Calibri"/>
        </w:rPr>
      </w:pPr>
      <w:bookmarkStart w:id="183" w:name="_Toc366231574"/>
      <w:bookmarkStart w:id="184" w:name="_Toc393983847"/>
      <w:bookmarkStart w:id="185" w:name="_Toc479062214"/>
      <w:bookmarkStart w:id="186" w:name="_Toc17383047"/>
      <w:bookmarkStart w:id="187" w:name="_Toc58251666"/>
      <w:bookmarkStart w:id="188" w:name="_Toc150766375"/>
      <w:bookmarkStart w:id="189" w:name="_Toc419452628"/>
      <w:bookmarkStart w:id="190" w:name="_Hlk524446659"/>
      <w:r w:rsidRPr="00D457F4">
        <w:rPr>
          <w:rFonts w:ascii="Calibri" w:hAnsi="Calibri"/>
        </w:rPr>
        <w:lastRenderedPageBreak/>
        <w:t>Superannuation Contribution Limits</w:t>
      </w:r>
      <w:bookmarkEnd w:id="183"/>
      <w:bookmarkEnd w:id="184"/>
      <w:bookmarkEnd w:id="185"/>
      <w:bookmarkEnd w:id="186"/>
      <w:r w:rsidRPr="00D457F4">
        <w:rPr>
          <w:rFonts w:ascii="Calibri" w:hAnsi="Calibri"/>
        </w:rPr>
        <w:t xml:space="preserve"> </w:t>
      </w:r>
    </w:p>
    <w:p w14:paraId="33190636" w14:textId="77777777" w:rsidR="00522D14" w:rsidRPr="00D457F4" w:rsidRDefault="00522D14" w:rsidP="00522D14">
      <w:pPr>
        <w:rPr>
          <w:rFonts w:ascii="Calibri" w:hAnsi="Calibri"/>
        </w:rPr>
      </w:pPr>
    </w:p>
    <w:p w14:paraId="62101E08" w14:textId="77777777" w:rsidR="00522D14" w:rsidRPr="00D457F4" w:rsidRDefault="00522D14" w:rsidP="00522D14">
      <w:pPr>
        <w:rPr>
          <w:rFonts w:ascii="Calibri" w:hAnsi="Calibri"/>
          <w:b/>
          <w:sz w:val="28"/>
          <w:szCs w:val="28"/>
        </w:rPr>
      </w:pPr>
      <w:r w:rsidRPr="00D457F4">
        <w:rPr>
          <w:rFonts w:ascii="Calibri" w:hAnsi="Calibri"/>
          <w:b/>
          <w:sz w:val="28"/>
          <w:szCs w:val="28"/>
        </w:rPr>
        <w:t>Table 1- Concessional contribution limits</w:t>
      </w:r>
    </w:p>
    <w:p w14:paraId="1F5CFFA3" w14:textId="77777777" w:rsidR="00522D14" w:rsidRPr="00D457F4" w:rsidRDefault="00522D14" w:rsidP="00522D14">
      <w:pPr>
        <w:rPr>
          <w:rFonts w:ascii="Calibri" w:hAnsi="Calibri"/>
        </w:rPr>
      </w:pPr>
    </w:p>
    <w:p w14:paraId="4DC7C4D0" w14:textId="77777777" w:rsidR="00522D14" w:rsidRPr="00D457F4" w:rsidRDefault="00522D14" w:rsidP="00522D14">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03D64D09" w14:textId="77777777" w:rsidR="00522D14" w:rsidRPr="00D457F4" w:rsidRDefault="00522D14" w:rsidP="00522D1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1507"/>
        <w:gridCol w:w="1605"/>
        <w:gridCol w:w="1605"/>
        <w:gridCol w:w="1812"/>
        <w:gridCol w:w="1411"/>
      </w:tblGrid>
      <w:tr w:rsidR="00522D14" w:rsidRPr="00D457F4" w14:paraId="4A33E7BD" w14:textId="77777777" w:rsidTr="005B7FE9">
        <w:trPr>
          <w:trHeight w:val="284"/>
        </w:trPr>
        <w:tc>
          <w:tcPr>
            <w:tcW w:w="880"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561435"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20" w:type="pct"/>
            <w:gridSpan w:val="5"/>
            <w:tcBorders>
              <w:top w:val="single" w:sz="4" w:space="0" w:color="auto"/>
              <w:left w:val="single" w:sz="4" w:space="0" w:color="auto"/>
              <w:bottom w:val="single" w:sz="4" w:space="0" w:color="auto"/>
              <w:right w:val="single" w:sz="4" w:space="0" w:color="auto"/>
            </w:tcBorders>
            <w:shd w:val="clear" w:color="auto" w:fill="CCCCCC"/>
          </w:tcPr>
          <w:p w14:paraId="3452091A"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Limit (per annum)</w:t>
            </w:r>
          </w:p>
        </w:tc>
      </w:tr>
      <w:tr w:rsidR="00522D14" w:rsidRPr="00D457F4" w14:paraId="730E6600" w14:textId="77777777" w:rsidTr="005B7FE9">
        <w:trPr>
          <w:trHeight w:val="284"/>
        </w:trPr>
        <w:tc>
          <w:tcPr>
            <w:tcW w:w="880" w:type="pct"/>
            <w:vMerge/>
            <w:tcBorders>
              <w:top w:val="single" w:sz="4" w:space="0" w:color="auto"/>
              <w:left w:val="single" w:sz="4" w:space="0" w:color="auto"/>
              <w:bottom w:val="single" w:sz="4" w:space="0" w:color="auto"/>
              <w:right w:val="single" w:sz="4" w:space="0" w:color="auto"/>
            </w:tcBorders>
            <w:vAlign w:val="center"/>
          </w:tcPr>
          <w:p w14:paraId="444E0777" w14:textId="77777777" w:rsidR="00522D14" w:rsidRPr="00D457F4" w:rsidRDefault="00522D14" w:rsidP="005B7FE9">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008136DA" w14:textId="77777777" w:rsidR="00522D14" w:rsidRPr="00D457F4" w:rsidRDefault="00522D14" w:rsidP="005B7FE9">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7821FBC5" w14:textId="77777777" w:rsidR="00522D14" w:rsidRPr="00D457F4" w:rsidRDefault="00522D14" w:rsidP="005B7FE9">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AC4A5B5"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9" w:type="pct"/>
            <w:tcBorders>
              <w:top w:val="single" w:sz="4" w:space="0" w:color="auto"/>
              <w:left w:val="single" w:sz="4" w:space="0" w:color="auto"/>
              <w:bottom w:val="single" w:sz="4" w:space="0" w:color="auto"/>
              <w:right w:val="single" w:sz="4" w:space="0" w:color="auto"/>
            </w:tcBorders>
            <w:shd w:val="clear" w:color="auto" w:fill="E6E6E6"/>
            <w:vAlign w:val="center"/>
          </w:tcPr>
          <w:p w14:paraId="751600C5" w14:textId="77777777" w:rsidR="00522D14" w:rsidRPr="00D457F4" w:rsidRDefault="00522D14" w:rsidP="005B7FE9">
            <w:pPr>
              <w:jc w:val="center"/>
              <w:rPr>
                <w:rFonts w:ascii="Calibri" w:hAnsi="Calibri"/>
                <w:b/>
                <w:sz w:val="20"/>
                <w:szCs w:val="20"/>
              </w:rPr>
            </w:pPr>
            <w:r>
              <w:rPr>
                <w:rFonts w:ascii="Calibri" w:hAnsi="Calibri"/>
                <w:b/>
                <w:sz w:val="20"/>
                <w:szCs w:val="20"/>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tcPr>
          <w:p w14:paraId="6828749C"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Age75 and over</w:t>
            </w:r>
          </w:p>
        </w:tc>
      </w:tr>
      <w:tr w:rsidR="00522D14" w:rsidRPr="00D457F4" w14:paraId="5F4D0DAE" w14:textId="77777777" w:rsidTr="005B7FE9">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0A6C0C55" w14:textId="77777777" w:rsidR="00522D14" w:rsidRDefault="00522D14" w:rsidP="005B7FE9">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6E21D5F1" w14:textId="77777777" w:rsidR="00522D14" w:rsidRDefault="00522D14" w:rsidP="005B7FE9">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2319802E"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2457217B"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$25,000</w:t>
            </w:r>
          </w:p>
        </w:tc>
        <w:tc>
          <w:tcPr>
            <w:tcW w:w="939" w:type="pct"/>
            <w:tcBorders>
              <w:top w:val="single" w:sz="4" w:space="0" w:color="auto"/>
              <w:left w:val="single" w:sz="4" w:space="0" w:color="auto"/>
              <w:bottom w:val="single" w:sz="4" w:space="0" w:color="auto"/>
              <w:right w:val="single" w:sz="4" w:space="0" w:color="auto"/>
            </w:tcBorders>
            <w:vAlign w:val="center"/>
          </w:tcPr>
          <w:p w14:paraId="3DAC2B13"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$25,000</w:t>
            </w:r>
          </w:p>
        </w:tc>
        <w:tc>
          <w:tcPr>
            <w:tcW w:w="732" w:type="pct"/>
            <w:tcBorders>
              <w:top w:val="single" w:sz="4" w:space="0" w:color="auto"/>
              <w:left w:val="single" w:sz="4" w:space="0" w:color="auto"/>
              <w:bottom w:val="single" w:sz="4" w:space="0" w:color="auto"/>
              <w:right w:val="single" w:sz="4" w:space="0" w:color="auto"/>
            </w:tcBorders>
            <w:vAlign w:val="center"/>
          </w:tcPr>
          <w:p w14:paraId="10FD4502" w14:textId="77777777" w:rsidR="00522D14" w:rsidRDefault="00522D14" w:rsidP="005B7FE9">
            <w:pPr>
              <w:jc w:val="center"/>
              <w:rPr>
                <w:rFonts w:ascii="Calibri" w:hAnsi="Calibri"/>
                <w:sz w:val="20"/>
                <w:szCs w:val="20"/>
              </w:rPr>
            </w:pPr>
            <w:r>
              <w:rPr>
                <w:rFonts w:ascii="Calibri" w:hAnsi="Calibri"/>
                <w:sz w:val="20"/>
                <w:szCs w:val="20"/>
              </w:rPr>
              <w:t>SGC only</w:t>
            </w:r>
          </w:p>
        </w:tc>
      </w:tr>
      <w:tr w:rsidR="00522D14" w:rsidRPr="00D457F4" w14:paraId="19B0E34A" w14:textId="77777777" w:rsidTr="005B7FE9">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2A12AFA4" w14:textId="77777777" w:rsidR="00522D14" w:rsidRDefault="00522D14" w:rsidP="005B7FE9">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29E901D8" w14:textId="77777777" w:rsidR="00522D14" w:rsidRDefault="00522D14" w:rsidP="005B7FE9">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6AF87815"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923BBCF"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$27,500</w:t>
            </w:r>
          </w:p>
        </w:tc>
        <w:tc>
          <w:tcPr>
            <w:tcW w:w="939" w:type="pct"/>
            <w:tcBorders>
              <w:top w:val="single" w:sz="4" w:space="0" w:color="auto"/>
              <w:left w:val="single" w:sz="4" w:space="0" w:color="auto"/>
              <w:bottom w:val="single" w:sz="4" w:space="0" w:color="auto"/>
              <w:right w:val="single" w:sz="4" w:space="0" w:color="auto"/>
            </w:tcBorders>
            <w:vAlign w:val="center"/>
          </w:tcPr>
          <w:p w14:paraId="4AE8C98B"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tcPr>
          <w:p w14:paraId="5F88AF10" w14:textId="77777777" w:rsidR="00522D14" w:rsidRDefault="00522D14" w:rsidP="005B7FE9">
            <w:pPr>
              <w:jc w:val="center"/>
              <w:rPr>
                <w:rFonts w:ascii="Calibri" w:hAnsi="Calibri"/>
                <w:sz w:val="20"/>
                <w:szCs w:val="20"/>
              </w:rPr>
            </w:pPr>
            <w:r>
              <w:rPr>
                <w:rFonts w:ascii="Calibri" w:hAnsi="Calibri"/>
                <w:sz w:val="20"/>
                <w:szCs w:val="20"/>
              </w:rPr>
              <w:t>SGC only</w:t>
            </w:r>
          </w:p>
        </w:tc>
      </w:tr>
      <w:tr w:rsidR="00522D14" w:rsidRPr="00D457F4" w14:paraId="5DF1A2D7" w14:textId="77777777" w:rsidTr="005B7FE9">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320C45A1" w14:textId="77777777" w:rsidR="00522D14" w:rsidRDefault="00522D14" w:rsidP="005B7FE9">
            <w:pPr>
              <w:spacing w:before="120" w:after="120"/>
              <w:rPr>
                <w:rFonts w:ascii="Calibri" w:hAnsi="Calibri"/>
                <w:sz w:val="18"/>
                <w:szCs w:val="18"/>
              </w:rPr>
            </w:pPr>
            <w:r>
              <w:rPr>
                <w:rFonts w:ascii="Calibri" w:hAnsi="Calibri"/>
                <w:sz w:val="18"/>
                <w:szCs w:val="18"/>
              </w:rPr>
              <w:t>From 1 July 2022</w:t>
            </w:r>
          </w:p>
        </w:tc>
        <w:tc>
          <w:tcPr>
            <w:tcW w:w="782" w:type="pct"/>
            <w:tcBorders>
              <w:top w:val="single" w:sz="4" w:space="0" w:color="auto"/>
              <w:left w:val="single" w:sz="4" w:space="0" w:color="auto"/>
              <w:bottom w:val="single" w:sz="4" w:space="0" w:color="auto"/>
              <w:right w:val="single" w:sz="4" w:space="0" w:color="auto"/>
            </w:tcBorders>
            <w:vAlign w:val="center"/>
          </w:tcPr>
          <w:p w14:paraId="1BD810BA" w14:textId="77777777" w:rsidR="00522D14" w:rsidRDefault="00522D14" w:rsidP="005B7FE9">
            <w:pPr>
              <w:jc w:val="center"/>
              <w:rPr>
                <w:rFonts w:ascii="Calibri" w:hAnsi="Calibri"/>
                <w:sz w:val="18"/>
                <w:szCs w:val="18"/>
              </w:rPr>
            </w:pPr>
            <w:r>
              <w:rPr>
                <w:rFonts w:ascii="Calibri" w:hAnsi="Calibri"/>
                <w:sz w:val="18"/>
                <w:szCs w:val="18"/>
              </w:rPr>
              <w:t>$27,500</w:t>
            </w:r>
          </w:p>
        </w:tc>
        <w:tc>
          <w:tcPr>
            <w:tcW w:w="2606" w:type="pct"/>
            <w:gridSpan w:val="3"/>
            <w:tcBorders>
              <w:top w:val="single" w:sz="4" w:space="0" w:color="auto"/>
              <w:left w:val="single" w:sz="4" w:space="0" w:color="auto"/>
              <w:bottom w:val="single" w:sz="4" w:space="0" w:color="auto"/>
              <w:right w:val="single" w:sz="4" w:space="0" w:color="auto"/>
            </w:tcBorders>
            <w:vAlign w:val="center"/>
          </w:tcPr>
          <w:p w14:paraId="4B065DE0"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tcPr>
          <w:p w14:paraId="4E4C3DF4" w14:textId="77777777" w:rsidR="00522D14" w:rsidRDefault="00522D14" w:rsidP="005B7FE9">
            <w:pPr>
              <w:jc w:val="center"/>
              <w:rPr>
                <w:rFonts w:ascii="Calibri" w:hAnsi="Calibri"/>
                <w:sz w:val="20"/>
                <w:szCs w:val="20"/>
              </w:rPr>
            </w:pPr>
            <w:r>
              <w:rPr>
                <w:rFonts w:ascii="Calibri" w:hAnsi="Calibri"/>
                <w:sz w:val="20"/>
                <w:szCs w:val="20"/>
              </w:rPr>
              <w:t>SGC only</w:t>
            </w:r>
          </w:p>
        </w:tc>
      </w:tr>
      <w:tr w:rsidR="00522D14" w:rsidRPr="00D457F4" w14:paraId="30CD65B3" w14:textId="77777777" w:rsidTr="005B7FE9">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1A00ECD9" w14:textId="77777777" w:rsidR="00522D14" w:rsidRDefault="00522D14" w:rsidP="005B7FE9">
            <w:pPr>
              <w:spacing w:before="120" w:after="120"/>
              <w:rPr>
                <w:rFonts w:ascii="Calibri" w:hAnsi="Calibri"/>
                <w:sz w:val="18"/>
                <w:szCs w:val="18"/>
              </w:rPr>
            </w:pPr>
            <w:r>
              <w:rPr>
                <w:rFonts w:ascii="Calibri" w:hAnsi="Calibri"/>
                <w:sz w:val="18"/>
                <w:szCs w:val="18"/>
              </w:rPr>
              <w:t>From 1 July 2024</w:t>
            </w:r>
          </w:p>
        </w:tc>
        <w:tc>
          <w:tcPr>
            <w:tcW w:w="782" w:type="pct"/>
            <w:tcBorders>
              <w:top w:val="single" w:sz="4" w:space="0" w:color="auto"/>
              <w:left w:val="single" w:sz="4" w:space="0" w:color="auto"/>
              <w:bottom w:val="single" w:sz="4" w:space="0" w:color="auto"/>
              <w:right w:val="single" w:sz="4" w:space="0" w:color="auto"/>
            </w:tcBorders>
            <w:vAlign w:val="center"/>
          </w:tcPr>
          <w:p w14:paraId="308AF309" w14:textId="77777777" w:rsidR="00522D14" w:rsidRDefault="00522D14" w:rsidP="005B7FE9">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tcPr>
          <w:p w14:paraId="5D9A6E91"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tcPr>
          <w:p w14:paraId="0890A9C3" w14:textId="77777777" w:rsidR="00522D14" w:rsidRDefault="00522D14" w:rsidP="005B7FE9">
            <w:pPr>
              <w:jc w:val="center"/>
              <w:rPr>
                <w:rFonts w:ascii="Calibri" w:hAnsi="Calibri"/>
                <w:sz w:val="20"/>
                <w:szCs w:val="20"/>
              </w:rPr>
            </w:pPr>
            <w:r>
              <w:rPr>
                <w:rFonts w:ascii="Calibri" w:hAnsi="Calibri"/>
                <w:sz w:val="20"/>
                <w:szCs w:val="20"/>
              </w:rPr>
              <w:t>SGC only</w:t>
            </w:r>
          </w:p>
        </w:tc>
      </w:tr>
    </w:tbl>
    <w:p w14:paraId="52C33EEC" w14:textId="77777777" w:rsidR="00522D14" w:rsidRPr="00D457F4" w:rsidRDefault="00522D14" w:rsidP="00522D14">
      <w:pPr>
        <w:spacing w:before="120"/>
        <w:rPr>
          <w:rFonts w:ascii="Calibri" w:hAnsi="Calibri"/>
          <w:sz w:val="16"/>
          <w:szCs w:val="16"/>
        </w:rPr>
      </w:pPr>
    </w:p>
    <w:p w14:paraId="2751B4BC" w14:textId="77777777" w:rsidR="00522D14" w:rsidRDefault="00522D14" w:rsidP="00522D14">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048F5157" w14:textId="77777777" w:rsidR="00522D14" w:rsidRDefault="00522D14" w:rsidP="00522D14">
      <w:pPr>
        <w:spacing w:before="120"/>
        <w:rPr>
          <w:rFonts w:ascii="Calibri" w:hAnsi="Calibri"/>
          <w:sz w:val="20"/>
          <w:szCs w:val="20"/>
        </w:rPr>
      </w:pPr>
      <w:r>
        <w:rPr>
          <w:rFonts w:ascii="Calibri" w:hAnsi="Calibri"/>
          <w:sz w:val="20"/>
          <w:szCs w:val="20"/>
        </w:rPr>
        <w:t>** From 1/07/2022, work test requirements were removed for all contributions, except personal tax-deductible contributions.</w:t>
      </w:r>
    </w:p>
    <w:p w14:paraId="09301D32" w14:textId="77777777" w:rsidR="00522D14" w:rsidRPr="00D457F4" w:rsidRDefault="00522D14" w:rsidP="00522D14">
      <w:pPr>
        <w:ind w:left="720" w:hanging="720"/>
        <w:jc w:val="center"/>
        <w:rPr>
          <w:rFonts w:ascii="Calibri" w:hAnsi="Calibri"/>
        </w:rPr>
      </w:pPr>
    </w:p>
    <w:p w14:paraId="15DCCF8C" w14:textId="77777777" w:rsidR="00522D14" w:rsidRDefault="00522D14" w:rsidP="00522D14">
      <w:pPr>
        <w:spacing w:after="120"/>
        <w:rPr>
          <w:rFonts w:ascii="Calibri" w:hAnsi="Calibri"/>
          <w:b/>
          <w:sz w:val="28"/>
          <w:szCs w:val="28"/>
        </w:rPr>
      </w:pPr>
    </w:p>
    <w:p w14:paraId="5312F32B" w14:textId="77777777" w:rsidR="00522D14" w:rsidRPr="00D457F4" w:rsidRDefault="00522D14" w:rsidP="00522D14">
      <w:pPr>
        <w:spacing w:after="120"/>
        <w:rPr>
          <w:rFonts w:ascii="Calibri" w:hAnsi="Calibri"/>
          <w:b/>
          <w:sz w:val="28"/>
          <w:szCs w:val="28"/>
        </w:rPr>
      </w:pPr>
      <w:r w:rsidRPr="00D457F4">
        <w:rPr>
          <w:rFonts w:ascii="Calibri" w:hAnsi="Calibri"/>
          <w:b/>
          <w:sz w:val="28"/>
          <w:szCs w:val="28"/>
        </w:rPr>
        <w:t>Table 2 - Non-concessional contribution limits</w:t>
      </w:r>
    </w:p>
    <w:p w14:paraId="19079323" w14:textId="77777777" w:rsidR="00522D14" w:rsidRPr="00D457F4" w:rsidRDefault="00522D14" w:rsidP="00522D1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2"/>
        <w:gridCol w:w="1893"/>
        <w:gridCol w:w="3076"/>
        <w:gridCol w:w="1478"/>
        <w:gridCol w:w="1717"/>
      </w:tblGrid>
      <w:tr w:rsidR="00522D14" w:rsidRPr="00D457F4" w14:paraId="70D7ED5A" w14:textId="77777777" w:rsidTr="005B7FE9">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2A46960"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086B628B"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1AB019BB"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Eligibility Requirements</w:t>
            </w:r>
          </w:p>
        </w:tc>
      </w:tr>
      <w:tr w:rsidR="00522D14" w:rsidRPr="00D457F4" w14:paraId="08436EAA" w14:textId="77777777" w:rsidTr="005B7FE9">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26B98E68" w14:textId="77777777" w:rsidR="00522D14" w:rsidRPr="00D457F4" w:rsidRDefault="00522D14" w:rsidP="005B7FE9">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798F73C" w14:textId="77777777" w:rsidR="00522D14" w:rsidRPr="00D457F4" w:rsidRDefault="00522D14" w:rsidP="005B7FE9">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02518F45" w14:textId="77777777" w:rsidR="00522D14" w:rsidRPr="00D457F4" w:rsidRDefault="00522D14" w:rsidP="005B7FE9">
            <w:pPr>
              <w:jc w:val="center"/>
              <w:rPr>
                <w:rFonts w:ascii="Calibri" w:hAnsi="Calibri"/>
                <w:b/>
                <w:sz w:val="20"/>
                <w:szCs w:val="20"/>
              </w:rPr>
            </w:pPr>
            <w:proofErr w:type="gramStart"/>
            <w:r w:rsidRPr="00D457F4">
              <w:rPr>
                <w:rFonts w:ascii="Calibri" w:hAnsi="Calibri"/>
                <w:b/>
                <w:sz w:val="20"/>
                <w:szCs w:val="20"/>
              </w:rPr>
              <w:t>Under age</w:t>
            </w:r>
            <w:proofErr w:type="gramEnd"/>
            <w:r w:rsidRPr="00D457F4">
              <w:rPr>
                <w:rFonts w:ascii="Calibri" w:hAnsi="Calibri"/>
                <w:b/>
                <w:sz w:val="20"/>
                <w:szCs w:val="20"/>
              </w:rPr>
              <w:t xml:space="preserv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0DF1EEB6"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155F68C8"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Age 75 and over</w:t>
            </w:r>
          </w:p>
        </w:tc>
      </w:tr>
      <w:tr w:rsidR="00522D14" w:rsidRPr="00D457F4" w14:paraId="77233315" w14:textId="77777777" w:rsidTr="005B7FE9">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1DF93777" w14:textId="77777777" w:rsidR="00522D14" w:rsidRDefault="00522D14" w:rsidP="005B7FE9">
            <w:pPr>
              <w:jc w:val="center"/>
              <w:rPr>
                <w:rFonts w:ascii="Calibri" w:hAnsi="Calibri"/>
                <w:sz w:val="20"/>
                <w:szCs w:val="20"/>
              </w:rPr>
            </w:pPr>
            <w:r>
              <w:rPr>
                <w:rFonts w:ascii="Calibri" w:hAnsi="Calibri"/>
                <w:sz w:val="20"/>
                <w:szCs w:val="20"/>
              </w:rPr>
              <w:t>From</w:t>
            </w:r>
          </w:p>
          <w:p w14:paraId="7CD1A38C" w14:textId="77777777" w:rsidR="00522D14" w:rsidRPr="00D457F4" w:rsidRDefault="00522D14" w:rsidP="005B7FE9">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117C3177" w14:textId="77777777" w:rsidR="00522D14" w:rsidRPr="00D457F4" w:rsidRDefault="00522D14" w:rsidP="005B7FE9">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4826298" w14:textId="77777777" w:rsidR="00522D14" w:rsidRPr="00D457F4" w:rsidRDefault="00522D14" w:rsidP="005B7FE9">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790D3C2E" w14:textId="77777777" w:rsidR="00522D14" w:rsidRPr="00D457F4" w:rsidRDefault="00522D14" w:rsidP="005B7FE9">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0BCA9E2F" w14:textId="77777777" w:rsidR="00522D14" w:rsidRPr="00D457F4" w:rsidRDefault="00522D14" w:rsidP="005B7FE9">
            <w:pPr>
              <w:jc w:val="center"/>
              <w:rPr>
                <w:rFonts w:ascii="Calibri" w:hAnsi="Calibri"/>
                <w:sz w:val="20"/>
                <w:szCs w:val="20"/>
              </w:rPr>
            </w:pPr>
            <w:r w:rsidRPr="00D457F4">
              <w:rPr>
                <w:rFonts w:ascii="Calibri" w:hAnsi="Calibri"/>
                <w:sz w:val="20"/>
                <w:szCs w:val="20"/>
              </w:rPr>
              <w:t>Cannot contribute</w:t>
            </w:r>
          </w:p>
        </w:tc>
      </w:tr>
      <w:tr w:rsidR="00522D14" w:rsidRPr="00D457F4" w14:paraId="357ABB21" w14:textId="77777777" w:rsidTr="005B7FE9">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1C6BADCF" w14:textId="77777777" w:rsidR="00522D14" w:rsidRDefault="00522D14" w:rsidP="005B7FE9">
            <w:pPr>
              <w:jc w:val="center"/>
              <w:rPr>
                <w:rFonts w:ascii="Calibri" w:hAnsi="Calibri"/>
                <w:sz w:val="20"/>
                <w:szCs w:val="20"/>
              </w:rPr>
            </w:pPr>
            <w:r>
              <w:rPr>
                <w:rFonts w:ascii="Calibri" w:hAnsi="Calibri"/>
                <w:sz w:val="20"/>
                <w:szCs w:val="20"/>
              </w:rPr>
              <w:t>From</w:t>
            </w:r>
          </w:p>
          <w:p w14:paraId="69F7975E" w14:textId="77777777" w:rsidR="00522D14" w:rsidRDefault="00522D14" w:rsidP="005B7FE9">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5A76E1B0" w14:textId="77777777" w:rsidR="00522D14" w:rsidRDefault="00522D14" w:rsidP="005B7FE9">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1DBD1666" w14:textId="77777777" w:rsidR="00522D14" w:rsidRPr="00EE06B0" w:rsidRDefault="00522D14" w:rsidP="005B7FE9">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7A110B63" w14:textId="77777777" w:rsidR="00522D14" w:rsidRDefault="00522D14" w:rsidP="005B7FE9">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AEEC7FA" w14:textId="77777777" w:rsidR="00522D14" w:rsidRPr="00D457F4" w:rsidRDefault="00522D14" w:rsidP="005B7FE9">
            <w:pPr>
              <w:jc w:val="center"/>
              <w:rPr>
                <w:rFonts w:ascii="Calibri" w:hAnsi="Calibri"/>
                <w:sz w:val="20"/>
                <w:szCs w:val="20"/>
              </w:rPr>
            </w:pPr>
            <w:r w:rsidRPr="00D457F4">
              <w:rPr>
                <w:rFonts w:ascii="Calibri" w:hAnsi="Calibri"/>
                <w:sz w:val="20"/>
                <w:szCs w:val="20"/>
              </w:rPr>
              <w:t>Cannot contribute</w:t>
            </w:r>
          </w:p>
        </w:tc>
      </w:tr>
      <w:tr w:rsidR="00522D14" w:rsidRPr="00D457F4" w14:paraId="44840F87" w14:textId="77777777" w:rsidTr="005B7FE9">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4069BDD3" w14:textId="77777777" w:rsidR="00522D14" w:rsidRDefault="00522D14" w:rsidP="005B7FE9">
            <w:pPr>
              <w:jc w:val="center"/>
              <w:rPr>
                <w:rFonts w:ascii="Calibri" w:hAnsi="Calibri"/>
                <w:sz w:val="20"/>
                <w:szCs w:val="20"/>
              </w:rPr>
            </w:pPr>
            <w:r>
              <w:rPr>
                <w:rFonts w:ascii="Calibri" w:hAnsi="Calibri"/>
                <w:sz w:val="20"/>
                <w:szCs w:val="20"/>
              </w:rPr>
              <w:t>From</w:t>
            </w:r>
          </w:p>
          <w:p w14:paraId="33A42384" w14:textId="77777777" w:rsidR="00522D14" w:rsidRDefault="00522D14" w:rsidP="005B7FE9">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3AF34CF4" w14:textId="77777777" w:rsidR="00522D14" w:rsidRDefault="00522D14" w:rsidP="005B7FE9">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22DC09DB" w14:textId="77777777" w:rsidR="00522D14" w:rsidRDefault="00522D14" w:rsidP="005B7FE9">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6E72C889" w14:textId="77777777" w:rsidR="00522D14" w:rsidRPr="00D457F4" w:rsidRDefault="00522D14" w:rsidP="005B7FE9">
            <w:pPr>
              <w:jc w:val="center"/>
              <w:rPr>
                <w:rFonts w:ascii="Calibri" w:hAnsi="Calibri"/>
                <w:sz w:val="20"/>
                <w:szCs w:val="20"/>
              </w:rPr>
            </w:pPr>
            <w:r w:rsidRPr="00D457F4">
              <w:rPr>
                <w:rFonts w:ascii="Calibri" w:hAnsi="Calibri"/>
                <w:sz w:val="20"/>
                <w:szCs w:val="20"/>
              </w:rPr>
              <w:t>Cannot contribute</w:t>
            </w:r>
          </w:p>
        </w:tc>
      </w:tr>
      <w:tr w:rsidR="00522D14" w:rsidRPr="00D457F4" w14:paraId="4B7FBEC6" w14:textId="77777777" w:rsidTr="005B7FE9">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19548D48" w14:textId="77777777" w:rsidR="00522D14" w:rsidRDefault="00522D14" w:rsidP="005B7FE9">
            <w:pPr>
              <w:jc w:val="center"/>
              <w:rPr>
                <w:rFonts w:ascii="Calibri" w:hAnsi="Calibri"/>
                <w:sz w:val="20"/>
                <w:szCs w:val="20"/>
              </w:rPr>
            </w:pPr>
            <w:r>
              <w:rPr>
                <w:rFonts w:ascii="Calibri" w:hAnsi="Calibri"/>
                <w:sz w:val="20"/>
                <w:szCs w:val="20"/>
              </w:rPr>
              <w:t>From 1 July 2024</w:t>
            </w:r>
          </w:p>
        </w:tc>
        <w:tc>
          <w:tcPr>
            <w:tcW w:w="982" w:type="pct"/>
            <w:tcBorders>
              <w:top w:val="single" w:sz="4" w:space="0" w:color="auto"/>
              <w:left w:val="single" w:sz="4" w:space="0" w:color="auto"/>
              <w:bottom w:val="single" w:sz="4" w:space="0" w:color="auto"/>
              <w:right w:val="single" w:sz="4" w:space="0" w:color="auto"/>
            </w:tcBorders>
            <w:vAlign w:val="center"/>
          </w:tcPr>
          <w:p w14:paraId="5BBCB176" w14:textId="77777777" w:rsidR="00522D14" w:rsidRDefault="00522D14" w:rsidP="005B7FE9">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70F0DF72" w14:textId="77777777" w:rsidR="00522D14" w:rsidRPr="00EE06B0" w:rsidRDefault="00522D14" w:rsidP="005B7FE9">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36</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63B9019D" w14:textId="77777777" w:rsidR="00522D14" w:rsidRPr="00D457F4" w:rsidRDefault="00522D14" w:rsidP="005B7FE9">
            <w:pPr>
              <w:jc w:val="center"/>
              <w:rPr>
                <w:rFonts w:ascii="Calibri" w:hAnsi="Calibri"/>
                <w:sz w:val="20"/>
                <w:szCs w:val="20"/>
              </w:rPr>
            </w:pPr>
            <w:r w:rsidRPr="00D457F4">
              <w:rPr>
                <w:rFonts w:ascii="Calibri" w:hAnsi="Calibri"/>
                <w:sz w:val="20"/>
                <w:szCs w:val="20"/>
              </w:rPr>
              <w:t>Cannot contribute</w:t>
            </w:r>
          </w:p>
        </w:tc>
      </w:tr>
    </w:tbl>
    <w:p w14:paraId="2B3D1278" w14:textId="77777777" w:rsidR="00522D14" w:rsidRDefault="00522D14" w:rsidP="00220739">
      <w:pPr>
        <w:pStyle w:val="StyleHeading3H314ptNotItalic"/>
        <w:jc w:val="left"/>
        <w:rPr>
          <w:rFonts w:ascii="Calibri" w:hAnsi="Calibri"/>
          <w:color w:val="FF6600"/>
        </w:rPr>
      </w:pPr>
      <w:r>
        <w:rPr>
          <w:rFonts w:ascii="Calibri" w:hAnsi="Calibri"/>
          <w:color w:val="FF6600"/>
        </w:rPr>
        <w:br w:type="page"/>
      </w:r>
    </w:p>
    <w:p w14:paraId="7E93C95B" w14:textId="77777777" w:rsidR="00522D14" w:rsidRDefault="00522D14" w:rsidP="00220739">
      <w:pPr>
        <w:pStyle w:val="StyleHeading3H314ptNotItalic"/>
        <w:jc w:val="left"/>
        <w:rPr>
          <w:rFonts w:ascii="Calibri" w:hAnsi="Calibri"/>
          <w:color w:val="FF6600"/>
        </w:rPr>
      </w:pPr>
    </w:p>
    <w:p w14:paraId="5ECFE3A8" w14:textId="60FA54CB" w:rsidR="00220739" w:rsidRPr="00050185" w:rsidRDefault="00220739" w:rsidP="00220739">
      <w:pPr>
        <w:pStyle w:val="StyleHeading3H314ptNotItalic"/>
        <w:jc w:val="left"/>
        <w:rPr>
          <w:rFonts w:ascii="Calibri" w:hAnsi="Calibri"/>
          <w:color w:val="FF6600"/>
        </w:rPr>
      </w:pPr>
      <w:r w:rsidRPr="00050185">
        <w:rPr>
          <w:rFonts w:ascii="Calibri" w:hAnsi="Calibri"/>
          <w:color w:val="FF6600"/>
        </w:rPr>
        <w:t>Superannuation Funds</w:t>
      </w:r>
      <w:bookmarkEnd w:id="187"/>
      <w:bookmarkEnd w:id="188"/>
    </w:p>
    <w:p w14:paraId="685D7FE4" w14:textId="77777777" w:rsidR="00220739" w:rsidRPr="00050185" w:rsidRDefault="00220739" w:rsidP="00220739">
      <w:pPr>
        <w:rPr>
          <w:rFonts w:ascii="Calibri" w:hAnsi="Calibri" w:cs="Times New Roman"/>
        </w:rPr>
      </w:pPr>
    </w:p>
    <w:p w14:paraId="66004231" w14:textId="246016E1" w:rsidR="00220739" w:rsidRPr="00050185" w:rsidRDefault="00A73F24" w:rsidP="00220739">
      <w:pPr>
        <w:rPr>
          <w:rFonts w:ascii="Calibri" w:hAnsi="Calibri"/>
          <w:color w:val="000000"/>
        </w:rPr>
      </w:pPr>
      <w:r>
        <w:rPr>
          <w:rFonts w:ascii="Calibri" w:hAnsi="Calibri"/>
          <w:color w:val="000000"/>
        </w:rPr>
        <w:t>John</w:t>
      </w:r>
      <w:r w:rsidR="00220739">
        <w:rPr>
          <w:rFonts w:ascii="Calibri" w:hAnsi="Calibri"/>
          <w:color w:val="000000"/>
        </w:rPr>
        <w:t xml:space="preserve"> and </w:t>
      </w:r>
      <w:r>
        <w:rPr>
          <w:rFonts w:ascii="Calibri" w:hAnsi="Calibri"/>
          <w:color w:val="000000"/>
        </w:rPr>
        <w:t>Anna</w:t>
      </w:r>
      <w:r w:rsidR="00220739" w:rsidRPr="003675EF">
        <w:rPr>
          <w:rFonts w:ascii="Calibri" w:hAnsi="Calibri"/>
          <w:color w:val="000000"/>
        </w:rPr>
        <w:t xml:space="preserve">, </w:t>
      </w:r>
      <w:r w:rsidR="00220739" w:rsidRPr="00050185">
        <w:rPr>
          <w:rFonts w:ascii="Calibri" w:hAnsi="Calibri"/>
          <w:color w:val="000000"/>
        </w:rPr>
        <w:t xml:space="preserve">you currently have </w:t>
      </w:r>
      <w:r w:rsidR="00522D14">
        <w:rPr>
          <w:rFonts w:ascii="Calibri" w:hAnsi="Calibri"/>
          <w:color w:val="000000"/>
        </w:rPr>
        <w:t xml:space="preserve">an SMSF with </w:t>
      </w:r>
      <w:r w:rsidR="0046599A">
        <w:rPr>
          <w:rFonts w:ascii="Calibri" w:hAnsi="Calibri"/>
          <w:color w:val="000000"/>
        </w:rPr>
        <w:t xml:space="preserve">approximately </w:t>
      </w:r>
      <w:r w:rsidR="00522D14">
        <w:rPr>
          <w:rFonts w:ascii="Calibri" w:hAnsi="Calibri"/>
          <w:color w:val="000000"/>
        </w:rPr>
        <w:t>$500,000 sitting in a cash account.</w:t>
      </w:r>
      <w:r w:rsidR="00220739" w:rsidRPr="00050185">
        <w:rPr>
          <w:rFonts w:ascii="Calibri" w:hAnsi="Calibri"/>
          <w:color w:val="000000"/>
        </w:rPr>
        <w:t xml:space="preserve"> </w:t>
      </w:r>
    </w:p>
    <w:p w14:paraId="43B40D23" w14:textId="3374ED05" w:rsidR="00220739" w:rsidRDefault="00220739" w:rsidP="00220739">
      <w:pPr>
        <w:rPr>
          <w:rFonts w:ascii="Calibri" w:hAnsi="Calibri"/>
          <w:color w:val="000000"/>
        </w:rPr>
      </w:pPr>
    </w:p>
    <w:p w14:paraId="27B5B2CF" w14:textId="00996873" w:rsidR="00705B89" w:rsidRDefault="00705B89" w:rsidP="00220739">
      <w:pPr>
        <w:rPr>
          <w:rFonts w:ascii="Calibri" w:hAnsi="Calibri"/>
          <w:color w:val="000000"/>
        </w:rPr>
      </w:pPr>
    </w:p>
    <w:p w14:paraId="1848AE90" w14:textId="77777777" w:rsidR="00705B89" w:rsidRDefault="00705B89" w:rsidP="00220739">
      <w:pPr>
        <w:rPr>
          <w:rFonts w:ascii="Calibri" w:hAnsi="Calibri" w:cs="Calibri"/>
        </w:rPr>
      </w:pPr>
    </w:p>
    <w:p w14:paraId="2BF473EC" w14:textId="77777777" w:rsidR="0046599A" w:rsidRPr="001E4E9C" w:rsidRDefault="0046599A" w:rsidP="0046599A">
      <w:pPr>
        <w:pStyle w:val="StyleHeading3H314ptNotItalic"/>
        <w:rPr>
          <w:rFonts w:ascii="Calibri" w:hAnsi="Calibri"/>
        </w:rPr>
      </w:pPr>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p>
    <w:p w14:paraId="6AE5731E" w14:textId="77777777" w:rsidR="00220739" w:rsidRPr="00D457F4" w:rsidRDefault="00220739" w:rsidP="00220739">
      <w:pPr>
        <w:rPr>
          <w:rFonts w:ascii="Calibri" w:hAnsi="Calibri" w:cs="Calibri"/>
        </w:rPr>
      </w:pPr>
    </w:p>
    <w:p w14:paraId="7F7E2355" w14:textId="4EECB521" w:rsidR="00220739" w:rsidRDefault="0046599A" w:rsidP="00DB338E">
      <w:pPr>
        <w:numPr>
          <w:ilvl w:val="0"/>
          <w:numId w:val="18"/>
        </w:numPr>
        <w:tabs>
          <w:tab w:val="clear" w:pos="720"/>
          <w:tab w:val="num" w:pos="927"/>
        </w:tabs>
        <w:spacing w:after="120"/>
        <w:ind w:left="927"/>
        <w:rPr>
          <w:rFonts w:ascii="Calibri" w:hAnsi="Calibri" w:cs="Calibri"/>
        </w:rPr>
      </w:pPr>
      <w:r>
        <w:rPr>
          <w:rFonts w:ascii="Calibri" w:hAnsi="Calibri" w:cs="Calibri"/>
        </w:rPr>
        <w:t xml:space="preserve">The following options have been considered </w:t>
      </w:r>
      <w:r w:rsidR="00220739">
        <w:rPr>
          <w:rFonts w:ascii="Calibri" w:hAnsi="Calibri" w:cs="Calibri"/>
        </w:rPr>
        <w:t>in terms of how your existing superannuation monies are structured:</w:t>
      </w:r>
    </w:p>
    <w:p w14:paraId="251E6134" w14:textId="764ABC24" w:rsidR="00220739" w:rsidRDefault="00220739" w:rsidP="00DB338E">
      <w:pPr>
        <w:numPr>
          <w:ilvl w:val="1"/>
          <w:numId w:val="18"/>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522D14">
        <w:rPr>
          <w:rFonts w:ascii="Calibri" w:hAnsi="Calibri" w:cs="Calibri"/>
        </w:rPr>
        <w:t>cash account within the SMSF.</w:t>
      </w:r>
    </w:p>
    <w:p w14:paraId="1983BBF8" w14:textId="5977DE32" w:rsidR="00220739" w:rsidRDefault="00684FEB" w:rsidP="00DB338E">
      <w:pPr>
        <w:numPr>
          <w:ilvl w:val="1"/>
          <w:numId w:val="18"/>
        </w:numPr>
        <w:tabs>
          <w:tab w:val="clear" w:pos="1440"/>
          <w:tab w:val="num" w:pos="1647"/>
        </w:tabs>
        <w:spacing w:after="120"/>
        <w:ind w:left="1647"/>
        <w:rPr>
          <w:rFonts w:ascii="Calibri" w:hAnsi="Calibri" w:cs="Calibri"/>
        </w:rPr>
      </w:pPr>
      <w:r>
        <w:rPr>
          <w:rFonts w:ascii="Calibri" w:hAnsi="Calibri" w:cs="Calibri"/>
        </w:rPr>
        <w:t>Invest</w:t>
      </w:r>
      <w:r w:rsidR="00220739">
        <w:rPr>
          <w:rFonts w:ascii="Calibri" w:hAnsi="Calibri" w:cs="Calibri"/>
        </w:rPr>
        <w:t xml:space="preserve"> these superannuation monies </w:t>
      </w:r>
      <w:r>
        <w:rPr>
          <w:rFonts w:ascii="Calibri" w:hAnsi="Calibri" w:cs="Calibri"/>
        </w:rPr>
        <w:t>in</w:t>
      </w:r>
      <w:r w:rsidR="00220739">
        <w:rPr>
          <w:rFonts w:ascii="Calibri" w:hAnsi="Calibri" w:cs="Calibri"/>
        </w:rPr>
        <w:t xml:space="preserve"> a more actively managed wholesale ‘master trust’ </w:t>
      </w:r>
      <w:r w:rsidR="00522D14">
        <w:rPr>
          <w:rFonts w:ascii="Calibri" w:hAnsi="Calibri" w:cs="Calibri"/>
        </w:rPr>
        <w:t>investment</w:t>
      </w:r>
      <w:r w:rsidR="00220739">
        <w:rPr>
          <w:rFonts w:ascii="Calibri" w:hAnsi="Calibri" w:cs="Calibri"/>
        </w:rPr>
        <w:t xml:space="preserve"> platform</w:t>
      </w:r>
      <w:r w:rsidR="00522D14">
        <w:rPr>
          <w:rFonts w:ascii="Calibri" w:hAnsi="Calibri" w:cs="Calibri"/>
        </w:rPr>
        <w:t xml:space="preserve"> within your SMSF</w:t>
      </w:r>
      <w:r w:rsidR="00220739">
        <w:rPr>
          <w:rFonts w:ascii="Calibri" w:hAnsi="Calibri" w:cs="Calibri"/>
        </w:rPr>
        <w:t>.</w:t>
      </w:r>
    </w:p>
    <w:p w14:paraId="59B5475C" w14:textId="3D555EDE" w:rsidR="00147DBF" w:rsidRDefault="00147DBF" w:rsidP="00DB338E">
      <w:pPr>
        <w:numPr>
          <w:ilvl w:val="1"/>
          <w:numId w:val="18"/>
        </w:numPr>
        <w:tabs>
          <w:tab w:val="clear" w:pos="1440"/>
          <w:tab w:val="num" w:pos="1647"/>
        </w:tabs>
        <w:spacing w:after="120"/>
        <w:ind w:left="1647"/>
        <w:rPr>
          <w:rFonts w:ascii="Calibri" w:hAnsi="Calibri" w:cs="Calibri"/>
        </w:rPr>
      </w:pPr>
      <w:r>
        <w:rPr>
          <w:rFonts w:ascii="Calibri" w:hAnsi="Calibri" w:cs="Calibri"/>
        </w:rPr>
        <w:t xml:space="preserve">Consider </w:t>
      </w:r>
      <w:r w:rsidR="00522D14">
        <w:rPr>
          <w:rFonts w:ascii="Calibri" w:hAnsi="Calibri" w:cs="Calibri"/>
        </w:rPr>
        <w:t xml:space="preserve">purchasing </w:t>
      </w:r>
      <w:r w:rsidR="00684FEB">
        <w:rPr>
          <w:rFonts w:ascii="Calibri" w:hAnsi="Calibri" w:cs="Calibri"/>
        </w:rPr>
        <w:t>a</w:t>
      </w:r>
      <w:r w:rsidR="00522D14">
        <w:rPr>
          <w:rFonts w:ascii="Calibri" w:hAnsi="Calibri" w:cs="Calibri"/>
        </w:rPr>
        <w:t xml:space="preserve"> commercial property </w:t>
      </w:r>
      <w:r w:rsidR="00684FEB">
        <w:rPr>
          <w:rFonts w:ascii="Calibri" w:hAnsi="Calibri" w:cs="Calibri"/>
        </w:rPr>
        <w:t>from which you will run your business</w:t>
      </w:r>
      <w:r w:rsidR="00522D14">
        <w:rPr>
          <w:rFonts w:ascii="Calibri" w:hAnsi="Calibri" w:cs="Calibri"/>
        </w:rPr>
        <w:t xml:space="preserve"> by borrowing to </w:t>
      </w:r>
      <w:r w:rsidR="00684FEB">
        <w:rPr>
          <w:rFonts w:ascii="Calibri" w:hAnsi="Calibri" w:cs="Calibri"/>
        </w:rPr>
        <w:t xml:space="preserve">assist with this </w:t>
      </w:r>
      <w:r w:rsidR="00522D14">
        <w:rPr>
          <w:rFonts w:ascii="Calibri" w:hAnsi="Calibri" w:cs="Calibri"/>
        </w:rPr>
        <w:t>purchase in the SMSF.</w:t>
      </w:r>
      <w:r>
        <w:rPr>
          <w:rFonts w:ascii="Calibri" w:hAnsi="Calibri" w:cs="Calibri"/>
        </w:rPr>
        <w:t xml:space="preserve"> </w:t>
      </w:r>
    </w:p>
    <w:p w14:paraId="0FCD8007" w14:textId="77777777" w:rsidR="00147DBF" w:rsidRDefault="00147DBF" w:rsidP="00147DBF">
      <w:pPr>
        <w:spacing w:after="120"/>
        <w:rPr>
          <w:rFonts w:ascii="Calibri" w:hAnsi="Calibri" w:cs="Calibri"/>
        </w:rPr>
      </w:pPr>
    </w:p>
    <w:p w14:paraId="32EC5ECE" w14:textId="4E8CB314" w:rsidR="00220739" w:rsidRDefault="00220739" w:rsidP="00220739">
      <w:pPr>
        <w:pStyle w:val="StyleHeading3H314ptNotItalic"/>
        <w:ind w:left="360"/>
        <w:rPr>
          <w:rFonts w:ascii="Calibri" w:hAnsi="Calibri"/>
        </w:rPr>
      </w:pPr>
      <w:bookmarkStart w:id="191"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bookmarkEnd w:id="191"/>
    <w:p w14:paraId="053426D1" w14:textId="4A206096" w:rsidR="00522D14" w:rsidRPr="008A1049" w:rsidRDefault="00522D14" w:rsidP="00522D14">
      <w:pPr>
        <w:rPr>
          <w:rFonts w:ascii="Calibri" w:hAnsi="Calibri" w:cs="Times New Roman"/>
          <w:b/>
          <w:bCs/>
          <w:i/>
          <w:color w:val="F79646"/>
          <w:sz w:val="28"/>
          <w:szCs w:val="28"/>
        </w:rPr>
      </w:pPr>
      <w:r w:rsidRPr="008A1049">
        <w:rPr>
          <w:rFonts w:ascii="Calibri" w:hAnsi="Calibri" w:cs="Times New Roman"/>
          <w:b/>
          <w:bCs/>
          <w:i/>
          <w:color w:val="F79646"/>
          <w:sz w:val="28"/>
          <w:szCs w:val="28"/>
        </w:rPr>
        <w:lastRenderedPageBreak/>
        <w:t>Option 1 – Maintain Existing Funds in Cash</w:t>
      </w:r>
    </w:p>
    <w:p w14:paraId="7931B6E9" w14:textId="2D271465" w:rsidR="00BA6DC0" w:rsidRPr="008A1049" w:rsidRDefault="00BA6DC0" w:rsidP="00220739">
      <w:pPr>
        <w:rPr>
          <w:rFonts w:ascii="Calibri" w:hAnsi="Calibri"/>
        </w:rPr>
      </w:pPr>
    </w:p>
    <w:p w14:paraId="5C85AA4D" w14:textId="2B72088B" w:rsidR="008A1049" w:rsidRPr="008A1049" w:rsidRDefault="00522D14" w:rsidP="00220739">
      <w:pPr>
        <w:rPr>
          <w:rFonts w:ascii="Calibri" w:hAnsi="Calibri"/>
        </w:rPr>
      </w:pPr>
      <w:r w:rsidRPr="008A1049">
        <w:rPr>
          <w:rFonts w:ascii="Calibri" w:hAnsi="Calibri"/>
        </w:rPr>
        <w:t>John and Anna, you have invested your funds within the SMSF in a Cash Account which is not aligned with your Investor Risk Profile.</w:t>
      </w:r>
      <w:r w:rsidR="00E67C9F">
        <w:rPr>
          <w:rFonts w:ascii="Calibri" w:hAnsi="Calibri"/>
        </w:rPr>
        <w:t xml:space="preserve"> </w:t>
      </w:r>
      <w:r w:rsidR="008A1049" w:rsidRPr="008A1049">
        <w:rPr>
          <w:rFonts w:ascii="Calibri" w:hAnsi="Calibri"/>
        </w:rPr>
        <w:t>The asset allocation of this option is 100% Cash.</w:t>
      </w:r>
    </w:p>
    <w:p w14:paraId="3DEC5EC2" w14:textId="77777777" w:rsidR="008A1049" w:rsidRDefault="008A1049" w:rsidP="008A1049">
      <w:pPr>
        <w:rPr>
          <w:rFonts w:ascii="Calibri" w:hAnsi="Calibri"/>
          <w:b/>
        </w:rPr>
      </w:pPr>
    </w:p>
    <w:tbl>
      <w:tblPr>
        <w:tblW w:w="9808" w:type="dxa"/>
        <w:jc w:val="center"/>
        <w:tblLook w:val="04A0" w:firstRow="1" w:lastRow="0" w:firstColumn="1" w:lastColumn="0" w:noHBand="0" w:noVBand="1"/>
      </w:tblPr>
      <w:tblGrid>
        <w:gridCol w:w="5542"/>
        <w:gridCol w:w="1064"/>
        <w:gridCol w:w="1100"/>
        <w:gridCol w:w="999"/>
        <w:gridCol w:w="1103"/>
      </w:tblGrid>
      <w:tr w:rsidR="0016323E" w14:paraId="2CA3288C" w14:textId="77777777" w:rsidTr="0041145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4B4E3EC" w14:textId="77777777" w:rsidR="0016323E" w:rsidRDefault="0016323E" w:rsidP="0041145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A9881EB" w14:textId="77777777" w:rsidR="0016323E" w:rsidRDefault="0016323E" w:rsidP="00411450">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7BCDC27" w14:textId="77777777" w:rsidR="0016323E" w:rsidRDefault="0016323E" w:rsidP="0041145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3569E74" w14:textId="77777777" w:rsidR="0016323E" w:rsidRDefault="0016323E" w:rsidP="0041145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0D09C3A0" w14:textId="77777777" w:rsidR="0016323E" w:rsidRDefault="0016323E" w:rsidP="0041145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AA291CA" w14:textId="77777777" w:rsidR="0016323E" w:rsidRDefault="0016323E" w:rsidP="0041145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59BFC2DB" w14:textId="77777777" w:rsidR="0016323E" w:rsidRDefault="0016323E" w:rsidP="0041145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16323E" w:rsidRPr="00195317" w14:paraId="7D8A15B1" w14:textId="77777777" w:rsidTr="00411450">
        <w:trPr>
          <w:trHeight w:val="260"/>
          <w:jc w:val="center"/>
        </w:trPr>
        <w:tc>
          <w:tcPr>
            <w:tcW w:w="5542" w:type="dxa"/>
            <w:tcBorders>
              <w:top w:val="single" w:sz="4" w:space="0" w:color="auto"/>
              <w:left w:val="single" w:sz="4" w:space="0" w:color="auto"/>
              <w:bottom w:val="nil"/>
              <w:right w:val="nil"/>
            </w:tcBorders>
            <w:noWrap/>
          </w:tcPr>
          <w:p w14:paraId="0A57464C" w14:textId="7E7E9613" w:rsidR="0016323E" w:rsidRPr="0086667E" w:rsidRDefault="005821C9" w:rsidP="00411450">
            <w:pPr>
              <w:rPr>
                <w:rFonts w:ascii="Calibri" w:hAnsi="Calibri" w:cs="Calibri"/>
              </w:rPr>
            </w:pPr>
            <w:r>
              <w:rPr>
                <w:rFonts w:ascii="Calibri" w:hAnsi="Calibri" w:cs="Calibri"/>
              </w:rPr>
              <w:t>SMSF</w:t>
            </w:r>
            <w:r w:rsidR="0016323E">
              <w:rPr>
                <w:rFonts w:ascii="Calibri" w:hAnsi="Calibri" w:cs="Calibri"/>
              </w:rPr>
              <w:t xml:space="preserve"> Cash Fund</w:t>
            </w:r>
            <w:r w:rsidR="0016323E">
              <w:rPr>
                <w:rStyle w:val="FootnoteReference"/>
                <w:rFonts w:ascii="Calibri" w:hAnsi="Calibri" w:cs="Calibri"/>
              </w:rPr>
              <w:footnoteReference w:id="1"/>
            </w:r>
          </w:p>
        </w:tc>
        <w:tc>
          <w:tcPr>
            <w:tcW w:w="1064" w:type="dxa"/>
            <w:tcBorders>
              <w:top w:val="nil"/>
              <w:left w:val="single" w:sz="4" w:space="0" w:color="auto"/>
              <w:bottom w:val="nil"/>
              <w:right w:val="single" w:sz="4" w:space="0" w:color="auto"/>
            </w:tcBorders>
            <w:noWrap/>
          </w:tcPr>
          <w:p w14:paraId="5130975E" w14:textId="77777777" w:rsidR="0016323E" w:rsidRPr="0086667E" w:rsidRDefault="0016323E" w:rsidP="00411450">
            <w:pPr>
              <w:jc w:val="center"/>
              <w:rPr>
                <w:rFonts w:ascii="Calibri" w:hAnsi="Calibri" w:cs="Calibri"/>
                <w:color w:val="000000"/>
              </w:rPr>
            </w:pPr>
            <w:r>
              <w:rPr>
                <w:rFonts w:ascii="Calibri" w:hAnsi="Calibri" w:cs="Calibri"/>
                <w:color w:val="000000"/>
              </w:rPr>
              <w:t>100%</w:t>
            </w:r>
          </w:p>
        </w:tc>
        <w:tc>
          <w:tcPr>
            <w:tcW w:w="1100" w:type="dxa"/>
            <w:tcBorders>
              <w:top w:val="single" w:sz="4" w:space="0" w:color="auto"/>
              <w:left w:val="single" w:sz="4" w:space="0" w:color="auto"/>
              <w:bottom w:val="nil"/>
              <w:right w:val="single" w:sz="4" w:space="0" w:color="auto"/>
            </w:tcBorders>
            <w:shd w:val="clear" w:color="auto" w:fill="auto"/>
            <w:noWrap/>
          </w:tcPr>
          <w:p w14:paraId="502BCF1C" w14:textId="77777777" w:rsidR="0016323E" w:rsidRPr="00195317" w:rsidRDefault="0016323E" w:rsidP="00411450">
            <w:pPr>
              <w:jc w:val="center"/>
              <w:rPr>
                <w:rFonts w:ascii="Calibri" w:hAnsi="Calibri" w:cs="Calibri"/>
              </w:rPr>
            </w:pPr>
            <w:r>
              <w:rPr>
                <w:rFonts w:ascii="Calibri" w:hAnsi="Calibri" w:cs="Calibri"/>
              </w:rPr>
              <w:t>4.49</w:t>
            </w:r>
            <w:r w:rsidRPr="002D47BF">
              <w:rPr>
                <w:rFonts w:ascii="Calibri" w:hAnsi="Calibri" w:cs="Calibri"/>
              </w:rPr>
              <w:t>%</w:t>
            </w:r>
          </w:p>
        </w:tc>
        <w:tc>
          <w:tcPr>
            <w:tcW w:w="999" w:type="dxa"/>
            <w:tcBorders>
              <w:top w:val="single" w:sz="4" w:space="0" w:color="auto"/>
              <w:left w:val="single" w:sz="4" w:space="0" w:color="auto"/>
              <w:bottom w:val="nil"/>
              <w:right w:val="single" w:sz="4" w:space="0" w:color="auto"/>
            </w:tcBorders>
            <w:shd w:val="clear" w:color="auto" w:fill="auto"/>
            <w:noWrap/>
          </w:tcPr>
          <w:p w14:paraId="3BB53678" w14:textId="77777777" w:rsidR="0016323E" w:rsidRPr="00195317" w:rsidRDefault="0016323E" w:rsidP="00411450">
            <w:pPr>
              <w:jc w:val="center"/>
              <w:rPr>
                <w:rFonts w:ascii="Calibri" w:hAnsi="Calibri" w:cs="Calibri"/>
              </w:rPr>
            </w:pPr>
            <w:r>
              <w:rPr>
                <w:rFonts w:ascii="Calibri" w:hAnsi="Calibri" w:cs="Calibri"/>
              </w:rPr>
              <w:t>2.47%</w:t>
            </w:r>
          </w:p>
        </w:tc>
        <w:tc>
          <w:tcPr>
            <w:tcW w:w="1103" w:type="dxa"/>
            <w:tcBorders>
              <w:top w:val="single" w:sz="8" w:space="0" w:color="auto"/>
              <w:left w:val="single" w:sz="4" w:space="0" w:color="auto"/>
              <w:bottom w:val="nil"/>
              <w:right w:val="single" w:sz="8" w:space="0" w:color="auto"/>
            </w:tcBorders>
            <w:shd w:val="clear" w:color="auto" w:fill="auto"/>
            <w:noWrap/>
          </w:tcPr>
          <w:p w14:paraId="31F77682" w14:textId="77777777" w:rsidR="0016323E" w:rsidRPr="00195317" w:rsidRDefault="0016323E" w:rsidP="00411450">
            <w:pPr>
              <w:jc w:val="center"/>
              <w:rPr>
                <w:rFonts w:ascii="Calibri" w:hAnsi="Calibri" w:cs="Calibri"/>
              </w:rPr>
            </w:pPr>
            <w:r>
              <w:rPr>
                <w:rFonts w:ascii="Calibri" w:hAnsi="Calibri" w:cs="Calibri"/>
              </w:rPr>
              <w:t>1.61%</w:t>
            </w:r>
          </w:p>
        </w:tc>
      </w:tr>
      <w:tr w:rsidR="0016323E" w:rsidRPr="0016323E" w14:paraId="6492BF77" w14:textId="77777777" w:rsidTr="00411450">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356F178B" w14:textId="77777777" w:rsidR="0016323E" w:rsidRDefault="0016323E" w:rsidP="0041145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01E70D3C" w14:textId="77777777" w:rsidR="0016323E" w:rsidRDefault="0016323E" w:rsidP="0041145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17F37331" w14:textId="77777777" w:rsidR="0016323E" w:rsidRPr="0016323E" w:rsidRDefault="0016323E" w:rsidP="00411450">
            <w:pPr>
              <w:jc w:val="center"/>
              <w:rPr>
                <w:rFonts w:ascii="Calibri" w:hAnsi="Calibri" w:cs="Calibri"/>
                <w:b/>
                <w:bCs/>
                <w:szCs w:val="22"/>
              </w:rPr>
            </w:pPr>
            <w:r w:rsidRPr="0016323E">
              <w:rPr>
                <w:rFonts w:ascii="Calibri" w:hAnsi="Calibri" w:cs="Calibri"/>
                <w:b/>
                <w:bCs/>
              </w:rPr>
              <w:t>4.49%</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7196E1B6" w14:textId="77777777" w:rsidR="0016323E" w:rsidRPr="0016323E" w:rsidRDefault="0016323E" w:rsidP="00411450">
            <w:pPr>
              <w:jc w:val="center"/>
              <w:rPr>
                <w:rFonts w:ascii="Calibri" w:hAnsi="Calibri" w:cs="Calibri"/>
                <w:b/>
                <w:bCs/>
                <w:szCs w:val="22"/>
              </w:rPr>
            </w:pPr>
            <w:r w:rsidRPr="0016323E">
              <w:rPr>
                <w:rFonts w:ascii="Calibri" w:hAnsi="Calibri" w:cs="Calibri"/>
                <w:b/>
                <w:bCs/>
              </w:rPr>
              <w:t>2.47%</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445DFBD4" w14:textId="77777777" w:rsidR="0016323E" w:rsidRPr="0016323E" w:rsidRDefault="0016323E" w:rsidP="00411450">
            <w:pPr>
              <w:jc w:val="center"/>
              <w:rPr>
                <w:rFonts w:ascii="Calibri" w:hAnsi="Calibri" w:cs="Calibri"/>
                <w:b/>
                <w:bCs/>
                <w:szCs w:val="22"/>
              </w:rPr>
            </w:pPr>
            <w:r w:rsidRPr="0016323E">
              <w:rPr>
                <w:rFonts w:ascii="Calibri" w:hAnsi="Calibri" w:cs="Calibri"/>
                <w:b/>
                <w:bCs/>
              </w:rPr>
              <w:t>1.61%</w:t>
            </w:r>
          </w:p>
        </w:tc>
      </w:tr>
    </w:tbl>
    <w:p w14:paraId="673F94D0" w14:textId="77777777" w:rsidR="008A1049" w:rsidRDefault="008A1049" w:rsidP="008A1049">
      <w:pPr>
        <w:rPr>
          <w:rFonts w:ascii="Calibri" w:hAnsi="Calibri"/>
          <w:b/>
        </w:rPr>
      </w:pPr>
    </w:p>
    <w:p w14:paraId="7D725D19" w14:textId="77777777" w:rsidR="00E67C9F" w:rsidRDefault="00E67C9F" w:rsidP="008A1049">
      <w:pPr>
        <w:rPr>
          <w:rFonts w:ascii="Calibri" w:hAnsi="Calibri"/>
          <w:b/>
        </w:rPr>
      </w:pPr>
      <w:r>
        <w:rPr>
          <w:rFonts w:ascii="Calibri" w:hAnsi="Calibri"/>
          <w:b/>
        </w:rPr>
        <w:t>Benefits:</w:t>
      </w:r>
    </w:p>
    <w:p w14:paraId="39EA6DA6" w14:textId="77777777" w:rsidR="00E67C9F" w:rsidRDefault="00E67C9F" w:rsidP="008A1049">
      <w:pPr>
        <w:rPr>
          <w:rFonts w:ascii="Calibri" w:hAnsi="Calibri"/>
          <w:bCs/>
        </w:rPr>
      </w:pPr>
    </w:p>
    <w:p w14:paraId="19E6F1D1" w14:textId="7CD45146" w:rsidR="00E67C9F" w:rsidRPr="00E67C9F" w:rsidRDefault="00E67C9F" w:rsidP="00E67C9F">
      <w:pPr>
        <w:pStyle w:val="ListParagraph"/>
        <w:numPr>
          <w:ilvl w:val="0"/>
          <w:numId w:val="42"/>
        </w:numPr>
        <w:ind w:left="993"/>
        <w:rPr>
          <w:bCs/>
          <w:sz w:val="24"/>
          <w:szCs w:val="24"/>
        </w:rPr>
      </w:pPr>
      <w:r w:rsidRPr="00E67C9F">
        <w:rPr>
          <w:bCs/>
          <w:sz w:val="24"/>
          <w:szCs w:val="24"/>
        </w:rPr>
        <w:t>The funds are not subject to market fluctuations</w:t>
      </w:r>
    </w:p>
    <w:p w14:paraId="2C0186E4" w14:textId="717D46C7" w:rsidR="008A1049" w:rsidRPr="00F94022" w:rsidRDefault="00E67C9F" w:rsidP="008A1049">
      <w:pPr>
        <w:rPr>
          <w:rFonts w:ascii="Calibri" w:hAnsi="Calibri"/>
          <w:b/>
        </w:rPr>
      </w:pPr>
      <w:r>
        <w:rPr>
          <w:rFonts w:ascii="Calibri" w:hAnsi="Calibri"/>
          <w:b/>
        </w:rPr>
        <w:t>Risks</w:t>
      </w:r>
      <w:r w:rsidR="008A1049" w:rsidRPr="00F94022">
        <w:rPr>
          <w:rFonts w:ascii="Calibri" w:hAnsi="Calibri"/>
          <w:b/>
        </w:rPr>
        <w:t>:</w:t>
      </w:r>
    </w:p>
    <w:p w14:paraId="1C916031" w14:textId="77777777" w:rsidR="008A1049" w:rsidRPr="00F94022" w:rsidRDefault="008A1049" w:rsidP="008A1049">
      <w:pPr>
        <w:numPr>
          <w:ilvl w:val="0"/>
          <w:numId w:val="24"/>
        </w:numPr>
        <w:spacing w:before="120"/>
        <w:ind w:left="924" w:hanging="357"/>
        <w:jc w:val="left"/>
        <w:rPr>
          <w:rFonts w:ascii="Calibri" w:hAnsi="Calibri"/>
        </w:rPr>
      </w:pPr>
      <w:r w:rsidRPr="00F94022">
        <w:rPr>
          <w:rFonts w:ascii="Calibri" w:hAnsi="Calibri"/>
        </w:rPr>
        <w:t>You are not invested directly in line with your Investor Risk Profile</w:t>
      </w:r>
    </w:p>
    <w:p w14:paraId="102403DB" w14:textId="0FA8DA73" w:rsidR="008A1049" w:rsidRPr="008A1049" w:rsidRDefault="008A1049" w:rsidP="008A1049">
      <w:pPr>
        <w:numPr>
          <w:ilvl w:val="0"/>
          <w:numId w:val="24"/>
        </w:numPr>
        <w:spacing w:before="120"/>
        <w:ind w:left="924" w:hanging="357"/>
        <w:jc w:val="left"/>
        <w:rPr>
          <w:rFonts w:ascii="Calibri" w:hAnsi="Calibri" w:cs="Calibri"/>
          <w:b/>
          <w:u w:val="single"/>
        </w:rPr>
      </w:pPr>
      <w:r w:rsidRPr="00F94022">
        <w:rPr>
          <w:rFonts w:ascii="Calibri" w:hAnsi="Calibri"/>
        </w:rPr>
        <w:t xml:space="preserve">The historical long term average performance associated with </w:t>
      </w:r>
      <w:r>
        <w:rPr>
          <w:rFonts w:ascii="Calibri" w:hAnsi="Calibri"/>
        </w:rPr>
        <w:t>the Cash asset class has been lower than other asset classes</w:t>
      </w:r>
      <w:r w:rsidRPr="00F94022">
        <w:rPr>
          <w:rFonts w:ascii="Calibri" w:hAnsi="Calibri"/>
        </w:rPr>
        <w:t>.</w:t>
      </w:r>
    </w:p>
    <w:p w14:paraId="0051B3A9" w14:textId="4E6C7827" w:rsidR="008A1049" w:rsidRPr="00F94022" w:rsidRDefault="008A1049" w:rsidP="008A1049">
      <w:pPr>
        <w:numPr>
          <w:ilvl w:val="0"/>
          <w:numId w:val="24"/>
        </w:numPr>
        <w:spacing w:before="120"/>
        <w:ind w:left="924" w:hanging="357"/>
        <w:jc w:val="left"/>
        <w:rPr>
          <w:rFonts w:ascii="Calibri" w:hAnsi="Calibri" w:cs="Calibri"/>
          <w:b/>
          <w:u w:val="single"/>
        </w:rPr>
      </w:pPr>
      <w:r>
        <w:rPr>
          <w:rFonts w:ascii="Calibri" w:hAnsi="Calibri"/>
        </w:rPr>
        <w:t>While this investment option may protect you from market conditions, it may be insufficient in protecting the value of your capital from the effects of inflation.</w:t>
      </w:r>
    </w:p>
    <w:p w14:paraId="10446C75" w14:textId="77777777" w:rsidR="008A1049" w:rsidRDefault="008A1049" w:rsidP="00220739">
      <w:pPr>
        <w:rPr>
          <w:rFonts w:ascii="Calibri" w:hAnsi="Calibri" w:cs="Times New Roman"/>
          <w:b/>
          <w:bCs/>
          <w:i/>
          <w:color w:val="F79646"/>
          <w:sz w:val="28"/>
          <w:szCs w:val="28"/>
        </w:rPr>
      </w:pPr>
    </w:p>
    <w:p w14:paraId="75C2A5A9" w14:textId="77777777" w:rsidR="00E67C9F" w:rsidRDefault="00E67C9F" w:rsidP="00220739">
      <w:pPr>
        <w:rPr>
          <w:rFonts w:ascii="Calibri" w:hAnsi="Calibri" w:cs="Times New Roman"/>
          <w:b/>
          <w:bCs/>
          <w:i/>
          <w:color w:val="F79646"/>
          <w:sz w:val="28"/>
          <w:szCs w:val="28"/>
        </w:rPr>
      </w:pPr>
      <w:bookmarkStart w:id="192" w:name="_Toc366231597"/>
    </w:p>
    <w:p w14:paraId="59F434EF" w14:textId="1D08CD8F"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Platforms (Colonial First State) </w:t>
      </w:r>
    </w:p>
    <w:p w14:paraId="089F91E4" w14:textId="77777777" w:rsidR="00220739" w:rsidRPr="00816506" w:rsidRDefault="00220739" w:rsidP="00220739">
      <w:pPr>
        <w:rPr>
          <w:rFonts w:ascii="Calibri" w:hAnsi="Calibri"/>
          <w:sz w:val="16"/>
          <w:szCs w:val="16"/>
        </w:rPr>
      </w:pPr>
    </w:p>
    <w:p w14:paraId="6CAC7BDE" w14:textId="089BFF81" w:rsidR="00220739" w:rsidRDefault="00220739" w:rsidP="00220739">
      <w:pPr>
        <w:rPr>
          <w:rFonts w:ascii="Calibri" w:hAnsi="Calibri"/>
        </w:rPr>
      </w:pPr>
      <w:bookmarkStart w:id="193" w:name="_Hlk58230779"/>
      <w:r>
        <w:rPr>
          <w:rFonts w:ascii="Calibri" w:hAnsi="Calibri"/>
        </w:rPr>
        <w:t>Your</w:t>
      </w:r>
      <w:r w:rsidRPr="00B018FF">
        <w:rPr>
          <w:rFonts w:ascii="Calibri" w:hAnsi="Calibri"/>
        </w:rPr>
        <w:t xml:space="preserve"> </w:t>
      </w:r>
      <w:r>
        <w:rPr>
          <w:rFonts w:ascii="Calibri" w:hAnsi="Calibri"/>
        </w:rPr>
        <w:t>investment</w:t>
      </w:r>
      <w:r w:rsidRPr="00B018FF">
        <w:rPr>
          <w:rFonts w:ascii="Calibri" w:hAnsi="Calibri"/>
        </w:rPr>
        <w:t xml:space="preserve"> in the Colonial First State platform would have a specifically modelled portfolio directly in line with </w:t>
      </w:r>
      <w:r w:rsidRPr="00F505DD">
        <w:rPr>
          <w:rFonts w:ascii="Calibri" w:hAnsi="Calibri"/>
        </w:rPr>
        <w:t>you</w:t>
      </w:r>
      <w:r w:rsidR="00BB328B">
        <w:rPr>
          <w:rFonts w:ascii="Calibri" w:hAnsi="Calibri"/>
        </w:rPr>
        <w:t xml:space="preserve">r </w:t>
      </w:r>
      <w:r>
        <w:rPr>
          <w:rFonts w:ascii="Calibri" w:hAnsi="Calibri"/>
        </w:rPr>
        <w:t>‘</w:t>
      </w:r>
      <w:r w:rsidR="002D47BF">
        <w:rPr>
          <w:rFonts w:ascii="Calibri" w:hAnsi="Calibri"/>
        </w:rPr>
        <w:t xml:space="preserve">Balanced to </w:t>
      </w:r>
      <w:r w:rsidR="00F73BCB">
        <w:rPr>
          <w:rFonts w:ascii="Calibri" w:hAnsi="Calibri"/>
        </w:rPr>
        <w:t>Growth</w:t>
      </w:r>
      <w:r w:rsidR="00166557">
        <w:rPr>
          <w:rFonts w:ascii="Calibri" w:hAnsi="Calibri"/>
        </w:rPr>
        <w:t>’</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 xml:space="preserve"> </w:t>
      </w:r>
      <w:r w:rsidRPr="00B018FF">
        <w:rPr>
          <w:rFonts w:ascii="Calibri" w:hAnsi="Calibri"/>
        </w:rPr>
        <w:t xml:space="preserve">The specific underlying funds that make up your </w:t>
      </w:r>
      <w:r w:rsidR="002D47BF">
        <w:rPr>
          <w:rFonts w:ascii="Calibri" w:hAnsi="Calibri"/>
        </w:rPr>
        <w:t>joint</w:t>
      </w:r>
      <w:r w:rsidRPr="00B018FF">
        <w:rPr>
          <w:rFonts w:ascii="Calibri" w:hAnsi="Calibri"/>
        </w:rPr>
        <w:t xml:space="preserve"> portfolio would b</w:t>
      </w:r>
      <w:bookmarkEnd w:id="193"/>
      <w:r w:rsidRPr="00B018FF">
        <w:rPr>
          <w:rFonts w:ascii="Calibri" w:hAnsi="Calibri"/>
        </w:rPr>
        <w:t>e:</w:t>
      </w:r>
    </w:p>
    <w:p w14:paraId="3018DBA6" w14:textId="77777777" w:rsidR="00220739" w:rsidRDefault="00220739" w:rsidP="00220739">
      <w:pPr>
        <w:rPr>
          <w:rFonts w:ascii="Calibri" w:hAnsi="Calibri"/>
        </w:rPr>
      </w:pPr>
    </w:p>
    <w:p w14:paraId="14425A5B" w14:textId="135C9BC8" w:rsidR="00220739" w:rsidRPr="00C77274" w:rsidRDefault="00A73F24"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John</w:t>
      </w:r>
      <w:r w:rsidR="00BB328B">
        <w:rPr>
          <w:rFonts w:ascii="Calibri" w:hAnsi="Calibri" w:cs="Times New Roman"/>
          <w:b/>
          <w:bCs/>
          <w:i/>
          <w:color w:val="2E74B5"/>
          <w:sz w:val="28"/>
          <w:szCs w:val="28"/>
          <w:u w:val="single"/>
        </w:rPr>
        <w:t xml:space="preserve"> &amp; </w:t>
      </w:r>
      <w:r>
        <w:rPr>
          <w:rFonts w:ascii="Calibri" w:hAnsi="Calibri" w:cs="Times New Roman"/>
          <w:b/>
          <w:bCs/>
          <w:i/>
          <w:color w:val="2E74B5"/>
          <w:sz w:val="28"/>
          <w:szCs w:val="28"/>
          <w:u w:val="single"/>
        </w:rPr>
        <w:t>Anna</w:t>
      </w:r>
    </w:p>
    <w:p w14:paraId="50911D5D" w14:textId="5C610E0A" w:rsidR="00220739" w:rsidRDefault="00220739" w:rsidP="00220739">
      <w:pPr>
        <w:rPr>
          <w:rFonts w:ascii="Calibri" w:hAnsi="Calibri"/>
          <w:b/>
          <w:i/>
        </w:rPr>
      </w:pPr>
      <w:r w:rsidRPr="00B018FF">
        <w:rPr>
          <w:rFonts w:ascii="Calibri" w:hAnsi="Calibri"/>
          <w:b/>
          <w:i/>
        </w:rPr>
        <w:t xml:space="preserve">Colonial First State Wholesale </w:t>
      </w:r>
      <w:r w:rsidR="005821C9">
        <w:rPr>
          <w:rFonts w:ascii="Calibri" w:hAnsi="Calibri"/>
          <w:b/>
          <w:i/>
        </w:rPr>
        <w:t>Investment</w:t>
      </w:r>
      <w:r>
        <w:rPr>
          <w:rFonts w:ascii="Calibri" w:hAnsi="Calibri"/>
          <w:b/>
          <w:i/>
        </w:rPr>
        <w:t xml:space="preserve"> – ‘</w:t>
      </w:r>
      <w:r w:rsidR="002D47BF">
        <w:rPr>
          <w:rFonts w:ascii="Calibri" w:hAnsi="Calibri"/>
          <w:b/>
          <w:i/>
        </w:rPr>
        <w:t xml:space="preserve">Balanced to </w:t>
      </w:r>
      <w:r w:rsidR="00F73BCB">
        <w:rPr>
          <w:rFonts w:ascii="Calibri" w:hAnsi="Calibri"/>
          <w:b/>
          <w:i/>
        </w:rPr>
        <w:t>Growth</w:t>
      </w:r>
      <w:r>
        <w:rPr>
          <w:rFonts w:ascii="Calibri" w:hAnsi="Calibri"/>
          <w:b/>
          <w:i/>
        </w:rPr>
        <w:t>’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220739" w14:paraId="769690AB" w14:textId="77777777" w:rsidTr="00137D41">
        <w:trPr>
          <w:trHeight w:val="260"/>
          <w:jc w:val="center"/>
        </w:trPr>
        <w:tc>
          <w:tcPr>
            <w:tcW w:w="6603" w:type="dxa"/>
            <w:tcBorders>
              <w:top w:val="single" w:sz="4" w:space="0" w:color="auto"/>
              <w:left w:val="single" w:sz="4" w:space="0" w:color="auto"/>
              <w:bottom w:val="nil"/>
              <w:right w:val="nil"/>
            </w:tcBorders>
            <w:noWrap/>
          </w:tcPr>
          <w:p w14:paraId="317499AE" w14:textId="77777777" w:rsidR="002D47BF" w:rsidRPr="002D47BF" w:rsidRDefault="002D47BF" w:rsidP="002D47BF">
            <w:pPr>
              <w:rPr>
                <w:rFonts w:ascii="Calibri" w:hAnsi="Calibri" w:cs="Calibri"/>
              </w:rPr>
            </w:pPr>
            <w:proofErr w:type="spellStart"/>
            <w:r w:rsidRPr="002D47BF">
              <w:rPr>
                <w:rFonts w:ascii="Calibri" w:hAnsi="Calibri" w:cs="Calibri"/>
              </w:rPr>
              <w:t>Realindex</w:t>
            </w:r>
            <w:proofErr w:type="spellEnd"/>
            <w:r w:rsidRPr="002D47BF">
              <w:rPr>
                <w:rFonts w:ascii="Calibri" w:hAnsi="Calibri" w:cs="Calibri"/>
              </w:rPr>
              <w:t xml:space="preserve"> Australian Share Value</w:t>
            </w:r>
          </w:p>
          <w:p w14:paraId="61387F80" w14:textId="77777777" w:rsidR="002D47BF" w:rsidRPr="002D47BF" w:rsidRDefault="002D47BF" w:rsidP="002D47BF">
            <w:pPr>
              <w:rPr>
                <w:rFonts w:ascii="Calibri" w:hAnsi="Calibri" w:cs="Calibri"/>
              </w:rPr>
            </w:pPr>
            <w:r w:rsidRPr="002D47BF">
              <w:rPr>
                <w:rFonts w:ascii="Calibri" w:hAnsi="Calibri" w:cs="Calibri"/>
              </w:rPr>
              <w:t>Airlie Australian Share</w:t>
            </w:r>
          </w:p>
          <w:p w14:paraId="4F8042CA" w14:textId="77777777" w:rsidR="002D47BF" w:rsidRPr="002D47BF" w:rsidRDefault="002D47BF" w:rsidP="002D47BF">
            <w:pPr>
              <w:rPr>
                <w:rFonts w:ascii="Calibri" w:hAnsi="Calibri" w:cs="Calibri"/>
              </w:rPr>
            </w:pPr>
            <w:r w:rsidRPr="002D47BF">
              <w:rPr>
                <w:rFonts w:ascii="Calibri" w:hAnsi="Calibri" w:cs="Calibri"/>
              </w:rPr>
              <w:t xml:space="preserve">First </w:t>
            </w:r>
            <w:proofErr w:type="spellStart"/>
            <w:r w:rsidRPr="002D47BF">
              <w:rPr>
                <w:rFonts w:ascii="Calibri" w:hAnsi="Calibri" w:cs="Calibri"/>
              </w:rPr>
              <w:t>Sentier</w:t>
            </w:r>
            <w:proofErr w:type="spellEnd"/>
            <w:r w:rsidRPr="002D47BF">
              <w:rPr>
                <w:rFonts w:ascii="Calibri" w:hAnsi="Calibri" w:cs="Calibri"/>
              </w:rPr>
              <w:t xml:space="preserve"> Australian Small Companies</w:t>
            </w:r>
          </w:p>
          <w:p w14:paraId="068F31CD" w14:textId="77777777" w:rsidR="002D47BF" w:rsidRPr="002D47BF" w:rsidRDefault="002D47BF" w:rsidP="002D47BF">
            <w:pPr>
              <w:rPr>
                <w:rFonts w:ascii="Calibri" w:hAnsi="Calibri" w:cs="Calibri"/>
              </w:rPr>
            </w:pPr>
            <w:r w:rsidRPr="002D47BF">
              <w:rPr>
                <w:rFonts w:ascii="Calibri" w:hAnsi="Calibri" w:cs="Calibri"/>
              </w:rPr>
              <w:t>CFS Index Global Share</w:t>
            </w:r>
          </w:p>
          <w:p w14:paraId="3E7646F6" w14:textId="77777777" w:rsidR="002D47BF" w:rsidRPr="002D47BF" w:rsidRDefault="002D47BF" w:rsidP="002D47BF">
            <w:pPr>
              <w:rPr>
                <w:rFonts w:ascii="Calibri" w:hAnsi="Calibri" w:cs="Calibri"/>
              </w:rPr>
            </w:pPr>
            <w:r w:rsidRPr="002D47BF">
              <w:rPr>
                <w:rFonts w:ascii="Calibri" w:hAnsi="Calibri" w:cs="Calibri"/>
              </w:rPr>
              <w:t>GQG Partners Global Equity</w:t>
            </w:r>
          </w:p>
          <w:p w14:paraId="5A8D1BC4" w14:textId="77777777" w:rsidR="002D47BF" w:rsidRPr="002D47BF" w:rsidRDefault="002D47BF" w:rsidP="002D47BF">
            <w:pPr>
              <w:rPr>
                <w:rFonts w:ascii="Calibri" w:hAnsi="Calibri" w:cs="Calibri"/>
              </w:rPr>
            </w:pPr>
            <w:r w:rsidRPr="002D47BF">
              <w:rPr>
                <w:rFonts w:ascii="Calibri" w:hAnsi="Calibri" w:cs="Calibri"/>
              </w:rPr>
              <w:t>Bell Global Emerging Companies</w:t>
            </w:r>
          </w:p>
          <w:p w14:paraId="726F0438" w14:textId="77777777" w:rsidR="002D47BF" w:rsidRPr="002D47BF" w:rsidRDefault="002D47BF" w:rsidP="002D47BF">
            <w:pPr>
              <w:rPr>
                <w:rFonts w:ascii="Calibri" w:hAnsi="Calibri" w:cs="Calibri"/>
              </w:rPr>
            </w:pPr>
            <w:r w:rsidRPr="002D47BF">
              <w:rPr>
                <w:rFonts w:ascii="Calibri" w:hAnsi="Calibri" w:cs="Calibri"/>
              </w:rPr>
              <w:t xml:space="preserve">First </w:t>
            </w:r>
            <w:proofErr w:type="spellStart"/>
            <w:r w:rsidRPr="002D47BF">
              <w:rPr>
                <w:rFonts w:ascii="Calibri" w:hAnsi="Calibri" w:cs="Calibri"/>
              </w:rPr>
              <w:t>Sentier</w:t>
            </w:r>
            <w:proofErr w:type="spellEnd"/>
            <w:r w:rsidRPr="002D47BF">
              <w:rPr>
                <w:rFonts w:ascii="Calibri" w:hAnsi="Calibri" w:cs="Calibri"/>
              </w:rPr>
              <w:t xml:space="preserve"> Property Securities</w:t>
            </w:r>
          </w:p>
          <w:p w14:paraId="2801C644" w14:textId="77777777" w:rsidR="002D47BF" w:rsidRPr="002D47BF" w:rsidRDefault="002D47BF" w:rsidP="002D47BF">
            <w:pPr>
              <w:rPr>
                <w:rFonts w:ascii="Calibri" w:hAnsi="Calibri" w:cs="Calibri"/>
              </w:rPr>
            </w:pPr>
            <w:r w:rsidRPr="002D47BF">
              <w:rPr>
                <w:rFonts w:ascii="Calibri" w:hAnsi="Calibri" w:cs="Calibri"/>
              </w:rPr>
              <w:t>Ironbark Property Securities</w:t>
            </w:r>
          </w:p>
          <w:p w14:paraId="671FE429" w14:textId="77777777" w:rsidR="002D47BF" w:rsidRPr="002D47BF" w:rsidRDefault="002D47BF" w:rsidP="002D47BF">
            <w:pPr>
              <w:rPr>
                <w:rFonts w:ascii="Calibri" w:hAnsi="Calibri" w:cs="Calibri"/>
              </w:rPr>
            </w:pPr>
            <w:r w:rsidRPr="002D47BF">
              <w:rPr>
                <w:rFonts w:ascii="Calibri" w:hAnsi="Calibri" w:cs="Calibri"/>
              </w:rPr>
              <w:t>Yarra Enhanced Income</w:t>
            </w:r>
          </w:p>
          <w:p w14:paraId="4D80E158" w14:textId="77777777" w:rsidR="002D47BF" w:rsidRPr="002D47BF" w:rsidRDefault="002D47BF" w:rsidP="002D47BF">
            <w:pPr>
              <w:rPr>
                <w:rFonts w:ascii="Calibri" w:hAnsi="Calibri" w:cs="Calibri"/>
              </w:rPr>
            </w:pPr>
            <w:r w:rsidRPr="002D47BF">
              <w:rPr>
                <w:rFonts w:ascii="Calibri" w:hAnsi="Calibri" w:cs="Calibri"/>
              </w:rPr>
              <w:t>Perpetual Diversified Income</w:t>
            </w:r>
          </w:p>
          <w:p w14:paraId="2B15DF92" w14:textId="6451CEC0" w:rsidR="00220739" w:rsidRPr="0086667E" w:rsidRDefault="002D47BF" w:rsidP="002D47BF">
            <w:pPr>
              <w:rPr>
                <w:rFonts w:ascii="Calibri" w:hAnsi="Calibri" w:cs="Calibri"/>
              </w:rPr>
            </w:pPr>
            <w:proofErr w:type="spellStart"/>
            <w:r w:rsidRPr="002D47BF">
              <w:rPr>
                <w:rFonts w:ascii="Calibri" w:hAnsi="Calibri" w:cs="Calibri"/>
              </w:rPr>
              <w:t>FirstRate</w:t>
            </w:r>
            <w:proofErr w:type="spellEnd"/>
            <w:r w:rsidRPr="002D47BF">
              <w:rPr>
                <w:rFonts w:ascii="Calibri" w:hAnsi="Calibri" w:cs="Calibri"/>
              </w:rPr>
              <w:t xml:space="preserve"> Cash</w:t>
            </w:r>
          </w:p>
        </w:tc>
        <w:tc>
          <w:tcPr>
            <w:tcW w:w="1781" w:type="dxa"/>
            <w:tcBorders>
              <w:top w:val="nil"/>
              <w:left w:val="single" w:sz="4" w:space="0" w:color="auto"/>
              <w:bottom w:val="nil"/>
              <w:right w:val="single" w:sz="4" w:space="0" w:color="auto"/>
            </w:tcBorders>
            <w:noWrap/>
          </w:tcPr>
          <w:p w14:paraId="207F4B45"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13.00%</w:t>
            </w:r>
          </w:p>
          <w:p w14:paraId="4E77559B"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12.00%</w:t>
            </w:r>
          </w:p>
          <w:p w14:paraId="531BF658"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5.50%</w:t>
            </w:r>
          </w:p>
          <w:p w14:paraId="72C68268"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14.50%</w:t>
            </w:r>
          </w:p>
          <w:p w14:paraId="4485B3F6"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14.00%</w:t>
            </w:r>
          </w:p>
          <w:p w14:paraId="5855B8A9"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4.50%</w:t>
            </w:r>
          </w:p>
          <w:p w14:paraId="6B9A127E"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7.00%</w:t>
            </w:r>
          </w:p>
          <w:p w14:paraId="10C46995"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6.00%</w:t>
            </w:r>
          </w:p>
          <w:p w14:paraId="5A132BB4"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10.00%</w:t>
            </w:r>
          </w:p>
          <w:p w14:paraId="2C808989"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9.50%</w:t>
            </w:r>
          </w:p>
          <w:p w14:paraId="012EAC59" w14:textId="5A290AE2" w:rsidR="00220739" w:rsidRPr="0086667E" w:rsidRDefault="002D47BF" w:rsidP="002D47BF">
            <w:pPr>
              <w:jc w:val="center"/>
              <w:rPr>
                <w:rFonts w:ascii="Calibri" w:hAnsi="Calibri" w:cs="Calibri"/>
                <w:color w:val="000000"/>
              </w:rPr>
            </w:pPr>
            <w:r w:rsidRPr="002D47BF">
              <w:rPr>
                <w:rFonts w:ascii="Calibri" w:hAnsi="Calibri" w:cs="Calibri"/>
                <w:color w:val="000000"/>
              </w:rPr>
              <w:t>4.00%</w:t>
            </w:r>
          </w:p>
        </w:tc>
      </w:tr>
      <w:tr w:rsidR="00220739" w14:paraId="6B11642F"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6A60E7DF" w14:textId="77777777" w:rsidR="00220739" w:rsidRDefault="00220739" w:rsidP="00220739">
      <w:pPr>
        <w:rPr>
          <w:rFonts w:ascii="Calibri" w:hAnsi="Calibri" w:cs="Calibri"/>
          <w:b/>
          <w:u w:val="single"/>
        </w:rPr>
      </w:pPr>
    </w:p>
    <w:p w14:paraId="34A28A46" w14:textId="77777777" w:rsidR="005821C9" w:rsidRDefault="005821C9" w:rsidP="00220739">
      <w:pPr>
        <w:rPr>
          <w:rFonts w:ascii="Calibri" w:hAnsi="Calibri" w:cs="Calibri"/>
          <w:b/>
          <w:u w:val="single"/>
        </w:rPr>
      </w:pPr>
    </w:p>
    <w:p w14:paraId="45804FAA" w14:textId="25652754" w:rsidR="00220739" w:rsidRDefault="00220739" w:rsidP="00220739">
      <w:pPr>
        <w:rPr>
          <w:rFonts w:ascii="Calibri" w:hAnsi="Calibri" w:cs="Calibri"/>
          <w:b/>
          <w:u w:val="single"/>
        </w:rPr>
      </w:pPr>
      <w:r>
        <w:rPr>
          <w:rFonts w:ascii="Calibri" w:hAnsi="Calibri" w:cs="Calibri"/>
          <w:b/>
          <w:u w:val="single"/>
        </w:rPr>
        <w:t xml:space="preserve">Performance of the Colonial First State </w:t>
      </w:r>
      <w:r w:rsidR="00F73BCB">
        <w:rPr>
          <w:rFonts w:ascii="Calibri" w:hAnsi="Calibri" w:cs="Calibri"/>
          <w:b/>
          <w:u w:val="single"/>
        </w:rPr>
        <w:t>‘</w:t>
      </w:r>
      <w:r w:rsidR="002D47BF">
        <w:rPr>
          <w:rFonts w:ascii="Calibri" w:hAnsi="Calibri" w:cs="Calibri"/>
          <w:b/>
          <w:u w:val="single"/>
        </w:rPr>
        <w:t xml:space="preserve">Balanced to </w:t>
      </w:r>
      <w:r w:rsidR="00F73BCB">
        <w:rPr>
          <w:rFonts w:ascii="Calibri" w:hAnsi="Calibri" w:cs="Calibri"/>
          <w:b/>
          <w:u w:val="single"/>
        </w:rPr>
        <w:t xml:space="preserve">Growth’ </w:t>
      </w:r>
      <w:r w:rsidRPr="00EF28B1">
        <w:rPr>
          <w:rFonts w:ascii="Calibri" w:hAnsi="Calibri" w:cs="Calibri"/>
          <w:b/>
          <w:u w:val="single"/>
        </w:rPr>
        <w:t>Portfolio</w:t>
      </w:r>
      <w:r>
        <w:rPr>
          <w:rFonts w:ascii="Calibri" w:hAnsi="Calibri" w:cs="Calibri"/>
          <w:b/>
          <w:u w:val="single"/>
        </w:rPr>
        <w:t xml:space="preserve"> at </w:t>
      </w:r>
      <w:r w:rsidRPr="0086667E">
        <w:rPr>
          <w:rFonts w:ascii="Calibri" w:hAnsi="Calibri" w:cs="Calibri"/>
          <w:b/>
          <w:u w:val="single"/>
        </w:rPr>
        <w:t>30/0</w:t>
      </w:r>
      <w:r w:rsidR="0016323E">
        <w:rPr>
          <w:rFonts w:ascii="Calibri" w:hAnsi="Calibri" w:cs="Calibri"/>
          <w:b/>
          <w:u w:val="single"/>
        </w:rPr>
        <w:t>6</w:t>
      </w:r>
      <w:r w:rsidRPr="0086667E">
        <w:rPr>
          <w:rFonts w:ascii="Calibri" w:hAnsi="Calibri" w:cs="Calibri"/>
          <w:b/>
          <w:u w:val="single"/>
        </w:rPr>
        <w:t>/202</w:t>
      </w:r>
      <w:r w:rsidR="0016323E">
        <w:rPr>
          <w:rFonts w:ascii="Calibri" w:hAnsi="Calibri" w:cs="Calibri"/>
          <w:b/>
          <w:u w:val="single"/>
        </w:rPr>
        <w:t>4</w:t>
      </w:r>
      <w:r w:rsidR="00137D41">
        <w:rPr>
          <w:rFonts w:ascii="Calibri" w:hAnsi="Calibri" w:cs="Calibri"/>
          <w:b/>
          <w:u w:val="single"/>
        </w:rPr>
        <w:t>:</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4FD9C669" w14:textId="77777777" w:rsidR="002D47BF" w:rsidRPr="002D47BF" w:rsidRDefault="002D47BF" w:rsidP="002D47BF">
            <w:pPr>
              <w:rPr>
                <w:rFonts w:ascii="Calibri" w:hAnsi="Calibri" w:cs="Calibri"/>
              </w:rPr>
            </w:pPr>
            <w:proofErr w:type="spellStart"/>
            <w:r w:rsidRPr="002D47BF">
              <w:rPr>
                <w:rFonts w:ascii="Calibri" w:hAnsi="Calibri" w:cs="Calibri"/>
              </w:rPr>
              <w:t>Realindex</w:t>
            </w:r>
            <w:proofErr w:type="spellEnd"/>
            <w:r w:rsidRPr="002D47BF">
              <w:rPr>
                <w:rFonts w:ascii="Calibri" w:hAnsi="Calibri" w:cs="Calibri"/>
              </w:rPr>
              <w:t xml:space="preserve"> Australian Share Value</w:t>
            </w:r>
          </w:p>
          <w:p w14:paraId="709D9151" w14:textId="77777777" w:rsidR="002D47BF" w:rsidRPr="002D47BF" w:rsidRDefault="002D47BF" w:rsidP="002D47BF">
            <w:pPr>
              <w:rPr>
                <w:rFonts w:ascii="Calibri" w:hAnsi="Calibri" w:cs="Calibri"/>
              </w:rPr>
            </w:pPr>
            <w:r w:rsidRPr="002D47BF">
              <w:rPr>
                <w:rFonts w:ascii="Calibri" w:hAnsi="Calibri" w:cs="Calibri"/>
              </w:rPr>
              <w:t>Airlie Australian Share</w:t>
            </w:r>
          </w:p>
          <w:p w14:paraId="67DCD532" w14:textId="77777777" w:rsidR="002D47BF" w:rsidRPr="002D47BF" w:rsidRDefault="002D47BF" w:rsidP="002D47BF">
            <w:pPr>
              <w:rPr>
                <w:rFonts w:ascii="Calibri" w:hAnsi="Calibri" w:cs="Calibri"/>
              </w:rPr>
            </w:pPr>
            <w:r w:rsidRPr="002D47BF">
              <w:rPr>
                <w:rFonts w:ascii="Calibri" w:hAnsi="Calibri" w:cs="Calibri"/>
              </w:rPr>
              <w:t xml:space="preserve">First </w:t>
            </w:r>
            <w:proofErr w:type="spellStart"/>
            <w:r w:rsidRPr="002D47BF">
              <w:rPr>
                <w:rFonts w:ascii="Calibri" w:hAnsi="Calibri" w:cs="Calibri"/>
              </w:rPr>
              <w:t>Sentier</w:t>
            </w:r>
            <w:proofErr w:type="spellEnd"/>
            <w:r w:rsidRPr="002D47BF">
              <w:rPr>
                <w:rFonts w:ascii="Calibri" w:hAnsi="Calibri" w:cs="Calibri"/>
              </w:rPr>
              <w:t xml:space="preserve"> Australian Small Companies</w:t>
            </w:r>
          </w:p>
          <w:p w14:paraId="1DEBDA46" w14:textId="77777777" w:rsidR="002D47BF" w:rsidRPr="002D47BF" w:rsidRDefault="002D47BF" w:rsidP="002D47BF">
            <w:pPr>
              <w:rPr>
                <w:rFonts w:ascii="Calibri" w:hAnsi="Calibri" w:cs="Calibri"/>
              </w:rPr>
            </w:pPr>
            <w:r w:rsidRPr="002D47BF">
              <w:rPr>
                <w:rFonts w:ascii="Calibri" w:hAnsi="Calibri" w:cs="Calibri"/>
              </w:rPr>
              <w:t>CFS Index Global Share</w:t>
            </w:r>
          </w:p>
          <w:p w14:paraId="7C21739C" w14:textId="77777777" w:rsidR="002D47BF" w:rsidRPr="002D47BF" w:rsidRDefault="002D47BF" w:rsidP="002D47BF">
            <w:pPr>
              <w:rPr>
                <w:rFonts w:ascii="Calibri" w:hAnsi="Calibri" w:cs="Calibri"/>
              </w:rPr>
            </w:pPr>
            <w:r w:rsidRPr="002D47BF">
              <w:rPr>
                <w:rFonts w:ascii="Calibri" w:hAnsi="Calibri" w:cs="Calibri"/>
              </w:rPr>
              <w:t>GQG Partners Global Equity</w:t>
            </w:r>
          </w:p>
          <w:p w14:paraId="2A5D331D" w14:textId="77777777" w:rsidR="002D47BF" w:rsidRPr="002D47BF" w:rsidRDefault="002D47BF" w:rsidP="002D47BF">
            <w:pPr>
              <w:rPr>
                <w:rFonts w:ascii="Calibri" w:hAnsi="Calibri" w:cs="Calibri"/>
              </w:rPr>
            </w:pPr>
            <w:r w:rsidRPr="002D47BF">
              <w:rPr>
                <w:rFonts w:ascii="Calibri" w:hAnsi="Calibri" w:cs="Calibri"/>
              </w:rPr>
              <w:t>Bell Global Emerging Companies</w:t>
            </w:r>
          </w:p>
          <w:p w14:paraId="547EBAB9" w14:textId="77777777" w:rsidR="002D47BF" w:rsidRPr="002D47BF" w:rsidRDefault="002D47BF" w:rsidP="002D47BF">
            <w:pPr>
              <w:rPr>
                <w:rFonts w:ascii="Calibri" w:hAnsi="Calibri" w:cs="Calibri"/>
              </w:rPr>
            </w:pPr>
            <w:r w:rsidRPr="002D47BF">
              <w:rPr>
                <w:rFonts w:ascii="Calibri" w:hAnsi="Calibri" w:cs="Calibri"/>
              </w:rPr>
              <w:t xml:space="preserve">First </w:t>
            </w:r>
            <w:proofErr w:type="spellStart"/>
            <w:r w:rsidRPr="002D47BF">
              <w:rPr>
                <w:rFonts w:ascii="Calibri" w:hAnsi="Calibri" w:cs="Calibri"/>
              </w:rPr>
              <w:t>Sentier</w:t>
            </w:r>
            <w:proofErr w:type="spellEnd"/>
            <w:r w:rsidRPr="002D47BF">
              <w:rPr>
                <w:rFonts w:ascii="Calibri" w:hAnsi="Calibri" w:cs="Calibri"/>
              </w:rPr>
              <w:t xml:space="preserve"> Property Securities</w:t>
            </w:r>
          </w:p>
          <w:p w14:paraId="1CCE2739" w14:textId="77777777" w:rsidR="002D47BF" w:rsidRPr="002D47BF" w:rsidRDefault="002D47BF" w:rsidP="002D47BF">
            <w:pPr>
              <w:rPr>
                <w:rFonts w:ascii="Calibri" w:hAnsi="Calibri" w:cs="Calibri"/>
              </w:rPr>
            </w:pPr>
            <w:r w:rsidRPr="002D47BF">
              <w:rPr>
                <w:rFonts w:ascii="Calibri" w:hAnsi="Calibri" w:cs="Calibri"/>
              </w:rPr>
              <w:t>Ironbark Property Securities</w:t>
            </w:r>
          </w:p>
          <w:p w14:paraId="2BC36B48" w14:textId="77777777" w:rsidR="002D47BF" w:rsidRPr="002D47BF" w:rsidRDefault="002D47BF" w:rsidP="002D47BF">
            <w:pPr>
              <w:rPr>
                <w:rFonts w:ascii="Calibri" w:hAnsi="Calibri" w:cs="Calibri"/>
              </w:rPr>
            </w:pPr>
            <w:r w:rsidRPr="002D47BF">
              <w:rPr>
                <w:rFonts w:ascii="Calibri" w:hAnsi="Calibri" w:cs="Calibri"/>
              </w:rPr>
              <w:t>Yarra Enhanced Income</w:t>
            </w:r>
          </w:p>
          <w:p w14:paraId="02F77E21" w14:textId="77777777" w:rsidR="002D47BF" w:rsidRPr="002D47BF" w:rsidRDefault="002D47BF" w:rsidP="002D47BF">
            <w:pPr>
              <w:rPr>
                <w:rFonts w:ascii="Calibri" w:hAnsi="Calibri" w:cs="Calibri"/>
              </w:rPr>
            </w:pPr>
            <w:r w:rsidRPr="002D47BF">
              <w:rPr>
                <w:rFonts w:ascii="Calibri" w:hAnsi="Calibri" w:cs="Calibri"/>
              </w:rPr>
              <w:t>Perpetual Diversified Income</w:t>
            </w:r>
          </w:p>
          <w:p w14:paraId="5FAC5ACD" w14:textId="6BAE6AB6" w:rsidR="00220739" w:rsidRPr="0086667E" w:rsidRDefault="002D47BF" w:rsidP="002D47BF">
            <w:pPr>
              <w:rPr>
                <w:rFonts w:ascii="Calibri" w:hAnsi="Calibri" w:cs="Calibri"/>
              </w:rPr>
            </w:pPr>
            <w:proofErr w:type="spellStart"/>
            <w:r w:rsidRPr="002D47BF">
              <w:rPr>
                <w:rFonts w:ascii="Calibri" w:hAnsi="Calibri" w:cs="Calibri"/>
              </w:rPr>
              <w:t>FirstRate</w:t>
            </w:r>
            <w:proofErr w:type="spellEnd"/>
            <w:r w:rsidRPr="002D47BF">
              <w:rPr>
                <w:rFonts w:ascii="Calibri" w:hAnsi="Calibri" w:cs="Calibri"/>
              </w:rPr>
              <w:t xml:space="preserve"> Cash</w:t>
            </w:r>
          </w:p>
        </w:tc>
        <w:tc>
          <w:tcPr>
            <w:tcW w:w="1064" w:type="dxa"/>
            <w:tcBorders>
              <w:top w:val="nil"/>
              <w:left w:val="single" w:sz="4" w:space="0" w:color="auto"/>
              <w:bottom w:val="nil"/>
              <w:right w:val="single" w:sz="4" w:space="0" w:color="auto"/>
            </w:tcBorders>
            <w:noWrap/>
          </w:tcPr>
          <w:p w14:paraId="524B756F"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13.00%</w:t>
            </w:r>
          </w:p>
          <w:p w14:paraId="33E50601"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12.00%</w:t>
            </w:r>
          </w:p>
          <w:p w14:paraId="742436AB"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5.50%</w:t>
            </w:r>
          </w:p>
          <w:p w14:paraId="2C5223F3"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14.50%</w:t>
            </w:r>
          </w:p>
          <w:p w14:paraId="6639F56B"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14.00%</w:t>
            </w:r>
          </w:p>
          <w:p w14:paraId="58890966"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4.50%</w:t>
            </w:r>
          </w:p>
          <w:p w14:paraId="1C3A6DBE"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7.00%</w:t>
            </w:r>
          </w:p>
          <w:p w14:paraId="0890C3C8"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6.00%</w:t>
            </w:r>
          </w:p>
          <w:p w14:paraId="34B37426"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10.00%</w:t>
            </w:r>
          </w:p>
          <w:p w14:paraId="637B9AE3"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9.50%</w:t>
            </w:r>
          </w:p>
          <w:p w14:paraId="72245B50" w14:textId="17F1E270" w:rsidR="00220739" w:rsidRPr="0086667E" w:rsidRDefault="002D47BF" w:rsidP="002D47BF">
            <w:pPr>
              <w:jc w:val="center"/>
              <w:rPr>
                <w:rFonts w:ascii="Calibri" w:hAnsi="Calibri" w:cs="Calibri"/>
                <w:color w:val="000000"/>
              </w:rPr>
            </w:pPr>
            <w:r w:rsidRPr="002D47BF">
              <w:rPr>
                <w:rFonts w:ascii="Calibri" w:hAnsi="Calibri" w:cs="Calibri"/>
                <w:color w:val="000000"/>
              </w:rPr>
              <w:t>4.00%</w:t>
            </w:r>
          </w:p>
        </w:tc>
        <w:tc>
          <w:tcPr>
            <w:tcW w:w="1100" w:type="dxa"/>
            <w:tcBorders>
              <w:top w:val="single" w:sz="4" w:space="0" w:color="auto"/>
              <w:left w:val="single" w:sz="4" w:space="0" w:color="auto"/>
              <w:bottom w:val="nil"/>
              <w:right w:val="single" w:sz="4" w:space="0" w:color="auto"/>
            </w:tcBorders>
            <w:shd w:val="clear" w:color="auto" w:fill="auto"/>
            <w:noWrap/>
          </w:tcPr>
          <w:p w14:paraId="2CC476BE" w14:textId="77777777" w:rsidR="002D47BF" w:rsidRPr="002D47BF" w:rsidRDefault="002D47BF" w:rsidP="002D47BF">
            <w:pPr>
              <w:jc w:val="center"/>
              <w:rPr>
                <w:rFonts w:ascii="Calibri" w:hAnsi="Calibri" w:cs="Calibri"/>
              </w:rPr>
            </w:pPr>
            <w:r w:rsidRPr="002D47BF">
              <w:rPr>
                <w:rFonts w:ascii="Calibri" w:hAnsi="Calibri" w:cs="Calibri"/>
              </w:rPr>
              <w:t>12.20%</w:t>
            </w:r>
          </w:p>
          <w:p w14:paraId="080C2554" w14:textId="77777777" w:rsidR="002D47BF" w:rsidRPr="002D47BF" w:rsidRDefault="002D47BF" w:rsidP="002D47BF">
            <w:pPr>
              <w:jc w:val="center"/>
              <w:rPr>
                <w:rFonts w:ascii="Calibri" w:hAnsi="Calibri" w:cs="Calibri"/>
              </w:rPr>
            </w:pPr>
            <w:r w:rsidRPr="002D47BF">
              <w:rPr>
                <w:rFonts w:ascii="Calibri" w:hAnsi="Calibri" w:cs="Calibri"/>
              </w:rPr>
              <w:t>12.15%</w:t>
            </w:r>
          </w:p>
          <w:p w14:paraId="5500B3DF" w14:textId="77777777" w:rsidR="002D47BF" w:rsidRPr="002D47BF" w:rsidRDefault="002D47BF" w:rsidP="002D47BF">
            <w:pPr>
              <w:jc w:val="center"/>
              <w:rPr>
                <w:rFonts w:ascii="Calibri" w:hAnsi="Calibri" w:cs="Calibri"/>
              </w:rPr>
            </w:pPr>
            <w:r w:rsidRPr="002D47BF">
              <w:rPr>
                <w:rFonts w:ascii="Calibri" w:hAnsi="Calibri" w:cs="Calibri"/>
              </w:rPr>
              <w:t>5.18%</w:t>
            </w:r>
          </w:p>
          <w:p w14:paraId="1701603C" w14:textId="77777777" w:rsidR="002D47BF" w:rsidRPr="002D47BF" w:rsidRDefault="002D47BF" w:rsidP="002D47BF">
            <w:pPr>
              <w:jc w:val="center"/>
              <w:rPr>
                <w:rFonts w:ascii="Calibri" w:hAnsi="Calibri" w:cs="Calibri"/>
              </w:rPr>
            </w:pPr>
            <w:r w:rsidRPr="002D47BF">
              <w:rPr>
                <w:rFonts w:ascii="Calibri" w:hAnsi="Calibri" w:cs="Calibri"/>
              </w:rPr>
              <w:t>18.85%</w:t>
            </w:r>
          </w:p>
          <w:p w14:paraId="2AD598B1" w14:textId="77777777" w:rsidR="002D47BF" w:rsidRPr="002D47BF" w:rsidRDefault="002D47BF" w:rsidP="002D47BF">
            <w:pPr>
              <w:jc w:val="center"/>
              <w:rPr>
                <w:rFonts w:ascii="Calibri" w:hAnsi="Calibri" w:cs="Calibri"/>
              </w:rPr>
            </w:pPr>
            <w:r w:rsidRPr="002D47BF">
              <w:rPr>
                <w:rFonts w:ascii="Calibri" w:hAnsi="Calibri" w:cs="Calibri"/>
              </w:rPr>
              <w:t>35.32%</w:t>
            </w:r>
          </w:p>
          <w:p w14:paraId="5F4F8F4C" w14:textId="77777777" w:rsidR="002D47BF" w:rsidRPr="002D47BF" w:rsidRDefault="002D47BF" w:rsidP="002D47BF">
            <w:pPr>
              <w:jc w:val="center"/>
              <w:rPr>
                <w:rFonts w:ascii="Calibri" w:hAnsi="Calibri" w:cs="Calibri"/>
              </w:rPr>
            </w:pPr>
            <w:r w:rsidRPr="002D47BF">
              <w:rPr>
                <w:rFonts w:ascii="Calibri" w:hAnsi="Calibri" w:cs="Calibri"/>
              </w:rPr>
              <w:t>0.93%</w:t>
            </w:r>
          </w:p>
          <w:p w14:paraId="0A393E04" w14:textId="77777777" w:rsidR="002D47BF" w:rsidRPr="002D47BF" w:rsidRDefault="002D47BF" w:rsidP="002D47BF">
            <w:pPr>
              <w:jc w:val="center"/>
              <w:rPr>
                <w:rFonts w:ascii="Calibri" w:hAnsi="Calibri" w:cs="Calibri"/>
              </w:rPr>
            </w:pPr>
            <w:r w:rsidRPr="002D47BF">
              <w:rPr>
                <w:rFonts w:ascii="Calibri" w:hAnsi="Calibri" w:cs="Calibri"/>
              </w:rPr>
              <w:t>26.70%</w:t>
            </w:r>
          </w:p>
          <w:p w14:paraId="510CC60A" w14:textId="77777777" w:rsidR="002D47BF" w:rsidRPr="002D47BF" w:rsidRDefault="002D47BF" w:rsidP="002D47BF">
            <w:pPr>
              <w:jc w:val="center"/>
              <w:rPr>
                <w:rFonts w:ascii="Calibri" w:hAnsi="Calibri" w:cs="Calibri"/>
              </w:rPr>
            </w:pPr>
            <w:r w:rsidRPr="002D47BF">
              <w:rPr>
                <w:rFonts w:ascii="Calibri" w:hAnsi="Calibri" w:cs="Calibri"/>
              </w:rPr>
              <w:t>24.81%</w:t>
            </w:r>
          </w:p>
          <w:p w14:paraId="72165C60" w14:textId="77777777" w:rsidR="002D47BF" w:rsidRPr="002D47BF" w:rsidRDefault="002D47BF" w:rsidP="002D47BF">
            <w:pPr>
              <w:jc w:val="center"/>
              <w:rPr>
                <w:rFonts w:ascii="Calibri" w:hAnsi="Calibri" w:cs="Calibri"/>
              </w:rPr>
            </w:pPr>
            <w:r w:rsidRPr="002D47BF">
              <w:rPr>
                <w:rFonts w:ascii="Calibri" w:hAnsi="Calibri" w:cs="Calibri"/>
              </w:rPr>
              <w:t>8.93%</w:t>
            </w:r>
          </w:p>
          <w:p w14:paraId="5EE2BA8C" w14:textId="77777777" w:rsidR="002D47BF" w:rsidRPr="002D47BF" w:rsidRDefault="002D47BF" w:rsidP="002D47BF">
            <w:pPr>
              <w:jc w:val="center"/>
              <w:rPr>
                <w:rFonts w:ascii="Calibri" w:hAnsi="Calibri" w:cs="Calibri"/>
              </w:rPr>
            </w:pPr>
            <w:r w:rsidRPr="002D47BF">
              <w:rPr>
                <w:rFonts w:ascii="Calibri" w:hAnsi="Calibri" w:cs="Calibri"/>
              </w:rPr>
              <w:t>7.53%</w:t>
            </w:r>
          </w:p>
          <w:p w14:paraId="77CFFB07" w14:textId="3B1B6773" w:rsidR="00220739" w:rsidRPr="00195317" w:rsidRDefault="002D47BF" w:rsidP="002D47BF">
            <w:pPr>
              <w:jc w:val="center"/>
              <w:rPr>
                <w:rFonts w:ascii="Calibri" w:hAnsi="Calibri" w:cs="Calibri"/>
              </w:rPr>
            </w:pPr>
            <w:r w:rsidRPr="002D47BF">
              <w:rPr>
                <w:rFonts w:ascii="Calibri" w:hAnsi="Calibri" w:cs="Calibri"/>
              </w:rPr>
              <w:t>4.83%</w:t>
            </w:r>
          </w:p>
        </w:tc>
        <w:tc>
          <w:tcPr>
            <w:tcW w:w="999" w:type="dxa"/>
            <w:tcBorders>
              <w:top w:val="single" w:sz="4" w:space="0" w:color="auto"/>
              <w:left w:val="single" w:sz="4" w:space="0" w:color="auto"/>
              <w:bottom w:val="nil"/>
              <w:right w:val="single" w:sz="4" w:space="0" w:color="auto"/>
            </w:tcBorders>
            <w:shd w:val="clear" w:color="auto" w:fill="auto"/>
            <w:noWrap/>
          </w:tcPr>
          <w:p w14:paraId="71796740" w14:textId="77777777" w:rsidR="002D47BF" w:rsidRPr="002D47BF" w:rsidRDefault="002D47BF" w:rsidP="002D47BF">
            <w:pPr>
              <w:jc w:val="center"/>
              <w:rPr>
                <w:rFonts w:ascii="Calibri" w:hAnsi="Calibri" w:cs="Calibri"/>
              </w:rPr>
            </w:pPr>
            <w:r w:rsidRPr="002D47BF">
              <w:rPr>
                <w:rFonts w:ascii="Calibri" w:hAnsi="Calibri" w:cs="Calibri"/>
              </w:rPr>
              <w:t>7.88%</w:t>
            </w:r>
          </w:p>
          <w:p w14:paraId="597B0646" w14:textId="77777777" w:rsidR="002D47BF" w:rsidRPr="002D47BF" w:rsidRDefault="002D47BF" w:rsidP="002D47BF">
            <w:pPr>
              <w:jc w:val="center"/>
              <w:rPr>
                <w:rFonts w:ascii="Calibri" w:hAnsi="Calibri" w:cs="Calibri"/>
              </w:rPr>
            </w:pPr>
            <w:r w:rsidRPr="002D47BF">
              <w:rPr>
                <w:rFonts w:ascii="Calibri" w:hAnsi="Calibri" w:cs="Calibri"/>
              </w:rPr>
              <w:t>6.86%</w:t>
            </w:r>
          </w:p>
          <w:p w14:paraId="5FAC875D" w14:textId="77777777" w:rsidR="002D47BF" w:rsidRPr="002D47BF" w:rsidRDefault="002D47BF" w:rsidP="002D47BF">
            <w:pPr>
              <w:jc w:val="center"/>
              <w:rPr>
                <w:rFonts w:ascii="Calibri" w:hAnsi="Calibri" w:cs="Calibri"/>
              </w:rPr>
            </w:pPr>
            <w:r w:rsidRPr="002D47BF">
              <w:rPr>
                <w:rFonts w:ascii="Calibri" w:hAnsi="Calibri" w:cs="Calibri"/>
              </w:rPr>
              <w:t>0.82%</w:t>
            </w:r>
          </w:p>
          <w:p w14:paraId="78D1F61D" w14:textId="77777777" w:rsidR="002D47BF" w:rsidRPr="002D47BF" w:rsidRDefault="002D47BF" w:rsidP="002D47BF">
            <w:pPr>
              <w:jc w:val="center"/>
              <w:rPr>
                <w:rFonts w:ascii="Calibri" w:hAnsi="Calibri" w:cs="Calibri"/>
              </w:rPr>
            </w:pPr>
            <w:r w:rsidRPr="002D47BF">
              <w:rPr>
                <w:rFonts w:ascii="Calibri" w:hAnsi="Calibri" w:cs="Calibri"/>
              </w:rPr>
              <w:t>10.18%</w:t>
            </w:r>
          </w:p>
          <w:p w14:paraId="29DBB5FD" w14:textId="77777777" w:rsidR="002D47BF" w:rsidRPr="002D47BF" w:rsidRDefault="002D47BF" w:rsidP="002D47BF">
            <w:pPr>
              <w:jc w:val="center"/>
              <w:rPr>
                <w:rFonts w:ascii="Calibri" w:hAnsi="Calibri" w:cs="Calibri"/>
              </w:rPr>
            </w:pPr>
            <w:r w:rsidRPr="002D47BF">
              <w:rPr>
                <w:rFonts w:ascii="Calibri" w:hAnsi="Calibri" w:cs="Calibri"/>
              </w:rPr>
              <w:t>17.87%</w:t>
            </w:r>
          </w:p>
          <w:p w14:paraId="6CE183B3" w14:textId="77777777" w:rsidR="002D47BF" w:rsidRPr="002D47BF" w:rsidRDefault="002D47BF" w:rsidP="002D47BF">
            <w:pPr>
              <w:jc w:val="center"/>
              <w:rPr>
                <w:rFonts w:ascii="Calibri" w:hAnsi="Calibri" w:cs="Calibri"/>
              </w:rPr>
            </w:pPr>
            <w:r w:rsidRPr="002D47BF">
              <w:rPr>
                <w:rFonts w:ascii="Calibri" w:hAnsi="Calibri" w:cs="Calibri"/>
              </w:rPr>
              <w:t>1.54%</w:t>
            </w:r>
          </w:p>
          <w:p w14:paraId="22864D3C" w14:textId="77777777" w:rsidR="002D47BF" w:rsidRPr="002D47BF" w:rsidRDefault="002D47BF" w:rsidP="002D47BF">
            <w:pPr>
              <w:jc w:val="center"/>
              <w:rPr>
                <w:rFonts w:ascii="Calibri" w:hAnsi="Calibri" w:cs="Calibri"/>
              </w:rPr>
            </w:pPr>
            <w:r w:rsidRPr="002D47BF">
              <w:rPr>
                <w:rFonts w:ascii="Calibri" w:hAnsi="Calibri" w:cs="Calibri"/>
              </w:rPr>
              <w:t>6.37%</w:t>
            </w:r>
          </w:p>
          <w:p w14:paraId="154DBD28" w14:textId="77777777" w:rsidR="002D47BF" w:rsidRPr="002D47BF" w:rsidRDefault="002D47BF" w:rsidP="002D47BF">
            <w:pPr>
              <w:jc w:val="center"/>
              <w:rPr>
                <w:rFonts w:ascii="Calibri" w:hAnsi="Calibri" w:cs="Calibri"/>
              </w:rPr>
            </w:pPr>
            <w:r w:rsidRPr="002D47BF">
              <w:rPr>
                <w:rFonts w:ascii="Calibri" w:hAnsi="Calibri" w:cs="Calibri"/>
              </w:rPr>
              <w:t>5.04%</w:t>
            </w:r>
          </w:p>
          <w:p w14:paraId="625E7082" w14:textId="77777777" w:rsidR="002D47BF" w:rsidRPr="002D47BF" w:rsidRDefault="002D47BF" w:rsidP="002D47BF">
            <w:pPr>
              <w:jc w:val="center"/>
              <w:rPr>
                <w:rFonts w:ascii="Calibri" w:hAnsi="Calibri" w:cs="Calibri"/>
              </w:rPr>
            </w:pPr>
            <w:r w:rsidRPr="002D47BF">
              <w:rPr>
                <w:rFonts w:ascii="Calibri" w:hAnsi="Calibri" w:cs="Calibri"/>
              </w:rPr>
              <w:t>4.30%</w:t>
            </w:r>
          </w:p>
          <w:p w14:paraId="5C0F2848" w14:textId="77777777" w:rsidR="002D47BF" w:rsidRPr="002D47BF" w:rsidRDefault="002D47BF" w:rsidP="002D47BF">
            <w:pPr>
              <w:jc w:val="center"/>
              <w:rPr>
                <w:rFonts w:ascii="Calibri" w:hAnsi="Calibri" w:cs="Calibri"/>
              </w:rPr>
            </w:pPr>
            <w:r w:rsidRPr="002D47BF">
              <w:rPr>
                <w:rFonts w:ascii="Calibri" w:hAnsi="Calibri" w:cs="Calibri"/>
              </w:rPr>
              <w:t>3.39%</w:t>
            </w:r>
          </w:p>
          <w:p w14:paraId="00DE3C33" w14:textId="4C893210" w:rsidR="00220739" w:rsidRPr="00195317" w:rsidRDefault="002D47BF" w:rsidP="002D47BF">
            <w:pPr>
              <w:jc w:val="center"/>
              <w:rPr>
                <w:rFonts w:ascii="Calibri" w:hAnsi="Calibri" w:cs="Calibri"/>
              </w:rPr>
            </w:pPr>
            <w:r w:rsidRPr="002D47BF">
              <w:rPr>
                <w:rFonts w:ascii="Calibri" w:hAnsi="Calibri" w:cs="Calibri"/>
              </w:rPr>
              <w:t>2.60%</w:t>
            </w:r>
          </w:p>
        </w:tc>
        <w:tc>
          <w:tcPr>
            <w:tcW w:w="1103" w:type="dxa"/>
            <w:tcBorders>
              <w:top w:val="single" w:sz="8" w:space="0" w:color="auto"/>
              <w:left w:val="single" w:sz="4" w:space="0" w:color="auto"/>
              <w:bottom w:val="nil"/>
              <w:right w:val="single" w:sz="8" w:space="0" w:color="auto"/>
            </w:tcBorders>
            <w:shd w:val="clear" w:color="auto" w:fill="auto"/>
            <w:noWrap/>
          </w:tcPr>
          <w:p w14:paraId="3E44DEAB" w14:textId="77777777" w:rsidR="002D47BF" w:rsidRPr="002D47BF" w:rsidRDefault="002D47BF" w:rsidP="002D47BF">
            <w:pPr>
              <w:jc w:val="center"/>
              <w:rPr>
                <w:rFonts w:ascii="Calibri" w:hAnsi="Calibri" w:cs="Calibri"/>
              </w:rPr>
            </w:pPr>
            <w:r w:rsidRPr="002D47BF">
              <w:rPr>
                <w:rFonts w:ascii="Calibri" w:hAnsi="Calibri" w:cs="Calibri"/>
              </w:rPr>
              <w:t>7.99%</w:t>
            </w:r>
          </w:p>
          <w:p w14:paraId="731F09EE" w14:textId="77777777" w:rsidR="002D47BF" w:rsidRPr="002D47BF" w:rsidRDefault="002D47BF" w:rsidP="002D47BF">
            <w:pPr>
              <w:jc w:val="center"/>
              <w:rPr>
                <w:rFonts w:ascii="Calibri" w:hAnsi="Calibri" w:cs="Calibri"/>
              </w:rPr>
            </w:pPr>
            <w:r w:rsidRPr="002D47BF">
              <w:rPr>
                <w:rFonts w:ascii="Calibri" w:hAnsi="Calibri" w:cs="Calibri"/>
              </w:rPr>
              <w:t>10.53%</w:t>
            </w:r>
          </w:p>
          <w:p w14:paraId="08CCD811" w14:textId="77777777" w:rsidR="002D47BF" w:rsidRPr="002D47BF" w:rsidRDefault="002D47BF" w:rsidP="002D47BF">
            <w:pPr>
              <w:jc w:val="center"/>
              <w:rPr>
                <w:rFonts w:ascii="Calibri" w:hAnsi="Calibri" w:cs="Calibri"/>
              </w:rPr>
            </w:pPr>
            <w:r w:rsidRPr="002D47BF">
              <w:rPr>
                <w:rFonts w:ascii="Calibri" w:hAnsi="Calibri" w:cs="Calibri"/>
              </w:rPr>
              <w:t>8.76%</w:t>
            </w:r>
          </w:p>
          <w:p w14:paraId="3589A72B" w14:textId="77777777" w:rsidR="002D47BF" w:rsidRPr="002D47BF" w:rsidRDefault="002D47BF" w:rsidP="002D47BF">
            <w:pPr>
              <w:jc w:val="center"/>
              <w:rPr>
                <w:rFonts w:ascii="Calibri" w:hAnsi="Calibri" w:cs="Calibri"/>
              </w:rPr>
            </w:pPr>
            <w:r w:rsidRPr="002D47BF">
              <w:rPr>
                <w:rFonts w:ascii="Calibri" w:hAnsi="Calibri" w:cs="Calibri"/>
              </w:rPr>
              <w:t>12.22%</w:t>
            </w:r>
          </w:p>
          <w:p w14:paraId="7CDEEFCA" w14:textId="77777777" w:rsidR="002D47BF" w:rsidRPr="002D47BF" w:rsidRDefault="002D47BF" w:rsidP="002D47BF">
            <w:pPr>
              <w:jc w:val="center"/>
              <w:rPr>
                <w:rFonts w:ascii="Calibri" w:hAnsi="Calibri" w:cs="Calibri"/>
              </w:rPr>
            </w:pPr>
            <w:r w:rsidRPr="002D47BF">
              <w:rPr>
                <w:rFonts w:ascii="Calibri" w:hAnsi="Calibri" w:cs="Calibri"/>
              </w:rPr>
              <w:t>17.00%</w:t>
            </w:r>
          </w:p>
          <w:p w14:paraId="0FA20A0D" w14:textId="77777777" w:rsidR="002D47BF" w:rsidRPr="002D47BF" w:rsidRDefault="002D47BF" w:rsidP="002D47BF">
            <w:pPr>
              <w:jc w:val="center"/>
              <w:rPr>
                <w:rFonts w:ascii="Calibri" w:hAnsi="Calibri" w:cs="Calibri"/>
              </w:rPr>
            </w:pPr>
            <w:r w:rsidRPr="002D47BF">
              <w:rPr>
                <w:rFonts w:ascii="Calibri" w:hAnsi="Calibri" w:cs="Calibri"/>
              </w:rPr>
              <w:t>7.25%</w:t>
            </w:r>
          </w:p>
          <w:p w14:paraId="56685D54" w14:textId="77777777" w:rsidR="002D47BF" w:rsidRPr="002D47BF" w:rsidRDefault="002D47BF" w:rsidP="002D47BF">
            <w:pPr>
              <w:jc w:val="center"/>
              <w:rPr>
                <w:rFonts w:ascii="Calibri" w:hAnsi="Calibri" w:cs="Calibri"/>
              </w:rPr>
            </w:pPr>
            <w:r w:rsidRPr="002D47BF">
              <w:rPr>
                <w:rFonts w:ascii="Calibri" w:hAnsi="Calibri" w:cs="Calibri"/>
              </w:rPr>
              <w:t>5.67%</w:t>
            </w:r>
          </w:p>
          <w:p w14:paraId="7CD139BA" w14:textId="77777777" w:rsidR="002D47BF" w:rsidRPr="002D47BF" w:rsidRDefault="002D47BF" w:rsidP="002D47BF">
            <w:pPr>
              <w:jc w:val="center"/>
              <w:rPr>
                <w:rFonts w:ascii="Calibri" w:hAnsi="Calibri" w:cs="Calibri"/>
              </w:rPr>
            </w:pPr>
            <w:r w:rsidRPr="002D47BF">
              <w:rPr>
                <w:rFonts w:ascii="Calibri" w:hAnsi="Calibri" w:cs="Calibri"/>
              </w:rPr>
              <w:t>5.67%</w:t>
            </w:r>
          </w:p>
          <w:p w14:paraId="01A08917" w14:textId="77777777" w:rsidR="002D47BF" w:rsidRPr="002D47BF" w:rsidRDefault="002D47BF" w:rsidP="002D47BF">
            <w:pPr>
              <w:jc w:val="center"/>
              <w:rPr>
                <w:rFonts w:ascii="Calibri" w:hAnsi="Calibri" w:cs="Calibri"/>
              </w:rPr>
            </w:pPr>
            <w:r w:rsidRPr="002D47BF">
              <w:rPr>
                <w:rFonts w:ascii="Calibri" w:hAnsi="Calibri" w:cs="Calibri"/>
              </w:rPr>
              <w:t>4.06%</w:t>
            </w:r>
          </w:p>
          <w:p w14:paraId="06B7D5DB" w14:textId="77777777" w:rsidR="002D47BF" w:rsidRPr="002D47BF" w:rsidRDefault="002D47BF" w:rsidP="002D47BF">
            <w:pPr>
              <w:jc w:val="center"/>
              <w:rPr>
                <w:rFonts w:ascii="Calibri" w:hAnsi="Calibri" w:cs="Calibri"/>
              </w:rPr>
            </w:pPr>
            <w:r w:rsidRPr="002D47BF">
              <w:rPr>
                <w:rFonts w:ascii="Calibri" w:hAnsi="Calibri" w:cs="Calibri"/>
              </w:rPr>
              <w:t>3.11%</w:t>
            </w:r>
          </w:p>
          <w:p w14:paraId="68B81F5B" w14:textId="5593E343" w:rsidR="00220739" w:rsidRPr="00195317" w:rsidRDefault="002D47BF" w:rsidP="002D47BF">
            <w:pPr>
              <w:jc w:val="center"/>
              <w:rPr>
                <w:rFonts w:ascii="Calibri" w:hAnsi="Calibri" w:cs="Calibri"/>
              </w:rPr>
            </w:pPr>
            <w:r w:rsidRPr="002D47BF">
              <w:rPr>
                <w:rFonts w:ascii="Calibri" w:hAnsi="Calibri" w:cs="Calibri"/>
              </w:rPr>
              <w:t>1.79%</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0900F199" w:rsidR="00220739" w:rsidRPr="00195317" w:rsidRDefault="002D47BF" w:rsidP="009B2970">
            <w:pPr>
              <w:jc w:val="center"/>
              <w:rPr>
                <w:rFonts w:ascii="Calibri" w:hAnsi="Calibri" w:cs="Calibri"/>
                <w:b/>
                <w:bCs/>
                <w:szCs w:val="22"/>
              </w:rPr>
            </w:pPr>
            <w:r w:rsidRPr="002D47BF">
              <w:rPr>
                <w:rFonts w:ascii="Calibri" w:hAnsi="Calibri" w:cs="Calibri"/>
                <w:b/>
                <w:bCs/>
                <w:szCs w:val="22"/>
              </w:rPr>
              <w:t>16.21%</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2D2C4B89" w:rsidR="00220739" w:rsidRPr="00195317" w:rsidRDefault="002D47BF" w:rsidP="009B2970">
            <w:pPr>
              <w:jc w:val="center"/>
              <w:rPr>
                <w:rFonts w:ascii="Calibri" w:hAnsi="Calibri" w:cs="Calibri"/>
                <w:b/>
                <w:bCs/>
                <w:szCs w:val="22"/>
              </w:rPr>
            </w:pPr>
            <w:r w:rsidRPr="002D47BF">
              <w:rPr>
                <w:rFonts w:ascii="Calibri" w:hAnsi="Calibri" w:cs="Calibri"/>
                <w:b/>
                <w:bCs/>
                <w:szCs w:val="22"/>
              </w:rPr>
              <w:t>7.54%</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187C35AB" w:rsidR="00220739" w:rsidRPr="00195317" w:rsidRDefault="002D47BF" w:rsidP="009B2970">
            <w:pPr>
              <w:jc w:val="center"/>
              <w:rPr>
                <w:rFonts w:ascii="Calibri" w:hAnsi="Calibri" w:cs="Calibri"/>
                <w:b/>
                <w:bCs/>
                <w:szCs w:val="22"/>
              </w:rPr>
            </w:pPr>
            <w:r w:rsidRPr="002D47BF">
              <w:rPr>
                <w:rFonts w:ascii="Calibri" w:hAnsi="Calibri" w:cs="Calibri"/>
                <w:b/>
                <w:bCs/>
                <w:szCs w:val="22"/>
              </w:rPr>
              <w:t>8.77%</w:t>
            </w:r>
          </w:p>
        </w:tc>
      </w:tr>
    </w:tbl>
    <w:p w14:paraId="3C3BD2E8" w14:textId="7EEB0B47" w:rsidR="00195317" w:rsidRDefault="00195317" w:rsidP="00220739">
      <w:pPr>
        <w:rPr>
          <w:rFonts w:ascii="Calibri" w:hAnsi="Calibri"/>
          <w:color w:val="FF0000"/>
        </w:rPr>
      </w:pPr>
    </w:p>
    <w:p w14:paraId="5EE11372" w14:textId="2E6BE4FF" w:rsidR="00207A56" w:rsidRPr="00D83A87" w:rsidRDefault="00B77ABA" w:rsidP="00220739">
      <w:pPr>
        <w:rPr>
          <w:rFonts w:asciiTheme="minorHAnsi" w:hAnsiTheme="minorHAnsi" w:cstheme="minorHAnsi"/>
          <w:color w:val="FF0000"/>
        </w:rPr>
      </w:pPr>
      <w:r w:rsidRPr="00E95845">
        <w:rPr>
          <w:rFonts w:asciiTheme="minorHAnsi" w:hAnsiTheme="minorHAnsi" w:cstheme="minorHAnsi"/>
        </w:rPr>
        <w:t xml:space="preserve"> </w:t>
      </w:r>
    </w:p>
    <w:p w14:paraId="3B3708FD" w14:textId="77777777" w:rsidR="00220739" w:rsidRPr="0077458C" w:rsidRDefault="00220739" w:rsidP="00220739">
      <w:pPr>
        <w:rPr>
          <w:rFonts w:ascii="Calibri" w:hAnsi="Calibri"/>
          <w:b/>
        </w:rPr>
      </w:pPr>
      <w:r w:rsidRPr="0077458C">
        <w:rPr>
          <w:rFonts w:ascii="Calibri" w:hAnsi="Calibri"/>
          <w:b/>
        </w:rPr>
        <w:t>Benefits:</w:t>
      </w:r>
    </w:p>
    <w:p w14:paraId="19203F2A" w14:textId="77777777" w:rsidR="00220739" w:rsidRPr="000A3FD7" w:rsidRDefault="00220739" w:rsidP="00DB338E">
      <w:pPr>
        <w:numPr>
          <w:ilvl w:val="0"/>
          <w:numId w:val="25"/>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DB338E">
      <w:pPr>
        <w:numPr>
          <w:ilvl w:val="0"/>
          <w:numId w:val="25"/>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359BDE06" w:rsidR="00220739" w:rsidRPr="00666614" w:rsidRDefault="00220739" w:rsidP="00DB338E">
      <w:pPr>
        <w:numPr>
          <w:ilvl w:val="0"/>
          <w:numId w:val="25"/>
        </w:numPr>
        <w:spacing w:before="120" w:after="120"/>
        <w:rPr>
          <w:rFonts w:ascii="Calibri" w:hAnsi="Calibri" w:cs="Calibri"/>
        </w:rPr>
      </w:pPr>
      <w:r w:rsidRPr="00666614">
        <w:rPr>
          <w:rFonts w:ascii="Calibri" w:hAnsi="Calibri" w:cs="Calibri"/>
        </w:rPr>
        <w:t xml:space="preserve"> The wholesale fund platform has a wide range of investment options with access to more than one specialist manager within each asset class.  </w:t>
      </w:r>
    </w:p>
    <w:p w14:paraId="1D71C537" w14:textId="37A1498C" w:rsidR="00220739" w:rsidRPr="00931264" w:rsidRDefault="00220739" w:rsidP="00DB338E">
      <w:pPr>
        <w:numPr>
          <w:ilvl w:val="0"/>
          <w:numId w:val="25"/>
        </w:numPr>
        <w:spacing w:before="120" w:after="120"/>
        <w:rPr>
          <w:rFonts w:ascii="Calibri" w:hAnsi="Calibri" w:cs="Calibri"/>
        </w:rPr>
      </w:pPr>
      <w:r w:rsidRPr="00931264">
        <w:rPr>
          <w:rFonts w:ascii="Calibri" w:hAnsi="Calibri" w:cs="Calibri"/>
        </w:rPr>
        <w:t xml:space="preserve">The wholesale fund platform allows for </w:t>
      </w:r>
      <w:r w:rsidR="00E564BB">
        <w:rPr>
          <w:rFonts w:ascii="Calibri" w:hAnsi="Calibri" w:cs="Calibri"/>
        </w:rPr>
        <w:t>ongoing</w:t>
      </w:r>
      <w:r w:rsidRPr="00931264">
        <w:rPr>
          <w:rFonts w:ascii="Calibri" w:hAnsi="Calibri" w:cs="Calibri"/>
        </w:rPr>
        <w:t xml:space="preserve"> monitoring and management of the fund’s performance and asset allocation.</w:t>
      </w:r>
    </w:p>
    <w:p w14:paraId="30A7A23A" w14:textId="6AC5128A" w:rsidR="00220739" w:rsidRPr="00D01F0E" w:rsidRDefault="00220739" w:rsidP="00DB338E">
      <w:pPr>
        <w:numPr>
          <w:ilvl w:val="0"/>
          <w:numId w:val="25"/>
        </w:numPr>
        <w:spacing w:before="120" w:after="120"/>
        <w:rPr>
          <w:rFonts w:ascii="Calibri" w:hAnsi="Calibri" w:cs="Calibri"/>
        </w:rPr>
      </w:pPr>
      <w:r w:rsidRPr="00D01F0E">
        <w:rPr>
          <w:rFonts w:ascii="Calibri" w:hAnsi="Calibri" w:cs="Calibri"/>
        </w:rPr>
        <w:t xml:space="preserve">You would continue </w:t>
      </w:r>
      <w:r w:rsidR="005821C9">
        <w:rPr>
          <w:rFonts w:ascii="Calibri" w:hAnsi="Calibri" w:cs="Calibri"/>
        </w:rPr>
        <w:t>r</w:t>
      </w:r>
      <w:r w:rsidRPr="00D01F0E">
        <w:rPr>
          <w:rFonts w:ascii="Calibri" w:hAnsi="Calibri" w:cs="Calibri"/>
        </w:rPr>
        <w:t xml:space="preserve">eceive </w:t>
      </w:r>
      <w:r w:rsidR="00E564BB">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w:t>
      </w:r>
      <w:r w:rsidR="005821C9">
        <w:rPr>
          <w:rFonts w:ascii="Calibri" w:hAnsi="Calibri" w:cs="Calibri"/>
        </w:rPr>
        <w:t>portfolio</w:t>
      </w:r>
      <w:r w:rsidRPr="005768A1">
        <w:rPr>
          <w:rFonts w:ascii="Calibri" w:hAnsi="Calibri" w:cs="Calibri"/>
        </w:rPr>
        <w:t xml:space="preserve">. This will </w:t>
      </w:r>
      <w:r w:rsidRPr="00D01F0E">
        <w:rPr>
          <w:rFonts w:ascii="Calibri" w:hAnsi="Calibri" w:cs="Calibri"/>
        </w:rPr>
        <w:t xml:space="preserve">enable us to provide thorough and timely advice to you. </w:t>
      </w:r>
    </w:p>
    <w:p w14:paraId="42D04AE3" w14:textId="77777777" w:rsidR="00E67C9F" w:rsidRDefault="00E67C9F" w:rsidP="00220739">
      <w:pPr>
        <w:rPr>
          <w:rFonts w:ascii="Calibri" w:hAnsi="Calibri"/>
          <w:color w:val="FF0000"/>
        </w:rPr>
      </w:pPr>
    </w:p>
    <w:p w14:paraId="4BD5D19D" w14:textId="77777777" w:rsidR="00E67C9F" w:rsidRPr="00F94022" w:rsidRDefault="00E67C9F" w:rsidP="00E67C9F">
      <w:pPr>
        <w:rPr>
          <w:rFonts w:ascii="Calibri" w:hAnsi="Calibri"/>
          <w:b/>
        </w:rPr>
      </w:pPr>
      <w:r>
        <w:rPr>
          <w:rFonts w:ascii="Calibri" w:hAnsi="Calibri"/>
          <w:b/>
        </w:rPr>
        <w:t>Risks</w:t>
      </w:r>
      <w:r w:rsidRPr="00F94022">
        <w:rPr>
          <w:rFonts w:ascii="Calibri" w:hAnsi="Calibri"/>
          <w:b/>
        </w:rPr>
        <w:t>:</w:t>
      </w:r>
    </w:p>
    <w:p w14:paraId="12A64B57" w14:textId="77777777" w:rsidR="00E67C9F" w:rsidRPr="006A27D4" w:rsidRDefault="00E67C9F" w:rsidP="00E67C9F">
      <w:pPr>
        <w:numPr>
          <w:ilvl w:val="0"/>
          <w:numId w:val="44"/>
        </w:numPr>
        <w:tabs>
          <w:tab w:val="clear" w:pos="720"/>
        </w:tabs>
        <w:spacing w:before="120" w:after="120"/>
        <w:ind w:left="851" w:hanging="284"/>
        <w:rPr>
          <w:rFonts w:ascii="Calibri" w:hAnsi="Calibri" w:cs="Times New Roman"/>
        </w:rPr>
      </w:pPr>
      <w:r w:rsidRPr="006A27D4">
        <w:rPr>
          <w:rFonts w:ascii="Calibri" w:hAnsi="Calibri" w:cs="Times New Roman"/>
        </w:rPr>
        <w:t>The recommended investment’s performance is subject to market fluctuations.</w:t>
      </w:r>
    </w:p>
    <w:p w14:paraId="10A4FAE3" w14:textId="77777777" w:rsidR="00E67C9F" w:rsidRPr="006A27D4" w:rsidRDefault="00E67C9F" w:rsidP="00E67C9F">
      <w:pPr>
        <w:numPr>
          <w:ilvl w:val="0"/>
          <w:numId w:val="44"/>
        </w:numPr>
        <w:tabs>
          <w:tab w:val="clear" w:pos="720"/>
        </w:tabs>
        <w:spacing w:after="120"/>
        <w:ind w:left="851" w:hanging="284"/>
        <w:rPr>
          <w:rFonts w:ascii="Calibri" w:hAnsi="Calibri" w:cs="Times New Roman"/>
        </w:rPr>
      </w:pPr>
      <w:r w:rsidRPr="006A27D4">
        <w:rPr>
          <w:rFonts w:ascii="Calibri" w:hAnsi="Calibri" w:cs="Times New Roman"/>
        </w:rPr>
        <w:t>Investment performance is not guaranteed.</w:t>
      </w:r>
    </w:p>
    <w:p w14:paraId="2A075D58" w14:textId="71BD4BF6" w:rsidR="00220739" w:rsidRDefault="00220739" w:rsidP="00220739">
      <w:pPr>
        <w:rPr>
          <w:rFonts w:ascii="Calibri" w:hAnsi="Calibri"/>
          <w:color w:val="FF0000"/>
        </w:rPr>
      </w:pPr>
      <w:r>
        <w:rPr>
          <w:rFonts w:ascii="Calibri" w:hAnsi="Calibri"/>
          <w:color w:val="FF0000"/>
        </w:rPr>
        <w:br w:type="page"/>
      </w:r>
      <w:bookmarkEnd w:id="192"/>
    </w:p>
    <w:p w14:paraId="5274C1F5" w14:textId="77777777" w:rsidR="002724F6" w:rsidRDefault="002724F6" w:rsidP="00220739">
      <w:pPr>
        <w:rPr>
          <w:rFonts w:ascii="Calibri" w:hAnsi="Calibri" w:cs="Times New Roman"/>
          <w:b/>
          <w:bCs/>
          <w:i/>
          <w:color w:val="2E74B5"/>
          <w:sz w:val="28"/>
          <w:szCs w:val="28"/>
          <w:u w:val="single"/>
        </w:rPr>
      </w:pPr>
    </w:p>
    <w:p w14:paraId="7DC84384" w14:textId="77777777" w:rsidR="005821C9" w:rsidRPr="001F3054" w:rsidRDefault="005821C9" w:rsidP="005821C9">
      <w:pPr>
        <w:pStyle w:val="StyleHeading3H314ptNotItalic"/>
        <w:rPr>
          <w:rFonts w:ascii="Calibri" w:hAnsi="Calibri" w:cs="Calibri"/>
        </w:rPr>
      </w:pPr>
      <w:bookmarkStart w:id="194" w:name="_Toc172556273"/>
      <w:r>
        <w:rPr>
          <w:rFonts w:ascii="Calibri" w:hAnsi="Calibri" w:cs="Calibri"/>
        </w:rPr>
        <w:t>I</w:t>
      </w:r>
      <w:r w:rsidRPr="001F3054">
        <w:rPr>
          <w:rFonts w:ascii="Calibri" w:hAnsi="Calibri" w:cs="Calibri"/>
        </w:rPr>
        <w:t>n</w:t>
      </w:r>
      <w:r>
        <w:rPr>
          <w:rFonts w:ascii="Calibri" w:hAnsi="Calibri" w:cs="Calibri"/>
        </w:rPr>
        <w:t>v</w:t>
      </w:r>
      <w:r w:rsidRPr="001F3054">
        <w:rPr>
          <w:rFonts w:ascii="Calibri" w:hAnsi="Calibri" w:cs="Calibri"/>
        </w:rPr>
        <w:t>estment Recommendation</w:t>
      </w:r>
      <w:bookmarkEnd w:id="194"/>
      <w:r w:rsidRPr="001F3054">
        <w:rPr>
          <w:rFonts w:ascii="Calibri" w:hAnsi="Calibri" w:cs="Calibri"/>
        </w:rPr>
        <w:t xml:space="preserve"> </w:t>
      </w:r>
    </w:p>
    <w:p w14:paraId="06D315CB" w14:textId="77777777" w:rsidR="005821C9" w:rsidRPr="001F3054" w:rsidRDefault="005821C9" w:rsidP="005821C9">
      <w:pPr>
        <w:rPr>
          <w:rFonts w:ascii="Calibri" w:hAnsi="Calibri" w:cs="Calibri"/>
          <w:b/>
          <w:sz w:val="28"/>
          <w:szCs w:val="28"/>
        </w:rPr>
      </w:pPr>
      <w:r w:rsidRPr="001F3054">
        <w:rPr>
          <w:rFonts w:ascii="Calibri" w:hAnsi="Calibri" w:cs="Calibri"/>
          <w:b/>
          <w:sz w:val="28"/>
          <w:szCs w:val="28"/>
        </w:rPr>
        <w:t>Colonial FirstChoice Wholesale Investments</w:t>
      </w:r>
    </w:p>
    <w:p w14:paraId="6AF7C384" w14:textId="77777777" w:rsidR="005821C9" w:rsidRPr="001F3054" w:rsidRDefault="005821C9" w:rsidP="005821C9">
      <w:pPr>
        <w:spacing w:before="120"/>
        <w:rPr>
          <w:rFonts w:ascii="Calibri" w:hAnsi="Calibri" w:cs="Calibri"/>
        </w:rPr>
      </w:pPr>
      <w:r w:rsidRPr="001F3054">
        <w:rPr>
          <w:rFonts w:ascii="Calibri" w:hAnsi="Calibri" w:cs="Calibri"/>
        </w:rPr>
        <w:t>The FirstChoice Investments is a multi-manager investment solution which combines wide investment choice with a competitive and simple fee structure, backed up by a high standard of service support from Colonial First State.</w:t>
      </w:r>
    </w:p>
    <w:p w14:paraId="3E1496B0" w14:textId="77777777" w:rsidR="005821C9" w:rsidRPr="001F3054" w:rsidRDefault="005821C9" w:rsidP="005821C9">
      <w:pPr>
        <w:rPr>
          <w:rFonts w:ascii="Calibri" w:hAnsi="Calibri" w:cs="Calibri"/>
        </w:rPr>
      </w:pPr>
    </w:p>
    <w:p w14:paraId="36E5C1F8" w14:textId="77777777" w:rsidR="005821C9" w:rsidRPr="001F3054" w:rsidRDefault="005821C9" w:rsidP="005821C9">
      <w:pPr>
        <w:rPr>
          <w:rFonts w:ascii="Calibri" w:hAnsi="Calibri" w:cs="Calibri"/>
        </w:rPr>
      </w:pPr>
      <w:r w:rsidRPr="001F3054">
        <w:rPr>
          <w:rFonts w:ascii="Calibri" w:hAnsi="Calibri" w:cs="Calibri"/>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274F0D61" w14:textId="77777777" w:rsidR="005821C9" w:rsidRPr="001F3054" w:rsidRDefault="005821C9" w:rsidP="005821C9">
      <w:pPr>
        <w:rPr>
          <w:rFonts w:ascii="Calibri" w:hAnsi="Calibri" w:cs="Calibri"/>
          <w:b/>
        </w:rPr>
      </w:pPr>
    </w:p>
    <w:p w14:paraId="1EC10441" w14:textId="77777777" w:rsidR="005821C9" w:rsidRPr="001F3054" w:rsidRDefault="005821C9" w:rsidP="005821C9">
      <w:pPr>
        <w:rPr>
          <w:rFonts w:ascii="Calibri" w:hAnsi="Calibri" w:cs="Calibri"/>
          <w:b/>
        </w:rPr>
      </w:pPr>
      <w:r w:rsidRPr="001F3054">
        <w:rPr>
          <w:rFonts w:ascii="Calibri" w:hAnsi="Calibri" w:cs="Calibri"/>
          <w:b/>
        </w:rPr>
        <w:t>Reasons and Benefits</w:t>
      </w:r>
    </w:p>
    <w:p w14:paraId="6DCCE610" w14:textId="77777777" w:rsidR="005821C9" w:rsidRPr="001F3054" w:rsidRDefault="005821C9" w:rsidP="005821C9">
      <w:pPr>
        <w:spacing w:before="120"/>
        <w:rPr>
          <w:rFonts w:ascii="Calibri" w:hAnsi="Calibri" w:cs="Calibri"/>
        </w:rPr>
      </w:pPr>
      <w:r w:rsidRPr="001F3054">
        <w:rPr>
          <w:rFonts w:ascii="Calibri" w:hAnsi="Calibri" w:cs="Calibri"/>
        </w:rPr>
        <w:t>The major features of the Colonial FirstChoice Investments are as follows:</w:t>
      </w:r>
    </w:p>
    <w:p w14:paraId="68A2D358" w14:textId="77777777" w:rsidR="005821C9" w:rsidRPr="001F3054" w:rsidRDefault="005821C9" w:rsidP="005821C9">
      <w:pPr>
        <w:rPr>
          <w:rFonts w:ascii="Calibri" w:hAnsi="Calibri" w:cs="Calibri"/>
          <w:u w:val="single"/>
        </w:rPr>
      </w:pPr>
    </w:p>
    <w:p w14:paraId="4992C796" w14:textId="77777777" w:rsidR="005821C9" w:rsidRPr="001F3054" w:rsidRDefault="005821C9" w:rsidP="005821C9">
      <w:pPr>
        <w:rPr>
          <w:rFonts w:ascii="Calibri" w:hAnsi="Calibri" w:cs="Calibri"/>
          <w:u w:val="single"/>
        </w:rPr>
      </w:pPr>
      <w:r w:rsidRPr="001F3054">
        <w:rPr>
          <w:rFonts w:ascii="Calibri" w:hAnsi="Calibri" w:cs="Calibri"/>
          <w:u w:val="single"/>
        </w:rPr>
        <w:t>Sector Specific Diversification</w:t>
      </w:r>
    </w:p>
    <w:p w14:paraId="1EFF9F8F" w14:textId="77777777" w:rsidR="005821C9" w:rsidRPr="001F3054" w:rsidRDefault="005821C9" w:rsidP="005821C9">
      <w:pPr>
        <w:spacing w:before="120"/>
        <w:rPr>
          <w:rFonts w:ascii="Calibri" w:hAnsi="Calibri" w:cs="Calibri"/>
        </w:rPr>
      </w:pPr>
      <w:r w:rsidRPr="00A92062">
        <w:rPr>
          <w:rFonts w:ascii="Calibri" w:hAnsi="Calibri" w:cs="Calibri"/>
        </w:rPr>
        <w:t>A wide range</w:t>
      </w:r>
      <w:r w:rsidRPr="001F3054">
        <w:rPr>
          <w:rFonts w:ascii="Calibri" w:hAnsi="Calibri" w:cs="Calibri"/>
        </w:rPr>
        <w:t xml:space="preserv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4F98F12A" w14:textId="77777777" w:rsidR="005821C9" w:rsidRPr="001F3054" w:rsidRDefault="005821C9" w:rsidP="005821C9">
      <w:pPr>
        <w:rPr>
          <w:rFonts w:ascii="Calibri" w:hAnsi="Calibri" w:cs="Calibri"/>
          <w:u w:val="single"/>
        </w:rPr>
      </w:pPr>
    </w:p>
    <w:p w14:paraId="3968A549" w14:textId="77777777" w:rsidR="005821C9" w:rsidRPr="001F3054" w:rsidRDefault="005821C9" w:rsidP="005821C9">
      <w:pPr>
        <w:rPr>
          <w:rFonts w:ascii="Calibri" w:hAnsi="Calibri" w:cs="Calibri"/>
          <w:u w:val="single"/>
        </w:rPr>
      </w:pPr>
      <w:r w:rsidRPr="001F3054">
        <w:rPr>
          <w:rFonts w:ascii="Calibri" w:hAnsi="Calibri" w:cs="Calibri"/>
          <w:u w:val="single"/>
        </w:rPr>
        <w:t xml:space="preserve">Simplicity </w:t>
      </w:r>
    </w:p>
    <w:p w14:paraId="7E99B0DD" w14:textId="77777777" w:rsidR="005821C9" w:rsidRPr="001F3054" w:rsidRDefault="005821C9" w:rsidP="005821C9">
      <w:pPr>
        <w:spacing w:before="120"/>
        <w:rPr>
          <w:rFonts w:ascii="Calibri" w:hAnsi="Calibri" w:cs="Calibri"/>
        </w:rPr>
      </w:pPr>
      <w:r w:rsidRPr="001F3054">
        <w:rPr>
          <w:rFonts w:ascii="Calibri" w:hAnsi="Calibri" w:cs="Calibri"/>
        </w:rPr>
        <w:t>Consolidated reporting from Colonial First State.</w:t>
      </w:r>
    </w:p>
    <w:p w14:paraId="69231C32" w14:textId="77777777" w:rsidR="005821C9" w:rsidRPr="001F3054" w:rsidRDefault="005821C9" w:rsidP="005821C9">
      <w:pPr>
        <w:rPr>
          <w:rFonts w:ascii="Calibri" w:hAnsi="Calibri" w:cs="Calibri"/>
          <w:u w:val="single"/>
        </w:rPr>
      </w:pPr>
    </w:p>
    <w:p w14:paraId="02FDAB92" w14:textId="77777777" w:rsidR="005821C9" w:rsidRPr="001F3054" w:rsidRDefault="005821C9" w:rsidP="005821C9">
      <w:pPr>
        <w:rPr>
          <w:rFonts w:ascii="Calibri" w:hAnsi="Calibri" w:cs="Calibri"/>
          <w:u w:val="single"/>
        </w:rPr>
      </w:pPr>
      <w:r w:rsidRPr="001F3054">
        <w:rPr>
          <w:rFonts w:ascii="Calibri" w:hAnsi="Calibri" w:cs="Calibri"/>
          <w:u w:val="single"/>
        </w:rPr>
        <w:t>Ease of Management</w:t>
      </w:r>
    </w:p>
    <w:p w14:paraId="58ABA7C0" w14:textId="77777777" w:rsidR="005821C9" w:rsidRPr="001F3054" w:rsidRDefault="005821C9" w:rsidP="005821C9">
      <w:pPr>
        <w:spacing w:before="120"/>
        <w:rPr>
          <w:rFonts w:ascii="Calibri" w:hAnsi="Calibri" w:cs="Calibri"/>
        </w:rPr>
      </w:pPr>
      <w:r w:rsidRPr="001F3054">
        <w:rPr>
          <w:rFonts w:ascii="Calibri" w:hAnsi="Calibri" w:cs="Calibri"/>
        </w:rPr>
        <w:t>Automatic investment re-balancing and switching to help you easily and conveniently keep your investment strategies on track.</w:t>
      </w:r>
    </w:p>
    <w:p w14:paraId="4C4F54EE" w14:textId="77777777" w:rsidR="005821C9" w:rsidRPr="001F3054" w:rsidRDefault="005821C9" w:rsidP="005821C9">
      <w:pPr>
        <w:rPr>
          <w:rFonts w:ascii="Calibri" w:hAnsi="Calibri" w:cs="Calibri"/>
        </w:rPr>
      </w:pPr>
    </w:p>
    <w:p w14:paraId="1A7A19B0" w14:textId="77777777" w:rsidR="005821C9" w:rsidRPr="001F3054" w:rsidRDefault="005821C9" w:rsidP="005821C9">
      <w:pPr>
        <w:numPr>
          <w:ilvl w:val="0"/>
          <w:numId w:val="39"/>
        </w:numPr>
        <w:rPr>
          <w:rFonts w:ascii="Calibri" w:hAnsi="Calibri" w:cs="Calibri"/>
        </w:rPr>
      </w:pPr>
      <w:r w:rsidRPr="001F3054">
        <w:rPr>
          <w:rFonts w:ascii="Calibri" w:hAnsi="Calibri" w:cs="Calibri"/>
        </w:rPr>
        <w:t>We recommend that annual automatic rebalancing is elected.</w:t>
      </w:r>
    </w:p>
    <w:p w14:paraId="593825A4" w14:textId="77777777" w:rsidR="005821C9" w:rsidRPr="001F3054" w:rsidRDefault="005821C9" w:rsidP="005821C9">
      <w:pPr>
        <w:rPr>
          <w:rFonts w:ascii="Calibri" w:hAnsi="Calibri" w:cs="Calibri"/>
        </w:rPr>
      </w:pPr>
    </w:p>
    <w:p w14:paraId="5A08E0F7" w14:textId="77777777" w:rsidR="005821C9" w:rsidRPr="001F3054" w:rsidRDefault="005821C9" w:rsidP="005821C9">
      <w:pPr>
        <w:rPr>
          <w:rFonts w:ascii="Calibri" w:hAnsi="Calibri" w:cs="Calibri"/>
          <w:u w:val="single"/>
        </w:rPr>
      </w:pPr>
    </w:p>
    <w:p w14:paraId="21AB3C26" w14:textId="77777777" w:rsidR="005821C9" w:rsidRPr="001F3054" w:rsidRDefault="005821C9" w:rsidP="005821C9">
      <w:pPr>
        <w:rPr>
          <w:rFonts w:ascii="Calibri" w:hAnsi="Calibri" w:cs="Calibri"/>
          <w:u w:val="single"/>
        </w:rPr>
      </w:pPr>
      <w:r w:rsidRPr="001F3054">
        <w:rPr>
          <w:rFonts w:ascii="Calibri" w:hAnsi="Calibri" w:cs="Calibri"/>
          <w:u w:val="single"/>
        </w:rPr>
        <w:t>Highly competitive and simple to understand fee structure</w:t>
      </w:r>
    </w:p>
    <w:p w14:paraId="412F3E2B" w14:textId="77777777" w:rsidR="005821C9" w:rsidRPr="001F3054" w:rsidRDefault="005821C9" w:rsidP="005821C9">
      <w:pPr>
        <w:pStyle w:val="bullet0"/>
        <w:numPr>
          <w:ilvl w:val="0"/>
          <w:numId w:val="40"/>
        </w:numPr>
        <w:spacing w:after="120"/>
        <w:ind w:left="714" w:hanging="357"/>
        <w:rPr>
          <w:rFonts w:ascii="Calibri" w:hAnsi="Calibri" w:cs="Calibri"/>
          <w:sz w:val="24"/>
          <w:szCs w:val="24"/>
          <w:lang w:val="en-AU"/>
        </w:rPr>
      </w:pPr>
      <w:r w:rsidRPr="001F3054">
        <w:rPr>
          <w:rFonts w:ascii="Calibri" w:hAnsi="Calibri" w:cs="Calibri"/>
          <w:sz w:val="24"/>
          <w:szCs w:val="24"/>
          <w:lang w:val="en-AU"/>
        </w:rPr>
        <w:t>No entry fee applies to this investment however, with your agreement; your Financial Adviser may wish to charge a one-off fee for upfront costs.</w:t>
      </w:r>
    </w:p>
    <w:p w14:paraId="4C70D295" w14:textId="77777777" w:rsidR="005821C9" w:rsidRDefault="005821C9" w:rsidP="005821C9">
      <w:pPr>
        <w:pStyle w:val="bullet0"/>
        <w:numPr>
          <w:ilvl w:val="0"/>
          <w:numId w:val="40"/>
        </w:numPr>
        <w:spacing w:before="0" w:after="120"/>
        <w:rPr>
          <w:rFonts w:ascii="Calibri" w:hAnsi="Calibri" w:cs="Calibri"/>
          <w:sz w:val="24"/>
          <w:szCs w:val="24"/>
          <w:lang w:val="en-AU"/>
        </w:rPr>
      </w:pPr>
      <w:r w:rsidRPr="001F3054">
        <w:rPr>
          <w:rFonts w:ascii="Calibri" w:hAnsi="Calibri" w:cs="Calibri"/>
          <w:sz w:val="24"/>
          <w:szCs w:val="24"/>
          <w:lang w:val="en-AU"/>
        </w:rPr>
        <w:t xml:space="preserve">You can agree with your Financial Adviser to have an ongoing Adviser Service Fee for advice paid directly from your investment.  The ongoing fee will be deducted monthly from your investment options.  </w:t>
      </w:r>
    </w:p>
    <w:p w14:paraId="1F4B8B9A" w14:textId="3D54930B" w:rsidR="005821C9" w:rsidRPr="00420834" w:rsidRDefault="005821C9" w:rsidP="005821C9">
      <w:pPr>
        <w:pStyle w:val="bullet0"/>
        <w:numPr>
          <w:ilvl w:val="1"/>
          <w:numId w:val="40"/>
        </w:numPr>
        <w:spacing w:before="0" w:after="120"/>
        <w:rPr>
          <w:rFonts w:ascii="Calibri" w:hAnsi="Calibri" w:cs="Calibri"/>
          <w:b/>
          <w:bCs/>
          <w:i/>
          <w:iCs/>
          <w:sz w:val="24"/>
          <w:szCs w:val="24"/>
          <w:lang w:val="en-AU"/>
        </w:rPr>
      </w:pPr>
      <w:r w:rsidRPr="00420834">
        <w:rPr>
          <w:rFonts w:ascii="Calibri" w:hAnsi="Calibri" w:cs="Calibri"/>
          <w:b/>
          <w:bCs/>
          <w:i/>
          <w:iCs/>
          <w:sz w:val="24"/>
          <w:szCs w:val="24"/>
          <w:lang w:val="en-AU"/>
        </w:rPr>
        <w:t xml:space="preserve">A </w:t>
      </w:r>
      <w:r>
        <w:rPr>
          <w:rFonts w:ascii="Calibri" w:hAnsi="Calibri" w:cs="Calibri"/>
          <w:b/>
          <w:bCs/>
          <w:i/>
          <w:iCs/>
          <w:sz w:val="24"/>
          <w:szCs w:val="24"/>
          <w:lang w:val="en-AU"/>
        </w:rPr>
        <w:t>0.60% p.a.</w:t>
      </w:r>
      <w:r w:rsidRPr="00420834">
        <w:rPr>
          <w:rFonts w:ascii="Calibri" w:hAnsi="Calibri" w:cs="Calibri"/>
          <w:b/>
          <w:bCs/>
          <w:i/>
          <w:iCs/>
          <w:sz w:val="24"/>
          <w:szCs w:val="24"/>
          <w:lang w:val="en-AU"/>
        </w:rPr>
        <w:t xml:space="preserve"> Adviser Service Fee will appl</w:t>
      </w:r>
      <w:r>
        <w:rPr>
          <w:rFonts w:ascii="Calibri" w:hAnsi="Calibri" w:cs="Calibri"/>
          <w:b/>
          <w:bCs/>
          <w:i/>
          <w:iCs/>
          <w:sz w:val="24"/>
          <w:szCs w:val="24"/>
          <w:lang w:val="en-AU"/>
        </w:rPr>
        <w:t xml:space="preserve">y to the </w:t>
      </w:r>
      <w:r>
        <w:rPr>
          <w:rFonts w:ascii="Calibri" w:hAnsi="Calibri" w:cs="Calibri"/>
          <w:b/>
          <w:bCs/>
          <w:i/>
          <w:iCs/>
          <w:sz w:val="24"/>
          <w:szCs w:val="24"/>
          <w:lang w:val="en-AU"/>
        </w:rPr>
        <w:t>funds under management</w:t>
      </w:r>
      <w:r w:rsidRPr="00420834">
        <w:rPr>
          <w:rFonts w:ascii="Calibri" w:hAnsi="Calibri" w:cs="Calibri"/>
          <w:b/>
          <w:bCs/>
          <w:i/>
          <w:iCs/>
          <w:sz w:val="24"/>
          <w:szCs w:val="24"/>
          <w:lang w:val="en-AU"/>
        </w:rPr>
        <w:t xml:space="preserve">. </w:t>
      </w:r>
    </w:p>
    <w:p w14:paraId="303754E2" w14:textId="77777777" w:rsidR="005821C9" w:rsidRPr="001F3054" w:rsidRDefault="005821C9" w:rsidP="005821C9">
      <w:pPr>
        <w:pStyle w:val="Bullet"/>
        <w:numPr>
          <w:ilvl w:val="0"/>
          <w:numId w:val="38"/>
        </w:numPr>
        <w:tabs>
          <w:tab w:val="clear" w:pos="567"/>
          <w:tab w:val="clear" w:pos="720"/>
        </w:tabs>
        <w:spacing w:before="0" w:after="120"/>
        <w:rPr>
          <w:rFonts w:ascii="Calibri" w:hAnsi="Calibri" w:cs="Calibri"/>
          <w:sz w:val="24"/>
          <w:szCs w:val="24"/>
        </w:rPr>
      </w:pPr>
      <w:r w:rsidRPr="001F3054">
        <w:rPr>
          <w:rFonts w:ascii="Calibri" w:hAnsi="Calibri" w:cs="Calibri"/>
          <w:sz w:val="24"/>
          <w:szCs w:val="24"/>
        </w:rPr>
        <w:t>No switching fees or exit fees apply to this investment.</w:t>
      </w:r>
    </w:p>
    <w:p w14:paraId="55C035F2" w14:textId="77777777" w:rsidR="005821C9" w:rsidRDefault="005821C9" w:rsidP="005821C9">
      <w:pPr>
        <w:spacing w:after="160" w:line="259" w:lineRule="auto"/>
        <w:jc w:val="left"/>
        <w:rPr>
          <w:rFonts w:ascii="Calibri" w:hAnsi="Calibri" w:cs="Calibri"/>
          <w:b/>
          <w:color w:val="FF0000"/>
        </w:rPr>
        <w:sectPr w:rsidR="005821C9" w:rsidSect="005821C9">
          <w:pgSz w:w="11907" w:h="16840" w:code="9"/>
          <w:pgMar w:top="1138" w:right="850" w:bottom="1138" w:left="1411" w:header="720" w:footer="720" w:gutter="0"/>
          <w:cols w:space="720"/>
        </w:sectPr>
      </w:pPr>
    </w:p>
    <w:p w14:paraId="49E26892" w14:textId="77777777" w:rsidR="005821C9" w:rsidRDefault="005821C9" w:rsidP="005821C9">
      <w:pPr>
        <w:rPr>
          <w:rFonts w:ascii="Calibri" w:hAnsi="Calibri" w:cs="Calibri"/>
          <w:b/>
          <w:sz w:val="28"/>
          <w:szCs w:val="28"/>
        </w:rPr>
      </w:pPr>
    </w:p>
    <w:p w14:paraId="0DD272D9" w14:textId="77777777" w:rsidR="005821C9" w:rsidRPr="001F3054" w:rsidRDefault="005821C9" w:rsidP="005821C9">
      <w:pPr>
        <w:rPr>
          <w:rFonts w:ascii="Calibri" w:hAnsi="Calibri" w:cs="Calibri"/>
          <w:b/>
          <w:sz w:val="28"/>
          <w:szCs w:val="28"/>
        </w:rPr>
      </w:pPr>
      <w:r w:rsidRPr="001F3054">
        <w:rPr>
          <w:rFonts w:ascii="Calibri" w:hAnsi="Calibri" w:cs="Calibri"/>
          <w:b/>
          <w:sz w:val="28"/>
          <w:szCs w:val="28"/>
        </w:rPr>
        <w:t xml:space="preserve">Colonial FirstChoice Management Fee </w:t>
      </w:r>
    </w:p>
    <w:p w14:paraId="5D8C9F16" w14:textId="77777777" w:rsidR="005821C9" w:rsidRPr="00327FF6" w:rsidRDefault="005821C9" w:rsidP="005821C9">
      <w:pPr>
        <w:numPr>
          <w:ilvl w:val="12"/>
          <w:numId w:val="0"/>
        </w:numPr>
        <w:spacing w:before="120"/>
        <w:rPr>
          <w:rFonts w:ascii="Calibri" w:hAnsi="Calibri" w:cs="Calibri"/>
        </w:rPr>
      </w:pPr>
      <w:r w:rsidRPr="001F3054">
        <w:rPr>
          <w:rFonts w:ascii="Calibri" w:hAnsi="Calibri" w:cs="Calibri"/>
        </w:rPr>
        <w:t>Colonial FirstChoice charges a Management Expense Ratio to cover their administration costs and the associated costs of managing your funds. Based on your proposed portfolio value, we have provided an estimation of the costs you will pay.</w:t>
      </w:r>
    </w:p>
    <w:p w14:paraId="76BFE7EE" w14:textId="7099D17A" w:rsidR="005821C9" w:rsidRPr="005821C9" w:rsidRDefault="005821C9" w:rsidP="005821C9">
      <w:pPr>
        <w:pStyle w:val="StyleHeading3H314ptNotItalic1"/>
        <w:spacing w:before="240"/>
        <w:rPr>
          <w:rFonts w:ascii="Calibri" w:hAnsi="Calibri"/>
          <w:i/>
          <w:iCs/>
          <w:color w:val="FF0000"/>
          <w:sz w:val="24"/>
          <w:szCs w:val="16"/>
        </w:rPr>
      </w:pPr>
    </w:p>
    <w:tbl>
      <w:tblPr>
        <w:tblW w:w="9776" w:type="dxa"/>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807"/>
        <w:gridCol w:w="992"/>
        <w:gridCol w:w="1701"/>
        <w:gridCol w:w="1276"/>
      </w:tblGrid>
      <w:tr w:rsidR="005821C9" w:rsidRPr="005821C9" w14:paraId="2296C6A3" w14:textId="77777777" w:rsidTr="00EF32AE">
        <w:trPr>
          <w:trHeight w:val="1135"/>
          <w:jc w:val="center"/>
        </w:trPr>
        <w:tc>
          <w:tcPr>
            <w:tcW w:w="5807" w:type="dxa"/>
            <w:tcBorders>
              <w:top w:val="single" w:sz="4" w:space="0" w:color="auto"/>
              <w:left w:val="single" w:sz="4" w:space="0" w:color="auto"/>
            </w:tcBorders>
            <w:shd w:val="clear" w:color="auto" w:fill="E6E6E6"/>
            <w:vAlign w:val="center"/>
          </w:tcPr>
          <w:p w14:paraId="3B31869A" w14:textId="77777777" w:rsidR="005821C9" w:rsidRPr="005821C9" w:rsidRDefault="005821C9" w:rsidP="00EF32AE">
            <w:pPr>
              <w:keepNext/>
              <w:jc w:val="center"/>
              <w:rPr>
                <w:rFonts w:ascii="Calibri" w:hAnsi="Calibri" w:cs="Calibri"/>
                <w:b/>
                <w:color w:val="FF0000"/>
              </w:rPr>
            </w:pPr>
            <w:r w:rsidRPr="005821C9">
              <w:rPr>
                <w:rFonts w:ascii="Calibri" w:hAnsi="Calibri" w:cs="Calibri"/>
                <w:b/>
                <w:color w:val="FF0000"/>
              </w:rPr>
              <w:t>Colonial FirstChoice Wholesale Allocated Pension</w:t>
            </w:r>
          </w:p>
        </w:tc>
        <w:tc>
          <w:tcPr>
            <w:tcW w:w="992" w:type="dxa"/>
            <w:tcBorders>
              <w:top w:val="single" w:sz="4" w:space="0" w:color="auto"/>
            </w:tcBorders>
            <w:shd w:val="clear" w:color="auto" w:fill="E6E6E6"/>
          </w:tcPr>
          <w:p w14:paraId="7605A692" w14:textId="77777777" w:rsidR="005821C9" w:rsidRPr="005821C9" w:rsidRDefault="005821C9" w:rsidP="00EF32AE">
            <w:pPr>
              <w:keepNext/>
              <w:jc w:val="center"/>
              <w:rPr>
                <w:rFonts w:ascii="Calibri" w:hAnsi="Calibri" w:cs="Calibri"/>
                <w:b/>
                <w:color w:val="FF0000"/>
              </w:rPr>
            </w:pPr>
            <w:r w:rsidRPr="005821C9">
              <w:rPr>
                <w:rFonts w:ascii="Calibri" w:hAnsi="Calibri" w:cs="Calibri"/>
                <w:b/>
                <w:color w:val="FF0000"/>
              </w:rPr>
              <w:t>MER</w:t>
            </w:r>
          </w:p>
          <w:p w14:paraId="51D42D11" w14:textId="77777777" w:rsidR="005821C9" w:rsidRPr="005821C9" w:rsidRDefault="005821C9" w:rsidP="00EF32AE">
            <w:pPr>
              <w:keepNext/>
              <w:jc w:val="center"/>
              <w:rPr>
                <w:rFonts w:ascii="Calibri" w:hAnsi="Calibri" w:cs="Calibri"/>
                <w:b/>
                <w:color w:val="FF0000"/>
              </w:rPr>
            </w:pPr>
            <w:r w:rsidRPr="005821C9">
              <w:rPr>
                <w:rFonts w:ascii="Calibri" w:hAnsi="Calibri" w:cs="Calibri"/>
                <w:b/>
                <w:color w:val="FF0000"/>
              </w:rPr>
              <w:t>%</w:t>
            </w:r>
          </w:p>
        </w:tc>
        <w:tc>
          <w:tcPr>
            <w:tcW w:w="1701" w:type="dxa"/>
            <w:tcBorders>
              <w:top w:val="single" w:sz="4" w:space="0" w:color="auto"/>
            </w:tcBorders>
            <w:shd w:val="clear" w:color="auto" w:fill="E6E6E6"/>
          </w:tcPr>
          <w:p w14:paraId="53D1D318" w14:textId="77777777" w:rsidR="005821C9" w:rsidRPr="005821C9" w:rsidRDefault="005821C9" w:rsidP="00EF32AE">
            <w:pPr>
              <w:keepNext/>
              <w:jc w:val="center"/>
              <w:rPr>
                <w:rFonts w:ascii="Calibri" w:hAnsi="Calibri" w:cs="Calibri"/>
                <w:b/>
                <w:color w:val="FF0000"/>
              </w:rPr>
            </w:pPr>
            <w:r w:rsidRPr="005821C9">
              <w:rPr>
                <w:rFonts w:ascii="Calibri" w:hAnsi="Calibri" w:cs="Calibri"/>
                <w:b/>
                <w:color w:val="FF0000"/>
              </w:rPr>
              <w:t xml:space="preserve">Amount invested </w:t>
            </w:r>
            <w:r w:rsidRPr="005821C9">
              <w:rPr>
                <w:rFonts w:ascii="Calibri" w:hAnsi="Calibri" w:cs="Calibri"/>
                <w:color w:val="FF0000"/>
              </w:rPr>
              <w:sym w:font="Wingdings" w:char="F08C"/>
            </w:r>
          </w:p>
          <w:p w14:paraId="339C2B77" w14:textId="77777777" w:rsidR="005821C9" w:rsidRPr="005821C9" w:rsidRDefault="005821C9" w:rsidP="00EF32AE">
            <w:pPr>
              <w:keepNext/>
              <w:jc w:val="center"/>
              <w:rPr>
                <w:rFonts w:ascii="Calibri" w:hAnsi="Calibri" w:cs="Calibri"/>
                <w:b/>
                <w:color w:val="FF0000"/>
              </w:rPr>
            </w:pPr>
            <w:r w:rsidRPr="005821C9">
              <w:rPr>
                <w:rFonts w:ascii="Calibri" w:hAnsi="Calibri" w:cs="Calibri"/>
                <w:b/>
                <w:color w:val="FF0000"/>
              </w:rPr>
              <w:t>$</w:t>
            </w:r>
          </w:p>
        </w:tc>
        <w:tc>
          <w:tcPr>
            <w:tcW w:w="1276" w:type="dxa"/>
            <w:tcBorders>
              <w:top w:val="single" w:sz="4" w:space="0" w:color="auto"/>
              <w:right w:val="single" w:sz="4" w:space="0" w:color="auto"/>
            </w:tcBorders>
            <w:shd w:val="clear" w:color="auto" w:fill="E6E6E6"/>
          </w:tcPr>
          <w:p w14:paraId="093C55B7" w14:textId="77777777" w:rsidR="005821C9" w:rsidRPr="005821C9" w:rsidRDefault="005821C9" w:rsidP="00EF32AE">
            <w:pPr>
              <w:keepNext/>
              <w:jc w:val="center"/>
              <w:rPr>
                <w:rFonts w:ascii="Calibri" w:hAnsi="Calibri" w:cs="Calibri"/>
                <w:b/>
                <w:color w:val="FF0000"/>
              </w:rPr>
            </w:pPr>
            <w:r w:rsidRPr="005821C9">
              <w:rPr>
                <w:rFonts w:ascii="Calibri" w:hAnsi="Calibri" w:cs="Calibri"/>
                <w:b/>
                <w:color w:val="FF0000"/>
              </w:rPr>
              <w:t>Estimated</w:t>
            </w:r>
          </w:p>
          <w:p w14:paraId="6AB10D04" w14:textId="77777777" w:rsidR="005821C9" w:rsidRPr="005821C9" w:rsidRDefault="005821C9" w:rsidP="00EF32AE">
            <w:pPr>
              <w:keepNext/>
              <w:jc w:val="center"/>
              <w:rPr>
                <w:rFonts w:ascii="Calibri" w:hAnsi="Calibri" w:cs="Calibri"/>
                <w:b/>
                <w:color w:val="FF0000"/>
              </w:rPr>
            </w:pPr>
            <w:r w:rsidRPr="005821C9">
              <w:rPr>
                <w:rFonts w:ascii="Calibri" w:hAnsi="Calibri" w:cs="Calibri"/>
                <w:b/>
                <w:color w:val="FF0000"/>
              </w:rPr>
              <w:t>fee</w:t>
            </w:r>
          </w:p>
          <w:p w14:paraId="254D53DB" w14:textId="77777777" w:rsidR="005821C9" w:rsidRPr="005821C9" w:rsidRDefault="005821C9" w:rsidP="00EF32AE">
            <w:pPr>
              <w:keepNext/>
              <w:jc w:val="center"/>
              <w:rPr>
                <w:rFonts w:ascii="Calibri" w:hAnsi="Calibri" w:cs="Calibri"/>
                <w:b/>
                <w:color w:val="FF0000"/>
              </w:rPr>
            </w:pPr>
            <w:r w:rsidRPr="005821C9">
              <w:rPr>
                <w:rFonts w:ascii="Calibri" w:hAnsi="Calibri" w:cs="Calibri"/>
                <w:b/>
                <w:color w:val="FF0000"/>
              </w:rPr>
              <w:t>$</w:t>
            </w:r>
          </w:p>
        </w:tc>
      </w:tr>
      <w:tr w:rsidR="005821C9" w:rsidRPr="005821C9" w14:paraId="39F57C3B" w14:textId="77777777" w:rsidTr="00EF32AE">
        <w:trPr>
          <w:trHeight w:val="298"/>
          <w:jc w:val="center"/>
        </w:trPr>
        <w:tc>
          <w:tcPr>
            <w:tcW w:w="5807" w:type="dxa"/>
            <w:tcBorders>
              <w:top w:val="nil"/>
              <w:left w:val="single" w:sz="4" w:space="0" w:color="auto"/>
              <w:bottom w:val="nil"/>
            </w:tcBorders>
          </w:tcPr>
          <w:p w14:paraId="0D4F1909" w14:textId="77777777" w:rsidR="005821C9" w:rsidRPr="005821C9" w:rsidRDefault="005821C9" w:rsidP="00EF32AE">
            <w:pPr>
              <w:rPr>
                <w:rFonts w:ascii="Calibri" w:hAnsi="Calibri" w:cs="Calibri"/>
                <w:color w:val="FF0000"/>
              </w:rPr>
            </w:pPr>
            <w:r w:rsidRPr="005821C9">
              <w:rPr>
                <w:rFonts w:ascii="Calibri" w:hAnsi="Calibri" w:cs="Calibri"/>
                <w:color w:val="FF0000"/>
              </w:rPr>
              <w:t>CFS Index Australian Share</w:t>
            </w:r>
          </w:p>
          <w:p w14:paraId="2E801C21" w14:textId="77777777" w:rsidR="005821C9" w:rsidRPr="005821C9" w:rsidRDefault="005821C9" w:rsidP="00EF32AE">
            <w:pPr>
              <w:rPr>
                <w:rFonts w:ascii="Calibri" w:hAnsi="Calibri" w:cs="Calibri"/>
                <w:color w:val="FF0000"/>
              </w:rPr>
            </w:pPr>
            <w:r w:rsidRPr="005821C9">
              <w:rPr>
                <w:rFonts w:ascii="Calibri" w:hAnsi="Calibri" w:cs="Calibri"/>
                <w:color w:val="FF0000"/>
              </w:rPr>
              <w:t>Airlie Australian Share</w:t>
            </w:r>
          </w:p>
          <w:p w14:paraId="03C3D7C3" w14:textId="77777777" w:rsidR="005821C9" w:rsidRPr="005821C9" w:rsidRDefault="005821C9" w:rsidP="00EF32AE">
            <w:pPr>
              <w:rPr>
                <w:rFonts w:ascii="Calibri" w:hAnsi="Calibri" w:cs="Calibri"/>
                <w:color w:val="FF0000"/>
              </w:rPr>
            </w:pPr>
            <w:r w:rsidRPr="005821C9">
              <w:rPr>
                <w:rFonts w:ascii="Calibri" w:hAnsi="Calibri" w:cs="Calibri"/>
                <w:color w:val="FF0000"/>
              </w:rPr>
              <w:t xml:space="preserve">First </w:t>
            </w:r>
            <w:proofErr w:type="spellStart"/>
            <w:r w:rsidRPr="005821C9">
              <w:rPr>
                <w:rFonts w:ascii="Calibri" w:hAnsi="Calibri" w:cs="Calibri"/>
                <w:color w:val="FF0000"/>
              </w:rPr>
              <w:t>Sentier</w:t>
            </w:r>
            <w:proofErr w:type="spellEnd"/>
            <w:r w:rsidRPr="005821C9">
              <w:rPr>
                <w:rFonts w:ascii="Calibri" w:hAnsi="Calibri" w:cs="Calibri"/>
                <w:color w:val="FF0000"/>
              </w:rPr>
              <w:t xml:space="preserve"> Australian Small Companies</w:t>
            </w:r>
          </w:p>
          <w:p w14:paraId="0B39090B" w14:textId="77777777" w:rsidR="005821C9" w:rsidRPr="005821C9" w:rsidRDefault="005821C9" w:rsidP="00EF32AE">
            <w:pPr>
              <w:rPr>
                <w:rFonts w:ascii="Calibri" w:hAnsi="Calibri" w:cs="Calibri"/>
                <w:color w:val="FF0000"/>
              </w:rPr>
            </w:pPr>
            <w:r w:rsidRPr="005821C9">
              <w:rPr>
                <w:rFonts w:ascii="Calibri" w:hAnsi="Calibri" w:cs="Calibri"/>
                <w:color w:val="FF0000"/>
              </w:rPr>
              <w:t>CFS Index Global Share</w:t>
            </w:r>
          </w:p>
          <w:p w14:paraId="261C9D20" w14:textId="77777777" w:rsidR="005821C9" w:rsidRPr="005821C9" w:rsidRDefault="005821C9" w:rsidP="00EF32AE">
            <w:pPr>
              <w:rPr>
                <w:rFonts w:ascii="Calibri" w:hAnsi="Calibri" w:cs="Calibri"/>
                <w:color w:val="FF0000"/>
              </w:rPr>
            </w:pPr>
            <w:r w:rsidRPr="005821C9">
              <w:rPr>
                <w:rFonts w:ascii="Calibri" w:hAnsi="Calibri" w:cs="Calibri"/>
                <w:color w:val="FF0000"/>
              </w:rPr>
              <w:t>GQG Partners Global Equity</w:t>
            </w:r>
          </w:p>
          <w:p w14:paraId="32C49BF5" w14:textId="77777777" w:rsidR="005821C9" w:rsidRPr="005821C9" w:rsidRDefault="005821C9" w:rsidP="00EF32AE">
            <w:pPr>
              <w:rPr>
                <w:rFonts w:ascii="Calibri" w:hAnsi="Calibri" w:cs="Calibri"/>
                <w:color w:val="FF0000"/>
              </w:rPr>
            </w:pPr>
            <w:r w:rsidRPr="005821C9">
              <w:rPr>
                <w:rFonts w:ascii="Calibri" w:hAnsi="Calibri" w:cs="Calibri"/>
                <w:color w:val="FF0000"/>
              </w:rPr>
              <w:t>Bell Global Emerging Companies</w:t>
            </w:r>
          </w:p>
          <w:p w14:paraId="3B9FDCD9" w14:textId="77777777" w:rsidR="005821C9" w:rsidRPr="005821C9" w:rsidRDefault="005821C9" w:rsidP="00EF32AE">
            <w:pPr>
              <w:rPr>
                <w:rFonts w:ascii="Calibri" w:hAnsi="Calibri" w:cs="Calibri"/>
                <w:color w:val="FF0000"/>
              </w:rPr>
            </w:pPr>
            <w:r w:rsidRPr="005821C9">
              <w:rPr>
                <w:rFonts w:ascii="Calibri" w:hAnsi="Calibri" w:cs="Calibri"/>
                <w:color w:val="FF0000"/>
              </w:rPr>
              <w:t xml:space="preserve">First </w:t>
            </w:r>
            <w:proofErr w:type="spellStart"/>
            <w:r w:rsidRPr="005821C9">
              <w:rPr>
                <w:rFonts w:ascii="Calibri" w:hAnsi="Calibri" w:cs="Calibri"/>
                <w:color w:val="FF0000"/>
              </w:rPr>
              <w:t>Sentier</w:t>
            </w:r>
            <w:proofErr w:type="spellEnd"/>
            <w:r w:rsidRPr="005821C9">
              <w:rPr>
                <w:rFonts w:ascii="Calibri" w:hAnsi="Calibri" w:cs="Calibri"/>
                <w:color w:val="FF0000"/>
              </w:rPr>
              <w:t xml:space="preserve"> Property Securities</w:t>
            </w:r>
          </w:p>
          <w:p w14:paraId="7EE8384F" w14:textId="77777777" w:rsidR="005821C9" w:rsidRPr="005821C9" w:rsidRDefault="005821C9" w:rsidP="00EF32AE">
            <w:pPr>
              <w:rPr>
                <w:rFonts w:ascii="Calibri" w:hAnsi="Calibri" w:cs="Calibri"/>
                <w:color w:val="FF0000"/>
              </w:rPr>
            </w:pPr>
            <w:r w:rsidRPr="005821C9">
              <w:rPr>
                <w:rFonts w:ascii="Calibri" w:hAnsi="Calibri" w:cs="Calibri"/>
                <w:color w:val="FF0000"/>
              </w:rPr>
              <w:t>Ironbark Property Securities</w:t>
            </w:r>
          </w:p>
          <w:p w14:paraId="2DC539D8" w14:textId="77777777" w:rsidR="005821C9" w:rsidRPr="005821C9" w:rsidRDefault="005821C9" w:rsidP="00EF32AE">
            <w:pPr>
              <w:rPr>
                <w:rFonts w:ascii="Calibri" w:hAnsi="Calibri" w:cs="Calibri"/>
                <w:color w:val="FF0000"/>
              </w:rPr>
            </w:pPr>
            <w:r w:rsidRPr="005821C9">
              <w:rPr>
                <w:rFonts w:ascii="Calibri" w:hAnsi="Calibri" w:cs="Calibri"/>
                <w:color w:val="FF0000"/>
              </w:rPr>
              <w:t>Yarra Enhanced Income</w:t>
            </w:r>
          </w:p>
          <w:p w14:paraId="0248D2CA" w14:textId="77777777" w:rsidR="005821C9" w:rsidRPr="005821C9" w:rsidRDefault="005821C9" w:rsidP="00EF32AE">
            <w:pPr>
              <w:rPr>
                <w:rFonts w:ascii="Calibri" w:hAnsi="Calibri" w:cs="Calibri"/>
                <w:color w:val="FF0000"/>
              </w:rPr>
            </w:pPr>
            <w:r w:rsidRPr="005821C9">
              <w:rPr>
                <w:rFonts w:ascii="Calibri" w:hAnsi="Calibri" w:cs="Calibri"/>
                <w:color w:val="FF0000"/>
              </w:rPr>
              <w:t>Perpetual Diversified Income</w:t>
            </w:r>
          </w:p>
          <w:p w14:paraId="3ECB2F27" w14:textId="77777777" w:rsidR="005821C9" w:rsidRPr="005821C9" w:rsidRDefault="005821C9" w:rsidP="00EF32AE">
            <w:pPr>
              <w:rPr>
                <w:rFonts w:ascii="Calibri" w:hAnsi="Calibri" w:cs="Calibri"/>
                <w:color w:val="FF0000"/>
              </w:rPr>
            </w:pPr>
            <w:proofErr w:type="spellStart"/>
            <w:r w:rsidRPr="005821C9">
              <w:rPr>
                <w:rFonts w:ascii="Calibri" w:hAnsi="Calibri" w:cs="Calibri"/>
                <w:color w:val="FF0000"/>
              </w:rPr>
              <w:t>FirstRate</w:t>
            </w:r>
            <w:proofErr w:type="spellEnd"/>
            <w:r w:rsidRPr="005821C9">
              <w:rPr>
                <w:rFonts w:ascii="Calibri" w:hAnsi="Calibri" w:cs="Calibri"/>
                <w:color w:val="FF0000"/>
              </w:rPr>
              <w:t xml:space="preserve"> Saver</w:t>
            </w:r>
          </w:p>
        </w:tc>
        <w:tc>
          <w:tcPr>
            <w:tcW w:w="992" w:type="dxa"/>
            <w:tcBorders>
              <w:top w:val="nil"/>
              <w:left w:val="nil"/>
              <w:bottom w:val="nil"/>
              <w:right w:val="nil"/>
            </w:tcBorders>
            <w:shd w:val="clear" w:color="auto" w:fill="auto"/>
          </w:tcPr>
          <w:p w14:paraId="13DCC59D"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0.34%</w:t>
            </w:r>
          </w:p>
          <w:p w14:paraId="1795C55F"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1.06%</w:t>
            </w:r>
          </w:p>
          <w:p w14:paraId="67C17CDD"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1.14%</w:t>
            </w:r>
          </w:p>
          <w:p w14:paraId="04E022B3"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0.36%</w:t>
            </w:r>
          </w:p>
          <w:p w14:paraId="259FDC89"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1.00%</w:t>
            </w:r>
          </w:p>
          <w:p w14:paraId="00DC2D65"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1.62%</w:t>
            </w:r>
          </w:p>
          <w:p w14:paraId="19C622F5"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0.85%</w:t>
            </w:r>
          </w:p>
          <w:p w14:paraId="6137CB5F"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0.85%</w:t>
            </w:r>
          </w:p>
          <w:p w14:paraId="3481F3F6"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0.80%</w:t>
            </w:r>
          </w:p>
          <w:p w14:paraId="7878EA7F"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0.95%</w:t>
            </w:r>
          </w:p>
          <w:p w14:paraId="51C90AF0"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0.53%</w:t>
            </w:r>
          </w:p>
        </w:tc>
        <w:tc>
          <w:tcPr>
            <w:tcW w:w="1701" w:type="dxa"/>
            <w:tcBorders>
              <w:top w:val="nil"/>
              <w:bottom w:val="nil"/>
            </w:tcBorders>
          </w:tcPr>
          <w:p w14:paraId="28B57C52"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$15,525</w:t>
            </w:r>
          </w:p>
          <w:p w14:paraId="556F152D"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$15,525</w:t>
            </w:r>
          </w:p>
          <w:p w14:paraId="218C52D0"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$7,057</w:t>
            </w:r>
          </w:p>
          <w:p w14:paraId="1F51CBE2"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$18,348</w:t>
            </w:r>
          </w:p>
          <w:p w14:paraId="20075A2C"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$16,936</w:t>
            </w:r>
          </w:p>
          <w:p w14:paraId="551AFEE2"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$5,645</w:t>
            </w:r>
          </w:p>
          <w:p w14:paraId="07B10716"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$8,468</w:t>
            </w:r>
          </w:p>
          <w:p w14:paraId="2D698872"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$8,468</w:t>
            </w:r>
          </w:p>
          <w:p w14:paraId="44A452C2"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$18,348</w:t>
            </w:r>
          </w:p>
          <w:p w14:paraId="6F07B20B"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$18,348</w:t>
            </w:r>
          </w:p>
          <w:p w14:paraId="15463A79"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$8,468</w:t>
            </w:r>
          </w:p>
        </w:tc>
        <w:tc>
          <w:tcPr>
            <w:tcW w:w="1276" w:type="dxa"/>
            <w:tcBorders>
              <w:top w:val="nil"/>
              <w:bottom w:val="nil"/>
              <w:right w:val="single" w:sz="4" w:space="0" w:color="auto"/>
            </w:tcBorders>
          </w:tcPr>
          <w:p w14:paraId="423DEBC7"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$53</w:t>
            </w:r>
          </w:p>
          <w:p w14:paraId="5C8B177E"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$165</w:t>
            </w:r>
          </w:p>
          <w:p w14:paraId="5F1133AF"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$80</w:t>
            </w:r>
          </w:p>
          <w:p w14:paraId="31F8A488"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$66</w:t>
            </w:r>
          </w:p>
          <w:p w14:paraId="2ACCB4B9"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$169</w:t>
            </w:r>
          </w:p>
          <w:p w14:paraId="0A3DE358"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$91</w:t>
            </w:r>
          </w:p>
          <w:p w14:paraId="03475B0C"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$72</w:t>
            </w:r>
          </w:p>
          <w:p w14:paraId="637C980D"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$72</w:t>
            </w:r>
          </w:p>
          <w:p w14:paraId="3DE20982"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$147</w:t>
            </w:r>
          </w:p>
          <w:p w14:paraId="2393A874"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$174</w:t>
            </w:r>
          </w:p>
          <w:p w14:paraId="72B23704" w14:textId="77777777" w:rsidR="005821C9" w:rsidRPr="005821C9" w:rsidRDefault="005821C9" w:rsidP="00EF32AE">
            <w:pPr>
              <w:jc w:val="center"/>
              <w:rPr>
                <w:rFonts w:ascii="Calibri" w:hAnsi="Calibri" w:cs="Calibri"/>
                <w:color w:val="FF0000"/>
              </w:rPr>
            </w:pPr>
            <w:r w:rsidRPr="005821C9">
              <w:rPr>
                <w:rFonts w:ascii="Calibri" w:hAnsi="Calibri" w:cs="Calibri"/>
                <w:color w:val="FF0000"/>
              </w:rPr>
              <w:t>$45</w:t>
            </w:r>
          </w:p>
        </w:tc>
      </w:tr>
      <w:tr w:rsidR="005821C9" w:rsidRPr="005821C9" w14:paraId="6579988E" w14:textId="77777777" w:rsidTr="00EF32AE">
        <w:trPr>
          <w:trHeight w:val="197"/>
          <w:jc w:val="center"/>
        </w:trPr>
        <w:tc>
          <w:tcPr>
            <w:tcW w:w="5807" w:type="dxa"/>
            <w:tcBorders>
              <w:left w:val="single" w:sz="4" w:space="0" w:color="auto"/>
              <w:bottom w:val="single" w:sz="4" w:space="0" w:color="auto"/>
            </w:tcBorders>
            <w:shd w:val="clear" w:color="auto" w:fill="E6E6E6"/>
          </w:tcPr>
          <w:p w14:paraId="19ABACF1" w14:textId="77777777" w:rsidR="005821C9" w:rsidRPr="005821C9" w:rsidRDefault="005821C9" w:rsidP="00EF32AE">
            <w:pPr>
              <w:keepNext/>
              <w:rPr>
                <w:rFonts w:ascii="Calibri" w:hAnsi="Calibri" w:cs="Calibri"/>
                <w:b/>
                <w:color w:val="FF0000"/>
              </w:rPr>
            </w:pPr>
            <w:r w:rsidRPr="005821C9">
              <w:rPr>
                <w:rFonts w:ascii="Calibri" w:hAnsi="Calibri" w:cs="Calibri"/>
                <w:b/>
                <w:color w:val="FF0000"/>
              </w:rPr>
              <w:t>Total ongoing fees</w:t>
            </w:r>
            <w:r w:rsidRPr="005821C9">
              <w:rPr>
                <w:rFonts w:ascii="Calibri" w:hAnsi="Calibri" w:cs="Calibri"/>
                <w:color w:val="FF0000"/>
              </w:rPr>
              <w:sym w:font="Wingdings" w:char="F08C"/>
            </w:r>
            <w:r w:rsidRPr="005821C9">
              <w:rPr>
                <w:rFonts w:ascii="Calibri" w:hAnsi="Calibri" w:cs="Calibri"/>
                <w:b/>
                <w:color w:val="FF0000"/>
              </w:rPr>
              <w:t xml:space="preserve"> </w:t>
            </w:r>
          </w:p>
        </w:tc>
        <w:tc>
          <w:tcPr>
            <w:tcW w:w="992" w:type="dxa"/>
            <w:tcBorders>
              <w:bottom w:val="single" w:sz="4" w:space="0" w:color="auto"/>
            </w:tcBorders>
            <w:shd w:val="clear" w:color="auto" w:fill="E6E6E6"/>
            <w:vAlign w:val="bottom"/>
          </w:tcPr>
          <w:p w14:paraId="6A16544B" w14:textId="77777777" w:rsidR="005821C9" w:rsidRPr="005821C9" w:rsidRDefault="005821C9" w:rsidP="00EF32AE">
            <w:pPr>
              <w:jc w:val="center"/>
              <w:rPr>
                <w:rFonts w:ascii="Calibri" w:hAnsi="Calibri" w:cs="Calibri"/>
                <w:b/>
                <w:bCs/>
                <w:color w:val="FF0000"/>
              </w:rPr>
            </w:pPr>
            <w:r w:rsidRPr="005821C9">
              <w:rPr>
                <w:rFonts w:ascii="Calibri" w:hAnsi="Calibri" w:cs="Calibri"/>
                <w:b/>
                <w:bCs/>
                <w:color w:val="FF0000"/>
              </w:rPr>
              <w:t>0.80%</w:t>
            </w:r>
          </w:p>
        </w:tc>
        <w:tc>
          <w:tcPr>
            <w:tcW w:w="1701" w:type="dxa"/>
            <w:tcBorders>
              <w:bottom w:val="single" w:sz="4" w:space="0" w:color="auto"/>
            </w:tcBorders>
            <w:shd w:val="clear" w:color="auto" w:fill="E6E6E6"/>
            <w:vAlign w:val="bottom"/>
          </w:tcPr>
          <w:p w14:paraId="75ACAAAB" w14:textId="77777777" w:rsidR="005821C9" w:rsidRPr="005821C9" w:rsidRDefault="005821C9" w:rsidP="00EF32AE">
            <w:pPr>
              <w:jc w:val="center"/>
              <w:rPr>
                <w:rFonts w:ascii="Calibri" w:hAnsi="Calibri" w:cs="Calibri"/>
                <w:b/>
                <w:bCs/>
                <w:color w:val="FF0000"/>
              </w:rPr>
            </w:pPr>
            <w:r w:rsidRPr="005821C9">
              <w:rPr>
                <w:rFonts w:ascii="Calibri" w:hAnsi="Calibri" w:cs="Calibri"/>
                <w:b/>
                <w:bCs/>
                <w:color w:val="FF0000"/>
              </w:rPr>
              <w:t>$141,135</w:t>
            </w:r>
          </w:p>
        </w:tc>
        <w:tc>
          <w:tcPr>
            <w:tcW w:w="1276" w:type="dxa"/>
            <w:tcBorders>
              <w:bottom w:val="single" w:sz="4" w:space="0" w:color="auto"/>
              <w:right w:val="single" w:sz="4" w:space="0" w:color="auto"/>
            </w:tcBorders>
            <w:shd w:val="clear" w:color="auto" w:fill="E6E6E6"/>
          </w:tcPr>
          <w:p w14:paraId="7C1C51C3" w14:textId="77777777" w:rsidR="005821C9" w:rsidRPr="005821C9" w:rsidRDefault="005821C9" w:rsidP="00EF32AE">
            <w:pPr>
              <w:jc w:val="center"/>
              <w:rPr>
                <w:rFonts w:ascii="Calibri" w:hAnsi="Calibri" w:cs="Calibri"/>
                <w:b/>
                <w:color w:val="FF0000"/>
              </w:rPr>
            </w:pPr>
            <w:r w:rsidRPr="005821C9">
              <w:rPr>
                <w:rFonts w:ascii="Calibri" w:hAnsi="Calibri" w:cs="Calibri"/>
                <w:b/>
                <w:color w:val="FF0000"/>
              </w:rPr>
              <w:t>$1,135</w:t>
            </w:r>
          </w:p>
        </w:tc>
      </w:tr>
    </w:tbl>
    <w:p w14:paraId="04DE5D07" w14:textId="77777777" w:rsidR="005821C9" w:rsidRPr="005821C9" w:rsidRDefault="005821C9" w:rsidP="005821C9">
      <w:pPr>
        <w:numPr>
          <w:ilvl w:val="12"/>
          <w:numId w:val="0"/>
        </w:numPr>
        <w:rPr>
          <w:rFonts w:ascii="Calibri" w:hAnsi="Calibri" w:cs="Calibri"/>
          <w:color w:val="FF0000"/>
        </w:rPr>
      </w:pPr>
    </w:p>
    <w:p w14:paraId="61A3760F" w14:textId="77777777" w:rsidR="005821C9" w:rsidRPr="001F3054" w:rsidRDefault="005821C9" w:rsidP="005821C9">
      <w:pPr>
        <w:numPr>
          <w:ilvl w:val="12"/>
          <w:numId w:val="0"/>
        </w:numPr>
        <w:rPr>
          <w:rFonts w:ascii="Calibri" w:hAnsi="Calibri" w:cs="Calibri"/>
        </w:rPr>
      </w:pPr>
    </w:p>
    <w:p w14:paraId="56F51735" w14:textId="77777777" w:rsidR="005821C9" w:rsidRPr="001F3054" w:rsidRDefault="005821C9" w:rsidP="005821C9">
      <w:pPr>
        <w:numPr>
          <w:ilvl w:val="12"/>
          <w:numId w:val="0"/>
        </w:numPr>
        <w:ind w:left="720" w:hanging="720"/>
        <w:rPr>
          <w:rFonts w:ascii="Calibri" w:hAnsi="Calibri" w:cs="Calibri"/>
        </w:rPr>
      </w:pPr>
      <w:r w:rsidRPr="001F3054">
        <w:rPr>
          <w:rFonts w:ascii="Calibri" w:hAnsi="Calibri" w:cs="Calibri"/>
        </w:rPr>
        <w:sym w:font="Wingdings" w:char="F08C"/>
      </w:r>
      <w:r w:rsidRPr="001F3054">
        <w:rPr>
          <w:rFonts w:ascii="Calibri" w:hAnsi="Calibri" w:cs="Calibri"/>
        </w:rPr>
        <w:tab/>
        <w:t>Colonial FirstChoice’s Management Fee is calculated on the value of your total portfolio. As such we have used your proposed portfolio to estimate your annual ongoing fee.</w:t>
      </w:r>
    </w:p>
    <w:p w14:paraId="13882C77" w14:textId="77777777" w:rsidR="005821C9" w:rsidRDefault="005821C9" w:rsidP="005821C9">
      <w:pPr>
        <w:numPr>
          <w:ilvl w:val="12"/>
          <w:numId w:val="0"/>
        </w:numPr>
        <w:ind w:left="720" w:hanging="720"/>
        <w:rPr>
          <w:rFonts w:ascii="Calibri" w:hAnsi="Calibri" w:cs="Calibri"/>
          <w:b/>
          <w:i/>
        </w:rPr>
      </w:pPr>
    </w:p>
    <w:p w14:paraId="6A1E8D65" w14:textId="77777777" w:rsidR="005821C9" w:rsidRPr="0003676F" w:rsidRDefault="005821C9" w:rsidP="005821C9">
      <w:pPr>
        <w:numPr>
          <w:ilvl w:val="12"/>
          <w:numId w:val="0"/>
        </w:numPr>
      </w:pPr>
      <w:r w:rsidRPr="001F3054">
        <w:rPr>
          <w:rFonts w:ascii="Calibri" w:hAnsi="Calibri" w:cs="Calibri"/>
          <w:b/>
          <w:i/>
        </w:rPr>
        <w:t xml:space="preserve">Please note that </w:t>
      </w:r>
      <w:r>
        <w:rPr>
          <w:rFonts w:ascii="Calibri" w:hAnsi="Calibri" w:cs="Calibri"/>
          <w:b/>
          <w:i/>
        </w:rPr>
        <w:t>these fees are built into the unit prices and are reflected within the performance figures of the fund. They are not transactions that are deducted from your account.</w:t>
      </w:r>
    </w:p>
    <w:p w14:paraId="35B2F7A6" w14:textId="77777777" w:rsidR="00FB6B6F" w:rsidRDefault="00FB6B6F" w:rsidP="00220739">
      <w:pPr>
        <w:rPr>
          <w:rFonts w:ascii="Calibri" w:hAnsi="Calibri" w:cs="Calibri"/>
          <w:b/>
          <w:u w:val="single"/>
        </w:rPr>
      </w:pPr>
    </w:p>
    <w:p w14:paraId="24A95976" w14:textId="77777777" w:rsidR="00FB6B6F" w:rsidRDefault="00FB6B6F" w:rsidP="00220739">
      <w:pPr>
        <w:rPr>
          <w:rFonts w:ascii="Calibri" w:hAnsi="Calibri" w:cs="Calibri"/>
          <w:b/>
          <w:u w:val="single"/>
        </w:rPr>
      </w:pPr>
    </w:p>
    <w:p w14:paraId="2F0DB4A0" w14:textId="58063645" w:rsidR="005821C9" w:rsidRDefault="005821C9">
      <w:pPr>
        <w:jc w:val="left"/>
        <w:rPr>
          <w:rFonts w:ascii="Calibri" w:hAnsi="Calibri" w:cs="Calibri"/>
          <w:b/>
          <w:u w:val="single"/>
        </w:rPr>
      </w:pPr>
      <w:r>
        <w:rPr>
          <w:rFonts w:ascii="Calibri" w:hAnsi="Calibri" w:cs="Calibri"/>
          <w:b/>
          <w:u w:val="single"/>
        </w:rPr>
        <w:br w:type="page"/>
      </w:r>
    </w:p>
    <w:p w14:paraId="45BC0B4C" w14:textId="77777777" w:rsidR="00DB338E" w:rsidRDefault="00DB338E" w:rsidP="00220739">
      <w:pPr>
        <w:rPr>
          <w:rFonts w:ascii="Calibri" w:hAnsi="Calibri" w:cs="Calibri"/>
          <w:b/>
          <w:u w:val="single"/>
        </w:rPr>
      </w:pPr>
    </w:p>
    <w:p w14:paraId="2A424612" w14:textId="63BBF83A" w:rsidR="00147DBF" w:rsidRPr="00C239D9" w:rsidRDefault="00147DBF" w:rsidP="00147DBF">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w:t>
      </w:r>
      <w:r>
        <w:rPr>
          <w:rFonts w:ascii="Calibri" w:hAnsi="Calibri" w:cs="Times New Roman"/>
          <w:b/>
          <w:bCs/>
          <w:i/>
          <w:color w:val="F79646"/>
          <w:sz w:val="28"/>
          <w:szCs w:val="28"/>
        </w:rPr>
        <w:t>3</w:t>
      </w:r>
      <w:r w:rsidRPr="00C239D9">
        <w:rPr>
          <w:rFonts w:ascii="Calibri" w:hAnsi="Calibri" w:cs="Times New Roman"/>
          <w:b/>
          <w:bCs/>
          <w:i/>
          <w:color w:val="F79646"/>
          <w:sz w:val="28"/>
          <w:szCs w:val="28"/>
        </w:rPr>
        <w:t xml:space="preserve"> – </w:t>
      </w:r>
      <w:r w:rsidR="00092553">
        <w:rPr>
          <w:rFonts w:ascii="Calibri" w:hAnsi="Calibri" w:cs="Times New Roman"/>
          <w:b/>
          <w:bCs/>
          <w:i/>
          <w:color w:val="F79646"/>
          <w:sz w:val="28"/>
          <w:szCs w:val="28"/>
        </w:rPr>
        <w:t xml:space="preserve">Borrowing to Purchase a Commercial Property within your </w:t>
      </w:r>
      <w:r>
        <w:rPr>
          <w:rFonts w:ascii="Calibri" w:hAnsi="Calibri" w:cs="Times New Roman"/>
          <w:b/>
          <w:bCs/>
          <w:i/>
          <w:color w:val="F79646"/>
          <w:sz w:val="28"/>
          <w:szCs w:val="28"/>
        </w:rPr>
        <w:t>Self-Managed Superannuation Fund (SMSF)</w:t>
      </w:r>
      <w:r w:rsidRPr="00C239D9">
        <w:rPr>
          <w:rFonts w:ascii="Calibri" w:hAnsi="Calibri" w:cs="Times New Roman"/>
          <w:b/>
          <w:bCs/>
          <w:i/>
          <w:color w:val="F79646"/>
          <w:sz w:val="28"/>
          <w:szCs w:val="28"/>
        </w:rPr>
        <w:t xml:space="preserve"> </w:t>
      </w:r>
    </w:p>
    <w:p w14:paraId="4B86D909" w14:textId="77777777" w:rsidR="00147DBF" w:rsidRPr="009A5B21" w:rsidRDefault="00147DBF" w:rsidP="00147DBF">
      <w:pPr>
        <w:pStyle w:val="StyleHeading3H314ptNotItalic1"/>
        <w:jc w:val="left"/>
        <w:rPr>
          <w:rFonts w:ascii="Calibri" w:hAnsi="Calibri" w:cs="Calibri"/>
          <w:b w:val="0"/>
          <w:bCs w:val="0"/>
          <w:i/>
          <w:color w:val="000000"/>
          <w:sz w:val="24"/>
          <w:szCs w:val="24"/>
          <w:lang w:eastAsia="en-AU"/>
        </w:rPr>
      </w:pPr>
    </w:p>
    <w:p w14:paraId="77147851" w14:textId="77777777" w:rsidR="00147DBF" w:rsidRPr="00A00C6A" w:rsidRDefault="00147DBF" w:rsidP="00147DBF">
      <w:pPr>
        <w:spacing w:after="120"/>
        <w:rPr>
          <w:rFonts w:ascii="Calibri" w:hAnsi="Calibri" w:cs="Times New Roman"/>
          <w:b/>
          <w:u w:val="single"/>
        </w:rPr>
      </w:pPr>
      <w:r w:rsidRPr="00A00C6A">
        <w:rPr>
          <w:rFonts w:ascii="Calibri" w:hAnsi="Calibri" w:cs="Times New Roman"/>
          <w:b/>
          <w:u w:val="single"/>
        </w:rPr>
        <w:t>Background</w:t>
      </w:r>
    </w:p>
    <w:p w14:paraId="6758BCE6" w14:textId="77777777" w:rsidR="00147DBF" w:rsidRPr="00A00C6A" w:rsidRDefault="00147DBF" w:rsidP="00147DBF">
      <w:pPr>
        <w:autoSpaceDE w:val="0"/>
        <w:autoSpaceDN w:val="0"/>
        <w:adjustRightInd w:val="0"/>
        <w:rPr>
          <w:rFonts w:ascii="Calibri" w:hAnsi="Calibri" w:cs="Times New Roman"/>
          <w:lang w:eastAsia="en-AU"/>
        </w:rPr>
      </w:pPr>
      <w:r w:rsidRPr="00A00C6A">
        <w:rPr>
          <w:rFonts w:ascii="Calibri" w:hAnsi="Calibri" w:cs="Times New Roman"/>
          <w:lang w:eastAsia="en-AU"/>
        </w:rPr>
        <w:t>From 24 September 2007 the general prohibition on superannuation funds borrowing was relaxed to allow super funds, including SMSFs, to borrow, to purchase any asset they would otherwise be permitted to acquire.</w:t>
      </w:r>
    </w:p>
    <w:p w14:paraId="5253BEF6" w14:textId="77777777" w:rsidR="00147DBF" w:rsidRPr="00A00C6A" w:rsidRDefault="00147DBF" w:rsidP="00147DBF">
      <w:pPr>
        <w:spacing w:after="120"/>
        <w:rPr>
          <w:rFonts w:ascii="Calibri" w:hAnsi="Calibri" w:cs="Times New Roman"/>
        </w:rPr>
      </w:pPr>
    </w:p>
    <w:p w14:paraId="71D1C36C"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How do these rules work?</w:t>
      </w:r>
    </w:p>
    <w:p w14:paraId="0091917E" w14:textId="6094F6A6" w:rsidR="00147DBF" w:rsidRPr="00A00C6A"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These rules allow a super fund trustee to borrow money or to maintain a borrowing of money, under an arrangement where:</w:t>
      </w:r>
    </w:p>
    <w:p w14:paraId="6B873655"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borrowing is applied for the acquisition of an asset other than one the super fund trustee would be prohibited from acquiring</w:t>
      </w:r>
    </w:p>
    <w:p w14:paraId="3D3C577D"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asset is held on trust for the super fund so that the trustee acquires the beneficial interest in the asset (</w:t>
      </w:r>
      <w:proofErr w:type="spellStart"/>
      <w:r w:rsidRPr="00A00C6A">
        <w:rPr>
          <w:rFonts w:ascii="Calibri" w:hAnsi="Calibri" w:cs="Times New Roman"/>
          <w:color w:val="000000"/>
        </w:rPr>
        <w:t>ie</w:t>
      </w:r>
      <w:proofErr w:type="spellEnd"/>
      <w:r w:rsidRPr="00A00C6A">
        <w:rPr>
          <w:rFonts w:ascii="Calibri" w:hAnsi="Calibri" w:cs="Times New Roman"/>
          <w:color w:val="000000"/>
        </w:rPr>
        <w:t xml:space="preserve"> a trust is established over the asset)</w:t>
      </w:r>
    </w:p>
    <w:p w14:paraId="4EF5181F"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super fund trustee has the right to acquire legal ownership of the asset after making one or more payments, and</w:t>
      </w:r>
    </w:p>
    <w:p w14:paraId="2BAB4291"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rights of the lender against the super fund trustee in relation to the borrowing (and any related charges) are limited to the rights relating to the asset</w:t>
      </w:r>
    </w:p>
    <w:p w14:paraId="64257E54" w14:textId="77777777" w:rsidR="00147DBF" w:rsidRPr="00A00C6A" w:rsidRDefault="00147DBF" w:rsidP="00147DBF">
      <w:pPr>
        <w:spacing w:after="120"/>
        <w:rPr>
          <w:rFonts w:ascii="Calibri" w:hAnsi="Calibri" w:cs="Times New Roman"/>
        </w:rPr>
      </w:pPr>
    </w:p>
    <w:p w14:paraId="0D6C4B90" w14:textId="77777777" w:rsidR="00147DBF" w:rsidRPr="00A00C6A" w:rsidRDefault="00147DBF" w:rsidP="00147DBF">
      <w:pPr>
        <w:autoSpaceDE w:val="0"/>
        <w:autoSpaceDN w:val="0"/>
        <w:adjustRightInd w:val="0"/>
        <w:spacing w:after="120"/>
        <w:rPr>
          <w:rFonts w:ascii="Calibri" w:hAnsi="Calibri" w:cs="Times New Roman"/>
          <w:b/>
          <w:u w:val="single"/>
          <w:lang w:eastAsia="en-AU"/>
        </w:rPr>
      </w:pPr>
      <w:r w:rsidRPr="00A00C6A">
        <w:rPr>
          <w:rFonts w:ascii="Calibri" w:hAnsi="Calibri" w:cs="Times New Roman"/>
          <w:b/>
          <w:u w:val="single"/>
          <w:lang w:eastAsia="en-AU"/>
        </w:rPr>
        <w:t>Who can make a loan to a Fund; can it be a member or a bank?</w:t>
      </w:r>
    </w:p>
    <w:p w14:paraId="0E9B8E22" w14:textId="632EF73F" w:rsidR="00147DBF" w:rsidRPr="00A00C6A" w:rsidRDefault="00147DBF" w:rsidP="00147DBF">
      <w:pPr>
        <w:autoSpaceDE w:val="0"/>
        <w:autoSpaceDN w:val="0"/>
        <w:adjustRightInd w:val="0"/>
        <w:rPr>
          <w:rFonts w:ascii="Calibri" w:hAnsi="Calibri" w:cs="Times New Roman"/>
          <w:lang w:eastAsia="en-AU"/>
        </w:rPr>
      </w:pPr>
      <w:r w:rsidRPr="00A00C6A">
        <w:rPr>
          <w:rFonts w:ascii="Calibri" w:hAnsi="Calibri" w:cs="Times New Roman"/>
          <w:lang w:eastAsia="en-AU"/>
        </w:rPr>
        <w:t>There are no restrictions on who can make a loan to a Fund. Therefore</w:t>
      </w:r>
      <w:r w:rsidR="004D5F3A">
        <w:rPr>
          <w:rFonts w:ascii="Calibri" w:hAnsi="Calibri" w:cs="Times New Roman"/>
          <w:lang w:eastAsia="en-AU"/>
        </w:rPr>
        <w:t>,</w:t>
      </w:r>
      <w:r w:rsidRPr="00A00C6A">
        <w:rPr>
          <w:rFonts w:ascii="Calibri" w:hAnsi="Calibri" w:cs="Times New Roman"/>
          <w:lang w:eastAsia="en-AU"/>
        </w:rPr>
        <w:t xml:space="preserve"> a member, a bank</w:t>
      </w:r>
    </w:p>
    <w:p w14:paraId="00A87863" w14:textId="77777777" w:rsidR="00147DBF" w:rsidRPr="00A00C6A" w:rsidRDefault="00147DBF" w:rsidP="00147DBF">
      <w:pPr>
        <w:autoSpaceDE w:val="0"/>
        <w:autoSpaceDN w:val="0"/>
        <w:adjustRightInd w:val="0"/>
        <w:rPr>
          <w:rFonts w:ascii="Calibri" w:hAnsi="Calibri" w:cs="Times New Roman"/>
          <w:lang w:eastAsia="en-AU"/>
        </w:rPr>
      </w:pPr>
      <w:r w:rsidRPr="00A00C6A">
        <w:rPr>
          <w:rFonts w:ascii="Calibri" w:hAnsi="Calibri" w:cs="Times New Roman"/>
          <w:lang w:eastAsia="en-AU"/>
        </w:rPr>
        <w:t>or any other entity could make a loan to a Fund provided the loan complies with the Superannuation Industry Supervision Act (SISA) borrowing Requirements.</w:t>
      </w:r>
    </w:p>
    <w:p w14:paraId="5A1F0CC2"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p>
    <w:p w14:paraId="7439616A"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Trust arrangements</w:t>
      </w:r>
    </w:p>
    <w:p w14:paraId="585B1D3D" w14:textId="77777777" w:rsidR="00147DBF" w:rsidRPr="00A00C6A"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3A7D7F35" w14:textId="77777777" w:rsidR="00147DBF" w:rsidRPr="00A00C6A" w:rsidRDefault="00147DBF" w:rsidP="00147DBF">
      <w:pPr>
        <w:autoSpaceDE w:val="0"/>
        <w:autoSpaceDN w:val="0"/>
        <w:adjustRightInd w:val="0"/>
        <w:rPr>
          <w:rFonts w:ascii="Calibri" w:hAnsi="Calibri" w:cs="Times New Roman"/>
          <w:color w:val="000000"/>
          <w:lang w:eastAsia="en-AU"/>
        </w:rPr>
      </w:pPr>
    </w:p>
    <w:p w14:paraId="0E168E59" w14:textId="0CEDD4BE" w:rsidR="00147DBF" w:rsidRPr="00DB338E"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trust relationship must be established to satisfy the borrowing rules. This could be achieved by the SMSF entering into a trust relationship with another entity, such as a member of the fund, to separate the legal and beneficial ownership of an asset. In this case, the entity holding the legal ownership of the asset would be the trustee, while the SMSF would be the beneficiary and hold the beneficial ownership of the asset. As the beneficial owner of the asset, the SMSF would be entitled to all the income from the asset and is able to instruct the separate trustee to transfer the ownership of the asset to the SMSF on repayment of the loan.</w:t>
      </w:r>
    </w:p>
    <w:p w14:paraId="125F958C" w14:textId="77777777" w:rsidR="00147DBF" w:rsidRPr="00A00C6A" w:rsidRDefault="00147DBF" w:rsidP="00147DBF">
      <w:pPr>
        <w:autoSpaceDE w:val="0"/>
        <w:autoSpaceDN w:val="0"/>
        <w:adjustRightInd w:val="0"/>
        <w:rPr>
          <w:rFonts w:ascii="Calibri" w:hAnsi="Calibri" w:cs="PraxisEF-Light"/>
          <w:color w:val="000000"/>
          <w:lang w:eastAsia="en-AU"/>
        </w:rPr>
      </w:pPr>
    </w:p>
    <w:p w14:paraId="77F8CB96" w14:textId="77777777" w:rsidR="00147DBF" w:rsidRPr="00A00C6A" w:rsidRDefault="00147DBF" w:rsidP="00147DBF">
      <w:pPr>
        <w:autoSpaceDE w:val="0"/>
        <w:autoSpaceDN w:val="0"/>
        <w:adjustRightInd w:val="0"/>
        <w:jc w:val="center"/>
        <w:rPr>
          <w:rFonts w:ascii="Calibri" w:hAnsi="Calibri" w:cs="PraxisEF-Light"/>
          <w:color w:val="000000"/>
          <w:lang w:eastAsia="en-AU"/>
        </w:rPr>
      </w:pPr>
      <w:r w:rsidRPr="00A00C6A">
        <w:rPr>
          <w:rFonts w:ascii="Calibri" w:hAnsi="Calibri"/>
          <w:noProof/>
        </w:rPr>
        <w:lastRenderedPageBreak/>
        <w:drawing>
          <wp:inline distT="0" distB="0" distL="0" distR="0" wp14:anchorId="1955D701" wp14:editId="0D26119D">
            <wp:extent cx="3162300" cy="2695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inline>
        </w:drawing>
      </w:r>
    </w:p>
    <w:p w14:paraId="1EA72E62"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p>
    <w:p w14:paraId="0EAB26DE"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Loan requirements and practical issues</w:t>
      </w:r>
    </w:p>
    <w:p w14:paraId="56FECE24" w14:textId="77777777" w:rsidR="00147DBF" w:rsidRPr="00A00C6A"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In order for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08371D76" w14:textId="77777777" w:rsidR="00147DBF" w:rsidRPr="00A00C6A" w:rsidRDefault="00147DBF" w:rsidP="00147DBF">
      <w:pPr>
        <w:autoSpaceDE w:val="0"/>
        <w:autoSpaceDN w:val="0"/>
        <w:adjustRightInd w:val="0"/>
        <w:rPr>
          <w:rFonts w:ascii="Calibri" w:hAnsi="Calibri" w:cs="Times New Roman"/>
          <w:color w:val="000000"/>
          <w:lang w:eastAsia="en-AU"/>
        </w:rPr>
      </w:pPr>
    </w:p>
    <w:p w14:paraId="4571FE4D" w14:textId="77777777" w:rsidR="00147DBF" w:rsidRPr="00A00C6A"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41359FEC" w14:textId="77777777" w:rsidR="00147DBF" w:rsidRPr="00A00C6A" w:rsidRDefault="00147DBF" w:rsidP="00147DBF">
      <w:pPr>
        <w:spacing w:after="120"/>
        <w:ind w:left="851"/>
        <w:rPr>
          <w:rFonts w:cs="Times New Roman"/>
          <w:sz w:val="20"/>
          <w:szCs w:val="20"/>
        </w:rPr>
      </w:pPr>
    </w:p>
    <w:p w14:paraId="4144F34E" w14:textId="77777777" w:rsidR="00147DBF" w:rsidRPr="00220739" w:rsidRDefault="00147DBF" w:rsidP="00147DBF">
      <w:pPr>
        <w:autoSpaceDE w:val="0"/>
        <w:autoSpaceDN w:val="0"/>
        <w:adjustRightInd w:val="0"/>
        <w:rPr>
          <w:rFonts w:ascii="Calibri" w:hAnsi="Calibri" w:cs="Times New Roman"/>
          <w:b/>
          <w:kern w:val="28"/>
          <w:sz w:val="32"/>
          <w:szCs w:val="20"/>
          <w14:shadow w14:blurRad="50800" w14:dist="38100" w14:dir="2700000" w14:sx="100000" w14:sy="100000" w14:kx="0" w14:ky="0" w14:algn="tl">
            <w14:srgbClr w14:val="000000">
              <w14:alpha w14:val="60000"/>
            </w14:srgbClr>
          </w14:shadow>
        </w:rPr>
      </w:pPr>
      <w:r w:rsidRPr="00A00C6A">
        <w:rPr>
          <w:rFonts w:ascii="Calibri" w:hAnsi="Calibri" w:cs="Times New Roman"/>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sidRPr="00220739">
        <w:rPr>
          <w:rFonts w:ascii="Calibri" w:hAnsi="Calibri" w:cs="Times New Roman"/>
          <w:b/>
          <w:kern w:val="28"/>
          <w:sz w:val="32"/>
          <w:szCs w:val="20"/>
          <w14:shadow w14:blurRad="50800" w14:dist="38100" w14:dir="2700000" w14:sx="100000" w14:sy="100000" w14:kx="0" w14:ky="0" w14:algn="tl">
            <w14:srgbClr w14:val="000000">
              <w14:alpha w14:val="60000"/>
            </w14:srgbClr>
          </w14:shadow>
        </w:rPr>
        <w:t xml:space="preserve"> </w:t>
      </w:r>
    </w:p>
    <w:p w14:paraId="3F80EF5F" w14:textId="77777777" w:rsidR="00092553" w:rsidRDefault="00147DBF" w:rsidP="00092553">
      <w:pPr>
        <w:pStyle w:val="StyleHeading3H314ptNotItalic"/>
        <w:spacing w:before="0"/>
        <w:rPr>
          <w:rFonts w:ascii="Calibri" w:hAnsi="Calibri"/>
          <w:i/>
        </w:rPr>
      </w:pPr>
      <w:r w:rsidRPr="00220739">
        <w:rPr>
          <w:rFonts w:ascii="Calibri" w:hAnsi="Calibri"/>
          <w:b w:val="0"/>
          <w:kern w:val="28"/>
          <w14:shadow w14:blurRad="50800" w14:dist="38100" w14:dir="2700000" w14:sx="100000" w14:sy="100000" w14:kx="0" w14:ky="0" w14:algn="tl">
            <w14:srgbClr w14:val="000000">
              <w14:alpha w14:val="60000"/>
            </w14:srgbClr>
          </w14:shadow>
        </w:rPr>
        <w:br w:type="page"/>
      </w:r>
      <w:bookmarkStart w:id="195" w:name="_Toc107329559"/>
      <w:bookmarkStart w:id="196" w:name="_Toc150766384"/>
      <w:bookmarkStart w:id="197" w:name="_Toc169260409"/>
      <w:r w:rsidR="00092553">
        <w:rPr>
          <w:rFonts w:ascii="Calibri" w:hAnsi="Calibri"/>
          <w:i/>
        </w:rPr>
        <w:lastRenderedPageBreak/>
        <w:t>How borrowing may work in your SMSF – Potential Strategy</w:t>
      </w:r>
      <w:bookmarkEnd w:id="195"/>
      <w:bookmarkEnd w:id="196"/>
      <w:bookmarkEnd w:id="197"/>
    </w:p>
    <w:p w14:paraId="506BF530" w14:textId="1B33A2DF" w:rsidR="00092553" w:rsidRDefault="00092553" w:rsidP="00092553">
      <w:pPr>
        <w:keepNext/>
        <w:spacing w:before="60" w:after="60"/>
        <w:outlineLvl w:val="2"/>
        <w:rPr>
          <w:rFonts w:ascii="Calibri" w:hAnsi="Calibri" w:cs="Times New Roman"/>
          <w:lang w:eastAsia="en-AU"/>
        </w:rPr>
      </w:pPr>
      <w:r>
        <w:rPr>
          <w:rFonts w:ascii="Calibri" w:hAnsi="Calibri" w:cs="Times New Roman"/>
          <w:lang w:eastAsia="en-AU"/>
        </w:rPr>
        <w:t>We have assumed a purchase price of $700,000 + stamp duty and other costs which equates to a total outlay of $738,500. We have also assumed the SMSF starts with a balance of approximately $500,000.</w:t>
      </w:r>
    </w:p>
    <w:p w14:paraId="58AA1EEF" w14:textId="77777777" w:rsidR="00092553" w:rsidRDefault="00092553" w:rsidP="00092553">
      <w:pPr>
        <w:keepNext/>
        <w:spacing w:before="60" w:after="60"/>
        <w:outlineLvl w:val="2"/>
        <w:rPr>
          <w:rFonts w:ascii="Calibri" w:hAnsi="Calibri" w:cs="Times New Roman"/>
          <w:lang w:eastAsia="en-AU"/>
        </w:rPr>
      </w:pPr>
      <w:r>
        <w:rPr>
          <w:noProof/>
        </w:rPr>
        <mc:AlternateContent>
          <mc:Choice Requires="wps">
            <w:drawing>
              <wp:anchor distT="0" distB="0" distL="114300" distR="114300" simplePos="0" relativeHeight="251684864" behindDoc="0" locked="0" layoutInCell="1" allowOverlap="1" wp14:anchorId="51DF8068" wp14:editId="064E01FB">
                <wp:simplePos x="0" y="0"/>
                <wp:positionH relativeFrom="column">
                  <wp:posOffset>766445</wp:posOffset>
                </wp:positionH>
                <wp:positionV relativeFrom="paragraph">
                  <wp:posOffset>6588125</wp:posOffset>
                </wp:positionV>
                <wp:extent cx="914400" cy="628650"/>
                <wp:effectExtent l="0" t="0" r="19050" b="19050"/>
                <wp:wrapNone/>
                <wp:docPr id="26487977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6AC53807" w14:textId="77777777" w:rsidR="00092553" w:rsidRDefault="00092553" w:rsidP="00092553">
                            <w:pPr>
                              <w:jc w:val="center"/>
                              <w:rPr>
                                <w:rFonts w:ascii="Calibri" w:hAnsi="Calibri"/>
                              </w:rPr>
                            </w:pPr>
                          </w:p>
                          <w:p w14:paraId="2B0345E1" w14:textId="77777777" w:rsidR="00092553" w:rsidRDefault="00092553" w:rsidP="00092553">
                            <w:pPr>
                              <w:jc w:val="center"/>
                              <w:rPr>
                                <w:rFonts w:ascii="Calibri" w:hAnsi="Calibri"/>
                              </w:rPr>
                            </w:pPr>
                            <w:r>
                              <w:rPr>
                                <w:rFonts w:ascii="Calibri" w:hAnsi="Calibri"/>
                              </w:rPr>
                              <w:t xml:space="preserve">Employer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F8068" id="Rectangle 40" o:spid="_x0000_s1026" style="position:absolute;left:0;text-align:left;margin-left:60.35pt;margin-top:518.75pt;width:1in;height:4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">
                <v:textbox>
                  <w:txbxContent>
                    <w:p w14:paraId="6AC53807" w14:textId="77777777" w:rsidR="00092553" w:rsidRDefault="00092553" w:rsidP="00092553">
                      <w:pPr>
                        <w:jc w:val="center"/>
                        <w:rPr>
                          <w:rFonts w:ascii="Calibri" w:hAnsi="Calibri"/>
                        </w:rPr>
                      </w:pPr>
                    </w:p>
                    <w:p w14:paraId="2B0345E1" w14:textId="77777777" w:rsidR="00092553" w:rsidRDefault="00092553" w:rsidP="00092553">
                      <w:pPr>
                        <w:jc w:val="center"/>
                        <w:rPr>
                          <w:rFonts w:ascii="Calibri" w:hAnsi="Calibri"/>
                        </w:rPr>
                      </w:pPr>
                      <w:r>
                        <w:rPr>
                          <w:rFonts w:ascii="Calibri" w:hAnsi="Calibri"/>
                        </w:rPr>
                        <w:t xml:space="preserve">Employer </w:t>
                      </w: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79AEB8BF" wp14:editId="3EF26AED">
                <wp:simplePos x="0" y="0"/>
                <wp:positionH relativeFrom="column">
                  <wp:posOffset>833120</wp:posOffset>
                </wp:positionH>
                <wp:positionV relativeFrom="paragraph">
                  <wp:posOffset>17145</wp:posOffset>
                </wp:positionV>
                <wp:extent cx="2276475" cy="1865630"/>
                <wp:effectExtent l="0" t="0" r="28575" b="20320"/>
                <wp:wrapNone/>
                <wp:docPr id="409654687"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186563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A2AB36" id="Oval 39" o:spid="_x0000_s1026" style="position:absolute;margin-left:65.6pt;margin-top:1.35pt;width:179.25pt;height:146.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" filled="f"/>
            </w:pict>
          </mc:Fallback>
        </mc:AlternateContent>
      </w:r>
      <w:r>
        <w:rPr>
          <w:noProof/>
        </w:rPr>
        <mc:AlternateContent>
          <mc:Choice Requires="wps">
            <w:drawing>
              <wp:anchor distT="0" distB="0" distL="114300" distR="114300" simplePos="0" relativeHeight="251686912" behindDoc="0" locked="0" layoutInCell="1" allowOverlap="1" wp14:anchorId="74FCE388" wp14:editId="24B1C5A7">
                <wp:simplePos x="0" y="0"/>
                <wp:positionH relativeFrom="column">
                  <wp:posOffset>514985</wp:posOffset>
                </wp:positionH>
                <wp:positionV relativeFrom="paragraph">
                  <wp:posOffset>3204210</wp:posOffset>
                </wp:positionV>
                <wp:extent cx="2756535" cy="2242820"/>
                <wp:effectExtent l="0" t="0" r="24765" b="24130"/>
                <wp:wrapNone/>
                <wp:docPr id="1265032953"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6535" cy="22428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7798B6" id="Oval 38" o:spid="_x0000_s1026" style="position:absolute;margin-left:40.55pt;margin-top:252.3pt;width:217.05pt;height:176.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" filled="f"/>
            </w:pict>
          </mc:Fallback>
        </mc:AlternateContent>
      </w:r>
      <w:r>
        <w:rPr>
          <w:noProof/>
        </w:rPr>
        <mc:AlternateContent>
          <mc:Choice Requires="wps">
            <w:drawing>
              <wp:anchor distT="0" distB="0" distL="114300" distR="114300" simplePos="0" relativeHeight="251687936" behindDoc="0" locked="0" layoutInCell="1" allowOverlap="1" wp14:anchorId="52F86B36" wp14:editId="1F35E4C4">
                <wp:simplePos x="0" y="0"/>
                <wp:positionH relativeFrom="column">
                  <wp:posOffset>2623820</wp:posOffset>
                </wp:positionH>
                <wp:positionV relativeFrom="paragraph">
                  <wp:posOffset>2310130</wp:posOffset>
                </wp:positionV>
                <wp:extent cx="2000250" cy="1857375"/>
                <wp:effectExtent l="0" t="0" r="19050" b="28575"/>
                <wp:wrapNone/>
                <wp:docPr id="99507356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18573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84DB48" id="Oval 37" o:spid="_x0000_s1026" style="position:absolute;margin-left:206.6pt;margin-top:181.9pt;width:157.5pt;height:14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" filled="f"/>
            </w:pict>
          </mc:Fallback>
        </mc:AlternateContent>
      </w:r>
      <w:r>
        <w:rPr>
          <w:noProof/>
        </w:rPr>
        <mc:AlternateContent>
          <mc:Choice Requires="wps">
            <w:drawing>
              <wp:anchor distT="0" distB="0" distL="114300" distR="114300" simplePos="0" relativeHeight="251688960" behindDoc="0" locked="0" layoutInCell="1" allowOverlap="1" wp14:anchorId="7195E720" wp14:editId="1ED0B21C">
                <wp:simplePos x="0" y="0"/>
                <wp:positionH relativeFrom="column">
                  <wp:posOffset>4427220</wp:posOffset>
                </wp:positionH>
                <wp:positionV relativeFrom="paragraph">
                  <wp:posOffset>292735</wp:posOffset>
                </wp:positionV>
                <wp:extent cx="962025" cy="828675"/>
                <wp:effectExtent l="0" t="0" r="28575" b="28575"/>
                <wp:wrapNone/>
                <wp:docPr id="858177637"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828675"/>
                        </a:xfrm>
                        <a:prstGeom prst="ellipse">
                          <a:avLst/>
                        </a:prstGeom>
                        <a:solidFill>
                          <a:srgbClr val="FFFFFF"/>
                        </a:solidFill>
                        <a:ln w="9525">
                          <a:solidFill>
                            <a:srgbClr val="000000"/>
                          </a:solidFill>
                          <a:round/>
                          <a:headEnd/>
                          <a:tailEnd/>
                        </a:ln>
                      </wps:spPr>
                      <wps:txbx>
                        <w:txbxContent>
                          <w:p w14:paraId="379C9158" w14:textId="77777777" w:rsidR="00092553" w:rsidRDefault="00092553" w:rsidP="00092553">
                            <w:pPr>
                              <w:jc w:val="center"/>
                              <w:rPr>
                                <w:rFonts w:ascii="Calibri" w:hAnsi="Calibri"/>
                                <w:b/>
                                <w:u w:val="single"/>
                              </w:rPr>
                            </w:pPr>
                            <w:r>
                              <w:rPr>
                                <w:rFonts w:ascii="Calibri" w:hAnsi="Calibri"/>
                                <w:b/>
                                <w:u w:val="single"/>
                              </w:rPr>
                              <w:t>Lender (bank)</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95E720" id="Oval 36" o:spid="_x0000_s1027" style="position:absolute;left:0;text-align:left;margin-left:348.6pt;margin-top:23.05pt;width:75.75pt;height:65.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">
                <v:textbox>
                  <w:txbxContent>
                    <w:p w14:paraId="379C9158" w14:textId="77777777" w:rsidR="00092553" w:rsidRDefault="00092553" w:rsidP="00092553">
                      <w:pPr>
                        <w:jc w:val="center"/>
                        <w:rPr>
                          <w:rFonts w:ascii="Calibri" w:hAnsi="Calibri"/>
                          <w:b/>
                          <w:u w:val="single"/>
                        </w:rPr>
                      </w:pPr>
                      <w:r>
                        <w:rPr>
                          <w:rFonts w:ascii="Calibri" w:hAnsi="Calibri"/>
                          <w:b/>
                          <w:u w:val="single"/>
                        </w:rPr>
                        <w:t>Lender (bank)</w:t>
                      </w:r>
                    </w:p>
                  </w:txbxContent>
                </v:textbox>
              </v:oval>
            </w:pict>
          </mc:Fallback>
        </mc:AlternateContent>
      </w:r>
      <w:r>
        <w:rPr>
          <w:noProof/>
        </w:rPr>
        <mc:AlternateContent>
          <mc:Choice Requires="wps">
            <w:drawing>
              <wp:anchor distT="0" distB="0" distL="114300" distR="114300" simplePos="0" relativeHeight="251689984" behindDoc="0" locked="0" layoutInCell="1" allowOverlap="1" wp14:anchorId="474D9CD6" wp14:editId="07868E38">
                <wp:simplePos x="0" y="0"/>
                <wp:positionH relativeFrom="column">
                  <wp:posOffset>1071245</wp:posOffset>
                </wp:positionH>
                <wp:positionV relativeFrom="paragraph">
                  <wp:posOffset>364490</wp:posOffset>
                </wp:positionV>
                <wp:extent cx="1647825" cy="1223010"/>
                <wp:effectExtent l="0" t="0" r="0" b="0"/>
                <wp:wrapNone/>
                <wp:docPr id="203130763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22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0B730" w14:textId="77777777" w:rsidR="00092553" w:rsidRDefault="00092553" w:rsidP="00092553">
                            <w:pPr>
                              <w:jc w:val="center"/>
                              <w:rPr>
                                <w:rFonts w:ascii="Calibri" w:hAnsi="Calibri"/>
                                <w:b/>
                                <w:u w:val="single"/>
                              </w:rPr>
                            </w:pPr>
                            <w:r>
                              <w:rPr>
                                <w:rFonts w:ascii="Calibri" w:hAnsi="Calibri"/>
                                <w:b/>
                                <w:u w:val="single"/>
                              </w:rPr>
                              <w:t>SMSF</w:t>
                            </w:r>
                          </w:p>
                          <w:p w14:paraId="4100543A" w14:textId="77777777" w:rsidR="00092553" w:rsidRDefault="00092553" w:rsidP="00092553">
                            <w:pPr>
                              <w:rPr>
                                <w:rFonts w:ascii="Calibri" w:hAnsi="Calibri"/>
                                <w:sz w:val="18"/>
                                <w:szCs w:val="18"/>
                              </w:rPr>
                            </w:pPr>
                          </w:p>
                          <w:p w14:paraId="44ABF9DB" w14:textId="77777777" w:rsidR="00092553" w:rsidRDefault="00092553" w:rsidP="00092553">
                            <w:pPr>
                              <w:jc w:val="center"/>
                              <w:rPr>
                                <w:rFonts w:ascii="Calibri" w:hAnsi="Calibri"/>
                                <w:sz w:val="20"/>
                                <w:szCs w:val="20"/>
                              </w:rPr>
                            </w:pPr>
                            <w:r>
                              <w:rPr>
                                <w:rFonts w:ascii="Calibri" w:hAnsi="Calibri"/>
                                <w:sz w:val="20"/>
                                <w:szCs w:val="20"/>
                              </w:rPr>
                              <w:t>Mix of Aus shares, Int shares, Property, Fixed Interest &amp; Cash</w:t>
                            </w:r>
                          </w:p>
                          <w:p w14:paraId="149D16A9" w14:textId="77777777" w:rsidR="00092553" w:rsidRDefault="00092553" w:rsidP="00092553">
                            <w:pPr>
                              <w:rPr>
                                <w:rFonts w:ascii="Calibri" w:hAnsi="Calibri"/>
                                <w:sz w:val="20"/>
                                <w:szCs w:val="20"/>
                              </w:rPr>
                            </w:pPr>
                          </w:p>
                          <w:p w14:paraId="697B0B89" w14:textId="48E3A8FE" w:rsidR="00092553" w:rsidRDefault="00092553" w:rsidP="00092553">
                            <w:pPr>
                              <w:rPr>
                                <w:rFonts w:ascii="Calibri" w:hAnsi="Calibri"/>
                                <w:sz w:val="20"/>
                                <w:szCs w:val="20"/>
                              </w:rPr>
                            </w:pPr>
                            <w:r>
                              <w:rPr>
                                <w:rFonts w:ascii="Calibri" w:hAnsi="Calibri"/>
                                <w:b/>
                                <w:color w:val="FF0000"/>
                                <w:sz w:val="20"/>
                                <w:szCs w:val="20"/>
                              </w:rPr>
                              <w:t xml:space="preserve">     </w:t>
                            </w:r>
                            <w:r>
                              <w:rPr>
                                <w:rFonts w:ascii="Calibri" w:hAnsi="Calibri"/>
                                <w:b/>
                                <w:sz w:val="20"/>
                                <w:szCs w:val="20"/>
                              </w:rPr>
                              <w:t>$251,500 remains in fund</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4D9CD6" id="_x0000_t202" coordsize="21600,21600" o:spt="202" path="m,l,21600r21600,l21600,xe">
                <v:stroke joinstyle="miter"/>
                <v:path gradientshapeok="t" o:connecttype="rect"/>
              </v:shapetype>
              <v:shape id="Text Box 35" o:spid="_x0000_s1028" type="#_x0000_t202" style="position:absolute;left:0;text-align:left;margin-left:84.35pt;margin-top:28.7pt;width:129.75pt;height:96.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" filled="f" stroked="f">
                <v:textbox>
                  <w:txbxContent>
                    <w:p w14:paraId="0C80B730" w14:textId="77777777" w:rsidR="00092553" w:rsidRDefault="00092553" w:rsidP="00092553">
                      <w:pPr>
                        <w:jc w:val="center"/>
                        <w:rPr>
                          <w:rFonts w:ascii="Calibri" w:hAnsi="Calibri"/>
                          <w:b/>
                          <w:u w:val="single"/>
                        </w:rPr>
                      </w:pPr>
                      <w:r>
                        <w:rPr>
                          <w:rFonts w:ascii="Calibri" w:hAnsi="Calibri"/>
                          <w:b/>
                          <w:u w:val="single"/>
                        </w:rPr>
                        <w:t>SMSF</w:t>
                      </w:r>
                    </w:p>
                    <w:p w14:paraId="4100543A" w14:textId="77777777" w:rsidR="00092553" w:rsidRDefault="00092553" w:rsidP="00092553">
                      <w:pPr>
                        <w:rPr>
                          <w:rFonts w:ascii="Calibri" w:hAnsi="Calibri"/>
                          <w:sz w:val="18"/>
                          <w:szCs w:val="18"/>
                        </w:rPr>
                      </w:pPr>
                    </w:p>
                    <w:p w14:paraId="44ABF9DB" w14:textId="77777777" w:rsidR="00092553" w:rsidRDefault="00092553" w:rsidP="00092553">
                      <w:pPr>
                        <w:jc w:val="center"/>
                        <w:rPr>
                          <w:rFonts w:ascii="Calibri" w:hAnsi="Calibri"/>
                          <w:sz w:val="20"/>
                          <w:szCs w:val="20"/>
                        </w:rPr>
                      </w:pPr>
                      <w:r>
                        <w:rPr>
                          <w:rFonts w:ascii="Calibri" w:hAnsi="Calibri"/>
                          <w:sz w:val="20"/>
                          <w:szCs w:val="20"/>
                        </w:rPr>
                        <w:t>Mix of Aus shares, Int shares, Property, Fixed Interest &amp; Cash</w:t>
                      </w:r>
                    </w:p>
                    <w:p w14:paraId="149D16A9" w14:textId="77777777" w:rsidR="00092553" w:rsidRDefault="00092553" w:rsidP="00092553">
                      <w:pPr>
                        <w:rPr>
                          <w:rFonts w:ascii="Calibri" w:hAnsi="Calibri"/>
                          <w:sz w:val="20"/>
                          <w:szCs w:val="20"/>
                        </w:rPr>
                      </w:pPr>
                    </w:p>
                    <w:p w14:paraId="697B0B89" w14:textId="48E3A8FE" w:rsidR="00092553" w:rsidRDefault="00092553" w:rsidP="00092553">
                      <w:pPr>
                        <w:rPr>
                          <w:rFonts w:ascii="Calibri" w:hAnsi="Calibri"/>
                          <w:sz w:val="20"/>
                          <w:szCs w:val="20"/>
                        </w:rPr>
                      </w:pPr>
                      <w:r>
                        <w:rPr>
                          <w:rFonts w:ascii="Calibri" w:hAnsi="Calibri"/>
                          <w:b/>
                          <w:color w:val="FF0000"/>
                          <w:sz w:val="20"/>
                          <w:szCs w:val="20"/>
                        </w:rPr>
                        <w:t xml:space="preserve">     </w:t>
                      </w:r>
                      <w:r>
                        <w:rPr>
                          <w:rFonts w:ascii="Calibri" w:hAnsi="Calibri"/>
                          <w:b/>
                          <w:sz w:val="20"/>
                          <w:szCs w:val="20"/>
                        </w:rPr>
                        <w:t>$251,500 remains in fund</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500AB0F7" wp14:editId="4533DD87">
                <wp:simplePos x="0" y="0"/>
                <wp:positionH relativeFrom="column">
                  <wp:posOffset>3185795</wp:posOffset>
                </wp:positionH>
                <wp:positionV relativeFrom="paragraph">
                  <wp:posOffset>2935605</wp:posOffset>
                </wp:positionV>
                <wp:extent cx="914400" cy="405130"/>
                <wp:effectExtent l="0" t="0" r="0" b="0"/>
                <wp:wrapNone/>
                <wp:docPr id="81563735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6852D" w14:textId="77777777" w:rsidR="00092553" w:rsidRDefault="00092553" w:rsidP="00092553">
                            <w:pPr>
                              <w:rPr>
                                <w:rFonts w:ascii="Calibri" w:hAnsi="Calibri"/>
                                <w:b/>
                                <w:u w:val="single"/>
                              </w:rPr>
                            </w:pPr>
                            <w:r>
                              <w:rPr>
                                <w:rFonts w:ascii="Calibri" w:hAnsi="Calibri"/>
                                <w:b/>
                                <w:u w:val="single"/>
                              </w:rPr>
                              <w:t>Bare Trust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0AB0F7" id="Text Box 34" o:spid="_x0000_s1029" type="#_x0000_t202" style="position:absolute;left:0;text-align:left;margin-left:250.85pt;margin-top:231.15pt;width:1in;height:31.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" filled="f" stroked="f">
                <v:textbox>
                  <w:txbxContent>
                    <w:p w14:paraId="3076852D" w14:textId="77777777" w:rsidR="00092553" w:rsidRDefault="00092553" w:rsidP="00092553">
                      <w:pPr>
                        <w:rPr>
                          <w:rFonts w:ascii="Calibri" w:hAnsi="Calibri"/>
                          <w:b/>
                          <w:u w:val="single"/>
                        </w:rPr>
                      </w:pPr>
                      <w:r>
                        <w:rPr>
                          <w:rFonts w:ascii="Calibri" w:hAnsi="Calibri"/>
                          <w:b/>
                          <w:u w:val="single"/>
                        </w:rPr>
                        <w:t>Bare Trust</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71C67029" wp14:editId="64C9D937">
                <wp:simplePos x="0" y="0"/>
                <wp:positionH relativeFrom="column">
                  <wp:posOffset>728345</wp:posOffset>
                </wp:positionH>
                <wp:positionV relativeFrom="paragraph">
                  <wp:posOffset>3511550</wp:posOffset>
                </wp:positionV>
                <wp:extent cx="2247900" cy="551180"/>
                <wp:effectExtent l="0" t="0" r="0" b="1270"/>
                <wp:wrapNone/>
                <wp:docPr id="88532411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55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FD33B" w14:textId="77777777" w:rsidR="00092553" w:rsidRDefault="00092553" w:rsidP="00092553">
                            <w:pPr>
                              <w:rPr>
                                <w:rFonts w:ascii="Calibri" w:hAnsi="Calibri"/>
                                <w:b/>
                                <w:u w:val="single"/>
                              </w:rPr>
                            </w:pPr>
                            <w:r>
                              <w:rPr>
                                <w:rFonts w:ascii="Calibri" w:hAnsi="Calibri"/>
                                <w:b/>
                                <w:u w:val="single"/>
                              </w:rPr>
                              <w:t>$700,000 investment property</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C67029" id="Text Box 33" o:spid="_x0000_s1030" type="#_x0000_t202" style="position:absolute;left:0;text-align:left;margin-left:57.35pt;margin-top:276.5pt;width:177pt;height:43.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" filled="f" stroked="f">
                <v:textbox>
                  <w:txbxContent>
                    <w:p w14:paraId="4DDFD33B" w14:textId="77777777" w:rsidR="00092553" w:rsidRDefault="00092553" w:rsidP="00092553">
                      <w:pPr>
                        <w:rPr>
                          <w:rFonts w:ascii="Calibri" w:hAnsi="Calibri"/>
                          <w:b/>
                          <w:u w:val="single"/>
                        </w:rPr>
                      </w:pPr>
                      <w:r>
                        <w:rPr>
                          <w:rFonts w:ascii="Calibri" w:hAnsi="Calibri"/>
                          <w:b/>
                          <w:u w:val="single"/>
                        </w:rPr>
                        <w:t>$700,000 investment property</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2E9F0ACB" wp14:editId="266DD23C">
                <wp:simplePos x="0" y="0"/>
                <wp:positionH relativeFrom="column">
                  <wp:posOffset>1764665</wp:posOffset>
                </wp:positionH>
                <wp:positionV relativeFrom="paragraph">
                  <wp:posOffset>3888740</wp:posOffset>
                </wp:positionV>
                <wp:extent cx="1095375" cy="1261745"/>
                <wp:effectExtent l="0" t="0" r="0" b="0"/>
                <wp:wrapNone/>
                <wp:docPr id="1013676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261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76E01" w14:textId="77777777" w:rsidR="00092553" w:rsidRDefault="00092553" w:rsidP="00092553">
                            <w:pPr>
                              <w:jc w:val="center"/>
                              <w:rPr>
                                <w:rFonts w:ascii="Calibri" w:hAnsi="Calibri"/>
                                <w:sz w:val="18"/>
                                <w:szCs w:val="18"/>
                              </w:rPr>
                            </w:pPr>
                            <w:r>
                              <w:rPr>
                                <w:rFonts w:ascii="Calibri" w:hAnsi="Calibri"/>
                                <w:sz w:val="18"/>
                                <w:szCs w:val="18"/>
                              </w:rPr>
                              <w:t>P&amp; I repayments (interest cost of 7.24% p.a.)</w:t>
                            </w:r>
                          </w:p>
                          <w:p w14:paraId="7E03E198" w14:textId="77777777" w:rsidR="00092553" w:rsidRPr="00F43E05" w:rsidRDefault="00092553" w:rsidP="00092553">
                            <w:pPr>
                              <w:jc w:val="center"/>
                              <w:rPr>
                                <w:rFonts w:ascii="Calibri" w:hAnsi="Calibri"/>
                                <w:sz w:val="18"/>
                                <w:szCs w:val="18"/>
                              </w:rPr>
                            </w:pPr>
                            <w:r w:rsidRPr="00F43E05">
                              <w:rPr>
                                <w:rFonts w:ascii="Calibri" w:hAnsi="Calibri"/>
                                <w:sz w:val="18"/>
                                <w:szCs w:val="18"/>
                              </w:rPr>
                              <w:t xml:space="preserve">= </w:t>
                            </w:r>
                            <w:r w:rsidRPr="00F43E05">
                              <w:rPr>
                                <w:rFonts w:ascii="Calibri" w:hAnsi="Calibri"/>
                                <w:b/>
                                <w:sz w:val="18"/>
                                <w:szCs w:val="18"/>
                              </w:rPr>
                              <w:t>$40,188 p.a.</w:t>
                            </w:r>
                          </w:p>
                          <w:p w14:paraId="75F27E20" w14:textId="77777777" w:rsidR="00092553" w:rsidRDefault="00092553" w:rsidP="00092553">
                            <w:pPr>
                              <w:jc w:val="center"/>
                              <w:rPr>
                                <w:rFonts w:ascii="Calibri" w:hAnsi="Calibri"/>
                                <w:sz w:val="18"/>
                                <w:szCs w:val="18"/>
                              </w:rPr>
                            </w:pPr>
                          </w:p>
                          <w:p w14:paraId="72DD7FD7" w14:textId="77777777" w:rsidR="00092553" w:rsidRDefault="00092553" w:rsidP="00092553">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$4,000 p.a.</w:t>
                            </w:r>
                          </w:p>
                          <w:p w14:paraId="367E62CD" w14:textId="77777777" w:rsidR="00092553" w:rsidRDefault="00092553" w:rsidP="00092553">
                            <w:pPr>
                              <w:jc w:val="cente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9F0ACB" id="Text Box 32" o:spid="_x0000_s1031" type="#_x0000_t202" style="position:absolute;left:0;text-align:left;margin-left:138.95pt;margin-top:306.2pt;width:86.25pt;height:99.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" filled="f" stroked="f">
                <v:textbox>
                  <w:txbxContent>
                    <w:p w14:paraId="1EB76E01" w14:textId="77777777" w:rsidR="00092553" w:rsidRDefault="00092553" w:rsidP="00092553">
                      <w:pPr>
                        <w:jc w:val="center"/>
                        <w:rPr>
                          <w:rFonts w:ascii="Calibri" w:hAnsi="Calibri"/>
                          <w:sz w:val="18"/>
                          <w:szCs w:val="18"/>
                        </w:rPr>
                      </w:pPr>
                      <w:r>
                        <w:rPr>
                          <w:rFonts w:ascii="Calibri" w:hAnsi="Calibri"/>
                          <w:sz w:val="18"/>
                          <w:szCs w:val="18"/>
                        </w:rPr>
                        <w:t>P&amp; I repayments (interest cost of 7.24% p.a.)</w:t>
                      </w:r>
                    </w:p>
                    <w:p w14:paraId="7E03E198" w14:textId="77777777" w:rsidR="00092553" w:rsidRPr="00F43E05" w:rsidRDefault="00092553" w:rsidP="00092553">
                      <w:pPr>
                        <w:jc w:val="center"/>
                        <w:rPr>
                          <w:rFonts w:ascii="Calibri" w:hAnsi="Calibri"/>
                          <w:sz w:val="18"/>
                          <w:szCs w:val="18"/>
                        </w:rPr>
                      </w:pPr>
                      <w:r w:rsidRPr="00F43E05">
                        <w:rPr>
                          <w:rFonts w:ascii="Calibri" w:hAnsi="Calibri"/>
                          <w:sz w:val="18"/>
                          <w:szCs w:val="18"/>
                        </w:rPr>
                        <w:t xml:space="preserve">= </w:t>
                      </w:r>
                      <w:r w:rsidRPr="00F43E05">
                        <w:rPr>
                          <w:rFonts w:ascii="Calibri" w:hAnsi="Calibri"/>
                          <w:b/>
                          <w:sz w:val="18"/>
                          <w:szCs w:val="18"/>
                        </w:rPr>
                        <w:t>$40,188 p.a.</w:t>
                      </w:r>
                    </w:p>
                    <w:p w14:paraId="75F27E20" w14:textId="77777777" w:rsidR="00092553" w:rsidRDefault="00092553" w:rsidP="00092553">
                      <w:pPr>
                        <w:jc w:val="center"/>
                        <w:rPr>
                          <w:rFonts w:ascii="Calibri" w:hAnsi="Calibri"/>
                          <w:sz w:val="18"/>
                          <w:szCs w:val="18"/>
                        </w:rPr>
                      </w:pPr>
                    </w:p>
                    <w:p w14:paraId="72DD7FD7" w14:textId="77777777" w:rsidR="00092553" w:rsidRDefault="00092553" w:rsidP="00092553">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$4,000 p.a.</w:t>
                      </w:r>
                    </w:p>
                    <w:p w14:paraId="367E62CD" w14:textId="77777777" w:rsidR="00092553" w:rsidRDefault="00092553" w:rsidP="00092553">
                      <w:pPr>
                        <w:jc w:val="center"/>
                        <w:rPr>
                          <w:rFonts w:ascii="Calibri" w:hAnsi="Calibri"/>
                          <w:sz w:val="18"/>
                          <w:szCs w:val="18"/>
                        </w:rPr>
                      </w:pP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5E26FC05" wp14:editId="189F3CD0">
                <wp:simplePos x="0" y="0"/>
                <wp:positionH relativeFrom="column">
                  <wp:posOffset>2639695</wp:posOffset>
                </wp:positionH>
                <wp:positionV relativeFrom="paragraph">
                  <wp:posOffset>5361305</wp:posOffset>
                </wp:positionV>
                <wp:extent cx="1352550" cy="755015"/>
                <wp:effectExtent l="13017" t="6033" r="13018" b="13017"/>
                <wp:wrapNone/>
                <wp:docPr id="1325506512" name="Arrow: Curved Up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52550" cy="755015"/>
                        </a:xfrm>
                        <a:prstGeom prst="curvedUpArrow">
                          <a:avLst>
                            <a:gd name="adj1" fmla="val 35828"/>
                            <a:gd name="adj2" fmla="val 71657"/>
                            <a:gd name="adj3" fmla="val 33333"/>
                          </a:avLst>
                        </a:prstGeom>
                        <a:solidFill>
                          <a:srgbClr val="FFFFFF"/>
                        </a:solidFill>
                        <a:ln w="9525">
                          <a:solidFill>
                            <a:srgbClr val="000000"/>
                          </a:solidFill>
                          <a:miter lim="800000"/>
                          <a:headEnd/>
                          <a:tailEnd/>
                        </a:ln>
                      </wps:spPr>
                      <wps:txbx>
                        <w:txbxContent>
                          <w:p w14:paraId="29A12A84" w14:textId="77777777" w:rsidR="00092553" w:rsidRDefault="00092553" w:rsidP="00092553"/>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26FC05"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31" o:spid="_x0000_s1032" type="#_x0000_t104" style="position:absolute;left:0;text-align:left;margin-left:207.85pt;margin-top:422.15pt;width:106.5pt;height:59.45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">
                <v:textbox>
                  <w:txbxContent>
                    <w:p w14:paraId="29A12A84" w14:textId="77777777" w:rsidR="00092553" w:rsidRDefault="00092553" w:rsidP="00092553"/>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2FECA7BE" wp14:editId="24EBF5FF">
                <wp:simplePos x="0" y="0"/>
                <wp:positionH relativeFrom="column">
                  <wp:posOffset>273685</wp:posOffset>
                </wp:positionH>
                <wp:positionV relativeFrom="paragraph">
                  <wp:posOffset>5437505</wp:posOffset>
                </wp:positionV>
                <wp:extent cx="1266825" cy="689610"/>
                <wp:effectExtent l="2858" t="0" r="31432" b="12383"/>
                <wp:wrapNone/>
                <wp:docPr id="2045967589" name="Arrow: Curved Up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1266825" cy="689610"/>
                        </a:xfrm>
                        <a:prstGeom prst="curvedUpArrow">
                          <a:avLst>
                            <a:gd name="adj1" fmla="val 36740"/>
                            <a:gd name="adj2" fmla="val 73481"/>
                            <a:gd name="adj3" fmla="val 33333"/>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5E911" id="Arrow: Curved Up 30" o:spid="_x0000_s1026" type="#_x0000_t104" style="position:absolute;margin-left:21.55pt;margin-top:428.15pt;width:99.75pt;height:54.3pt;rotation:-90;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"/>
            </w:pict>
          </mc:Fallback>
        </mc:AlternateContent>
      </w:r>
      <w:r>
        <w:rPr>
          <w:noProof/>
        </w:rPr>
        <mc:AlternateContent>
          <mc:Choice Requires="wps">
            <w:drawing>
              <wp:anchor distT="0" distB="0" distL="114300" distR="114300" simplePos="0" relativeHeight="251696128" behindDoc="0" locked="0" layoutInCell="1" allowOverlap="1" wp14:anchorId="0B49068A" wp14:editId="0B8C99E1">
                <wp:simplePos x="0" y="0"/>
                <wp:positionH relativeFrom="column">
                  <wp:posOffset>2404745</wp:posOffset>
                </wp:positionH>
                <wp:positionV relativeFrom="paragraph">
                  <wp:posOffset>5604510</wp:posOffset>
                </wp:positionV>
                <wp:extent cx="914400" cy="419100"/>
                <wp:effectExtent l="0" t="0" r="0" b="0"/>
                <wp:wrapNone/>
                <wp:docPr id="208929843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8CDD7" w14:textId="77777777" w:rsidR="00092553" w:rsidRDefault="00092553" w:rsidP="00092553">
                            <w:pPr>
                              <w:jc w:val="center"/>
                              <w:rPr>
                                <w:rFonts w:ascii="Calibri" w:hAnsi="Calibri"/>
                                <w:sz w:val="18"/>
                                <w:szCs w:val="18"/>
                              </w:rPr>
                            </w:pPr>
                            <w:r>
                              <w:rPr>
                                <w:rFonts w:ascii="Calibri" w:hAnsi="Calibri"/>
                                <w:b/>
                                <w:sz w:val="18"/>
                                <w:szCs w:val="18"/>
                              </w:rPr>
                              <w:t>$28k</w:t>
                            </w:r>
                            <w:r>
                              <w:rPr>
                                <w:rFonts w:ascii="Calibri" w:hAnsi="Calibri"/>
                                <w:sz w:val="18"/>
                                <w:szCs w:val="18"/>
                              </w:rPr>
                              <w:t xml:space="preserve"> rental income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49068A" id="Text Box 29" o:spid="_x0000_s1033" type="#_x0000_t202" style="position:absolute;left:0;text-align:left;margin-left:189.35pt;margin-top:441.3pt;width:1in;height:3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" filled="f" stroked="f">
                <v:textbox>
                  <w:txbxContent>
                    <w:p w14:paraId="26E8CDD7" w14:textId="77777777" w:rsidR="00092553" w:rsidRDefault="00092553" w:rsidP="00092553">
                      <w:pPr>
                        <w:jc w:val="center"/>
                        <w:rPr>
                          <w:rFonts w:ascii="Calibri" w:hAnsi="Calibri"/>
                          <w:sz w:val="18"/>
                          <w:szCs w:val="18"/>
                        </w:rPr>
                      </w:pPr>
                      <w:r>
                        <w:rPr>
                          <w:rFonts w:ascii="Calibri" w:hAnsi="Calibri"/>
                          <w:b/>
                          <w:sz w:val="18"/>
                          <w:szCs w:val="18"/>
                        </w:rPr>
                        <w:t>$28k</w:t>
                      </w:r>
                      <w:r>
                        <w:rPr>
                          <w:rFonts w:ascii="Calibri" w:hAnsi="Calibri"/>
                          <w:sz w:val="18"/>
                          <w:szCs w:val="18"/>
                        </w:rPr>
                        <w:t xml:space="preserve"> rental income</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BF7F3A1" wp14:editId="624A2561">
                <wp:simplePos x="0" y="0"/>
                <wp:positionH relativeFrom="column">
                  <wp:posOffset>3782695</wp:posOffset>
                </wp:positionH>
                <wp:positionV relativeFrom="paragraph">
                  <wp:posOffset>1566545</wp:posOffset>
                </wp:positionV>
                <wp:extent cx="1295400" cy="485775"/>
                <wp:effectExtent l="138112" t="14288" r="176213" b="0"/>
                <wp:wrapNone/>
                <wp:docPr id="882820685" name="Arrow: Righ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757844" flipH="1">
                          <a:off x="0" y="0"/>
                          <a:ext cx="1295400" cy="485775"/>
                        </a:xfrm>
                        <a:prstGeom prst="rightArrow">
                          <a:avLst>
                            <a:gd name="adj1" fmla="val 50000"/>
                            <a:gd name="adj2" fmla="val 66667"/>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B8BC7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8" o:spid="_x0000_s1026" type="#_x0000_t13" style="position:absolute;margin-left:297.85pt;margin-top:123.35pt;width:102pt;height:38.25pt;rotation:4196659fd;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"/>
            </w:pict>
          </mc:Fallback>
        </mc:AlternateContent>
      </w:r>
      <w:r>
        <w:rPr>
          <w:noProof/>
        </w:rPr>
        <mc:AlternateContent>
          <mc:Choice Requires="wps">
            <w:drawing>
              <wp:anchor distT="0" distB="0" distL="114300" distR="114300" simplePos="0" relativeHeight="251698176" behindDoc="0" locked="0" layoutInCell="1" allowOverlap="1" wp14:anchorId="5188D56D" wp14:editId="0970929D">
                <wp:simplePos x="0" y="0"/>
                <wp:positionH relativeFrom="column">
                  <wp:posOffset>4671695</wp:posOffset>
                </wp:positionH>
                <wp:positionV relativeFrom="paragraph">
                  <wp:posOffset>1594485</wp:posOffset>
                </wp:positionV>
                <wp:extent cx="1038225" cy="447675"/>
                <wp:effectExtent l="0" t="0" r="0" b="9525"/>
                <wp:wrapNone/>
                <wp:docPr id="175675298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D7A4F" w14:textId="77777777" w:rsidR="00092553" w:rsidRDefault="00092553" w:rsidP="00092553">
                            <w:pPr>
                              <w:rPr>
                                <w:rFonts w:ascii="Calibri" w:hAnsi="Calibri"/>
                                <w:sz w:val="18"/>
                                <w:szCs w:val="18"/>
                              </w:rPr>
                            </w:pPr>
                            <w:r>
                              <w:rPr>
                                <w:rFonts w:ascii="Calibri" w:hAnsi="Calibri"/>
                                <w:sz w:val="18"/>
                                <w:szCs w:val="18"/>
                              </w:rPr>
                              <w:t>Lends $490,000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88D56D" id="Text Box 27" o:spid="_x0000_s1034" type="#_x0000_t202" style="position:absolute;left:0;text-align:left;margin-left:367.85pt;margin-top:125.55pt;width:81.75pt;height:35.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" filled="f" stroked="f">
                <v:textbox>
                  <w:txbxContent>
                    <w:p w14:paraId="4C2D7A4F" w14:textId="77777777" w:rsidR="00092553" w:rsidRDefault="00092553" w:rsidP="00092553">
                      <w:pPr>
                        <w:rPr>
                          <w:rFonts w:ascii="Calibri" w:hAnsi="Calibri"/>
                          <w:sz w:val="18"/>
                          <w:szCs w:val="18"/>
                        </w:rPr>
                      </w:pPr>
                      <w:r>
                        <w:rPr>
                          <w:rFonts w:ascii="Calibri" w:hAnsi="Calibri"/>
                          <w:sz w:val="18"/>
                          <w:szCs w:val="18"/>
                        </w:rPr>
                        <w:t>Lends $490,000</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3EB5469C" wp14:editId="4B62A3A4">
                <wp:simplePos x="0" y="0"/>
                <wp:positionH relativeFrom="column">
                  <wp:posOffset>1680845</wp:posOffset>
                </wp:positionH>
                <wp:positionV relativeFrom="paragraph">
                  <wp:posOffset>1958975</wp:posOffset>
                </wp:positionV>
                <wp:extent cx="485775" cy="976630"/>
                <wp:effectExtent l="19050" t="0" r="28575" b="33020"/>
                <wp:wrapNone/>
                <wp:docPr id="1874576493" name="Arrow: Dow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976630"/>
                        </a:xfrm>
                        <a:prstGeom prst="downArrow">
                          <a:avLst>
                            <a:gd name="adj1" fmla="val 50000"/>
                            <a:gd name="adj2" fmla="val 50261"/>
                          </a:avLst>
                        </a:prstGeom>
                        <a:solidFill>
                          <a:srgbClr val="FFFFFF"/>
                        </a:solidFill>
                        <a:ln w="9525">
                          <a:solidFill>
                            <a:srgbClr val="000000"/>
                          </a:solidFill>
                          <a:miter lim="800000"/>
                          <a:headEnd/>
                          <a:tailEnd/>
                        </a:ln>
                      </wps:spPr>
                      <wps:bodyPr rot="0" vertOverflow="clip" horzOverflow="clip"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EA6E6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26" type="#_x0000_t67" style="position:absolute;margin-left:132.35pt;margin-top:154.25pt;width:38.25pt;height:76.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">
                <v:textbox style="layout-flow:vertical-ideographic"/>
              </v:shape>
            </w:pict>
          </mc:Fallback>
        </mc:AlternateContent>
      </w:r>
      <w:r>
        <w:rPr>
          <w:noProof/>
        </w:rPr>
        <mc:AlternateContent>
          <mc:Choice Requires="wps">
            <w:drawing>
              <wp:anchor distT="0" distB="0" distL="114300" distR="114300" simplePos="0" relativeHeight="251700224" behindDoc="0" locked="0" layoutInCell="1" allowOverlap="1" wp14:anchorId="222CA3AC" wp14:editId="258FAFD7">
                <wp:simplePos x="0" y="0"/>
                <wp:positionH relativeFrom="column">
                  <wp:posOffset>614045</wp:posOffset>
                </wp:positionH>
                <wp:positionV relativeFrom="paragraph">
                  <wp:posOffset>2107565</wp:posOffset>
                </wp:positionV>
                <wp:extent cx="1123950" cy="530860"/>
                <wp:effectExtent l="0" t="0" r="0" b="2540"/>
                <wp:wrapNone/>
                <wp:docPr id="124986678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30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A144D" w14:textId="77777777" w:rsidR="00092553" w:rsidRDefault="00092553" w:rsidP="00092553">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$248,500</w:t>
                            </w:r>
                            <w:r>
                              <w:rPr>
                                <w:rFonts w:ascii="Calibri" w:hAnsi="Calibri"/>
                                <w:sz w:val="16"/>
                                <w:szCs w:val="16"/>
                              </w:rPr>
                              <w:t xml:space="preserve"> to purchase (incl property costs)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CA3AC" id="Text Box 25" o:spid="_x0000_s1035" type="#_x0000_t202" style="position:absolute;left:0;text-align:left;margin-left:48.35pt;margin-top:165.95pt;width:88.5pt;height:41.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" stroked="f">
                <v:textbox>
                  <w:txbxContent>
                    <w:p w14:paraId="07BA144D" w14:textId="77777777" w:rsidR="00092553" w:rsidRDefault="00092553" w:rsidP="00092553">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$248,500</w:t>
                      </w:r>
                      <w:r>
                        <w:rPr>
                          <w:rFonts w:ascii="Calibri" w:hAnsi="Calibri"/>
                          <w:sz w:val="16"/>
                          <w:szCs w:val="16"/>
                        </w:rPr>
                        <w:t xml:space="preserve"> to purchase (incl property costs)</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145980FB" wp14:editId="48B5E7AA">
                <wp:simplePos x="0" y="0"/>
                <wp:positionH relativeFrom="column">
                  <wp:posOffset>2719070</wp:posOffset>
                </wp:positionH>
                <wp:positionV relativeFrom="paragraph">
                  <wp:posOffset>6588125</wp:posOffset>
                </wp:positionV>
                <wp:extent cx="914400" cy="628650"/>
                <wp:effectExtent l="0" t="0" r="19050" b="19050"/>
                <wp:wrapNone/>
                <wp:docPr id="177292693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08A97B28" w14:textId="77777777" w:rsidR="00092553" w:rsidRDefault="00092553" w:rsidP="00092553">
                            <w:pPr>
                              <w:jc w:val="center"/>
                              <w:rPr>
                                <w:rFonts w:ascii="Calibri" w:hAnsi="Calibri"/>
                              </w:rPr>
                            </w:pPr>
                            <w:r>
                              <w:rPr>
                                <w:rFonts w:ascii="Calibri" w:hAnsi="Calibri"/>
                              </w:rPr>
                              <w:t>Rent @ 4.0%</w:t>
                            </w:r>
                          </w:p>
                          <w:p w14:paraId="68E6754F" w14:textId="77777777" w:rsidR="00092553" w:rsidRDefault="00092553" w:rsidP="00092553">
                            <w:pPr>
                              <w:jc w:val="center"/>
                              <w:rPr>
                                <w:rFonts w:ascii="Calibri" w:hAnsi="Calibri"/>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980FB" id="Rectangle 24" o:spid="_x0000_s1036" style="position:absolute;left:0;text-align:left;margin-left:214.1pt;margin-top:518.75pt;width:1in;height:4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">
                <v:textbox>
                  <w:txbxContent>
                    <w:p w14:paraId="08A97B28" w14:textId="77777777" w:rsidR="00092553" w:rsidRDefault="00092553" w:rsidP="00092553">
                      <w:pPr>
                        <w:jc w:val="center"/>
                        <w:rPr>
                          <w:rFonts w:ascii="Calibri" w:hAnsi="Calibri"/>
                        </w:rPr>
                      </w:pPr>
                      <w:r>
                        <w:rPr>
                          <w:rFonts w:ascii="Calibri" w:hAnsi="Calibri"/>
                        </w:rPr>
                        <w:t>Rent @ 4.0%</w:t>
                      </w:r>
                    </w:p>
                    <w:p w14:paraId="68E6754F" w14:textId="77777777" w:rsidR="00092553" w:rsidRDefault="00092553" w:rsidP="00092553">
                      <w:pPr>
                        <w:jc w:val="center"/>
                        <w:rPr>
                          <w:rFonts w:ascii="Calibri" w:hAnsi="Calibri"/>
                        </w:rPr>
                      </w:pPr>
                    </w:p>
                  </w:txbxContent>
                </v:textbox>
              </v:rect>
            </w:pict>
          </mc:Fallback>
        </mc:AlternateContent>
      </w:r>
    </w:p>
    <w:p w14:paraId="11719144" w14:textId="77777777" w:rsidR="00092553" w:rsidRDefault="00092553" w:rsidP="00092553">
      <w:pPr>
        <w:rPr>
          <w:rFonts w:ascii="Calibri" w:hAnsi="Calibri"/>
        </w:rPr>
      </w:pPr>
    </w:p>
    <w:p w14:paraId="4CDE9A65" w14:textId="77777777" w:rsidR="00092553" w:rsidRDefault="00092553" w:rsidP="00092553">
      <w:pPr>
        <w:rPr>
          <w:rFonts w:ascii="Calibri" w:hAnsi="Calibri"/>
        </w:rPr>
      </w:pPr>
    </w:p>
    <w:p w14:paraId="12D5F37B" w14:textId="77777777" w:rsidR="00092553" w:rsidRDefault="00092553" w:rsidP="00092553">
      <w:pPr>
        <w:rPr>
          <w:rFonts w:ascii="Calibri" w:hAnsi="Calibri"/>
        </w:rPr>
      </w:pPr>
    </w:p>
    <w:p w14:paraId="34EA608B" w14:textId="77777777" w:rsidR="00092553" w:rsidRDefault="00092553" w:rsidP="00092553">
      <w:pPr>
        <w:rPr>
          <w:rFonts w:ascii="Calibri" w:hAnsi="Calibri"/>
        </w:rPr>
      </w:pPr>
    </w:p>
    <w:p w14:paraId="1E868A71" w14:textId="77777777" w:rsidR="00092553" w:rsidRDefault="00092553" w:rsidP="00092553">
      <w:pPr>
        <w:rPr>
          <w:rFonts w:ascii="Calibri" w:hAnsi="Calibri"/>
        </w:rPr>
      </w:pPr>
    </w:p>
    <w:p w14:paraId="2A79D1A4" w14:textId="77777777" w:rsidR="00092553" w:rsidRDefault="00092553" w:rsidP="00092553">
      <w:pPr>
        <w:rPr>
          <w:rFonts w:ascii="Calibri" w:hAnsi="Calibri"/>
        </w:rPr>
      </w:pPr>
    </w:p>
    <w:p w14:paraId="1E6C4A16" w14:textId="77777777" w:rsidR="00092553" w:rsidRDefault="00092553" w:rsidP="00092553">
      <w:pPr>
        <w:rPr>
          <w:rFonts w:ascii="Calibri" w:hAnsi="Calibri"/>
        </w:rPr>
      </w:pPr>
    </w:p>
    <w:p w14:paraId="3B62E8BD" w14:textId="77777777" w:rsidR="00092553" w:rsidRDefault="00092553" w:rsidP="00092553">
      <w:pPr>
        <w:rPr>
          <w:rFonts w:ascii="Calibri" w:hAnsi="Calibri"/>
        </w:rPr>
      </w:pPr>
    </w:p>
    <w:p w14:paraId="5C875DB8" w14:textId="77777777" w:rsidR="00092553" w:rsidRDefault="00092553" w:rsidP="00092553">
      <w:pPr>
        <w:rPr>
          <w:rFonts w:ascii="Calibri" w:hAnsi="Calibri"/>
        </w:rPr>
      </w:pPr>
    </w:p>
    <w:p w14:paraId="50234B7C" w14:textId="77777777" w:rsidR="00092553" w:rsidRDefault="00092553" w:rsidP="00092553">
      <w:pPr>
        <w:rPr>
          <w:rFonts w:ascii="Calibri" w:hAnsi="Calibri"/>
        </w:rPr>
      </w:pPr>
    </w:p>
    <w:p w14:paraId="7513C69C" w14:textId="77777777" w:rsidR="00092553" w:rsidRDefault="00092553" w:rsidP="00092553">
      <w:pPr>
        <w:rPr>
          <w:rFonts w:ascii="Calibri" w:hAnsi="Calibri"/>
        </w:rPr>
      </w:pPr>
    </w:p>
    <w:p w14:paraId="12B74476" w14:textId="77777777" w:rsidR="00092553" w:rsidRDefault="00092553" w:rsidP="00092553">
      <w:pPr>
        <w:rPr>
          <w:rFonts w:ascii="Calibri" w:hAnsi="Calibri"/>
        </w:rPr>
      </w:pPr>
    </w:p>
    <w:p w14:paraId="1BCA2B07" w14:textId="77777777" w:rsidR="00092553" w:rsidRDefault="00092553" w:rsidP="00092553">
      <w:pPr>
        <w:rPr>
          <w:rFonts w:ascii="Calibri" w:hAnsi="Calibri"/>
        </w:rPr>
      </w:pPr>
    </w:p>
    <w:p w14:paraId="35E15BF3" w14:textId="77777777" w:rsidR="00092553" w:rsidRDefault="00092553" w:rsidP="00092553">
      <w:pPr>
        <w:rPr>
          <w:rFonts w:ascii="Calibri" w:hAnsi="Calibri"/>
        </w:rPr>
      </w:pPr>
    </w:p>
    <w:p w14:paraId="219139CB" w14:textId="77777777" w:rsidR="00092553" w:rsidRDefault="00092553" w:rsidP="00092553">
      <w:pPr>
        <w:rPr>
          <w:rFonts w:ascii="Calibri" w:hAnsi="Calibri"/>
        </w:rPr>
      </w:pPr>
    </w:p>
    <w:p w14:paraId="5B62E348" w14:textId="77777777" w:rsidR="00092553" w:rsidRDefault="00092553" w:rsidP="00092553">
      <w:pPr>
        <w:rPr>
          <w:rFonts w:ascii="Calibri" w:hAnsi="Calibri"/>
        </w:rPr>
      </w:pPr>
    </w:p>
    <w:p w14:paraId="7BB62662" w14:textId="77777777" w:rsidR="00092553" w:rsidRDefault="00092553" w:rsidP="00092553">
      <w:pPr>
        <w:rPr>
          <w:rFonts w:ascii="Calibri" w:hAnsi="Calibri"/>
        </w:rPr>
      </w:pPr>
    </w:p>
    <w:p w14:paraId="15EB66A7" w14:textId="77777777" w:rsidR="00092553" w:rsidRDefault="00092553" w:rsidP="00092553">
      <w:pPr>
        <w:rPr>
          <w:rFonts w:ascii="Calibri" w:hAnsi="Calibri"/>
        </w:rPr>
      </w:pPr>
    </w:p>
    <w:p w14:paraId="02CDE1A0" w14:textId="77777777" w:rsidR="00092553" w:rsidRDefault="00092553" w:rsidP="00092553">
      <w:pPr>
        <w:ind w:left="567" w:firstLine="567"/>
        <w:rPr>
          <w:rFonts w:ascii="Calibri" w:hAnsi="Calibri"/>
        </w:rPr>
      </w:pPr>
    </w:p>
    <w:p w14:paraId="2F555925" w14:textId="77777777" w:rsidR="00092553" w:rsidRDefault="00092553" w:rsidP="00092553">
      <w:pPr>
        <w:ind w:left="567" w:firstLine="567"/>
        <w:rPr>
          <w:rFonts w:ascii="Calibri" w:hAnsi="Calibri"/>
        </w:rPr>
      </w:pPr>
    </w:p>
    <w:p w14:paraId="7849A5C0" w14:textId="77777777" w:rsidR="00092553" w:rsidRDefault="00092553" w:rsidP="00092553">
      <w:pPr>
        <w:ind w:left="567" w:firstLine="567"/>
        <w:rPr>
          <w:rFonts w:ascii="Calibri" w:hAnsi="Calibri"/>
        </w:rPr>
      </w:pPr>
      <w:r>
        <w:rPr>
          <w:rFonts w:ascii="Calibri" w:hAnsi="Calibri"/>
        </w:rPr>
        <w:t xml:space="preserve">      </w:t>
      </w:r>
      <w:r>
        <w:rPr>
          <w:rFonts w:ascii="Calibri" w:hAnsi="Calibri"/>
          <w:noProof/>
        </w:rPr>
        <w:drawing>
          <wp:inline distT="0" distB="0" distL="0" distR="0" wp14:anchorId="05852D5E" wp14:editId="612A22FF">
            <wp:extent cx="800100" cy="838200"/>
            <wp:effectExtent l="0" t="0" r="0" b="0"/>
            <wp:docPr id="1885614779" name="Picture 21" descr="A blue house with a white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4779" name="Picture 21" descr="A blue house with a white roof&#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00100" cy="838200"/>
                    </a:xfrm>
                    <a:prstGeom prst="rect">
                      <a:avLst/>
                    </a:prstGeom>
                    <a:noFill/>
                    <a:ln>
                      <a:noFill/>
                    </a:ln>
                  </pic:spPr>
                </pic:pic>
              </a:graphicData>
            </a:graphic>
          </wp:inline>
        </w:drawing>
      </w:r>
    </w:p>
    <w:p w14:paraId="3C68A844" w14:textId="77777777" w:rsidR="00092553" w:rsidRDefault="00092553" w:rsidP="00092553">
      <w:pPr>
        <w:ind w:left="5103" w:firstLine="567"/>
        <w:rPr>
          <w:rFonts w:ascii="Calibri" w:hAnsi="Calibri"/>
        </w:rPr>
      </w:pPr>
    </w:p>
    <w:p w14:paraId="160C19BD" w14:textId="77777777" w:rsidR="00092553" w:rsidRDefault="00092553" w:rsidP="00092553">
      <w:pPr>
        <w:ind w:left="5103" w:firstLine="567"/>
        <w:rPr>
          <w:rFonts w:ascii="Calibri" w:hAnsi="Calibri"/>
        </w:rPr>
      </w:pPr>
    </w:p>
    <w:p w14:paraId="694423C0" w14:textId="77777777" w:rsidR="00092553" w:rsidRDefault="00092553" w:rsidP="00092553">
      <w:pPr>
        <w:ind w:left="5103" w:firstLine="567"/>
        <w:rPr>
          <w:rFonts w:ascii="Calibri" w:hAnsi="Calibri"/>
        </w:rPr>
      </w:pPr>
    </w:p>
    <w:p w14:paraId="761C7083" w14:textId="77777777" w:rsidR="00092553" w:rsidRDefault="00092553" w:rsidP="00092553">
      <w:pPr>
        <w:ind w:left="5103" w:firstLine="567"/>
        <w:rPr>
          <w:rFonts w:ascii="Calibri" w:hAnsi="Calibri"/>
        </w:rPr>
      </w:pPr>
    </w:p>
    <w:p w14:paraId="3C1543C8" w14:textId="77777777" w:rsidR="00092553" w:rsidRDefault="00092553" w:rsidP="00092553">
      <w:pPr>
        <w:ind w:left="5103" w:firstLine="567"/>
        <w:rPr>
          <w:rFonts w:ascii="Calibri" w:hAnsi="Calibri"/>
        </w:rPr>
      </w:pPr>
      <w:r>
        <w:rPr>
          <w:noProof/>
        </w:rPr>
        <mc:AlternateContent>
          <mc:Choice Requires="wps">
            <w:drawing>
              <wp:anchor distT="0" distB="0" distL="114300" distR="114300" simplePos="0" relativeHeight="251702272" behindDoc="0" locked="0" layoutInCell="1" allowOverlap="1" wp14:anchorId="288D8527" wp14:editId="5839EDF3">
                <wp:simplePos x="0" y="0"/>
                <wp:positionH relativeFrom="column">
                  <wp:posOffset>1252855</wp:posOffset>
                </wp:positionH>
                <wp:positionV relativeFrom="paragraph">
                  <wp:posOffset>187325</wp:posOffset>
                </wp:positionV>
                <wp:extent cx="1238250" cy="647700"/>
                <wp:effectExtent l="0" t="0" r="0" b="0"/>
                <wp:wrapNone/>
                <wp:docPr id="161038815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F5859" w14:textId="77777777" w:rsidR="00092553" w:rsidRDefault="00092553" w:rsidP="00092553">
                            <w:pPr>
                              <w:jc w:val="left"/>
                              <w:rPr>
                                <w:rFonts w:ascii="Calibri" w:hAnsi="Calibri"/>
                                <w:sz w:val="16"/>
                                <w:szCs w:val="16"/>
                              </w:rPr>
                            </w:pPr>
                            <w:r>
                              <w:rPr>
                                <w:rFonts w:ascii="Calibri" w:hAnsi="Calibri"/>
                                <w:sz w:val="16"/>
                                <w:szCs w:val="16"/>
                              </w:rPr>
                              <w:t>Recommended Super contributions:</w:t>
                            </w:r>
                          </w:p>
                          <w:p w14:paraId="6F5D49D0" w14:textId="5ACCAEC8" w:rsidR="00092553" w:rsidRDefault="00092553" w:rsidP="00092553">
                            <w:pPr>
                              <w:rPr>
                                <w:rFonts w:ascii="Calibri" w:hAnsi="Calibri"/>
                                <w:sz w:val="16"/>
                                <w:szCs w:val="16"/>
                              </w:rPr>
                            </w:pPr>
                            <w:r>
                              <w:rPr>
                                <w:rFonts w:ascii="Calibri" w:hAnsi="Calibri"/>
                                <w:b/>
                                <w:bCs/>
                                <w:sz w:val="16"/>
                                <w:szCs w:val="16"/>
                              </w:rPr>
                              <w:t>$</w:t>
                            </w:r>
                            <w:r w:rsidR="00E67C9F">
                              <w:rPr>
                                <w:rFonts w:ascii="Calibri" w:hAnsi="Calibri"/>
                                <w:b/>
                                <w:bCs/>
                                <w:sz w:val="16"/>
                                <w:szCs w:val="16"/>
                              </w:rPr>
                              <w:t>30,000</w:t>
                            </w:r>
                            <w:r>
                              <w:rPr>
                                <w:rFonts w:ascii="Calibri" w:hAnsi="Calibri"/>
                                <w:sz w:val="16"/>
                                <w:szCs w:val="16"/>
                              </w:rPr>
                              <w:t xml:space="preserve"> (John)</w:t>
                            </w:r>
                          </w:p>
                          <w:p w14:paraId="68E59796" w14:textId="090DBDDC" w:rsidR="00092553" w:rsidRDefault="00092553" w:rsidP="00092553">
                            <w:pPr>
                              <w:rPr>
                                <w:rFonts w:ascii="Calibri" w:hAnsi="Calibri"/>
                                <w:sz w:val="16"/>
                                <w:szCs w:val="16"/>
                              </w:rPr>
                            </w:pPr>
                            <w:r>
                              <w:rPr>
                                <w:rFonts w:ascii="Calibri" w:hAnsi="Calibri"/>
                                <w:sz w:val="16"/>
                                <w:szCs w:val="16"/>
                              </w:rPr>
                              <w:t>$</w:t>
                            </w:r>
                            <w:r w:rsidR="00E67C9F">
                              <w:rPr>
                                <w:rFonts w:ascii="Calibri" w:hAnsi="Calibri"/>
                                <w:b/>
                                <w:bCs/>
                                <w:sz w:val="16"/>
                                <w:szCs w:val="16"/>
                              </w:rPr>
                              <w:t>30,000</w:t>
                            </w:r>
                            <w:r>
                              <w:rPr>
                                <w:rFonts w:ascii="Calibri" w:hAnsi="Calibri"/>
                                <w:sz w:val="16"/>
                                <w:szCs w:val="16"/>
                              </w:rPr>
                              <w:t xml:space="preserve"> (Anna)</w:t>
                            </w:r>
                          </w:p>
                          <w:p w14:paraId="4AF54C67" w14:textId="77777777" w:rsidR="00092553" w:rsidRDefault="00092553" w:rsidP="00092553">
                            <w:pP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D8527" id="Text Box 23" o:spid="_x0000_s1037" type="#_x0000_t202" style="position:absolute;left:0;text-align:left;margin-left:98.65pt;margin-top:14.75pt;width:97.5pt;height:5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" filled="f" stroked="f">
                <v:textbox>
                  <w:txbxContent>
                    <w:p w14:paraId="6C2F5859" w14:textId="77777777" w:rsidR="00092553" w:rsidRDefault="00092553" w:rsidP="00092553">
                      <w:pPr>
                        <w:jc w:val="left"/>
                        <w:rPr>
                          <w:rFonts w:ascii="Calibri" w:hAnsi="Calibri"/>
                          <w:sz w:val="16"/>
                          <w:szCs w:val="16"/>
                        </w:rPr>
                      </w:pPr>
                      <w:r>
                        <w:rPr>
                          <w:rFonts w:ascii="Calibri" w:hAnsi="Calibri"/>
                          <w:sz w:val="16"/>
                          <w:szCs w:val="16"/>
                        </w:rPr>
                        <w:t>Recommended Super contributions:</w:t>
                      </w:r>
                    </w:p>
                    <w:p w14:paraId="6F5D49D0" w14:textId="5ACCAEC8" w:rsidR="00092553" w:rsidRDefault="00092553" w:rsidP="00092553">
                      <w:pPr>
                        <w:rPr>
                          <w:rFonts w:ascii="Calibri" w:hAnsi="Calibri"/>
                          <w:sz w:val="16"/>
                          <w:szCs w:val="16"/>
                        </w:rPr>
                      </w:pPr>
                      <w:r>
                        <w:rPr>
                          <w:rFonts w:ascii="Calibri" w:hAnsi="Calibri"/>
                          <w:b/>
                          <w:bCs/>
                          <w:sz w:val="16"/>
                          <w:szCs w:val="16"/>
                        </w:rPr>
                        <w:t>$</w:t>
                      </w:r>
                      <w:r w:rsidR="00E67C9F">
                        <w:rPr>
                          <w:rFonts w:ascii="Calibri" w:hAnsi="Calibri"/>
                          <w:b/>
                          <w:bCs/>
                          <w:sz w:val="16"/>
                          <w:szCs w:val="16"/>
                        </w:rPr>
                        <w:t>30,000</w:t>
                      </w:r>
                      <w:r>
                        <w:rPr>
                          <w:rFonts w:ascii="Calibri" w:hAnsi="Calibri"/>
                          <w:sz w:val="16"/>
                          <w:szCs w:val="16"/>
                        </w:rPr>
                        <w:t xml:space="preserve"> (John)</w:t>
                      </w:r>
                    </w:p>
                    <w:p w14:paraId="68E59796" w14:textId="090DBDDC" w:rsidR="00092553" w:rsidRDefault="00092553" w:rsidP="00092553">
                      <w:pPr>
                        <w:rPr>
                          <w:rFonts w:ascii="Calibri" w:hAnsi="Calibri"/>
                          <w:sz w:val="16"/>
                          <w:szCs w:val="16"/>
                        </w:rPr>
                      </w:pPr>
                      <w:r>
                        <w:rPr>
                          <w:rFonts w:ascii="Calibri" w:hAnsi="Calibri"/>
                          <w:sz w:val="16"/>
                          <w:szCs w:val="16"/>
                        </w:rPr>
                        <w:t>$</w:t>
                      </w:r>
                      <w:r w:rsidR="00E67C9F">
                        <w:rPr>
                          <w:rFonts w:ascii="Calibri" w:hAnsi="Calibri"/>
                          <w:b/>
                          <w:bCs/>
                          <w:sz w:val="16"/>
                          <w:szCs w:val="16"/>
                        </w:rPr>
                        <w:t>30,000</w:t>
                      </w:r>
                      <w:r>
                        <w:rPr>
                          <w:rFonts w:ascii="Calibri" w:hAnsi="Calibri"/>
                          <w:sz w:val="16"/>
                          <w:szCs w:val="16"/>
                        </w:rPr>
                        <w:t xml:space="preserve"> (Anna)</w:t>
                      </w:r>
                    </w:p>
                    <w:p w14:paraId="4AF54C67" w14:textId="77777777" w:rsidR="00092553" w:rsidRDefault="00092553" w:rsidP="00092553">
                      <w:pPr>
                        <w:rPr>
                          <w:rFonts w:ascii="Calibri" w:hAnsi="Calibri"/>
                          <w:sz w:val="18"/>
                          <w:szCs w:val="18"/>
                        </w:rPr>
                      </w:pPr>
                    </w:p>
                  </w:txbxContent>
                </v:textbox>
              </v:shape>
            </w:pict>
          </mc:Fallback>
        </mc:AlternateContent>
      </w:r>
    </w:p>
    <w:p w14:paraId="16D6229B" w14:textId="77777777" w:rsidR="00092553" w:rsidRDefault="00092553" w:rsidP="00092553">
      <w:pPr>
        <w:ind w:left="5103" w:firstLine="567"/>
        <w:rPr>
          <w:rFonts w:ascii="Calibri" w:hAnsi="Calibri"/>
        </w:rPr>
      </w:pPr>
    </w:p>
    <w:p w14:paraId="2FFA4AB5" w14:textId="77777777" w:rsidR="00092553" w:rsidRDefault="00092553" w:rsidP="00092553">
      <w:pPr>
        <w:ind w:left="5103" w:firstLine="567"/>
        <w:rPr>
          <w:rFonts w:ascii="Calibri" w:hAnsi="Calibri"/>
        </w:rPr>
      </w:pPr>
    </w:p>
    <w:p w14:paraId="3010D6A6" w14:textId="77777777" w:rsidR="00092553" w:rsidRDefault="00092553" w:rsidP="00092553">
      <w:pPr>
        <w:ind w:left="5103" w:firstLine="567"/>
        <w:rPr>
          <w:rFonts w:ascii="Calibri" w:hAnsi="Calibri"/>
        </w:rPr>
      </w:pPr>
    </w:p>
    <w:p w14:paraId="1107706E" w14:textId="77777777" w:rsidR="00092553" w:rsidRDefault="00092553" w:rsidP="00092553">
      <w:pPr>
        <w:ind w:left="5103" w:firstLine="567"/>
        <w:rPr>
          <w:rFonts w:ascii="Calibri" w:hAnsi="Calibri"/>
        </w:rPr>
      </w:pPr>
    </w:p>
    <w:p w14:paraId="6570E26F" w14:textId="77777777" w:rsidR="00092553" w:rsidRDefault="00092553" w:rsidP="00092553">
      <w:pPr>
        <w:ind w:left="5103" w:firstLine="567"/>
        <w:rPr>
          <w:rFonts w:ascii="Calibri" w:hAnsi="Calibri"/>
        </w:rPr>
      </w:pPr>
    </w:p>
    <w:p w14:paraId="36AB9830" w14:textId="77777777" w:rsidR="00092553" w:rsidRDefault="00092553" w:rsidP="00092553">
      <w:pPr>
        <w:ind w:left="5103" w:firstLine="567"/>
        <w:rPr>
          <w:rFonts w:ascii="Calibri" w:hAnsi="Calibri"/>
        </w:rPr>
      </w:pPr>
    </w:p>
    <w:p w14:paraId="6FFA376F" w14:textId="77777777" w:rsidR="00092553" w:rsidRDefault="00092553" w:rsidP="00092553">
      <w:pPr>
        <w:ind w:left="5103" w:firstLine="567"/>
        <w:rPr>
          <w:rFonts w:ascii="Calibri" w:hAnsi="Calibri"/>
        </w:rPr>
      </w:pPr>
    </w:p>
    <w:p w14:paraId="6D2DA0E5" w14:textId="77777777" w:rsidR="00092553" w:rsidRDefault="00092553" w:rsidP="00092553">
      <w:pPr>
        <w:ind w:left="5103" w:firstLine="567"/>
        <w:rPr>
          <w:rFonts w:ascii="Calibri" w:hAnsi="Calibri"/>
        </w:rPr>
      </w:pPr>
    </w:p>
    <w:p w14:paraId="0A826FE6" w14:textId="77777777" w:rsidR="00092553" w:rsidRDefault="00092553" w:rsidP="00092553">
      <w:pPr>
        <w:jc w:val="left"/>
        <w:rPr>
          <w:rFonts w:ascii="Calibri" w:hAnsi="Calibri"/>
          <w:bCs/>
          <w:sz w:val="20"/>
          <w:szCs w:val="20"/>
        </w:rPr>
      </w:pPr>
    </w:p>
    <w:p w14:paraId="490B8406" w14:textId="77777777" w:rsidR="00092553" w:rsidRDefault="00092553" w:rsidP="00092553">
      <w:pPr>
        <w:jc w:val="left"/>
        <w:rPr>
          <w:rFonts w:ascii="Calibri" w:hAnsi="Calibri"/>
          <w:bCs/>
          <w:sz w:val="20"/>
          <w:szCs w:val="20"/>
        </w:rPr>
      </w:pPr>
      <w:r>
        <w:rPr>
          <w:rFonts w:ascii="Calibri" w:hAnsi="Calibri"/>
          <w:bCs/>
          <w:sz w:val="20"/>
          <w:szCs w:val="20"/>
        </w:rPr>
        <w:t xml:space="preserve">* A purchase of $700,000 has been used purely for </w:t>
      </w:r>
      <w:r>
        <w:rPr>
          <w:rFonts w:ascii="Calibri" w:hAnsi="Calibri"/>
          <w:bCs/>
          <w:sz w:val="20"/>
          <w:szCs w:val="20"/>
          <w:u w:val="single"/>
        </w:rPr>
        <w:t>illustrative purposes</w:t>
      </w:r>
      <w:r>
        <w:rPr>
          <w:rFonts w:ascii="Calibri" w:hAnsi="Calibri"/>
          <w:bCs/>
          <w:sz w:val="20"/>
          <w:szCs w:val="20"/>
        </w:rPr>
        <w:t>. This has been documented as a potential strategy as you have stated that you would like to explore property as an asset class and learn more about the tax effective ownership structures.</w:t>
      </w:r>
    </w:p>
    <w:p w14:paraId="2AC58D03" w14:textId="59D4C03B" w:rsidR="000256B1" w:rsidRDefault="000256B1" w:rsidP="00092553">
      <w:pPr>
        <w:pStyle w:val="StyleHeading3H314ptNotItalic"/>
        <w:spacing w:before="0"/>
        <w:rPr>
          <w:rFonts w:ascii="Calibri" w:hAnsi="Calibri" w:cs="Calibri"/>
          <w:b w:val="0"/>
          <w:u w:val="single"/>
        </w:rPr>
      </w:pPr>
    </w:p>
    <w:p w14:paraId="3F2027D2" w14:textId="77777777" w:rsidR="003437C6" w:rsidRDefault="003437C6" w:rsidP="00220739">
      <w:pPr>
        <w:rPr>
          <w:rFonts w:ascii="Calibri" w:hAnsi="Calibri" w:cs="Calibri"/>
          <w:b/>
          <w:u w:val="single"/>
        </w:rPr>
        <w:sectPr w:rsidR="003437C6" w:rsidSect="00590CAB">
          <w:pgSz w:w="11907" w:h="16840" w:code="9"/>
          <w:pgMar w:top="1134" w:right="851" w:bottom="1134" w:left="1418" w:header="720" w:footer="720" w:gutter="0"/>
          <w:cols w:space="720"/>
        </w:sectPr>
      </w:pPr>
    </w:p>
    <w:p w14:paraId="649F1487" w14:textId="77777777" w:rsidR="003437C6" w:rsidRDefault="003437C6" w:rsidP="00220739">
      <w:pPr>
        <w:rPr>
          <w:rFonts w:ascii="Calibri" w:hAnsi="Calibri" w:cs="Calibri"/>
          <w:b/>
          <w:u w:val="single"/>
        </w:rPr>
      </w:pPr>
    </w:p>
    <w:p w14:paraId="53A1D3A4" w14:textId="77777777" w:rsidR="003437C6" w:rsidRDefault="003437C6" w:rsidP="003437C6">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Capital Gains and Ownership Structures</w:t>
      </w:r>
    </w:p>
    <w:p w14:paraId="024118D8" w14:textId="77777777" w:rsidR="003437C6" w:rsidRDefault="003437C6" w:rsidP="003437C6">
      <w:pPr>
        <w:keepNext/>
        <w:spacing w:before="60" w:after="60"/>
        <w:jc w:val="left"/>
        <w:outlineLvl w:val="2"/>
        <w:rPr>
          <w:rFonts w:ascii="Calibri" w:hAnsi="Calibri" w:cs="Times New Roman"/>
          <w:bCs/>
          <w:color w:val="000000"/>
        </w:rPr>
      </w:pPr>
    </w:p>
    <w:p w14:paraId="1662B6EA" w14:textId="0F1D074A" w:rsidR="003437C6" w:rsidRDefault="003437C6" w:rsidP="003437C6">
      <w:pPr>
        <w:keepNext/>
        <w:spacing w:before="60" w:after="60"/>
        <w:jc w:val="left"/>
        <w:outlineLvl w:val="2"/>
        <w:rPr>
          <w:rFonts w:ascii="Calibri" w:hAnsi="Calibri" w:cs="Times New Roman"/>
          <w:bCs/>
          <w:color w:val="000000"/>
        </w:rPr>
      </w:pPr>
      <w:r>
        <w:rPr>
          <w:rFonts w:ascii="Calibri" w:hAnsi="Calibri" w:cs="Times New Roman"/>
          <w:bCs/>
          <w:color w:val="000000"/>
        </w:rPr>
        <w:t>The following table demonstrates the Capital Gains Tax payable under different ownership structures, using the purchase of a $</w:t>
      </w:r>
      <w:r w:rsidR="00302F72">
        <w:rPr>
          <w:rFonts w:ascii="Calibri" w:hAnsi="Calibri" w:cs="Times New Roman"/>
          <w:bCs/>
        </w:rPr>
        <w:t>7</w:t>
      </w:r>
      <w:r w:rsidR="009657B8">
        <w:rPr>
          <w:rFonts w:ascii="Calibri" w:hAnsi="Calibri" w:cs="Times New Roman"/>
          <w:bCs/>
        </w:rPr>
        <w:t>0</w:t>
      </w:r>
      <w:r w:rsidRPr="009657B8">
        <w:rPr>
          <w:rFonts w:ascii="Calibri" w:hAnsi="Calibri" w:cs="Times New Roman"/>
          <w:bCs/>
        </w:rPr>
        <w:t xml:space="preserve">0,000 </w:t>
      </w:r>
      <w:r>
        <w:rPr>
          <w:rFonts w:ascii="Calibri" w:hAnsi="Calibri" w:cs="Times New Roman"/>
          <w:bCs/>
          <w:color w:val="000000"/>
        </w:rPr>
        <w:t>investment property as an example (i.e. the investment property is sold at the end of the period and any capital gain is realised)</w:t>
      </w:r>
      <w:r w:rsidRPr="004D6C1F">
        <w:rPr>
          <w:rFonts w:ascii="Calibri" w:hAnsi="Calibri" w:cs="Times New Roman"/>
          <w:bCs/>
          <w:color w:val="000000"/>
        </w:rPr>
        <w:t>:</w:t>
      </w:r>
    </w:p>
    <w:p w14:paraId="640FFB6F" w14:textId="77777777" w:rsidR="003437C6" w:rsidRPr="004D6C1F" w:rsidRDefault="003437C6" w:rsidP="003437C6">
      <w:pPr>
        <w:keepNext/>
        <w:spacing w:before="60" w:after="60"/>
        <w:jc w:val="left"/>
        <w:outlineLvl w:val="2"/>
        <w:rPr>
          <w:rFonts w:ascii="Calibri" w:hAnsi="Calibri" w:cs="Times New Roman"/>
          <w:bCs/>
          <w:color w:val="000000"/>
        </w:rPr>
      </w:pPr>
    </w:p>
    <w:p w14:paraId="542DCCA8" w14:textId="77777777" w:rsidR="003437C6" w:rsidRPr="00A54F02" w:rsidRDefault="003437C6" w:rsidP="003437C6">
      <w:pPr>
        <w:rPr>
          <w:rFonts w:ascii="Calibri" w:hAnsi="Calibri"/>
          <w:sz w:val="16"/>
          <w:szCs w:val="16"/>
        </w:rPr>
      </w:pPr>
    </w:p>
    <w:tbl>
      <w:tblPr>
        <w:tblW w:w="14550" w:type="dxa"/>
        <w:jc w:val="center"/>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619"/>
        <w:gridCol w:w="2052"/>
        <w:gridCol w:w="1631"/>
        <w:gridCol w:w="1631"/>
        <w:gridCol w:w="2211"/>
        <w:gridCol w:w="1984"/>
        <w:gridCol w:w="1422"/>
      </w:tblGrid>
      <w:tr w:rsidR="003437C6" w:rsidRPr="006036AA" w14:paraId="0F96B9E0" w14:textId="77777777" w:rsidTr="00A502FB">
        <w:trPr>
          <w:jc w:val="center"/>
        </w:trPr>
        <w:tc>
          <w:tcPr>
            <w:tcW w:w="3619" w:type="dxa"/>
            <w:shd w:val="clear" w:color="auto" w:fill="4F81BD"/>
          </w:tcPr>
          <w:p w14:paraId="7C11221E"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Ownership</w:t>
            </w:r>
          </w:p>
        </w:tc>
        <w:tc>
          <w:tcPr>
            <w:tcW w:w="2052" w:type="dxa"/>
            <w:shd w:val="clear" w:color="auto" w:fill="4F81BD"/>
          </w:tcPr>
          <w:p w14:paraId="3856D7FA"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Purchase Price</w:t>
            </w:r>
          </w:p>
        </w:tc>
        <w:tc>
          <w:tcPr>
            <w:tcW w:w="1631" w:type="dxa"/>
            <w:shd w:val="clear" w:color="auto" w:fill="4F81BD"/>
          </w:tcPr>
          <w:p w14:paraId="76A86E0E"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Sale Price</w:t>
            </w:r>
          </w:p>
        </w:tc>
        <w:tc>
          <w:tcPr>
            <w:tcW w:w="1631" w:type="dxa"/>
            <w:shd w:val="clear" w:color="auto" w:fill="4F81BD"/>
          </w:tcPr>
          <w:p w14:paraId="3692FFEE"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Gain</w:t>
            </w:r>
          </w:p>
        </w:tc>
        <w:tc>
          <w:tcPr>
            <w:tcW w:w="2211" w:type="dxa"/>
            <w:shd w:val="clear" w:color="auto" w:fill="4F81BD"/>
          </w:tcPr>
          <w:p w14:paraId="40711637"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Calculation of Assessable Gain</w:t>
            </w:r>
          </w:p>
        </w:tc>
        <w:tc>
          <w:tcPr>
            <w:tcW w:w="1984" w:type="dxa"/>
            <w:shd w:val="clear" w:color="auto" w:fill="4F81BD"/>
          </w:tcPr>
          <w:p w14:paraId="4D6E2421"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Assessable Gain</w:t>
            </w:r>
          </w:p>
        </w:tc>
        <w:tc>
          <w:tcPr>
            <w:tcW w:w="1422" w:type="dxa"/>
            <w:shd w:val="clear" w:color="auto" w:fill="4F81BD"/>
          </w:tcPr>
          <w:p w14:paraId="156CF243"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Tax Paid</w:t>
            </w:r>
          </w:p>
        </w:tc>
      </w:tr>
      <w:tr w:rsidR="003437C6" w:rsidRPr="006036AA" w14:paraId="6F7FFC24" w14:textId="77777777" w:rsidTr="00A502FB">
        <w:trPr>
          <w:trHeight w:val="225"/>
          <w:jc w:val="center"/>
        </w:trPr>
        <w:tc>
          <w:tcPr>
            <w:tcW w:w="3619" w:type="dxa"/>
            <w:tcBorders>
              <w:top w:val="single" w:sz="8" w:space="0" w:color="4F81BD"/>
              <w:left w:val="single" w:sz="8" w:space="0" w:color="4F81BD"/>
              <w:bottom w:val="single" w:sz="8" w:space="0" w:color="4F81BD"/>
            </w:tcBorders>
            <w:shd w:val="clear" w:color="auto" w:fill="auto"/>
          </w:tcPr>
          <w:p w14:paraId="24658F6F" w14:textId="77777777" w:rsidR="003437C6" w:rsidRPr="006036AA" w:rsidRDefault="003437C6" w:rsidP="00A502FB">
            <w:pPr>
              <w:jc w:val="center"/>
              <w:rPr>
                <w:rFonts w:ascii="Calibri" w:hAnsi="Calibri"/>
                <w:b/>
                <w:bCs/>
                <w:sz w:val="28"/>
                <w:szCs w:val="28"/>
              </w:rPr>
            </w:pPr>
            <w:r w:rsidRPr="006036AA">
              <w:rPr>
                <w:rFonts w:ascii="Calibri" w:hAnsi="Calibri"/>
                <w:b/>
                <w:bCs/>
                <w:sz w:val="28"/>
                <w:szCs w:val="28"/>
              </w:rPr>
              <w:t>Pty Ltd Company</w:t>
            </w:r>
          </w:p>
        </w:tc>
        <w:tc>
          <w:tcPr>
            <w:tcW w:w="2052" w:type="dxa"/>
            <w:tcBorders>
              <w:top w:val="single" w:sz="8" w:space="0" w:color="4F81BD"/>
              <w:bottom w:val="single" w:sz="8" w:space="0" w:color="4F81BD"/>
            </w:tcBorders>
            <w:shd w:val="clear" w:color="auto" w:fill="auto"/>
          </w:tcPr>
          <w:p w14:paraId="673C4C9F" w14:textId="5567522B" w:rsidR="003437C6" w:rsidRPr="005949B4" w:rsidRDefault="003437C6" w:rsidP="00A502FB">
            <w:pPr>
              <w:jc w:val="center"/>
              <w:rPr>
                <w:rFonts w:ascii="Calibri" w:hAnsi="Calibri"/>
                <w:sz w:val="28"/>
                <w:szCs w:val="28"/>
              </w:rPr>
            </w:pPr>
            <w:r w:rsidRPr="005949B4">
              <w:rPr>
                <w:rFonts w:ascii="Calibri" w:hAnsi="Calibri"/>
                <w:sz w:val="28"/>
                <w:szCs w:val="28"/>
              </w:rPr>
              <w:t>$</w:t>
            </w:r>
            <w:r w:rsidR="00302F72">
              <w:rPr>
                <w:rFonts w:ascii="Calibri" w:hAnsi="Calibri"/>
                <w:sz w:val="28"/>
                <w:szCs w:val="28"/>
              </w:rPr>
              <w:t>7</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0F544B8D" w14:textId="46E92B92" w:rsidR="003437C6" w:rsidRPr="005949B4" w:rsidRDefault="003437C6" w:rsidP="00A502FB">
            <w:pPr>
              <w:jc w:val="center"/>
              <w:rPr>
                <w:rFonts w:ascii="Calibri" w:hAnsi="Calibri"/>
                <w:sz w:val="28"/>
                <w:szCs w:val="28"/>
              </w:rPr>
            </w:pPr>
            <w:r w:rsidRPr="005949B4">
              <w:rPr>
                <w:rFonts w:ascii="Calibri" w:hAnsi="Calibri"/>
                <w:sz w:val="28"/>
                <w:szCs w:val="28"/>
              </w:rPr>
              <w:t>$1</w:t>
            </w:r>
            <w:r w:rsidR="005949B4" w:rsidRPr="005949B4">
              <w:rPr>
                <w:rFonts w:ascii="Calibri" w:hAnsi="Calibri"/>
                <w:sz w:val="28"/>
                <w:szCs w:val="28"/>
              </w:rPr>
              <w:t>,</w:t>
            </w:r>
            <w:r w:rsidR="00302F72">
              <w:rPr>
                <w:rFonts w:ascii="Calibri" w:hAnsi="Calibri"/>
                <w:sz w:val="28"/>
                <w:szCs w:val="28"/>
              </w:rPr>
              <w:t>3</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FE32742" w14:textId="77777777" w:rsidR="003437C6" w:rsidRDefault="003437C6" w:rsidP="00A502FB">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3865C9F2" w14:textId="77777777" w:rsidR="003437C6" w:rsidRPr="006036AA" w:rsidRDefault="003437C6" w:rsidP="00A502FB">
            <w:pPr>
              <w:jc w:val="center"/>
              <w:rPr>
                <w:rFonts w:ascii="Calibri" w:hAnsi="Calibri"/>
                <w:sz w:val="28"/>
                <w:szCs w:val="28"/>
              </w:rPr>
            </w:pPr>
            <w:r w:rsidRPr="006036AA">
              <w:rPr>
                <w:rFonts w:ascii="Calibri" w:hAnsi="Calibri"/>
                <w:sz w:val="28"/>
                <w:szCs w:val="28"/>
              </w:rPr>
              <w:t>100%</w:t>
            </w:r>
          </w:p>
        </w:tc>
        <w:tc>
          <w:tcPr>
            <w:tcW w:w="1984" w:type="dxa"/>
            <w:tcBorders>
              <w:top w:val="single" w:sz="8" w:space="0" w:color="4F81BD"/>
              <w:bottom w:val="single" w:sz="8" w:space="0" w:color="4F81BD"/>
            </w:tcBorders>
            <w:shd w:val="clear" w:color="auto" w:fill="auto"/>
          </w:tcPr>
          <w:p w14:paraId="340120E2" w14:textId="77777777" w:rsidR="003437C6" w:rsidRPr="006036AA" w:rsidRDefault="003437C6" w:rsidP="00A502FB">
            <w:pPr>
              <w:jc w:val="center"/>
              <w:rPr>
                <w:rFonts w:ascii="Calibri" w:hAnsi="Calibri"/>
                <w:sz w:val="28"/>
                <w:szCs w:val="28"/>
              </w:rPr>
            </w:pPr>
            <w:r w:rsidRPr="006036AA">
              <w:rPr>
                <w:rFonts w:ascii="Calibri" w:hAnsi="Calibri"/>
                <w:sz w:val="28"/>
                <w:szCs w:val="28"/>
              </w:rPr>
              <w:t>$</w:t>
            </w:r>
            <w:r>
              <w:rPr>
                <w:rFonts w:ascii="Calibri" w:hAnsi="Calibri"/>
                <w:sz w:val="28"/>
                <w:szCs w:val="28"/>
              </w:rPr>
              <w:t>600,000</w:t>
            </w:r>
          </w:p>
        </w:tc>
        <w:tc>
          <w:tcPr>
            <w:tcW w:w="1422" w:type="dxa"/>
            <w:tcBorders>
              <w:top w:val="single" w:sz="8" w:space="0" w:color="4F81BD"/>
              <w:bottom w:val="single" w:sz="8" w:space="0" w:color="4F81BD"/>
              <w:right w:val="single" w:sz="8" w:space="0" w:color="4F81BD"/>
            </w:tcBorders>
            <w:shd w:val="clear" w:color="auto" w:fill="auto"/>
          </w:tcPr>
          <w:p w14:paraId="2A573B05" w14:textId="77777777" w:rsidR="003437C6" w:rsidRPr="006036AA" w:rsidRDefault="003437C6" w:rsidP="00A502FB">
            <w:pPr>
              <w:jc w:val="center"/>
              <w:rPr>
                <w:rFonts w:ascii="Calibri" w:hAnsi="Calibri"/>
                <w:b/>
                <w:sz w:val="28"/>
                <w:szCs w:val="28"/>
              </w:rPr>
            </w:pPr>
            <w:r w:rsidRPr="006036AA">
              <w:rPr>
                <w:rFonts w:ascii="Calibri" w:hAnsi="Calibri"/>
                <w:b/>
                <w:sz w:val="28"/>
                <w:szCs w:val="28"/>
              </w:rPr>
              <w:t>$</w:t>
            </w:r>
            <w:r>
              <w:rPr>
                <w:rFonts w:ascii="Calibri" w:hAnsi="Calibri"/>
                <w:b/>
                <w:sz w:val="28"/>
                <w:szCs w:val="28"/>
              </w:rPr>
              <w:t>180,000</w:t>
            </w:r>
          </w:p>
        </w:tc>
      </w:tr>
      <w:tr w:rsidR="005949B4" w:rsidRPr="006036AA" w14:paraId="05C3ADDF" w14:textId="77777777" w:rsidTr="00A502FB">
        <w:trPr>
          <w:jc w:val="center"/>
        </w:trPr>
        <w:tc>
          <w:tcPr>
            <w:tcW w:w="3619" w:type="dxa"/>
            <w:shd w:val="clear" w:color="auto" w:fill="auto"/>
          </w:tcPr>
          <w:p w14:paraId="1BF8DC4E"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Own Name</w:t>
            </w:r>
          </w:p>
        </w:tc>
        <w:tc>
          <w:tcPr>
            <w:tcW w:w="2052" w:type="dxa"/>
            <w:shd w:val="clear" w:color="auto" w:fill="auto"/>
          </w:tcPr>
          <w:p w14:paraId="35284D1E" w14:textId="124963EC" w:rsidR="005949B4" w:rsidRPr="005949B4" w:rsidRDefault="005949B4" w:rsidP="005949B4">
            <w:pPr>
              <w:jc w:val="center"/>
            </w:pPr>
            <w:r w:rsidRPr="005949B4">
              <w:rPr>
                <w:rFonts w:ascii="Calibri" w:hAnsi="Calibri"/>
                <w:sz w:val="28"/>
                <w:szCs w:val="28"/>
              </w:rPr>
              <w:t>$</w:t>
            </w:r>
            <w:r w:rsidR="00302F72">
              <w:rPr>
                <w:rFonts w:ascii="Calibri" w:hAnsi="Calibri"/>
                <w:sz w:val="28"/>
                <w:szCs w:val="28"/>
              </w:rPr>
              <w:t>7</w:t>
            </w:r>
            <w:r w:rsidRPr="005949B4">
              <w:rPr>
                <w:rFonts w:ascii="Calibri" w:hAnsi="Calibri"/>
                <w:sz w:val="28"/>
                <w:szCs w:val="28"/>
              </w:rPr>
              <w:t>00,000</w:t>
            </w:r>
          </w:p>
        </w:tc>
        <w:tc>
          <w:tcPr>
            <w:tcW w:w="1631" w:type="dxa"/>
            <w:shd w:val="clear" w:color="auto" w:fill="auto"/>
          </w:tcPr>
          <w:p w14:paraId="662334E3" w14:textId="02909D10" w:rsidR="005949B4" w:rsidRPr="005949B4" w:rsidRDefault="005949B4" w:rsidP="005949B4">
            <w:pPr>
              <w:jc w:val="center"/>
            </w:pPr>
            <w:r w:rsidRPr="005949B4">
              <w:rPr>
                <w:rFonts w:ascii="Calibri" w:hAnsi="Calibri"/>
                <w:sz w:val="28"/>
                <w:szCs w:val="28"/>
              </w:rPr>
              <w:t>$1,</w:t>
            </w:r>
            <w:r w:rsidR="00302F72">
              <w:rPr>
                <w:rFonts w:ascii="Calibri" w:hAnsi="Calibri"/>
                <w:sz w:val="28"/>
                <w:szCs w:val="28"/>
              </w:rPr>
              <w:t>3</w:t>
            </w:r>
            <w:r w:rsidRPr="005949B4">
              <w:rPr>
                <w:rFonts w:ascii="Calibri" w:hAnsi="Calibri"/>
                <w:sz w:val="28"/>
                <w:szCs w:val="28"/>
              </w:rPr>
              <w:t>00,000</w:t>
            </w:r>
          </w:p>
        </w:tc>
        <w:tc>
          <w:tcPr>
            <w:tcW w:w="1631" w:type="dxa"/>
            <w:shd w:val="clear" w:color="auto" w:fill="auto"/>
          </w:tcPr>
          <w:p w14:paraId="6FB0E31F"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7006035C" w14:textId="77777777" w:rsidR="005949B4" w:rsidRPr="006036AA" w:rsidRDefault="005949B4" w:rsidP="005949B4">
            <w:pPr>
              <w:jc w:val="center"/>
              <w:rPr>
                <w:rFonts w:ascii="Calibri" w:hAnsi="Calibri"/>
                <w:sz w:val="28"/>
                <w:szCs w:val="28"/>
              </w:rPr>
            </w:pPr>
            <w:r w:rsidRPr="006036AA">
              <w:rPr>
                <w:rFonts w:ascii="Calibri" w:hAnsi="Calibri"/>
                <w:sz w:val="28"/>
                <w:szCs w:val="28"/>
              </w:rPr>
              <w:t>50%</w:t>
            </w:r>
          </w:p>
        </w:tc>
        <w:tc>
          <w:tcPr>
            <w:tcW w:w="1984" w:type="dxa"/>
            <w:shd w:val="clear" w:color="auto" w:fill="auto"/>
          </w:tcPr>
          <w:p w14:paraId="31BBDE3A" w14:textId="77777777" w:rsidR="005949B4" w:rsidRPr="006036AA" w:rsidRDefault="005949B4" w:rsidP="005949B4">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shd w:val="clear" w:color="auto" w:fill="auto"/>
          </w:tcPr>
          <w:p w14:paraId="0F493003" w14:textId="0B8EACD8" w:rsidR="005949B4" w:rsidRPr="006036AA" w:rsidRDefault="005949B4" w:rsidP="005949B4">
            <w:pPr>
              <w:jc w:val="center"/>
              <w:rPr>
                <w:rFonts w:ascii="Calibri" w:hAnsi="Calibri"/>
                <w:b/>
                <w:sz w:val="28"/>
                <w:szCs w:val="28"/>
              </w:rPr>
            </w:pPr>
            <w:r w:rsidRPr="006036AA">
              <w:rPr>
                <w:rFonts w:ascii="Calibri" w:hAnsi="Calibri"/>
                <w:b/>
                <w:sz w:val="28"/>
                <w:szCs w:val="28"/>
              </w:rPr>
              <w:t>$</w:t>
            </w:r>
            <w:r w:rsidR="00E95A67">
              <w:rPr>
                <w:rFonts w:ascii="Calibri" w:hAnsi="Calibri"/>
                <w:b/>
                <w:sz w:val="28"/>
                <w:szCs w:val="28"/>
              </w:rPr>
              <w:t>107,138</w:t>
            </w:r>
            <w:r w:rsidRPr="006036AA">
              <w:rPr>
                <w:rFonts w:ascii="Calibri" w:hAnsi="Calibri"/>
                <w:b/>
                <w:sz w:val="28"/>
                <w:szCs w:val="28"/>
              </w:rPr>
              <w:t>*</w:t>
            </w:r>
          </w:p>
        </w:tc>
      </w:tr>
      <w:tr w:rsidR="005949B4" w:rsidRPr="006036AA" w14:paraId="155AF8D1" w14:textId="77777777" w:rsidTr="00A502FB">
        <w:trPr>
          <w:jc w:val="center"/>
        </w:trPr>
        <w:tc>
          <w:tcPr>
            <w:tcW w:w="3619" w:type="dxa"/>
            <w:tcBorders>
              <w:top w:val="single" w:sz="8" w:space="0" w:color="4F81BD"/>
              <w:left w:val="single" w:sz="8" w:space="0" w:color="4F81BD"/>
              <w:bottom w:val="single" w:sz="8" w:space="0" w:color="4F81BD"/>
            </w:tcBorders>
            <w:shd w:val="clear" w:color="auto" w:fill="auto"/>
          </w:tcPr>
          <w:p w14:paraId="3EF20221"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Trust</w:t>
            </w:r>
          </w:p>
        </w:tc>
        <w:tc>
          <w:tcPr>
            <w:tcW w:w="2052" w:type="dxa"/>
            <w:tcBorders>
              <w:top w:val="single" w:sz="8" w:space="0" w:color="4F81BD"/>
              <w:bottom w:val="single" w:sz="8" w:space="0" w:color="4F81BD"/>
            </w:tcBorders>
            <w:shd w:val="clear" w:color="auto" w:fill="auto"/>
          </w:tcPr>
          <w:p w14:paraId="654875B7" w14:textId="24914F04" w:rsidR="005949B4" w:rsidRPr="005949B4" w:rsidRDefault="005949B4" w:rsidP="005949B4">
            <w:pPr>
              <w:jc w:val="center"/>
            </w:pPr>
            <w:r w:rsidRPr="005949B4">
              <w:rPr>
                <w:rFonts w:ascii="Calibri" w:hAnsi="Calibri"/>
                <w:sz w:val="28"/>
                <w:szCs w:val="28"/>
              </w:rPr>
              <w:t>$</w:t>
            </w:r>
            <w:r w:rsidR="00302F72">
              <w:rPr>
                <w:rFonts w:ascii="Calibri" w:hAnsi="Calibri"/>
                <w:sz w:val="28"/>
                <w:szCs w:val="28"/>
              </w:rPr>
              <w:t>7</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7D8E37F" w14:textId="1A5364D1" w:rsidR="005949B4" w:rsidRPr="005949B4" w:rsidRDefault="005949B4" w:rsidP="005949B4">
            <w:pPr>
              <w:jc w:val="center"/>
            </w:pPr>
            <w:r w:rsidRPr="005949B4">
              <w:rPr>
                <w:rFonts w:ascii="Calibri" w:hAnsi="Calibri"/>
                <w:sz w:val="28"/>
                <w:szCs w:val="28"/>
              </w:rPr>
              <w:t>$1,</w:t>
            </w:r>
            <w:r w:rsidR="00302F72">
              <w:rPr>
                <w:rFonts w:ascii="Calibri" w:hAnsi="Calibri"/>
                <w:sz w:val="28"/>
                <w:szCs w:val="28"/>
              </w:rPr>
              <w:t>3</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469C35D6"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71CA1D25" w14:textId="77777777" w:rsidR="005949B4" w:rsidRPr="006036AA" w:rsidRDefault="005949B4" w:rsidP="005949B4">
            <w:pPr>
              <w:jc w:val="center"/>
              <w:rPr>
                <w:rFonts w:ascii="Calibri" w:hAnsi="Calibri"/>
                <w:sz w:val="28"/>
                <w:szCs w:val="28"/>
              </w:rPr>
            </w:pPr>
            <w:r w:rsidRPr="006036AA">
              <w:rPr>
                <w:rFonts w:ascii="Calibri" w:hAnsi="Calibri"/>
                <w:sz w:val="28"/>
                <w:szCs w:val="28"/>
              </w:rPr>
              <w:t>50%</w:t>
            </w:r>
          </w:p>
        </w:tc>
        <w:tc>
          <w:tcPr>
            <w:tcW w:w="1984" w:type="dxa"/>
            <w:tcBorders>
              <w:top w:val="single" w:sz="8" w:space="0" w:color="4F81BD"/>
              <w:bottom w:val="single" w:sz="8" w:space="0" w:color="4F81BD"/>
            </w:tcBorders>
            <w:shd w:val="clear" w:color="auto" w:fill="auto"/>
          </w:tcPr>
          <w:p w14:paraId="71CCFC70" w14:textId="77777777" w:rsidR="005949B4" w:rsidRPr="006036AA" w:rsidRDefault="005949B4" w:rsidP="005949B4">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tcBorders>
              <w:top w:val="single" w:sz="8" w:space="0" w:color="4F81BD"/>
              <w:bottom w:val="single" w:sz="8" w:space="0" w:color="4F81BD"/>
              <w:right w:val="single" w:sz="8" w:space="0" w:color="4F81BD"/>
            </w:tcBorders>
            <w:shd w:val="clear" w:color="auto" w:fill="auto"/>
          </w:tcPr>
          <w:p w14:paraId="5FFD5962" w14:textId="6CEA1150" w:rsidR="005949B4" w:rsidRPr="006036AA" w:rsidRDefault="005949B4" w:rsidP="005949B4">
            <w:pPr>
              <w:jc w:val="center"/>
              <w:rPr>
                <w:rFonts w:ascii="Calibri" w:hAnsi="Calibri"/>
                <w:b/>
                <w:sz w:val="28"/>
                <w:szCs w:val="28"/>
              </w:rPr>
            </w:pPr>
            <w:r w:rsidRPr="006036AA">
              <w:rPr>
                <w:rFonts w:ascii="Calibri" w:hAnsi="Calibri"/>
                <w:b/>
                <w:sz w:val="28"/>
                <w:szCs w:val="28"/>
              </w:rPr>
              <w:t>$</w:t>
            </w:r>
            <w:r w:rsidR="00E95A67">
              <w:rPr>
                <w:rFonts w:ascii="Calibri" w:hAnsi="Calibri"/>
                <w:b/>
                <w:sz w:val="28"/>
                <w:szCs w:val="28"/>
              </w:rPr>
              <w:t>107,138</w:t>
            </w:r>
            <w:r w:rsidRPr="006036AA">
              <w:rPr>
                <w:rFonts w:ascii="Calibri" w:hAnsi="Calibri"/>
                <w:b/>
                <w:sz w:val="28"/>
                <w:szCs w:val="28"/>
              </w:rPr>
              <w:t>*</w:t>
            </w:r>
          </w:p>
        </w:tc>
      </w:tr>
      <w:tr w:rsidR="005949B4" w:rsidRPr="006036AA" w14:paraId="0F314A9B" w14:textId="77777777" w:rsidTr="00A502FB">
        <w:trPr>
          <w:jc w:val="center"/>
        </w:trPr>
        <w:tc>
          <w:tcPr>
            <w:tcW w:w="3619" w:type="dxa"/>
            <w:shd w:val="clear" w:color="auto" w:fill="auto"/>
          </w:tcPr>
          <w:p w14:paraId="5E083933"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SMSF – Accumulation Phase</w:t>
            </w:r>
          </w:p>
        </w:tc>
        <w:tc>
          <w:tcPr>
            <w:tcW w:w="2052" w:type="dxa"/>
            <w:shd w:val="clear" w:color="auto" w:fill="auto"/>
          </w:tcPr>
          <w:p w14:paraId="7C873A1B" w14:textId="1FD653D7" w:rsidR="005949B4" w:rsidRPr="005949B4" w:rsidRDefault="005949B4" w:rsidP="005949B4">
            <w:pPr>
              <w:jc w:val="center"/>
            </w:pPr>
            <w:r w:rsidRPr="005949B4">
              <w:rPr>
                <w:rFonts w:ascii="Calibri" w:hAnsi="Calibri"/>
                <w:sz w:val="28"/>
                <w:szCs w:val="28"/>
              </w:rPr>
              <w:t>$</w:t>
            </w:r>
            <w:r w:rsidR="00302F72">
              <w:rPr>
                <w:rFonts w:ascii="Calibri" w:hAnsi="Calibri"/>
                <w:sz w:val="28"/>
                <w:szCs w:val="28"/>
              </w:rPr>
              <w:t>7</w:t>
            </w:r>
            <w:r w:rsidRPr="005949B4">
              <w:rPr>
                <w:rFonts w:ascii="Calibri" w:hAnsi="Calibri"/>
                <w:sz w:val="28"/>
                <w:szCs w:val="28"/>
              </w:rPr>
              <w:t>00,000</w:t>
            </w:r>
          </w:p>
        </w:tc>
        <w:tc>
          <w:tcPr>
            <w:tcW w:w="1631" w:type="dxa"/>
            <w:shd w:val="clear" w:color="auto" w:fill="auto"/>
          </w:tcPr>
          <w:p w14:paraId="6ACD232E" w14:textId="5A76047D" w:rsidR="005949B4" w:rsidRPr="005949B4" w:rsidRDefault="005949B4" w:rsidP="005949B4">
            <w:pPr>
              <w:jc w:val="center"/>
            </w:pPr>
            <w:r w:rsidRPr="005949B4">
              <w:rPr>
                <w:rFonts w:ascii="Calibri" w:hAnsi="Calibri"/>
                <w:sz w:val="28"/>
                <w:szCs w:val="28"/>
              </w:rPr>
              <w:t>$1,</w:t>
            </w:r>
            <w:r w:rsidR="00302F72">
              <w:rPr>
                <w:rFonts w:ascii="Calibri" w:hAnsi="Calibri"/>
                <w:sz w:val="28"/>
                <w:szCs w:val="28"/>
              </w:rPr>
              <w:t>3</w:t>
            </w:r>
            <w:r w:rsidRPr="005949B4">
              <w:rPr>
                <w:rFonts w:ascii="Calibri" w:hAnsi="Calibri"/>
                <w:sz w:val="28"/>
                <w:szCs w:val="28"/>
              </w:rPr>
              <w:t>00,000</w:t>
            </w:r>
          </w:p>
        </w:tc>
        <w:tc>
          <w:tcPr>
            <w:tcW w:w="1631" w:type="dxa"/>
            <w:shd w:val="clear" w:color="auto" w:fill="auto"/>
          </w:tcPr>
          <w:p w14:paraId="5ACB81D6"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4C40DEC2" w14:textId="77777777" w:rsidR="005949B4" w:rsidRPr="006036AA" w:rsidRDefault="005949B4" w:rsidP="005949B4">
            <w:pPr>
              <w:jc w:val="center"/>
              <w:rPr>
                <w:rFonts w:ascii="Calibri" w:hAnsi="Calibri"/>
                <w:sz w:val="28"/>
                <w:szCs w:val="28"/>
              </w:rPr>
            </w:pPr>
            <w:r w:rsidRPr="006036AA">
              <w:rPr>
                <w:rFonts w:ascii="Calibri" w:hAnsi="Calibri"/>
                <w:sz w:val="28"/>
                <w:szCs w:val="28"/>
              </w:rPr>
              <w:t>2/3</w:t>
            </w:r>
            <w:r w:rsidRPr="006036AA">
              <w:rPr>
                <w:rFonts w:ascii="Calibri" w:hAnsi="Calibri"/>
                <w:sz w:val="28"/>
                <w:szCs w:val="28"/>
                <w:vertAlign w:val="superscript"/>
              </w:rPr>
              <w:t>rds</w:t>
            </w:r>
            <w:r w:rsidRPr="006036AA">
              <w:rPr>
                <w:rFonts w:ascii="Calibri" w:hAnsi="Calibri"/>
                <w:sz w:val="28"/>
                <w:szCs w:val="28"/>
              </w:rPr>
              <w:t xml:space="preserve"> of 15%</w:t>
            </w:r>
          </w:p>
        </w:tc>
        <w:tc>
          <w:tcPr>
            <w:tcW w:w="1984" w:type="dxa"/>
            <w:shd w:val="clear" w:color="auto" w:fill="auto"/>
          </w:tcPr>
          <w:p w14:paraId="6FAEA785" w14:textId="77777777" w:rsidR="005949B4" w:rsidRPr="006036AA" w:rsidRDefault="005949B4" w:rsidP="005949B4">
            <w:pPr>
              <w:jc w:val="center"/>
              <w:rPr>
                <w:rFonts w:ascii="Calibri" w:hAnsi="Calibri"/>
                <w:sz w:val="28"/>
                <w:szCs w:val="28"/>
              </w:rPr>
            </w:pPr>
            <w:r w:rsidRPr="006036AA">
              <w:rPr>
                <w:rFonts w:ascii="Calibri" w:hAnsi="Calibri"/>
                <w:sz w:val="28"/>
                <w:szCs w:val="28"/>
              </w:rPr>
              <w:t>$</w:t>
            </w:r>
            <w:r>
              <w:rPr>
                <w:rFonts w:ascii="Calibri" w:hAnsi="Calibri"/>
                <w:sz w:val="28"/>
                <w:szCs w:val="28"/>
              </w:rPr>
              <w:t>60,000</w:t>
            </w:r>
          </w:p>
        </w:tc>
        <w:tc>
          <w:tcPr>
            <w:tcW w:w="1422" w:type="dxa"/>
            <w:shd w:val="clear" w:color="auto" w:fill="auto"/>
          </w:tcPr>
          <w:p w14:paraId="1A5D7A80" w14:textId="77777777" w:rsidR="005949B4" w:rsidRPr="006036AA" w:rsidRDefault="005949B4" w:rsidP="005949B4">
            <w:pPr>
              <w:jc w:val="center"/>
              <w:rPr>
                <w:rFonts w:ascii="Calibri" w:hAnsi="Calibri"/>
                <w:b/>
                <w:sz w:val="28"/>
                <w:szCs w:val="28"/>
              </w:rPr>
            </w:pPr>
            <w:r w:rsidRPr="006036AA">
              <w:rPr>
                <w:rFonts w:ascii="Calibri" w:hAnsi="Calibri"/>
                <w:b/>
                <w:sz w:val="28"/>
                <w:szCs w:val="28"/>
              </w:rPr>
              <w:t>$</w:t>
            </w:r>
            <w:r>
              <w:rPr>
                <w:rFonts w:ascii="Calibri" w:hAnsi="Calibri"/>
                <w:b/>
                <w:sz w:val="28"/>
                <w:szCs w:val="28"/>
              </w:rPr>
              <w:t>60,000</w:t>
            </w:r>
          </w:p>
        </w:tc>
      </w:tr>
      <w:tr w:rsidR="005949B4" w:rsidRPr="006036AA" w14:paraId="5DBEBE80" w14:textId="77777777" w:rsidTr="00A502FB">
        <w:trPr>
          <w:jc w:val="center"/>
        </w:trPr>
        <w:tc>
          <w:tcPr>
            <w:tcW w:w="3619" w:type="dxa"/>
            <w:tcBorders>
              <w:top w:val="single" w:sz="8" w:space="0" w:color="4F81BD"/>
              <w:left w:val="single" w:sz="8" w:space="0" w:color="4F81BD"/>
              <w:bottom w:val="single" w:sz="8" w:space="0" w:color="4F81BD"/>
            </w:tcBorders>
            <w:shd w:val="clear" w:color="auto" w:fill="auto"/>
          </w:tcPr>
          <w:p w14:paraId="7107E86F"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SMSF – Pension Phase</w:t>
            </w:r>
          </w:p>
        </w:tc>
        <w:tc>
          <w:tcPr>
            <w:tcW w:w="2052" w:type="dxa"/>
            <w:tcBorders>
              <w:top w:val="single" w:sz="8" w:space="0" w:color="4F81BD"/>
              <w:bottom w:val="single" w:sz="8" w:space="0" w:color="4F81BD"/>
            </w:tcBorders>
            <w:shd w:val="clear" w:color="auto" w:fill="auto"/>
          </w:tcPr>
          <w:p w14:paraId="576CD924" w14:textId="69F55E8D" w:rsidR="005949B4" w:rsidRPr="005949B4" w:rsidRDefault="005949B4" w:rsidP="005949B4">
            <w:pPr>
              <w:jc w:val="center"/>
            </w:pPr>
            <w:r w:rsidRPr="005949B4">
              <w:rPr>
                <w:rFonts w:ascii="Calibri" w:hAnsi="Calibri"/>
                <w:sz w:val="28"/>
                <w:szCs w:val="28"/>
              </w:rPr>
              <w:t>$</w:t>
            </w:r>
            <w:r w:rsidR="00302F72">
              <w:rPr>
                <w:rFonts w:ascii="Calibri" w:hAnsi="Calibri"/>
                <w:sz w:val="28"/>
                <w:szCs w:val="28"/>
              </w:rPr>
              <w:t>7</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05D32CCC" w14:textId="4BBF79A6" w:rsidR="005949B4" w:rsidRPr="005949B4" w:rsidRDefault="005949B4" w:rsidP="005949B4">
            <w:pPr>
              <w:jc w:val="center"/>
            </w:pPr>
            <w:r w:rsidRPr="005949B4">
              <w:rPr>
                <w:rFonts w:ascii="Calibri" w:hAnsi="Calibri"/>
                <w:sz w:val="28"/>
                <w:szCs w:val="28"/>
              </w:rPr>
              <w:t>$1,</w:t>
            </w:r>
            <w:r w:rsidR="00302F72">
              <w:rPr>
                <w:rFonts w:ascii="Calibri" w:hAnsi="Calibri"/>
                <w:sz w:val="28"/>
                <w:szCs w:val="28"/>
              </w:rPr>
              <w:t>3</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116A451C"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34EA0316" w14:textId="77777777" w:rsidR="005949B4" w:rsidRPr="006036AA" w:rsidRDefault="005949B4" w:rsidP="005949B4">
            <w:pPr>
              <w:jc w:val="center"/>
              <w:rPr>
                <w:rFonts w:ascii="Calibri" w:hAnsi="Calibri"/>
                <w:sz w:val="28"/>
                <w:szCs w:val="28"/>
              </w:rPr>
            </w:pPr>
            <w:r w:rsidRPr="006036AA">
              <w:rPr>
                <w:rFonts w:ascii="Calibri" w:hAnsi="Calibri"/>
                <w:sz w:val="28"/>
                <w:szCs w:val="28"/>
              </w:rPr>
              <w:t>0%</w:t>
            </w:r>
          </w:p>
        </w:tc>
        <w:tc>
          <w:tcPr>
            <w:tcW w:w="1984" w:type="dxa"/>
            <w:tcBorders>
              <w:top w:val="single" w:sz="8" w:space="0" w:color="4F81BD"/>
              <w:bottom w:val="single" w:sz="8" w:space="0" w:color="4F81BD"/>
            </w:tcBorders>
            <w:shd w:val="clear" w:color="auto" w:fill="auto"/>
          </w:tcPr>
          <w:p w14:paraId="10853A83" w14:textId="77777777" w:rsidR="005949B4" w:rsidRPr="006036AA" w:rsidRDefault="005949B4" w:rsidP="005949B4">
            <w:pPr>
              <w:jc w:val="center"/>
              <w:rPr>
                <w:rFonts w:ascii="Calibri" w:hAnsi="Calibri"/>
                <w:sz w:val="28"/>
                <w:szCs w:val="28"/>
              </w:rPr>
            </w:pPr>
            <w:r w:rsidRPr="006036AA">
              <w:rPr>
                <w:rFonts w:ascii="Calibri" w:hAnsi="Calibri"/>
                <w:sz w:val="28"/>
                <w:szCs w:val="28"/>
              </w:rPr>
              <w:t>$0</w:t>
            </w:r>
          </w:p>
        </w:tc>
        <w:tc>
          <w:tcPr>
            <w:tcW w:w="1422" w:type="dxa"/>
            <w:tcBorders>
              <w:top w:val="single" w:sz="8" w:space="0" w:color="4F81BD"/>
              <w:bottom w:val="single" w:sz="8" w:space="0" w:color="4F81BD"/>
              <w:right w:val="single" w:sz="8" w:space="0" w:color="4F81BD"/>
            </w:tcBorders>
            <w:shd w:val="clear" w:color="auto" w:fill="auto"/>
          </w:tcPr>
          <w:p w14:paraId="62226D0F" w14:textId="77777777" w:rsidR="005949B4" w:rsidRPr="006036AA" w:rsidRDefault="005949B4" w:rsidP="005949B4">
            <w:pPr>
              <w:jc w:val="center"/>
              <w:rPr>
                <w:rFonts w:ascii="Calibri" w:hAnsi="Calibri"/>
                <w:b/>
                <w:sz w:val="28"/>
                <w:szCs w:val="28"/>
              </w:rPr>
            </w:pPr>
            <w:r w:rsidRPr="006036AA">
              <w:rPr>
                <w:rFonts w:ascii="Calibri" w:hAnsi="Calibri"/>
                <w:b/>
                <w:sz w:val="28"/>
                <w:szCs w:val="28"/>
              </w:rPr>
              <w:t>$0</w:t>
            </w:r>
          </w:p>
        </w:tc>
      </w:tr>
    </w:tbl>
    <w:p w14:paraId="799F1D79" w14:textId="77777777" w:rsidR="003437C6" w:rsidRPr="00BF53BB" w:rsidRDefault="003437C6" w:rsidP="003437C6">
      <w:pPr>
        <w:rPr>
          <w:rFonts w:ascii="Calibri" w:hAnsi="Calibri"/>
          <w:sz w:val="28"/>
          <w:szCs w:val="28"/>
        </w:rPr>
      </w:pPr>
    </w:p>
    <w:p w14:paraId="683A9727" w14:textId="77777777" w:rsidR="003437C6" w:rsidRPr="00BF53BB" w:rsidRDefault="003437C6" w:rsidP="003437C6">
      <w:pPr>
        <w:rPr>
          <w:rFonts w:ascii="Calibri" w:hAnsi="Calibri"/>
        </w:rPr>
      </w:pPr>
      <w:r w:rsidRPr="00BF53BB">
        <w:rPr>
          <w:rFonts w:ascii="Calibri" w:hAnsi="Calibri"/>
        </w:rPr>
        <w:t xml:space="preserve">* Assumes </w:t>
      </w:r>
      <w:r>
        <w:rPr>
          <w:rFonts w:ascii="Calibri" w:hAnsi="Calibri"/>
        </w:rPr>
        <w:t>no other taxable income in the financial year that the property is sold</w:t>
      </w:r>
      <w:r w:rsidRPr="00BF53BB">
        <w:rPr>
          <w:rFonts w:ascii="Calibri" w:hAnsi="Calibri"/>
        </w:rPr>
        <w:t>.</w:t>
      </w:r>
    </w:p>
    <w:p w14:paraId="09796840" w14:textId="77777777" w:rsidR="003437C6" w:rsidRDefault="003437C6" w:rsidP="00220739">
      <w:pPr>
        <w:rPr>
          <w:rFonts w:ascii="Calibri" w:hAnsi="Calibri" w:cs="Calibri"/>
          <w:b/>
          <w:u w:val="single"/>
        </w:rPr>
      </w:pPr>
    </w:p>
    <w:p w14:paraId="017CB719" w14:textId="613C32F0" w:rsidR="003437C6" w:rsidRDefault="003437C6" w:rsidP="00220739">
      <w:pPr>
        <w:rPr>
          <w:rFonts w:ascii="Calibri" w:hAnsi="Calibri" w:cs="Calibri"/>
          <w:b/>
          <w:u w:val="single"/>
        </w:rPr>
      </w:pPr>
      <w:r>
        <w:rPr>
          <w:rFonts w:ascii="Calibri" w:hAnsi="Calibri" w:cs="Calibri"/>
          <w:b/>
          <w:u w:val="single"/>
        </w:rPr>
        <w:br w:type="page"/>
      </w:r>
    </w:p>
    <w:p w14:paraId="4FA46826" w14:textId="77777777" w:rsidR="003437C6" w:rsidRDefault="003437C6" w:rsidP="00220739">
      <w:pPr>
        <w:rPr>
          <w:rFonts w:ascii="Calibri" w:hAnsi="Calibri" w:cs="Calibri"/>
          <w:b/>
          <w:u w:val="single"/>
        </w:rPr>
        <w:sectPr w:rsidR="003437C6" w:rsidSect="003437C6">
          <w:footerReference w:type="default" r:id="rId28"/>
          <w:pgSz w:w="16840" w:h="11907" w:orient="landscape" w:code="9"/>
          <w:pgMar w:top="1411" w:right="1138" w:bottom="850" w:left="1138" w:header="720" w:footer="720" w:gutter="0"/>
          <w:cols w:space="720"/>
        </w:sectPr>
      </w:pPr>
    </w:p>
    <w:p w14:paraId="1AE529E2" w14:textId="648474B4" w:rsidR="00DB338E" w:rsidRDefault="000153DC" w:rsidP="00DB338E">
      <w:pPr>
        <w:pStyle w:val="StyleHeading3H314ptNotItalic"/>
        <w:rPr>
          <w:rFonts w:ascii="Calibri" w:hAnsi="Calibri"/>
          <w:i/>
        </w:rPr>
      </w:pPr>
      <w:bookmarkStart w:id="198" w:name="_Toc150766389"/>
      <w:bookmarkEnd w:id="189"/>
      <w:r>
        <w:rPr>
          <w:rFonts w:ascii="Calibri" w:hAnsi="Calibri"/>
          <w:i/>
        </w:rPr>
        <w:lastRenderedPageBreak/>
        <w:t>Investment</w:t>
      </w:r>
      <w:r w:rsidRPr="006D6CFC">
        <w:rPr>
          <w:rFonts w:ascii="Calibri" w:hAnsi="Calibri"/>
          <w:i/>
        </w:rPr>
        <w:t xml:space="preserve"> Structures &amp; Associated Retirement Projection</w:t>
      </w:r>
      <w:bookmarkStart w:id="199" w:name="_Toc517191627"/>
      <w:bookmarkStart w:id="200" w:name="_Toc343256681"/>
      <w:bookmarkStart w:id="201" w:name="_Toc353454277"/>
      <w:bookmarkStart w:id="202" w:name="_Toc532308235"/>
      <w:bookmarkEnd w:id="190"/>
      <w:r w:rsidR="00223ED7">
        <w:rPr>
          <w:rFonts w:ascii="Calibri" w:hAnsi="Calibri"/>
          <w:i/>
        </w:rPr>
        <w:t>s:</w:t>
      </w:r>
      <w:bookmarkStart w:id="203" w:name="_Toc449013936"/>
      <w:bookmarkStart w:id="204" w:name="_Toc480466893"/>
      <w:bookmarkStart w:id="205" w:name="_Toc107329630"/>
      <w:bookmarkEnd w:id="155"/>
      <w:bookmarkEnd w:id="156"/>
      <w:bookmarkEnd w:id="157"/>
      <w:bookmarkEnd w:id="158"/>
      <w:bookmarkEnd w:id="198"/>
      <w:bookmarkEnd w:id="199"/>
      <w:bookmarkEnd w:id="200"/>
      <w:bookmarkEnd w:id="201"/>
      <w:bookmarkEnd w:id="202"/>
    </w:p>
    <w:p w14:paraId="3362B863" w14:textId="77777777" w:rsidR="00DB338E" w:rsidRPr="00B13EA5" w:rsidRDefault="00DB338E" w:rsidP="00DB338E">
      <w:pPr>
        <w:rPr>
          <w:rFonts w:ascii="Calibri" w:hAnsi="Calibri"/>
          <w:b/>
          <w:snapToGrid w:val="0"/>
          <w:color w:val="FF0000"/>
          <w:sz w:val="28"/>
          <w:szCs w:val="28"/>
        </w:rPr>
      </w:pPr>
    </w:p>
    <w:p w14:paraId="6D4881CF" w14:textId="2CF01530" w:rsidR="00DB338E" w:rsidRDefault="003437C6" w:rsidP="00DB338E">
      <w:pPr>
        <w:rPr>
          <w:rFonts w:ascii="Calibri" w:hAnsi="Calibri"/>
          <w:b/>
          <w:snapToGrid w:val="0"/>
        </w:rPr>
      </w:pPr>
      <w:r w:rsidRPr="003437C6">
        <w:rPr>
          <w:rFonts w:ascii="Calibri" w:hAnsi="Calibri"/>
          <w:b/>
          <w:snapToGrid w:val="0"/>
        </w:rPr>
        <w:t>Assumptions:</w:t>
      </w:r>
    </w:p>
    <w:p w14:paraId="1512FB77" w14:textId="17EB878C" w:rsidR="003437C6" w:rsidRDefault="003437C6" w:rsidP="003437C6">
      <w:pPr>
        <w:pStyle w:val="ListParagraph"/>
        <w:numPr>
          <w:ilvl w:val="0"/>
          <w:numId w:val="36"/>
        </w:numPr>
        <w:rPr>
          <w:bCs/>
          <w:snapToGrid w:val="0"/>
          <w:sz w:val="24"/>
          <w:szCs w:val="24"/>
        </w:rPr>
      </w:pPr>
      <w:r w:rsidRPr="003437C6">
        <w:rPr>
          <w:bCs/>
          <w:snapToGrid w:val="0"/>
          <w:sz w:val="24"/>
          <w:szCs w:val="24"/>
        </w:rPr>
        <w:t>1</w:t>
      </w:r>
      <w:r>
        <w:rPr>
          <w:bCs/>
          <w:snapToGrid w:val="0"/>
          <w:sz w:val="24"/>
          <w:szCs w:val="24"/>
        </w:rPr>
        <w:t>0</w:t>
      </w:r>
      <w:r w:rsidRPr="003437C6">
        <w:rPr>
          <w:bCs/>
          <w:snapToGrid w:val="0"/>
          <w:sz w:val="24"/>
          <w:szCs w:val="24"/>
        </w:rPr>
        <w:t xml:space="preserve">-year period projections (takes you to the ages of </w:t>
      </w:r>
      <w:r>
        <w:rPr>
          <w:bCs/>
          <w:snapToGrid w:val="0"/>
          <w:sz w:val="24"/>
          <w:szCs w:val="24"/>
        </w:rPr>
        <w:t>6</w:t>
      </w:r>
      <w:r w:rsidR="00762058">
        <w:rPr>
          <w:bCs/>
          <w:snapToGrid w:val="0"/>
          <w:sz w:val="24"/>
          <w:szCs w:val="24"/>
        </w:rPr>
        <w:t>4</w:t>
      </w:r>
      <w:r w:rsidRPr="003437C6">
        <w:rPr>
          <w:bCs/>
          <w:snapToGrid w:val="0"/>
          <w:sz w:val="24"/>
          <w:szCs w:val="24"/>
        </w:rPr>
        <w:t xml:space="preserve"> and 6</w:t>
      </w:r>
      <w:r w:rsidR="00762058">
        <w:rPr>
          <w:bCs/>
          <w:snapToGrid w:val="0"/>
          <w:sz w:val="24"/>
          <w:szCs w:val="24"/>
        </w:rPr>
        <w:t>5</w:t>
      </w:r>
      <w:r w:rsidRPr="003437C6">
        <w:rPr>
          <w:bCs/>
          <w:snapToGrid w:val="0"/>
          <w:sz w:val="24"/>
          <w:szCs w:val="24"/>
        </w:rPr>
        <w:t>).</w:t>
      </w:r>
    </w:p>
    <w:p w14:paraId="30D527FD" w14:textId="08FE874E" w:rsidR="003437C6" w:rsidRDefault="00F635D8" w:rsidP="003437C6">
      <w:pPr>
        <w:pStyle w:val="ListParagraph"/>
        <w:numPr>
          <w:ilvl w:val="0"/>
          <w:numId w:val="36"/>
        </w:numPr>
        <w:rPr>
          <w:bCs/>
          <w:snapToGrid w:val="0"/>
          <w:sz w:val="24"/>
          <w:szCs w:val="24"/>
        </w:rPr>
      </w:pPr>
      <w:r>
        <w:rPr>
          <w:bCs/>
          <w:snapToGrid w:val="0"/>
          <w:sz w:val="24"/>
          <w:szCs w:val="24"/>
        </w:rPr>
        <w:t>M</w:t>
      </w:r>
      <w:r w:rsidR="003437C6">
        <w:rPr>
          <w:bCs/>
          <w:snapToGrid w:val="0"/>
          <w:sz w:val="24"/>
          <w:szCs w:val="24"/>
        </w:rPr>
        <w:t>anaged funds increase by 6.0% p.a.</w:t>
      </w:r>
    </w:p>
    <w:p w14:paraId="338E3DCB" w14:textId="5D149F14" w:rsidR="003437C6" w:rsidRDefault="003437C6" w:rsidP="003437C6">
      <w:pPr>
        <w:pStyle w:val="ListParagraph"/>
        <w:numPr>
          <w:ilvl w:val="0"/>
          <w:numId w:val="36"/>
        </w:numPr>
        <w:rPr>
          <w:bCs/>
          <w:snapToGrid w:val="0"/>
          <w:sz w:val="24"/>
          <w:szCs w:val="24"/>
        </w:rPr>
      </w:pPr>
      <w:r>
        <w:rPr>
          <w:bCs/>
          <w:snapToGrid w:val="0"/>
          <w:sz w:val="24"/>
          <w:szCs w:val="24"/>
        </w:rPr>
        <w:t xml:space="preserve">Cash in bank accrues interest at </w:t>
      </w:r>
      <w:r w:rsidR="00AA0C5E">
        <w:rPr>
          <w:bCs/>
          <w:snapToGrid w:val="0"/>
          <w:sz w:val="24"/>
          <w:szCs w:val="24"/>
        </w:rPr>
        <w:t>3</w:t>
      </w:r>
      <w:r>
        <w:rPr>
          <w:bCs/>
          <w:snapToGrid w:val="0"/>
          <w:sz w:val="24"/>
          <w:szCs w:val="24"/>
        </w:rPr>
        <w:t>%</w:t>
      </w:r>
      <w:r w:rsidR="006012FA">
        <w:rPr>
          <w:bCs/>
          <w:snapToGrid w:val="0"/>
          <w:sz w:val="24"/>
          <w:szCs w:val="24"/>
        </w:rPr>
        <w:t xml:space="preserve"> p.a.</w:t>
      </w:r>
    </w:p>
    <w:p w14:paraId="1AFDAE21" w14:textId="69341980" w:rsidR="00001882" w:rsidRDefault="006012FA" w:rsidP="00001882">
      <w:pPr>
        <w:pStyle w:val="ListParagraph"/>
        <w:numPr>
          <w:ilvl w:val="0"/>
          <w:numId w:val="36"/>
        </w:numPr>
        <w:rPr>
          <w:bCs/>
          <w:snapToGrid w:val="0"/>
          <w:sz w:val="24"/>
          <w:szCs w:val="24"/>
        </w:rPr>
      </w:pPr>
      <w:r>
        <w:rPr>
          <w:bCs/>
          <w:snapToGrid w:val="0"/>
          <w:sz w:val="24"/>
          <w:szCs w:val="24"/>
        </w:rPr>
        <w:t>Property grows in value by 5% p.a. and investment property interest rate at 7</w:t>
      </w:r>
      <w:r w:rsidR="00F635D8">
        <w:rPr>
          <w:bCs/>
          <w:snapToGrid w:val="0"/>
          <w:sz w:val="24"/>
          <w:szCs w:val="24"/>
        </w:rPr>
        <w:t>.24</w:t>
      </w:r>
      <w:r>
        <w:rPr>
          <w:bCs/>
          <w:snapToGrid w:val="0"/>
          <w:sz w:val="24"/>
          <w:szCs w:val="24"/>
        </w:rPr>
        <w:t>%</w:t>
      </w:r>
      <w:r w:rsidR="003B298D">
        <w:rPr>
          <w:bCs/>
          <w:snapToGrid w:val="0"/>
          <w:sz w:val="24"/>
          <w:szCs w:val="24"/>
        </w:rPr>
        <w:t xml:space="preserve"> p.a</w:t>
      </w:r>
      <w:r>
        <w:rPr>
          <w:bCs/>
          <w:snapToGrid w:val="0"/>
          <w:sz w:val="24"/>
          <w:szCs w:val="24"/>
        </w:rPr>
        <w:t>.</w:t>
      </w:r>
    </w:p>
    <w:p w14:paraId="5921002A" w14:textId="62C63D17" w:rsidR="00762058" w:rsidRDefault="00AA0C5E" w:rsidP="00001882">
      <w:pPr>
        <w:pStyle w:val="ListParagraph"/>
        <w:numPr>
          <w:ilvl w:val="0"/>
          <w:numId w:val="36"/>
        </w:numPr>
        <w:rPr>
          <w:bCs/>
          <w:snapToGrid w:val="0"/>
          <w:sz w:val="24"/>
          <w:szCs w:val="24"/>
        </w:rPr>
      </w:pPr>
      <w:r>
        <w:rPr>
          <w:bCs/>
          <w:snapToGrid w:val="0"/>
          <w:sz w:val="24"/>
          <w:szCs w:val="24"/>
        </w:rPr>
        <w:t>There is sufficient cash flow from the rental income and half the</w:t>
      </w:r>
      <w:r w:rsidR="00555932">
        <w:rPr>
          <w:bCs/>
          <w:snapToGrid w:val="0"/>
          <w:sz w:val="24"/>
          <w:szCs w:val="24"/>
        </w:rPr>
        <w:t xml:space="preserve"> combined</w:t>
      </w:r>
      <w:r>
        <w:rPr>
          <w:bCs/>
          <w:snapToGrid w:val="0"/>
          <w:sz w:val="24"/>
          <w:szCs w:val="24"/>
        </w:rPr>
        <w:t xml:space="preserve"> yearly contributions to meet </w:t>
      </w:r>
      <w:r w:rsidR="003B6663">
        <w:rPr>
          <w:bCs/>
          <w:snapToGrid w:val="0"/>
          <w:sz w:val="24"/>
          <w:szCs w:val="24"/>
        </w:rPr>
        <w:t>loan repayments</w:t>
      </w:r>
      <w:r>
        <w:rPr>
          <w:bCs/>
          <w:snapToGrid w:val="0"/>
          <w:sz w:val="24"/>
          <w:szCs w:val="24"/>
        </w:rPr>
        <w:t>.</w:t>
      </w:r>
    </w:p>
    <w:p w14:paraId="70F149FF" w14:textId="44AAE338" w:rsidR="00AA0C5E" w:rsidRPr="00555932" w:rsidRDefault="00555932" w:rsidP="00AA0C5E">
      <w:pPr>
        <w:pStyle w:val="ListParagraph"/>
        <w:numPr>
          <w:ilvl w:val="1"/>
          <w:numId w:val="36"/>
        </w:numPr>
        <w:rPr>
          <w:bCs/>
          <w:snapToGrid w:val="0"/>
          <w:color w:val="FF0000"/>
          <w:sz w:val="24"/>
          <w:szCs w:val="24"/>
        </w:rPr>
      </w:pPr>
      <w:r w:rsidRPr="00555932">
        <w:rPr>
          <w:bCs/>
          <w:snapToGrid w:val="0"/>
          <w:color w:val="FF0000"/>
          <w:sz w:val="24"/>
          <w:szCs w:val="24"/>
        </w:rPr>
        <w:t xml:space="preserve">The other half of the combined yearly contributions </w:t>
      </w:r>
      <w:r w:rsidR="003B6663" w:rsidRPr="00555932">
        <w:rPr>
          <w:bCs/>
          <w:snapToGrid w:val="0"/>
          <w:color w:val="FF0000"/>
          <w:sz w:val="24"/>
          <w:szCs w:val="24"/>
        </w:rPr>
        <w:t>are used to</w:t>
      </w:r>
      <w:r w:rsidR="00AA0C5E" w:rsidRPr="00555932">
        <w:rPr>
          <w:bCs/>
          <w:snapToGrid w:val="0"/>
          <w:color w:val="FF0000"/>
          <w:sz w:val="24"/>
          <w:szCs w:val="24"/>
        </w:rPr>
        <w:t xml:space="preserve"> pay down the debt on property</w:t>
      </w:r>
      <w:r w:rsidR="003B6663" w:rsidRPr="00555932">
        <w:rPr>
          <w:bCs/>
          <w:snapToGrid w:val="0"/>
          <w:color w:val="FF0000"/>
          <w:sz w:val="24"/>
          <w:szCs w:val="24"/>
        </w:rPr>
        <w:t xml:space="preserve"> (Scenario 3A)</w:t>
      </w:r>
    </w:p>
    <w:p w14:paraId="08D4087C" w14:textId="12D660EB" w:rsidR="00555932" w:rsidRPr="00555932" w:rsidRDefault="00555932" w:rsidP="00555932">
      <w:pPr>
        <w:pStyle w:val="ListParagraph"/>
        <w:numPr>
          <w:ilvl w:val="1"/>
          <w:numId w:val="36"/>
        </w:numPr>
        <w:rPr>
          <w:bCs/>
          <w:snapToGrid w:val="0"/>
          <w:color w:val="FF0000"/>
          <w:sz w:val="24"/>
          <w:szCs w:val="24"/>
        </w:rPr>
      </w:pPr>
      <w:r w:rsidRPr="00555932">
        <w:rPr>
          <w:bCs/>
          <w:snapToGrid w:val="0"/>
          <w:color w:val="FF0000"/>
          <w:sz w:val="24"/>
          <w:szCs w:val="24"/>
        </w:rPr>
        <w:t xml:space="preserve">The other half of the combined yearly contributions are </w:t>
      </w:r>
      <w:r w:rsidRPr="00555932">
        <w:rPr>
          <w:bCs/>
          <w:snapToGrid w:val="0"/>
          <w:color w:val="FF0000"/>
          <w:sz w:val="24"/>
          <w:szCs w:val="24"/>
        </w:rPr>
        <w:t>added to the managed fund portfolio</w:t>
      </w:r>
      <w:r w:rsidRPr="00555932">
        <w:rPr>
          <w:bCs/>
          <w:snapToGrid w:val="0"/>
          <w:color w:val="FF0000"/>
          <w:sz w:val="24"/>
          <w:szCs w:val="24"/>
        </w:rPr>
        <w:t xml:space="preserve"> (Scenario 3</w:t>
      </w:r>
      <w:r w:rsidRPr="00555932">
        <w:rPr>
          <w:bCs/>
          <w:snapToGrid w:val="0"/>
          <w:color w:val="FF0000"/>
          <w:sz w:val="24"/>
          <w:szCs w:val="24"/>
        </w:rPr>
        <w:t>B</w:t>
      </w:r>
      <w:r w:rsidRPr="00555932">
        <w:rPr>
          <w:bCs/>
          <w:snapToGrid w:val="0"/>
          <w:color w:val="FF0000"/>
          <w:sz w:val="24"/>
          <w:szCs w:val="24"/>
        </w:rPr>
        <w:t>)</w:t>
      </w:r>
    </w:p>
    <w:p w14:paraId="157681FC" w14:textId="15A70B59" w:rsidR="003437C6" w:rsidRDefault="00A73F24" w:rsidP="003437C6">
      <w:pPr>
        <w:pStyle w:val="ListParagraph"/>
        <w:numPr>
          <w:ilvl w:val="0"/>
          <w:numId w:val="36"/>
        </w:numPr>
        <w:rPr>
          <w:bCs/>
          <w:snapToGrid w:val="0"/>
          <w:sz w:val="24"/>
          <w:szCs w:val="24"/>
        </w:rPr>
      </w:pPr>
      <w:r>
        <w:rPr>
          <w:bCs/>
          <w:snapToGrid w:val="0"/>
          <w:sz w:val="24"/>
          <w:szCs w:val="24"/>
        </w:rPr>
        <w:t>John</w:t>
      </w:r>
      <w:r w:rsidR="003437C6">
        <w:rPr>
          <w:bCs/>
          <w:snapToGrid w:val="0"/>
          <w:sz w:val="24"/>
          <w:szCs w:val="24"/>
        </w:rPr>
        <w:t xml:space="preserve"> and </w:t>
      </w:r>
      <w:r>
        <w:rPr>
          <w:bCs/>
          <w:snapToGrid w:val="0"/>
          <w:sz w:val="24"/>
          <w:szCs w:val="24"/>
        </w:rPr>
        <w:t>Anna</w:t>
      </w:r>
      <w:r w:rsidR="00762058">
        <w:rPr>
          <w:bCs/>
          <w:snapToGrid w:val="0"/>
          <w:sz w:val="24"/>
          <w:szCs w:val="24"/>
        </w:rPr>
        <w:t>, we have assumed that you will both work</w:t>
      </w:r>
      <w:r w:rsidR="003437C6">
        <w:rPr>
          <w:bCs/>
          <w:snapToGrid w:val="0"/>
          <w:sz w:val="24"/>
          <w:szCs w:val="24"/>
        </w:rPr>
        <w:t xml:space="preserve"> for the next 10 years before retiring.</w:t>
      </w:r>
    </w:p>
    <w:p w14:paraId="1C6D9C90" w14:textId="3BE1C581" w:rsidR="003437C6" w:rsidRDefault="003437C6" w:rsidP="003437C6">
      <w:pPr>
        <w:pStyle w:val="ListParagraph"/>
        <w:numPr>
          <w:ilvl w:val="0"/>
          <w:numId w:val="36"/>
        </w:numPr>
        <w:rPr>
          <w:bCs/>
          <w:snapToGrid w:val="0"/>
          <w:sz w:val="24"/>
          <w:szCs w:val="24"/>
        </w:rPr>
      </w:pPr>
      <w:r>
        <w:rPr>
          <w:bCs/>
          <w:snapToGrid w:val="0"/>
          <w:sz w:val="24"/>
          <w:szCs w:val="24"/>
        </w:rPr>
        <w:t>Concessional contributions into Super are taxed at 15%</w:t>
      </w:r>
      <w:r w:rsidR="00001882">
        <w:rPr>
          <w:bCs/>
          <w:snapToGrid w:val="0"/>
          <w:sz w:val="24"/>
          <w:szCs w:val="24"/>
        </w:rPr>
        <w:t xml:space="preserve"> and full concessional contribution limits are used each year.</w:t>
      </w:r>
    </w:p>
    <w:p w14:paraId="75CBCC34" w14:textId="54696056" w:rsidR="003437C6" w:rsidRDefault="003437C6" w:rsidP="003437C6">
      <w:pPr>
        <w:pStyle w:val="ListParagraph"/>
        <w:numPr>
          <w:ilvl w:val="0"/>
          <w:numId w:val="36"/>
        </w:numPr>
        <w:rPr>
          <w:bCs/>
          <w:snapToGrid w:val="0"/>
          <w:sz w:val="24"/>
          <w:szCs w:val="24"/>
        </w:rPr>
      </w:pPr>
      <w:r>
        <w:rPr>
          <w:bCs/>
          <w:snapToGrid w:val="0"/>
          <w:sz w:val="24"/>
          <w:szCs w:val="24"/>
        </w:rPr>
        <w:t>Total Capital as at this point is as follows.</w:t>
      </w:r>
    </w:p>
    <w:p w14:paraId="45B7FA06" w14:textId="77777777" w:rsidR="003437C6" w:rsidRDefault="003437C6" w:rsidP="003437C6">
      <w:pPr>
        <w:rPr>
          <w:bCs/>
          <w:snapToGrid w:val="0"/>
        </w:rPr>
      </w:pPr>
    </w:p>
    <w:tbl>
      <w:tblPr>
        <w:tblStyle w:val="TableGrid"/>
        <w:tblW w:w="0" w:type="auto"/>
        <w:tblLook w:val="04A0" w:firstRow="1" w:lastRow="0" w:firstColumn="1" w:lastColumn="0" w:noHBand="0" w:noVBand="1"/>
      </w:tblPr>
      <w:tblGrid>
        <w:gridCol w:w="5949"/>
        <w:gridCol w:w="3679"/>
      </w:tblGrid>
      <w:tr w:rsidR="003437C6" w:rsidRPr="008053FF" w14:paraId="1A01FD43" w14:textId="77777777" w:rsidTr="006012FA">
        <w:tc>
          <w:tcPr>
            <w:tcW w:w="5949" w:type="dxa"/>
            <w:shd w:val="clear" w:color="auto" w:fill="B4C6E7" w:themeFill="accent1" w:themeFillTint="66"/>
          </w:tcPr>
          <w:p w14:paraId="4EC0D960" w14:textId="77777777" w:rsidR="003437C6" w:rsidRPr="008053FF" w:rsidRDefault="003437C6" w:rsidP="00A502FB">
            <w:pPr>
              <w:pStyle w:val="StyleHeading3H314ptNotItalic"/>
              <w:jc w:val="center"/>
              <w:rPr>
                <w:rFonts w:ascii="Calibri" w:hAnsi="Calibri"/>
                <w:iCs/>
                <w:color w:val="auto"/>
                <w:sz w:val="24"/>
                <w:szCs w:val="16"/>
              </w:rPr>
            </w:pPr>
            <w:bookmarkStart w:id="206" w:name="_Toc137032062"/>
            <w:bookmarkStart w:id="207" w:name="_Toc137107082"/>
            <w:bookmarkStart w:id="208" w:name="_Toc137108484"/>
            <w:bookmarkStart w:id="209" w:name="_Toc137125208"/>
            <w:bookmarkStart w:id="210" w:name="_Toc138330815"/>
            <w:bookmarkStart w:id="211" w:name="_Toc150509545"/>
            <w:bookmarkStart w:id="212" w:name="_Toc150766390"/>
            <w:r w:rsidRPr="008053FF">
              <w:rPr>
                <w:rFonts w:ascii="Calibri" w:hAnsi="Calibri"/>
                <w:iCs/>
                <w:color w:val="auto"/>
                <w:sz w:val="24"/>
                <w:szCs w:val="16"/>
              </w:rPr>
              <w:t>Total Super Capital:</w:t>
            </w:r>
            <w:bookmarkEnd w:id="206"/>
            <w:bookmarkEnd w:id="207"/>
            <w:bookmarkEnd w:id="208"/>
            <w:bookmarkEnd w:id="209"/>
            <w:bookmarkEnd w:id="210"/>
            <w:bookmarkEnd w:id="211"/>
            <w:bookmarkEnd w:id="212"/>
          </w:p>
        </w:tc>
        <w:tc>
          <w:tcPr>
            <w:tcW w:w="3679" w:type="dxa"/>
            <w:shd w:val="clear" w:color="auto" w:fill="auto"/>
          </w:tcPr>
          <w:p w14:paraId="57600739" w14:textId="27FA715B" w:rsidR="003437C6" w:rsidRPr="008053FF" w:rsidRDefault="003437C6" w:rsidP="00A502FB">
            <w:pPr>
              <w:pStyle w:val="StyleHeading3H314ptNotItalic"/>
              <w:jc w:val="center"/>
              <w:rPr>
                <w:rFonts w:ascii="Calibri" w:hAnsi="Calibri"/>
                <w:iCs/>
                <w:color w:val="auto"/>
                <w:sz w:val="24"/>
                <w:szCs w:val="16"/>
              </w:rPr>
            </w:pPr>
            <w:bookmarkStart w:id="213" w:name="_Toc138330816"/>
            <w:bookmarkStart w:id="214" w:name="_Toc150509546"/>
            <w:bookmarkStart w:id="215" w:name="_Toc150766391"/>
            <w:r w:rsidRPr="008053FF">
              <w:rPr>
                <w:rFonts w:ascii="Calibri" w:hAnsi="Calibri"/>
                <w:iCs/>
                <w:color w:val="auto"/>
                <w:sz w:val="24"/>
                <w:szCs w:val="16"/>
              </w:rPr>
              <w:t>$</w:t>
            </w:r>
            <w:bookmarkEnd w:id="213"/>
            <w:bookmarkEnd w:id="214"/>
            <w:bookmarkEnd w:id="215"/>
            <w:r w:rsidR="00001882">
              <w:rPr>
                <w:rFonts w:ascii="Calibri" w:hAnsi="Calibri"/>
                <w:iCs/>
                <w:color w:val="auto"/>
                <w:sz w:val="24"/>
                <w:szCs w:val="16"/>
              </w:rPr>
              <w:t>500,000</w:t>
            </w:r>
          </w:p>
        </w:tc>
      </w:tr>
      <w:tr w:rsidR="003437C6" w:rsidRPr="008053FF" w14:paraId="374D9E71" w14:textId="77777777" w:rsidTr="006012FA">
        <w:tc>
          <w:tcPr>
            <w:tcW w:w="5949" w:type="dxa"/>
            <w:shd w:val="clear" w:color="auto" w:fill="B4C6E7" w:themeFill="accent1" w:themeFillTint="66"/>
          </w:tcPr>
          <w:p w14:paraId="595DA7DD" w14:textId="77777777" w:rsidR="003437C6" w:rsidRPr="008053FF" w:rsidRDefault="003437C6" w:rsidP="00A502FB">
            <w:pPr>
              <w:pStyle w:val="StyleHeading3H314ptNotItalic"/>
              <w:jc w:val="center"/>
              <w:rPr>
                <w:rFonts w:ascii="Calibri" w:hAnsi="Calibri"/>
                <w:iCs/>
                <w:color w:val="auto"/>
                <w:sz w:val="24"/>
                <w:szCs w:val="16"/>
              </w:rPr>
            </w:pPr>
            <w:bookmarkStart w:id="216" w:name="_Toc137032064"/>
            <w:bookmarkStart w:id="217" w:name="_Toc137107084"/>
            <w:bookmarkStart w:id="218" w:name="_Toc137108486"/>
            <w:bookmarkStart w:id="219" w:name="_Toc137125210"/>
            <w:bookmarkStart w:id="220" w:name="_Toc138330817"/>
            <w:bookmarkStart w:id="221" w:name="_Toc150509547"/>
            <w:bookmarkStart w:id="222" w:name="_Toc150766392"/>
            <w:r w:rsidRPr="008053FF">
              <w:rPr>
                <w:rFonts w:ascii="Calibri" w:hAnsi="Calibri"/>
                <w:iCs/>
                <w:color w:val="auto"/>
                <w:sz w:val="24"/>
                <w:szCs w:val="16"/>
              </w:rPr>
              <w:t>Total Net Investment Capital (outside superannuation):</w:t>
            </w:r>
            <w:bookmarkEnd w:id="216"/>
            <w:bookmarkEnd w:id="217"/>
            <w:bookmarkEnd w:id="218"/>
            <w:bookmarkEnd w:id="219"/>
            <w:bookmarkEnd w:id="220"/>
            <w:bookmarkEnd w:id="221"/>
            <w:bookmarkEnd w:id="222"/>
          </w:p>
        </w:tc>
        <w:tc>
          <w:tcPr>
            <w:tcW w:w="3679" w:type="dxa"/>
            <w:shd w:val="clear" w:color="auto" w:fill="FBE4D5" w:themeFill="accent2" w:themeFillTint="33"/>
          </w:tcPr>
          <w:p w14:paraId="78FDAFC9" w14:textId="39CACA32" w:rsidR="003437C6" w:rsidRPr="008053FF" w:rsidRDefault="003437C6" w:rsidP="00A502FB">
            <w:pPr>
              <w:pStyle w:val="StyleHeading3H314ptNotItalic"/>
              <w:jc w:val="center"/>
              <w:rPr>
                <w:rFonts w:ascii="Calibri" w:hAnsi="Calibri"/>
                <w:iCs/>
                <w:color w:val="auto"/>
                <w:sz w:val="24"/>
                <w:szCs w:val="16"/>
              </w:rPr>
            </w:pPr>
            <w:bookmarkStart w:id="223" w:name="_Toc137032065"/>
            <w:bookmarkStart w:id="224" w:name="_Toc137107085"/>
            <w:bookmarkStart w:id="225" w:name="_Toc137108487"/>
            <w:bookmarkStart w:id="226" w:name="_Toc137125211"/>
            <w:bookmarkStart w:id="227" w:name="_Toc138330818"/>
            <w:bookmarkStart w:id="228" w:name="_Toc150509548"/>
            <w:bookmarkStart w:id="229" w:name="_Toc150766393"/>
            <w:r w:rsidRPr="008053FF">
              <w:rPr>
                <w:rFonts w:ascii="Calibri" w:hAnsi="Calibri"/>
                <w:iCs/>
                <w:color w:val="auto"/>
                <w:sz w:val="24"/>
                <w:szCs w:val="16"/>
              </w:rPr>
              <w:t>$</w:t>
            </w:r>
            <w:bookmarkEnd w:id="223"/>
            <w:bookmarkEnd w:id="224"/>
            <w:bookmarkEnd w:id="225"/>
            <w:bookmarkEnd w:id="226"/>
            <w:bookmarkEnd w:id="227"/>
            <w:r w:rsidR="00001882">
              <w:rPr>
                <w:rFonts w:ascii="Calibri" w:hAnsi="Calibri"/>
                <w:iCs/>
                <w:color w:val="auto"/>
                <w:sz w:val="24"/>
                <w:szCs w:val="16"/>
              </w:rPr>
              <w:t>80</w:t>
            </w:r>
            <w:r w:rsidR="006012FA">
              <w:rPr>
                <w:rFonts w:ascii="Calibri" w:hAnsi="Calibri"/>
                <w:iCs/>
                <w:color w:val="auto"/>
                <w:sz w:val="24"/>
                <w:szCs w:val="16"/>
              </w:rPr>
              <w:t>0,000</w:t>
            </w:r>
            <w:bookmarkEnd w:id="228"/>
            <w:bookmarkEnd w:id="229"/>
          </w:p>
        </w:tc>
      </w:tr>
      <w:tr w:rsidR="003437C6" w:rsidRPr="008053FF" w14:paraId="367CF313" w14:textId="77777777" w:rsidTr="00A502FB">
        <w:tc>
          <w:tcPr>
            <w:tcW w:w="5949" w:type="dxa"/>
            <w:shd w:val="clear" w:color="auto" w:fill="B4C6E7" w:themeFill="accent1" w:themeFillTint="66"/>
          </w:tcPr>
          <w:p w14:paraId="37C42899" w14:textId="77777777" w:rsidR="003437C6" w:rsidRPr="008053FF" w:rsidRDefault="003437C6" w:rsidP="00A502FB">
            <w:pPr>
              <w:pStyle w:val="StyleHeading3H314ptNotItalic"/>
              <w:jc w:val="center"/>
              <w:rPr>
                <w:rFonts w:ascii="Calibri" w:hAnsi="Calibri"/>
                <w:iCs/>
                <w:color w:val="auto"/>
                <w:sz w:val="24"/>
                <w:szCs w:val="16"/>
              </w:rPr>
            </w:pPr>
            <w:bookmarkStart w:id="230" w:name="_Toc137032066"/>
            <w:bookmarkStart w:id="231" w:name="_Toc137107086"/>
            <w:bookmarkStart w:id="232" w:name="_Toc137108488"/>
            <w:bookmarkStart w:id="233" w:name="_Toc137125212"/>
            <w:bookmarkStart w:id="234" w:name="_Toc138330819"/>
            <w:bookmarkStart w:id="235" w:name="_Toc150509549"/>
            <w:bookmarkStart w:id="236" w:name="_Toc150766394"/>
            <w:r w:rsidRPr="008053FF">
              <w:rPr>
                <w:rFonts w:ascii="Calibri" w:hAnsi="Calibri"/>
                <w:iCs/>
                <w:color w:val="auto"/>
                <w:sz w:val="24"/>
                <w:szCs w:val="16"/>
              </w:rPr>
              <w:t>Net Retirement Capital:</w:t>
            </w:r>
            <w:bookmarkEnd w:id="230"/>
            <w:bookmarkEnd w:id="231"/>
            <w:bookmarkEnd w:id="232"/>
            <w:bookmarkEnd w:id="233"/>
            <w:bookmarkEnd w:id="234"/>
            <w:bookmarkEnd w:id="235"/>
            <w:bookmarkEnd w:id="236"/>
          </w:p>
        </w:tc>
        <w:tc>
          <w:tcPr>
            <w:tcW w:w="3679" w:type="dxa"/>
            <w:shd w:val="clear" w:color="auto" w:fill="FFFF00"/>
          </w:tcPr>
          <w:p w14:paraId="7B563D5C" w14:textId="55EE05F8" w:rsidR="003437C6" w:rsidRPr="008053FF" w:rsidRDefault="003437C6" w:rsidP="00A502FB">
            <w:pPr>
              <w:pStyle w:val="StyleHeading3H314ptNotItalic"/>
              <w:jc w:val="center"/>
              <w:rPr>
                <w:rFonts w:ascii="Calibri" w:hAnsi="Calibri"/>
                <w:iCs/>
                <w:color w:val="auto"/>
                <w:sz w:val="24"/>
                <w:szCs w:val="16"/>
              </w:rPr>
            </w:pPr>
            <w:bookmarkStart w:id="237" w:name="_Toc137032067"/>
            <w:bookmarkStart w:id="238" w:name="_Toc137107087"/>
            <w:bookmarkStart w:id="239" w:name="_Toc137108489"/>
            <w:bookmarkStart w:id="240" w:name="_Toc137125213"/>
            <w:bookmarkStart w:id="241" w:name="_Toc138330820"/>
            <w:bookmarkStart w:id="242" w:name="_Toc150509550"/>
            <w:bookmarkStart w:id="243" w:name="_Toc150766395"/>
            <w:r w:rsidRPr="008053FF">
              <w:rPr>
                <w:rFonts w:ascii="Calibri" w:hAnsi="Calibri"/>
                <w:iCs/>
                <w:color w:val="auto"/>
                <w:sz w:val="24"/>
                <w:szCs w:val="16"/>
              </w:rPr>
              <w:t>$</w:t>
            </w:r>
            <w:bookmarkEnd w:id="237"/>
            <w:bookmarkEnd w:id="238"/>
            <w:bookmarkEnd w:id="239"/>
            <w:bookmarkEnd w:id="240"/>
            <w:bookmarkEnd w:id="241"/>
            <w:r w:rsidR="006012FA">
              <w:rPr>
                <w:rFonts w:ascii="Calibri" w:hAnsi="Calibri"/>
                <w:iCs/>
                <w:color w:val="auto"/>
                <w:sz w:val="24"/>
                <w:szCs w:val="16"/>
              </w:rPr>
              <w:t>1,</w:t>
            </w:r>
            <w:bookmarkEnd w:id="242"/>
            <w:bookmarkEnd w:id="243"/>
            <w:r w:rsidR="00001882">
              <w:rPr>
                <w:rFonts w:ascii="Calibri" w:hAnsi="Calibri"/>
                <w:iCs/>
                <w:color w:val="auto"/>
                <w:sz w:val="24"/>
                <w:szCs w:val="16"/>
              </w:rPr>
              <w:t>300,000</w:t>
            </w:r>
          </w:p>
        </w:tc>
      </w:tr>
    </w:tbl>
    <w:p w14:paraId="7F3BAF03" w14:textId="77777777" w:rsidR="006012FA" w:rsidRDefault="006012FA" w:rsidP="00DB338E">
      <w:pPr>
        <w:rPr>
          <w:rFonts w:ascii="Calibri" w:hAnsi="Calibri"/>
          <w:b/>
          <w:bCs/>
          <w:snapToGrid w:val="0"/>
          <w:color w:val="FF0000"/>
        </w:rPr>
      </w:pPr>
    </w:p>
    <w:p w14:paraId="371914CD" w14:textId="77777777" w:rsidR="003B298D" w:rsidRDefault="003B298D" w:rsidP="00DB338E">
      <w:pPr>
        <w:rPr>
          <w:rFonts w:ascii="Calibri" w:hAnsi="Calibri"/>
          <w:b/>
          <w:snapToGrid w:val="0"/>
          <w:highlight w:val="cyan"/>
        </w:rPr>
      </w:pPr>
    </w:p>
    <w:p w14:paraId="22641FE0" w14:textId="77777777" w:rsidR="003B298D" w:rsidRDefault="003B298D" w:rsidP="00DB338E">
      <w:pPr>
        <w:rPr>
          <w:rFonts w:ascii="Calibri" w:hAnsi="Calibri"/>
          <w:b/>
          <w:snapToGrid w:val="0"/>
          <w:highlight w:val="cyan"/>
        </w:rPr>
      </w:pPr>
    </w:p>
    <w:p w14:paraId="42C9387A" w14:textId="583FCB39" w:rsidR="005155A5" w:rsidRPr="005155A5" w:rsidRDefault="005155A5" w:rsidP="00DB338E">
      <w:pPr>
        <w:rPr>
          <w:rFonts w:ascii="Calibri" w:hAnsi="Calibri"/>
          <w:b/>
          <w:snapToGrid w:val="0"/>
          <w:highlight w:val="cyan"/>
        </w:rPr>
      </w:pPr>
      <w:r w:rsidRPr="005155A5">
        <w:rPr>
          <w:rFonts w:ascii="Calibri" w:hAnsi="Calibri"/>
          <w:b/>
          <w:snapToGrid w:val="0"/>
          <w:highlight w:val="cyan"/>
        </w:rPr>
        <w:t>Scenario 1:</w:t>
      </w:r>
    </w:p>
    <w:p w14:paraId="44590666" w14:textId="0982C105" w:rsidR="005155A5" w:rsidRPr="0004063F" w:rsidRDefault="005155A5" w:rsidP="005155A5">
      <w:pPr>
        <w:numPr>
          <w:ilvl w:val="0"/>
          <w:numId w:val="17"/>
        </w:numPr>
        <w:spacing w:after="120"/>
        <w:rPr>
          <w:rFonts w:ascii="Calibri" w:hAnsi="Calibri" w:cs="Times New Roman"/>
          <w:bCs/>
        </w:rPr>
      </w:pPr>
      <w:r>
        <w:rPr>
          <w:rFonts w:ascii="Calibri" w:hAnsi="Calibri" w:cs="Times New Roman"/>
          <w:bCs/>
        </w:rPr>
        <w:t>Retain current position.</w:t>
      </w:r>
      <w:r w:rsidRPr="0004063F">
        <w:rPr>
          <w:rFonts w:ascii="Calibri" w:hAnsi="Calibri" w:cs="Times New Roman"/>
          <w:bCs/>
        </w:rPr>
        <w:t xml:space="preserve"> </w:t>
      </w:r>
    </w:p>
    <w:tbl>
      <w:tblPr>
        <w:tblStyle w:val="TableGrid"/>
        <w:tblW w:w="0" w:type="auto"/>
        <w:tblLook w:val="04A0" w:firstRow="1" w:lastRow="0" w:firstColumn="1" w:lastColumn="0" w:noHBand="0" w:noVBand="1"/>
      </w:tblPr>
      <w:tblGrid>
        <w:gridCol w:w="5935"/>
        <w:gridCol w:w="3693"/>
      </w:tblGrid>
      <w:tr w:rsidR="005155A5" w:rsidRPr="00271175" w14:paraId="51D527B1" w14:textId="77777777" w:rsidTr="00A502FB">
        <w:tc>
          <w:tcPr>
            <w:tcW w:w="5935" w:type="dxa"/>
            <w:shd w:val="clear" w:color="auto" w:fill="B4C6E7" w:themeFill="accent1" w:themeFillTint="66"/>
          </w:tcPr>
          <w:p w14:paraId="6448F60E" w14:textId="77777777" w:rsidR="005155A5" w:rsidRPr="008053FF" w:rsidRDefault="005155A5" w:rsidP="00A502FB">
            <w:pPr>
              <w:pStyle w:val="StyleHeading3H314ptNotItalic"/>
              <w:jc w:val="center"/>
              <w:rPr>
                <w:rFonts w:ascii="Calibri" w:hAnsi="Calibri"/>
                <w:iCs/>
                <w:color w:val="auto"/>
                <w:sz w:val="24"/>
                <w:szCs w:val="16"/>
              </w:rPr>
            </w:pPr>
            <w:bookmarkStart w:id="244" w:name="_Toc137032074"/>
            <w:bookmarkStart w:id="245" w:name="_Toc137107094"/>
            <w:bookmarkStart w:id="246" w:name="_Toc137108496"/>
            <w:bookmarkStart w:id="247" w:name="_Toc137125220"/>
            <w:bookmarkStart w:id="248" w:name="_Toc138330823"/>
            <w:bookmarkStart w:id="249" w:name="_Toc150509551"/>
            <w:bookmarkStart w:id="250" w:name="_Toc150766396"/>
            <w:r w:rsidRPr="008053FF">
              <w:rPr>
                <w:rFonts w:ascii="Calibri" w:hAnsi="Calibri"/>
                <w:iCs/>
                <w:color w:val="auto"/>
                <w:sz w:val="24"/>
                <w:szCs w:val="16"/>
              </w:rPr>
              <w:t>Total Net Super Capital:</w:t>
            </w:r>
            <w:bookmarkEnd w:id="244"/>
            <w:bookmarkEnd w:id="245"/>
            <w:bookmarkEnd w:id="246"/>
            <w:bookmarkEnd w:id="247"/>
            <w:bookmarkEnd w:id="248"/>
            <w:bookmarkEnd w:id="249"/>
            <w:bookmarkEnd w:id="250"/>
          </w:p>
        </w:tc>
        <w:tc>
          <w:tcPr>
            <w:tcW w:w="3693" w:type="dxa"/>
          </w:tcPr>
          <w:p w14:paraId="5E1474E4" w14:textId="484993FD" w:rsidR="005155A5" w:rsidRPr="00271175" w:rsidRDefault="00AA0C5E" w:rsidP="00A502FB">
            <w:pPr>
              <w:pStyle w:val="StyleHeading3H314ptNotItalic"/>
              <w:jc w:val="center"/>
              <w:rPr>
                <w:rFonts w:ascii="Calibri" w:hAnsi="Calibri"/>
                <w:iCs/>
                <w:color w:val="auto"/>
                <w:sz w:val="24"/>
                <w:szCs w:val="16"/>
              </w:rPr>
            </w:pPr>
            <w:r w:rsidRPr="00AA0C5E">
              <w:rPr>
                <w:rFonts w:ascii="Calibri" w:hAnsi="Calibri"/>
                <w:iCs/>
                <w:color w:val="auto"/>
                <w:sz w:val="24"/>
                <w:szCs w:val="16"/>
              </w:rPr>
              <w:t>$1,256,616</w:t>
            </w:r>
          </w:p>
        </w:tc>
      </w:tr>
      <w:tr w:rsidR="005155A5" w:rsidRPr="00271175" w14:paraId="552D8C4E" w14:textId="77777777" w:rsidTr="00A502FB">
        <w:tc>
          <w:tcPr>
            <w:tcW w:w="5935" w:type="dxa"/>
            <w:shd w:val="clear" w:color="auto" w:fill="B4C6E7" w:themeFill="accent1" w:themeFillTint="66"/>
          </w:tcPr>
          <w:p w14:paraId="79609B79" w14:textId="77777777" w:rsidR="005155A5" w:rsidRPr="008053FF" w:rsidRDefault="005155A5" w:rsidP="00A502FB">
            <w:pPr>
              <w:pStyle w:val="StyleHeading3H314ptNotItalic"/>
              <w:jc w:val="center"/>
              <w:rPr>
                <w:rFonts w:ascii="Calibri" w:hAnsi="Calibri"/>
                <w:i/>
                <w:color w:val="auto"/>
                <w:sz w:val="24"/>
                <w:szCs w:val="16"/>
              </w:rPr>
            </w:pPr>
            <w:bookmarkStart w:id="251" w:name="_Toc137032076"/>
            <w:bookmarkStart w:id="252" w:name="_Toc137107096"/>
            <w:bookmarkStart w:id="253" w:name="_Toc137108498"/>
            <w:bookmarkStart w:id="254" w:name="_Toc137125222"/>
            <w:bookmarkStart w:id="255" w:name="_Toc138330825"/>
            <w:bookmarkStart w:id="256" w:name="_Toc150509553"/>
            <w:bookmarkStart w:id="257" w:name="_Toc150766398"/>
            <w:r w:rsidRPr="008053FF">
              <w:rPr>
                <w:rFonts w:ascii="Calibri" w:hAnsi="Calibri"/>
                <w:iCs/>
                <w:color w:val="auto"/>
                <w:sz w:val="24"/>
                <w:szCs w:val="16"/>
              </w:rPr>
              <w:t>Total Net Investment Capital (outside superannuation):</w:t>
            </w:r>
            <w:bookmarkEnd w:id="251"/>
            <w:bookmarkEnd w:id="252"/>
            <w:bookmarkEnd w:id="253"/>
            <w:bookmarkEnd w:id="254"/>
            <w:bookmarkEnd w:id="255"/>
            <w:bookmarkEnd w:id="256"/>
            <w:bookmarkEnd w:id="257"/>
          </w:p>
        </w:tc>
        <w:tc>
          <w:tcPr>
            <w:tcW w:w="3693" w:type="dxa"/>
            <w:shd w:val="clear" w:color="auto" w:fill="FBE4D5" w:themeFill="accent2" w:themeFillTint="33"/>
          </w:tcPr>
          <w:p w14:paraId="0A39598F" w14:textId="4E31A8FF" w:rsidR="005155A5" w:rsidRPr="00271175" w:rsidRDefault="006012FA" w:rsidP="00A502FB">
            <w:pPr>
              <w:pStyle w:val="StyleHeading3H314ptNotItalic"/>
              <w:jc w:val="center"/>
              <w:rPr>
                <w:rFonts w:ascii="Calibri" w:hAnsi="Calibri"/>
                <w:iCs/>
                <w:color w:val="auto"/>
                <w:sz w:val="24"/>
                <w:szCs w:val="16"/>
              </w:rPr>
            </w:pPr>
            <w:bookmarkStart w:id="258" w:name="_Toc150509554"/>
            <w:bookmarkStart w:id="259" w:name="_Toc150766399"/>
            <w:r w:rsidRPr="006012FA">
              <w:rPr>
                <w:rFonts w:ascii="Calibri" w:hAnsi="Calibri"/>
                <w:iCs/>
                <w:color w:val="auto"/>
                <w:sz w:val="24"/>
                <w:szCs w:val="16"/>
              </w:rPr>
              <w:t>$</w:t>
            </w:r>
            <w:bookmarkEnd w:id="258"/>
            <w:bookmarkEnd w:id="259"/>
            <w:r w:rsidR="00001882">
              <w:rPr>
                <w:rFonts w:ascii="Calibri" w:hAnsi="Calibri"/>
                <w:iCs/>
                <w:color w:val="auto"/>
                <w:sz w:val="24"/>
                <w:szCs w:val="16"/>
              </w:rPr>
              <w:t>1,303,116</w:t>
            </w:r>
          </w:p>
        </w:tc>
      </w:tr>
      <w:tr w:rsidR="005155A5" w:rsidRPr="00271175" w14:paraId="7F782EEF" w14:textId="77777777" w:rsidTr="00A502FB">
        <w:trPr>
          <w:trHeight w:val="191"/>
        </w:trPr>
        <w:tc>
          <w:tcPr>
            <w:tcW w:w="5935" w:type="dxa"/>
            <w:shd w:val="clear" w:color="auto" w:fill="B4C6E7" w:themeFill="accent1" w:themeFillTint="66"/>
          </w:tcPr>
          <w:p w14:paraId="4F6C5F81" w14:textId="77777777" w:rsidR="005155A5" w:rsidRPr="008053FF" w:rsidRDefault="005155A5" w:rsidP="00A502FB">
            <w:pPr>
              <w:pStyle w:val="StyleHeading3H314ptNotItalic"/>
              <w:jc w:val="center"/>
              <w:rPr>
                <w:rFonts w:ascii="Calibri" w:hAnsi="Calibri"/>
                <w:iCs/>
                <w:color w:val="auto"/>
                <w:sz w:val="24"/>
                <w:szCs w:val="16"/>
              </w:rPr>
            </w:pPr>
            <w:bookmarkStart w:id="260" w:name="_Toc102384478"/>
            <w:bookmarkStart w:id="261" w:name="_Toc103248821"/>
            <w:bookmarkStart w:id="262" w:name="_Toc137032078"/>
            <w:bookmarkStart w:id="263" w:name="_Toc137107098"/>
            <w:bookmarkStart w:id="264" w:name="_Toc137108500"/>
            <w:bookmarkStart w:id="265" w:name="_Toc137125224"/>
            <w:bookmarkStart w:id="266" w:name="_Toc138330827"/>
            <w:bookmarkStart w:id="267" w:name="_Toc150509555"/>
            <w:bookmarkStart w:id="268" w:name="_Toc150766400"/>
            <w:r w:rsidRPr="008053FF">
              <w:rPr>
                <w:rFonts w:ascii="Calibri" w:hAnsi="Calibri"/>
                <w:iCs/>
                <w:color w:val="auto"/>
                <w:sz w:val="24"/>
                <w:szCs w:val="16"/>
              </w:rPr>
              <w:t>Net Retirement Capital:</w:t>
            </w:r>
            <w:bookmarkEnd w:id="260"/>
            <w:bookmarkEnd w:id="261"/>
            <w:bookmarkEnd w:id="262"/>
            <w:bookmarkEnd w:id="263"/>
            <w:bookmarkEnd w:id="264"/>
            <w:bookmarkEnd w:id="265"/>
            <w:bookmarkEnd w:id="266"/>
            <w:bookmarkEnd w:id="267"/>
            <w:bookmarkEnd w:id="268"/>
          </w:p>
        </w:tc>
        <w:tc>
          <w:tcPr>
            <w:tcW w:w="3693" w:type="dxa"/>
            <w:shd w:val="clear" w:color="auto" w:fill="FFFF00"/>
          </w:tcPr>
          <w:p w14:paraId="0B98C988" w14:textId="6467A1A7" w:rsidR="005155A5" w:rsidRPr="00271175" w:rsidRDefault="00AA0C5E" w:rsidP="00A502FB">
            <w:pPr>
              <w:pStyle w:val="StyleHeading3H314ptNotItalic"/>
              <w:jc w:val="center"/>
              <w:rPr>
                <w:rFonts w:ascii="Calibri" w:hAnsi="Calibri"/>
                <w:iCs/>
                <w:color w:val="auto"/>
                <w:sz w:val="24"/>
                <w:szCs w:val="16"/>
              </w:rPr>
            </w:pPr>
            <w:r w:rsidRPr="00AA0C5E">
              <w:rPr>
                <w:rFonts w:ascii="Calibri" w:hAnsi="Calibri"/>
                <w:iCs/>
                <w:color w:val="auto"/>
                <w:sz w:val="24"/>
                <w:szCs w:val="16"/>
              </w:rPr>
              <w:t>$2,559,73</w:t>
            </w:r>
            <w:r>
              <w:rPr>
                <w:rFonts w:ascii="Calibri" w:hAnsi="Calibri"/>
                <w:iCs/>
                <w:color w:val="auto"/>
                <w:sz w:val="24"/>
                <w:szCs w:val="16"/>
              </w:rPr>
              <w:t>2</w:t>
            </w:r>
          </w:p>
        </w:tc>
      </w:tr>
    </w:tbl>
    <w:p w14:paraId="0CC01D9B" w14:textId="77777777" w:rsidR="006012FA" w:rsidRDefault="006012FA" w:rsidP="006012FA">
      <w:pPr>
        <w:spacing w:after="120"/>
        <w:rPr>
          <w:rFonts w:ascii="Calibri" w:hAnsi="Calibri"/>
          <w:bCs/>
          <w:snapToGrid w:val="0"/>
        </w:rPr>
      </w:pPr>
    </w:p>
    <w:p w14:paraId="0C600DC8" w14:textId="77777777" w:rsidR="00B34435" w:rsidRDefault="00B34435" w:rsidP="006012FA">
      <w:pPr>
        <w:spacing w:after="120"/>
        <w:rPr>
          <w:rFonts w:ascii="Calibri" w:hAnsi="Calibri"/>
          <w:bCs/>
          <w:snapToGrid w:val="0"/>
        </w:rPr>
      </w:pPr>
    </w:p>
    <w:p w14:paraId="6FB46213" w14:textId="1D996680" w:rsidR="005155A5" w:rsidRPr="005155A5" w:rsidRDefault="005155A5" w:rsidP="00DB338E">
      <w:pPr>
        <w:rPr>
          <w:rFonts w:ascii="Calibri" w:hAnsi="Calibri"/>
          <w:b/>
          <w:snapToGrid w:val="0"/>
          <w:highlight w:val="cyan"/>
        </w:rPr>
      </w:pPr>
      <w:r w:rsidRPr="005155A5">
        <w:rPr>
          <w:rFonts w:ascii="Calibri" w:hAnsi="Calibri"/>
          <w:b/>
          <w:snapToGrid w:val="0"/>
          <w:highlight w:val="cyan"/>
        </w:rPr>
        <w:t>Scenario 2:</w:t>
      </w:r>
    </w:p>
    <w:p w14:paraId="4AB2470F" w14:textId="1DEDC7FA" w:rsidR="005155A5" w:rsidRPr="00001882" w:rsidRDefault="00001882" w:rsidP="00001882">
      <w:pPr>
        <w:pStyle w:val="ListParagraph"/>
        <w:numPr>
          <w:ilvl w:val="0"/>
          <w:numId w:val="17"/>
        </w:numPr>
        <w:rPr>
          <w:rFonts w:eastAsia="Times New Roman" w:cs="Arial"/>
          <w:bCs/>
          <w:snapToGrid w:val="0"/>
          <w:sz w:val="24"/>
          <w:szCs w:val="24"/>
        </w:rPr>
      </w:pPr>
      <w:r w:rsidRPr="00001882">
        <w:rPr>
          <w:rFonts w:eastAsia="Times New Roman" w:cs="Arial"/>
          <w:bCs/>
          <w:snapToGrid w:val="0"/>
          <w:sz w:val="24"/>
          <w:szCs w:val="24"/>
        </w:rPr>
        <w:t>Roll across these superannuation monies to a more actively managed wholesale ‘master trust’ investment platform within your SMSF.</w:t>
      </w:r>
    </w:p>
    <w:tbl>
      <w:tblPr>
        <w:tblStyle w:val="TableGrid"/>
        <w:tblW w:w="0" w:type="auto"/>
        <w:tblLook w:val="04A0" w:firstRow="1" w:lastRow="0" w:firstColumn="1" w:lastColumn="0" w:noHBand="0" w:noVBand="1"/>
      </w:tblPr>
      <w:tblGrid>
        <w:gridCol w:w="6025"/>
        <w:gridCol w:w="3603"/>
      </w:tblGrid>
      <w:tr w:rsidR="0057382C" w:rsidRPr="00271175" w14:paraId="29E26F9B" w14:textId="77777777" w:rsidTr="00A502FB">
        <w:tc>
          <w:tcPr>
            <w:tcW w:w="6025" w:type="dxa"/>
            <w:shd w:val="clear" w:color="auto" w:fill="B4C6E7" w:themeFill="accent1" w:themeFillTint="66"/>
          </w:tcPr>
          <w:p w14:paraId="174B0CD1" w14:textId="77777777" w:rsidR="0057382C" w:rsidRPr="008053FF" w:rsidRDefault="0057382C" w:rsidP="00A502FB">
            <w:pPr>
              <w:pStyle w:val="StyleHeading3H314ptNotItalic"/>
              <w:jc w:val="center"/>
              <w:rPr>
                <w:rFonts w:ascii="Calibri" w:hAnsi="Calibri"/>
                <w:iCs/>
                <w:color w:val="auto"/>
                <w:sz w:val="24"/>
                <w:szCs w:val="16"/>
              </w:rPr>
            </w:pPr>
            <w:bookmarkStart w:id="269" w:name="_Toc137032086"/>
            <w:bookmarkStart w:id="270" w:name="_Toc137107106"/>
            <w:bookmarkStart w:id="271" w:name="_Toc137108508"/>
            <w:bookmarkStart w:id="272" w:name="_Toc137125233"/>
            <w:bookmarkStart w:id="273" w:name="_Toc138330831"/>
            <w:bookmarkStart w:id="274" w:name="_Toc150509557"/>
            <w:bookmarkStart w:id="275" w:name="_Toc150766402"/>
            <w:r w:rsidRPr="008053FF">
              <w:rPr>
                <w:rFonts w:ascii="Calibri" w:hAnsi="Calibri"/>
                <w:iCs/>
                <w:color w:val="auto"/>
                <w:sz w:val="24"/>
                <w:szCs w:val="16"/>
              </w:rPr>
              <w:lastRenderedPageBreak/>
              <w:t>Total Net Super Capital:</w:t>
            </w:r>
            <w:bookmarkEnd w:id="269"/>
            <w:bookmarkEnd w:id="270"/>
            <w:bookmarkEnd w:id="271"/>
            <w:bookmarkEnd w:id="272"/>
            <w:bookmarkEnd w:id="273"/>
            <w:bookmarkEnd w:id="274"/>
            <w:bookmarkEnd w:id="275"/>
          </w:p>
        </w:tc>
        <w:tc>
          <w:tcPr>
            <w:tcW w:w="3603" w:type="dxa"/>
          </w:tcPr>
          <w:p w14:paraId="353769CB" w14:textId="0F4F71E0" w:rsidR="0057382C" w:rsidRPr="00271175" w:rsidRDefault="00266173" w:rsidP="00A502FB">
            <w:pPr>
              <w:pStyle w:val="StyleHeading3H314ptNotItalic"/>
              <w:jc w:val="center"/>
              <w:rPr>
                <w:rFonts w:ascii="Calibri" w:hAnsi="Calibri"/>
                <w:iCs/>
                <w:color w:val="auto"/>
                <w:sz w:val="24"/>
                <w:szCs w:val="16"/>
              </w:rPr>
            </w:pPr>
            <w:r w:rsidRPr="00266173">
              <w:rPr>
                <w:rFonts w:ascii="Calibri" w:hAnsi="Calibri"/>
                <w:iCs/>
                <w:color w:val="auto"/>
                <w:sz w:val="24"/>
                <w:szCs w:val="16"/>
              </w:rPr>
              <w:t>$1,567,644</w:t>
            </w:r>
          </w:p>
        </w:tc>
      </w:tr>
      <w:tr w:rsidR="0057382C" w:rsidRPr="00271175" w14:paraId="49797E1D" w14:textId="77777777" w:rsidTr="00A502FB">
        <w:tc>
          <w:tcPr>
            <w:tcW w:w="6025" w:type="dxa"/>
            <w:shd w:val="clear" w:color="auto" w:fill="B4C6E7" w:themeFill="accent1" w:themeFillTint="66"/>
          </w:tcPr>
          <w:p w14:paraId="6EE0657F" w14:textId="77777777" w:rsidR="0057382C" w:rsidRPr="008053FF" w:rsidRDefault="0057382C" w:rsidP="00A502FB">
            <w:pPr>
              <w:pStyle w:val="StyleHeading3H314ptNotItalic"/>
              <w:jc w:val="center"/>
              <w:rPr>
                <w:rFonts w:ascii="Calibri" w:hAnsi="Calibri"/>
                <w:i/>
                <w:color w:val="auto"/>
                <w:sz w:val="24"/>
                <w:szCs w:val="16"/>
              </w:rPr>
            </w:pPr>
            <w:bookmarkStart w:id="276" w:name="_Toc137032088"/>
            <w:bookmarkStart w:id="277" w:name="_Toc137107108"/>
            <w:bookmarkStart w:id="278" w:name="_Toc137108510"/>
            <w:bookmarkStart w:id="279" w:name="_Toc137125235"/>
            <w:bookmarkStart w:id="280" w:name="_Toc138330833"/>
            <w:bookmarkStart w:id="281" w:name="_Toc150509559"/>
            <w:bookmarkStart w:id="282" w:name="_Toc150766404"/>
            <w:r w:rsidRPr="008053FF">
              <w:rPr>
                <w:rFonts w:ascii="Calibri" w:hAnsi="Calibri"/>
                <w:iCs/>
                <w:color w:val="auto"/>
                <w:sz w:val="24"/>
                <w:szCs w:val="16"/>
              </w:rPr>
              <w:t>Total Net Investment Capital (outside superannuation):</w:t>
            </w:r>
            <w:bookmarkEnd w:id="276"/>
            <w:bookmarkEnd w:id="277"/>
            <w:bookmarkEnd w:id="278"/>
            <w:bookmarkEnd w:id="279"/>
            <w:bookmarkEnd w:id="280"/>
            <w:bookmarkEnd w:id="281"/>
            <w:bookmarkEnd w:id="282"/>
          </w:p>
        </w:tc>
        <w:tc>
          <w:tcPr>
            <w:tcW w:w="3603" w:type="dxa"/>
            <w:shd w:val="clear" w:color="auto" w:fill="FBE4D5" w:themeFill="accent2" w:themeFillTint="33"/>
          </w:tcPr>
          <w:p w14:paraId="31A2B153" w14:textId="337F4FE9" w:rsidR="0057382C" w:rsidRPr="00271175" w:rsidRDefault="00266173" w:rsidP="00A502FB">
            <w:pPr>
              <w:pStyle w:val="StyleHeading3H314ptNotItalic"/>
              <w:jc w:val="center"/>
              <w:rPr>
                <w:rFonts w:ascii="Calibri" w:hAnsi="Calibri"/>
                <w:b w:val="0"/>
                <w:bCs w:val="0"/>
                <w:iCs/>
                <w:color w:val="auto"/>
                <w:sz w:val="24"/>
                <w:szCs w:val="16"/>
              </w:rPr>
            </w:pPr>
            <w:r w:rsidRPr="006012FA">
              <w:rPr>
                <w:rFonts w:ascii="Calibri" w:hAnsi="Calibri"/>
                <w:iCs/>
                <w:color w:val="auto"/>
                <w:sz w:val="24"/>
                <w:szCs w:val="16"/>
              </w:rPr>
              <w:t>$</w:t>
            </w:r>
            <w:r>
              <w:rPr>
                <w:rFonts w:ascii="Calibri" w:hAnsi="Calibri"/>
                <w:iCs/>
                <w:color w:val="auto"/>
                <w:sz w:val="24"/>
                <w:szCs w:val="16"/>
              </w:rPr>
              <w:t>1,303,116</w:t>
            </w:r>
          </w:p>
        </w:tc>
      </w:tr>
      <w:tr w:rsidR="0057382C" w:rsidRPr="00271175" w14:paraId="57E59B3E" w14:textId="77777777" w:rsidTr="00A502FB">
        <w:tc>
          <w:tcPr>
            <w:tcW w:w="6025" w:type="dxa"/>
            <w:shd w:val="clear" w:color="auto" w:fill="B4C6E7" w:themeFill="accent1" w:themeFillTint="66"/>
          </w:tcPr>
          <w:p w14:paraId="54E80AE1" w14:textId="77777777" w:rsidR="0057382C" w:rsidRPr="008053FF" w:rsidRDefault="0057382C" w:rsidP="00A502FB">
            <w:pPr>
              <w:pStyle w:val="StyleHeading3H314ptNotItalic"/>
              <w:jc w:val="center"/>
              <w:rPr>
                <w:rFonts w:ascii="Calibri" w:hAnsi="Calibri"/>
                <w:iCs/>
                <w:color w:val="auto"/>
                <w:sz w:val="24"/>
                <w:szCs w:val="16"/>
              </w:rPr>
            </w:pPr>
            <w:bookmarkStart w:id="283" w:name="_Toc102384486"/>
            <w:bookmarkStart w:id="284" w:name="_Toc103248831"/>
            <w:bookmarkStart w:id="285" w:name="_Toc137032090"/>
            <w:bookmarkStart w:id="286" w:name="_Toc137107110"/>
            <w:bookmarkStart w:id="287" w:name="_Toc137108512"/>
            <w:bookmarkStart w:id="288" w:name="_Toc137125237"/>
            <w:bookmarkStart w:id="289" w:name="_Toc138330835"/>
            <w:bookmarkStart w:id="290" w:name="_Toc150509561"/>
            <w:bookmarkStart w:id="291" w:name="_Toc150766406"/>
            <w:r w:rsidRPr="008053FF">
              <w:rPr>
                <w:rFonts w:ascii="Calibri" w:hAnsi="Calibri"/>
                <w:iCs/>
                <w:color w:val="auto"/>
                <w:sz w:val="24"/>
                <w:szCs w:val="16"/>
              </w:rPr>
              <w:t>Net Retirement Capital:</w:t>
            </w:r>
            <w:bookmarkEnd w:id="283"/>
            <w:bookmarkEnd w:id="284"/>
            <w:bookmarkEnd w:id="285"/>
            <w:bookmarkEnd w:id="286"/>
            <w:bookmarkEnd w:id="287"/>
            <w:bookmarkEnd w:id="288"/>
            <w:bookmarkEnd w:id="289"/>
            <w:bookmarkEnd w:id="290"/>
            <w:bookmarkEnd w:id="291"/>
          </w:p>
        </w:tc>
        <w:tc>
          <w:tcPr>
            <w:tcW w:w="3603" w:type="dxa"/>
            <w:shd w:val="clear" w:color="auto" w:fill="FFFF00"/>
          </w:tcPr>
          <w:p w14:paraId="64F64C9A" w14:textId="20A4D4D1" w:rsidR="0057382C" w:rsidRPr="00271175" w:rsidRDefault="00AA0C5E" w:rsidP="00A502FB">
            <w:pPr>
              <w:pStyle w:val="StyleHeading3H314ptNotItalic"/>
              <w:jc w:val="center"/>
              <w:rPr>
                <w:rFonts w:ascii="Calibri" w:hAnsi="Calibri"/>
                <w:iCs/>
                <w:color w:val="auto"/>
                <w:sz w:val="24"/>
                <w:szCs w:val="16"/>
              </w:rPr>
            </w:pPr>
            <w:r w:rsidRPr="00AA0C5E">
              <w:rPr>
                <w:rFonts w:ascii="Calibri" w:hAnsi="Calibri"/>
                <w:iCs/>
                <w:color w:val="auto"/>
                <w:sz w:val="24"/>
                <w:szCs w:val="16"/>
              </w:rPr>
              <w:t>$2,870,760</w:t>
            </w:r>
          </w:p>
        </w:tc>
      </w:tr>
    </w:tbl>
    <w:p w14:paraId="4A49504D" w14:textId="77777777" w:rsidR="006012FA" w:rsidRDefault="006012FA" w:rsidP="005155A5">
      <w:pPr>
        <w:spacing w:after="120"/>
        <w:rPr>
          <w:rFonts w:ascii="Calibri" w:hAnsi="Calibri" w:cs="Times New Roman"/>
          <w:bCs/>
        </w:rPr>
      </w:pPr>
    </w:p>
    <w:p w14:paraId="6CC7F935" w14:textId="56501D37" w:rsidR="003B298D" w:rsidRDefault="003B298D">
      <w:pPr>
        <w:jc w:val="left"/>
        <w:rPr>
          <w:rFonts w:ascii="Calibri" w:hAnsi="Calibri" w:cs="Times New Roman"/>
          <w:bCs/>
        </w:rPr>
      </w:pPr>
      <w:r>
        <w:rPr>
          <w:rFonts w:ascii="Calibri" w:hAnsi="Calibri" w:cs="Times New Roman"/>
          <w:bCs/>
        </w:rPr>
        <w:br w:type="page"/>
      </w:r>
    </w:p>
    <w:p w14:paraId="6FC5829F" w14:textId="77777777" w:rsidR="00266173" w:rsidRDefault="00266173" w:rsidP="005155A5">
      <w:pPr>
        <w:rPr>
          <w:rFonts w:ascii="Calibri" w:hAnsi="Calibri"/>
          <w:b/>
          <w:snapToGrid w:val="0"/>
          <w:highlight w:val="cyan"/>
        </w:rPr>
      </w:pPr>
    </w:p>
    <w:p w14:paraId="70BC7C31" w14:textId="362976F6" w:rsidR="00AC4B77" w:rsidRDefault="00AC4B77" w:rsidP="005155A5">
      <w:pPr>
        <w:rPr>
          <w:rFonts w:ascii="Calibri" w:hAnsi="Calibri"/>
          <w:bCs/>
          <w:snapToGrid w:val="0"/>
          <w:highlight w:val="cyan"/>
        </w:rPr>
      </w:pPr>
      <w:r>
        <w:rPr>
          <w:rFonts w:ascii="Calibri" w:hAnsi="Calibri"/>
          <w:b/>
          <w:snapToGrid w:val="0"/>
          <w:highlight w:val="cyan"/>
        </w:rPr>
        <w:t>Scenario 3:</w:t>
      </w:r>
    </w:p>
    <w:p w14:paraId="2F919C7E" w14:textId="17896066" w:rsidR="005155A5" w:rsidRPr="005155A5" w:rsidRDefault="00001882" w:rsidP="006C3628">
      <w:pPr>
        <w:numPr>
          <w:ilvl w:val="0"/>
          <w:numId w:val="17"/>
        </w:numPr>
        <w:spacing w:after="120"/>
        <w:rPr>
          <w:rFonts w:ascii="Calibri" w:hAnsi="Calibri"/>
          <w:bCs/>
          <w:snapToGrid w:val="0"/>
        </w:rPr>
      </w:pPr>
      <w:r>
        <w:rPr>
          <w:rFonts w:ascii="Calibri" w:hAnsi="Calibri"/>
          <w:bCs/>
          <w:snapToGrid w:val="0"/>
        </w:rPr>
        <w:t>Purchase a $700k commercial</w:t>
      </w:r>
      <w:r w:rsidR="00AC4B77" w:rsidRPr="009D2B41">
        <w:rPr>
          <w:rFonts w:ascii="Calibri" w:hAnsi="Calibri"/>
          <w:bCs/>
          <w:snapToGrid w:val="0"/>
        </w:rPr>
        <w:t xml:space="preserve"> </w:t>
      </w:r>
      <w:r w:rsidR="005155A5" w:rsidRPr="005155A5">
        <w:rPr>
          <w:rFonts w:ascii="Calibri" w:hAnsi="Calibri"/>
          <w:bCs/>
          <w:snapToGrid w:val="0"/>
        </w:rPr>
        <w:t>property by borrowing in Super</w:t>
      </w:r>
      <w:r w:rsidR="00AC4B77">
        <w:rPr>
          <w:rFonts w:ascii="Calibri" w:hAnsi="Calibri"/>
          <w:bCs/>
          <w:snapToGrid w:val="0"/>
        </w:rPr>
        <w:t>, then s</w:t>
      </w:r>
      <w:r>
        <w:rPr>
          <w:rFonts w:ascii="Calibri" w:hAnsi="Calibri"/>
          <w:bCs/>
          <w:snapToGrid w:val="0"/>
        </w:rPr>
        <w:t>ell it</w:t>
      </w:r>
      <w:r w:rsidR="00AC4B77">
        <w:rPr>
          <w:rFonts w:ascii="Calibri" w:hAnsi="Calibri"/>
          <w:bCs/>
          <w:snapToGrid w:val="0"/>
        </w:rPr>
        <w:t xml:space="preserve"> after 10 years.</w:t>
      </w:r>
    </w:p>
    <w:tbl>
      <w:tblPr>
        <w:tblStyle w:val="TableGrid"/>
        <w:tblW w:w="0" w:type="auto"/>
        <w:tblLook w:val="04A0" w:firstRow="1" w:lastRow="0" w:firstColumn="1" w:lastColumn="0" w:noHBand="0" w:noVBand="1"/>
      </w:tblPr>
      <w:tblGrid>
        <w:gridCol w:w="6025"/>
        <w:gridCol w:w="3603"/>
      </w:tblGrid>
      <w:tr w:rsidR="0057382C" w:rsidRPr="00271175" w14:paraId="466AF734" w14:textId="77777777" w:rsidTr="00A502FB">
        <w:tc>
          <w:tcPr>
            <w:tcW w:w="6025" w:type="dxa"/>
            <w:shd w:val="clear" w:color="auto" w:fill="B4C6E7" w:themeFill="accent1" w:themeFillTint="66"/>
          </w:tcPr>
          <w:p w14:paraId="0BA5CD14" w14:textId="77777777" w:rsidR="0057382C" w:rsidRPr="008053FF" w:rsidRDefault="0057382C" w:rsidP="00A502FB">
            <w:pPr>
              <w:pStyle w:val="StyleHeading3H314ptNotItalic"/>
              <w:jc w:val="center"/>
              <w:rPr>
                <w:rFonts w:ascii="Calibri" w:hAnsi="Calibri"/>
                <w:iCs/>
                <w:color w:val="auto"/>
                <w:sz w:val="24"/>
                <w:szCs w:val="16"/>
              </w:rPr>
            </w:pPr>
            <w:bookmarkStart w:id="292" w:name="_Toc138330839"/>
            <w:bookmarkStart w:id="293" w:name="_Toc150509569"/>
            <w:bookmarkStart w:id="294" w:name="_Toc150766414"/>
            <w:r w:rsidRPr="008053FF">
              <w:rPr>
                <w:rFonts w:ascii="Calibri" w:hAnsi="Calibri"/>
                <w:iCs/>
                <w:color w:val="auto"/>
                <w:sz w:val="24"/>
                <w:szCs w:val="16"/>
              </w:rPr>
              <w:t>Total Net Super Capital:</w:t>
            </w:r>
            <w:bookmarkEnd w:id="292"/>
            <w:bookmarkEnd w:id="293"/>
            <w:bookmarkEnd w:id="294"/>
          </w:p>
        </w:tc>
        <w:tc>
          <w:tcPr>
            <w:tcW w:w="3603" w:type="dxa"/>
          </w:tcPr>
          <w:p w14:paraId="72B93674" w14:textId="11ADEBE5" w:rsidR="0057382C" w:rsidRPr="00271175" w:rsidRDefault="00AA0C5E" w:rsidP="00A502FB">
            <w:pPr>
              <w:pStyle w:val="StyleHeading3H314ptNotItalic"/>
              <w:jc w:val="center"/>
              <w:rPr>
                <w:rFonts w:ascii="Calibri" w:hAnsi="Calibri"/>
                <w:iCs/>
                <w:color w:val="auto"/>
                <w:sz w:val="24"/>
                <w:szCs w:val="16"/>
              </w:rPr>
            </w:pPr>
            <w:r w:rsidRPr="00AA0C5E">
              <w:rPr>
                <w:rFonts w:ascii="Calibri" w:hAnsi="Calibri"/>
                <w:iCs/>
                <w:color w:val="auto"/>
                <w:sz w:val="24"/>
                <w:szCs w:val="16"/>
              </w:rPr>
              <w:t>$1,584,694</w:t>
            </w:r>
          </w:p>
        </w:tc>
      </w:tr>
      <w:tr w:rsidR="0057382C" w:rsidRPr="00271175" w14:paraId="12F92E7A" w14:textId="77777777" w:rsidTr="00A502FB">
        <w:tc>
          <w:tcPr>
            <w:tcW w:w="6025" w:type="dxa"/>
            <w:shd w:val="clear" w:color="auto" w:fill="B4C6E7" w:themeFill="accent1" w:themeFillTint="66"/>
          </w:tcPr>
          <w:p w14:paraId="109A517F" w14:textId="77777777" w:rsidR="0057382C" w:rsidRPr="008053FF" w:rsidRDefault="0057382C" w:rsidP="00A502FB">
            <w:pPr>
              <w:pStyle w:val="StyleHeading3H314ptNotItalic"/>
              <w:jc w:val="center"/>
              <w:rPr>
                <w:rFonts w:ascii="Calibri" w:hAnsi="Calibri"/>
                <w:i/>
                <w:color w:val="auto"/>
                <w:sz w:val="24"/>
                <w:szCs w:val="16"/>
              </w:rPr>
            </w:pPr>
            <w:bookmarkStart w:id="295" w:name="_Toc138330841"/>
            <w:bookmarkStart w:id="296" w:name="_Toc150509571"/>
            <w:bookmarkStart w:id="297" w:name="_Toc150766416"/>
            <w:r w:rsidRPr="008053FF">
              <w:rPr>
                <w:rFonts w:ascii="Calibri" w:hAnsi="Calibri"/>
                <w:iCs/>
                <w:color w:val="auto"/>
                <w:sz w:val="24"/>
                <w:szCs w:val="16"/>
              </w:rPr>
              <w:t>Total Net Investment Capital (outside superannuation):</w:t>
            </w:r>
            <w:bookmarkEnd w:id="295"/>
            <w:bookmarkEnd w:id="296"/>
            <w:bookmarkEnd w:id="297"/>
          </w:p>
        </w:tc>
        <w:tc>
          <w:tcPr>
            <w:tcW w:w="3603" w:type="dxa"/>
            <w:shd w:val="clear" w:color="auto" w:fill="FBE4D5" w:themeFill="accent2" w:themeFillTint="33"/>
          </w:tcPr>
          <w:p w14:paraId="0B35332E" w14:textId="76F2C656" w:rsidR="0057382C" w:rsidRPr="00271175" w:rsidRDefault="00AA0C5E" w:rsidP="00A502FB">
            <w:pPr>
              <w:pStyle w:val="StyleHeading3H314ptNotItalic"/>
              <w:jc w:val="center"/>
              <w:rPr>
                <w:rFonts w:ascii="Calibri" w:hAnsi="Calibri"/>
                <w:b w:val="0"/>
                <w:bCs w:val="0"/>
                <w:iCs/>
                <w:color w:val="auto"/>
                <w:sz w:val="24"/>
                <w:szCs w:val="16"/>
              </w:rPr>
            </w:pPr>
            <w:r w:rsidRPr="00AA0C5E">
              <w:rPr>
                <w:rFonts w:ascii="Calibri" w:hAnsi="Calibri"/>
                <w:iCs/>
                <w:color w:val="auto"/>
                <w:sz w:val="24"/>
                <w:szCs w:val="16"/>
              </w:rPr>
              <w:t>$1,303,11</w:t>
            </w:r>
            <w:r>
              <w:rPr>
                <w:rFonts w:ascii="Calibri" w:hAnsi="Calibri"/>
                <w:iCs/>
                <w:color w:val="auto"/>
                <w:sz w:val="24"/>
                <w:szCs w:val="16"/>
              </w:rPr>
              <w:t>6</w:t>
            </w:r>
          </w:p>
        </w:tc>
      </w:tr>
      <w:tr w:rsidR="0057382C" w:rsidRPr="00271175" w14:paraId="6AC840FA" w14:textId="77777777" w:rsidTr="00A502FB">
        <w:tc>
          <w:tcPr>
            <w:tcW w:w="6025" w:type="dxa"/>
            <w:shd w:val="clear" w:color="auto" w:fill="B4C6E7" w:themeFill="accent1" w:themeFillTint="66"/>
          </w:tcPr>
          <w:p w14:paraId="7C78ABB9" w14:textId="77777777" w:rsidR="0057382C" w:rsidRPr="008053FF" w:rsidRDefault="0057382C" w:rsidP="00A502FB">
            <w:pPr>
              <w:pStyle w:val="StyleHeading3H314ptNotItalic"/>
              <w:jc w:val="center"/>
              <w:rPr>
                <w:rFonts w:ascii="Calibri" w:hAnsi="Calibri"/>
                <w:iCs/>
                <w:color w:val="auto"/>
                <w:sz w:val="24"/>
                <w:szCs w:val="16"/>
              </w:rPr>
            </w:pPr>
            <w:bookmarkStart w:id="298" w:name="_Toc138330843"/>
            <w:bookmarkStart w:id="299" w:name="_Toc150509573"/>
            <w:bookmarkStart w:id="300" w:name="_Toc150766418"/>
            <w:r w:rsidRPr="008053FF">
              <w:rPr>
                <w:rFonts w:ascii="Calibri" w:hAnsi="Calibri"/>
                <w:iCs/>
                <w:color w:val="auto"/>
                <w:sz w:val="24"/>
                <w:szCs w:val="16"/>
              </w:rPr>
              <w:t>Net Retirement Capital:</w:t>
            </w:r>
            <w:bookmarkEnd w:id="298"/>
            <w:bookmarkEnd w:id="299"/>
            <w:bookmarkEnd w:id="300"/>
          </w:p>
        </w:tc>
        <w:tc>
          <w:tcPr>
            <w:tcW w:w="3603" w:type="dxa"/>
            <w:shd w:val="clear" w:color="auto" w:fill="FFFF00"/>
          </w:tcPr>
          <w:p w14:paraId="3C60DB42" w14:textId="13910FDA" w:rsidR="0057382C" w:rsidRPr="00271175" w:rsidRDefault="00AA0C5E" w:rsidP="00A502FB">
            <w:pPr>
              <w:pStyle w:val="StyleHeading3H314ptNotItalic"/>
              <w:jc w:val="center"/>
              <w:rPr>
                <w:rFonts w:ascii="Calibri" w:hAnsi="Calibri"/>
                <w:iCs/>
                <w:color w:val="auto"/>
                <w:sz w:val="24"/>
                <w:szCs w:val="16"/>
              </w:rPr>
            </w:pPr>
            <w:r w:rsidRPr="00AA0C5E">
              <w:rPr>
                <w:rFonts w:ascii="Calibri" w:hAnsi="Calibri"/>
                <w:iCs/>
                <w:color w:val="auto"/>
                <w:sz w:val="24"/>
                <w:szCs w:val="16"/>
              </w:rPr>
              <w:t>$2,887,810</w:t>
            </w:r>
          </w:p>
        </w:tc>
      </w:tr>
    </w:tbl>
    <w:p w14:paraId="631394ED" w14:textId="613A6250" w:rsidR="005155A5" w:rsidRPr="005155A5" w:rsidRDefault="005155A5" w:rsidP="005155A5">
      <w:pPr>
        <w:spacing w:after="120"/>
        <w:rPr>
          <w:rFonts w:ascii="Calibri" w:hAnsi="Calibri" w:cs="Times New Roman"/>
          <w:bCs/>
        </w:rPr>
      </w:pPr>
    </w:p>
    <w:p w14:paraId="737846E8" w14:textId="77777777" w:rsidR="005A63CC" w:rsidRDefault="005A63CC" w:rsidP="005A63CC">
      <w:pPr>
        <w:tabs>
          <w:tab w:val="left" w:pos="1725"/>
        </w:tabs>
      </w:pPr>
    </w:p>
    <w:p w14:paraId="42A5C5AC" w14:textId="77777777" w:rsidR="005A63CC" w:rsidRDefault="005A63CC" w:rsidP="005A63CC">
      <w:pPr>
        <w:tabs>
          <w:tab w:val="left" w:pos="1725"/>
        </w:tabs>
      </w:pPr>
    </w:p>
    <w:p w14:paraId="6C9D2EB3" w14:textId="77777777" w:rsidR="005A63CC" w:rsidRDefault="005A63CC" w:rsidP="005A63CC">
      <w:pPr>
        <w:rPr>
          <w:rFonts w:ascii="Calibri" w:hAnsi="Calibri"/>
          <w:bCs/>
          <w:iCs/>
        </w:rPr>
      </w:pPr>
      <w:r>
        <w:rPr>
          <w:rFonts w:ascii="Calibri" w:hAnsi="Calibri"/>
          <w:bCs/>
          <w:iCs/>
        </w:rPr>
        <w:t>Aside from your Super/Investment capital, you will also retain your residential property, the estimated position of which after 10 years is as follows:</w:t>
      </w:r>
    </w:p>
    <w:p w14:paraId="65157359" w14:textId="77777777" w:rsidR="005A63CC" w:rsidRDefault="005A63CC" w:rsidP="005A63CC">
      <w:pPr>
        <w:rPr>
          <w:rFonts w:ascii="Calibri" w:hAnsi="Calibri"/>
          <w:bCs/>
          <w:iCs/>
        </w:rPr>
      </w:pPr>
    </w:p>
    <w:tbl>
      <w:tblPr>
        <w:tblStyle w:val="TableGrid"/>
        <w:tblW w:w="0" w:type="auto"/>
        <w:tblLook w:val="04A0" w:firstRow="1" w:lastRow="0" w:firstColumn="1" w:lastColumn="0" w:noHBand="0" w:noVBand="1"/>
      </w:tblPr>
      <w:tblGrid>
        <w:gridCol w:w="6025"/>
        <w:gridCol w:w="3603"/>
      </w:tblGrid>
      <w:tr w:rsidR="005A63CC" w:rsidRPr="008053FF" w14:paraId="2DAAF070" w14:textId="77777777" w:rsidTr="00A502FB">
        <w:tc>
          <w:tcPr>
            <w:tcW w:w="6025" w:type="dxa"/>
            <w:shd w:val="clear" w:color="auto" w:fill="auto"/>
          </w:tcPr>
          <w:p w14:paraId="02F713F3" w14:textId="77777777" w:rsidR="005A63CC" w:rsidRPr="00D97810" w:rsidRDefault="005A63CC" w:rsidP="00A502FB">
            <w:pPr>
              <w:pStyle w:val="StyleHeading3H314ptNotItalic"/>
              <w:jc w:val="center"/>
              <w:rPr>
                <w:rFonts w:ascii="Calibri" w:hAnsi="Calibri"/>
                <w:b w:val="0"/>
                <w:bCs w:val="0"/>
                <w:iCs/>
                <w:color w:val="auto"/>
                <w:sz w:val="24"/>
                <w:szCs w:val="16"/>
              </w:rPr>
            </w:pPr>
            <w:bookmarkStart w:id="301" w:name="_Toc150509581"/>
            <w:bookmarkStart w:id="302" w:name="_Toc150766426"/>
            <w:r>
              <w:rPr>
                <w:rFonts w:ascii="Calibri" w:hAnsi="Calibri"/>
                <w:b w:val="0"/>
                <w:bCs w:val="0"/>
                <w:iCs/>
                <w:color w:val="auto"/>
                <w:sz w:val="24"/>
                <w:szCs w:val="16"/>
              </w:rPr>
              <w:t>Residential property value</w:t>
            </w:r>
            <w:r w:rsidRPr="00D97810">
              <w:rPr>
                <w:rFonts w:ascii="Calibri" w:hAnsi="Calibri"/>
                <w:b w:val="0"/>
                <w:bCs w:val="0"/>
                <w:iCs/>
                <w:color w:val="auto"/>
                <w:sz w:val="24"/>
                <w:szCs w:val="16"/>
              </w:rPr>
              <w:t>:</w:t>
            </w:r>
            <w:bookmarkEnd w:id="301"/>
            <w:bookmarkEnd w:id="302"/>
          </w:p>
        </w:tc>
        <w:tc>
          <w:tcPr>
            <w:tcW w:w="3603" w:type="dxa"/>
            <w:shd w:val="clear" w:color="auto" w:fill="auto"/>
          </w:tcPr>
          <w:p w14:paraId="5BC4F2FE" w14:textId="20E62CA9" w:rsidR="005A63CC" w:rsidRPr="00D97810" w:rsidRDefault="00AA0C5E" w:rsidP="00A502FB">
            <w:pPr>
              <w:pStyle w:val="StyleHeading3H314ptNotItalic"/>
              <w:jc w:val="center"/>
              <w:rPr>
                <w:rFonts w:ascii="Calibri" w:hAnsi="Calibri"/>
                <w:b w:val="0"/>
                <w:bCs w:val="0"/>
                <w:iCs/>
                <w:color w:val="auto"/>
                <w:sz w:val="24"/>
                <w:szCs w:val="16"/>
              </w:rPr>
            </w:pPr>
            <w:r w:rsidRPr="00AA0C5E">
              <w:rPr>
                <w:rFonts w:ascii="Calibri" w:hAnsi="Calibri"/>
                <w:b w:val="0"/>
                <w:bCs w:val="0"/>
                <w:iCs/>
                <w:color w:val="auto"/>
                <w:sz w:val="24"/>
                <w:szCs w:val="16"/>
              </w:rPr>
              <w:t>$3,257,789</w:t>
            </w:r>
          </w:p>
        </w:tc>
      </w:tr>
      <w:tr w:rsidR="005A63CC" w:rsidRPr="008053FF" w14:paraId="7D40713E" w14:textId="77777777" w:rsidTr="00A502FB">
        <w:tc>
          <w:tcPr>
            <w:tcW w:w="6025" w:type="dxa"/>
            <w:shd w:val="clear" w:color="auto" w:fill="auto"/>
          </w:tcPr>
          <w:p w14:paraId="11D6D454" w14:textId="77777777" w:rsidR="005A63CC" w:rsidRPr="00D97810" w:rsidRDefault="005A63CC" w:rsidP="00A502FB">
            <w:pPr>
              <w:pStyle w:val="StyleHeading3H314ptNotItalic"/>
              <w:jc w:val="center"/>
              <w:rPr>
                <w:rFonts w:ascii="Calibri" w:hAnsi="Calibri"/>
                <w:b w:val="0"/>
                <w:bCs w:val="0"/>
                <w:i/>
                <w:color w:val="auto"/>
                <w:sz w:val="24"/>
                <w:szCs w:val="16"/>
              </w:rPr>
            </w:pPr>
            <w:bookmarkStart w:id="303" w:name="_Toc150509583"/>
            <w:bookmarkStart w:id="304" w:name="_Toc150766428"/>
            <w:r>
              <w:rPr>
                <w:rFonts w:ascii="Calibri" w:hAnsi="Calibri"/>
                <w:b w:val="0"/>
                <w:bCs w:val="0"/>
                <w:iCs/>
                <w:color w:val="auto"/>
                <w:sz w:val="24"/>
                <w:szCs w:val="16"/>
              </w:rPr>
              <w:t>Residential property debt</w:t>
            </w:r>
            <w:r w:rsidRPr="00D97810">
              <w:rPr>
                <w:rFonts w:ascii="Calibri" w:hAnsi="Calibri"/>
                <w:b w:val="0"/>
                <w:bCs w:val="0"/>
                <w:iCs/>
                <w:color w:val="auto"/>
                <w:sz w:val="24"/>
                <w:szCs w:val="16"/>
              </w:rPr>
              <w:t>:</w:t>
            </w:r>
            <w:bookmarkEnd w:id="303"/>
            <w:bookmarkEnd w:id="304"/>
          </w:p>
        </w:tc>
        <w:tc>
          <w:tcPr>
            <w:tcW w:w="3603" w:type="dxa"/>
            <w:shd w:val="clear" w:color="auto" w:fill="auto"/>
          </w:tcPr>
          <w:p w14:paraId="799C539C" w14:textId="60EE18BE" w:rsidR="005A63CC" w:rsidRPr="00D97810" w:rsidRDefault="005A63CC" w:rsidP="00A502FB">
            <w:pPr>
              <w:pStyle w:val="StyleHeading3H314ptNotItalic"/>
              <w:jc w:val="center"/>
              <w:rPr>
                <w:rFonts w:ascii="Calibri" w:hAnsi="Calibri"/>
                <w:b w:val="0"/>
                <w:bCs w:val="0"/>
                <w:iCs/>
                <w:color w:val="auto"/>
                <w:sz w:val="24"/>
                <w:szCs w:val="16"/>
              </w:rPr>
            </w:pPr>
            <w:bookmarkStart w:id="305" w:name="_Toc150509584"/>
            <w:bookmarkStart w:id="306" w:name="_Toc150766429"/>
            <w:r w:rsidRPr="00D97810">
              <w:rPr>
                <w:rFonts w:ascii="Calibri" w:hAnsi="Calibri"/>
                <w:b w:val="0"/>
                <w:bCs w:val="0"/>
                <w:iCs/>
                <w:color w:val="auto"/>
                <w:sz w:val="24"/>
                <w:szCs w:val="16"/>
              </w:rPr>
              <w:t>$</w:t>
            </w:r>
            <w:r>
              <w:rPr>
                <w:rFonts w:ascii="Calibri" w:hAnsi="Calibri"/>
                <w:b w:val="0"/>
                <w:bCs w:val="0"/>
                <w:iCs/>
                <w:color w:val="auto"/>
                <w:sz w:val="24"/>
                <w:szCs w:val="16"/>
              </w:rPr>
              <w:t>0</w:t>
            </w:r>
            <w:bookmarkEnd w:id="305"/>
            <w:bookmarkEnd w:id="306"/>
          </w:p>
        </w:tc>
      </w:tr>
      <w:tr w:rsidR="005A63CC" w:rsidRPr="008053FF" w14:paraId="3A798F80" w14:textId="77777777" w:rsidTr="00A502FB">
        <w:tc>
          <w:tcPr>
            <w:tcW w:w="6025" w:type="dxa"/>
            <w:shd w:val="clear" w:color="auto" w:fill="92D050"/>
          </w:tcPr>
          <w:p w14:paraId="2C45552E" w14:textId="77777777" w:rsidR="005A63CC" w:rsidRPr="00E62639" w:rsidRDefault="005A63CC" w:rsidP="00A502FB">
            <w:pPr>
              <w:pStyle w:val="StyleHeading3H314ptNotItalic"/>
              <w:jc w:val="center"/>
              <w:rPr>
                <w:rFonts w:ascii="Calibri" w:hAnsi="Calibri"/>
                <w:iCs/>
                <w:color w:val="auto"/>
                <w:sz w:val="24"/>
                <w:szCs w:val="16"/>
              </w:rPr>
            </w:pPr>
            <w:bookmarkStart w:id="307" w:name="_Toc150509585"/>
            <w:bookmarkStart w:id="308" w:name="_Toc150766430"/>
            <w:r w:rsidRPr="00E62639">
              <w:rPr>
                <w:rFonts w:ascii="Calibri" w:hAnsi="Calibri"/>
                <w:iCs/>
                <w:color w:val="auto"/>
                <w:sz w:val="24"/>
                <w:szCs w:val="16"/>
              </w:rPr>
              <w:t>Residential property equity:</w:t>
            </w:r>
            <w:bookmarkEnd w:id="307"/>
            <w:bookmarkEnd w:id="308"/>
          </w:p>
        </w:tc>
        <w:tc>
          <w:tcPr>
            <w:tcW w:w="3603" w:type="dxa"/>
            <w:shd w:val="clear" w:color="auto" w:fill="92D050"/>
          </w:tcPr>
          <w:p w14:paraId="7AE190B6" w14:textId="159C097D" w:rsidR="005A63CC" w:rsidRPr="00E62639" w:rsidRDefault="00AA0C5E" w:rsidP="00A502FB">
            <w:pPr>
              <w:pStyle w:val="StyleHeading3H314ptNotItalic"/>
              <w:jc w:val="center"/>
              <w:rPr>
                <w:rFonts w:ascii="Calibri" w:hAnsi="Calibri"/>
                <w:iCs/>
                <w:color w:val="auto"/>
                <w:sz w:val="24"/>
                <w:szCs w:val="16"/>
              </w:rPr>
            </w:pPr>
            <w:r w:rsidRPr="00AA0C5E">
              <w:rPr>
                <w:rFonts w:ascii="Calibri" w:hAnsi="Calibri"/>
                <w:iCs/>
                <w:color w:val="auto"/>
                <w:sz w:val="24"/>
                <w:szCs w:val="16"/>
              </w:rPr>
              <w:t>$3,257,789</w:t>
            </w:r>
          </w:p>
        </w:tc>
      </w:tr>
    </w:tbl>
    <w:p w14:paraId="116C7936" w14:textId="77777777" w:rsidR="005A63CC" w:rsidRPr="00BA2BF1" w:rsidRDefault="005A63CC" w:rsidP="005A63CC">
      <w:pPr>
        <w:rPr>
          <w:rFonts w:ascii="Calibri" w:hAnsi="Calibri"/>
          <w:bCs/>
          <w:iCs/>
        </w:rPr>
      </w:pPr>
    </w:p>
    <w:p w14:paraId="0972B8C1" w14:textId="77777777" w:rsidR="005A63CC" w:rsidRPr="008053FF" w:rsidRDefault="005A63CC" w:rsidP="005A63CC">
      <w:pPr>
        <w:rPr>
          <w:rFonts w:ascii="Calibri" w:hAnsi="Calibri"/>
          <w:b/>
          <w:i/>
        </w:rPr>
      </w:pPr>
      <w:r w:rsidRPr="008053FF">
        <w:rPr>
          <w:rFonts w:ascii="Calibri" w:hAnsi="Calibri"/>
          <w:b/>
          <w:i/>
        </w:rPr>
        <w:t>A copy of the calculations used to derive the different outcomes detailed above is contained in the appendix at the rear of this Statement of Advice</w:t>
      </w:r>
    </w:p>
    <w:p w14:paraId="11267711" w14:textId="77777777" w:rsidR="005A63CC" w:rsidRPr="008053FF" w:rsidRDefault="005A63CC" w:rsidP="005A63CC">
      <w:pPr>
        <w:rPr>
          <w:rFonts w:ascii="Calibri" w:hAnsi="Calibri"/>
          <w:b/>
          <w:i/>
        </w:rPr>
      </w:pPr>
    </w:p>
    <w:p w14:paraId="484A4848" w14:textId="77777777" w:rsidR="00AA0C5E" w:rsidRDefault="00AA0C5E" w:rsidP="005A63CC">
      <w:pPr>
        <w:pStyle w:val="StyleHeading3H314ptNotItalic"/>
        <w:rPr>
          <w:rFonts w:ascii="Calibri" w:hAnsi="Calibri"/>
          <w:i/>
        </w:rPr>
      </w:pPr>
      <w:bookmarkStart w:id="309" w:name="_Toc150766432"/>
      <w:r>
        <w:rPr>
          <w:rFonts w:ascii="Calibri" w:hAnsi="Calibri"/>
          <w:i/>
        </w:rPr>
        <w:br w:type="page"/>
      </w:r>
    </w:p>
    <w:p w14:paraId="49494CD1" w14:textId="77777777" w:rsidR="00394B1E" w:rsidRDefault="00394B1E" w:rsidP="005A63CC">
      <w:pPr>
        <w:pStyle w:val="StyleHeading3H314ptNotItalic"/>
        <w:rPr>
          <w:rFonts w:ascii="Calibri" w:hAnsi="Calibri"/>
          <w:i/>
        </w:rPr>
      </w:pPr>
    </w:p>
    <w:p w14:paraId="1CED9C77" w14:textId="3E89D8A7" w:rsidR="005A63CC" w:rsidRDefault="005A63CC" w:rsidP="005A63CC">
      <w:pPr>
        <w:pStyle w:val="StyleHeading3H314ptNotItalic"/>
        <w:rPr>
          <w:rFonts w:ascii="Calibri" w:hAnsi="Calibri"/>
          <w:i/>
        </w:rPr>
      </w:pPr>
      <w:r>
        <w:rPr>
          <w:rFonts w:ascii="Calibri" w:hAnsi="Calibri"/>
          <w:i/>
        </w:rPr>
        <w:t>Impact of Annual Retirement Income on Capital</w:t>
      </w:r>
      <w:bookmarkEnd w:id="309"/>
    </w:p>
    <w:p w14:paraId="29B8ECAF" w14:textId="77777777" w:rsidR="005A63CC" w:rsidRPr="008053FF" w:rsidRDefault="005A63CC" w:rsidP="005A63CC">
      <w:pPr>
        <w:rPr>
          <w:rFonts w:ascii="Calibri" w:hAnsi="Calibri" w:cs="Times New Roman"/>
          <w:bCs/>
        </w:rPr>
      </w:pPr>
    </w:p>
    <w:p w14:paraId="5C0F0832" w14:textId="77777777" w:rsidR="005A63CC" w:rsidRDefault="005A63CC" w:rsidP="005A63CC">
      <w:pPr>
        <w:rPr>
          <w:rFonts w:ascii="Calibri" w:hAnsi="Calibri" w:cs="Times New Roman"/>
          <w:bCs/>
        </w:rPr>
      </w:pPr>
      <w:r w:rsidRPr="008053FF">
        <w:rPr>
          <w:rFonts w:ascii="Calibri" w:hAnsi="Calibri" w:cs="Times New Roman"/>
          <w:bCs/>
        </w:rPr>
        <w:t xml:space="preserve">Based on these </w:t>
      </w:r>
      <w:r>
        <w:rPr>
          <w:rFonts w:ascii="Calibri" w:hAnsi="Calibri" w:cs="Times New Roman"/>
          <w:bCs/>
        </w:rPr>
        <w:t>Retirement</w:t>
      </w:r>
      <w:r w:rsidRPr="008053FF">
        <w:rPr>
          <w:rFonts w:ascii="Calibri" w:hAnsi="Calibri" w:cs="Times New Roman"/>
          <w:bCs/>
        </w:rPr>
        <w:t xml:space="preserve"> Capital projections, the following returns would need to be achieved </w:t>
      </w:r>
      <w:proofErr w:type="gramStart"/>
      <w:r w:rsidRPr="008053FF">
        <w:rPr>
          <w:rFonts w:ascii="Calibri" w:hAnsi="Calibri" w:cs="Times New Roman"/>
          <w:bCs/>
        </w:rPr>
        <w:t>in order for</w:t>
      </w:r>
      <w:proofErr w:type="gramEnd"/>
      <w:r w:rsidRPr="008053FF">
        <w:rPr>
          <w:rFonts w:ascii="Calibri" w:hAnsi="Calibri" w:cs="Times New Roman"/>
          <w:bCs/>
        </w:rPr>
        <w:t xml:space="preserve"> you to satisfy specific annual retirement incomes </w:t>
      </w:r>
      <w:r w:rsidRPr="003B298D">
        <w:rPr>
          <w:rFonts w:ascii="Calibri" w:hAnsi="Calibri" w:cs="Times New Roman"/>
          <w:bCs/>
          <w:u w:val="single"/>
        </w:rPr>
        <w:t>without eroding any capital</w:t>
      </w:r>
      <w:r w:rsidRPr="008053FF">
        <w:rPr>
          <w:rFonts w:ascii="Calibri" w:hAnsi="Calibri" w:cs="Times New Roman"/>
          <w:bCs/>
        </w:rPr>
        <w:t>:</w:t>
      </w:r>
    </w:p>
    <w:p w14:paraId="2FF256CA" w14:textId="77777777" w:rsidR="00AA0C5E" w:rsidRDefault="00AA0C5E" w:rsidP="00AA0C5E">
      <w:pPr>
        <w:rPr>
          <w:rFonts w:ascii="Calibri" w:hAnsi="Calibri" w:cs="Times New Roman"/>
          <w:bCs/>
        </w:rPr>
      </w:pPr>
    </w:p>
    <w:p w14:paraId="14C1D78F" w14:textId="6B775633" w:rsidR="00AA0C5E" w:rsidRPr="00AA0C5E" w:rsidRDefault="00AA0C5E" w:rsidP="00AA0C5E">
      <w:pPr>
        <w:tabs>
          <w:tab w:val="left" w:pos="780"/>
        </w:tabs>
        <w:rPr>
          <w:rFonts w:ascii="Calibri" w:hAnsi="Calibri" w:cs="Times New Roman"/>
        </w:rPr>
      </w:pPr>
      <w:r>
        <w:rPr>
          <w:rFonts w:ascii="Calibri" w:hAnsi="Calibri" w:cs="Times New Roman"/>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5A63CC" w:rsidRPr="008053FF" w14:paraId="5E1819CE" w14:textId="77777777" w:rsidTr="00A502FB">
        <w:trPr>
          <w:jc w:val="center"/>
        </w:trPr>
        <w:tc>
          <w:tcPr>
            <w:tcW w:w="1135" w:type="dxa"/>
            <w:shd w:val="clear" w:color="auto" w:fill="548DD4"/>
          </w:tcPr>
          <w:p w14:paraId="52D3CE64"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Scenario</w:t>
            </w:r>
          </w:p>
        </w:tc>
        <w:tc>
          <w:tcPr>
            <w:tcW w:w="2430" w:type="dxa"/>
            <w:shd w:val="clear" w:color="auto" w:fill="548DD4"/>
          </w:tcPr>
          <w:p w14:paraId="22A1BB74"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Projected Retirement Capital</w:t>
            </w:r>
          </w:p>
        </w:tc>
        <w:tc>
          <w:tcPr>
            <w:tcW w:w="2039" w:type="dxa"/>
            <w:shd w:val="clear" w:color="auto" w:fill="548DD4"/>
          </w:tcPr>
          <w:p w14:paraId="31A124E9"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Retirement Income Required</w:t>
            </w:r>
          </w:p>
        </w:tc>
        <w:tc>
          <w:tcPr>
            <w:tcW w:w="2039" w:type="dxa"/>
            <w:shd w:val="clear" w:color="auto" w:fill="548DD4"/>
          </w:tcPr>
          <w:p w14:paraId="0E11DB56"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Required Annual Return on Capital</w:t>
            </w:r>
          </w:p>
        </w:tc>
      </w:tr>
      <w:tr w:rsidR="00AA0C5E" w:rsidRPr="008053FF" w14:paraId="18F6723A" w14:textId="77777777" w:rsidTr="00910006">
        <w:trPr>
          <w:trHeight w:val="175"/>
          <w:jc w:val="center"/>
        </w:trPr>
        <w:tc>
          <w:tcPr>
            <w:tcW w:w="1135" w:type="dxa"/>
            <w:vMerge w:val="restart"/>
            <w:shd w:val="clear" w:color="auto" w:fill="auto"/>
            <w:vAlign w:val="center"/>
          </w:tcPr>
          <w:p w14:paraId="5DA2CA14" w14:textId="77777777" w:rsidR="00AA0C5E" w:rsidRPr="008053FF" w:rsidRDefault="00AA0C5E" w:rsidP="00AA0C5E">
            <w:pPr>
              <w:keepNext/>
              <w:spacing w:before="60" w:after="60"/>
              <w:jc w:val="center"/>
              <w:outlineLvl w:val="2"/>
              <w:rPr>
                <w:rFonts w:ascii="Calibri" w:hAnsi="Calibri" w:cs="Times New Roman"/>
                <w:bCs/>
              </w:rPr>
            </w:pPr>
            <w:r w:rsidRPr="008053FF">
              <w:rPr>
                <w:rFonts w:ascii="Calibri" w:hAnsi="Calibri" w:cs="Times New Roman"/>
                <w:bCs/>
              </w:rPr>
              <w:t>1</w:t>
            </w:r>
          </w:p>
        </w:tc>
        <w:tc>
          <w:tcPr>
            <w:tcW w:w="2430" w:type="dxa"/>
            <w:vMerge w:val="restart"/>
            <w:shd w:val="clear" w:color="auto" w:fill="auto"/>
            <w:vAlign w:val="bottom"/>
          </w:tcPr>
          <w:p w14:paraId="26C56892" w14:textId="77777777" w:rsidR="00AA0C5E" w:rsidRPr="00AA0C5E" w:rsidRDefault="00AA0C5E" w:rsidP="00AA0C5E">
            <w:pPr>
              <w:keepNext/>
              <w:spacing w:before="60" w:after="60"/>
              <w:jc w:val="center"/>
              <w:outlineLvl w:val="2"/>
              <w:rPr>
                <w:rFonts w:ascii="Calibri" w:hAnsi="Calibri" w:cs="Times New Roman"/>
                <w:bCs/>
                <w:color w:val="FF0000"/>
              </w:rPr>
            </w:pPr>
          </w:p>
          <w:p w14:paraId="55778918" w14:textId="77777777" w:rsidR="00AA0C5E" w:rsidRPr="00AA0C5E" w:rsidRDefault="00AA0C5E" w:rsidP="00AA0C5E">
            <w:pPr>
              <w:keepNext/>
              <w:spacing w:before="60" w:after="60"/>
              <w:jc w:val="center"/>
              <w:outlineLvl w:val="2"/>
              <w:rPr>
                <w:rFonts w:ascii="Calibri" w:hAnsi="Calibri" w:cs="Times New Roman"/>
                <w:bCs/>
                <w:color w:val="FF0000"/>
              </w:rPr>
            </w:pPr>
            <w:r w:rsidRPr="00AA0C5E">
              <w:rPr>
                <w:rFonts w:ascii="Calibri" w:hAnsi="Calibri" w:cs="Calibri"/>
                <w:color w:val="000000"/>
              </w:rPr>
              <w:t>$2,559,732</w:t>
            </w:r>
          </w:p>
          <w:p w14:paraId="492F3DBA" w14:textId="3C8500AC" w:rsidR="00AA0C5E" w:rsidRPr="00AA0C5E" w:rsidRDefault="00AA0C5E" w:rsidP="00AA0C5E">
            <w:pPr>
              <w:keepNext/>
              <w:spacing w:before="60" w:after="60"/>
              <w:jc w:val="center"/>
              <w:outlineLvl w:val="2"/>
              <w:rPr>
                <w:rFonts w:ascii="Calibri" w:hAnsi="Calibri" w:cs="Times New Roman"/>
                <w:bCs/>
                <w:color w:val="FF0000"/>
              </w:rPr>
            </w:pPr>
          </w:p>
        </w:tc>
        <w:tc>
          <w:tcPr>
            <w:tcW w:w="2039" w:type="dxa"/>
            <w:vAlign w:val="bottom"/>
          </w:tcPr>
          <w:p w14:paraId="345FE7F4" w14:textId="7AD1B900"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$100,000</w:t>
            </w:r>
          </w:p>
        </w:tc>
        <w:tc>
          <w:tcPr>
            <w:tcW w:w="2039" w:type="dxa"/>
            <w:vAlign w:val="bottom"/>
          </w:tcPr>
          <w:p w14:paraId="5E525E3F" w14:textId="27DC0B4D"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3.91%</w:t>
            </w:r>
          </w:p>
        </w:tc>
      </w:tr>
      <w:tr w:rsidR="00AA0C5E" w:rsidRPr="008053FF" w14:paraId="74B42353" w14:textId="77777777" w:rsidTr="00910006">
        <w:trPr>
          <w:trHeight w:val="175"/>
          <w:jc w:val="center"/>
        </w:trPr>
        <w:tc>
          <w:tcPr>
            <w:tcW w:w="1135" w:type="dxa"/>
            <w:vMerge/>
            <w:shd w:val="clear" w:color="auto" w:fill="auto"/>
          </w:tcPr>
          <w:p w14:paraId="4188DEA8" w14:textId="77777777" w:rsidR="00AA0C5E" w:rsidRPr="008053FF" w:rsidRDefault="00AA0C5E" w:rsidP="00AA0C5E">
            <w:pPr>
              <w:keepNext/>
              <w:spacing w:before="60" w:after="60"/>
              <w:jc w:val="center"/>
              <w:outlineLvl w:val="2"/>
              <w:rPr>
                <w:rFonts w:ascii="Calibri" w:hAnsi="Calibri" w:cs="Times New Roman"/>
                <w:bCs/>
              </w:rPr>
            </w:pPr>
          </w:p>
        </w:tc>
        <w:tc>
          <w:tcPr>
            <w:tcW w:w="2430" w:type="dxa"/>
            <w:vMerge/>
            <w:shd w:val="clear" w:color="auto" w:fill="auto"/>
            <w:vAlign w:val="bottom"/>
          </w:tcPr>
          <w:p w14:paraId="3AD2A6BA" w14:textId="77777777" w:rsidR="00AA0C5E" w:rsidRPr="00AA0C5E" w:rsidRDefault="00AA0C5E" w:rsidP="00AA0C5E">
            <w:pPr>
              <w:keepNext/>
              <w:spacing w:before="60" w:after="60"/>
              <w:jc w:val="center"/>
              <w:outlineLvl w:val="2"/>
              <w:rPr>
                <w:rFonts w:ascii="Calibri" w:hAnsi="Calibri" w:cs="Times New Roman"/>
                <w:bCs/>
                <w:color w:val="FF0000"/>
              </w:rPr>
            </w:pPr>
          </w:p>
        </w:tc>
        <w:tc>
          <w:tcPr>
            <w:tcW w:w="2039" w:type="dxa"/>
            <w:vAlign w:val="bottom"/>
          </w:tcPr>
          <w:p w14:paraId="3E53034A" w14:textId="05644556"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$150,000</w:t>
            </w:r>
          </w:p>
        </w:tc>
        <w:tc>
          <w:tcPr>
            <w:tcW w:w="2039" w:type="dxa"/>
            <w:vAlign w:val="bottom"/>
          </w:tcPr>
          <w:p w14:paraId="11B1FFEF" w14:textId="7BA5838F"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5.86%</w:t>
            </w:r>
          </w:p>
        </w:tc>
      </w:tr>
      <w:tr w:rsidR="00AA0C5E" w:rsidRPr="008053FF" w14:paraId="7E775973" w14:textId="77777777" w:rsidTr="00910006">
        <w:trPr>
          <w:trHeight w:val="175"/>
          <w:jc w:val="center"/>
        </w:trPr>
        <w:tc>
          <w:tcPr>
            <w:tcW w:w="1135" w:type="dxa"/>
            <w:vMerge/>
            <w:shd w:val="clear" w:color="auto" w:fill="auto"/>
          </w:tcPr>
          <w:p w14:paraId="3DBC2D80" w14:textId="77777777" w:rsidR="00AA0C5E" w:rsidRPr="008053FF" w:rsidRDefault="00AA0C5E" w:rsidP="00AA0C5E">
            <w:pPr>
              <w:keepNext/>
              <w:spacing w:before="60" w:after="60"/>
              <w:jc w:val="center"/>
              <w:outlineLvl w:val="2"/>
              <w:rPr>
                <w:rFonts w:ascii="Calibri" w:hAnsi="Calibri" w:cs="Times New Roman"/>
                <w:bCs/>
              </w:rPr>
            </w:pPr>
          </w:p>
        </w:tc>
        <w:tc>
          <w:tcPr>
            <w:tcW w:w="2430" w:type="dxa"/>
            <w:vMerge/>
            <w:shd w:val="clear" w:color="auto" w:fill="auto"/>
            <w:vAlign w:val="bottom"/>
          </w:tcPr>
          <w:p w14:paraId="772A5533" w14:textId="77777777" w:rsidR="00AA0C5E" w:rsidRPr="00AA0C5E" w:rsidRDefault="00AA0C5E" w:rsidP="00AA0C5E">
            <w:pPr>
              <w:keepNext/>
              <w:spacing w:before="60" w:after="60"/>
              <w:jc w:val="center"/>
              <w:outlineLvl w:val="2"/>
              <w:rPr>
                <w:rFonts w:ascii="Calibri" w:hAnsi="Calibri" w:cs="Times New Roman"/>
                <w:bCs/>
                <w:color w:val="FF0000"/>
              </w:rPr>
            </w:pPr>
          </w:p>
        </w:tc>
        <w:tc>
          <w:tcPr>
            <w:tcW w:w="2039" w:type="dxa"/>
            <w:vAlign w:val="bottom"/>
          </w:tcPr>
          <w:p w14:paraId="2E136D3B" w14:textId="148292B7"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$200,000</w:t>
            </w:r>
          </w:p>
        </w:tc>
        <w:tc>
          <w:tcPr>
            <w:tcW w:w="2039" w:type="dxa"/>
            <w:vAlign w:val="bottom"/>
          </w:tcPr>
          <w:p w14:paraId="3A5232E5" w14:textId="5B4E91F1"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7.81%</w:t>
            </w:r>
          </w:p>
        </w:tc>
      </w:tr>
      <w:tr w:rsidR="00AA0C5E" w:rsidRPr="008053FF" w14:paraId="1A954919" w14:textId="77777777" w:rsidTr="00910006">
        <w:trPr>
          <w:trHeight w:val="175"/>
          <w:jc w:val="center"/>
        </w:trPr>
        <w:tc>
          <w:tcPr>
            <w:tcW w:w="1135" w:type="dxa"/>
            <w:vMerge w:val="restart"/>
            <w:shd w:val="clear" w:color="auto" w:fill="auto"/>
            <w:vAlign w:val="center"/>
          </w:tcPr>
          <w:p w14:paraId="43AF7DF3" w14:textId="77777777" w:rsidR="00AA0C5E" w:rsidRPr="009D2B41" w:rsidRDefault="00AA0C5E" w:rsidP="00AA0C5E">
            <w:pPr>
              <w:keepNext/>
              <w:spacing w:before="60" w:after="60"/>
              <w:jc w:val="center"/>
              <w:outlineLvl w:val="2"/>
              <w:rPr>
                <w:rFonts w:ascii="Calibri" w:hAnsi="Calibri" w:cs="Times New Roman"/>
                <w:bCs/>
              </w:rPr>
            </w:pPr>
            <w:r w:rsidRPr="009D2B41">
              <w:rPr>
                <w:rFonts w:ascii="Calibri" w:hAnsi="Calibri" w:cs="Times New Roman"/>
                <w:bCs/>
              </w:rPr>
              <w:t>2</w:t>
            </w:r>
          </w:p>
        </w:tc>
        <w:tc>
          <w:tcPr>
            <w:tcW w:w="2430" w:type="dxa"/>
            <w:vMerge w:val="restart"/>
            <w:shd w:val="clear" w:color="auto" w:fill="auto"/>
            <w:vAlign w:val="bottom"/>
          </w:tcPr>
          <w:p w14:paraId="024A39D7" w14:textId="77777777" w:rsidR="00AA0C5E" w:rsidRPr="00AA0C5E" w:rsidRDefault="00AA0C5E" w:rsidP="00AA0C5E">
            <w:pPr>
              <w:keepNext/>
              <w:spacing w:before="60" w:after="60"/>
              <w:jc w:val="center"/>
              <w:outlineLvl w:val="2"/>
              <w:rPr>
                <w:rFonts w:ascii="Calibri" w:hAnsi="Calibri" w:cs="Times New Roman"/>
                <w:bCs/>
              </w:rPr>
            </w:pPr>
          </w:p>
          <w:p w14:paraId="5D83FDC7" w14:textId="77777777"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$2,870,760</w:t>
            </w:r>
          </w:p>
          <w:p w14:paraId="3E7F9FC8" w14:textId="751C660D" w:rsidR="00AA0C5E" w:rsidRPr="00AA0C5E" w:rsidRDefault="00AA0C5E" w:rsidP="00AA0C5E">
            <w:pPr>
              <w:keepNext/>
              <w:spacing w:before="60" w:after="60"/>
              <w:jc w:val="center"/>
              <w:outlineLvl w:val="2"/>
              <w:rPr>
                <w:rFonts w:ascii="Calibri" w:hAnsi="Calibri" w:cs="Times New Roman"/>
                <w:bCs/>
              </w:rPr>
            </w:pPr>
          </w:p>
        </w:tc>
        <w:tc>
          <w:tcPr>
            <w:tcW w:w="2039" w:type="dxa"/>
            <w:shd w:val="clear" w:color="auto" w:fill="auto"/>
            <w:vAlign w:val="bottom"/>
          </w:tcPr>
          <w:p w14:paraId="41218097" w14:textId="245FFE91"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$100,000</w:t>
            </w:r>
          </w:p>
        </w:tc>
        <w:tc>
          <w:tcPr>
            <w:tcW w:w="2039" w:type="dxa"/>
            <w:shd w:val="clear" w:color="auto" w:fill="auto"/>
            <w:vAlign w:val="bottom"/>
          </w:tcPr>
          <w:p w14:paraId="3D4EFEE4" w14:textId="05FD691D"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3.48%</w:t>
            </w:r>
          </w:p>
        </w:tc>
      </w:tr>
      <w:tr w:rsidR="00AA0C5E" w:rsidRPr="008053FF" w14:paraId="57410C26" w14:textId="77777777" w:rsidTr="00910006">
        <w:trPr>
          <w:trHeight w:val="175"/>
          <w:jc w:val="center"/>
        </w:trPr>
        <w:tc>
          <w:tcPr>
            <w:tcW w:w="1135" w:type="dxa"/>
            <w:vMerge/>
            <w:shd w:val="clear" w:color="auto" w:fill="auto"/>
          </w:tcPr>
          <w:p w14:paraId="6C21F682" w14:textId="77777777" w:rsidR="00AA0C5E" w:rsidRPr="009D2B41" w:rsidRDefault="00AA0C5E" w:rsidP="00AA0C5E">
            <w:pPr>
              <w:keepNext/>
              <w:spacing w:before="60" w:after="60"/>
              <w:jc w:val="center"/>
              <w:outlineLvl w:val="2"/>
              <w:rPr>
                <w:rFonts w:ascii="Calibri" w:hAnsi="Calibri" w:cs="Times New Roman"/>
                <w:bCs/>
              </w:rPr>
            </w:pPr>
          </w:p>
        </w:tc>
        <w:tc>
          <w:tcPr>
            <w:tcW w:w="2430" w:type="dxa"/>
            <w:vMerge/>
            <w:shd w:val="clear" w:color="auto" w:fill="auto"/>
            <w:vAlign w:val="bottom"/>
          </w:tcPr>
          <w:p w14:paraId="6DFABC6E" w14:textId="77777777" w:rsidR="00AA0C5E" w:rsidRPr="00AA0C5E" w:rsidRDefault="00AA0C5E" w:rsidP="00AA0C5E">
            <w:pPr>
              <w:keepNext/>
              <w:spacing w:before="60" w:after="60"/>
              <w:jc w:val="center"/>
              <w:outlineLvl w:val="2"/>
              <w:rPr>
                <w:rFonts w:ascii="Calibri" w:hAnsi="Calibri" w:cs="Times New Roman"/>
                <w:bCs/>
              </w:rPr>
            </w:pPr>
          </w:p>
        </w:tc>
        <w:tc>
          <w:tcPr>
            <w:tcW w:w="2039" w:type="dxa"/>
            <w:shd w:val="clear" w:color="auto" w:fill="auto"/>
            <w:vAlign w:val="bottom"/>
          </w:tcPr>
          <w:p w14:paraId="471BB4AF" w14:textId="1C4631F3"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$150,000</w:t>
            </w:r>
          </w:p>
        </w:tc>
        <w:tc>
          <w:tcPr>
            <w:tcW w:w="2039" w:type="dxa"/>
            <w:shd w:val="clear" w:color="auto" w:fill="auto"/>
            <w:vAlign w:val="bottom"/>
          </w:tcPr>
          <w:p w14:paraId="0CEF66A2" w14:textId="5DD49A8A"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5.23%</w:t>
            </w:r>
          </w:p>
        </w:tc>
      </w:tr>
      <w:tr w:rsidR="00AA0C5E" w:rsidRPr="008053FF" w14:paraId="5025AF00" w14:textId="77777777" w:rsidTr="00910006">
        <w:trPr>
          <w:trHeight w:val="175"/>
          <w:jc w:val="center"/>
        </w:trPr>
        <w:tc>
          <w:tcPr>
            <w:tcW w:w="1135" w:type="dxa"/>
            <w:vMerge/>
            <w:shd w:val="clear" w:color="auto" w:fill="auto"/>
          </w:tcPr>
          <w:p w14:paraId="757BE997" w14:textId="77777777" w:rsidR="00AA0C5E" w:rsidRPr="009D2B41" w:rsidRDefault="00AA0C5E" w:rsidP="00AA0C5E">
            <w:pPr>
              <w:keepNext/>
              <w:spacing w:before="60" w:after="60"/>
              <w:jc w:val="center"/>
              <w:outlineLvl w:val="2"/>
              <w:rPr>
                <w:rFonts w:ascii="Calibri" w:hAnsi="Calibri" w:cs="Times New Roman"/>
                <w:bCs/>
              </w:rPr>
            </w:pPr>
          </w:p>
        </w:tc>
        <w:tc>
          <w:tcPr>
            <w:tcW w:w="2430" w:type="dxa"/>
            <w:vMerge/>
            <w:shd w:val="clear" w:color="auto" w:fill="auto"/>
            <w:vAlign w:val="bottom"/>
          </w:tcPr>
          <w:p w14:paraId="2DBD3341" w14:textId="77777777" w:rsidR="00AA0C5E" w:rsidRPr="00AA0C5E" w:rsidRDefault="00AA0C5E" w:rsidP="00AA0C5E">
            <w:pPr>
              <w:keepNext/>
              <w:spacing w:before="60" w:after="60"/>
              <w:jc w:val="center"/>
              <w:outlineLvl w:val="2"/>
              <w:rPr>
                <w:rFonts w:ascii="Calibri" w:hAnsi="Calibri" w:cs="Times New Roman"/>
                <w:bCs/>
              </w:rPr>
            </w:pPr>
          </w:p>
        </w:tc>
        <w:tc>
          <w:tcPr>
            <w:tcW w:w="2039" w:type="dxa"/>
            <w:shd w:val="clear" w:color="auto" w:fill="auto"/>
            <w:vAlign w:val="bottom"/>
          </w:tcPr>
          <w:p w14:paraId="4E63FF95" w14:textId="7853D3C3"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$200,000</w:t>
            </w:r>
          </w:p>
        </w:tc>
        <w:tc>
          <w:tcPr>
            <w:tcW w:w="2039" w:type="dxa"/>
            <w:shd w:val="clear" w:color="auto" w:fill="auto"/>
            <w:vAlign w:val="bottom"/>
          </w:tcPr>
          <w:p w14:paraId="6D50CF18" w14:textId="08924AD0" w:rsidR="00AA0C5E" w:rsidRPr="00AA0C5E" w:rsidRDefault="00AA0C5E" w:rsidP="00AA0C5E">
            <w:pPr>
              <w:keepNext/>
              <w:spacing w:before="60" w:after="60"/>
              <w:jc w:val="center"/>
              <w:outlineLvl w:val="2"/>
              <w:rPr>
                <w:rFonts w:ascii="Calibri" w:hAnsi="Calibri" w:cs="Times New Roman"/>
                <w:bCs/>
              </w:rPr>
            </w:pPr>
            <w:r w:rsidRPr="00AA0C5E">
              <w:rPr>
                <w:rFonts w:ascii="Calibri" w:hAnsi="Calibri" w:cs="Calibri"/>
                <w:color w:val="000000"/>
              </w:rPr>
              <w:t>6.97%</w:t>
            </w:r>
          </w:p>
        </w:tc>
      </w:tr>
      <w:tr w:rsidR="00AA0C5E" w:rsidRPr="008053FF" w14:paraId="69EC3994" w14:textId="77777777" w:rsidTr="00AA0C5E">
        <w:trPr>
          <w:trHeight w:val="175"/>
          <w:jc w:val="center"/>
        </w:trPr>
        <w:tc>
          <w:tcPr>
            <w:tcW w:w="1135" w:type="dxa"/>
            <w:vMerge w:val="restart"/>
            <w:shd w:val="clear" w:color="auto" w:fill="FFFF00"/>
          </w:tcPr>
          <w:p w14:paraId="50B76066" w14:textId="77777777" w:rsidR="00AA0C5E" w:rsidRPr="00AA0C5E" w:rsidRDefault="00AA0C5E" w:rsidP="00AA0C5E">
            <w:pPr>
              <w:keepNext/>
              <w:spacing w:before="60" w:after="60"/>
              <w:jc w:val="center"/>
              <w:outlineLvl w:val="2"/>
              <w:rPr>
                <w:rFonts w:ascii="Calibri" w:hAnsi="Calibri" w:cs="Times New Roman"/>
                <w:b/>
              </w:rPr>
            </w:pPr>
          </w:p>
          <w:p w14:paraId="25FA1B3F" w14:textId="082B294E" w:rsidR="00AA0C5E" w:rsidRPr="00AA0C5E" w:rsidRDefault="00AA0C5E" w:rsidP="00AA0C5E">
            <w:pPr>
              <w:keepNext/>
              <w:spacing w:before="60" w:after="60"/>
              <w:jc w:val="center"/>
              <w:outlineLvl w:val="2"/>
              <w:rPr>
                <w:rFonts w:ascii="Calibri" w:hAnsi="Calibri" w:cs="Times New Roman"/>
                <w:b/>
              </w:rPr>
            </w:pPr>
            <w:r w:rsidRPr="00AA0C5E">
              <w:rPr>
                <w:rFonts w:ascii="Calibri" w:hAnsi="Calibri" w:cs="Times New Roman"/>
                <w:b/>
              </w:rPr>
              <w:t>3</w:t>
            </w:r>
          </w:p>
        </w:tc>
        <w:tc>
          <w:tcPr>
            <w:tcW w:w="2430" w:type="dxa"/>
            <w:vMerge w:val="restart"/>
            <w:shd w:val="clear" w:color="auto" w:fill="FFFF00"/>
            <w:vAlign w:val="bottom"/>
          </w:tcPr>
          <w:p w14:paraId="584AAAF3" w14:textId="77777777" w:rsidR="00AA0C5E" w:rsidRPr="00AA0C5E" w:rsidRDefault="00AA0C5E" w:rsidP="00AA0C5E">
            <w:pPr>
              <w:keepNext/>
              <w:spacing w:before="60" w:after="60"/>
              <w:jc w:val="center"/>
              <w:outlineLvl w:val="2"/>
              <w:rPr>
                <w:rFonts w:ascii="Calibri" w:hAnsi="Calibri" w:cs="Times New Roman"/>
                <w:b/>
              </w:rPr>
            </w:pPr>
          </w:p>
          <w:p w14:paraId="34756F06" w14:textId="77777777" w:rsidR="00AA0C5E" w:rsidRPr="00AA0C5E" w:rsidRDefault="00AA0C5E" w:rsidP="00AA0C5E">
            <w:pPr>
              <w:keepNext/>
              <w:spacing w:before="60" w:after="60"/>
              <w:jc w:val="center"/>
              <w:outlineLvl w:val="2"/>
              <w:rPr>
                <w:rFonts w:ascii="Calibri" w:hAnsi="Calibri" w:cs="Times New Roman"/>
                <w:b/>
              </w:rPr>
            </w:pPr>
            <w:r w:rsidRPr="00AA0C5E">
              <w:rPr>
                <w:rFonts w:ascii="Calibri" w:hAnsi="Calibri" w:cs="Calibri"/>
                <w:b/>
                <w:color w:val="000000"/>
              </w:rPr>
              <w:t>$2,887,810</w:t>
            </w:r>
          </w:p>
          <w:p w14:paraId="06F412D6" w14:textId="31C02C6F" w:rsidR="00AA0C5E" w:rsidRPr="00AA0C5E" w:rsidRDefault="00AA0C5E" w:rsidP="00AA0C5E">
            <w:pPr>
              <w:keepNext/>
              <w:spacing w:before="60" w:after="60"/>
              <w:jc w:val="center"/>
              <w:outlineLvl w:val="2"/>
              <w:rPr>
                <w:rFonts w:ascii="Calibri" w:hAnsi="Calibri" w:cs="Times New Roman"/>
                <w:b/>
              </w:rPr>
            </w:pPr>
          </w:p>
        </w:tc>
        <w:tc>
          <w:tcPr>
            <w:tcW w:w="2039" w:type="dxa"/>
            <w:shd w:val="clear" w:color="auto" w:fill="FFFF00"/>
            <w:vAlign w:val="bottom"/>
          </w:tcPr>
          <w:p w14:paraId="5C835224" w14:textId="710BF1FB" w:rsidR="00AA0C5E" w:rsidRPr="00AA0C5E" w:rsidRDefault="00AA0C5E" w:rsidP="00AA0C5E">
            <w:pPr>
              <w:keepNext/>
              <w:spacing w:before="60" w:after="60"/>
              <w:jc w:val="center"/>
              <w:outlineLvl w:val="2"/>
              <w:rPr>
                <w:rFonts w:ascii="Calibri" w:hAnsi="Calibri" w:cs="Times New Roman"/>
                <w:b/>
                <w:bCs/>
              </w:rPr>
            </w:pPr>
            <w:r w:rsidRPr="00AA0C5E">
              <w:rPr>
                <w:rFonts w:ascii="Calibri" w:hAnsi="Calibri" w:cs="Calibri"/>
                <w:b/>
                <w:bCs/>
                <w:color w:val="000000"/>
              </w:rPr>
              <w:t>$100,000</w:t>
            </w:r>
          </w:p>
        </w:tc>
        <w:tc>
          <w:tcPr>
            <w:tcW w:w="2039" w:type="dxa"/>
            <w:shd w:val="clear" w:color="auto" w:fill="FFFF00"/>
            <w:vAlign w:val="bottom"/>
          </w:tcPr>
          <w:p w14:paraId="34F303F9" w14:textId="5F064D25" w:rsidR="00AA0C5E" w:rsidRPr="00AA0C5E" w:rsidRDefault="00AA0C5E" w:rsidP="00AA0C5E">
            <w:pPr>
              <w:keepNext/>
              <w:spacing w:before="60" w:after="60"/>
              <w:jc w:val="center"/>
              <w:outlineLvl w:val="2"/>
              <w:rPr>
                <w:rFonts w:ascii="Calibri" w:hAnsi="Calibri" w:cs="Calibri"/>
                <w:b/>
                <w:bCs/>
              </w:rPr>
            </w:pPr>
            <w:r w:rsidRPr="00AA0C5E">
              <w:rPr>
                <w:rFonts w:ascii="Calibri" w:hAnsi="Calibri" w:cs="Calibri"/>
                <w:b/>
                <w:bCs/>
                <w:color w:val="000000"/>
              </w:rPr>
              <w:t>3.46%</w:t>
            </w:r>
          </w:p>
        </w:tc>
      </w:tr>
      <w:tr w:rsidR="00AA0C5E" w:rsidRPr="008053FF" w14:paraId="798B4CFF" w14:textId="77777777" w:rsidTr="00AA0C5E">
        <w:trPr>
          <w:trHeight w:val="175"/>
          <w:jc w:val="center"/>
        </w:trPr>
        <w:tc>
          <w:tcPr>
            <w:tcW w:w="1135" w:type="dxa"/>
            <w:vMerge/>
            <w:shd w:val="clear" w:color="auto" w:fill="FFFF00"/>
          </w:tcPr>
          <w:p w14:paraId="2669BF9B" w14:textId="77777777" w:rsidR="00AA0C5E" w:rsidRPr="00AA0C5E" w:rsidRDefault="00AA0C5E" w:rsidP="00AA0C5E">
            <w:pPr>
              <w:keepNext/>
              <w:spacing w:before="60" w:after="60"/>
              <w:jc w:val="center"/>
              <w:outlineLvl w:val="2"/>
              <w:rPr>
                <w:rFonts w:ascii="Calibri" w:hAnsi="Calibri" w:cs="Times New Roman"/>
                <w:b/>
              </w:rPr>
            </w:pPr>
          </w:p>
        </w:tc>
        <w:tc>
          <w:tcPr>
            <w:tcW w:w="2430" w:type="dxa"/>
            <w:vMerge/>
            <w:shd w:val="clear" w:color="auto" w:fill="FFFF00"/>
            <w:vAlign w:val="bottom"/>
          </w:tcPr>
          <w:p w14:paraId="41E852CF" w14:textId="77777777" w:rsidR="00AA0C5E" w:rsidRPr="00AA0C5E" w:rsidRDefault="00AA0C5E" w:rsidP="00AA0C5E">
            <w:pPr>
              <w:keepNext/>
              <w:spacing w:before="60" w:after="60"/>
              <w:jc w:val="center"/>
              <w:outlineLvl w:val="2"/>
              <w:rPr>
                <w:rFonts w:ascii="Calibri" w:hAnsi="Calibri" w:cs="Times New Roman"/>
                <w:b/>
              </w:rPr>
            </w:pPr>
          </w:p>
        </w:tc>
        <w:tc>
          <w:tcPr>
            <w:tcW w:w="2039" w:type="dxa"/>
            <w:shd w:val="clear" w:color="auto" w:fill="FFFF00"/>
            <w:vAlign w:val="bottom"/>
          </w:tcPr>
          <w:p w14:paraId="08BD9D34" w14:textId="650AD9BC" w:rsidR="00AA0C5E" w:rsidRPr="00AA0C5E" w:rsidRDefault="00AA0C5E" w:rsidP="00AA0C5E">
            <w:pPr>
              <w:keepNext/>
              <w:spacing w:before="60" w:after="60"/>
              <w:jc w:val="center"/>
              <w:outlineLvl w:val="2"/>
              <w:rPr>
                <w:rFonts w:ascii="Calibri" w:hAnsi="Calibri" w:cs="Times New Roman"/>
                <w:b/>
                <w:bCs/>
              </w:rPr>
            </w:pPr>
            <w:r w:rsidRPr="00AA0C5E">
              <w:rPr>
                <w:rFonts w:ascii="Calibri" w:hAnsi="Calibri" w:cs="Calibri"/>
                <w:b/>
                <w:bCs/>
                <w:color w:val="000000"/>
              </w:rPr>
              <w:t>$150,000</w:t>
            </w:r>
          </w:p>
        </w:tc>
        <w:tc>
          <w:tcPr>
            <w:tcW w:w="2039" w:type="dxa"/>
            <w:shd w:val="clear" w:color="auto" w:fill="FFFF00"/>
            <w:vAlign w:val="bottom"/>
          </w:tcPr>
          <w:p w14:paraId="6D448ABC" w14:textId="528A71DD" w:rsidR="00AA0C5E" w:rsidRPr="00AA0C5E" w:rsidRDefault="00AA0C5E" w:rsidP="00AA0C5E">
            <w:pPr>
              <w:keepNext/>
              <w:spacing w:before="60" w:after="60"/>
              <w:jc w:val="center"/>
              <w:outlineLvl w:val="2"/>
              <w:rPr>
                <w:rFonts w:ascii="Calibri" w:hAnsi="Calibri" w:cs="Calibri"/>
                <w:b/>
                <w:bCs/>
              </w:rPr>
            </w:pPr>
            <w:r w:rsidRPr="00AA0C5E">
              <w:rPr>
                <w:rFonts w:ascii="Calibri" w:hAnsi="Calibri" w:cs="Calibri"/>
                <w:b/>
                <w:bCs/>
                <w:color w:val="000000"/>
              </w:rPr>
              <w:t>5.19%</w:t>
            </w:r>
          </w:p>
        </w:tc>
      </w:tr>
      <w:tr w:rsidR="00AA0C5E" w:rsidRPr="008053FF" w14:paraId="5C2FF8FD" w14:textId="77777777" w:rsidTr="00AA0C5E">
        <w:trPr>
          <w:trHeight w:val="175"/>
          <w:jc w:val="center"/>
        </w:trPr>
        <w:tc>
          <w:tcPr>
            <w:tcW w:w="1135" w:type="dxa"/>
            <w:vMerge/>
            <w:shd w:val="clear" w:color="auto" w:fill="FFFF00"/>
          </w:tcPr>
          <w:p w14:paraId="7015D8D5" w14:textId="77777777" w:rsidR="00AA0C5E" w:rsidRPr="00AA0C5E" w:rsidRDefault="00AA0C5E" w:rsidP="00AA0C5E">
            <w:pPr>
              <w:keepNext/>
              <w:spacing w:before="60" w:after="60"/>
              <w:jc w:val="center"/>
              <w:outlineLvl w:val="2"/>
              <w:rPr>
                <w:rFonts w:ascii="Calibri" w:hAnsi="Calibri" w:cs="Times New Roman"/>
                <w:b/>
              </w:rPr>
            </w:pPr>
          </w:p>
        </w:tc>
        <w:tc>
          <w:tcPr>
            <w:tcW w:w="2430" w:type="dxa"/>
            <w:vMerge/>
            <w:shd w:val="clear" w:color="auto" w:fill="FFFF00"/>
            <w:vAlign w:val="bottom"/>
          </w:tcPr>
          <w:p w14:paraId="112C4982" w14:textId="77777777" w:rsidR="00AA0C5E" w:rsidRPr="00AA0C5E" w:rsidRDefault="00AA0C5E" w:rsidP="00AA0C5E">
            <w:pPr>
              <w:keepNext/>
              <w:spacing w:before="60" w:after="60"/>
              <w:jc w:val="center"/>
              <w:outlineLvl w:val="2"/>
              <w:rPr>
                <w:rFonts w:ascii="Calibri" w:hAnsi="Calibri" w:cs="Times New Roman"/>
                <w:b/>
              </w:rPr>
            </w:pPr>
          </w:p>
        </w:tc>
        <w:tc>
          <w:tcPr>
            <w:tcW w:w="2039" w:type="dxa"/>
            <w:shd w:val="clear" w:color="auto" w:fill="FFFF00"/>
            <w:vAlign w:val="bottom"/>
          </w:tcPr>
          <w:p w14:paraId="6B0CC9E1" w14:textId="21BCE267" w:rsidR="00AA0C5E" w:rsidRPr="00AA0C5E" w:rsidRDefault="00AA0C5E" w:rsidP="00AA0C5E">
            <w:pPr>
              <w:keepNext/>
              <w:spacing w:before="60" w:after="60"/>
              <w:jc w:val="center"/>
              <w:outlineLvl w:val="2"/>
              <w:rPr>
                <w:rFonts w:ascii="Calibri" w:hAnsi="Calibri" w:cs="Times New Roman"/>
                <w:b/>
                <w:bCs/>
              </w:rPr>
            </w:pPr>
            <w:r w:rsidRPr="00AA0C5E">
              <w:rPr>
                <w:rFonts w:ascii="Calibri" w:hAnsi="Calibri" w:cs="Calibri"/>
                <w:b/>
                <w:bCs/>
                <w:color w:val="000000"/>
              </w:rPr>
              <w:t>$200,000</w:t>
            </w:r>
          </w:p>
        </w:tc>
        <w:tc>
          <w:tcPr>
            <w:tcW w:w="2039" w:type="dxa"/>
            <w:shd w:val="clear" w:color="auto" w:fill="FFFF00"/>
            <w:vAlign w:val="bottom"/>
          </w:tcPr>
          <w:p w14:paraId="64A9ABC8" w14:textId="303627E2" w:rsidR="00AA0C5E" w:rsidRPr="00AA0C5E" w:rsidRDefault="00AA0C5E" w:rsidP="00AA0C5E">
            <w:pPr>
              <w:keepNext/>
              <w:spacing w:before="60" w:after="60"/>
              <w:jc w:val="center"/>
              <w:outlineLvl w:val="2"/>
              <w:rPr>
                <w:rFonts w:ascii="Calibri" w:hAnsi="Calibri" w:cs="Calibri"/>
                <w:b/>
                <w:bCs/>
              </w:rPr>
            </w:pPr>
            <w:r w:rsidRPr="00AA0C5E">
              <w:rPr>
                <w:rFonts w:ascii="Calibri" w:hAnsi="Calibri" w:cs="Calibri"/>
                <w:b/>
                <w:bCs/>
                <w:color w:val="000000"/>
              </w:rPr>
              <w:t>6.93%</w:t>
            </w:r>
          </w:p>
        </w:tc>
      </w:tr>
    </w:tbl>
    <w:p w14:paraId="62C19A5C" w14:textId="684538ED" w:rsidR="005A63CC" w:rsidRPr="005A63CC" w:rsidRDefault="005A63CC" w:rsidP="005A63CC">
      <w:pPr>
        <w:tabs>
          <w:tab w:val="left" w:pos="1725"/>
        </w:tabs>
        <w:sectPr w:rsidR="005A63CC" w:rsidRPr="005A63CC" w:rsidSect="00590CAB">
          <w:footerReference w:type="default" r:id="rId29"/>
          <w:pgSz w:w="11907" w:h="16840" w:code="9"/>
          <w:pgMar w:top="1134" w:right="851" w:bottom="1134" w:left="1418" w:header="720" w:footer="720" w:gutter="0"/>
          <w:cols w:space="720"/>
        </w:sectPr>
      </w:pPr>
      <w:r>
        <w:tab/>
      </w:r>
    </w:p>
    <w:p w14:paraId="517A13AB" w14:textId="73FA8D8B"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310" w:name="_Toc150766433"/>
      <w:r w:rsidRPr="00B33D57">
        <w:rPr>
          <w:rFonts w:ascii="Calibri" w:hAnsi="Calibri" w:cs="Calibri"/>
          <w:color w:val="215868"/>
        </w:rPr>
        <w:lastRenderedPageBreak/>
        <w:t>What is paid to your adviser</w:t>
      </w:r>
      <w:bookmarkEnd w:id="203"/>
      <w:bookmarkEnd w:id="204"/>
      <w:bookmarkEnd w:id="205"/>
      <w:bookmarkEnd w:id="310"/>
    </w:p>
    <w:p w14:paraId="53516262" w14:textId="77777777" w:rsidR="008B5738" w:rsidRPr="00B33D57" w:rsidRDefault="008B5738" w:rsidP="008B5738">
      <w:pPr>
        <w:pStyle w:val="StyleHeading3H314ptNotItalic"/>
        <w:rPr>
          <w:rFonts w:ascii="Calibri" w:hAnsi="Calibri" w:cs="Calibri"/>
          <w:color w:val="F79646"/>
        </w:rPr>
      </w:pPr>
      <w:bookmarkStart w:id="311" w:name="_Toc346711014"/>
      <w:bookmarkStart w:id="312" w:name="_Toc449013937"/>
      <w:bookmarkStart w:id="313" w:name="_Toc480466894"/>
      <w:bookmarkStart w:id="314" w:name="_Toc107329631"/>
      <w:bookmarkStart w:id="315" w:name="_Toc150766434"/>
      <w:r w:rsidRPr="00B33D57">
        <w:rPr>
          <w:rFonts w:ascii="Calibri" w:hAnsi="Calibri" w:cs="Calibri"/>
          <w:color w:val="F79646"/>
        </w:rPr>
        <w:t>Plan Fee</w:t>
      </w:r>
      <w:bookmarkStart w:id="316" w:name="_Toc64953530"/>
      <w:bookmarkEnd w:id="311"/>
      <w:bookmarkEnd w:id="312"/>
      <w:bookmarkEnd w:id="313"/>
      <w:bookmarkEnd w:id="314"/>
      <w:bookmarkEnd w:id="315"/>
    </w:p>
    <w:p w14:paraId="602F3C9E" w14:textId="14FC0C35" w:rsidR="00496A5B" w:rsidRDefault="00021F32" w:rsidP="00496A5B">
      <w:pPr>
        <w:rPr>
          <w:rFonts w:ascii="Calibri" w:hAnsi="Calibri" w:cs="Calibri"/>
          <w:color w:val="FF00FF"/>
        </w:rPr>
      </w:pPr>
      <w:r w:rsidRPr="00496A5B">
        <w:rPr>
          <w:rFonts w:ascii="Calibri" w:hAnsi="Calibri" w:cs="Calibri"/>
        </w:rPr>
        <w:t>You have agreed to a Plan Fee of $</w:t>
      </w:r>
      <w:r w:rsidR="00394B1E">
        <w:rPr>
          <w:rFonts w:ascii="Calibri" w:hAnsi="Calibri" w:cs="Calibri"/>
        </w:rPr>
        <w:t>2</w:t>
      </w:r>
      <w:r w:rsidR="00F0658C" w:rsidRPr="00496A5B">
        <w:rPr>
          <w:rFonts w:ascii="Calibri" w:hAnsi="Calibri" w:cs="Calibri"/>
        </w:rPr>
        <w:t>,</w:t>
      </w:r>
      <w:r w:rsidR="00394B1E">
        <w:rPr>
          <w:rFonts w:ascii="Calibri" w:hAnsi="Calibri" w:cs="Calibri"/>
        </w:rPr>
        <w:t>00</w:t>
      </w:r>
      <w:r w:rsidR="00F0658C" w:rsidRPr="00496A5B">
        <w:rPr>
          <w:rFonts w:ascii="Calibri" w:hAnsi="Calibri" w:cs="Calibri"/>
        </w:rPr>
        <w:t>0</w:t>
      </w:r>
      <w:r w:rsidRPr="00496A5B">
        <w:rPr>
          <w:rFonts w:ascii="Calibri" w:hAnsi="Calibri" w:cs="Calibri"/>
        </w:rPr>
        <w:t>+GST</w:t>
      </w:r>
      <w:r w:rsidR="00394B1E">
        <w:rPr>
          <w:rFonts w:ascii="Calibri" w:hAnsi="Calibri" w:cs="Calibri"/>
        </w:rPr>
        <w:t>. This fee may be paid out of pocket or from your Superannuation fund.</w:t>
      </w:r>
    </w:p>
    <w:p w14:paraId="74382C94" w14:textId="0F35544A" w:rsidR="00021F32" w:rsidRPr="00496A5B" w:rsidRDefault="00021F32" w:rsidP="00021F32">
      <w:pPr>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4DEEA911"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 xml:space="preserve">Upfront and </w:t>
      </w:r>
      <w:r w:rsidR="00CF2ED0">
        <w:rPr>
          <w:rFonts w:ascii="Calibri" w:hAnsi="Calibri" w:cs="Times New Roman"/>
          <w:b/>
          <w:bCs/>
          <w:color w:val="F79646"/>
          <w:sz w:val="32"/>
          <w:szCs w:val="20"/>
        </w:rPr>
        <w:t>O</w:t>
      </w:r>
      <w:r w:rsidR="008247E1">
        <w:rPr>
          <w:rFonts w:ascii="Calibri" w:hAnsi="Calibri" w:cs="Times New Roman"/>
          <w:b/>
          <w:bCs/>
          <w:color w:val="F79646"/>
          <w:sz w:val="32"/>
          <w:szCs w:val="20"/>
        </w:rPr>
        <w:t>n</w:t>
      </w:r>
      <w:r w:rsidR="00CF2ED0">
        <w:rPr>
          <w:rFonts w:ascii="Calibri" w:hAnsi="Calibri" w:cs="Times New Roman"/>
          <w:b/>
          <w:bCs/>
          <w:color w:val="F79646"/>
          <w:sz w:val="32"/>
          <w:szCs w:val="20"/>
        </w:rPr>
        <w:t>g</w:t>
      </w:r>
      <w:r w:rsidRPr="00541DB9">
        <w:rPr>
          <w:rFonts w:ascii="Calibri" w:hAnsi="Calibri" w:cs="Times New Roman"/>
          <w:b/>
          <w:bCs/>
          <w:color w:val="F79646"/>
          <w:sz w:val="32"/>
          <w:szCs w:val="20"/>
        </w:rPr>
        <w:t>oing Fee Disclosure</w:t>
      </w:r>
    </w:p>
    <w:p w14:paraId="3D87C754" w14:textId="520EFBC2" w:rsidR="004C5955" w:rsidRPr="00775399" w:rsidRDefault="00394B1E" w:rsidP="004C5955">
      <w:pPr>
        <w:widowControl w:val="0"/>
        <w:autoSpaceDE w:val="0"/>
        <w:autoSpaceDN w:val="0"/>
        <w:adjustRightInd w:val="0"/>
        <w:spacing w:line="220" w:lineRule="atLeast"/>
        <w:rPr>
          <w:rFonts w:ascii="Calibri" w:hAnsi="Calibri" w:cs="Times New Roman"/>
        </w:rPr>
      </w:pPr>
      <w:r w:rsidRPr="00394B1E">
        <w:rPr>
          <w:rFonts w:ascii="Calibri" w:hAnsi="Calibri" w:cs="Times New Roman"/>
          <w:bCs/>
        </w:rPr>
        <w:t xml:space="preserve">An </w:t>
      </w:r>
      <w:r w:rsidR="004C5955" w:rsidRPr="00541DB9">
        <w:rPr>
          <w:rFonts w:ascii="Calibri" w:hAnsi="Calibri" w:cs="Times New Roman"/>
          <w:bCs/>
          <w:color w:val="000000"/>
        </w:rPr>
        <w:t>Adviser Service Fee of</w:t>
      </w:r>
      <w:r>
        <w:rPr>
          <w:rFonts w:ascii="Calibri" w:hAnsi="Calibri" w:cs="Times New Roman"/>
          <w:bCs/>
          <w:color w:val="000000"/>
        </w:rPr>
        <w:t xml:space="preserve"> 0.60%</w:t>
      </w:r>
      <w:r w:rsidR="004C5955">
        <w:rPr>
          <w:rFonts w:ascii="Calibri" w:hAnsi="Calibri" w:cs="Times New Roman"/>
          <w:bCs/>
        </w:rPr>
        <w:t xml:space="preserve"> p.a.</w:t>
      </w:r>
      <w:r w:rsidR="004C5955" w:rsidRPr="00541DB9">
        <w:rPr>
          <w:rFonts w:ascii="Calibri" w:hAnsi="Calibri" w:cs="Times New Roman"/>
          <w:bCs/>
          <w:color w:val="000000"/>
        </w:rPr>
        <w:t xml:space="preserve"> will apply to </w:t>
      </w:r>
      <w:r>
        <w:rPr>
          <w:rFonts w:ascii="Calibri" w:hAnsi="Calibri" w:cs="Times New Roman"/>
          <w:bCs/>
          <w:color w:val="000000"/>
        </w:rPr>
        <w:t>any</w:t>
      </w:r>
      <w:r w:rsidR="004C5955" w:rsidRPr="00541DB9">
        <w:rPr>
          <w:rFonts w:ascii="Calibri" w:hAnsi="Calibri" w:cs="Times New Roman"/>
          <w:bCs/>
          <w:color w:val="000000"/>
        </w:rPr>
        <w:t xml:space="preserve"> Colonial FirstChoice investments implemented. </w:t>
      </w:r>
      <w:r w:rsidR="004C5955">
        <w:rPr>
          <w:rFonts w:ascii="Calibri" w:hAnsi="Calibri" w:cs="Times New Roman"/>
          <w:bCs/>
          <w:color w:val="000000"/>
        </w:rPr>
        <w:t xml:space="preserve"> </w:t>
      </w:r>
      <w:r w:rsidR="004C5955" w:rsidRPr="00541DB9">
        <w:rPr>
          <w:rFonts w:ascii="Calibri" w:hAnsi="Calibri" w:cs="Times New Roman"/>
          <w:bCs/>
          <w:color w:val="000000"/>
        </w:rPr>
        <w:t xml:space="preserve">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1CF6AE65" w14:textId="77777777" w:rsidR="004C5955" w:rsidRDefault="004C5955" w:rsidP="004C5955">
      <w:pPr>
        <w:rPr>
          <w:rFonts w:ascii="Calibri" w:hAnsi="Calibri" w:cs="Times New Roman"/>
          <w:b/>
        </w:rPr>
      </w:pPr>
    </w:p>
    <w:p w14:paraId="3E8D1A1B" w14:textId="789FBDF6" w:rsidR="004C5955" w:rsidRDefault="004C5955" w:rsidP="004C5955">
      <w:pPr>
        <w:rPr>
          <w:rFonts w:ascii="Calibri" w:hAnsi="Calibri" w:cs="Times New Roman"/>
        </w:rPr>
      </w:pPr>
      <w:r>
        <w:rPr>
          <w:rFonts w:ascii="Calibri" w:hAnsi="Calibri" w:cs="Times New Roman"/>
          <w:b/>
        </w:rPr>
        <w:t xml:space="preserve">The agreed </w:t>
      </w:r>
      <w:r w:rsidR="00CF2ED0">
        <w:rPr>
          <w:rFonts w:ascii="Calibri" w:hAnsi="Calibri" w:cs="Times New Roman"/>
          <w:b/>
        </w:rPr>
        <w:t>ongoing</w:t>
      </w:r>
      <w:r w:rsidRPr="009203DF">
        <w:rPr>
          <w:rFonts w:ascii="Calibri" w:hAnsi="Calibri" w:cs="Times New Roman"/>
          <w:b/>
        </w:rPr>
        <w:t xml:space="preserve"> fee</w:t>
      </w:r>
      <w:r w:rsidRPr="009203DF">
        <w:rPr>
          <w:rFonts w:ascii="Calibri" w:hAnsi="Calibri" w:cs="Times New Roman"/>
        </w:rPr>
        <w:t xml:space="preserve"> is </w:t>
      </w:r>
      <w:r>
        <w:rPr>
          <w:rFonts w:ascii="Calibri" w:hAnsi="Calibri" w:cs="Times New Roman"/>
        </w:rPr>
        <w:t xml:space="preserve">the way we charge for the </w:t>
      </w:r>
      <w:r w:rsidR="00CF2ED0">
        <w:rPr>
          <w:rFonts w:ascii="Calibri" w:hAnsi="Calibri" w:cs="Times New Roman"/>
        </w:rPr>
        <w:t>ong</w:t>
      </w:r>
      <w:r>
        <w:rPr>
          <w:rFonts w:ascii="Calibri" w:hAnsi="Calibri" w:cs="Times New Roman"/>
        </w:rPr>
        <w:t>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316"/>
    <w:p w14:paraId="6ADC2110" w14:textId="77777777" w:rsidR="00BE1CC8" w:rsidRDefault="00BE1CC8">
      <w:pPr>
        <w:jc w:val="left"/>
        <w:rPr>
          <w:rFonts w:ascii="Calibri" w:hAnsi="Calibri" w:cs="Calibri"/>
          <w:b/>
          <w:bCs/>
          <w:color w:val="008000"/>
          <w:sz w:val="32"/>
          <w:szCs w:val="20"/>
        </w:rPr>
        <w:sectPr w:rsidR="00BE1CC8" w:rsidSect="00590CAB">
          <w:headerReference w:type="default" r:id="rId30"/>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317" w:name="_Toc57095379"/>
      <w:bookmarkStart w:id="318" w:name="_Toc98234652"/>
      <w:bookmarkStart w:id="319" w:name="_Toc98234720"/>
      <w:bookmarkStart w:id="320" w:name="_Toc242159958"/>
      <w:bookmarkStart w:id="321" w:name="_Toc346711016"/>
      <w:bookmarkStart w:id="322" w:name="_Toc449013938"/>
      <w:bookmarkStart w:id="323" w:name="_Toc480466895"/>
      <w:bookmarkStart w:id="324" w:name="_Toc63670958"/>
      <w:bookmarkStart w:id="325" w:name="_Toc106104211"/>
      <w:bookmarkStart w:id="326" w:name="_Toc107329632"/>
      <w:bookmarkStart w:id="327" w:name="_Toc150766435"/>
      <w:bookmarkStart w:id="328" w:name="_Toc64953531"/>
      <w:bookmarkStart w:id="329" w:name="_Toc98234657"/>
      <w:bookmarkStart w:id="330" w:name="_Toc98234725"/>
      <w:r w:rsidRPr="00B33D57">
        <w:rPr>
          <w:rFonts w:ascii="Calibri" w:hAnsi="Calibri" w:cs="Calibri"/>
          <w:color w:val="F79646"/>
        </w:rPr>
        <w:t>Disclosure Statement</w:t>
      </w:r>
      <w:bookmarkEnd w:id="317"/>
      <w:bookmarkEnd w:id="318"/>
      <w:bookmarkEnd w:id="319"/>
      <w:bookmarkEnd w:id="320"/>
      <w:bookmarkEnd w:id="321"/>
      <w:bookmarkEnd w:id="322"/>
      <w:bookmarkEnd w:id="323"/>
      <w:bookmarkEnd w:id="324"/>
      <w:bookmarkEnd w:id="325"/>
      <w:bookmarkEnd w:id="326"/>
      <w:bookmarkEnd w:id="327"/>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331"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757A15">
      <w:pPr>
        <w:ind w:left="720"/>
        <w:rPr>
          <w:rFonts w:ascii="Calibri" w:hAnsi="Calibri" w:cs="Calibri"/>
          <w:b/>
        </w:rPr>
      </w:pPr>
      <w:bookmarkStart w:id="332" w:name="_Toc55289376"/>
      <w:bookmarkEnd w:id="328"/>
      <w:bookmarkEnd w:id="329"/>
      <w:bookmarkEnd w:id="330"/>
      <w:bookmarkEnd w:id="331"/>
      <w:r w:rsidRPr="00B33D57">
        <w:rPr>
          <w:rFonts w:ascii="Calibri" w:hAnsi="Calibri" w:cs="Calibri"/>
          <w:b/>
        </w:rPr>
        <w:t>Your Financial Plan</w:t>
      </w:r>
      <w:bookmarkEnd w:id="332"/>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33" w:name="_Toc223771091"/>
      <w:bookmarkStart w:id="334" w:name="_Toc229212943"/>
      <w:r w:rsidRPr="00B33D57">
        <w:rPr>
          <w:rFonts w:ascii="Calibri" w:hAnsi="Calibri" w:cs="Calibri"/>
          <w:b/>
          <w:bCs/>
        </w:rPr>
        <w:t>Next steps</w:t>
      </w:r>
      <w:bookmarkEnd w:id="333"/>
      <w:bookmarkEnd w:id="334"/>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35" w:name="_Toc223771092"/>
      <w:bookmarkStart w:id="336" w:name="_Toc229212944"/>
      <w:r w:rsidRPr="00B33D57">
        <w:rPr>
          <w:rFonts w:ascii="Calibri" w:hAnsi="Calibri" w:cs="Calibri"/>
          <w:b/>
          <w:bCs/>
        </w:rPr>
        <w:t>How to get started</w:t>
      </w:r>
      <w:bookmarkEnd w:id="335"/>
      <w:bookmarkEnd w:id="336"/>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DB338E">
      <w:pPr>
        <w:numPr>
          <w:ilvl w:val="0"/>
          <w:numId w:val="29"/>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DB338E">
      <w:pPr>
        <w:numPr>
          <w:ilvl w:val="0"/>
          <w:numId w:val="29"/>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DB338E">
      <w:pPr>
        <w:numPr>
          <w:ilvl w:val="0"/>
          <w:numId w:val="29"/>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37" w:name="_Toc55289377"/>
      <w:r w:rsidRPr="00B33D57">
        <w:rPr>
          <w:rFonts w:ascii="Calibri" w:hAnsi="Calibri" w:cs="Calibri"/>
          <w:b/>
        </w:rPr>
        <w:t>Finally</w:t>
      </w:r>
      <w:bookmarkEnd w:id="337"/>
    </w:p>
    <w:p w14:paraId="62DBE6CD" w14:textId="77777777" w:rsidR="00A674FD" w:rsidRPr="00B33D57" w:rsidRDefault="00A674FD" w:rsidP="00A674FD">
      <w:pPr>
        <w:tabs>
          <w:tab w:val="left" w:pos="1152"/>
          <w:tab w:val="right" w:pos="6912"/>
        </w:tabs>
        <w:ind w:left="720"/>
        <w:rPr>
          <w:rFonts w:ascii="Calibri" w:hAnsi="Calibri" w:cs="Calibri"/>
        </w:rPr>
      </w:pPr>
    </w:p>
    <w:p w14:paraId="126E2785" w14:textId="03EFF346" w:rsidR="00BE1CC8" w:rsidRPr="00BB4032" w:rsidRDefault="00A674FD" w:rsidP="00BB4032">
      <w:pPr>
        <w:tabs>
          <w:tab w:val="left" w:pos="1152"/>
          <w:tab w:val="right" w:pos="6912"/>
        </w:tabs>
        <w:ind w:left="720"/>
        <w:rPr>
          <w:rFonts w:ascii="Calibri" w:hAnsi="Calibri" w:cs="Calibri"/>
          <w:bCs/>
        </w:rPr>
        <w:sectPr w:rsidR="00BE1CC8" w:rsidRPr="00BB4032" w:rsidSect="002505BE">
          <w:headerReference w:type="default" r:id="rId31"/>
          <w:pgSz w:w="11907" w:h="16840" w:code="9"/>
          <w:pgMar w:top="1134" w:right="851" w:bottom="1134" w:left="1418" w:header="720" w:footer="720" w:gutter="0"/>
          <w:cols w:space="720"/>
        </w:sect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r w:rsidR="00394B1E">
        <w:rPr>
          <w:rFonts w:ascii="Calibri" w:hAnsi="Calibri" w:cs="Calibri"/>
          <w:bCs/>
        </w:rPr>
        <w:t>.</w:t>
      </w:r>
    </w:p>
    <w:p w14:paraId="13DBAA59" w14:textId="77777777" w:rsidR="000F35BD" w:rsidRPr="00B33D57" w:rsidRDefault="000F35BD" w:rsidP="000F35BD">
      <w:pPr>
        <w:pStyle w:val="Heading1"/>
        <w:jc w:val="both"/>
        <w:rPr>
          <w:rFonts w:ascii="Calibri" w:hAnsi="Calibri" w:cs="Calibri"/>
          <w:color w:val="215868"/>
        </w:rPr>
      </w:pPr>
      <w:bookmarkStart w:id="338" w:name="_Toc449013939"/>
      <w:bookmarkStart w:id="339" w:name="_Toc58251688"/>
      <w:bookmarkStart w:id="340" w:name="_Toc107329633"/>
      <w:bookmarkStart w:id="341" w:name="_Toc110499584"/>
      <w:bookmarkStart w:id="342" w:name="_Toc150766436"/>
      <w:r w:rsidRPr="00B33D57">
        <w:rPr>
          <w:rFonts w:ascii="Calibri" w:hAnsi="Calibri" w:cs="Calibri"/>
          <w:color w:val="215868"/>
        </w:rPr>
        <w:lastRenderedPageBreak/>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38"/>
      <w:bookmarkEnd w:id="339"/>
      <w:bookmarkEnd w:id="340"/>
      <w:bookmarkEnd w:id="341"/>
      <w:bookmarkEnd w:id="342"/>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DB338E">
      <w:pPr>
        <w:numPr>
          <w:ilvl w:val="0"/>
          <w:numId w:val="30"/>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DB338E">
      <w:pPr>
        <w:numPr>
          <w:ilvl w:val="0"/>
          <w:numId w:val="30"/>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DB338E">
      <w:pPr>
        <w:numPr>
          <w:ilvl w:val="0"/>
          <w:numId w:val="30"/>
        </w:numPr>
        <w:spacing w:before="120"/>
        <w:rPr>
          <w:rFonts w:ascii="Calibri" w:hAnsi="Calibri" w:cs="Calibri"/>
        </w:rPr>
      </w:pPr>
      <w:r w:rsidRPr="00D457F4">
        <w:rPr>
          <w:rFonts w:ascii="Calibri" w:hAnsi="Calibri" w:cs="Calibri"/>
        </w:rPr>
        <w:t>Superannuation contributions tax of 15% is taken into consideration where relevant;</w:t>
      </w:r>
    </w:p>
    <w:p w14:paraId="6BA05272" w14:textId="77777777" w:rsidR="00394B1E" w:rsidRDefault="000F35BD" w:rsidP="00DB338E">
      <w:pPr>
        <w:numPr>
          <w:ilvl w:val="0"/>
          <w:numId w:val="30"/>
        </w:numPr>
        <w:spacing w:before="120"/>
        <w:rPr>
          <w:rFonts w:ascii="Calibri" w:hAnsi="Calibri" w:cs="Calibri"/>
        </w:rPr>
      </w:pPr>
      <w:r w:rsidRPr="00D457F4">
        <w:rPr>
          <w:rFonts w:ascii="Calibri" w:hAnsi="Calibri" w:cs="Calibri"/>
        </w:rPr>
        <w:t>Cash flow projections are based on estimated income of your investment portfolio and any other income such as salary.</w:t>
      </w:r>
    </w:p>
    <w:p w14:paraId="58D7EBFF" w14:textId="77777777" w:rsidR="000F35BD" w:rsidRDefault="000F35BD" w:rsidP="000F35BD">
      <w:pPr>
        <w:spacing w:before="120"/>
        <w:rPr>
          <w:rFonts w:ascii="Calibri" w:hAnsi="Calibri" w:cs="Calibri"/>
        </w:rPr>
        <w:sectPr w:rsidR="000F35BD" w:rsidSect="002505BE">
          <w:headerReference w:type="default" r:id="rId32"/>
          <w:pgSz w:w="11907" w:h="16840" w:code="9"/>
          <w:pgMar w:top="1134" w:right="851" w:bottom="1134" w:left="1418" w:header="720" w:footer="720" w:gutter="0"/>
          <w:cols w:space="720"/>
        </w:sectPr>
      </w:pPr>
    </w:p>
    <w:p w14:paraId="4FA54F2F" w14:textId="7957F800" w:rsidR="00EF10FA" w:rsidRDefault="000F35BD" w:rsidP="005161E3">
      <w:pPr>
        <w:pStyle w:val="Heading1"/>
        <w:jc w:val="both"/>
        <w:rPr>
          <w:rFonts w:ascii="Calibri" w:hAnsi="Calibri" w:cs="Calibri"/>
          <w:color w:val="215868"/>
        </w:rPr>
      </w:pPr>
      <w:bookmarkStart w:id="343" w:name="_Toc449013940"/>
      <w:bookmarkStart w:id="344" w:name="_Toc58251689"/>
      <w:bookmarkStart w:id="345" w:name="_Toc107329634"/>
      <w:bookmarkStart w:id="346" w:name="_Toc110499585"/>
      <w:bookmarkStart w:id="347" w:name="_Toc150766437"/>
      <w:r w:rsidRPr="00B33D57">
        <w:rPr>
          <w:rFonts w:ascii="Calibri" w:hAnsi="Calibri" w:cs="Calibri"/>
          <w:color w:val="215868"/>
        </w:rPr>
        <w:lastRenderedPageBreak/>
        <w:t>Appendix</w:t>
      </w:r>
      <w:r>
        <w:rPr>
          <w:rFonts w:ascii="Calibri" w:hAnsi="Calibri" w:cs="Calibri"/>
          <w:color w:val="215868"/>
        </w:rPr>
        <w:t xml:space="preserve"> B</w:t>
      </w:r>
      <w:r w:rsidRPr="00B33D57">
        <w:rPr>
          <w:rFonts w:ascii="Calibri" w:hAnsi="Calibri" w:cs="Calibri"/>
          <w:color w:val="215868"/>
        </w:rPr>
        <w:t xml:space="preserve"> – </w:t>
      </w:r>
      <w:bookmarkEnd w:id="343"/>
      <w:bookmarkEnd w:id="344"/>
      <w:bookmarkEnd w:id="345"/>
      <w:bookmarkEnd w:id="346"/>
      <w:bookmarkEnd w:id="347"/>
      <w:r w:rsidR="00394B1E">
        <w:rPr>
          <w:rFonts w:ascii="Calibri" w:hAnsi="Calibri" w:cs="Calibri"/>
          <w:color w:val="215868"/>
        </w:rPr>
        <w:t>LONSEC Report Package for New Funds</w:t>
      </w:r>
    </w:p>
    <w:p w14:paraId="193CFF94" w14:textId="77777777" w:rsidR="00394B1E" w:rsidRDefault="00394B1E" w:rsidP="00394B1E"/>
    <w:p w14:paraId="5CCBFED9" w14:textId="77777777" w:rsidR="00394B1E" w:rsidRDefault="00394B1E" w:rsidP="00394B1E">
      <w:pPr>
        <w:sectPr w:rsidR="00394B1E" w:rsidSect="0007311C">
          <w:headerReference w:type="default" r:id="rId33"/>
          <w:pgSz w:w="11907" w:h="16840" w:code="9"/>
          <w:pgMar w:top="1134" w:right="851" w:bottom="1134" w:left="1418" w:header="720" w:footer="720" w:gutter="0"/>
          <w:cols w:space="720"/>
          <w:docGrid w:linePitch="326"/>
        </w:sectPr>
      </w:pPr>
    </w:p>
    <w:p w14:paraId="2E82B4F4" w14:textId="6450591D" w:rsidR="00394B1E" w:rsidRDefault="00394B1E" w:rsidP="00394B1E">
      <w:pPr>
        <w:pStyle w:val="Heading1"/>
        <w:jc w:val="both"/>
        <w:rPr>
          <w:rFonts w:ascii="Calibri" w:hAnsi="Calibri" w:cs="Calibri"/>
          <w:color w:val="215868"/>
        </w:rPr>
      </w:pPr>
      <w:r w:rsidRPr="00B33D57">
        <w:rPr>
          <w:rFonts w:ascii="Calibri" w:hAnsi="Calibri" w:cs="Calibri"/>
          <w:color w:val="215868"/>
        </w:rPr>
        <w:lastRenderedPageBreak/>
        <w:t>Appendix</w:t>
      </w:r>
      <w:r>
        <w:rPr>
          <w:rFonts w:ascii="Calibri" w:hAnsi="Calibri" w:cs="Calibri"/>
          <w:color w:val="215868"/>
        </w:rPr>
        <w:t xml:space="preserve"> C</w:t>
      </w:r>
      <w:r w:rsidRPr="00B33D57">
        <w:rPr>
          <w:rFonts w:ascii="Calibri" w:hAnsi="Calibri" w:cs="Calibri"/>
          <w:color w:val="215868"/>
        </w:rPr>
        <w:t xml:space="preserve"> – </w:t>
      </w:r>
      <w:r>
        <w:rPr>
          <w:rFonts w:ascii="Calibri" w:hAnsi="Calibri" w:cs="Calibri"/>
          <w:color w:val="215868"/>
        </w:rPr>
        <w:t>LONSEC Research ‘Regional Diversification’ Chart</w:t>
      </w:r>
    </w:p>
    <w:p w14:paraId="3D5ABB30" w14:textId="77777777" w:rsidR="00394B1E" w:rsidRDefault="00394B1E" w:rsidP="00394B1E"/>
    <w:p w14:paraId="29E1E6E1" w14:textId="77777777" w:rsidR="00394B1E" w:rsidRDefault="00394B1E" w:rsidP="00394B1E">
      <w:pPr>
        <w:sectPr w:rsidR="00394B1E" w:rsidSect="0007311C">
          <w:headerReference w:type="default" r:id="rId34"/>
          <w:pgSz w:w="11907" w:h="16840" w:code="9"/>
          <w:pgMar w:top="1134" w:right="851" w:bottom="1134" w:left="1418" w:header="720" w:footer="720" w:gutter="0"/>
          <w:cols w:space="720"/>
          <w:docGrid w:linePitch="326"/>
        </w:sectPr>
      </w:pPr>
    </w:p>
    <w:p w14:paraId="23EDEE69" w14:textId="2561525B" w:rsidR="00394B1E" w:rsidRDefault="00394B1E" w:rsidP="00394B1E">
      <w:pPr>
        <w:pStyle w:val="Heading1"/>
        <w:jc w:val="both"/>
        <w:rPr>
          <w:rFonts w:ascii="Calibri" w:hAnsi="Calibri" w:cs="Calibri"/>
          <w:color w:val="215868"/>
        </w:rPr>
      </w:pPr>
      <w:r w:rsidRPr="00B33D57">
        <w:rPr>
          <w:rFonts w:ascii="Calibri" w:hAnsi="Calibri" w:cs="Calibri"/>
          <w:color w:val="215868"/>
        </w:rPr>
        <w:lastRenderedPageBreak/>
        <w:t>Appendix</w:t>
      </w:r>
      <w:r>
        <w:rPr>
          <w:rFonts w:ascii="Calibri" w:hAnsi="Calibri" w:cs="Calibri"/>
          <w:color w:val="215868"/>
        </w:rPr>
        <w:t xml:space="preserve"> D</w:t>
      </w:r>
      <w:r w:rsidRPr="00B33D57">
        <w:rPr>
          <w:rFonts w:ascii="Calibri" w:hAnsi="Calibri" w:cs="Calibri"/>
          <w:color w:val="215868"/>
        </w:rPr>
        <w:t xml:space="preserve"> – </w:t>
      </w:r>
      <w:r>
        <w:rPr>
          <w:rFonts w:ascii="Calibri" w:hAnsi="Calibri" w:cs="Calibri"/>
          <w:color w:val="215868"/>
        </w:rPr>
        <w:t>Retirement Capital Projections</w:t>
      </w:r>
    </w:p>
    <w:p w14:paraId="1718B4EF" w14:textId="77777777" w:rsidR="00394B1E" w:rsidRPr="00394B1E" w:rsidRDefault="00394B1E" w:rsidP="00394B1E"/>
    <w:sectPr w:rsidR="00394B1E" w:rsidRPr="00394B1E" w:rsidSect="0007311C">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PraxisEF-Ligh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3F06055F" w:rsidR="004E1AD9" w:rsidRPr="006936CE" w:rsidRDefault="00A73F24" w:rsidP="007E4812">
          <w:pPr>
            <w:jc w:val="left"/>
            <w:rPr>
              <w:rFonts w:cs="Times New Roman"/>
              <w:b/>
              <w:i/>
              <w:sz w:val="16"/>
              <w:szCs w:val="16"/>
            </w:rPr>
          </w:pPr>
          <w:r>
            <w:rPr>
              <w:rFonts w:cs="Times New Roman"/>
              <w:i/>
              <w:sz w:val="16"/>
              <w:szCs w:val="16"/>
            </w:rPr>
            <w:t>John</w:t>
          </w:r>
          <w:r w:rsidR="001F6049" w:rsidRPr="006936CE">
            <w:rPr>
              <w:rFonts w:cs="Times New Roman"/>
              <w:i/>
              <w:sz w:val="16"/>
              <w:szCs w:val="16"/>
            </w:rPr>
            <w:t xml:space="preserve"> </w:t>
          </w:r>
          <w:r w:rsidR="004E1AD9" w:rsidRPr="006936CE">
            <w:rPr>
              <w:rFonts w:cs="Times New Roman"/>
              <w:i/>
              <w:sz w:val="16"/>
              <w:szCs w:val="16"/>
            </w:rPr>
            <w:t xml:space="preserve">and </w:t>
          </w:r>
          <w:r>
            <w:rPr>
              <w:rFonts w:cs="Times New Roman"/>
              <w:i/>
              <w:sz w:val="16"/>
              <w:szCs w:val="16"/>
            </w:rPr>
            <w:t>Anna</w:t>
          </w:r>
          <w:r w:rsidR="004B55F3" w:rsidRPr="006936CE">
            <w:rPr>
              <w:rFonts w:cs="Times New Roman"/>
              <w:i/>
              <w:sz w:val="16"/>
              <w:szCs w:val="16"/>
            </w:rPr>
            <w:t xml:space="preserve"> </w:t>
          </w:r>
          <w:r>
            <w:rPr>
              <w:rFonts w:cs="Times New Roman"/>
              <w:i/>
              <w:sz w:val="16"/>
              <w:szCs w:val="16"/>
            </w:rPr>
            <w:t>Marrone</w:t>
          </w:r>
        </w:p>
        <w:p w14:paraId="691B46C2" w14:textId="77777777" w:rsidR="004E1AD9" w:rsidRPr="006936CE"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32306653" w:rsidR="004E1AD9" w:rsidRPr="009B0B81" w:rsidRDefault="00A73F24" w:rsidP="00BA3037">
          <w:pPr>
            <w:pStyle w:val="Footer"/>
            <w:tabs>
              <w:tab w:val="left" w:pos="720"/>
            </w:tabs>
            <w:rPr>
              <w:i/>
              <w:color w:val="FF0000"/>
              <w:sz w:val="16"/>
            </w:rPr>
          </w:pPr>
          <w:r w:rsidRPr="009B0B81">
            <w:rPr>
              <w:i/>
              <w:color w:val="FF0000"/>
              <w:sz w:val="16"/>
            </w:rPr>
            <w:t>23</w:t>
          </w:r>
          <w:r w:rsidRPr="009B0B81">
            <w:rPr>
              <w:i/>
              <w:color w:val="FF0000"/>
              <w:sz w:val="16"/>
              <w:vertAlign w:val="superscript"/>
            </w:rPr>
            <w:t>rd</w:t>
          </w:r>
          <w:r w:rsidRPr="009B0B81">
            <w:rPr>
              <w:i/>
              <w:color w:val="FF0000"/>
              <w:sz w:val="16"/>
            </w:rPr>
            <w:t xml:space="preserve"> July</w:t>
          </w:r>
          <w:r w:rsidR="00225DAA" w:rsidRPr="009B0B81">
            <w:rPr>
              <w:i/>
              <w:color w:val="FF0000"/>
              <w:sz w:val="16"/>
            </w:rPr>
            <w:t xml:space="preserve"> 202</w:t>
          </w:r>
          <w:r w:rsidRPr="009B0B81">
            <w:rPr>
              <w:i/>
              <w:color w:val="FF0000"/>
              <w:sz w:val="16"/>
            </w:rPr>
            <w:t>4</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273" w:type="dxa"/>
      <w:tblInd w:w="108" w:type="dxa"/>
      <w:tblBorders>
        <w:top w:val="single" w:sz="8" w:space="0" w:color="333399"/>
      </w:tblBorders>
      <w:tblLook w:val="0000" w:firstRow="0" w:lastRow="0" w:firstColumn="0" w:lastColumn="0" w:noHBand="0" w:noVBand="0"/>
    </w:tblPr>
    <w:tblGrid>
      <w:gridCol w:w="1332"/>
      <w:gridCol w:w="9810"/>
      <w:gridCol w:w="1508"/>
      <w:gridCol w:w="1623"/>
    </w:tblGrid>
    <w:tr w:rsidR="003437C6" w14:paraId="07FFA838" w14:textId="77777777" w:rsidTr="003B298D">
      <w:trPr>
        <w:trHeight w:val="613"/>
      </w:trPr>
      <w:tc>
        <w:tcPr>
          <w:tcW w:w="1332" w:type="dxa"/>
          <w:tcBorders>
            <w:top w:val="single" w:sz="8" w:space="0" w:color="333399"/>
            <w:left w:val="nil"/>
            <w:bottom w:val="nil"/>
            <w:right w:val="nil"/>
          </w:tcBorders>
        </w:tcPr>
        <w:p w14:paraId="2AC121E2" w14:textId="560A638E" w:rsidR="003437C6" w:rsidRDefault="003437C6">
          <w:pPr>
            <w:pStyle w:val="Footer"/>
            <w:tabs>
              <w:tab w:val="left" w:pos="720"/>
            </w:tabs>
            <w:rPr>
              <w:sz w:val="16"/>
            </w:rPr>
          </w:pPr>
          <w:r>
            <w:rPr>
              <w:b/>
              <w:bCs/>
              <w:i/>
              <w:iCs/>
              <w:sz w:val="16"/>
            </w:rPr>
            <w:t>Financial Plan:</w:t>
          </w:r>
        </w:p>
      </w:tc>
      <w:tc>
        <w:tcPr>
          <w:tcW w:w="9810" w:type="dxa"/>
          <w:tcBorders>
            <w:top w:val="single" w:sz="8" w:space="0" w:color="333399"/>
            <w:left w:val="nil"/>
            <w:bottom w:val="nil"/>
            <w:right w:val="nil"/>
          </w:tcBorders>
        </w:tcPr>
        <w:p w14:paraId="4E3DA3A2" w14:textId="21DF7686" w:rsidR="003437C6" w:rsidRPr="00744F99" w:rsidRDefault="00A73F24" w:rsidP="007E4812">
          <w:pPr>
            <w:jc w:val="left"/>
            <w:rPr>
              <w:rFonts w:cs="Times New Roman"/>
              <w:b/>
              <w:i/>
              <w:sz w:val="16"/>
              <w:szCs w:val="16"/>
            </w:rPr>
          </w:pPr>
          <w:r>
            <w:rPr>
              <w:rFonts w:cs="Times New Roman"/>
              <w:i/>
              <w:sz w:val="16"/>
              <w:szCs w:val="16"/>
            </w:rPr>
            <w:t>John</w:t>
          </w:r>
          <w:r w:rsidR="003437C6">
            <w:rPr>
              <w:rFonts w:cs="Times New Roman"/>
              <w:i/>
              <w:sz w:val="16"/>
              <w:szCs w:val="16"/>
            </w:rPr>
            <w:t xml:space="preserve"> and </w:t>
          </w:r>
          <w:r>
            <w:rPr>
              <w:rFonts w:cs="Times New Roman"/>
              <w:i/>
              <w:sz w:val="16"/>
              <w:szCs w:val="16"/>
            </w:rPr>
            <w:t>Anna</w:t>
          </w:r>
          <w:r w:rsidR="003437C6">
            <w:rPr>
              <w:rFonts w:cs="Times New Roman"/>
              <w:i/>
              <w:sz w:val="16"/>
              <w:szCs w:val="16"/>
            </w:rPr>
            <w:t xml:space="preserve"> </w:t>
          </w:r>
          <w:r>
            <w:rPr>
              <w:rFonts w:cs="Times New Roman"/>
              <w:i/>
              <w:sz w:val="16"/>
              <w:szCs w:val="16"/>
            </w:rPr>
            <w:t>Marrone</w:t>
          </w:r>
        </w:p>
        <w:p w14:paraId="2DBB5119" w14:textId="77777777" w:rsidR="003437C6" w:rsidRPr="008B65E8" w:rsidRDefault="003437C6" w:rsidP="007E4812">
          <w:pPr>
            <w:pStyle w:val="Footer"/>
            <w:tabs>
              <w:tab w:val="left" w:pos="720"/>
            </w:tabs>
            <w:rPr>
              <w:i/>
              <w:sz w:val="16"/>
            </w:rPr>
          </w:pPr>
        </w:p>
      </w:tc>
      <w:tc>
        <w:tcPr>
          <w:tcW w:w="1508" w:type="dxa"/>
          <w:tcBorders>
            <w:top w:val="single" w:sz="8" w:space="0" w:color="333399"/>
            <w:left w:val="nil"/>
            <w:bottom w:val="nil"/>
            <w:right w:val="nil"/>
          </w:tcBorders>
        </w:tcPr>
        <w:p w14:paraId="0622FE5B" w14:textId="52510650" w:rsidR="003437C6" w:rsidRPr="003B298D" w:rsidRDefault="00302F72" w:rsidP="003B298D">
          <w:pPr>
            <w:pStyle w:val="Footer"/>
            <w:rPr>
              <w:i/>
              <w:sz w:val="16"/>
            </w:rPr>
          </w:pPr>
          <w:r>
            <w:rPr>
              <w:i/>
              <w:sz w:val="16"/>
            </w:rPr>
            <w:t>23</w:t>
          </w:r>
          <w:r w:rsidRPr="00302F72">
            <w:rPr>
              <w:i/>
              <w:sz w:val="16"/>
              <w:vertAlign w:val="superscript"/>
            </w:rPr>
            <w:t>rd</w:t>
          </w:r>
          <w:r>
            <w:rPr>
              <w:i/>
              <w:sz w:val="16"/>
            </w:rPr>
            <w:t xml:space="preserve"> July</w:t>
          </w:r>
          <w:r w:rsidR="003437C6" w:rsidRPr="003B298D">
            <w:rPr>
              <w:i/>
              <w:sz w:val="16"/>
            </w:rPr>
            <w:t xml:space="preserve"> 202</w:t>
          </w:r>
          <w:r>
            <w:rPr>
              <w:i/>
              <w:sz w:val="16"/>
            </w:rPr>
            <w:t>4</w:t>
          </w:r>
        </w:p>
      </w:tc>
      <w:tc>
        <w:tcPr>
          <w:tcW w:w="1623" w:type="dxa"/>
          <w:tcBorders>
            <w:top w:val="single" w:sz="8" w:space="0" w:color="333399"/>
            <w:left w:val="nil"/>
            <w:bottom w:val="nil"/>
            <w:right w:val="nil"/>
          </w:tcBorders>
        </w:tcPr>
        <w:p w14:paraId="0784AD79" w14:textId="77777777" w:rsidR="003437C6" w:rsidRDefault="003437C6">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75E514BA" w14:textId="77777777" w:rsidR="003437C6" w:rsidRDefault="003437C6">
    <w:pPr>
      <w:pStyle w:val="Footer"/>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3437C6" w14:paraId="0C97F600" w14:textId="77777777">
      <w:tc>
        <w:tcPr>
          <w:tcW w:w="1496" w:type="dxa"/>
          <w:tcBorders>
            <w:top w:val="single" w:sz="8" w:space="0" w:color="333399"/>
            <w:left w:val="nil"/>
            <w:bottom w:val="nil"/>
            <w:right w:val="nil"/>
          </w:tcBorders>
        </w:tcPr>
        <w:p w14:paraId="11853248" w14:textId="77777777" w:rsidR="003437C6" w:rsidRDefault="003437C6">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3DE69F51" w14:textId="73D4F4D1" w:rsidR="003437C6" w:rsidRPr="00744F99" w:rsidRDefault="00A73F24" w:rsidP="007E4812">
          <w:pPr>
            <w:jc w:val="left"/>
            <w:rPr>
              <w:rFonts w:cs="Times New Roman"/>
              <w:b/>
              <w:i/>
              <w:sz w:val="16"/>
              <w:szCs w:val="16"/>
            </w:rPr>
          </w:pPr>
          <w:r>
            <w:rPr>
              <w:rFonts w:cs="Times New Roman"/>
              <w:i/>
              <w:sz w:val="16"/>
              <w:szCs w:val="16"/>
            </w:rPr>
            <w:t>John</w:t>
          </w:r>
          <w:r w:rsidR="003437C6">
            <w:rPr>
              <w:rFonts w:cs="Times New Roman"/>
              <w:i/>
              <w:sz w:val="16"/>
              <w:szCs w:val="16"/>
            </w:rPr>
            <w:t xml:space="preserve"> and </w:t>
          </w:r>
          <w:r>
            <w:rPr>
              <w:rFonts w:cs="Times New Roman"/>
              <w:i/>
              <w:sz w:val="16"/>
              <w:szCs w:val="16"/>
            </w:rPr>
            <w:t>Anna</w:t>
          </w:r>
          <w:r w:rsidR="003437C6">
            <w:rPr>
              <w:rFonts w:cs="Times New Roman"/>
              <w:i/>
              <w:sz w:val="16"/>
              <w:szCs w:val="16"/>
            </w:rPr>
            <w:t xml:space="preserve"> </w:t>
          </w:r>
          <w:r>
            <w:rPr>
              <w:rFonts w:cs="Times New Roman"/>
              <w:i/>
              <w:sz w:val="16"/>
              <w:szCs w:val="16"/>
            </w:rPr>
            <w:t>Marrone</w:t>
          </w:r>
        </w:p>
        <w:p w14:paraId="537AB1E1" w14:textId="77777777" w:rsidR="003437C6" w:rsidRPr="008B65E8" w:rsidRDefault="003437C6" w:rsidP="007E4812">
          <w:pPr>
            <w:pStyle w:val="Footer"/>
            <w:tabs>
              <w:tab w:val="left" w:pos="720"/>
            </w:tabs>
            <w:rPr>
              <w:i/>
              <w:sz w:val="16"/>
            </w:rPr>
          </w:pPr>
        </w:p>
      </w:tc>
      <w:tc>
        <w:tcPr>
          <w:tcW w:w="2057" w:type="dxa"/>
          <w:tcBorders>
            <w:top w:val="single" w:sz="8" w:space="0" w:color="333399"/>
            <w:left w:val="nil"/>
            <w:bottom w:val="nil"/>
            <w:right w:val="nil"/>
          </w:tcBorders>
        </w:tcPr>
        <w:p w14:paraId="2506DB35" w14:textId="5766203F" w:rsidR="003437C6" w:rsidRPr="003B298D" w:rsidRDefault="00394B1E" w:rsidP="00BA3037">
          <w:pPr>
            <w:pStyle w:val="Footer"/>
            <w:tabs>
              <w:tab w:val="left" w:pos="720"/>
            </w:tabs>
            <w:rPr>
              <w:i/>
              <w:sz w:val="16"/>
            </w:rPr>
          </w:pPr>
          <w:r>
            <w:rPr>
              <w:i/>
              <w:sz w:val="16"/>
            </w:rPr>
            <w:t>23</w:t>
          </w:r>
          <w:r w:rsidRPr="00394B1E">
            <w:rPr>
              <w:i/>
              <w:sz w:val="16"/>
              <w:vertAlign w:val="superscript"/>
            </w:rPr>
            <w:t>rd</w:t>
          </w:r>
          <w:r>
            <w:rPr>
              <w:i/>
              <w:sz w:val="16"/>
            </w:rPr>
            <w:t xml:space="preserve"> July</w:t>
          </w:r>
          <w:r w:rsidR="003437C6" w:rsidRPr="003B298D">
            <w:rPr>
              <w:i/>
              <w:sz w:val="16"/>
            </w:rPr>
            <w:t xml:space="preserve"> 202</w:t>
          </w:r>
          <w:r>
            <w:rPr>
              <w:i/>
              <w:sz w:val="16"/>
            </w:rPr>
            <w:t>4</w:t>
          </w:r>
        </w:p>
      </w:tc>
      <w:tc>
        <w:tcPr>
          <w:tcW w:w="1496" w:type="dxa"/>
          <w:tcBorders>
            <w:top w:val="single" w:sz="8" w:space="0" w:color="333399"/>
            <w:left w:val="nil"/>
            <w:bottom w:val="nil"/>
            <w:right w:val="nil"/>
          </w:tcBorders>
        </w:tcPr>
        <w:p w14:paraId="13144B43" w14:textId="77777777" w:rsidR="003437C6" w:rsidRDefault="003437C6">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3CC51B5E" w14:textId="77777777" w:rsidR="003437C6" w:rsidRDefault="003437C6">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 w:id="1">
    <w:p w14:paraId="6CC8350F" w14:textId="77777777" w:rsidR="0016323E" w:rsidRDefault="0016323E" w:rsidP="0016323E">
      <w:pPr>
        <w:pStyle w:val="FootnoteText"/>
      </w:pPr>
      <w:r>
        <w:rPr>
          <w:rStyle w:val="FootnoteReference"/>
        </w:rPr>
        <w:footnoteRef/>
      </w:r>
      <w:r>
        <w:t xml:space="preserve"> This fund has been used for illustrative purposes and the actual returns of your cash may have differed.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7551F" w14:textId="77777777" w:rsidR="004E1AD9" w:rsidRPr="00D12F0D" w:rsidRDefault="004E1AD9">
    <w:pPr>
      <w:pStyle w:val="Heading1"/>
      <w:rPr>
        <w:rFonts w:ascii="Calibri" w:hAnsi="Calibri"/>
        <w:color w:val="215868"/>
      </w:rPr>
    </w:pPr>
    <w:bookmarkStart w:id="91" w:name="_Toc55289288"/>
    <w:r w:rsidRPr="00D12F0D">
      <w:rPr>
        <w:rFonts w:ascii="Calibri" w:hAnsi="Calibri"/>
        <w:color w:val="215868"/>
      </w:rPr>
      <w:t>Table of Contents</w:t>
    </w:r>
    <w:bookmarkEnd w:id="9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E9B5D" w14:textId="525BE23F" w:rsidR="00BB4032" w:rsidRPr="00D12F0D" w:rsidRDefault="00BB4032">
    <w:pPr>
      <w:pStyle w:val="Heading1"/>
      <w:rPr>
        <w:rFonts w:ascii="Calibri" w:hAnsi="Calibri"/>
        <w:color w:val="215868"/>
      </w:rPr>
    </w:pPr>
    <w:r>
      <w:rPr>
        <w:rFonts w:ascii="Calibri" w:hAnsi="Calibri"/>
        <w:color w:val="215868"/>
      </w:rPr>
      <w:t xml:space="preserve"> </w:t>
    </w:r>
    <w:r w:rsidRPr="00D12F0D">
      <w:rPr>
        <w:rFonts w:ascii="Calibri" w:hAnsi="Calibri"/>
        <w:color w:val="215868"/>
      </w:rPr>
      <w:t xml:space="preserve">Planning – </w:t>
    </w:r>
    <w:r>
      <w:rPr>
        <w:rFonts w:ascii="Calibri" w:hAnsi="Calibri"/>
        <w:color w:val="215868"/>
      </w:rPr>
      <w:t>Fees &amp; Charges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6FC5B" w14:textId="5EE4E9CD" w:rsidR="00903090" w:rsidRPr="00D12F0D" w:rsidRDefault="00BE1CC8">
    <w:pPr>
      <w:pStyle w:val="Heading1"/>
      <w:rPr>
        <w:rFonts w:ascii="Calibri" w:hAnsi="Calibri"/>
        <w:color w:val="215868"/>
      </w:rPr>
    </w:pPr>
    <w:r>
      <w:rPr>
        <w:rFonts w:ascii="Calibri" w:hAnsi="Calibri"/>
        <w:color w:val="215868"/>
      </w:rPr>
      <w:t xml:space="preserve">Appendix </w:t>
    </w:r>
    <w:r w:rsidR="00CA45E9">
      <w:rPr>
        <w:rFonts w:ascii="Calibri" w:hAnsi="Calibri"/>
        <w:color w:val="215868"/>
      </w:rPr>
      <w:t>B</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72EBC" w14:textId="73490C7E" w:rsidR="00394B1E" w:rsidRPr="00D12F0D" w:rsidRDefault="00394B1E">
    <w:pPr>
      <w:pStyle w:val="Heading1"/>
      <w:rPr>
        <w:rFonts w:ascii="Calibri" w:hAnsi="Calibri"/>
        <w:color w:val="215868"/>
      </w:rPr>
    </w:pPr>
    <w:r>
      <w:rPr>
        <w:rFonts w:ascii="Calibri" w:hAnsi="Calibri"/>
        <w:color w:val="215868"/>
      </w:rPr>
      <w:t>Appendix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A20C2574"/>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09B75842"/>
    <w:multiLevelType w:val="hybridMultilevel"/>
    <w:tmpl w:val="1EBC929C"/>
    <w:lvl w:ilvl="0" w:tplc="BDB8EEE0">
      <w:start w:val="1"/>
      <w:numFmt w:val="bullet"/>
      <w:lvlText w:val=""/>
      <w:lvlJc w:val="left"/>
      <w:pPr>
        <w:tabs>
          <w:tab w:val="num" w:pos="990"/>
        </w:tabs>
        <w:ind w:left="990" w:hanging="360"/>
      </w:pPr>
      <w:rPr>
        <w:rFonts w:ascii="Wingdings" w:hAnsi="Wingdings" w:hint="default"/>
        <w:color w:val="auto"/>
        <w:sz w:val="24"/>
        <w:szCs w:val="24"/>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189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8"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FB1AB0"/>
    <w:multiLevelType w:val="hybridMultilevel"/>
    <w:tmpl w:val="166A2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15"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9" w15:restartNumberingAfterBreak="0">
    <w:nsid w:val="34130C52"/>
    <w:multiLevelType w:val="hybridMultilevel"/>
    <w:tmpl w:val="19DA02BA"/>
    <w:lvl w:ilvl="0" w:tplc="A3545B36">
      <w:start w:val="1"/>
      <w:numFmt w:val="bullet"/>
      <w:lvlText w:val="o"/>
      <w:lvlJc w:val="left"/>
      <w:pPr>
        <w:ind w:left="927" w:hanging="360"/>
      </w:pPr>
      <w:rPr>
        <w:rFonts w:ascii="Courier New" w:hAnsi="Courier New" w:cs="Courier New" w:hint="default"/>
        <w:color w:val="auto"/>
      </w:rPr>
    </w:lvl>
    <w:lvl w:ilvl="1" w:tplc="FFFFFFFF">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0"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89D2822"/>
    <w:multiLevelType w:val="hybridMultilevel"/>
    <w:tmpl w:val="C4E620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F015271"/>
    <w:multiLevelType w:val="hybridMultilevel"/>
    <w:tmpl w:val="D3667C78"/>
    <w:lvl w:ilvl="0" w:tplc="0C090001">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4"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5"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7" w15:restartNumberingAfterBreak="0">
    <w:nsid w:val="4B2E6383"/>
    <w:multiLevelType w:val="hybridMultilevel"/>
    <w:tmpl w:val="CBEA6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5B0E65EF"/>
    <w:multiLevelType w:val="hybridMultilevel"/>
    <w:tmpl w:val="F8B4939E"/>
    <w:lvl w:ilvl="0" w:tplc="0C09000B">
      <w:start w:val="1"/>
      <w:numFmt w:val="bullet"/>
      <w:lvlText w:val=""/>
      <w:lvlJc w:val="left"/>
      <w:pPr>
        <w:ind w:left="720"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3" w15:restartNumberingAfterBreak="0">
    <w:nsid w:val="5BFC0BA0"/>
    <w:multiLevelType w:val="hybridMultilevel"/>
    <w:tmpl w:val="74D0D0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8C2F8C"/>
    <w:multiLevelType w:val="hybridMultilevel"/>
    <w:tmpl w:val="7CAEA0B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8"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0"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1"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8"/>
  </w:num>
  <w:num w:numId="3" w16cid:durableId="1646281392">
    <w:abstractNumId w:val="38"/>
  </w:num>
  <w:num w:numId="4" w16cid:durableId="1860389611">
    <w:abstractNumId w:val="11"/>
  </w:num>
  <w:num w:numId="5" w16cid:durableId="716123459">
    <w:abstractNumId w:val="40"/>
  </w:num>
  <w:num w:numId="6" w16cid:durableId="2140489245">
    <w:abstractNumId w:val="2"/>
  </w:num>
  <w:num w:numId="7" w16cid:durableId="1974868721">
    <w:abstractNumId w:val="26"/>
  </w:num>
  <w:num w:numId="8" w16cid:durableId="81493487">
    <w:abstractNumId w:val="23"/>
  </w:num>
  <w:num w:numId="9" w16cid:durableId="1433696791">
    <w:abstractNumId w:val="31"/>
  </w:num>
  <w:num w:numId="10" w16cid:durableId="1242636662">
    <w:abstractNumId w:val="29"/>
  </w:num>
  <w:num w:numId="11" w16cid:durableId="825587261">
    <w:abstractNumId w:val="34"/>
  </w:num>
  <w:num w:numId="12" w16cid:durableId="2117288792">
    <w:abstractNumId w:val="25"/>
  </w:num>
  <w:num w:numId="13" w16cid:durableId="543253465">
    <w:abstractNumId w:val="8"/>
  </w:num>
  <w:num w:numId="14" w16cid:durableId="1166820342">
    <w:abstractNumId w:val="13"/>
  </w:num>
  <w:num w:numId="15" w16cid:durableId="914124197">
    <w:abstractNumId w:val="17"/>
  </w:num>
  <w:num w:numId="16" w16cid:durableId="2020112341">
    <w:abstractNumId w:val="41"/>
  </w:num>
  <w:num w:numId="17" w16cid:durableId="1886944329">
    <w:abstractNumId w:val="32"/>
  </w:num>
  <w:num w:numId="18" w16cid:durableId="307588372">
    <w:abstractNumId w:val="15"/>
  </w:num>
  <w:num w:numId="19" w16cid:durableId="542987231">
    <w:abstractNumId w:val="16"/>
  </w:num>
  <w:num w:numId="20" w16cid:durableId="1901751116">
    <w:abstractNumId w:val="12"/>
  </w:num>
  <w:num w:numId="21" w16cid:durableId="8968606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3665931">
    <w:abstractNumId w:val="18"/>
  </w:num>
  <w:num w:numId="23" w16cid:durableId="1139492669">
    <w:abstractNumId w:val="3"/>
  </w:num>
  <w:num w:numId="24" w16cid:durableId="1714844190">
    <w:abstractNumId w:val="37"/>
  </w:num>
  <w:num w:numId="25" w16cid:durableId="971398430">
    <w:abstractNumId w:val="5"/>
  </w:num>
  <w:num w:numId="26" w16cid:durableId="877741878">
    <w:abstractNumId w:val="30"/>
  </w:num>
  <w:num w:numId="27" w16cid:durableId="1290017071">
    <w:abstractNumId w:val="39"/>
  </w:num>
  <w:num w:numId="28" w16cid:durableId="1220048604">
    <w:abstractNumId w:val="7"/>
  </w:num>
  <w:num w:numId="29" w16cid:durableId="1094126078">
    <w:abstractNumId w:val="20"/>
  </w:num>
  <w:num w:numId="30" w16cid:durableId="1267882674">
    <w:abstractNumId w:val="9"/>
  </w:num>
  <w:num w:numId="31" w16cid:durableId="1177160458">
    <w:abstractNumId w:val="4"/>
  </w:num>
  <w:num w:numId="32" w16cid:durableId="1290743360">
    <w:abstractNumId w:val="19"/>
  </w:num>
  <w:num w:numId="33" w16cid:durableId="1563255253">
    <w:abstractNumId w:val="6"/>
  </w:num>
  <w:num w:numId="34" w16cid:durableId="478764420">
    <w:abstractNumId w:val="1"/>
  </w:num>
  <w:num w:numId="35" w16cid:durableId="607468941">
    <w:abstractNumId w:val="33"/>
  </w:num>
  <w:num w:numId="36" w16cid:durableId="91972674">
    <w:abstractNumId w:val="10"/>
  </w:num>
  <w:num w:numId="37" w16cid:durableId="1874920194">
    <w:abstractNumId w:val="27"/>
  </w:num>
  <w:num w:numId="38" w16cid:durableId="450170273">
    <w:abstractNumId w:val="35"/>
  </w:num>
  <w:num w:numId="39" w16cid:durableId="701174515">
    <w:abstractNumId w:val="14"/>
  </w:num>
  <w:num w:numId="40" w16cid:durableId="1268195182">
    <w:abstractNumId w:val="3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72325952">
    <w:abstractNumId w:val="24"/>
  </w:num>
  <w:num w:numId="42" w16cid:durableId="1416585794">
    <w:abstractNumId w:val="21"/>
  </w:num>
  <w:num w:numId="43" w16cid:durableId="1557862951">
    <w:abstractNumId w:val="36"/>
  </w:num>
  <w:num w:numId="44" w16cid:durableId="275797280">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882"/>
    <w:rsid w:val="00001F16"/>
    <w:rsid w:val="00002465"/>
    <w:rsid w:val="00002EE1"/>
    <w:rsid w:val="00002FB0"/>
    <w:rsid w:val="00004398"/>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500"/>
    <w:rsid w:val="00022E8E"/>
    <w:rsid w:val="00023858"/>
    <w:rsid w:val="00024A73"/>
    <w:rsid w:val="00024E03"/>
    <w:rsid w:val="00025105"/>
    <w:rsid w:val="0002565E"/>
    <w:rsid w:val="000256B1"/>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2D5A"/>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ACF"/>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553"/>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440"/>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69C"/>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3621"/>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47DBF"/>
    <w:rsid w:val="00150A1A"/>
    <w:rsid w:val="001512E8"/>
    <w:rsid w:val="0015196C"/>
    <w:rsid w:val="00151FD1"/>
    <w:rsid w:val="00152A04"/>
    <w:rsid w:val="00152CFC"/>
    <w:rsid w:val="00153F2A"/>
    <w:rsid w:val="0015413A"/>
    <w:rsid w:val="00155BE5"/>
    <w:rsid w:val="001566BA"/>
    <w:rsid w:val="001567CD"/>
    <w:rsid w:val="001601F5"/>
    <w:rsid w:val="00161151"/>
    <w:rsid w:val="00161ADF"/>
    <w:rsid w:val="0016279F"/>
    <w:rsid w:val="00162C0B"/>
    <w:rsid w:val="0016323E"/>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1F7E64"/>
    <w:rsid w:val="0020017B"/>
    <w:rsid w:val="00200D67"/>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4D5C"/>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173"/>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812"/>
    <w:rsid w:val="002D1A7F"/>
    <w:rsid w:val="002D27D7"/>
    <w:rsid w:val="002D346D"/>
    <w:rsid w:val="002D35B5"/>
    <w:rsid w:val="002D3D1C"/>
    <w:rsid w:val="002D438E"/>
    <w:rsid w:val="002D47BF"/>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2F72"/>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7C6"/>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41"/>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B1E"/>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298D"/>
    <w:rsid w:val="003B4004"/>
    <w:rsid w:val="003B40B2"/>
    <w:rsid w:val="003B413D"/>
    <w:rsid w:val="003B417E"/>
    <w:rsid w:val="003B4438"/>
    <w:rsid w:val="003B4B64"/>
    <w:rsid w:val="003B4F5A"/>
    <w:rsid w:val="003B5CB9"/>
    <w:rsid w:val="003B5DFD"/>
    <w:rsid w:val="003B6663"/>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4C8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379E"/>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599A"/>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A5B"/>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5F3A"/>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55A5"/>
    <w:rsid w:val="005160E3"/>
    <w:rsid w:val="005161E3"/>
    <w:rsid w:val="0051697D"/>
    <w:rsid w:val="00517F51"/>
    <w:rsid w:val="005211FD"/>
    <w:rsid w:val="005223EE"/>
    <w:rsid w:val="00522578"/>
    <w:rsid w:val="00522D14"/>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2"/>
    <w:rsid w:val="00555936"/>
    <w:rsid w:val="00555B3B"/>
    <w:rsid w:val="00556F2A"/>
    <w:rsid w:val="00556F4C"/>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82C"/>
    <w:rsid w:val="005739F8"/>
    <w:rsid w:val="00574008"/>
    <w:rsid w:val="005748EC"/>
    <w:rsid w:val="00576399"/>
    <w:rsid w:val="005764A5"/>
    <w:rsid w:val="005768A1"/>
    <w:rsid w:val="00577396"/>
    <w:rsid w:val="00577886"/>
    <w:rsid w:val="005808F2"/>
    <w:rsid w:val="005815DA"/>
    <w:rsid w:val="00581EB3"/>
    <w:rsid w:val="005821C9"/>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49B4"/>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3CC"/>
    <w:rsid w:val="005A6747"/>
    <w:rsid w:val="005A7C6B"/>
    <w:rsid w:val="005B0AB4"/>
    <w:rsid w:val="005B1807"/>
    <w:rsid w:val="005B204F"/>
    <w:rsid w:val="005B2291"/>
    <w:rsid w:val="005B42D0"/>
    <w:rsid w:val="005B53C7"/>
    <w:rsid w:val="005B5B5B"/>
    <w:rsid w:val="005B6883"/>
    <w:rsid w:val="005B749F"/>
    <w:rsid w:val="005C1A75"/>
    <w:rsid w:val="005C1CE9"/>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2FA"/>
    <w:rsid w:val="00601366"/>
    <w:rsid w:val="00601AD1"/>
    <w:rsid w:val="00601D14"/>
    <w:rsid w:val="00603037"/>
    <w:rsid w:val="00603A31"/>
    <w:rsid w:val="00603A38"/>
    <w:rsid w:val="00603ACA"/>
    <w:rsid w:val="00603FC4"/>
    <w:rsid w:val="006045DF"/>
    <w:rsid w:val="006049F8"/>
    <w:rsid w:val="00604E25"/>
    <w:rsid w:val="00606397"/>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69D"/>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4FEB"/>
    <w:rsid w:val="00685759"/>
    <w:rsid w:val="00685CF7"/>
    <w:rsid w:val="006861C0"/>
    <w:rsid w:val="006868D3"/>
    <w:rsid w:val="00687006"/>
    <w:rsid w:val="0068723F"/>
    <w:rsid w:val="00687809"/>
    <w:rsid w:val="00687C54"/>
    <w:rsid w:val="0069224C"/>
    <w:rsid w:val="0069281F"/>
    <w:rsid w:val="006936CE"/>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3B0C"/>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5026"/>
    <w:rsid w:val="006E611F"/>
    <w:rsid w:val="006E623A"/>
    <w:rsid w:val="006E64CA"/>
    <w:rsid w:val="006E7363"/>
    <w:rsid w:val="006E7A8B"/>
    <w:rsid w:val="006E7DC3"/>
    <w:rsid w:val="006F04FC"/>
    <w:rsid w:val="006F1B1B"/>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57A15"/>
    <w:rsid w:val="00760211"/>
    <w:rsid w:val="007602EB"/>
    <w:rsid w:val="007609C3"/>
    <w:rsid w:val="00760A90"/>
    <w:rsid w:val="00761462"/>
    <w:rsid w:val="00761525"/>
    <w:rsid w:val="00761DEE"/>
    <w:rsid w:val="00762058"/>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4476"/>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31C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1049"/>
    <w:rsid w:val="008A224D"/>
    <w:rsid w:val="008A2C3F"/>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3FD5"/>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146"/>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7B8"/>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0B81"/>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B41"/>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7CA"/>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6A4"/>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1F7"/>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9C1"/>
    <w:rsid w:val="00A73D7D"/>
    <w:rsid w:val="00A73F24"/>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67E"/>
    <w:rsid w:val="00A967BB"/>
    <w:rsid w:val="00A971BA"/>
    <w:rsid w:val="00A972C7"/>
    <w:rsid w:val="00A9740E"/>
    <w:rsid w:val="00AA0034"/>
    <w:rsid w:val="00AA0C5E"/>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B77"/>
    <w:rsid w:val="00AC4C9F"/>
    <w:rsid w:val="00AC53E5"/>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435"/>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4DE"/>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344"/>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EF6"/>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68C"/>
    <w:rsid w:val="00BB37A8"/>
    <w:rsid w:val="00BB3A08"/>
    <w:rsid w:val="00BB3EDE"/>
    <w:rsid w:val="00BB4032"/>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069D"/>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30"/>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E774C"/>
    <w:rsid w:val="00CF0108"/>
    <w:rsid w:val="00CF1193"/>
    <w:rsid w:val="00CF2840"/>
    <w:rsid w:val="00CF2ED0"/>
    <w:rsid w:val="00CF36CE"/>
    <w:rsid w:val="00CF4B8A"/>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5D0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38E"/>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DF79A5"/>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67C9F"/>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A67"/>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3CC6"/>
    <w:rsid w:val="00ED43C4"/>
    <w:rsid w:val="00ED4457"/>
    <w:rsid w:val="00ED4792"/>
    <w:rsid w:val="00ED5A40"/>
    <w:rsid w:val="00ED5EE8"/>
    <w:rsid w:val="00ED5F6D"/>
    <w:rsid w:val="00ED6953"/>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0658C"/>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35D8"/>
    <w:rsid w:val="00F66348"/>
    <w:rsid w:val="00F669FD"/>
    <w:rsid w:val="00F66BEF"/>
    <w:rsid w:val="00F70BF5"/>
    <w:rsid w:val="00F71029"/>
    <w:rsid w:val="00F71B58"/>
    <w:rsid w:val="00F71F88"/>
    <w:rsid w:val="00F72020"/>
    <w:rsid w:val="00F72505"/>
    <w:rsid w:val="00F72F2C"/>
    <w:rsid w:val="00F7396E"/>
    <w:rsid w:val="00F73BCB"/>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476"/>
    <w:rsid w:val="00FB6B6F"/>
    <w:rsid w:val="00FB6E66"/>
    <w:rsid w:val="00FB77BE"/>
    <w:rsid w:val="00FC0156"/>
    <w:rsid w:val="00FC0DF7"/>
    <w:rsid w:val="00FC17FF"/>
    <w:rsid w:val="00FC1B97"/>
    <w:rsid w:val="00FC1B99"/>
    <w:rsid w:val="00FC1E75"/>
    <w:rsid w:val="00FC34A7"/>
    <w:rsid w:val="00FC3C0F"/>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120"/>
    <w:rsid w:val="00FE4AF3"/>
    <w:rsid w:val="00FE5713"/>
    <w:rsid w:val="00FE5AB0"/>
    <w:rsid w:val="00FE63AF"/>
    <w:rsid w:val="00FE6FBC"/>
    <w:rsid w:val="00FE71B3"/>
    <w:rsid w:val="00FE721E"/>
    <w:rsid w:val="00FE79B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571647847">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header" Target="header1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emf"/><Relationship Id="rId32" Type="http://schemas.openxmlformats.org/officeDocument/2006/relationships/header" Target="header10.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emf"/><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emf"/><Relationship Id="rId27" Type="http://schemas.openxmlformats.org/officeDocument/2006/relationships/image" Target="media/image9.png"/><Relationship Id="rId30" Type="http://schemas.openxmlformats.org/officeDocument/2006/relationships/header" Target="header8.xm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4.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36</Pages>
  <Words>6295</Words>
  <Characters>35421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41633</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7</cp:revision>
  <cp:lastPrinted>2023-11-13T04:04:00Z</cp:lastPrinted>
  <dcterms:created xsi:type="dcterms:W3CDTF">2024-07-22T07:19:00Z</dcterms:created>
  <dcterms:modified xsi:type="dcterms:W3CDTF">2024-07-24T06:59:00Z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