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AC7CA78" w14:textId="77777777" w:rsidR="002E5A1D" w:rsidRPr="00B33D57" w:rsidRDefault="002E5A1D" w:rsidP="00D46E90">
      <w:pPr>
        <w:rPr>
          <w:rFonts w:cs="Times New Roman"/>
        </w:rPr>
      </w:pPr>
      <w:bookmarkStart w:id="0" w:name="_Hlk102043422"/>
      <w:bookmarkEnd w:id="0"/>
    </w:p>
    <w:p w14:paraId="3DAF528F" w14:textId="05B674CE" w:rsidR="002E5A1D" w:rsidRPr="00B33D57" w:rsidRDefault="00463C31" w:rsidP="00264E37">
      <w:pPr>
        <w:pStyle w:val="Heading3"/>
        <w:jc w:val="center"/>
        <w:rPr>
          <w:b w:val="0"/>
          <w:sz w:val="20"/>
        </w:rPr>
      </w:pPr>
      <w:bookmarkStart w:id="1" w:name="_Toc324924626"/>
      <w:bookmarkStart w:id="2" w:name="_Toc325112609"/>
      <w:bookmarkStart w:id="3" w:name="_Toc325469200"/>
      <w:bookmarkStart w:id="4" w:name="_Toc329181340"/>
      <w:bookmarkStart w:id="5" w:name="_Toc332200130"/>
      <w:bookmarkStart w:id="6" w:name="_Toc332200945"/>
      <w:bookmarkStart w:id="7" w:name="_Toc334013662"/>
      <w:bookmarkStart w:id="8" w:name="_Toc353805699"/>
      <w:bookmarkStart w:id="9" w:name="_Toc353879008"/>
      <w:bookmarkStart w:id="10" w:name="_Toc353881262"/>
      <w:bookmarkStart w:id="11" w:name="_Toc353881385"/>
      <w:bookmarkStart w:id="12" w:name="_Toc353894917"/>
      <w:bookmarkStart w:id="13" w:name="_Toc363724090"/>
      <w:bookmarkStart w:id="14" w:name="_Toc363728365"/>
      <w:bookmarkStart w:id="15" w:name="_Toc363741606"/>
      <w:bookmarkStart w:id="16" w:name="_Toc364078489"/>
      <w:bookmarkStart w:id="17" w:name="_Toc390785395"/>
      <w:bookmarkStart w:id="18" w:name="_Toc399342046"/>
      <w:bookmarkStart w:id="19" w:name="_Toc399342177"/>
      <w:bookmarkStart w:id="20" w:name="_Toc399399417"/>
      <w:bookmarkStart w:id="21" w:name="_Toc399919317"/>
      <w:bookmarkStart w:id="22" w:name="_Toc399919887"/>
      <w:bookmarkStart w:id="23" w:name="_Toc399920063"/>
      <w:bookmarkStart w:id="24" w:name="_Toc399921728"/>
      <w:bookmarkStart w:id="25" w:name="_Toc400544874"/>
      <w:bookmarkStart w:id="26" w:name="_Toc403568449"/>
      <w:bookmarkStart w:id="27" w:name="_Toc403648679"/>
      <w:bookmarkStart w:id="28" w:name="_Toc403658953"/>
      <w:bookmarkStart w:id="29" w:name="_Toc419205634"/>
      <w:bookmarkStart w:id="30" w:name="_Toc419451846"/>
      <w:bookmarkStart w:id="31" w:name="_Toc419452603"/>
      <w:bookmarkStart w:id="32" w:name="_Toc449013899"/>
      <w:bookmarkStart w:id="33" w:name="_Toc451844336"/>
      <w:bookmarkStart w:id="34" w:name="_Toc486603251"/>
      <w:bookmarkStart w:id="35" w:name="_Toc487461690"/>
      <w:bookmarkStart w:id="36" w:name="_Toc499043451"/>
      <w:bookmarkStart w:id="37" w:name="_Toc518292700"/>
      <w:bookmarkStart w:id="38" w:name="_Toc518913159"/>
      <w:bookmarkStart w:id="39" w:name="_Toc525051853"/>
      <w:bookmarkStart w:id="40" w:name="_Toc525134836"/>
      <w:bookmarkStart w:id="41" w:name="_Toc44323497"/>
      <w:bookmarkStart w:id="42" w:name="_Toc54083154"/>
      <w:bookmarkStart w:id="43" w:name="_Toc54692487"/>
      <w:bookmarkStart w:id="44" w:name="_Toc63670918"/>
      <w:bookmarkStart w:id="45" w:name="_Toc84500717"/>
      <w:bookmarkStart w:id="46" w:name="_Toc85796432"/>
      <w:bookmarkStart w:id="47" w:name="_Toc87620289"/>
      <w:bookmarkStart w:id="48" w:name="_Toc94533786"/>
      <w:bookmarkStart w:id="49" w:name="_Toc102384426"/>
      <w:bookmarkStart w:id="50" w:name="_Toc103248766"/>
      <w:bookmarkStart w:id="51" w:name="_Toc107329526"/>
      <w:bookmarkStart w:id="52" w:name="_Toc110499482"/>
      <w:bookmarkStart w:id="53" w:name="_Toc149923145"/>
      <w:bookmarkStart w:id="54" w:name="_Toc150509505"/>
      <w:bookmarkStart w:id="55" w:name="_Toc150766350"/>
      <w:bookmarkStart w:id="56" w:name="_Toc172793120"/>
      <w:r>
        <w:rPr>
          <w:b w:val="0"/>
          <w:noProof/>
          <w:sz w:val="20"/>
        </w:rPr>
        <w:drawing>
          <wp:inline distT="0" distB="0" distL="0" distR="0" wp14:anchorId="14DE934E" wp14:editId="1392E70C">
            <wp:extent cx="1866900" cy="1019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66900" cy="1019175"/>
                    </a:xfrm>
                    <a:prstGeom prst="rect">
                      <a:avLst/>
                    </a:prstGeom>
                    <a:noFill/>
                    <a:ln>
                      <a:noFill/>
                    </a:ln>
                  </pic:spPr>
                </pic:pic>
              </a:graphicData>
            </a:graphic>
          </wp:inline>
        </w:drawing>
      </w:r>
      <w:r w:rsidR="00264E37" w:rsidRPr="00B33D57">
        <w:rPr>
          <w:b w:val="0"/>
          <w:noProof/>
          <w:sz w:val="20"/>
        </w:rPr>
        <w:tab/>
      </w:r>
      <w:r w:rsidR="00264E37" w:rsidRPr="00B33D57">
        <w:rPr>
          <w:b w:val="0"/>
          <w:noProof/>
          <w:sz w:val="20"/>
        </w:rPr>
        <w:tab/>
        <w:t xml:space="preserve"> </w:t>
      </w:r>
      <w:r w:rsidR="002E5A1D" w:rsidRPr="00B33D57">
        <w:rPr>
          <w:b w:val="0"/>
          <w:noProof/>
          <w:sz w:val="20"/>
        </w:rPr>
        <w:t xml:space="preserve"> </w:t>
      </w:r>
      <w:r w:rsidR="002E5A1D" w:rsidRPr="00B33D57">
        <w:rPr>
          <w:b w:val="0"/>
          <w:noProof/>
          <w:sz w:val="20"/>
        </w:rPr>
        <w:tab/>
        <w:t xml:space="preserve"> </w:t>
      </w:r>
      <w:bookmarkEnd w:id="1"/>
      <w:r>
        <w:rPr>
          <w:b w:val="0"/>
          <w:noProof/>
          <w:sz w:val="20"/>
        </w:rPr>
        <w:drawing>
          <wp:inline distT="0" distB="0" distL="0" distR="0" wp14:anchorId="39C5CF4F" wp14:editId="49A2525A">
            <wp:extent cx="2876550" cy="8763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76550" cy="876300"/>
                    </a:xfrm>
                    <a:prstGeom prst="rect">
                      <a:avLst/>
                    </a:prstGeom>
                    <a:noFill/>
                    <a:ln>
                      <a:noFill/>
                    </a:ln>
                  </pic:spPr>
                </pic:pic>
              </a:graphicData>
            </a:graphic>
          </wp:inline>
        </w:drawing>
      </w:r>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p>
    <w:p w14:paraId="09FF002F" w14:textId="77777777" w:rsidR="002E5A1D" w:rsidRPr="00B33D57" w:rsidRDefault="002E5A1D" w:rsidP="00264E37">
      <w:pPr>
        <w:pStyle w:val="Heading3"/>
      </w:pPr>
    </w:p>
    <w:p w14:paraId="16B6C273" w14:textId="77777777" w:rsidR="002E5A1D" w:rsidRPr="00B33D57" w:rsidRDefault="002E5A1D" w:rsidP="002E5A1D">
      <w:pPr>
        <w:pStyle w:val="Heading3"/>
        <w:ind w:left="-284"/>
        <w:jc w:val="center"/>
        <w:rPr>
          <w:rFonts w:ascii="Calibri" w:hAnsi="Calibri" w:cs="Arial"/>
          <w:i w:val="0"/>
          <w:color w:val="00B050"/>
          <w:sz w:val="36"/>
        </w:rPr>
      </w:pPr>
      <w:bookmarkStart w:id="57" w:name="_Toc325469201"/>
      <w:bookmarkStart w:id="58" w:name="_Toc353805700"/>
      <w:bookmarkStart w:id="59" w:name="_Toc353879009"/>
      <w:bookmarkStart w:id="60" w:name="_Toc353881263"/>
      <w:bookmarkStart w:id="61" w:name="_Toc353881386"/>
      <w:bookmarkStart w:id="62" w:name="_Toc353894918"/>
      <w:bookmarkStart w:id="63" w:name="_Toc363724091"/>
      <w:bookmarkStart w:id="64" w:name="_Toc363728366"/>
      <w:bookmarkStart w:id="65" w:name="_Toc363741607"/>
      <w:bookmarkStart w:id="66" w:name="_Toc364078490"/>
      <w:bookmarkStart w:id="67" w:name="_Toc399342047"/>
      <w:bookmarkStart w:id="68" w:name="_Toc399342178"/>
      <w:bookmarkStart w:id="69" w:name="_Toc399399418"/>
      <w:bookmarkStart w:id="70" w:name="_Toc399919318"/>
      <w:bookmarkStart w:id="71" w:name="_Toc399919888"/>
      <w:bookmarkStart w:id="72" w:name="_Toc399920064"/>
      <w:bookmarkStart w:id="73" w:name="_Toc399921729"/>
      <w:bookmarkStart w:id="74" w:name="_Toc400544875"/>
      <w:bookmarkStart w:id="75" w:name="_Toc403568450"/>
      <w:bookmarkStart w:id="76" w:name="_Toc403648680"/>
      <w:bookmarkStart w:id="77" w:name="_Toc403658954"/>
      <w:bookmarkStart w:id="78" w:name="_Toc419451847"/>
      <w:bookmarkStart w:id="79" w:name="_Toc419452604"/>
      <w:bookmarkStart w:id="80" w:name="_Toc172793121"/>
      <w:r w:rsidRPr="00B33D57">
        <w:rPr>
          <w:rFonts w:ascii="Calibri" w:hAnsi="Calibri" w:cs="Arial"/>
          <w:i w:val="0"/>
          <w:color w:val="00B050"/>
          <w:sz w:val="36"/>
        </w:rPr>
        <w:t>STATEMENT OF ADVICE</w:t>
      </w:r>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p>
    <w:p w14:paraId="7C4E722B" w14:textId="77777777" w:rsidR="002E5A1D" w:rsidRPr="00B33D57" w:rsidRDefault="002E5A1D" w:rsidP="002E5A1D">
      <w:pPr>
        <w:pStyle w:val="Heading3"/>
        <w:ind w:left="-284"/>
        <w:jc w:val="center"/>
        <w:rPr>
          <w:rFonts w:ascii="Calibri" w:hAnsi="Calibri"/>
          <w:i w:val="0"/>
          <w:sz w:val="32"/>
          <w:szCs w:val="32"/>
        </w:rPr>
      </w:pPr>
      <w:bookmarkStart w:id="81" w:name="_Toc325469202"/>
      <w:bookmarkStart w:id="82" w:name="_Toc172793122"/>
      <w:r w:rsidRPr="00B33D57">
        <w:rPr>
          <w:rFonts w:ascii="Calibri" w:hAnsi="Calibri"/>
          <w:i w:val="0"/>
          <w:sz w:val="32"/>
          <w:szCs w:val="32"/>
        </w:rPr>
        <w:t>Financial Planning Strategy</w:t>
      </w:r>
      <w:bookmarkEnd w:id="81"/>
      <w:bookmarkEnd w:id="82"/>
    </w:p>
    <w:p w14:paraId="687EC4E5" w14:textId="77777777" w:rsidR="00264E37" w:rsidRPr="00B33D57" w:rsidRDefault="00264E37" w:rsidP="00264E37">
      <w:pPr>
        <w:spacing w:after="120"/>
        <w:jc w:val="center"/>
        <w:rPr>
          <w:rFonts w:ascii="Calibri" w:hAnsi="Calibri"/>
          <w:b/>
          <w:i/>
        </w:rPr>
      </w:pPr>
    </w:p>
    <w:p w14:paraId="625466F9" w14:textId="77777777" w:rsidR="002E5A1D" w:rsidRPr="00B33D57" w:rsidRDefault="002E5A1D" w:rsidP="00A85F2B">
      <w:pPr>
        <w:spacing w:after="120"/>
        <w:jc w:val="center"/>
        <w:rPr>
          <w:rFonts w:ascii="Calibri" w:hAnsi="Calibri"/>
          <w:b/>
          <w:i/>
          <w:color w:val="1F497D"/>
        </w:rPr>
      </w:pPr>
      <w:r w:rsidRPr="00B33D57">
        <w:rPr>
          <w:rFonts w:ascii="Calibri" w:hAnsi="Calibri"/>
          <w:b/>
          <w:i/>
        </w:rPr>
        <w:t>Prepared for:</w:t>
      </w:r>
    </w:p>
    <w:p w14:paraId="5AFF39DE" w14:textId="29EB78FA" w:rsidR="002E5A1D" w:rsidRPr="0016323E" w:rsidRDefault="00A73F24" w:rsidP="002E5A1D">
      <w:pPr>
        <w:spacing w:after="120"/>
        <w:ind w:left="-284"/>
        <w:jc w:val="center"/>
        <w:rPr>
          <w:rFonts w:ascii="Calibri" w:hAnsi="Calibri"/>
          <w:b/>
          <w:color w:val="00B0F0"/>
          <w:sz w:val="28"/>
          <w:szCs w:val="28"/>
        </w:rPr>
      </w:pPr>
      <w:r w:rsidRPr="0016323E">
        <w:rPr>
          <w:rFonts w:ascii="Calibri" w:hAnsi="Calibri" w:cs="Times New Roman"/>
        </w:rPr>
        <w:t>John</w:t>
      </w:r>
      <w:r w:rsidR="00216FCD" w:rsidRPr="0016323E">
        <w:rPr>
          <w:rFonts w:ascii="Calibri" w:hAnsi="Calibri" w:cs="Times New Roman"/>
        </w:rPr>
        <w:t xml:space="preserve"> and </w:t>
      </w:r>
      <w:r w:rsidRPr="0016323E">
        <w:rPr>
          <w:rFonts w:ascii="Calibri" w:hAnsi="Calibri" w:cs="Times New Roman"/>
        </w:rPr>
        <w:t>Anna</w:t>
      </w:r>
      <w:r w:rsidR="004B55F3" w:rsidRPr="0016323E">
        <w:rPr>
          <w:rFonts w:ascii="Calibri" w:hAnsi="Calibri" w:cs="Times New Roman"/>
        </w:rPr>
        <w:t xml:space="preserve"> </w:t>
      </w:r>
      <w:r w:rsidRPr="0016323E">
        <w:rPr>
          <w:rFonts w:ascii="Calibri" w:hAnsi="Calibri" w:cs="Times New Roman"/>
        </w:rPr>
        <w:t>Marrone</w:t>
      </w:r>
    </w:p>
    <w:p w14:paraId="0C5BEA92" w14:textId="77777777" w:rsidR="002E5A1D" w:rsidRPr="00B33D57" w:rsidRDefault="002E5A1D" w:rsidP="002E5A1D">
      <w:pPr>
        <w:spacing w:after="120"/>
        <w:ind w:left="-284"/>
        <w:jc w:val="center"/>
        <w:rPr>
          <w:rFonts w:ascii="Calibri" w:hAnsi="Calibri"/>
          <w:sz w:val="22"/>
          <w:szCs w:val="22"/>
        </w:rPr>
      </w:pPr>
      <w:r w:rsidRPr="00B33D57">
        <w:rPr>
          <w:rFonts w:ascii="Calibri" w:hAnsi="Calibri"/>
          <w:sz w:val="22"/>
          <w:szCs w:val="22"/>
        </w:rPr>
        <w:t>Of</w:t>
      </w:r>
    </w:p>
    <w:p w14:paraId="65F20D88" w14:textId="0E6102C7" w:rsidR="000256B1" w:rsidRPr="00A73F24" w:rsidRDefault="00A73F24" w:rsidP="000256B1">
      <w:pPr>
        <w:pStyle w:val="Heading4"/>
        <w:numPr>
          <w:ilvl w:val="0"/>
          <w:numId w:val="0"/>
        </w:numPr>
        <w:spacing w:before="0"/>
        <w:ind w:left="-284"/>
        <w:jc w:val="center"/>
        <w:rPr>
          <w:rFonts w:ascii="Calibri" w:hAnsi="Calibri" w:cs="Arial"/>
          <w:b w:val="0"/>
          <w:szCs w:val="24"/>
        </w:rPr>
      </w:pPr>
      <w:r w:rsidRPr="00A73F24">
        <w:rPr>
          <w:rFonts w:ascii="Calibri" w:hAnsi="Calibri" w:cs="Arial"/>
          <w:b w:val="0"/>
          <w:szCs w:val="24"/>
        </w:rPr>
        <w:t>26 Linden Street</w:t>
      </w:r>
    </w:p>
    <w:p w14:paraId="7509837E" w14:textId="7053FEEE" w:rsidR="00510332" w:rsidRPr="00A73F24" w:rsidRDefault="00A73F24" w:rsidP="000256B1">
      <w:pPr>
        <w:pStyle w:val="Heading4"/>
        <w:numPr>
          <w:ilvl w:val="0"/>
          <w:numId w:val="0"/>
        </w:numPr>
        <w:spacing w:before="0"/>
        <w:ind w:left="-284"/>
        <w:jc w:val="center"/>
        <w:rPr>
          <w:rFonts w:ascii="Calibri" w:hAnsi="Calibri" w:cs="Arial"/>
          <w:b w:val="0"/>
          <w:szCs w:val="24"/>
        </w:rPr>
      </w:pPr>
      <w:r w:rsidRPr="00A73F24">
        <w:rPr>
          <w:rFonts w:ascii="Calibri" w:hAnsi="Calibri" w:cs="Arial"/>
          <w:b w:val="0"/>
          <w:szCs w:val="24"/>
        </w:rPr>
        <w:t>BOX HILL SOUTH VIC 3128</w:t>
      </w:r>
    </w:p>
    <w:p w14:paraId="0F7DFA90" w14:textId="77777777" w:rsidR="000256B1" w:rsidRPr="000256B1" w:rsidRDefault="000256B1" w:rsidP="000256B1"/>
    <w:p w14:paraId="09066067" w14:textId="77777777" w:rsidR="002E5A1D" w:rsidRPr="00B33D57" w:rsidRDefault="002E5A1D" w:rsidP="002E5A1D">
      <w:pPr>
        <w:pStyle w:val="Heading4"/>
        <w:numPr>
          <w:ilvl w:val="0"/>
          <w:numId w:val="0"/>
        </w:numPr>
        <w:ind w:left="-284"/>
        <w:jc w:val="center"/>
        <w:rPr>
          <w:rFonts w:ascii="Calibri" w:hAnsi="Calibri" w:cs="Arial"/>
          <w:i/>
          <w:szCs w:val="24"/>
        </w:rPr>
      </w:pPr>
      <w:r w:rsidRPr="00B33D57">
        <w:rPr>
          <w:rFonts w:ascii="Calibri" w:hAnsi="Calibri" w:cs="Arial"/>
          <w:i/>
          <w:szCs w:val="24"/>
        </w:rPr>
        <w:t>Prepared on:</w:t>
      </w:r>
    </w:p>
    <w:p w14:paraId="54AD0AFC" w14:textId="71EEF1B4" w:rsidR="002E5A1D" w:rsidRPr="00FE4575" w:rsidRDefault="00BF14DE" w:rsidP="002E5A1D">
      <w:pPr>
        <w:pStyle w:val="Heading4"/>
        <w:numPr>
          <w:ilvl w:val="0"/>
          <w:numId w:val="0"/>
        </w:numPr>
        <w:ind w:left="-284"/>
        <w:jc w:val="center"/>
        <w:rPr>
          <w:rFonts w:ascii="Calibri" w:hAnsi="Calibri" w:cs="Arial"/>
        </w:rPr>
      </w:pPr>
      <w:r w:rsidRPr="00FE4575">
        <w:rPr>
          <w:rFonts w:ascii="Calibri" w:hAnsi="Calibri" w:cs="Arial"/>
        </w:rPr>
        <w:t>5</w:t>
      </w:r>
      <w:r w:rsidRPr="00FE4575">
        <w:rPr>
          <w:rFonts w:ascii="Calibri" w:hAnsi="Calibri" w:cs="Arial"/>
          <w:vertAlign w:val="superscript"/>
        </w:rPr>
        <w:t>th</w:t>
      </w:r>
      <w:r w:rsidRPr="00FE4575">
        <w:rPr>
          <w:rFonts w:ascii="Calibri" w:hAnsi="Calibri" w:cs="Arial"/>
        </w:rPr>
        <w:t xml:space="preserve"> </w:t>
      </w:r>
      <w:r w:rsidR="001D67C0">
        <w:rPr>
          <w:rFonts w:ascii="Calibri" w:hAnsi="Calibri" w:cs="Arial"/>
        </w:rPr>
        <w:t>August</w:t>
      </w:r>
      <w:r w:rsidR="003A399E" w:rsidRPr="00FE4575">
        <w:rPr>
          <w:rFonts w:ascii="Calibri" w:hAnsi="Calibri" w:cs="Arial"/>
        </w:rPr>
        <w:t xml:space="preserve"> 202</w:t>
      </w:r>
      <w:r w:rsidR="00FE4575">
        <w:rPr>
          <w:rFonts w:ascii="Calibri" w:hAnsi="Calibri" w:cs="Arial"/>
        </w:rPr>
        <w:t>4</w:t>
      </w:r>
    </w:p>
    <w:p w14:paraId="0D8B4EE6" w14:textId="77777777" w:rsidR="002E5A1D" w:rsidRPr="00B33D57" w:rsidRDefault="002E5A1D" w:rsidP="002E5A1D">
      <w:pPr>
        <w:ind w:left="-284"/>
        <w:jc w:val="center"/>
        <w:rPr>
          <w:rFonts w:ascii="Calibri" w:hAnsi="Calibri"/>
          <w:color w:val="FF00FF"/>
          <w:sz w:val="28"/>
        </w:rPr>
      </w:pPr>
    </w:p>
    <w:p w14:paraId="345E8FDE" w14:textId="77777777" w:rsidR="002E5A1D" w:rsidRPr="00B33D57" w:rsidRDefault="002E5A1D" w:rsidP="002E5A1D">
      <w:pPr>
        <w:ind w:left="-284"/>
        <w:jc w:val="center"/>
        <w:rPr>
          <w:rFonts w:ascii="Calibri" w:hAnsi="Calibri"/>
          <w:b/>
          <w:i/>
        </w:rPr>
      </w:pPr>
      <w:r w:rsidRPr="00B33D57">
        <w:rPr>
          <w:rFonts w:ascii="Calibri" w:hAnsi="Calibri"/>
          <w:b/>
          <w:i/>
        </w:rPr>
        <w:t>By your Adviser:</w:t>
      </w:r>
    </w:p>
    <w:p w14:paraId="2AC207F9" w14:textId="77777777" w:rsidR="00755F28" w:rsidRPr="00B33D57" w:rsidRDefault="00E838F1" w:rsidP="002E5A1D">
      <w:pPr>
        <w:pStyle w:val="Heading6"/>
        <w:numPr>
          <w:ilvl w:val="0"/>
          <w:numId w:val="0"/>
        </w:numPr>
        <w:spacing w:before="120" w:after="0"/>
        <w:ind w:left="-284"/>
        <w:jc w:val="center"/>
        <w:rPr>
          <w:rFonts w:ascii="Calibri" w:hAnsi="Calibri"/>
          <w:b/>
        </w:rPr>
      </w:pPr>
      <w:r w:rsidRPr="00B33D57">
        <w:rPr>
          <w:rFonts w:ascii="Calibri" w:hAnsi="Calibri"/>
          <w:b/>
        </w:rPr>
        <w:t>Andrew</w:t>
      </w:r>
      <w:r w:rsidR="00755F28" w:rsidRPr="00B33D57">
        <w:rPr>
          <w:rFonts w:ascii="Calibri" w:hAnsi="Calibri"/>
          <w:b/>
        </w:rPr>
        <w:t xml:space="preserve"> </w:t>
      </w:r>
      <w:r w:rsidRPr="00B33D57">
        <w:rPr>
          <w:rFonts w:ascii="Calibri" w:hAnsi="Calibri"/>
          <w:b/>
        </w:rPr>
        <w:t>Lord</w:t>
      </w:r>
      <w:r w:rsidR="00755F28" w:rsidRPr="00B33D57">
        <w:rPr>
          <w:rFonts w:ascii="Calibri" w:hAnsi="Calibri"/>
          <w:b/>
        </w:rPr>
        <w:t xml:space="preserve"> </w:t>
      </w:r>
      <w:r w:rsidRPr="00B33D57">
        <w:rPr>
          <w:rFonts w:ascii="Calibri" w:hAnsi="Calibri"/>
        </w:rPr>
        <w:t>B Bus (Acc), Dip FS (Fin Plan)</w:t>
      </w:r>
      <w:r w:rsidR="00755F28" w:rsidRPr="00B33D57">
        <w:rPr>
          <w:rFonts w:ascii="Calibri" w:hAnsi="Calibri"/>
          <w:b/>
        </w:rPr>
        <w:t xml:space="preserve"> </w:t>
      </w:r>
    </w:p>
    <w:p w14:paraId="70B8AA81" w14:textId="77777777" w:rsidR="002E5A1D" w:rsidRPr="00B33D57" w:rsidRDefault="002E5A1D" w:rsidP="002E5A1D">
      <w:pPr>
        <w:pStyle w:val="Heading6"/>
        <w:numPr>
          <w:ilvl w:val="0"/>
          <w:numId w:val="0"/>
        </w:numPr>
        <w:spacing w:before="120" w:after="0"/>
        <w:ind w:left="-284"/>
        <w:jc w:val="center"/>
        <w:rPr>
          <w:rFonts w:ascii="Calibri" w:hAnsi="Calibri"/>
          <w:i w:val="0"/>
          <w:sz w:val="28"/>
          <w:szCs w:val="28"/>
        </w:rPr>
      </w:pPr>
      <w:r w:rsidRPr="00B33D57">
        <w:rPr>
          <w:rFonts w:ascii="Calibri" w:hAnsi="Calibri"/>
          <w:i w:val="0"/>
          <w:sz w:val="28"/>
          <w:szCs w:val="28"/>
        </w:rPr>
        <w:t xml:space="preserve">Lakeside </w:t>
      </w:r>
      <w:r w:rsidR="00D037AE" w:rsidRPr="00B33D57">
        <w:rPr>
          <w:rFonts w:ascii="Calibri" w:hAnsi="Calibri"/>
          <w:i w:val="0"/>
          <w:sz w:val="28"/>
          <w:szCs w:val="28"/>
        </w:rPr>
        <w:t>Financial</w:t>
      </w:r>
    </w:p>
    <w:p w14:paraId="777208E7" w14:textId="4F1AD49F" w:rsidR="002E5A1D" w:rsidRPr="00B33D57" w:rsidRDefault="00A73F24" w:rsidP="002E5A1D">
      <w:pPr>
        <w:pStyle w:val="Heading6"/>
        <w:numPr>
          <w:ilvl w:val="0"/>
          <w:numId w:val="0"/>
        </w:numPr>
        <w:spacing w:before="0" w:after="0"/>
        <w:ind w:left="-284"/>
        <w:jc w:val="center"/>
        <w:rPr>
          <w:rFonts w:ascii="Calibri" w:hAnsi="Calibri"/>
          <w:i w:val="0"/>
          <w:sz w:val="22"/>
          <w:szCs w:val="22"/>
        </w:rPr>
      </w:pPr>
      <w:r>
        <w:rPr>
          <w:rFonts w:ascii="Calibri" w:hAnsi="Calibri"/>
          <w:i w:val="0"/>
          <w:sz w:val="22"/>
          <w:szCs w:val="22"/>
        </w:rPr>
        <w:t xml:space="preserve">Suite 201, </w:t>
      </w:r>
      <w:r w:rsidR="00D037AE" w:rsidRPr="00B33D57">
        <w:rPr>
          <w:rFonts w:ascii="Calibri" w:hAnsi="Calibri"/>
          <w:i w:val="0"/>
          <w:sz w:val="22"/>
          <w:szCs w:val="22"/>
        </w:rPr>
        <w:t xml:space="preserve">Level </w:t>
      </w:r>
      <w:r>
        <w:rPr>
          <w:rFonts w:ascii="Calibri" w:hAnsi="Calibri"/>
          <w:i w:val="0"/>
          <w:sz w:val="22"/>
          <w:szCs w:val="22"/>
        </w:rPr>
        <w:t>2</w:t>
      </w:r>
      <w:r w:rsidR="00D037AE" w:rsidRPr="00B33D57">
        <w:rPr>
          <w:rFonts w:ascii="Calibri" w:hAnsi="Calibri"/>
          <w:i w:val="0"/>
          <w:sz w:val="22"/>
          <w:szCs w:val="22"/>
        </w:rPr>
        <w:t xml:space="preserve">, </w:t>
      </w:r>
      <w:r>
        <w:rPr>
          <w:rFonts w:ascii="Calibri" w:hAnsi="Calibri"/>
          <w:i w:val="0"/>
          <w:sz w:val="22"/>
          <w:szCs w:val="22"/>
        </w:rPr>
        <w:t>429 Bay Street</w:t>
      </w:r>
    </w:p>
    <w:p w14:paraId="6CCC7170" w14:textId="77777777" w:rsidR="002E5A1D" w:rsidRPr="00B33D57" w:rsidRDefault="00D037AE" w:rsidP="002E5A1D">
      <w:pPr>
        <w:ind w:left="-284"/>
        <w:jc w:val="center"/>
        <w:rPr>
          <w:rFonts w:ascii="Calibri" w:hAnsi="Calibri"/>
          <w:sz w:val="22"/>
          <w:szCs w:val="22"/>
        </w:rPr>
      </w:pPr>
      <w:r w:rsidRPr="00B33D57">
        <w:rPr>
          <w:rFonts w:ascii="Calibri" w:hAnsi="Calibri"/>
          <w:sz w:val="22"/>
          <w:szCs w:val="22"/>
        </w:rPr>
        <w:t>Brighton VIC 3186</w:t>
      </w:r>
    </w:p>
    <w:p w14:paraId="7A28C8B3" w14:textId="77777777" w:rsidR="002E5A1D" w:rsidRPr="00B33D57" w:rsidRDefault="00D037AE" w:rsidP="002E5A1D">
      <w:pPr>
        <w:pStyle w:val="Heading8"/>
        <w:numPr>
          <w:ilvl w:val="0"/>
          <w:numId w:val="0"/>
        </w:numPr>
        <w:spacing w:before="120" w:after="0"/>
        <w:ind w:left="-284"/>
        <w:jc w:val="center"/>
        <w:rPr>
          <w:rFonts w:ascii="Calibri" w:hAnsi="Calibri"/>
          <w:bCs/>
          <w:i w:val="0"/>
          <w:sz w:val="20"/>
        </w:rPr>
      </w:pPr>
      <w:r w:rsidRPr="00B33D57">
        <w:rPr>
          <w:rFonts w:ascii="Calibri" w:hAnsi="Calibri"/>
          <w:bCs/>
          <w:i w:val="0"/>
          <w:sz w:val="20"/>
        </w:rPr>
        <w:t>Ph: 03 9596 5111 Fax: 03 9596 3222</w:t>
      </w:r>
    </w:p>
    <w:p w14:paraId="09A87457" w14:textId="77777777" w:rsidR="002E5A1D" w:rsidRPr="00B33D57" w:rsidRDefault="002E5A1D" w:rsidP="002E5A1D">
      <w:pPr>
        <w:pStyle w:val="Heading8"/>
        <w:numPr>
          <w:ilvl w:val="0"/>
          <w:numId w:val="0"/>
        </w:numPr>
        <w:spacing w:before="0"/>
        <w:ind w:left="-284"/>
        <w:jc w:val="center"/>
        <w:rPr>
          <w:rFonts w:ascii="Calibri" w:hAnsi="Calibri"/>
          <w:i w:val="0"/>
          <w:sz w:val="20"/>
        </w:rPr>
      </w:pPr>
      <w:r w:rsidRPr="00B33D57">
        <w:rPr>
          <w:rFonts w:ascii="Calibri" w:hAnsi="Calibri"/>
          <w:i w:val="0"/>
          <w:sz w:val="20"/>
        </w:rPr>
        <w:t xml:space="preserve">Email: </w:t>
      </w:r>
      <w:r w:rsidR="005C266A" w:rsidRPr="00B33D57">
        <w:rPr>
          <w:rFonts w:ascii="Calibri" w:hAnsi="Calibri"/>
          <w:color w:val="0000FF"/>
          <w:sz w:val="20"/>
        </w:rPr>
        <w:t>a</w:t>
      </w:r>
      <w:r w:rsidR="00D037AE" w:rsidRPr="00B33D57">
        <w:rPr>
          <w:rFonts w:ascii="Calibri" w:hAnsi="Calibri"/>
          <w:color w:val="0000FF"/>
          <w:sz w:val="20"/>
        </w:rPr>
        <w:t>ndrew.lord@lakesidefinancial.com.au</w:t>
      </w:r>
    </w:p>
    <w:p w14:paraId="1E83E415" w14:textId="77777777" w:rsidR="002E5A1D" w:rsidRPr="00B33D57" w:rsidRDefault="002E5A1D" w:rsidP="002E5A1D">
      <w:pPr>
        <w:rPr>
          <w:rFonts w:ascii="Calibri" w:hAnsi="Calibri"/>
        </w:rPr>
      </w:pPr>
    </w:p>
    <w:p w14:paraId="44D1AF21" w14:textId="77777777" w:rsidR="002E5A1D" w:rsidRPr="00B33D57" w:rsidRDefault="002E5A1D" w:rsidP="002E5A1D">
      <w:pPr>
        <w:spacing w:after="120"/>
        <w:jc w:val="center"/>
        <w:rPr>
          <w:rFonts w:ascii="Calibri" w:hAnsi="Calibri"/>
        </w:rPr>
      </w:pPr>
      <w:r w:rsidRPr="00B33D57">
        <w:rPr>
          <w:rFonts w:ascii="Calibri" w:hAnsi="Calibri"/>
        </w:rPr>
        <w:t xml:space="preserve">Authorised Representative # </w:t>
      </w:r>
      <w:r w:rsidRPr="00B33D57">
        <w:rPr>
          <w:rStyle w:val="A3"/>
          <w:rFonts w:ascii="Calibri" w:hAnsi="Calibri"/>
        </w:rPr>
        <w:t>324798</w:t>
      </w:r>
    </w:p>
    <w:p w14:paraId="3B3852FD" w14:textId="77777777" w:rsidR="00264E37" w:rsidRPr="00B33D57" w:rsidRDefault="00264E37" w:rsidP="00264E37">
      <w:pPr>
        <w:jc w:val="center"/>
        <w:rPr>
          <w:rFonts w:ascii="Calibri" w:hAnsi="Calibri"/>
        </w:rPr>
      </w:pPr>
      <w:r w:rsidRPr="00B33D57">
        <w:rPr>
          <w:rFonts w:ascii="Calibri" w:hAnsi="Calibri"/>
        </w:rPr>
        <w:t>Pareto Group Pty Ltd</w:t>
      </w:r>
    </w:p>
    <w:p w14:paraId="7AD4911E" w14:textId="77777777" w:rsidR="00264E37" w:rsidRPr="00B33D57" w:rsidRDefault="00264E37" w:rsidP="00264E37">
      <w:pPr>
        <w:jc w:val="center"/>
        <w:rPr>
          <w:rFonts w:ascii="Calibri" w:hAnsi="Calibri"/>
          <w:sz w:val="18"/>
          <w:szCs w:val="18"/>
        </w:rPr>
      </w:pPr>
      <w:r w:rsidRPr="00B33D57">
        <w:rPr>
          <w:rFonts w:ascii="Calibri" w:hAnsi="Calibri"/>
          <w:sz w:val="18"/>
          <w:szCs w:val="18"/>
        </w:rPr>
        <w:t>ABN 11 155 278 078 Australian Financial Services Licensee No. 418700</w:t>
      </w:r>
    </w:p>
    <w:p w14:paraId="47D02A9A" w14:textId="144C68C2" w:rsidR="00264E37" w:rsidRPr="00B33D57" w:rsidRDefault="00A73F24" w:rsidP="00264E37">
      <w:pPr>
        <w:jc w:val="center"/>
        <w:rPr>
          <w:rFonts w:ascii="Calibri" w:hAnsi="Calibri"/>
          <w:sz w:val="18"/>
          <w:szCs w:val="18"/>
        </w:rPr>
      </w:pPr>
      <w:r w:rsidRPr="00A73F24">
        <w:rPr>
          <w:rFonts w:ascii="Calibri" w:hAnsi="Calibri"/>
          <w:sz w:val="18"/>
          <w:szCs w:val="18"/>
        </w:rPr>
        <w:t>Suite 201, Level 2, 429 Bay Street</w:t>
      </w:r>
      <w:r w:rsidR="00264E37" w:rsidRPr="00B33D57">
        <w:rPr>
          <w:rFonts w:ascii="Calibri" w:hAnsi="Calibri"/>
          <w:sz w:val="18"/>
          <w:szCs w:val="18"/>
        </w:rPr>
        <w:t xml:space="preserve">, </w:t>
      </w:r>
      <w:r w:rsidRPr="00A73F24">
        <w:rPr>
          <w:rFonts w:ascii="Calibri" w:hAnsi="Calibri"/>
          <w:sz w:val="18"/>
          <w:szCs w:val="18"/>
        </w:rPr>
        <w:t>Brighton VIC 3186</w:t>
      </w:r>
    </w:p>
    <w:p w14:paraId="17FF35C8" w14:textId="77777777" w:rsidR="002E5A1D" w:rsidRPr="00B33D57" w:rsidRDefault="00264E37" w:rsidP="006F3554">
      <w:pPr>
        <w:jc w:val="center"/>
        <w:rPr>
          <w:rFonts w:ascii="Calibri" w:hAnsi="Calibri"/>
          <w:sz w:val="18"/>
          <w:szCs w:val="18"/>
        </w:rPr>
      </w:pPr>
      <w:r w:rsidRPr="00B33D57">
        <w:rPr>
          <w:rFonts w:ascii="Calibri" w:hAnsi="Calibri"/>
          <w:sz w:val="18"/>
          <w:szCs w:val="18"/>
        </w:rPr>
        <w:t>Ph:</w:t>
      </w:r>
      <w:r w:rsidR="006F3554" w:rsidRPr="00B33D57">
        <w:rPr>
          <w:rFonts w:ascii="Calibri" w:hAnsi="Calibri"/>
          <w:sz w:val="18"/>
          <w:szCs w:val="18"/>
        </w:rPr>
        <w:t xml:space="preserve"> 03 9596 5111 Fax: 03 9596 3222</w:t>
      </w:r>
    </w:p>
    <w:p w14:paraId="34BEF959" w14:textId="77777777" w:rsidR="002E5A1D" w:rsidRPr="00B33D57" w:rsidRDefault="002E5A1D" w:rsidP="002E5A1D">
      <w:pPr>
        <w:framePr w:hSpace="180" w:wrap="auto" w:vAnchor="text" w:hAnchor="page" w:x="1162" w:y="532"/>
        <w:spacing w:after="80"/>
        <w:rPr>
          <w:rFonts w:ascii="Calibri" w:hAnsi="Calibri"/>
          <w:b/>
          <w:bCs/>
          <w:sz w:val="16"/>
          <w:szCs w:val="16"/>
        </w:rPr>
      </w:pPr>
      <w:r w:rsidRPr="00B33D57">
        <w:rPr>
          <w:rFonts w:ascii="Calibri" w:hAnsi="Calibri"/>
          <w:b/>
          <w:bCs/>
          <w:sz w:val="16"/>
          <w:szCs w:val="16"/>
        </w:rPr>
        <w:t>What this document is about</w:t>
      </w:r>
    </w:p>
    <w:p w14:paraId="1D708DF2" w14:textId="1D69F47E" w:rsidR="002E5A1D" w:rsidRPr="00B33D57" w:rsidRDefault="002E5A1D" w:rsidP="002E5A1D">
      <w:pPr>
        <w:framePr w:hSpace="180" w:wrap="auto" w:vAnchor="text" w:hAnchor="page" w:x="1162" w:y="532"/>
        <w:spacing w:after="40"/>
        <w:rPr>
          <w:rFonts w:ascii="Calibri" w:hAnsi="Calibri"/>
          <w:sz w:val="16"/>
          <w:szCs w:val="16"/>
        </w:rPr>
      </w:pPr>
      <w:r w:rsidRPr="00B33D57">
        <w:rPr>
          <w:rFonts w:ascii="Calibri" w:hAnsi="Calibri"/>
          <w:sz w:val="16"/>
          <w:szCs w:val="16"/>
        </w:rPr>
        <w:t xml:space="preserve">This Statement of Advice (or </w:t>
      </w:r>
      <w:proofErr w:type="spellStart"/>
      <w:r w:rsidRPr="00B33D57">
        <w:rPr>
          <w:rFonts w:ascii="Calibri" w:hAnsi="Calibri"/>
          <w:sz w:val="16"/>
          <w:szCs w:val="16"/>
        </w:rPr>
        <w:t>SoA</w:t>
      </w:r>
      <w:proofErr w:type="spellEnd"/>
      <w:r w:rsidRPr="00B33D57">
        <w:rPr>
          <w:rFonts w:ascii="Calibri" w:hAnsi="Calibri"/>
          <w:sz w:val="16"/>
          <w:szCs w:val="16"/>
        </w:rPr>
        <w:t>) is an import document.</w:t>
      </w:r>
    </w:p>
    <w:p w14:paraId="020242C0" w14:textId="77777777" w:rsidR="002E5A1D" w:rsidRPr="00B33D57" w:rsidRDefault="002E5A1D" w:rsidP="000751E7">
      <w:pPr>
        <w:framePr w:hSpace="180" w:wrap="auto" w:vAnchor="text" w:hAnchor="page" w:x="1162" w:y="532"/>
        <w:numPr>
          <w:ilvl w:val="0"/>
          <w:numId w:val="11"/>
        </w:numPr>
        <w:ind w:left="459"/>
        <w:jc w:val="left"/>
        <w:rPr>
          <w:rFonts w:ascii="Calibri" w:hAnsi="Calibri"/>
          <w:sz w:val="16"/>
          <w:szCs w:val="16"/>
        </w:rPr>
      </w:pPr>
      <w:r w:rsidRPr="00B33D57">
        <w:rPr>
          <w:rFonts w:ascii="Calibri" w:hAnsi="Calibri"/>
          <w:sz w:val="16"/>
          <w:szCs w:val="16"/>
        </w:rPr>
        <w:t xml:space="preserve">It provides you with information about our advice so you can </w:t>
      </w:r>
      <w:proofErr w:type="gramStart"/>
      <w:r w:rsidRPr="00B33D57">
        <w:rPr>
          <w:rFonts w:ascii="Calibri" w:hAnsi="Calibri"/>
          <w:sz w:val="16"/>
          <w:szCs w:val="16"/>
        </w:rPr>
        <w:t>make a decision</w:t>
      </w:r>
      <w:proofErr w:type="gramEnd"/>
      <w:r w:rsidRPr="00B33D57">
        <w:rPr>
          <w:rFonts w:ascii="Calibri" w:hAnsi="Calibri"/>
          <w:sz w:val="16"/>
          <w:szCs w:val="16"/>
        </w:rPr>
        <w:t xml:space="preserve"> about implementing the advice.</w:t>
      </w:r>
    </w:p>
    <w:p w14:paraId="2BC77E51" w14:textId="77777777" w:rsidR="002E5A1D" w:rsidRPr="00B33D57" w:rsidRDefault="002E5A1D" w:rsidP="000751E7">
      <w:pPr>
        <w:framePr w:hSpace="180" w:wrap="auto" w:vAnchor="text" w:hAnchor="page" w:x="1162" w:y="532"/>
        <w:numPr>
          <w:ilvl w:val="0"/>
          <w:numId w:val="11"/>
        </w:numPr>
        <w:ind w:left="459"/>
        <w:jc w:val="left"/>
        <w:rPr>
          <w:rFonts w:ascii="Calibri" w:hAnsi="Calibri"/>
          <w:sz w:val="16"/>
          <w:szCs w:val="16"/>
        </w:rPr>
      </w:pPr>
      <w:r w:rsidRPr="00B33D57">
        <w:rPr>
          <w:rFonts w:ascii="Calibri" w:hAnsi="Calibri"/>
          <w:sz w:val="16"/>
          <w:szCs w:val="16"/>
        </w:rPr>
        <w:t xml:space="preserve">It should be read in conjunction with other documents such as </w:t>
      </w:r>
      <w:r w:rsidR="00DF5EFA">
        <w:rPr>
          <w:rFonts w:ascii="Calibri" w:hAnsi="Calibri"/>
          <w:sz w:val="16"/>
          <w:szCs w:val="16"/>
        </w:rPr>
        <w:t>Product</w:t>
      </w:r>
      <w:r w:rsidRPr="00B33D57">
        <w:rPr>
          <w:rFonts w:ascii="Calibri" w:hAnsi="Calibri"/>
          <w:sz w:val="16"/>
          <w:szCs w:val="16"/>
        </w:rPr>
        <w:t xml:space="preserve"> Disclosure Statements and our Financial Services Guide.</w:t>
      </w:r>
    </w:p>
    <w:p w14:paraId="1F45B69B" w14:textId="77777777" w:rsidR="002E5A1D" w:rsidRPr="00B33D57" w:rsidRDefault="002E5A1D" w:rsidP="002E5A1D">
      <w:pPr>
        <w:framePr w:hSpace="180" w:wrap="auto" w:vAnchor="text" w:hAnchor="page" w:x="1162" w:y="532"/>
        <w:spacing w:after="40"/>
        <w:ind w:left="720"/>
        <w:rPr>
          <w:rFonts w:ascii="Calibri" w:hAnsi="Calibri"/>
          <w:sz w:val="16"/>
          <w:szCs w:val="16"/>
        </w:rPr>
      </w:pPr>
    </w:p>
    <w:p w14:paraId="507B263C" w14:textId="77777777" w:rsidR="002E5A1D" w:rsidRPr="00B33D57" w:rsidRDefault="002E5A1D" w:rsidP="002E5A1D">
      <w:pPr>
        <w:framePr w:hSpace="180" w:wrap="auto" w:vAnchor="text" w:hAnchor="page" w:x="1162" w:y="532"/>
        <w:spacing w:after="80"/>
        <w:rPr>
          <w:rFonts w:ascii="Calibri" w:hAnsi="Calibri"/>
          <w:b/>
          <w:sz w:val="16"/>
          <w:szCs w:val="16"/>
        </w:rPr>
      </w:pPr>
      <w:r w:rsidRPr="00B33D57">
        <w:rPr>
          <w:rFonts w:ascii="Calibri" w:hAnsi="Calibri"/>
          <w:b/>
          <w:sz w:val="16"/>
          <w:szCs w:val="16"/>
        </w:rPr>
        <w:t>What to do after reading this Statement of Advice</w:t>
      </w:r>
    </w:p>
    <w:p w14:paraId="1F76A20B" w14:textId="77777777" w:rsidR="002E5A1D" w:rsidRPr="00B33D57" w:rsidRDefault="002E5A1D" w:rsidP="002E5A1D">
      <w:pPr>
        <w:framePr w:hSpace="180" w:wrap="auto" w:vAnchor="text" w:hAnchor="page" w:x="1162" w:y="532"/>
        <w:spacing w:after="40"/>
        <w:rPr>
          <w:rFonts w:ascii="Calibri" w:hAnsi="Calibri"/>
          <w:sz w:val="16"/>
          <w:szCs w:val="16"/>
        </w:rPr>
      </w:pPr>
      <w:r w:rsidRPr="00B33D57">
        <w:rPr>
          <w:rFonts w:ascii="Calibri" w:hAnsi="Calibri"/>
          <w:sz w:val="16"/>
          <w:szCs w:val="16"/>
        </w:rPr>
        <w:t>Please contact us.</w:t>
      </w:r>
    </w:p>
    <w:p w14:paraId="25333619" w14:textId="77777777" w:rsidR="002E5A1D" w:rsidRPr="00B33D57" w:rsidRDefault="002E5A1D" w:rsidP="000751E7">
      <w:pPr>
        <w:framePr w:hSpace="180" w:wrap="auto" w:vAnchor="text" w:hAnchor="page" w:x="1162" w:y="532"/>
        <w:numPr>
          <w:ilvl w:val="0"/>
          <w:numId w:val="12"/>
        </w:numPr>
        <w:ind w:left="459"/>
        <w:jc w:val="left"/>
        <w:rPr>
          <w:rFonts w:ascii="Calibri" w:hAnsi="Calibri"/>
          <w:sz w:val="16"/>
          <w:szCs w:val="16"/>
        </w:rPr>
      </w:pPr>
      <w:r w:rsidRPr="00B33D57">
        <w:rPr>
          <w:rFonts w:ascii="Calibri" w:hAnsi="Calibri"/>
          <w:sz w:val="16"/>
          <w:szCs w:val="16"/>
        </w:rPr>
        <w:t>If you have any questions.</w:t>
      </w:r>
    </w:p>
    <w:p w14:paraId="38AF161A" w14:textId="40ADABAD" w:rsidR="002E5A1D" w:rsidRPr="00B33D57" w:rsidRDefault="002E5A1D" w:rsidP="000751E7">
      <w:pPr>
        <w:framePr w:hSpace="180" w:wrap="auto" w:vAnchor="text" w:hAnchor="page" w:x="1162" w:y="532"/>
        <w:numPr>
          <w:ilvl w:val="0"/>
          <w:numId w:val="12"/>
        </w:numPr>
        <w:ind w:left="459"/>
        <w:jc w:val="left"/>
        <w:rPr>
          <w:rFonts w:ascii="Calibri" w:hAnsi="Calibri"/>
          <w:sz w:val="16"/>
          <w:szCs w:val="16"/>
        </w:rPr>
      </w:pPr>
      <w:r w:rsidRPr="00B33D57">
        <w:rPr>
          <w:rFonts w:ascii="Calibri" w:hAnsi="Calibri"/>
          <w:sz w:val="16"/>
          <w:szCs w:val="16"/>
        </w:rPr>
        <w:t xml:space="preserve">If we have omitted, overlooked or incorrectly understood any of your relevant </w:t>
      </w:r>
      <w:r w:rsidR="008431C2" w:rsidRPr="00B33D57">
        <w:rPr>
          <w:rFonts w:ascii="Calibri" w:hAnsi="Calibri"/>
          <w:sz w:val="16"/>
          <w:szCs w:val="16"/>
        </w:rPr>
        <w:t>circum</w:t>
      </w:r>
      <w:r w:rsidR="008431C2">
        <w:rPr>
          <w:rFonts w:ascii="Calibri" w:hAnsi="Calibri"/>
          <w:sz w:val="16"/>
          <w:szCs w:val="16"/>
        </w:rPr>
        <w:t>stan</w:t>
      </w:r>
      <w:r w:rsidR="008431C2" w:rsidRPr="00B33D57">
        <w:rPr>
          <w:rFonts w:ascii="Calibri" w:hAnsi="Calibri"/>
          <w:sz w:val="16"/>
          <w:szCs w:val="16"/>
        </w:rPr>
        <w:t>ces</w:t>
      </w:r>
      <w:r w:rsidRPr="00B33D57">
        <w:rPr>
          <w:rFonts w:ascii="Calibri" w:hAnsi="Calibri"/>
          <w:sz w:val="16"/>
          <w:szCs w:val="16"/>
        </w:rPr>
        <w:t>.</w:t>
      </w:r>
    </w:p>
    <w:p w14:paraId="2FEFC60D" w14:textId="77777777" w:rsidR="002E5A1D" w:rsidRPr="00B33D57" w:rsidRDefault="002E5A1D" w:rsidP="000751E7">
      <w:pPr>
        <w:framePr w:hSpace="180" w:wrap="auto" w:vAnchor="text" w:hAnchor="page" w:x="1162" w:y="532"/>
        <w:numPr>
          <w:ilvl w:val="0"/>
          <w:numId w:val="12"/>
        </w:numPr>
        <w:ind w:left="459"/>
        <w:jc w:val="left"/>
        <w:rPr>
          <w:rFonts w:ascii="Calibri" w:hAnsi="Calibri"/>
          <w:sz w:val="16"/>
          <w:szCs w:val="16"/>
        </w:rPr>
      </w:pPr>
      <w:r w:rsidRPr="00B33D57">
        <w:rPr>
          <w:rFonts w:ascii="Calibri" w:hAnsi="Calibri"/>
          <w:sz w:val="16"/>
          <w:szCs w:val="16"/>
        </w:rPr>
        <w:t>When you are ready to implement the recommendations.</w:t>
      </w:r>
    </w:p>
    <w:p w14:paraId="1C8DBC10" w14:textId="4B008204" w:rsidR="00775399" w:rsidRPr="00B33D57" w:rsidRDefault="002E5A1D" w:rsidP="000751E7">
      <w:pPr>
        <w:framePr w:hSpace="180" w:wrap="auto" w:vAnchor="text" w:hAnchor="page" w:x="1162" w:y="532"/>
        <w:numPr>
          <w:ilvl w:val="0"/>
          <w:numId w:val="12"/>
        </w:numPr>
        <w:ind w:left="459"/>
        <w:jc w:val="left"/>
        <w:rPr>
          <w:rFonts w:ascii="Calibri" w:hAnsi="Calibri"/>
          <w:sz w:val="16"/>
          <w:szCs w:val="16"/>
        </w:rPr>
      </w:pPr>
      <w:r w:rsidRPr="00B33D57">
        <w:rPr>
          <w:rFonts w:ascii="Calibri" w:hAnsi="Calibri"/>
          <w:sz w:val="16"/>
          <w:szCs w:val="16"/>
        </w:rPr>
        <w:t>Or, if you decide you want to do something else and need our advice or assis</w:t>
      </w:r>
      <w:r w:rsidR="008431C2">
        <w:rPr>
          <w:rFonts w:ascii="Calibri" w:hAnsi="Calibri"/>
          <w:sz w:val="16"/>
          <w:szCs w:val="16"/>
        </w:rPr>
        <w:t>tan</w:t>
      </w:r>
      <w:r w:rsidRPr="00B33D57">
        <w:rPr>
          <w:rFonts w:ascii="Calibri" w:hAnsi="Calibri"/>
          <w:sz w:val="16"/>
          <w:szCs w:val="16"/>
        </w:rPr>
        <w:t>ce.</w:t>
      </w:r>
    </w:p>
    <w:p w14:paraId="04747567" w14:textId="77777777" w:rsidR="00D46E90" w:rsidRPr="00B33D57" w:rsidRDefault="00D46E90" w:rsidP="00D46E90">
      <w:pPr>
        <w:rPr>
          <w:rFonts w:ascii="Calibri" w:hAnsi="Calibri" w:cs="Times New Roman"/>
        </w:rPr>
      </w:pPr>
    </w:p>
    <w:p w14:paraId="02C89DC1" w14:textId="4F77D64F" w:rsidR="00D46E90" w:rsidRPr="00FE4575" w:rsidRDefault="001D67C0" w:rsidP="00CB7320">
      <w:pPr>
        <w:jc w:val="right"/>
        <w:rPr>
          <w:rFonts w:ascii="Calibri" w:hAnsi="Calibri" w:cs="Times New Roman"/>
        </w:rPr>
      </w:pPr>
      <w:r>
        <w:rPr>
          <w:rFonts w:ascii="Calibri" w:hAnsi="Calibri" w:cs="Times New Roman"/>
        </w:rPr>
        <w:t>5/08</w:t>
      </w:r>
      <w:r w:rsidR="00031F6D" w:rsidRPr="00FE4575">
        <w:rPr>
          <w:rFonts w:ascii="Calibri" w:hAnsi="Calibri" w:cs="Times New Roman"/>
        </w:rPr>
        <w:t>/202</w:t>
      </w:r>
      <w:r w:rsidR="00A73F24" w:rsidRPr="00FE4575">
        <w:rPr>
          <w:rFonts w:ascii="Calibri" w:hAnsi="Calibri" w:cs="Times New Roman"/>
        </w:rPr>
        <w:t>4</w:t>
      </w:r>
    </w:p>
    <w:p w14:paraId="6558A477" w14:textId="77777777" w:rsidR="008A58B5" w:rsidRPr="00B33D57" w:rsidRDefault="008A58B5" w:rsidP="00D46E90">
      <w:pPr>
        <w:outlineLvl w:val="0"/>
        <w:rPr>
          <w:rFonts w:ascii="Calibri" w:hAnsi="Calibri" w:cs="Times New Roman"/>
        </w:rPr>
      </w:pPr>
    </w:p>
    <w:p w14:paraId="14AA61A5" w14:textId="77777777" w:rsidR="00674F61" w:rsidRPr="00B33D57" w:rsidRDefault="00674F61" w:rsidP="00674F61">
      <w:pPr>
        <w:outlineLvl w:val="0"/>
        <w:rPr>
          <w:rFonts w:ascii="Calibri" w:hAnsi="Calibri" w:cs="Times New Roman"/>
        </w:rPr>
      </w:pPr>
    </w:p>
    <w:p w14:paraId="6770BD72" w14:textId="3A2BCD95" w:rsidR="00755F28" w:rsidRPr="00B33D57" w:rsidRDefault="00A73F24" w:rsidP="00755F28">
      <w:pPr>
        <w:jc w:val="left"/>
        <w:outlineLvl w:val="0"/>
        <w:rPr>
          <w:rFonts w:ascii="Calibri" w:hAnsi="Calibri" w:cs="Times New Roman"/>
        </w:rPr>
      </w:pPr>
      <w:r>
        <w:rPr>
          <w:rFonts w:ascii="Calibri" w:hAnsi="Calibri" w:cs="Times New Roman"/>
        </w:rPr>
        <w:t>John</w:t>
      </w:r>
      <w:r w:rsidR="00F03348">
        <w:rPr>
          <w:rFonts w:ascii="Calibri" w:hAnsi="Calibri" w:cs="Times New Roman"/>
        </w:rPr>
        <w:t xml:space="preserve"> and </w:t>
      </w:r>
      <w:r>
        <w:rPr>
          <w:rFonts w:ascii="Calibri" w:hAnsi="Calibri" w:cs="Times New Roman"/>
        </w:rPr>
        <w:t>Anna</w:t>
      </w:r>
      <w:r w:rsidR="004B55F3">
        <w:rPr>
          <w:rFonts w:ascii="Calibri" w:hAnsi="Calibri" w:cs="Times New Roman"/>
        </w:rPr>
        <w:t xml:space="preserve"> </w:t>
      </w:r>
      <w:r>
        <w:rPr>
          <w:rFonts w:ascii="Calibri" w:hAnsi="Calibri" w:cs="Times New Roman"/>
        </w:rPr>
        <w:t>Marrone</w:t>
      </w:r>
    </w:p>
    <w:p w14:paraId="53CE2524" w14:textId="77777777" w:rsidR="00A73F24" w:rsidRPr="00A73F24" w:rsidRDefault="00A73F24" w:rsidP="00A73F24">
      <w:pPr>
        <w:rPr>
          <w:rFonts w:ascii="Calibri" w:hAnsi="Calibri" w:cs="Times New Roman"/>
        </w:rPr>
      </w:pPr>
      <w:r w:rsidRPr="00A73F24">
        <w:rPr>
          <w:rFonts w:ascii="Calibri" w:hAnsi="Calibri" w:cs="Times New Roman"/>
        </w:rPr>
        <w:t>26 Linden Street</w:t>
      </w:r>
    </w:p>
    <w:p w14:paraId="206CBB45" w14:textId="2673BA1C" w:rsidR="00674F61" w:rsidRPr="00A73F24" w:rsidRDefault="00A73F24" w:rsidP="00A73F24">
      <w:pPr>
        <w:rPr>
          <w:rFonts w:ascii="Calibri" w:hAnsi="Calibri" w:cs="Times New Roman"/>
          <w:b/>
          <w:bCs/>
        </w:rPr>
      </w:pPr>
      <w:r w:rsidRPr="00A73F24">
        <w:rPr>
          <w:rFonts w:ascii="Calibri" w:hAnsi="Calibri" w:cs="Times New Roman"/>
          <w:b/>
          <w:bCs/>
        </w:rPr>
        <w:t>BOX HILL SOUTH VIC 3128</w:t>
      </w:r>
    </w:p>
    <w:p w14:paraId="21471A31" w14:textId="77777777" w:rsidR="00674F61" w:rsidRDefault="00674F61" w:rsidP="00674F61">
      <w:pPr>
        <w:rPr>
          <w:rFonts w:ascii="Calibri" w:hAnsi="Calibri" w:cs="Times New Roman"/>
        </w:rPr>
      </w:pPr>
    </w:p>
    <w:p w14:paraId="4847C3B9" w14:textId="77777777" w:rsidR="00A73F24" w:rsidRPr="00B33D57" w:rsidRDefault="00A73F24" w:rsidP="00674F61">
      <w:pPr>
        <w:rPr>
          <w:rFonts w:ascii="Calibri" w:hAnsi="Calibri" w:cs="Times New Roman"/>
        </w:rPr>
      </w:pPr>
    </w:p>
    <w:p w14:paraId="3FC49421" w14:textId="10B11737" w:rsidR="00674F61" w:rsidRPr="00B33D57" w:rsidRDefault="00600815" w:rsidP="00674F61">
      <w:pPr>
        <w:rPr>
          <w:rFonts w:ascii="Calibri" w:hAnsi="Calibri" w:cs="Times New Roman"/>
        </w:rPr>
      </w:pPr>
      <w:r w:rsidRPr="00B33D57">
        <w:rPr>
          <w:rFonts w:ascii="Calibri" w:hAnsi="Calibri" w:cs="Times New Roman"/>
        </w:rPr>
        <w:t xml:space="preserve">Dear </w:t>
      </w:r>
      <w:r w:rsidR="00A73F24">
        <w:rPr>
          <w:rFonts w:ascii="Calibri" w:hAnsi="Calibri" w:cs="Times New Roman"/>
        </w:rPr>
        <w:t>John</w:t>
      </w:r>
      <w:r w:rsidR="00F03348">
        <w:rPr>
          <w:rFonts w:ascii="Calibri" w:hAnsi="Calibri" w:cs="Times New Roman"/>
        </w:rPr>
        <w:t xml:space="preserve"> and </w:t>
      </w:r>
      <w:r w:rsidR="00A73F24">
        <w:rPr>
          <w:rFonts w:ascii="Calibri" w:hAnsi="Calibri" w:cs="Times New Roman"/>
        </w:rPr>
        <w:t>Anna</w:t>
      </w:r>
      <w:r w:rsidR="00755F28" w:rsidRPr="00B33D57">
        <w:rPr>
          <w:rFonts w:ascii="Calibri" w:hAnsi="Calibri" w:cs="Times New Roman"/>
        </w:rPr>
        <w:t>,</w:t>
      </w:r>
    </w:p>
    <w:p w14:paraId="73739705" w14:textId="77777777" w:rsidR="00D46E90" w:rsidRPr="00B33D57" w:rsidRDefault="00D46E90" w:rsidP="005D3442">
      <w:pPr>
        <w:rPr>
          <w:rFonts w:ascii="Calibri" w:hAnsi="Calibri" w:cs="Times New Roman"/>
        </w:rPr>
      </w:pPr>
    </w:p>
    <w:p w14:paraId="34757D46" w14:textId="77777777" w:rsidR="005D220B" w:rsidRPr="00B33D57" w:rsidRDefault="005D220B" w:rsidP="005D220B">
      <w:pPr>
        <w:rPr>
          <w:rFonts w:ascii="Calibri" w:hAnsi="Calibri" w:cs="Times New Roman"/>
        </w:rPr>
      </w:pPr>
      <w:r w:rsidRPr="00B33D57">
        <w:rPr>
          <w:rFonts w:ascii="Calibri" w:hAnsi="Calibri" w:cs="Times New Roman"/>
        </w:rPr>
        <w:t>I am pleased to enclose your Statement of Advice (</w:t>
      </w:r>
      <w:proofErr w:type="spellStart"/>
      <w:r w:rsidRPr="00B33D57">
        <w:rPr>
          <w:rFonts w:ascii="Calibri" w:hAnsi="Calibri" w:cs="Times New Roman"/>
        </w:rPr>
        <w:t>SoA</w:t>
      </w:r>
      <w:proofErr w:type="spellEnd"/>
      <w:r w:rsidRPr="00B33D57">
        <w:rPr>
          <w:rFonts w:ascii="Calibri" w:hAnsi="Calibri" w:cs="Times New Roman"/>
        </w:rPr>
        <w:t>).</w:t>
      </w:r>
    </w:p>
    <w:p w14:paraId="1A53B3FC" w14:textId="77777777" w:rsidR="005D220B" w:rsidRPr="00B33D57" w:rsidRDefault="005D220B" w:rsidP="005D220B">
      <w:pPr>
        <w:rPr>
          <w:rFonts w:ascii="Calibri" w:hAnsi="Calibri" w:cs="Times New Roman"/>
        </w:rPr>
      </w:pPr>
    </w:p>
    <w:p w14:paraId="182C7DF3" w14:textId="56328CEC" w:rsidR="005D220B" w:rsidRPr="00B33D57" w:rsidRDefault="005D220B" w:rsidP="005D220B">
      <w:pPr>
        <w:rPr>
          <w:rFonts w:ascii="Calibri" w:hAnsi="Calibri" w:cs="Times New Roman"/>
        </w:rPr>
      </w:pPr>
      <w:r w:rsidRPr="00B33D57">
        <w:rPr>
          <w:rFonts w:ascii="Calibri" w:hAnsi="Calibri" w:cs="Times New Roman"/>
        </w:rPr>
        <w:t>It is an import</w:t>
      </w:r>
      <w:r w:rsidR="003F381D">
        <w:rPr>
          <w:rFonts w:ascii="Calibri" w:hAnsi="Calibri" w:cs="Times New Roman"/>
        </w:rPr>
        <w:t>ant</w:t>
      </w:r>
      <w:r w:rsidRPr="00B33D57">
        <w:rPr>
          <w:rFonts w:ascii="Calibri" w:hAnsi="Calibri" w:cs="Times New Roman"/>
        </w:rPr>
        <w:t xml:space="preserve"> document that you should read and unders</w:t>
      </w:r>
      <w:r w:rsidR="003F381D">
        <w:rPr>
          <w:rFonts w:ascii="Calibri" w:hAnsi="Calibri" w:cs="Times New Roman"/>
        </w:rPr>
        <w:t>tan</w:t>
      </w:r>
      <w:r w:rsidRPr="00B33D57">
        <w:rPr>
          <w:rFonts w:ascii="Calibri" w:hAnsi="Calibri" w:cs="Times New Roman"/>
        </w:rPr>
        <w:t xml:space="preserve">d before </w:t>
      </w:r>
      <w:proofErr w:type="gramStart"/>
      <w:r w:rsidRPr="00B33D57">
        <w:rPr>
          <w:rFonts w:ascii="Calibri" w:hAnsi="Calibri" w:cs="Times New Roman"/>
        </w:rPr>
        <w:t>making a decision</w:t>
      </w:r>
      <w:proofErr w:type="gramEnd"/>
      <w:r w:rsidRPr="00B33D57">
        <w:rPr>
          <w:rFonts w:ascii="Calibri" w:hAnsi="Calibri" w:cs="Times New Roman"/>
        </w:rPr>
        <w:t xml:space="preserve"> to proceed further.</w:t>
      </w:r>
    </w:p>
    <w:p w14:paraId="7DE89DFA" w14:textId="77777777" w:rsidR="005D220B" w:rsidRPr="00B33D57" w:rsidRDefault="005D220B" w:rsidP="005D220B">
      <w:pPr>
        <w:rPr>
          <w:rFonts w:ascii="Calibri" w:hAnsi="Calibri" w:cs="Times New Roman"/>
        </w:rPr>
      </w:pPr>
    </w:p>
    <w:p w14:paraId="600183B1" w14:textId="480D8250" w:rsidR="005D220B" w:rsidRPr="00B33D57" w:rsidRDefault="005D220B" w:rsidP="005D220B">
      <w:pPr>
        <w:rPr>
          <w:rFonts w:ascii="Calibri" w:hAnsi="Calibri" w:cs="Times New Roman"/>
        </w:rPr>
      </w:pPr>
      <w:r w:rsidRPr="00B33D57">
        <w:rPr>
          <w:rFonts w:ascii="Calibri" w:hAnsi="Calibri" w:cs="Times New Roman"/>
        </w:rPr>
        <w:t xml:space="preserve">We have based the strategies and recommendations in this document on our </w:t>
      </w:r>
      <w:r w:rsidR="003F381D" w:rsidRPr="00B33D57">
        <w:rPr>
          <w:rFonts w:ascii="Calibri" w:hAnsi="Calibri" w:cs="Times New Roman"/>
        </w:rPr>
        <w:t>unders</w:t>
      </w:r>
      <w:r w:rsidR="003F381D">
        <w:rPr>
          <w:rFonts w:ascii="Calibri" w:hAnsi="Calibri" w:cs="Times New Roman"/>
        </w:rPr>
        <w:t>tanding</w:t>
      </w:r>
      <w:r w:rsidRPr="00B33D57">
        <w:rPr>
          <w:rFonts w:ascii="Calibri" w:hAnsi="Calibri" w:cs="Times New Roman"/>
        </w:rPr>
        <w:t xml:space="preserve"> of your current personal and financial position. If any of this information does not reflect any part of your current position, goals and objectives please advise us immediately and we will make the necessary changes.</w:t>
      </w:r>
    </w:p>
    <w:p w14:paraId="35261184" w14:textId="77777777" w:rsidR="005D220B" w:rsidRPr="00B33D57" w:rsidRDefault="005D220B" w:rsidP="005D220B">
      <w:pPr>
        <w:rPr>
          <w:rFonts w:ascii="Calibri" w:hAnsi="Calibri" w:cs="Times New Roman"/>
        </w:rPr>
      </w:pPr>
    </w:p>
    <w:p w14:paraId="107AC43B" w14:textId="77777777" w:rsidR="005D220B" w:rsidRPr="00B33D57" w:rsidRDefault="005D220B" w:rsidP="005D220B">
      <w:pPr>
        <w:rPr>
          <w:rFonts w:ascii="Calibri" w:hAnsi="Calibri" w:cs="Times New Roman"/>
        </w:rPr>
      </w:pPr>
      <w:r w:rsidRPr="00B33D57">
        <w:rPr>
          <w:rFonts w:ascii="Calibri" w:hAnsi="Calibri" w:cs="Times New Roman"/>
        </w:rPr>
        <w:t xml:space="preserve">The </w:t>
      </w:r>
      <w:proofErr w:type="spellStart"/>
      <w:r w:rsidRPr="00B33D57">
        <w:rPr>
          <w:rFonts w:ascii="Calibri" w:hAnsi="Calibri" w:cs="Times New Roman"/>
        </w:rPr>
        <w:t>SoA</w:t>
      </w:r>
      <w:proofErr w:type="spellEnd"/>
      <w:r w:rsidRPr="00B33D57">
        <w:rPr>
          <w:rFonts w:ascii="Calibri" w:hAnsi="Calibri" w:cs="Times New Roman"/>
        </w:rPr>
        <w:t xml:space="preserve"> sets out our recommended strategies to address your needs, together with a recommended course of action to implement these strategies.</w:t>
      </w:r>
    </w:p>
    <w:p w14:paraId="50C6C5A7" w14:textId="77777777" w:rsidR="005D220B" w:rsidRPr="00B33D57" w:rsidRDefault="005D220B" w:rsidP="005D220B">
      <w:pPr>
        <w:rPr>
          <w:rFonts w:ascii="Calibri" w:hAnsi="Calibri" w:cs="Times New Roman"/>
        </w:rPr>
      </w:pPr>
    </w:p>
    <w:p w14:paraId="749976AD" w14:textId="77777777" w:rsidR="005D220B" w:rsidRPr="00B33D57" w:rsidRDefault="005D220B" w:rsidP="005D220B">
      <w:pPr>
        <w:rPr>
          <w:rFonts w:ascii="Calibri" w:hAnsi="Calibri" w:cs="Times New Roman"/>
        </w:rPr>
      </w:pPr>
      <w:r w:rsidRPr="00B33D57">
        <w:rPr>
          <w:rFonts w:ascii="Calibri" w:hAnsi="Calibri" w:cs="Times New Roman"/>
        </w:rPr>
        <w:t>When you are ready to proceed, we would be very happy to help you with the implementation of the advice, including the completion and lodgement of application forms and other documents.</w:t>
      </w:r>
    </w:p>
    <w:p w14:paraId="3E6AB0FA" w14:textId="77777777" w:rsidR="005D220B" w:rsidRPr="00B33D57" w:rsidRDefault="005D220B" w:rsidP="005D220B">
      <w:pPr>
        <w:rPr>
          <w:rFonts w:ascii="Calibri" w:hAnsi="Calibri" w:cs="Times New Roman"/>
        </w:rPr>
      </w:pPr>
      <w:r w:rsidRPr="00B33D57">
        <w:rPr>
          <w:rFonts w:ascii="Calibri" w:hAnsi="Calibri" w:cs="Times New Roman"/>
        </w:rPr>
        <w:t xml:space="preserve"> </w:t>
      </w:r>
    </w:p>
    <w:p w14:paraId="1E14307A" w14:textId="7A421C69" w:rsidR="005D220B" w:rsidRPr="00B33D57" w:rsidRDefault="005D220B" w:rsidP="005D220B">
      <w:pPr>
        <w:rPr>
          <w:rFonts w:ascii="Calibri" w:hAnsi="Calibri" w:cs="Times New Roman"/>
        </w:rPr>
      </w:pPr>
      <w:r w:rsidRPr="00B33D57">
        <w:rPr>
          <w:rFonts w:ascii="Calibri" w:hAnsi="Calibri" w:cs="Times New Roman"/>
        </w:rPr>
        <w:t>Please note, our recommendations in this Statement of Advice are valid for 30 days from the date on the cover of this document. If your circums</w:t>
      </w:r>
      <w:r w:rsidR="00287FB1">
        <w:rPr>
          <w:rFonts w:ascii="Calibri" w:hAnsi="Calibri" w:cs="Times New Roman"/>
        </w:rPr>
        <w:t>tances</w:t>
      </w:r>
      <w:r w:rsidRPr="00B33D57">
        <w:rPr>
          <w:rFonts w:ascii="Calibri" w:hAnsi="Calibri" w:cs="Times New Roman"/>
        </w:rPr>
        <w:t xml:space="preserve"> change before you implement our recommendations, or if you don’t act on them within 30 days, they may no l</w:t>
      </w:r>
      <w:r w:rsidR="00287FB1">
        <w:rPr>
          <w:rFonts w:ascii="Calibri" w:hAnsi="Calibri" w:cs="Times New Roman"/>
        </w:rPr>
        <w:t>onger</w:t>
      </w:r>
      <w:r w:rsidRPr="00B33D57">
        <w:rPr>
          <w:rFonts w:ascii="Calibri" w:hAnsi="Calibri" w:cs="Times New Roman"/>
        </w:rPr>
        <w:t xml:space="preserve"> be appropriate for you. If that happens, please ask us to review your situation again before you take any action. </w:t>
      </w:r>
    </w:p>
    <w:p w14:paraId="07948101" w14:textId="77777777" w:rsidR="005D220B" w:rsidRPr="00B33D57" w:rsidRDefault="005D220B" w:rsidP="005D220B">
      <w:pPr>
        <w:rPr>
          <w:rFonts w:ascii="Calibri" w:hAnsi="Calibri" w:cs="Times New Roman"/>
        </w:rPr>
      </w:pPr>
    </w:p>
    <w:p w14:paraId="6725BE2E" w14:textId="77777777" w:rsidR="005D220B" w:rsidRPr="00B33D57" w:rsidRDefault="005D220B" w:rsidP="005D220B">
      <w:pPr>
        <w:rPr>
          <w:rFonts w:ascii="Calibri" w:hAnsi="Calibri" w:cs="Times New Roman"/>
        </w:rPr>
      </w:pPr>
      <w:r w:rsidRPr="00B33D57">
        <w:rPr>
          <w:rFonts w:ascii="Calibri" w:hAnsi="Calibri" w:cs="Times New Roman"/>
        </w:rPr>
        <w:t>Once implemented, we should review your situation on a regular basis to ensure we make the most of any changes that may impact on the strategies I have recommended for you.</w:t>
      </w:r>
    </w:p>
    <w:p w14:paraId="2DFDDB1B" w14:textId="77777777" w:rsidR="005D220B" w:rsidRPr="00B33D57" w:rsidRDefault="005D220B" w:rsidP="005D220B">
      <w:pPr>
        <w:rPr>
          <w:rFonts w:ascii="Calibri" w:hAnsi="Calibri" w:cs="Times New Roman"/>
        </w:rPr>
      </w:pPr>
    </w:p>
    <w:p w14:paraId="7ECB5FF7" w14:textId="77777777" w:rsidR="005D220B" w:rsidRPr="00B33D57" w:rsidRDefault="005D220B" w:rsidP="005D220B">
      <w:pPr>
        <w:rPr>
          <w:rFonts w:ascii="Calibri" w:hAnsi="Calibri" w:cs="Times New Roman"/>
        </w:rPr>
      </w:pPr>
    </w:p>
    <w:p w14:paraId="5B2D79AB" w14:textId="77777777" w:rsidR="005D220B" w:rsidRPr="00B33D57" w:rsidRDefault="005D220B" w:rsidP="005D220B">
      <w:pPr>
        <w:rPr>
          <w:rFonts w:ascii="Calibri" w:hAnsi="Calibri" w:cs="Times New Roman"/>
        </w:rPr>
      </w:pPr>
      <w:r w:rsidRPr="00B33D57">
        <w:rPr>
          <w:rFonts w:ascii="Calibri" w:hAnsi="Calibri" w:cs="Times New Roman"/>
        </w:rPr>
        <w:t>Yours sincerely,</w:t>
      </w:r>
    </w:p>
    <w:p w14:paraId="7AA18789" w14:textId="77777777" w:rsidR="00D46E90" w:rsidRPr="00B33D57" w:rsidRDefault="00D46E90" w:rsidP="00D46E90">
      <w:pPr>
        <w:rPr>
          <w:rFonts w:ascii="Calibri" w:hAnsi="Calibri" w:cs="Times New Roman"/>
        </w:rPr>
      </w:pPr>
    </w:p>
    <w:p w14:paraId="21D97A9F" w14:textId="77777777" w:rsidR="00D46E90" w:rsidRPr="00B33D57" w:rsidRDefault="00D46E90" w:rsidP="00D46E90">
      <w:pPr>
        <w:rPr>
          <w:rFonts w:ascii="Calibri" w:hAnsi="Calibri" w:cs="Times New Roman"/>
        </w:rPr>
      </w:pPr>
    </w:p>
    <w:p w14:paraId="2F41F650" w14:textId="77777777" w:rsidR="004E14B3" w:rsidRPr="00B33D57" w:rsidRDefault="004E14B3" w:rsidP="00D46E90">
      <w:pPr>
        <w:rPr>
          <w:rFonts w:ascii="Calibri" w:hAnsi="Calibri" w:cs="Times New Roman"/>
        </w:rPr>
      </w:pPr>
    </w:p>
    <w:p w14:paraId="109318A8" w14:textId="77777777" w:rsidR="00755F28" w:rsidRPr="00B33D57" w:rsidRDefault="00E838F1" w:rsidP="00755F28">
      <w:pPr>
        <w:outlineLvl w:val="0"/>
        <w:rPr>
          <w:rFonts w:ascii="Calibri" w:hAnsi="Calibri" w:cs="Times New Roman"/>
          <w:b/>
        </w:rPr>
      </w:pPr>
      <w:r w:rsidRPr="00B33D57">
        <w:rPr>
          <w:rFonts w:ascii="Calibri" w:hAnsi="Calibri" w:cs="Times New Roman"/>
          <w:b/>
        </w:rPr>
        <w:t>Andrew</w:t>
      </w:r>
      <w:r w:rsidR="00755F28" w:rsidRPr="00B33D57">
        <w:rPr>
          <w:rFonts w:ascii="Calibri" w:hAnsi="Calibri" w:cs="Times New Roman"/>
          <w:b/>
        </w:rPr>
        <w:t xml:space="preserve"> </w:t>
      </w:r>
      <w:r w:rsidRPr="00B33D57">
        <w:rPr>
          <w:rFonts w:ascii="Calibri" w:hAnsi="Calibri" w:cs="Times New Roman"/>
          <w:b/>
        </w:rPr>
        <w:t>Lord</w:t>
      </w:r>
      <w:r w:rsidR="00755F28" w:rsidRPr="00B33D57">
        <w:rPr>
          <w:rFonts w:ascii="Calibri" w:hAnsi="Calibri" w:cs="Times New Roman"/>
          <w:b/>
        </w:rPr>
        <w:t xml:space="preserve"> </w:t>
      </w:r>
    </w:p>
    <w:p w14:paraId="7625A458" w14:textId="77777777" w:rsidR="00755F28" w:rsidRPr="00B33D57" w:rsidRDefault="00E838F1" w:rsidP="00755F28">
      <w:pPr>
        <w:outlineLvl w:val="0"/>
        <w:rPr>
          <w:rFonts w:ascii="Calibri" w:hAnsi="Calibri" w:cs="Times New Roman"/>
        </w:rPr>
      </w:pPr>
      <w:r w:rsidRPr="00B33D57">
        <w:rPr>
          <w:rFonts w:ascii="Calibri" w:hAnsi="Calibri" w:cs="Times New Roman"/>
        </w:rPr>
        <w:t>B Bus (Acc), Dip FS (Fin Plan)</w:t>
      </w:r>
      <w:r w:rsidR="00755F28" w:rsidRPr="00B33D57">
        <w:rPr>
          <w:rFonts w:ascii="Calibri" w:hAnsi="Calibri" w:cs="Times New Roman"/>
        </w:rPr>
        <w:t xml:space="preserve"> </w:t>
      </w:r>
    </w:p>
    <w:p w14:paraId="1D1EB078" w14:textId="77777777" w:rsidR="00D03645" w:rsidRPr="00B33D57" w:rsidRDefault="00D03645" w:rsidP="00D03645">
      <w:pPr>
        <w:rPr>
          <w:rFonts w:ascii="Calibri" w:hAnsi="Calibri" w:cs="Times New Roman"/>
        </w:rPr>
      </w:pPr>
      <w:r w:rsidRPr="00B33D57">
        <w:rPr>
          <w:rFonts w:ascii="Calibri" w:hAnsi="Calibri" w:cs="Times New Roman"/>
        </w:rPr>
        <w:t>Authorised Representative No</w:t>
      </w:r>
      <w:r w:rsidR="00755F28" w:rsidRPr="00B33D57">
        <w:rPr>
          <w:rFonts w:ascii="Calibri" w:hAnsi="Calibri" w:cs="Times New Roman"/>
        </w:rPr>
        <w:t xml:space="preserve"> </w:t>
      </w:r>
      <w:r w:rsidR="00E838F1" w:rsidRPr="00B33D57">
        <w:rPr>
          <w:rFonts w:ascii="Calibri" w:hAnsi="Calibri" w:cs="Times New Roman"/>
        </w:rPr>
        <w:t>324798</w:t>
      </w:r>
      <w:r w:rsidR="00755F28" w:rsidRPr="00B33D57">
        <w:rPr>
          <w:rFonts w:ascii="Calibri" w:hAnsi="Calibri" w:cs="Times New Roman"/>
        </w:rPr>
        <w:t xml:space="preserve"> </w:t>
      </w:r>
      <w:r w:rsidRPr="00B33D57">
        <w:rPr>
          <w:rFonts w:ascii="Calibri" w:hAnsi="Calibri" w:cs="Times New Roman"/>
        </w:rPr>
        <w:t>of</w:t>
      </w:r>
    </w:p>
    <w:p w14:paraId="3D649FAB" w14:textId="77777777" w:rsidR="004E317B" w:rsidRPr="00B33D57" w:rsidRDefault="00264E37" w:rsidP="004E317B">
      <w:pPr>
        <w:jc w:val="left"/>
        <w:rPr>
          <w:rFonts w:ascii="Calibri" w:hAnsi="Calibri"/>
        </w:rPr>
      </w:pPr>
      <w:r w:rsidRPr="00B33D57">
        <w:rPr>
          <w:rFonts w:ascii="Calibri" w:hAnsi="Calibri"/>
        </w:rPr>
        <w:t>Pareto Group Pty Ltd</w:t>
      </w:r>
    </w:p>
    <w:p w14:paraId="584E462D" w14:textId="77777777" w:rsidR="00D46E90" w:rsidRPr="00B33D57" w:rsidRDefault="00D46E90" w:rsidP="00D46E90">
      <w:pPr>
        <w:rPr>
          <w:rFonts w:ascii="Calibri" w:hAnsi="Calibri"/>
        </w:rPr>
        <w:sectPr w:rsidR="00D46E90" w:rsidRPr="00B33D57" w:rsidSect="00392496">
          <w:pgSz w:w="11907" w:h="16840" w:code="9"/>
          <w:pgMar w:top="1134" w:right="851" w:bottom="1134" w:left="1418" w:header="720" w:footer="720" w:gutter="0"/>
          <w:cols w:space="720"/>
          <w:docGrid w:linePitch="326"/>
        </w:sectPr>
      </w:pPr>
    </w:p>
    <w:p w14:paraId="5B3C2CF1" w14:textId="77777777" w:rsidR="00FE4575" w:rsidRDefault="007771EB" w:rsidP="005D2DE6">
      <w:pPr>
        <w:pStyle w:val="LeadMainHeading"/>
        <w:spacing w:after="120"/>
        <w:rPr>
          <w:noProof/>
        </w:rPr>
      </w:pPr>
      <w:bookmarkStart w:id="83" w:name="_Toc502568776"/>
      <w:bookmarkStart w:id="84" w:name="_Toc503769667"/>
      <w:bookmarkStart w:id="85" w:name="_Toc503771131"/>
      <w:bookmarkStart w:id="86" w:name="_Toc503771381"/>
      <w:bookmarkStart w:id="87" w:name="_Toc503772241"/>
      <w:bookmarkStart w:id="88" w:name="_Toc504466632"/>
      <w:bookmarkStart w:id="89" w:name="_Toc517056602"/>
      <w:bookmarkStart w:id="90" w:name="_Toc517056776"/>
      <w:bookmarkStart w:id="91" w:name="_Toc517169098"/>
      <w:r w:rsidRPr="00B33D57">
        <w:rPr>
          <w:rFonts w:ascii="Calibri" w:hAnsi="Calibri" w:cs="Calibri"/>
          <w:color w:val="F79646"/>
        </w:rPr>
        <w:t>Table of Contents</w:t>
      </w:r>
      <w:bookmarkEnd w:id="83"/>
      <w:bookmarkEnd w:id="84"/>
      <w:bookmarkEnd w:id="85"/>
      <w:bookmarkEnd w:id="86"/>
      <w:bookmarkEnd w:id="87"/>
      <w:bookmarkEnd w:id="88"/>
      <w:bookmarkEnd w:id="89"/>
      <w:bookmarkEnd w:id="90"/>
      <w:bookmarkEnd w:id="91"/>
      <w:r w:rsidR="00287A0C" w:rsidRPr="00B60965">
        <w:rPr>
          <w:rFonts w:ascii="Calibri" w:hAnsi="Calibri" w:cs="Calibri"/>
          <w:sz w:val="22"/>
          <w:szCs w:val="22"/>
        </w:rPr>
        <w:fldChar w:fldCharType="begin"/>
      </w:r>
      <w:r w:rsidR="00287A0C" w:rsidRPr="00B60965">
        <w:rPr>
          <w:rFonts w:ascii="Calibri" w:hAnsi="Calibri" w:cs="Calibri"/>
          <w:sz w:val="22"/>
          <w:szCs w:val="22"/>
        </w:rPr>
        <w:instrText xml:space="preserve"> TOC \o "2-3" \t "Heading 1,2" </w:instrText>
      </w:r>
      <w:r w:rsidR="00287A0C" w:rsidRPr="00B60965">
        <w:rPr>
          <w:rFonts w:ascii="Calibri" w:hAnsi="Calibri" w:cs="Calibri"/>
          <w:sz w:val="22"/>
          <w:szCs w:val="22"/>
        </w:rPr>
        <w:fldChar w:fldCharType="separate"/>
      </w:r>
    </w:p>
    <w:p w14:paraId="2663714F" w14:textId="18B90020" w:rsidR="00FE4575" w:rsidRDefault="00FE4575">
      <w:pPr>
        <w:pStyle w:val="TOC3"/>
        <w:rPr>
          <w:rFonts w:asciiTheme="minorHAnsi" w:eastAsiaTheme="minorEastAsia" w:hAnsiTheme="minorHAnsi" w:cstheme="minorBidi"/>
          <w:kern w:val="2"/>
          <w:lang w:eastAsia="en-AU"/>
          <w14:ligatures w14:val="standardContextual"/>
        </w:rPr>
      </w:pPr>
      <w:r w:rsidRPr="00391AA2">
        <w:rPr>
          <w:color w:val="00B050"/>
        </w:rPr>
        <w:t>STATEMENT OF ADVICE</w:t>
      </w:r>
      <w:r>
        <w:tab/>
      </w:r>
      <w:r>
        <w:fldChar w:fldCharType="begin"/>
      </w:r>
      <w:r>
        <w:instrText xml:space="preserve"> PAGEREF _Toc172793121 \h </w:instrText>
      </w:r>
      <w:r>
        <w:fldChar w:fldCharType="separate"/>
      </w:r>
      <w:r w:rsidR="00315F1D">
        <w:t>1</w:t>
      </w:r>
      <w:r>
        <w:fldChar w:fldCharType="end"/>
      </w:r>
    </w:p>
    <w:p w14:paraId="4FFEA436" w14:textId="08B78C6A" w:rsidR="00FE4575" w:rsidRDefault="00FE4575">
      <w:pPr>
        <w:pStyle w:val="TOC3"/>
        <w:rPr>
          <w:rFonts w:asciiTheme="minorHAnsi" w:eastAsiaTheme="minorEastAsia" w:hAnsiTheme="minorHAnsi" w:cstheme="minorBidi"/>
          <w:kern w:val="2"/>
          <w:lang w:eastAsia="en-AU"/>
          <w14:ligatures w14:val="standardContextual"/>
        </w:rPr>
      </w:pPr>
      <w:r w:rsidRPr="00391AA2">
        <w:t>Financial Planning Strategy</w:t>
      </w:r>
      <w:r>
        <w:tab/>
      </w:r>
      <w:r>
        <w:fldChar w:fldCharType="begin"/>
      </w:r>
      <w:r>
        <w:instrText xml:space="preserve"> PAGEREF _Toc172793122 \h </w:instrText>
      </w:r>
      <w:r>
        <w:fldChar w:fldCharType="separate"/>
      </w:r>
      <w:r w:rsidR="00315F1D">
        <w:t>1</w:t>
      </w:r>
      <w:r>
        <w:fldChar w:fldCharType="end"/>
      </w:r>
    </w:p>
    <w:p w14:paraId="76EE9484" w14:textId="7EE13C99" w:rsidR="00FE4575" w:rsidRDefault="00FE4575">
      <w:pPr>
        <w:pStyle w:val="TOC3"/>
        <w:rPr>
          <w:rFonts w:asciiTheme="minorHAnsi" w:eastAsiaTheme="minorEastAsia" w:hAnsiTheme="minorHAnsi" w:cstheme="minorBidi"/>
          <w:kern w:val="2"/>
          <w:lang w:eastAsia="en-AU"/>
          <w14:ligatures w14:val="standardContextual"/>
        </w:rPr>
      </w:pPr>
      <w:r w:rsidRPr="00391AA2">
        <w:rPr>
          <w:rFonts w:cs="Calibri"/>
          <w:color w:val="F79646"/>
        </w:rPr>
        <w:t>Purpose of this document</w:t>
      </w:r>
      <w:r>
        <w:tab/>
      </w:r>
      <w:r>
        <w:fldChar w:fldCharType="begin"/>
      </w:r>
      <w:r>
        <w:instrText xml:space="preserve"> PAGEREF _Toc172793123 \h </w:instrText>
      </w:r>
      <w:r>
        <w:fldChar w:fldCharType="separate"/>
      </w:r>
      <w:r w:rsidR="00315F1D">
        <w:t>4</w:t>
      </w:r>
      <w:r>
        <w:fldChar w:fldCharType="end"/>
      </w:r>
    </w:p>
    <w:p w14:paraId="39C4712F" w14:textId="77FA6C3B" w:rsidR="00FE4575" w:rsidRDefault="00FE4575">
      <w:pPr>
        <w:pStyle w:val="TOC3"/>
        <w:rPr>
          <w:rFonts w:asciiTheme="minorHAnsi" w:eastAsiaTheme="minorEastAsia" w:hAnsiTheme="minorHAnsi" w:cstheme="minorBidi"/>
          <w:kern w:val="2"/>
          <w:lang w:eastAsia="en-AU"/>
          <w14:ligatures w14:val="standardContextual"/>
        </w:rPr>
      </w:pPr>
      <w:r w:rsidRPr="00391AA2">
        <w:rPr>
          <w:rFonts w:cs="Calibri"/>
        </w:rPr>
        <w:t>Timeframe for our advice</w:t>
      </w:r>
      <w:r>
        <w:tab/>
      </w:r>
      <w:r>
        <w:fldChar w:fldCharType="begin"/>
      </w:r>
      <w:r>
        <w:instrText xml:space="preserve"> PAGEREF _Toc172793124 \h </w:instrText>
      </w:r>
      <w:r>
        <w:fldChar w:fldCharType="separate"/>
      </w:r>
      <w:r w:rsidR="00315F1D">
        <w:t>4</w:t>
      </w:r>
      <w:r>
        <w:fldChar w:fldCharType="end"/>
      </w:r>
    </w:p>
    <w:p w14:paraId="4036DAD6" w14:textId="56B5A447" w:rsidR="00FE4575" w:rsidRDefault="00FE4575">
      <w:pPr>
        <w:pStyle w:val="TOC3"/>
        <w:rPr>
          <w:rFonts w:asciiTheme="minorHAnsi" w:eastAsiaTheme="minorEastAsia" w:hAnsiTheme="minorHAnsi" w:cstheme="minorBidi"/>
          <w:kern w:val="2"/>
          <w:lang w:eastAsia="en-AU"/>
          <w14:ligatures w14:val="standardContextual"/>
        </w:rPr>
      </w:pPr>
      <w:r w:rsidRPr="00391AA2">
        <w:rPr>
          <w:rFonts w:cs="Calibri"/>
        </w:rPr>
        <w:t>Check for accuracy</w:t>
      </w:r>
      <w:r>
        <w:tab/>
      </w:r>
      <w:r>
        <w:fldChar w:fldCharType="begin"/>
      </w:r>
      <w:r>
        <w:instrText xml:space="preserve"> PAGEREF _Toc172793125 \h </w:instrText>
      </w:r>
      <w:r>
        <w:fldChar w:fldCharType="separate"/>
      </w:r>
      <w:r w:rsidR="00315F1D">
        <w:t>4</w:t>
      </w:r>
      <w:r>
        <w:fldChar w:fldCharType="end"/>
      </w:r>
    </w:p>
    <w:p w14:paraId="13761784" w14:textId="7B435621" w:rsidR="00FE4575" w:rsidRDefault="00FE4575">
      <w:pPr>
        <w:pStyle w:val="TOC3"/>
        <w:rPr>
          <w:rFonts w:asciiTheme="minorHAnsi" w:eastAsiaTheme="minorEastAsia" w:hAnsiTheme="minorHAnsi" w:cstheme="minorBidi"/>
          <w:kern w:val="2"/>
          <w:lang w:eastAsia="en-AU"/>
          <w14:ligatures w14:val="standardContextual"/>
        </w:rPr>
      </w:pPr>
      <w:r w:rsidRPr="00391AA2">
        <w:rPr>
          <w:rFonts w:cs="Calibri"/>
        </w:rPr>
        <w:t>Limitations of our advice</w:t>
      </w:r>
      <w:r>
        <w:tab/>
      </w:r>
      <w:r>
        <w:fldChar w:fldCharType="begin"/>
      </w:r>
      <w:r>
        <w:instrText xml:space="preserve"> PAGEREF _Toc172793126 \h </w:instrText>
      </w:r>
      <w:r>
        <w:fldChar w:fldCharType="separate"/>
      </w:r>
      <w:r w:rsidR="00315F1D">
        <w:t>4</w:t>
      </w:r>
      <w:r>
        <w:fldChar w:fldCharType="end"/>
      </w:r>
    </w:p>
    <w:p w14:paraId="3470D947" w14:textId="440F6BE5" w:rsidR="00FE4575" w:rsidRDefault="00FE4575">
      <w:pPr>
        <w:pStyle w:val="TOC3"/>
        <w:rPr>
          <w:rFonts w:asciiTheme="minorHAnsi" w:eastAsiaTheme="minorEastAsia" w:hAnsiTheme="minorHAnsi" w:cstheme="minorBidi"/>
          <w:kern w:val="2"/>
          <w:lang w:eastAsia="en-AU"/>
          <w14:ligatures w14:val="standardContextual"/>
        </w:rPr>
      </w:pPr>
      <w:r w:rsidRPr="00391AA2">
        <w:rPr>
          <w:rFonts w:cs="Calibri"/>
        </w:rPr>
        <w:t>Product selection</w:t>
      </w:r>
      <w:r>
        <w:tab/>
      </w:r>
      <w:r>
        <w:fldChar w:fldCharType="begin"/>
      </w:r>
      <w:r>
        <w:instrText xml:space="preserve"> PAGEREF _Toc172793127 \h </w:instrText>
      </w:r>
      <w:r>
        <w:fldChar w:fldCharType="separate"/>
      </w:r>
      <w:r w:rsidR="00315F1D">
        <w:t>5</w:t>
      </w:r>
      <w:r>
        <w:fldChar w:fldCharType="end"/>
      </w:r>
    </w:p>
    <w:p w14:paraId="684C46B7" w14:textId="210059DA" w:rsidR="00FE4575" w:rsidRDefault="00FE4575">
      <w:pPr>
        <w:pStyle w:val="TOC2"/>
        <w:rPr>
          <w:rFonts w:asciiTheme="minorHAnsi" w:eastAsiaTheme="minorEastAsia" w:hAnsiTheme="minorHAnsi" w:cstheme="minorBidi"/>
          <w:b w:val="0"/>
          <w:noProof/>
          <w:kern w:val="2"/>
          <w:szCs w:val="24"/>
          <w:lang w:eastAsia="en-AU"/>
          <w14:ligatures w14:val="standardContextual"/>
        </w:rPr>
      </w:pPr>
      <w:r w:rsidRPr="00391AA2">
        <w:rPr>
          <w:rFonts w:ascii="Calibri" w:hAnsi="Calibri" w:cs="Calibri"/>
          <w:noProof/>
          <w:color w:val="215868"/>
        </w:rPr>
        <w:t>Introduction</w:t>
      </w:r>
      <w:r>
        <w:rPr>
          <w:noProof/>
        </w:rPr>
        <w:tab/>
      </w:r>
      <w:r>
        <w:rPr>
          <w:noProof/>
        </w:rPr>
        <w:fldChar w:fldCharType="begin"/>
      </w:r>
      <w:r>
        <w:rPr>
          <w:noProof/>
        </w:rPr>
        <w:instrText xml:space="preserve"> PAGEREF _Toc172793128 \h </w:instrText>
      </w:r>
      <w:r>
        <w:rPr>
          <w:noProof/>
        </w:rPr>
      </w:r>
      <w:r>
        <w:rPr>
          <w:noProof/>
        </w:rPr>
        <w:fldChar w:fldCharType="separate"/>
      </w:r>
      <w:r w:rsidR="00315F1D">
        <w:rPr>
          <w:noProof/>
        </w:rPr>
        <w:t>6</w:t>
      </w:r>
      <w:r>
        <w:rPr>
          <w:noProof/>
        </w:rPr>
        <w:fldChar w:fldCharType="end"/>
      </w:r>
    </w:p>
    <w:p w14:paraId="5141D716" w14:textId="4887FF8B" w:rsidR="00FE4575" w:rsidRDefault="00FE4575">
      <w:pPr>
        <w:pStyle w:val="TOC3"/>
        <w:rPr>
          <w:rFonts w:asciiTheme="minorHAnsi" w:eastAsiaTheme="minorEastAsia" w:hAnsiTheme="minorHAnsi" w:cstheme="minorBidi"/>
          <w:kern w:val="2"/>
          <w:lang w:eastAsia="en-AU"/>
          <w14:ligatures w14:val="standardContextual"/>
        </w:rPr>
      </w:pPr>
      <w:r w:rsidRPr="00391AA2">
        <w:rPr>
          <w:rFonts w:cs="Calibri"/>
          <w:color w:val="F79646"/>
        </w:rPr>
        <w:t>The Scope of Our Advice</w:t>
      </w:r>
      <w:r>
        <w:tab/>
      </w:r>
      <w:r>
        <w:fldChar w:fldCharType="begin"/>
      </w:r>
      <w:r>
        <w:instrText xml:space="preserve"> PAGEREF _Toc172793129 \h </w:instrText>
      </w:r>
      <w:r>
        <w:fldChar w:fldCharType="separate"/>
      </w:r>
      <w:r w:rsidR="00315F1D">
        <w:t>6</w:t>
      </w:r>
      <w:r>
        <w:fldChar w:fldCharType="end"/>
      </w:r>
    </w:p>
    <w:p w14:paraId="65E54374" w14:textId="12FD2D5B" w:rsidR="00FE4575" w:rsidRDefault="00FE4575">
      <w:pPr>
        <w:pStyle w:val="TOC3"/>
        <w:rPr>
          <w:rFonts w:asciiTheme="minorHAnsi" w:eastAsiaTheme="minorEastAsia" w:hAnsiTheme="minorHAnsi" w:cstheme="minorBidi"/>
          <w:kern w:val="2"/>
          <w:lang w:eastAsia="en-AU"/>
          <w14:ligatures w14:val="standardContextual"/>
        </w:rPr>
      </w:pPr>
      <w:r w:rsidRPr="00391AA2">
        <w:rPr>
          <w:rFonts w:cs="Calibri"/>
          <w:color w:val="F79646"/>
        </w:rPr>
        <w:t>Our Investment Recommendations</w:t>
      </w:r>
      <w:r>
        <w:tab/>
      </w:r>
      <w:r>
        <w:fldChar w:fldCharType="begin"/>
      </w:r>
      <w:r>
        <w:instrText xml:space="preserve"> PAGEREF _Toc172793130 \h </w:instrText>
      </w:r>
      <w:r>
        <w:fldChar w:fldCharType="separate"/>
      </w:r>
      <w:r w:rsidR="00315F1D">
        <w:t>7</w:t>
      </w:r>
      <w:r>
        <w:fldChar w:fldCharType="end"/>
      </w:r>
    </w:p>
    <w:p w14:paraId="27599887" w14:textId="41F0D285" w:rsidR="00FE4575" w:rsidRDefault="00FE4575">
      <w:pPr>
        <w:pStyle w:val="TOC3"/>
        <w:rPr>
          <w:rFonts w:asciiTheme="minorHAnsi" w:eastAsiaTheme="minorEastAsia" w:hAnsiTheme="minorHAnsi" w:cstheme="minorBidi"/>
          <w:kern w:val="2"/>
          <w:lang w:eastAsia="en-AU"/>
          <w14:ligatures w14:val="standardContextual"/>
        </w:rPr>
      </w:pPr>
      <w:r w:rsidRPr="00391AA2">
        <w:rPr>
          <w:rFonts w:cs="Calibri"/>
          <w:color w:val="F79646"/>
        </w:rPr>
        <w:t>Your Adviser</w:t>
      </w:r>
      <w:r>
        <w:tab/>
      </w:r>
      <w:r>
        <w:fldChar w:fldCharType="begin"/>
      </w:r>
      <w:r>
        <w:instrText xml:space="preserve"> PAGEREF _Toc172793131 \h </w:instrText>
      </w:r>
      <w:r>
        <w:fldChar w:fldCharType="separate"/>
      </w:r>
      <w:r w:rsidR="00315F1D">
        <w:t>7</w:t>
      </w:r>
      <w:r>
        <w:fldChar w:fldCharType="end"/>
      </w:r>
    </w:p>
    <w:p w14:paraId="333D2F49" w14:textId="1300F7C0" w:rsidR="00FE4575" w:rsidRDefault="00FE4575">
      <w:pPr>
        <w:pStyle w:val="TOC3"/>
        <w:rPr>
          <w:rFonts w:asciiTheme="minorHAnsi" w:eastAsiaTheme="minorEastAsia" w:hAnsiTheme="minorHAnsi" w:cstheme="minorBidi"/>
          <w:kern w:val="2"/>
          <w:lang w:eastAsia="en-AU"/>
          <w14:ligatures w14:val="standardContextual"/>
        </w:rPr>
      </w:pPr>
      <w:r w:rsidRPr="00391AA2">
        <w:rPr>
          <w:rFonts w:cs="Calibri"/>
          <w:color w:val="F79646"/>
        </w:rPr>
        <w:t>The Planning Process</w:t>
      </w:r>
      <w:r>
        <w:tab/>
      </w:r>
      <w:r>
        <w:fldChar w:fldCharType="begin"/>
      </w:r>
      <w:r>
        <w:instrText xml:space="preserve"> PAGEREF _Toc172793132 \h </w:instrText>
      </w:r>
      <w:r>
        <w:fldChar w:fldCharType="separate"/>
      </w:r>
      <w:r w:rsidR="00315F1D">
        <w:t>7</w:t>
      </w:r>
      <w:r>
        <w:fldChar w:fldCharType="end"/>
      </w:r>
    </w:p>
    <w:p w14:paraId="4D4BDEDB" w14:textId="0BEBCA3D" w:rsidR="00FE4575" w:rsidRDefault="00FE4575">
      <w:pPr>
        <w:pStyle w:val="TOC2"/>
        <w:rPr>
          <w:rFonts w:asciiTheme="minorHAnsi" w:eastAsiaTheme="minorEastAsia" w:hAnsiTheme="minorHAnsi" w:cstheme="minorBidi"/>
          <w:b w:val="0"/>
          <w:noProof/>
          <w:kern w:val="2"/>
          <w:szCs w:val="24"/>
          <w:lang w:eastAsia="en-AU"/>
          <w14:ligatures w14:val="standardContextual"/>
        </w:rPr>
      </w:pPr>
      <w:r w:rsidRPr="00391AA2">
        <w:rPr>
          <w:rFonts w:ascii="Calibri" w:hAnsi="Calibri" w:cs="Calibri"/>
          <w:noProof/>
          <w:color w:val="215868"/>
        </w:rPr>
        <w:t>Executive Summary</w:t>
      </w:r>
      <w:r>
        <w:rPr>
          <w:noProof/>
        </w:rPr>
        <w:tab/>
      </w:r>
      <w:r>
        <w:rPr>
          <w:noProof/>
        </w:rPr>
        <w:fldChar w:fldCharType="begin"/>
      </w:r>
      <w:r>
        <w:rPr>
          <w:noProof/>
        </w:rPr>
        <w:instrText xml:space="preserve"> PAGEREF _Toc172793133 \h </w:instrText>
      </w:r>
      <w:r>
        <w:rPr>
          <w:noProof/>
        </w:rPr>
      </w:r>
      <w:r>
        <w:rPr>
          <w:noProof/>
        </w:rPr>
        <w:fldChar w:fldCharType="separate"/>
      </w:r>
      <w:r w:rsidR="00315F1D">
        <w:rPr>
          <w:noProof/>
        </w:rPr>
        <w:t>8</w:t>
      </w:r>
      <w:r>
        <w:rPr>
          <w:noProof/>
        </w:rPr>
        <w:fldChar w:fldCharType="end"/>
      </w:r>
    </w:p>
    <w:p w14:paraId="72B16181" w14:textId="559E1B42" w:rsidR="00FE4575" w:rsidRDefault="00FE4575">
      <w:pPr>
        <w:pStyle w:val="TOC3"/>
        <w:rPr>
          <w:rFonts w:asciiTheme="minorHAnsi" w:eastAsiaTheme="minorEastAsia" w:hAnsiTheme="minorHAnsi" w:cstheme="minorBidi"/>
          <w:kern w:val="2"/>
          <w:lang w:eastAsia="en-AU"/>
          <w14:ligatures w14:val="standardContextual"/>
        </w:rPr>
      </w:pPr>
      <w:r w:rsidRPr="00391AA2">
        <w:rPr>
          <w:rFonts w:cs="Calibri"/>
          <w:color w:val="F79646"/>
        </w:rPr>
        <w:t>Your Goals and Objectives</w:t>
      </w:r>
      <w:r>
        <w:tab/>
      </w:r>
      <w:r>
        <w:fldChar w:fldCharType="begin"/>
      </w:r>
      <w:r>
        <w:instrText xml:space="preserve"> PAGEREF _Toc172793134 \h </w:instrText>
      </w:r>
      <w:r>
        <w:fldChar w:fldCharType="separate"/>
      </w:r>
      <w:r w:rsidR="00315F1D">
        <w:t>8</w:t>
      </w:r>
      <w:r>
        <w:fldChar w:fldCharType="end"/>
      </w:r>
    </w:p>
    <w:p w14:paraId="19F68BED" w14:textId="6B35B818" w:rsidR="00FE4575" w:rsidRDefault="00FE4575">
      <w:pPr>
        <w:pStyle w:val="TOC2"/>
        <w:rPr>
          <w:rFonts w:asciiTheme="minorHAnsi" w:eastAsiaTheme="minorEastAsia" w:hAnsiTheme="minorHAnsi" w:cstheme="minorBidi"/>
          <w:b w:val="0"/>
          <w:noProof/>
          <w:kern w:val="2"/>
          <w:szCs w:val="24"/>
          <w:lang w:eastAsia="en-AU"/>
          <w14:ligatures w14:val="standardContextual"/>
        </w:rPr>
      </w:pPr>
      <w:r w:rsidRPr="00391AA2">
        <w:rPr>
          <w:rFonts w:ascii="Calibri" w:hAnsi="Calibri" w:cs="Calibri"/>
          <w:noProof/>
          <w:color w:val="215868"/>
        </w:rPr>
        <w:t>Personal Information</w:t>
      </w:r>
      <w:r>
        <w:rPr>
          <w:noProof/>
        </w:rPr>
        <w:tab/>
      </w:r>
      <w:r>
        <w:rPr>
          <w:noProof/>
        </w:rPr>
        <w:fldChar w:fldCharType="begin"/>
      </w:r>
      <w:r>
        <w:rPr>
          <w:noProof/>
        </w:rPr>
        <w:instrText xml:space="preserve"> PAGEREF _Toc172793135 \h </w:instrText>
      </w:r>
      <w:r>
        <w:rPr>
          <w:noProof/>
        </w:rPr>
      </w:r>
      <w:r>
        <w:rPr>
          <w:noProof/>
        </w:rPr>
        <w:fldChar w:fldCharType="separate"/>
      </w:r>
      <w:r w:rsidR="00315F1D">
        <w:rPr>
          <w:noProof/>
        </w:rPr>
        <w:t>9</w:t>
      </w:r>
      <w:r>
        <w:rPr>
          <w:noProof/>
        </w:rPr>
        <w:fldChar w:fldCharType="end"/>
      </w:r>
    </w:p>
    <w:p w14:paraId="2262B288" w14:textId="03686F86" w:rsidR="00FE4575" w:rsidRDefault="00FE4575">
      <w:pPr>
        <w:pStyle w:val="TOC3"/>
        <w:rPr>
          <w:rFonts w:asciiTheme="minorHAnsi" w:eastAsiaTheme="minorEastAsia" w:hAnsiTheme="minorHAnsi" w:cstheme="minorBidi"/>
          <w:kern w:val="2"/>
          <w:lang w:eastAsia="en-AU"/>
          <w14:ligatures w14:val="standardContextual"/>
        </w:rPr>
      </w:pPr>
      <w:r w:rsidRPr="00391AA2">
        <w:rPr>
          <w:rFonts w:cs="Calibri"/>
        </w:rPr>
        <w:t>Personal Details</w:t>
      </w:r>
      <w:r>
        <w:tab/>
      </w:r>
      <w:r>
        <w:fldChar w:fldCharType="begin"/>
      </w:r>
      <w:r>
        <w:instrText xml:space="preserve"> PAGEREF _Toc172793136 \h </w:instrText>
      </w:r>
      <w:r>
        <w:fldChar w:fldCharType="separate"/>
      </w:r>
      <w:r w:rsidR="00315F1D">
        <w:t>9</w:t>
      </w:r>
      <w:r>
        <w:fldChar w:fldCharType="end"/>
      </w:r>
    </w:p>
    <w:p w14:paraId="3F67BE0F" w14:textId="68AF60F4" w:rsidR="00FE4575" w:rsidRDefault="00FE4575">
      <w:pPr>
        <w:pStyle w:val="TOC3"/>
        <w:rPr>
          <w:rFonts w:asciiTheme="minorHAnsi" w:eastAsiaTheme="minorEastAsia" w:hAnsiTheme="minorHAnsi" w:cstheme="minorBidi"/>
          <w:kern w:val="2"/>
          <w:lang w:eastAsia="en-AU"/>
          <w14:ligatures w14:val="standardContextual"/>
        </w:rPr>
      </w:pPr>
      <w:r w:rsidRPr="00391AA2">
        <w:rPr>
          <w:rFonts w:cs="Calibri"/>
        </w:rPr>
        <w:t>Employment Details</w:t>
      </w:r>
      <w:r>
        <w:tab/>
      </w:r>
      <w:r>
        <w:fldChar w:fldCharType="begin"/>
      </w:r>
      <w:r>
        <w:instrText xml:space="preserve"> PAGEREF _Toc172793137 \h </w:instrText>
      </w:r>
      <w:r>
        <w:fldChar w:fldCharType="separate"/>
      </w:r>
      <w:r w:rsidR="00315F1D">
        <w:t>9</w:t>
      </w:r>
      <w:r>
        <w:fldChar w:fldCharType="end"/>
      </w:r>
    </w:p>
    <w:p w14:paraId="09F31733" w14:textId="23463E76" w:rsidR="00FE4575" w:rsidRDefault="00FE4575">
      <w:pPr>
        <w:pStyle w:val="TOC3"/>
        <w:rPr>
          <w:rFonts w:asciiTheme="minorHAnsi" w:eastAsiaTheme="minorEastAsia" w:hAnsiTheme="minorHAnsi" w:cstheme="minorBidi"/>
          <w:kern w:val="2"/>
          <w:lang w:eastAsia="en-AU"/>
          <w14:ligatures w14:val="standardContextual"/>
        </w:rPr>
      </w:pPr>
      <w:r w:rsidRPr="00391AA2">
        <w:rPr>
          <w:rFonts w:cs="Calibri"/>
        </w:rPr>
        <w:t>Estate Planning</w:t>
      </w:r>
      <w:r>
        <w:tab/>
      </w:r>
      <w:r>
        <w:fldChar w:fldCharType="begin"/>
      </w:r>
      <w:r>
        <w:instrText xml:space="preserve"> PAGEREF _Toc172793138 \h </w:instrText>
      </w:r>
      <w:r>
        <w:fldChar w:fldCharType="separate"/>
      </w:r>
      <w:r w:rsidR="00315F1D">
        <w:t>9</w:t>
      </w:r>
      <w:r>
        <w:fldChar w:fldCharType="end"/>
      </w:r>
    </w:p>
    <w:p w14:paraId="4DCDB985" w14:textId="4B034274" w:rsidR="00FE4575" w:rsidRDefault="00FE4575">
      <w:pPr>
        <w:pStyle w:val="TOC3"/>
        <w:rPr>
          <w:rFonts w:asciiTheme="minorHAnsi" w:eastAsiaTheme="minorEastAsia" w:hAnsiTheme="minorHAnsi" w:cstheme="minorBidi"/>
          <w:kern w:val="2"/>
          <w:lang w:eastAsia="en-AU"/>
          <w14:ligatures w14:val="standardContextual"/>
        </w:rPr>
      </w:pPr>
      <w:r w:rsidRPr="00391AA2">
        <w:rPr>
          <w:color w:val="F79646"/>
        </w:rPr>
        <w:t>Current Assets and Liabilities</w:t>
      </w:r>
      <w:r>
        <w:tab/>
      </w:r>
      <w:r>
        <w:fldChar w:fldCharType="begin"/>
      </w:r>
      <w:r>
        <w:instrText xml:space="preserve"> PAGEREF _Toc172793139 \h </w:instrText>
      </w:r>
      <w:r>
        <w:fldChar w:fldCharType="separate"/>
      </w:r>
      <w:r w:rsidR="00315F1D">
        <w:t>10</w:t>
      </w:r>
      <w:r>
        <w:fldChar w:fldCharType="end"/>
      </w:r>
    </w:p>
    <w:p w14:paraId="685313C8" w14:textId="7FBF72C1" w:rsidR="00FE4575" w:rsidRDefault="00FE4575">
      <w:pPr>
        <w:pStyle w:val="TOC2"/>
        <w:rPr>
          <w:rFonts w:asciiTheme="minorHAnsi" w:eastAsiaTheme="minorEastAsia" w:hAnsiTheme="minorHAnsi" w:cstheme="minorBidi"/>
          <w:b w:val="0"/>
          <w:noProof/>
          <w:kern w:val="2"/>
          <w:szCs w:val="24"/>
          <w:lang w:eastAsia="en-AU"/>
          <w14:ligatures w14:val="standardContextual"/>
        </w:rPr>
      </w:pPr>
      <w:r w:rsidRPr="00391AA2">
        <w:rPr>
          <w:rFonts w:ascii="Calibri" w:hAnsi="Calibri" w:cs="Calibri"/>
          <w:noProof/>
          <w:color w:val="215868"/>
        </w:rPr>
        <w:t>Your Investor Risk Profile</w:t>
      </w:r>
      <w:r>
        <w:rPr>
          <w:noProof/>
        </w:rPr>
        <w:tab/>
      </w:r>
      <w:r>
        <w:rPr>
          <w:noProof/>
        </w:rPr>
        <w:fldChar w:fldCharType="begin"/>
      </w:r>
      <w:r>
        <w:rPr>
          <w:noProof/>
        </w:rPr>
        <w:instrText xml:space="preserve"> PAGEREF _Toc172793140 \h </w:instrText>
      </w:r>
      <w:r>
        <w:rPr>
          <w:noProof/>
        </w:rPr>
      </w:r>
      <w:r>
        <w:rPr>
          <w:noProof/>
        </w:rPr>
        <w:fldChar w:fldCharType="separate"/>
      </w:r>
      <w:r w:rsidR="00315F1D">
        <w:rPr>
          <w:noProof/>
        </w:rPr>
        <w:t>11</w:t>
      </w:r>
      <w:r>
        <w:rPr>
          <w:noProof/>
        </w:rPr>
        <w:fldChar w:fldCharType="end"/>
      </w:r>
    </w:p>
    <w:p w14:paraId="562AD225" w14:textId="63CADF46" w:rsidR="00FE4575" w:rsidRDefault="00FE4575">
      <w:pPr>
        <w:pStyle w:val="TOC2"/>
        <w:rPr>
          <w:rFonts w:asciiTheme="minorHAnsi" w:eastAsiaTheme="minorEastAsia" w:hAnsiTheme="minorHAnsi" w:cstheme="minorBidi"/>
          <w:b w:val="0"/>
          <w:noProof/>
          <w:kern w:val="2"/>
          <w:szCs w:val="24"/>
          <w:lang w:eastAsia="en-AU"/>
          <w14:ligatures w14:val="standardContextual"/>
        </w:rPr>
      </w:pPr>
      <w:r w:rsidRPr="00391AA2">
        <w:rPr>
          <w:rFonts w:ascii="Calibri" w:hAnsi="Calibri" w:cs="Calibri"/>
          <w:noProof/>
          <w:color w:val="215868"/>
        </w:rPr>
        <w:t>Strategy Recommendation</w:t>
      </w:r>
      <w:r>
        <w:rPr>
          <w:noProof/>
        </w:rPr>
        <w:tab/>
      </w:r>
      <w:r>
        <w:rPr>
          <w:noProof/>
        </w:rPr>
        <w:fldChar w:fldCharType="begin"/>
      </w:r>
      <w:r>
        <w:rPr>
          <w:noProof/>
        </w:rPr>
        <w:instrText xml:space="preserve"> PAGEREF _Toc172793141 \h </w:instrText>
      </w:r>
      <w:r>
        <w:rPr>
          <w:noProof/>
        </w:rPr>
      </w:r>
      <w:r>
        <w:rPr>
          <w:noProof/>
        </w:rPr>
        <w:fldChar w:fldCharType="separate"/>
      </w:r>
      <w:r w:rsidR="00315F1D">
        <w:rPr>
          <w:noProof/>
        </w:rPr>
        <w:t>13</w:t>
      </w:r>
      <w:r>
        <w:rPr>
          <w:noProof/>
        </w:rPr>
        <w:fldChar w:fldCharType="end"/>
      </w:r>
    </w:p>
    <w:p w14:paraId="43CCC443" w14:textId="6D61C3F9" w:rsidR="00FE4575" w:rsidRDefault="00FE4575">
      <w:pPr>
        <w:pStyle w:val="TOC3"/>
        <w:rPr>
          <w:rFonts w:asciiTheme="minorHAnsi" w:eastAsiaTheme="minorEastAsia" w:hAnsiTheme="minorHAnsi" w:cstheme="minorBidi"/>
          <w:kern w:val="2"/>
          <w:lang w:eastAsia="en-AU"/>
          <w14:ligatures w14:val="standardContextual"/>
        </w:rPr>
      </w:pPr>
      <w:r w:rsidRPr="00391AA2">
        <w:rPr>
          <w:rFonts w:cs="Calibri"/>
        </w:rPr>
        <w:t>Tax Rates</w:t>
      </w:r>
      <w:r>
        <w:tab/>
      </w:r>
      <w:r>
        <w:fldChar w:fldCharType="begin"/>
      </w:r>
      <w:r>
        <w:instrText xml:space="preserve"> PAGEREF _Toc172793142 \h </w:instrText>
      </w:r>
      <w:r>
        <w:fldChar w:fldCharType="separate"/>
      </w:r>
      <w:r w:rsidR="00315F1D">
        <w:t>13</w:t>
      </w:r>
      <w:r>
        <w:fldChar w:fldCharType="end"/>
      </w:r>
    </w:p>
    <w:p w14:paraId="21920A9E" w14:textId="0084CA75" w:rsidR="00FE4575" w:rsidRDefault="00FE4575">
      <w:pPr>
        <w:pStyle w:val="TOC3"/>
        <w:rPr>
          <w:rFonts w:asciiTheme="minorHAnsi" w:eastAsiaTheme="minorEastAsia" w:hAnsiTheme="minorHAnsi" w:cstheme="minorBidi"/>
          <w:kern w:val="2"/>
          <w:lang w:eastAsia="en-AU"/>
          <w14:ligatures w14:val="standardContextual"/>
        </w:rPr>
      </w:pPr>
      <w:r w:rsidRPr="00391AA2">
        <w:rPr>
          <w:rFonts w:cs="Calibri"/>
        </w:rPr>
        <w:t>Tax on superannuation earnings, contributions and income streams</w:t>
      </w:r>
      <w:r>
        <w:tab/>
      </w:r>
      <w:r>
        <w:fldChar w:fldCharType="begin"/>
      </w:r>
      <w:r>
        <w:instrText xml:space="preserve"> PAGEREF _Toc172793143 \h </w:instrText>
      </w:r>
      <w:r>
        <w:fldChar w:fldCharType="separate"/>
      </w:r>
      <w:r w:rsidR="00315F1D">
        <w:t>14</w:t>
      </w:r>
      <w:r>
        <w:fldChar w:fldCharType="end"/>
      </w:r>
    </w:p>
    <w:p w14:paraId="7AAE25CA" w14:textId="16213CB8" w:rsidR="00FE4575" w:rsidRDefault="00FE4575">
      <w:pPr>
        <w:pStyle w:val="TOC3"/>
        <w:rPr>
          <w:rFonts w:asciiTheme="minorHAnsi" w:eastAsiaTheme="minorEastAsia" w:hAnsiTheme="minorHAnsi" w:cstheme="minorBidi"/>
          <w:kern w:val="2"/>
          <w:lang w:eastAsia="en-AU"/>
          <w14:ligatures w14:val="standardContextual"/>
        </w:rPr>
      </w:pPr>
      <w:r w:rsidRPr="00391AA2">
        <w:t>Superannuation Contribution Limits</w:t>
      </w:r>
      <w:r>
        <w:tab/>
      </w:r>
      <w:r>
        <w:fldChar w:fldCharType="begin"/>
      </w:r>
      <w:r>
        <w:instrText xml:space="preserve"> PAGEREF _Toc172793144 \h </w:instrText>
      </w:r>
      <w:r>
        <w:fldChar w:fldCharType="separate"/>
      </w:r>
      <w:r w:rsidR="00315F1D">
        <w:t>15</w:t>
      </w:r>
      <w:r>
        <w:fldChar w:fldCharType="end"/>
      </w:r>
    </w:p>
    <w:p w14:paraId="05ECA0C9" w14:textId="1FF444DD" w:rsidR="00FE4575" w:rsidRDefault="00FE4575">
      <w:pPr>
        <w:pStyle w:val="TOC3"/>
        <w:rPr>
          <w:rFonts w:asciiTheme="minorHAnsi" w:eastAsiaTheme="minorEastAsia" w:hAnsiTheme="minorHAnsi" w:cstheme="minorBidi"/>
          <w:kern w:val="2"/>
          <w:lang w:eastAsia="en-AU"/>
          <w14:ligatures w14:val="standardContextual"/>
        </w:rPr>
      </w:pPr>
      <w:r w:rsidRPr="00391AA2">
        <w:rPr>
          <w:color w:val="FF6600"/>
        </w:rPr>
        <w:t>Superannuation Funds</w:t>
      </w:r>
      <w:r>
        <w:tab/>
      </w:r>
      <w:r>
        <w:fldChar w:fldCharType="begin"/>
      </w:r>
      <w:r>
        <w:instrText xml:space="preserve"> PAGEREF _Toc172793145 \h </w:instrText>
      </w:r>
      <w:r>
        <w:fldChar w:fldCharType="separate"/>
      </w:r>
      <w:r w:rsidR="00315F1D">
        <w:t>16</w:t>
      </w:r>
      <w:r>
        <w:fldChar w:fldCharType="end"/>
      </w:r>
    </w:p>
    <w:p w14:paraId="61E0EFCC" w14:textId="711028BA" w:rsidR="00FE4575" w:rsidRDefault="00FE4575">
      <w:pPr>
        <w:pStyle w:val="TOC3"/>
        <w:rPr>
          <w:rFonts w:asciiTheme="minorHAnsi" w:eastAsiaTheme="minorEastAsia" w:hAnsiTheme="minorHAnsi" w:cstheme="minorBidi"/>
          <w:kern w:val="2"/>
          <w:lang w:eastAsia="en-AU"/>
          <w14:ligatures w14:val="standardContextual"/>
        </w:rPr>
      </w:pPr>
      <w:r w:rsidRPr="00391AA2">
        <w:t>Investments Within Superannuation</w:t>
      </w:r>
      <w:r>
        <w:tab/>
      </w:r>
      <w:r>
        <w:fldChar w:fldCharType="begin"/>
      </w:r>
      <w:r>
        <w:instrText xml:space="preserve"> PAGEREF _Toc172793146 \h </w:instrText>
      </w:r>
      <w:r>
        <w:fldChar w:fldCharType="separate"/>
      </w:r>
      <w:r w:rsidR="00315F1D">
        <w:t>16</w:t>
      </w:r>
      <w:r>
        <w:fldChar w:fldCharType="end"/>
      </w:r>
    </w:p>
    <w:p w14:paraId="0D5C4878" w14:textId="165D5CC8" w:rsidR="00FE4575" w:rsidRDefault="00FE4575">
      <w:pPr>
        <w:pStyle w:val="TOC3"/>
        <w:rPr>
          <w:rFonts w:asciiTheme="minorHAnsi" w:eastAsiaTheme="minorEastAsia" w:hAnsiTheme="minorHAnsi" w:cstheme="minorBidi"/>
          <w:kern w:val="2"/>
          <w:lang w:eastAsia="en-AU"/>
          <w14:ligatures w14:val="standardContextual"/>
        </w:rPr>
      </w:pPr>
      <w:r w:rsidRPr="00391AA2">
        <w:rPr>
          <w:rFonts w:cs="Calibri"/>
        </w:rPr>
        <w:t>Investment Recommendation</w:t>
      </w:r>
      <w:r>
        <w:tab/>
      </w:r>
      <w:r>
        <w:fldChar w:fldCharType="begin"/>
      </w:r>
      <w:r>
        <w:instrText xml:space="preserve"> PAGEREF _Toc172793147 \h </w:instrText>
      </w:r>
      <w:r>
        <w:fldChar w:fldCharType="separate"/>
      </w:r>
      <w:r w:rsidR="00315F1D">
        <w:t>19</w:t>
      </w:r>
      <w:r>
        <w:fldChar w:fldCharType="end"/>
      </w:r>
    </w:p>
    <w:p w14:paraId="2854D187" w14:textId="70FA2F03" w:rsidR="00FE4575" w:rsidRDefault="00FE4575">
      <w:pPr>
        <w:pStyle w:val="TOC3"/>
        <w:rPr>
          <w:rFonts w:asciiTheme="minorHAnsi" w:eastAsiaTheme="minorEastAsia" w:hAnsiTheme="minorHAnsi" w:cstheme="minorBidi"/>
          <w:kern w:val="2"/>
          <w:lang w:eastAsia="en-AU"/>
          <w14:ligatures w14:val="standardContextual"/>
        </w:rPr>
      </w:pPr>
      <w:r w:rsidRPr="00391AA2">
        <w:rPr>
          <w:i/>
        </w:rPr>
        <w:t>How borrowing may work in your SMSF – Potential Strategy</w:t>
      </w:r>
      <w:r>
        <w:tab/>
      </w:r>
      <w:r>
        <w:fldChar w:fldCharType="begin"/>
      </w:r>
      <w:r>
        <w:instrText xml:space="preserve"> PAGEREF _Toc172793148 \h </w:instrText>
      </w:r>
      <w:r>
        <w:fldChar w:fldCharType="separate"/>
      </w:r>
      <w:r w:rsidR="00315F1D">
        <w:t>23</w:t>
      </w:r>
      <w:r>
        <w:fldChar w:fldCharType="end"/>
      </w:r>
    </w:p>
    <w:p w14:paraId="58F6E8C8" w14:textId="63915212" w:rsidR="00FE4575" w:rsidRDefault="00FE4575">
      <w:pPr>
        <w:pStyle w:val="TOC3"/>
        <w:rPr>
          <w:rFonts w:asciiTheme="minorHAnsi" w:eastAsiaTheme="minorEastAsia" w:hAnsiTheme="minorHAnsi" w:cstheme="minorBidi"/>
          <w:kern w:val="2"/>
          <w:lang w:eastAsia="en-AU"/>
          <w14:ligatures w14:val="standardContextual"/>
        </w:rPr>
      </w:pPr>
      <w:r w:rsidRPr="00391AA2">
        <w:rPr>
          <w:i/>
        </w:rPr>
        <w:t>Investment Structures &amp; Associated Retirement Projections:</w:t>
      </w:r>
      <w:r>
        <w:tab/>
      </w:r>
      <w:r>
        <w:fldChar w:fldCharType="begin"/>
      </w:r>
      <w:r>
        <w:instrText xml:space="preserve"> PAGEREF _Toc172793149 \h </w:instrText>
      </w:r>
      <w:r>
        <w:fldChar w:fldCharType="separate"/>
      </w:r>
      <w:r w:rsidR="00315F1D">
        <w:t>25</w:t>
      </w:r>
      <w:r>
        <w:fldChar w:fldCharType="end"/>
      </w:r>
    </w:p>
    <w:p w14:paraId="28FBA223" w14:textId="63F8AFBA" w:rsidR="00FE4575" w:rsidRDefault="00FE4575">
      <w:pPr>
        <w:pStyle w:val="TOC3"/>
        <w:rPr>
          <w:rFonts w:asciiTheme="minorHAnsi" w:eastAsiaTheme="minorEastAsia" w:hAnsiTheme="minorHAnsi" w:cstheme="minorBidi"/>
          <w:kern w:val="2"/>
          <w:lang w:eastAsia="en-AU"/>
          <w14:ligatures w14:val="standardContextual"/>
        </w:rPr>
      </w:pPr>
      <w:r w:rsidRPr="00391AA2">
        <w:rPr>
          <w:i/>
        </w:rPr>
        <w:t>Impact of Annual Retirement Income on Capital</w:t>
      </w:r>
      <w:r>
        <w:tab/>
      </w:r>
      <w:r>
        <w:fldChar w:fldCharType="begin"/>
      </w:r>
      <w:r>
        <w:instrText xml:space="preserve"> PAGEREF _Toc172793186 \h </w:instrText>
      </w:r>
      <w:r>
        <w:fldChar w:fldCharType="separate"/>
      </w:r>
      <w:r w:rsidR="00315F1D">
        <w:t>27</w:t>
      </w:r>
      <w:r>
        <w:fldChar w:fldCharType="end"/>
      </w:r>
    </w:p>
    <w:p w14:paraId="5887EC8F" w14:textId="2EE5F1E4" w:rsidR="00FE4575" w:rsidRDefault="00FE4575">
      <w:pPr>
        <w:pStyle w:val="TOC2"/>
        <w:rPr>
          <w:rFonts w:asciiTheme="minorHAnsi" w:eastAsiaTheme="minorEastAsia" w:hAnsiTheme="minorHAnsi" w:cstheme="minorBidi"/>
          <w:b w:val="0"/>
          <w:noProof/>
          <w:kern w:val="2"/>
          <w:szCs w:val="24"/>
          <w:lang w:eastAsia="en-AU"/>
          <w14:ligatures w14:val="standardContextual"/>
        </w:rPr>
      </w:pPr>
      <w:r w:rsidRPr="00391AA2">
        <w:rPr>
          <w:rFonts w:ascii="Calibri" w:hAnsi="Calibri" w:cs="Calibri"/>
          <w:noProof/>
          <w:color w:val="215868"/>
        </w:rPr>
        <w:t>What is paid to your adviser</w:t>
      </w:r>
      <w:r>
        <w:rPr>
          <w:noProof/>
        </w:rPr>
        <w:tab/>
      </w:r>
      <w:r>
        <w:rPr>
          <w:noProof/>
        </w:rPr>
        <w:fldChar w:fldCharType="begin"/>
      </w:r>
      <w:r>
        <w:rPr>
          <w:noProof/>
        </w:rPr>
        <w:instrText xml:space="preserve"> PAGEREF _Toc172793187 \h </w:instrText>
      </w:r>
      <w:r>
        <w:rPr>
          <w:noProof/>
        </w:rPr>
      </w:r>
      <w:r>
        <w:rPr>
          <w:noProof/>
        </w:rPr>
        <w:fldChar w:fldCharType="separate"/>
      </w:r>
      <w:r w:rsidR="00315F1D">
        <w:rPr>
          <w:noProof/>
        </w:rPr>
        <w:t>28</w:t>
      </w:r>
      <w:r>
        <w:rPr>
          <w:noProof/>
        </w:rPr>
        <w:fldChar w:fldCharType="end"/>
      </w:r>
    </w:p>
    <w:p w14:paraId="718B0D9A" w14:textId="5AF3B729" w:rsidR="00FE4575" w:rsidRDefault="00FE4575">
      <w:pPr>
        <w:pStyle w:val="TOC3"/>
        <w:rPr>
          <w:rFonts w:asciiTheme="minorHAnsi" w:eastAsiaTheme="minorEastAsia" w:hAnsiTheme="minorHAnsi" w:cstheme="minorBidi"/>
          <w:kern w:val="2"/>
          <w:lang w:eastAsia="en-AU"/>
          <w14:ligatures w14:val="standardContextual"/>
        </w:rPr>
      </w:pPr>
      <w:r w:rsidRPr="00391AA2">
        <w:rPr>
          <w:rFonts w:cs="Calibri"/>
          <w:color w:val="F79646"/>
        </w:rPr>
        <w:t>Plan Fee</w:t>
      </w:r>
      <w:r>
        <w:tab/>
      </w:r>
      <w:r>
        <w:fldChar w:fldCharType="begin"/>
      </w:r>
      <w:r>
        <w:instrText xml:space="preserve"> PAGEREF _Toc172793188 \h </w:instrText>
      </w:r>
      <w:r>
        <w:fldChar w:fldCharType="separate"/>
      </w:r>
      <w:r w:rsidR="00315F1D">
        <w:t>28</w:t>
      </w:r>
      <w:r>
        <w:fldChar w:fldCharType="end"/>
      </w:r>
    </w:p>
    <w:p w14:paraId="7E95BD1C" w14:textId="26F627E8" w:rsidR="00FE4575" w:rsidRDefault="00FE4575">
      <w:pPr>
        <w:pStyle w:val="TOC3"/>
        <w:rPr>
          <w:rFonts w:asciiTheme="minorHAnsi" w:eastAsiaTheme="minorEastAsia" w:hAnsiTheme="minorHAnsi" w:cstheme="minorBidi"/>
          <w:kern w:val="2"/>
          <w:lang w:eastAsia="en-AU"/>
          <w14:ligatures w14:val="standardContextual"/>
        </w:rPr>
      </w:pPr>
      <w:r w:rsidRPr="00391AA2">
        <w:rPr>
          <w:rFonts w:cs="Calibri"/>
          <w:color w:val="F79646"/>
        </w:rPr>
        <w:t>Disclosure Statement</w:t>
      </w:r>
      <w:r>
        <w:tab/>
      </w:r>
      <w:r>
        <w:fldChar w:fldCharType="begin"/>
      </w:r>
      <w:r>
        <w:instrText xml:space="preserve"> PAGEREF _Toc172793189 \h </w:instrText>
      </w:r>
      <w:r>
        <w:fldChar w:fldCharType="separate"/>
      </w:r>
      <w:r w:rsidR="00315F1D">
        <w:t>29</w:t>
      </w:r>
      <w:r>
        <w:fldChar w:fldCharType="end"/>
      </w:r>
    </w:p>
    <w:p w14:paraId="5184D83A" w14:textId="7360CFCA" w:rsidR="00FE4575" w:rsidRDefault="00FE4575">
      <w:pPr>
        <w:pStyle w:val="TOC2"/>
        <w:rPr>
          <w:rFonts w:asciiTheme="minorHAnsi" w:eastAsiaTheme="minorEastAsia" w:hAnsiTheme="minorHAnsi" w:cstheme="minorBidi"/>
          <w:b w:val="0"/>
          <w:noProof/>
          <w:kern w:val="2"/>
          <w:szCs w:val="24"/>
          <w:lang w:eastAsia="en-AU"/>
          <w14:ligatures w14:val="standardContextual"/>
        </w:rPr>
      </w:pPr>
      <w:r w:rsidRPr="00391AA2">
        <w:rPr>
          <w:rFonts w:ascii="Calibri" w:hAnsi="Calibri" w:cs="Calibri"/>
          <w:noProof/>
          <w:color w:val="215868"/>
        </w:rPr>
        <w:t>Appendix A – Assumptions</w:t>
      </w:r>
      <w:r>
        <w:rPr>
          <w:noProof/>
        </w:rPr>
        <w:tab/>
      </w:r>
      <w:r>
        <w:rPr>
          <w:noProof/>
        </w:rPr>
        <w:fldChar w:fldCharType="begin"/>
      </w:r>
      <w:r>
        <w:rPr>
          <w:noProof/>
        </w:rPr>
        <w:instrText xml:space="preserve"> PAGEREF _Toc172793190 \h </w:instrText>
      </w:r>
      <w:r>
        <w:rPr>
          <w:noProof/>
        </w:rPr>
      </w:r>
      <w:r>
        <w:rPr>
          <w:noProof/>
        </w:rPr>
        <w:fldChar w:fldCharType="separate"/>
      </w:r>
      <w:r w:rsidR="00315F1D">
        <w:rPr>
          <w:noProof/>
        </w:rPr>
        <w:t>32</w:t>
      </w:r>
      <w:r>
        <w:rPr>
          <w:noProof/>
        </w:rPr>
        <w:fldChar w:fldCharType="end"/>
      </w:r>
    </w:p>
    <w:p w14:paraId="7068090D" w14:textId="674DBFE5" w:rsidR="00FE4575" w:rsidRDefault="00FE4575">
      <w:pPr>
        <w:pStyle w:val="TOC2"/>
        <w:rPr>
          <w:rFonts w:asciiTheme="minorHAnsi" w:eastAsiaTheme="minorEastAsia" w:hAnsiTheme="minorHAnsi" w:cstheme="minorBidi"/>
          <w:b w:val="0"/>
          <w:noProof/>
          <w:kern w:val="2"/>
          <w:szCs w:val="24"/>
          <w:lang w:eastAsia="en-AU"/>
          <w14:ligatures w14:val="standardContextual"/>
        </w:rPr>
      </w:pPr>
      <w:r w:rsidRPr="00391AA2">
        <w:rPr>
          <w:rFonts w:ascii="Calibri" w:hAnsi="Calibri" w:cs="Calibri"/>
          <w:noProof/>
          <w:color w:val="215868"/>
        </w:rPr>
        <w:t>Appendix B – LONSEC Report Package for New Funds</w:t>
      </w:r>
      <w:r>
        <w:rPr>
          <w:noProof/>
        </w:rPr>
        <w:tab/>
      </w:r>
      <w:r>
        <w:rPr>
          <w:noProof/>
        </w:rPr>
        <w:fldChar w:fldCharType="begin"/>
      </w:r>
      <w:r>
        <w:rPr>
          <w:noProof/>
        </w:rPr>
        <w:instrText xml:space="preserve"> PAGEREF _Toc172793191 \h </w:instrText>
      </w:r>
      <w:r>
        <w:rPr>
          <w:noProof/>
        </w:rPr>
      </w:r>
      <w:r>
        <w:rPr>
          <w:noProof/>
        </w:rPr>
        <w:fldChar w:fldCharType="separate"/>
      </w:r>
      <w:r w:rsidR="00315F1D">
        <w:rPr>
          <w:noProof/>
        </w:rPr>
        <w:t>33</w:t>
      </w:r>
      <w:r>
        <w:rPr>
          <w:noProof/>
        </w:rPr>
        <w:fldChar w:fldCharType="end"/>
      </w:r>
    </w:p>
    <w:p w14:paraId="62302BB6" w14:textId="012D1D3A" w:rsidR="00FE4575" w:rsidRDefault="00FE4575">
      <w:pPr>
        <w:pStyle w:val="TOC2"/>
        <w:rPr>
          <w:rFonts w:asciiTheme="minorHAnsi" w:eastAsiaTheme="minorEastAsia" w:hAnsiTheme="minorHAnsi" w:cstheme="minorBidi"/>
          <w:b w:val="0"/>
          <w:noProof/>
          <w:kern w:val="2"/>
          <w:szCs w:val="24"/>
          <w:lang w:eastAsia="en-AU"/>
          <w14:ligatures w14:val="standardContextual"/>
        </w:rPr>
      </w:pPr>
      <w:r w:rsidRPr="00391AA2">
        <w:rPr>
          <w:rFonts w:ascii="Calibri" w:hAnsi="Calibri" w:cs="Calibri"/>
          <w:noProof/>
          <w:color w:val="215868"/>
        </w:rPr>
        <w:t>Appendix C – LONSEC Research ‘Regional Diversification’ Chart</w:t>
      </w:r>
      <w:r>
        <w:rPr>
          <w:noProof/>
        </w:rPr>
        <w:tab/>
      </w:r>
      <w:r>
        <w:rPr>
          <w:noProof/>
        </w:rPr>
        <w:fldChar w:fldCharType="begin"/>
      </w:r>
      <w:r>
        <w:rPr>
          <w:noProof/>
        </w:rPr>
        <w:instrText xml:space="preserve"> PAGEREF _Toc172793192 \h </w:instrText>
      </w:r>
      <w:r>
        <w:rPr>
          <w:noProof/>
        </w:rPr>
      </w:r>
      <w:r>
        <w:rPr>
          <w:noProof/>
        </w:rPr>
        <w:fldChar w:fldCharType="separate"/>
      </w:r>
      <w:r w:rsidR="00315F1D">
        <w:rPr>
          <w:noProof/>
        </w:rPr>
        <w:t>34</w:t>
      </w:r>
      <w:r>
        <w:rPr>
          <w:noProof/>
        </w:rPr>
        <w:fldChar w:fldCharType="end"/>
      </w:r>
    </w:p>
    <w:p w14:paraId="6D09C5D9" w14:textId="7A4C5FC8" w:rsidR="00FE4575" w:rsidRDefault="00FE4575">
      <w:pPr>
        <w:pStyle w:val="TOC2"/>
        <w:rPr>
          <w:rFonts w:asciiTheme="minorHAnsi" w:eastAsiaTheme="minorEastAsia" w:hAnsiTheme="minorHAnsi" w:cstheme="minorBidi"/>
          <w:b w:val="0"/>
          <w:noProof/>
          <w:kern w:val="2"/>
          <w:szCs w:val="24"/>
          <w:lang w:eastAsia="en-AU"/>
          <w14:ligatures w14:val="standardContextual"/>
        </w:rPr>
      </w:pPr>
      <w:r w:rsidRPr="00391AA2">
        <w:rPr>
          <w:rFonts w:ascii="Calibri" w:hAnsi="Calibri" w:cs="Calibri"/>
          <w:noProof/>
          <w:color w:val="215868"/>
        </w:rPr>
        <w:t>Appendix D – Retirement Capital Projections</w:t>
      </w:r>
      <w:r>
        <w:rPr>
          <w:noProof/>
        </w:rPr>
        <w:tab/>
      </w:r>
      <w:r>
        <w:rPr>
          <w:noProof/>
        </w:rPr>
        <w:fldChar w:fldCharType="begin"/>
      </w:r>
      <w:r>
        <w:rPr>
          <w:noProof/>
        </w:rPr>
        <w:instrText xml:space="preserve"> PAGEREF _Toc172793193 \h </w:instrText>
      </w:r>
      <w:r>
        <w:rPr>
          <w:noProof/>
        </w:rPr>
      </w:r>
      <w:r>
        <w:rPr>
          <w:noProof/>
        </w:rPr>
        <w:fldChar w:fldCharType="separate"/>
      </w:r>
      <w:r w:rsidR="00315F1D">
        <w:rPr>
          <w:noProof/>
        </w:rPr>
        <w:t>35</w:t>
      </w:r>
      <w:r>
        <w:rPr>
          <w:noProof/>
        </w:rPr>
        <w:fldChar w:fldCharType="end"/>
      </w:r>
    </w:p>
    <w:p w14:paraId="3BBE67DB" w14:textId="77777777" w:rsidR="00737F86" w:rsidRPr="00B60965" w:rsidRDefault="00287A0C" w:rsidP="00BA3037">
      <w:pPr>
        <w:pStyle w:val="TOC2"/>
        <w:rPr>
          <w:rFonts w:ascii="Calibri" w:hAnsi="Calibri"/>
          <w:sz w:val="22"/>
          <w:szCs w:val="22"/>
        </w:rPr>
        <w:sectPr w:rsidR="00737F86" w:rsidRPr="00B60965" w:rsidSect="00F9787E">
          <w:headerReference w:type="default" r:id="rId13"/>
          <w:footerReference w:type="default" r:id="rId14"/>
          <w:pgSz w:w="11907" w:h="16840" w:code="9"/>
          <w:pgMar w:top="1134" w:right="851" w:bottom="1361" w:left="1418" w:header="720" w:footer="720" w:gutter="0"/>
          <w:cols w:space="720"/>
        </w:sectPr>
      </w:pPr>
      <w:r w:rsidRPr="00B60965">
        <w:rPr>
          <w:rFonts w:ascii="Calibri" w:hAnsi="Calibri"/>
          <w:sz w:val="22"/>
          <w:szCs w:val="22"/>
        </w:rPr>
        <w:fldChar w:fldCharType="end"/>
      </w:r>
      <w:bookmarkStart w:id="93" w:name="_Toc98234613"/>
      <w:bookmarkStart w:id="94" w:name="_Toc98234681"/>
    </w:p>
    <w:p w14:paraId="12A31175" w14:textId="77777777" w:rsidR="00737F86" w:rsidRPr="00B33D57" w:rsidRDefault="00737F86" w:rsidP="00737F86">
      <w:pPr>
        <w:pStyle w:val="Heading3"/>
        <w:rPr>
          <w:rFonts w:ascii="Calibri" w:hAnsi="Calibri" w:cs="Calibri"/>
          <w:i w:val="0"/>
          <w:color w:val="F79646"/>
          <w:sz w:val="32"/>
          <w:szCs w:val="32"/>
        </w:rPr>
      </w:pPr>
      <w:bookmarkStart w:id="95" w:name="_Toc172793123"/>
      <w:r w:rsidRPr="00B33D57">
        <w:rPr>
          <w:rFonts w:ascii="Calibri" w:hAnsi="Calibri" w:cs="Calibri"/>
          <w:i w:val="0"/>
          <w:color w:val="F79646"/>
          <w:sz w:val="32"/>
          <w:szCs w:val="32"/>
        </w:rPr>
        <w:t>Purpose of this document</w:t>
      </w:r>
      <w:bookmarkEnd w:id="95"/>
    </w:p>
    <w:p w14:paraId="14E16144" w14:textId="77777777" w:rsidR="00737F86" w:rsidRPr="00B33D57" w:rsidRDefault="00737F86" w:rsidP="00737F86">
      <w:pPr>
        <w:pStyle w:val="BodyText"/>
        <w:rPr>
          <w:rFonts w:ascii="Calibri" w:hAnsi="Calibri" w:cs="Calibri"/>
          <w:sz w:val="24"/>
        </w:rPr>
      </w:pPr>
    </w:p>
    <w:p w14:paraId="255D242E" w14:textId="77777777" w:rsidR="00737F86" w:rsidRPr="00B33D57" w:rsidRDefault="00737F86" w:rsidP="00737F86">
      <w:pPr>
        <w:rPr>
          <w:rFonts w:ascii="Calibri" w:eastAsia="SimSun" w:hAnsi="Calibri" w:cs="Calibri"/>
        </w:rPr>
      </w:pPr>
      <w:r w:rsidRPr="00B33D57">
        <w:rPr>
          <w:rFonts w:ascii="Calibri" w:eastAsia="SimSun" w:hAnsi="Calibri" w:cs="Calibri"/>
        </w:rPr>
        <w:t>The following Statement of Advice (</w:t>
      </w:r>
      <w:proofErr w:type="spellStart"/>
      <w:r w:rsidRPr="00B33D57">
        <w:rPr>
          <w:rFonts w:ascii="Calibri" w:eastAsia="SimSun" w:hAnsi="Calibri" w:cs="Calibri"/>
        </w:rPr>
        <w:t>SoA</w:t>
      </w:r>
      <w:proofErr w:type="spellEnd"/>
      <w:r w:rsidRPr="00B33D57">
        <w:rPr>
          <w:rFonts w:ascii="Calibri" w:eastAsia="SimSun" w:hAnsi="Calibri" w:cs="Calibri"/>
        </w:rPr>
        <w:t>) is an outline of the financial plan discussed with your financial planner. It details the recommendations needed to execute your plan and achieve your financial objectives.</w:t>
      </w:r>
    </w:p>
    <w:p w14:paraId="0141AE37" w14:textId="77777777" w:rsidR="00737F86" w:rsidRPr="00B33D57" w:rsidRDefault="00737F86" w:rsidP="00737F86">
      <w:pPr>
        <w:rPr>
          <w:rFonts w:ascii="Calibri" w:hAnsi="Calibri" w:cs="Calibri"/>
        </w:rPr>
      </w:pPr>
    </w:p>
    <w:p w14:paraId="4FC51B9E" w14:textId="77777777" w:rsidR="00737F86" w:rsidRPr="00B33D57" w:rsidRDefault="00737F86" w:rsidP="00737F86">
      <w:pPr>
        <w:pStyle w:val="Heading3"/>
        <w:rPr>
          <w:rFonts w:ascii="Calibri" w:hAnsi="Calibri" w:cs="Calibri"/>
          <w:szCs w:val="24"/>
        </w:rPr>
      </w:pPr>
      <w:bookmarkStart w:id="96" w:name="_Toc172793124"/>
      <w:r w:rsidRPr="00B33D57">
        <w:rPr>
          <w:rFonts w:ascii="Calibri" w:hAnsi="Calibri" w:cs="Calibri"/>
          <w:szCs w:val="24"/>
        </w:rPr>
        <w:t>Timeframe for our advice</w:t>
      </w:r>
      <w:bookmarkEnd w:id="96"/>
    </w:p>
    <w:p w14:paraId="57C1599C" w14:textId="77777777" w:rsidR="00737F86" w:rsidRPr="00B33D57" w:rsidRDefault="00737F86" w:rsidP="00737F86">
      <w:pPr>
        <w:rPr>
          <w:rFonts w:ascii="Calibri" w:eastAsia="SimSun" w:hAnsi="Calibri" w:cs="Calibri"/>
        </w:rPr>
      </w:pPr>
    </w:p>
    <w:p w14:paraId="2F97997A" w14:textId="65369CA0" w:rsidR="00737F86" w:rsidRPr="00B33D57" w:rsidRDefault="00737F86" w:rsidP="00737F86">
      <w:pPr>
        <w:rPr>
          <w:rFonts w:ascii="Calibri" w:eastAsia="SimSun" w:hAnsi="Calibri" w:cs="Calibri"/>
        </w:rPr>
      </w:pPr>
      <w:r w:rsidRPr="00B33D57">
        <w:rPr>
          <w:rFonts w:ascii="Calibri" w:eastAsia="SimSun" w:hAnsi="Calibri" w:cs="Calibri"/>
        </w:rPr>
        <w:t xml:space="preserve">Our recommendations in this </w:t>
      </w:r>
      <w:proofErr w:type="spellStart"/>
      <w:r w:rsidRPr="00B33D57">
        <w:rPr>
          <w:rFonts w:ascii="Calibri" w:eastAsia="SimSun" w:hAnsi="Calibri" w:cs="Calibri"/>
        </w:rPr>
        <w:t>SoA</w:t>
      </w:r>
      <w:proofErr w:type="spellEnd"/>
      <w:r w:rsidRPr="00B33D57">
        <w:rPr>
          <w:rFonts w:ascii="Calibri" w:eastAsia="SimSun" w:hAnsi="Calibri" w:cs="Calibri"/>
        </w:rPr>
        <w:t xml:space="preserve"> are valid for 30 days from the preparation date on the cover of this document. If your cir</w:t>
      </w:r>
      <w:r w:rsidR="00287FB1">
        <w:rPr>
          <w:rFonts w:ascii="Calibri" w:eastAsia="SimSun" w:hAnsi="Calibri" w:cs="Calibri"/>
        </w:rPr>
        <w:t>cumstances</w:t>
      </w:r>
      <w:r w:rsidRPr="00B33D57">
        <w:rPr>
          <w:rFonts w:ascii="Calibri" w:eastAsia="SimSun" w:hAnsi="Calibri" w:cs="Calibri"/>
        </w:rPr>
        <w:t xml:space="preserve"> change before you implement our recommendations, or if you don’t act on them within 30 days, they may no l</w:t>
      </w:r>
      <w:r w:rsidR="00287FB1">
        <w:rPr>
          <w:rFonts w:ascii="Calibri" w:eastAsia="SimSun" w:hAnsi="Calibri" w:cs="Calibri"/>
        </w:rPr>
        <w:t>on</w:t>
      </w:r>
      <w:r w:rsidR="003F381D">
        <w:rPr>
          <w:rFonts w:ascii="Calibri" w:eastAsia="SimSun" w:hAnsi="Calibri" w:cs="Calibri"/>
        </w:rPr>
        <w:t>ger</w:t>
      </w:r>
      <w:r w:rsidRPr="00B33D57">
        <w:rPr>
          <w:rFonts w:ascii="Calibri" w:eastAsia="SimSun" w:hAnsi="Calibri" w:cs="Calibri"/>
        </w:rPr>
        <w:t xml:space="preserve"> be appropriate for you. If that happens, please ask us to review your situation before taking any action. </w:t>
      </w:r>
    </w:p>
    <w:p w14:paraId="65E7B50F" w14:textId="77777777" w:rsidR="00737F86" w:rsidRPr="00B33D57" w:rsidRDefault="00737F86" w:rsidP="00737F86">
      <w:pPr>
        <w:rPr>
          <w:rFonts w:ascii="Calibri" w:eastAsia="SimSun" w:hAnsi="Calibri" w:cs="Calibri"/>
        </w:rPr>
      </w:pPr>
    </w:p>
    <w:p w14:paraId="0519F531" w14:textId="77777777" w:rsidR="00737F86" w:rsidRPr="00B33D57" w:rsidRDefault="00737F86" w:rsidP="00737F86">
      <w:pPr>
        <w:pStyle w:val="Heading3"/>
        <w:rPr>
          <w:rFonts w:ascii="Calibri" w:hAnsi="Calibri" w:cs="Calibri"/>
          <w:szCs w:val="24"/>
        </w:rPr>
      </w:pPr>
      <w:bookmarkStart w:id="97" w:name="_Toc172793125"/>
      <w:r w:rsidRPr="00B33D57">
        <w:rPr>
          <w:rFonts w:ascii="Calibri" w:hAnsi="Calibri" w:cs="Calibri"/>
          <w:szCs w:val="24"/>
        </w:rPr>
        <w:t>Check for accuracy</w:t>
      </w:r>
      <w:bookmarkEnd w:id="97"/>
    </w:p>
    <w:p w14:paraId="4FE00C20" w14:textId="77777777" w:rsidR="00737F86" w:rsidRPr="00B33D57" w:rsidRDefault="00737F86" w:rsidP="00737F86">
      <w:pPr>
        <w:rPr>
          <w:rFonts w:ascii="Calibri" w:eastAsia="SimSun" w:hAnsi="Calibri" w:cs="Calibri"/>
        </w:rPr>
      </w:pPr>
    </w:p>
    <w:p w14:paraId="613E11B9" w14:textId="7C900EEC" w:rsidR="00737F86" w:rsidRPr="00B33D57" w:rsidRDefault="00737F86" w:rsidP="00737F86">
      <w:pPr>
        <w:rPr>
          <w:rFonts w:ascii="Calibri" w:eastAsia="SimSun" w:hAnsi="Calibri" w:cs="Calibri"/>
        </w:rPr>
      </w:pPr>
      <w:r w:rsidRPr="00B33D57">
        <w:rPr>
          <w:rFonts w:ascii="Calibri" w:eastAsia="SimSun" w:hAnsi="Calibri" w:cs="Calibri"/>
        </w:rPr>
        <w:t xml:space="preserve">This </w:t>
      </w:r>
      <w:proofErr w:type="spellStart"/>
      <w:r w:rsidRPr="00B33D57">
        <w:rPr>
          <w:rFonts w:ascii="Calibri" w:eastAsia="SimSun" w:hAnsi="Calibri" w:cs="Calibri"/>
        </w:rPr>
        <w:t>SoA</w:t>
      </w:r>
      <w:proofErr w:type="spellEnd"/>
      <w:r w:rsidRPr="00B33D57">
        <w:rPr>
          <w:rFonts w:ascii="Calibri" w:eastAsia="SimSun" w:hAnsi="Calibri" w:cs="Calibri"/>
        </w:rPr>
        <w:t xml:space="preserve"> is based on the information you provided. Please read the document carefully, checking that your details are correct and that no import facts are missing. If anything is wr</w:t>
      </w:r>
      <w:r w:rsidR="00287FB1">
        <w:rPr>
          <w:rFonts w:ascii="Calibri" w:eastAsia="SimSun" w:hAnsi="Calibri" w:cs="Calibri"/>
        </w:rPr>
        <w:t>ong</w:t>
      </w:r>
      <w:r w:rsidRPr="00B33D57">
        <w:rPr>
          <w:rFonts w:ascii="Calibri" w:eastAsia="SimSun" w:hAnsi="Calibri" w:cs="Calibri"/>
        </w:rPr>
        <w:t xml:space="preserve"> or missing, please let us know immediately—otherwise our advice may be based on incorrect information and may not be right for you. </w:t>
      </w:r>
    </w:p>
    <w:p w14:paraId="253AC7D7" w14:textId="77777777" w:rsidR="00737F86" w:rsidRPr="00B33D57" w:rsidRDefault="00737F86" w:rsidP="00737F86">
      <w:pPr>
        <w:rPr>
          <w:rFonts w:ascii="Calibri" w:eastAsia="SimSun" w:hAnsi="Calibri" w:cs="Calibri"/>
        </w:rPr>
      </w:pPr>
    </w:p>
    <w:p w14:paraId="5B115094" w14:textId="77777777" w:rsidR="00737F86" w:rsidRPr="00B33D57" w:rsidRDefault="00737F86" w:rsidP="00737F86">
      <w:pPr>
        <w:pStyle w:val="Heading3"/>
        <w:rPr>
          <w:rFonts w:ascii="Calibri" w:hAnsi="Calibri" w:cs="Calibri"/>
          <w:szCs w:val="24"/>
        </w:rPr>
      </w:pPr>
      <w:bookmarkStart w:id="98" w:name="_Toc172793126"/>
      <w:r w:rsidRPr="00B33D57">
        <w:rPr>
          <w:rFonts w:ascii="Calibri" w:hAnsi="Calibri" w:cs="Calibri"/>
          <w:szCs w:val="24"/>
        </w:rPr>
        <w:t>Limitations of our advice</w:t>
      </w:r>
      <w:bookmarkEnd w:id="98"/>
    </w:p>
    <w:p w14:paraId="424D36ED" w14:textId="77777777" w:rsidR="00737F86" w:rsidRPr="00B33D57" w:rsidRDefault="00737F86" w:rsidP="00737F86">
      <w:pPr>
        <w:rPr>
          <w:rFonts w:ascii="Calibri" w:eastAsia="SimSun" w:hAnsi="Calibri" w:cs="Calibri"/>
        </w:rPr>
      </w:pPr>
    </w:p>
    <w:p w14:paraId="2740F0ED" w14:textId="77777777" w:rsidR="00737F86" w:rsidRPr="00B33D57" w:rsidRDefault="00737F86" w:rsidP="00737F86">
      <w:pPr>
        <w:rPr>
          <w:rFonts w:ascii="Calibri" w:eastAsia="SimSun" w:hAnsi="Calibri" w:cs="Calibri"/>
        </w:rPr>
      </w:pPr>
      <w:r w:rsidRPr="00B33D57">
        <w:rPr>
          <w:rFonts w:ascii="Calibri" w:eastAsia="SimSun" w:hAnsi="Calibri" w:cs="Calibri"/>
        </w:rPr>
        <w:t xml:space="preserve">We cannot give advice on: </w:t>
      </w:r>
    </w:p>
    <w:tbl>
      <w:tblPr>
        <w:tblW w:w="0" w:type="auto"/>
        <w:tblLook w:val="01E0" w:firstRow="1" w:lastRow="1" w:firstColumn="1" w:lastColumn="1" w:noHBand="0" w:noVBand="0"/>
      </w:tblPr>
      <w:tblGrid>
        <w:gridCol w:w="4819"/>
        <w:gridCol w:w="4819"/>
      </w:tblGrid>
      <w:tr w:rsidR="00737F86" w:rsidRPr="00B33D57" w14:paraId="6143997B" w14:textId="77777777" w:rsidTr="00A77E61">
        <w:tc>
          <w:tcPr>
            <w:tcW w:w="4927" w:type="dxa"/>
          </w:tcPr>
          <w:p w14:paraId="01676AE0" w14:textId="77777777" w:rsidR="00737F86" w:rsidRPr="00B33D57" w:rsidRDefault="00737F86" w:rsidP="000751E7">
            <w:pPr>
              <w:numPr>
                <w:ilvl w:val="0"/>
                <w:numId w:val="14"/>
              </w:numPr>
              <w:pBdr>
                <w:top w:val="single" w:sz="4" w:space="1" w:color="FFFFFF"/>
                <w:left w:val="single" w:sz="4" w:space="4" w:color="FFFFFF"/>
                <w:bottom w:val="single" w:sz="4" w:space="1" w:color="FFFFFF"/>
                <w:right w:val="single" w:sz="4" w:space="4" w:color="FFFFFF"/>
                <w:between w:val="single" w:sz="4" w:space="1" w:color="FFFFFF"/>
                <w:bar w:val="single" w:sz="4" w:color="FFFFFF"/>
              </w:pBdr>
              <w:jc w:val="left"/>
              <w:rPr>
                <w:rFonts w:ascii="Calibri" w:eastAsia="SimSun" w:hAnsi="Calibri" w:cs="Calibri"/>
              </w:rPr>
            </w:pPr>
            <w:r w:rsidRPr="00B33D57">
              <w:rPr>
                <w:rFonts w:ascii="Calibri" w:eastAsia="SimSun" w:hAnsi="Calibri" w:cs="Calibri"/>
              </w:rPr>
              <w:t>Trust or business structures</w:t>
            </w:r>
          </w:p>
        </w:tc>
        <w:tc>
          <w:tcPr>
            <w:tcW w:w="4927" w:type="dxa"/>
          </w:tcPr>
          <w:p w14:paraId="777BBE61" w14:textId="77777777" w:rsidR="00737F86" w:rsidRPr="00B33D57" w:rsidRDefault="00737F86" w:rsidP="000751E7">
            <w:pPr>
              <w:numPr>
                <w:ilvl w:val="0"/>
                <w:numId w:val="15"/>
              </w:numPr>
              <w:pBdr>
                <w:top w:val="single" w:sz="4" w:space="1" w:color="FFFFFF"/>
                <w:left w:val="single" w:sz="4" w:space="4" w:color="FFFFFF"/>
                <w:bottom w:val="single" w:sz="4" w:space="1" w:color="FFFFFF"/>
                <w:right w:val="single" w:sz="4" w:space="4" w:color="FFFFFF"/>
                <w:between w:val="single" w:sz="4" w:space="1" w:color="FFFFFF"/>
                <w:bar w:val="single" w:sz="4" w:color="FFFFFF"/>
              </w:pBdr>
              <w:jc w:val="left"/>
              <w:rPr>
                <w:rFonts w:ascii="Calibri" w:eastAsia="SimSun" w:hAnsi="Calibri" w:cs="Calibri"/>
              </w:rPr>
            </w:pPr>
            <w:r w:rsidRPr="00B33D57">
              <w:rPr>
                <w:rFonts w:ascii="Calibri" w:eastAsia="SimSun" w:hAnsi="Calibri" w:cs="Calibri"/>
              </w:rPr>
              <w:t>Direct share or property purchases</w:t>
            </w:r>
          </w:p>
        </w:tc>
      </w:tr>
      <w:tr w:rsidR="00737F86" w:rsidRPr="00B33D57" w14:paraId="0946692F" w14:textId="77777777" w:rsidTr="00A77E61">
        <w:tc>
          <w:tcPr>
            <w:tcW w:w="4927" w:type="dxa"/>
          </w:tcPr>
          <w:p w14:paraId="7963EE01" w14:textId="77777777" w:rsidR="00737F86" w:rsidRPr="00B33D57" w:rsidRDefault="00737F86" w:rsidP="000751E7">
            <w:pPr>
              <w:numPr>
                <w:ilvl w:val="0"/>
                <w:numId w:val="14"/>
              </w:numPr>
              <w:pBdr>
                <w:top w:val="single" w:sz="4" w:space="1" w:color="FFFFFF"/>
                <w:left w:val="single" w:sz="4" w:space="4" w:color="FFFFFF"/>
                <w:bottom w:val="single" w:sz="4" w:space="1" w:color="FFFFFF"/>
                <w:right w:val="single" w:sz="4" w:space="4" w:color="FFFFFF"/>
                <w:between w:val="single" w:sz="4" w:space="1" w:color="FFFFFF"/>
                <w:bar w:val="single" w:sz="4" w:color="FFFFFF"/>
              </w:pBdr>
              <w:jc w:val="left"/>
              <w:rPr>
                <w:rFonts w:ascii="Calibri" w:eastAsia="SimSun" w:hAnsi="Calibri" w:cs="Calibri"/>
              </w:rPr>
            </w:pPr>
            <w:r w:rsidRPr="00B33D57">
              <w:rPr>
                <w:rFonts w:ascii="Calibri" w:eastAsia="SimSun" w:hAnsi="Calibri" w:cs="Calibri"/>
              </w:rPr>
              <w:t>Taxation</w:t>
            </w:r>
          </w:p>
        </w:tc>
        <w:tc>
          <w:tcPr>
            <w:tcW w:w="4927" w:type="dxa"/>
          </w:tcPr>
          <w:p w14:paraId="09AE92E7" w14:textId="77777777" w:rsidR="00737F86" w:rsidRPr="00B33D57" w:rsidRDefault="00737F86" w:rsidP="000751E7">
            <w:pPr>
              <w:numPr>
                <w:ilvl w:val="0"/>
                <w:numId w:val="15"/>
              </w:numPr>
              <w:pBdr>
                <w:top w:val="single" w:sz="4" w:space="1" w:color="FFFFFF"/>
                <w:left w:val="single" w:sz="4" w:space="4" w:color="FFFFFF"/>
                <w:bottom w:val="single" w:sz="4" w:space="1" w:color="FFFFFF"/>
                <w:right w:val="single" w:sz="4" w:space="4" w:color="FFFFFF"/>
                <w:between w:val="single" w:sz="4" w:space="1" w:color="FFFFFF"/>
                <w:bar w:val="single" w:sz="4" w:color="FFFFFF"/>
              </w:pBdr>
              <w:jc w:val="left"/>
              <w:rPr>
                <w:rFonts w:ascii="Calibri" w:eastAsia="SimSun" w:hAnsi="Calibri" w:cs="Calibri"/>
              </w:rPr>
            </w:pPr>
            <w:r w:rsidRPr="00B33D57">
              <w:rPr>
                <w:rFonts w:ascii="Calibri" w:eastAsia="SimSun" w:hAnsi="Calibri" w:cs="Calibri"/>
              </w:rPr>
              <w:t>Legal matters</w:t>
            </w:r>
          </w:p>
        </w:tc>
      </w:tr>
      <w:tr w:rsidR="00737F86" w:rsidRPr="00B33D57" w14:paraId="6B0C91F4" w14:textId="77777777" w:rsidTr="00A77E61">
        <w:tc>
          <w:tcPr>
            <w:tcW w:w="4927" w:type="dxa"/>
          </w:tcPr>
          <w:p w14:paraId="6D3DEB91" w14:textId="77777777" w:rsidR="00737F86" w:rsidRPr="00B33D57" w:rsidRDefault="00737F86" w:rsidP="000751E7">
            <w:pPr>
              <w:numPr>
                <w:ilvl w:val="0"/>
                <w:numId w:val="14"/>
              </w:numPr>
              <w:pBdr>
                <w:top w:val="single" w:sz="4" w:space="1" w:color="FFFFFF"/>
                <w:left w:val="single" w:sz="4" w:space="4" w:color="FFFFFF"/>
                <w:bottom w:val="single" w:sz="4" w:space="1" w:color="FFFFFF"/>
                <w:right w:val="single" w:sz="4" w:space="4" w:color="FFFFFF"/>
                <w:between w:val="single" w:sz="4" w:space="1" w:color="FFFFFF"/>
                <w:bar w:val="single" w:sz="4" w:color="FFFFFF"/>
              </w:pBdr>
              <w:jc w:val="left"/>
              <w:rPr>
                <w:rFonts w:ascii="Calibri" w:eastAsia="SimSun" w:hAnsi="Calibri" w:cs="Calibri"/>
              </w:rPr>
            </w:pPr>
            <w:r w:rsidRPr="00B33D57">
              <w:rPr>
                <w:rFonts w:ascii="Calibri" w:hAnsi="Calibri" w:cs="Calibri"/>
              </w:rPr>
              <w:t>General insurance</w:t>
            </w:r>
          </w:p>
        </w:tc>
        <w:tc>
          <w:tcPr>
            <w:tcW w:w="4927" w:type="dxa"/>
          </w:tcPr>
          <w:p w14:paraId="7B82FC0E" w14:textId="77777777" w:rsidR="00737F86" w:rsidRPr="00B33D57" w:rsidRDefault="00737F86" w:rsidP="00A77E61">
            <w:pPr>
              <w:pBdr>
                <w:top w:val="single" w:sz="4" w:space="1" w:color="FFFFFF"/>
                <w:left w:val="single" w:sz="4" w:space="4" w:color="FFFFFF"/>
                <w:bottom w:val="single" w:sz="4" w:space="1" w:color="FFFFFF"/>
                <w:right w:val="single" w:sz="4" w:space="4" w:color="FFFFFF"/>
                <w:between w:val="single" w:sz="4" w:space="1" w:color="FFFFFF"/>
                <w:bar w:val="single" w:sz="4" w:color="FFFFFF"/>
              </w:pBdr>
              <w:ind w:left="720"/>
              <w:rPr>
                <w:rFonts w:ascii="Calibri" w:eastAsia="SimSun" w:hAnsi="Calibri" w:cs="Calibri"/>
              </w:rPr>
            </w:pPr>
          </w:p>
        </w:tc>
      </w:tr>
    </w:tbl>
    <w:p w14:paraId="5C483AFF" w14:textId="77777777" w:rsidR="00737F86" w:rsidRPr="00B33D57" w:rsidRDefault="00737F86" w:rsidP="00737F86">
      <w:pPr>
        <w:rPr>
          <w:rFonts w:ascii="Calibri" w:eastAsia="SimSun" w:hAnsi="Calibri" w:cs="Calibri"/>
        </w:rPr>
      </w:pPr>
    </w:p>
    <w:p w14:paraId="5A0C1E21" w14:textId="77777777" w:rsidR="00737F86" w:rsidRPr="00B33D57" w:rsidRDefault="00737F86" w:rsidP="00737F86">
      <w:pPr>
        <w:rPr>
          <w:rFonts w:ascii="Calibri" w:eastAsia="SimSun" w:hAnsi="Calibri" w:cs="Calibri"/>
        </w:rPr>
      </w:pPr>
      <w:r w:rsidRPr="00B33D57">
        <w:rPr>
          <w:rFonts w:ascii="Calibri" w:eastAsia="SimSun" w:hAnsi="Calibri" w:cs="Calibri"/>
        </w:rPr>
        <w:t>Please don’t consider any of this document’s recommendations to be advice in any of these areas. If you need advice in these areas, please see a qualified professional in that field.</w:t>
      </w:r>
    </w:p>
    <w:p w14:paraId="1DECBB7F" w14:textId="77777777" w:rsidR="00264E37" w:rsidRPr="00B33D57" w:rsidRDefault="00737F86" w:rsidP="00264E37">
      <w:pPr>
        <w:rPr>
          <w:rFonts w:ascii="Calibri" w:hAnsi="Calibri" w:cs="Calibri"/>
          <w:b/>
          <w:color w:val="F79646"/>
          <w:sz w:val="32"/>
          <w:szCs w:val="32"/>
          <w:u w:val="single"/>
        </w:rPr>
      </w:pPr>
      <w:r w:rsidRPr="00B33D57">
        <w:rPr>
          <w:rFonts w:ascii="Calibri" w:eastAsia="SimSun" w:hAnsi="Calibri" w:cs="Calibri"/>
          <w:b/>
          <w:color w:val="1F497D"/>
        </w:rPr>
        <w:br w:type="page"/>
      </w:r>
      <w:r w:rsidR="00264E37" w:rsidRPr="00B33D57">
        <w:rPr>
          <w:rFonts w:ascii="Calibri" w:hAnsi="Calibri" w:cs="Calibri"/>
          <w:b/>
          <w:color w:val="F79646"/>
          <w:sz w:val="32"/>
          <w:szCs w:val="32"/>
          <w:u w:val="single"/>
        </w:rPr>
        <w:t>Assumptions we've made</w:t>
      </w:r>
    </w:p>
    <w:p w14:paraId="1DE1B302" w14:textId="77777777" w:rsidR="00264E37" w:rsidRPr="00B33D57" w:rsidRDefault="00264E37" w:rsidP="00264E37">
      <w:pPr>
        <w:rPr>
          <w:rFonts w:ascii="Calibri" w:eastAsia="SimSun" w:hAnsi="Calibri" w:cs="Calibri"/>
          <w:color w:val="FF0000"/>
        </w:rPr>
      </w:pPr>
    </w:p>
    <w:p w14:paraId="769D0C38" w14:textId="77777777" w:rsidR="00264E37" w:rsidRPr="00B33D57" w:rsidRDefault="00264E37" w:rsidP="00264E37">
      <w:pPr>
        <w:rPr>
          <w:rFonts w:ascii="Calibri" w:eastAsia="SimSun" w:hAnsi="Calibri" w:cs="Calibri"/>
        </w:rPr>
      </w:pPr>
      <w:r w:rsidRPr="00B33D57">
        <w:rPr>
          <w:rFonts w:ascii="Calibri" w:eastAsia="SimSun" w:hAnsi="Calibri" w:cs="Calibri"/>
        </w:rPr>
        <w:t xml:space="preserve">When giving advice, we make certain assumptions to demonstrate how the advice could affect your financial situation. We've based our advice on economic information and legislation that was current when we prepared your </w:t>
      </w:r>
      <w:proofErr w:type="spellStart"/>
      <w:r w:rsidRPr="00B33D57">
        <w:rPr>
          <w:rFonts w:ascii="Calibri" w:eastAsia="SimSun" w:hAnsi="Calibri" w:cs="Calibri"/>
        </w:rPr>
        <w:t>SoA</w:t>
      </w:r>
      <w:proofErr w:type="spellEnd"/>
      <w:r w:rsidRPr="00B33D57">
        <w:rPr>
          <w:rFonts w:ascii="Calibri" w:eastAsia="SimSun" w:hAnsi="Calibri" w:cs="Calibri"/>
        </w:rPr>
        <w:t xml:space="preserve">. </w:t>
      </w:r>
    </w:p>
    <w:p w14:paraId="01EABEE7" w14:textId="77777777" w:rsidR="00264E37" w:rsidRPr="00B33D57" w:rsidRDefault="00264E37" w:rsidP="00264E37">
      <w:pPr>
        <w:rPr>
          <w:rFonts w:ascii="Calibri" w:eastAsia="SimSun" w:hAnsi="Calibri" w:cs="Calibri"/>
        </w:rPr>
      </w:pPr>
    </w:p>
    <w:p w14:paraId="25AA4F74" w14:textId="77777777" w:rsidR="00264E37" w:rsidRPr="00B33D57" w:rsidRDefault="00264E37" w:rsidP="00264E37">
      <w:pPr>
        <w:rPr>
          <w:rFonts w:ascii="Calibri" w:eastAsia="SimSun" w:hAnsi="Calibri" w:cs="Calibri"/>
        </w:rPr>
      </w:pPr>
      <w:r w:rsidRPr="00B33D57">
        <w:rPr>
          <w:rFonts w:ascii="Calibri" w:eastAsia="SimSun" w:hAnsi="Calibri" w:cs="Calibri"/>
        </w:rPr>
        <w:t xml:space="preserve">All dollar amounts in this </w:t>
      </w:r>
      <w:proofErr w:type="spellStart"/>
      <w:r w:rsidRPr="00B33D57">
        <w:rPr>
          <w:rFonts w:ascii="Calibri" w:eastAsia="SimSun" w:hAnsi="Calibri" w:cs="Calibri"/>
        </w:rPr>
        <w:t>SoA</w:t>
      </w:r>
      <w:proofErr w:type="spellEnd"/>
      <w:r w:rsidRPr="00B33D57">
        <w:rPr>
          <w:rFonts w:ascii="Calibri" w:eastAsia="SimSun" w:hAnsi="Calibri" w:cs="Calibri"/>
        </w:rPr>
        <w:t xml:space="preserve"> are in today’s dollars, even when we mention future income, expenses, investment amounts and so on. Naturally we can’t predict what future inflation rates will be, so we can only make assumptions based on past trends. Also, all amounts listed in this document are “p.a.” (per annum) unless otherwise stated or implied.</w:t>
      </w:r>
    </w:p>
    <w:p w14:paraId="11B6DD14" w14:textId="77777777" w:rsidR="00264E37" w:rsidRPr="00B33D57" w:rsidRDefault="00264E37" w:rsidP="00264E37">
      <w:pPr>
        <w:rPr>
          <w:rStyle w:val="StyleArialNarrow11pt"/>
          <w:rFonts w:ascii="Calibri" w:hAnsi="Calibri" w:cs="Calibri"/>
          <w:color w:val="FF0000"/>
          <w:sz w:val="24"/>
          <w:szCs w:val="24"/>
        </w:rPr>
      </w:pPr>
    </w:p>
    <w:p w14:paraId="2F4BFAC5" w14:textId="77777777" w:rsidR="00264E37" w:rsidRPr="00B33D57" w:rsidRDefault="00264E37" w:rsidP="00264E37">
      <w:pPr>
        <w:pStyle w:val="Heading3"/>
        <w:rPr>
          <w:rFonts w:ascii="Calibri" w:hAnsi="Calibri" w:cs="Calibri"/>
          <w:szCs w:val="24"/>
        </w:rPr>
      </w:pPr>
      <w:bookmarkStart w:id="99" w:name="_Toc242159916"/>
      <w:bookmarkStart w:id="100" w:name="_Toc172793127"/>
      <w:r w:rsidRPr="00B33D57">
        <w:rPr>
          <w:rFonts w:ascii="Calibri" w:hAnsi="Calibri" w:cs="Calibri"/>
          <w:szCs w:val="24"/>
        </w:rPr>
        <w:t>P</w:t>
      </w:r>
      <w:r w:rsidR="00DC43F6">
        <w:rPr>
          <w:rFonts w:ascii="Calibri" w:hAnsi="Calibri" w:cs="Calibri"/>
          <w:szCs w:val="24"/>
        </w:rPr>
        <w:t>rod</w:t>
      </w:r>
      <w:r w:rsidRPr="00B33D57">
        <w:rPr>
          <w:rFonts w:ascii="Calibri" w:hAnsi="Calibri" w:cs="Calibri"/>
          <w:szCs w:val="24"/>
        </w:rPr>
        <w:t>uct selection</w:t>
      </w:r>
      <w:bookmarkEnd w:id="99"/>
      <w:bookmarkEnd w:id="100"/>
    </w:p>
    <w:p w14:paraId="10E01B61" w14:textId="77777777" w:rsidR="00264E37" w:rsidRPr="00B33D57" w:rsidRDefault="00264E37" w:rsidP="00264E37">
      <w:pPr>
        <w:rPr>
          <w:rFonts w:ascii="Calibri" w:eastAsia="SimSun" w:hAnsi="Calibri" w:cs="Calibri"/>
        </w:rPr>
      </w:pPr>
    </w:p>
    <w:p w14:paraId="00871A7B" w14:textId="77777777" w:rsidR="00264E37" w:rsidRPr="00B33D57" w:rsidRDefault="00264E37" w:rsidP="00264E37">
      <w:pPr>
        <w:rPr>
          <w:rStyle w:val="StyleArialNarrow11pt"/>
          <w:rFonts w:ascii="Calibri" w:hAnsi="Calibri" w:cs="Calibri"/>
          <w:sz w:val="24"/>
          <w:szCs w:val="24"/>
        </w:rPr>
      </w:pPr>
      <w:r w:rsidRPr="00B33D57">
        <w:rPr>
          <w:rFonts w:ascii="Calibri" w:eastAsia="SimSun" w:hAnsi="Calibri" w:cs="Calibri"/>
        </w:rPr>
        <w:t>We are committed to giving you the best p</w:t>
      </w:r>
      <w:r w:rsidR="00DC43F6">
        <w:rPr>
          <w:rFonts w:ascii="Calibri" w:eastAsia="SimSun" w:hAnsi="Calibri" w:cs="Calibri"/>
        </w:rPr>
        <w:t>rod</w:t>
      </w:r>
      <w:r w:rsidRPr="00B33D57">
        <w:rPr>
          <w:rFonts w:ascii="Calibri" w:eastAsia="SimSun" w:hAnsi="Calibri" w:cs="Calibri"/>
        </w:rPr>
        <w:t xml:space="preserve">ucts for your situation. When preparing your </w:t>
      </w:r>
      <w:r w:rsidR="00CE1B73" w:rsidRPr="00B33D57">
        <w:rPr>
          <w:rFonts w:ascii="Calibri" w:eastAsia="SimSun" w:hAnsi="Calibri" w:cs="Calibri"/>
        </w:rPr>
        <w:t>advice,</w:t>
      </w:r>
      <w:r w:rsidRPr="00B33D57">
        <w:rPr>
          <w:rFonts w:ascii="Calibri" w:eastAsia="SimSun" w:hAnsi="Calibri" w:cs="Calibri"/>
        </w:rPr>
        <w:t xml:space="preserve"> we considered and recommended only those p</w:t>
      </w:r>
      <w:r w:rsidR="00DC43F6">
        <w:rPr>
          <w:rFonts w:ascii="Calibri" w:eastAsia="SimSun" w:hAnsi="Calibri" w:cs="Calibri"/>
        </w:rPr>
        <w:t>rod</w:t>
      </w:r>
      <w:r w:rsidRPr="00B33D57">
        <w:rPr>
          <w:rFonts w:ascii="Calibri" w:eastAsia="SimSun" w:hAnsi="Calibri" w:cs="Calibri"/>
        </w:rPr>
        <w:t>ucts on Pareto Group’s “Approved P</w:t>
      </w:r>
      <w:r w:rsidR="00DC43F6">
        <w:rPr>
          <w:rFonts w:ascii="Calibri" w:eastAsia="SimSun" w:hAnsi="Calibri" w:cs="Calibri"/>
        </w:rPr>
        <w:t>rod</w:t>
      </w:r>
      <w:r w:rsidRPr="00B33D57">
        <w:rPr>
          <w:rFonts w:ascii="Calibri" w:eastAsia="SimSun" w:hAnsi="Calibri" w:cs="Calibri"/>
        </w:rPr>
        <w:t>uct List”. This list was compiled by a dedicated Investment Review Committee, which regularly reviews it. To see the complete p</w:t>
      </w:r>
      <w:r w:rsidR="00DC43F6">
        <w:rPr>
          <w:rFonts w:ascii="Calibri" w:eastAsia="SimSun" w:hAnsi="Calibri" w:cs="Calibri"/>
        </w:rPr>
        <w:t>rod</w:t>
      </w:r>
      <w:r w:rsidRPr="00B33D57">
        <w:rPr>
          <w:rFonts w:ascii="Calibri" w:eastAsia="SimSun" w:hAnsi="Calibri" w:cs="Calibri"/>
        </w:rPr>
        <w:t>uct list, please ask us.</w:t>
      </w:r>
    </w:p>
    <w:p w14:paraId="5A0F83AD" w14:textId="77777777" w:rsidR="00737F86" w:rsidRPr="00B33D57" w:rsidRDefault="00737F86" w:rsidP="00737F86">
      <w:pPr>
        <w:rPr>
          <w:rStyle w:val="StyleArialNarrow11pt"/>
          <w:rFonts w:ascii="Calibri" w:hAnsi="Calibri" w:cs="Calibri"/>
          <w:sz w:val="24"/>
          <w:szCs w:val="24"/>
        </w:rPr>
      </w:pPr>
    </w:p>
    <w:p w14:paraId="203B5706" w14:textId="77777777" w:rsidR="008B65E8" w:rsidRPr="00463C31" w:rsidRDefault="008B65E8" w:rsidP="000A5DC6">
      <w:pPr>
        <w:pStyle w:val="Heading1"/>
        <w:pBdr>
          <w:bottom w:val="single" w:sz="4" w:space="1" w:color="auto"/>
        </w:pBdr>
        <w:shd w:val="clear" w:color="auto" w:fill="auto"/>
        <w:jc w:val="left"/>
        <w:rPr>
          <w:rFonts w:ascii="Calibri" w:hAnsi="Calibri" w:cs="Calibri"/>
          <w:b w:val="0"/>
          <w:color w:val="auto"/>
          <w:kern w:val="0"/>
          <w:sz w:val="24"/>
          <w:szCs w:val="24"/>
        </w:rPr>
        <w:sectPr w:rsidR="008B65E8" w:rsidRPr="00463C31" w:rsidSect="00F9787E">
          <w:headerReference w:type="default" r:id="rId15"/>
          <w:pgSz w:w="11907" w:h="16840" w:code="9"/>
          <w:pgMar w:top="1134" w:right="851" w:bottom="1361" w:left="1418" w:header="720" w:footer="720" w:gutter="0"/>
          <w:cols w:space="720"/>
        </w:sectPr>
      </w:pPr>
    </w:p>
    <w:p w14:paraId="1F863196" w14:textId="77777777" w:rsidR="000A5DC6" w:rsidRPr="00B33D57" w:rsidRDefault="000A5DC6" w:rsidP="00D455A2">
      <w:pPr>
        <w:pStyle w:val="Heading1"/>
        <w:pBdr>
          <w:bottom w:val="single" w:sz="4" w:space="2" w:color="auto"/>
        </w:pBdr>
        <w:shd w:val="clear" w:color="auto" w:fill="auto"/>
        <w:jc w:val="left"/>
        <w:rPr>
          <w:rFonts w:ascii="Calibri" w:hAnsi="Calibri" w:cs="Calibri"/>
          <w:color w:val="215868"/>
          <w:szCs w:val="32"/>
        </w:rPr>
      </w:pPr>
      <w:bookmarkStart w:id="101" w:name="_Toc172793128"/>
      <w:r w:rsidRPr="00B33D57">
        <w:rPr>
          <w:rFonts w:ascii="Calibri" w:hAnsi="Calibri" w:cs="Calibri"/>
          <w:color w:val="215868"/>
          <w:szCs w:val="32"/>
        </w:rPr>
        <w:t>Int</w:t>
      </w:r>
      <w:r w:rsidR="00DC43F6">
        <w:rPr>
          <w:rFonts w:ascii="Calibri" w:hAnsi="Calibri" w:cs="Calibri"/>
          <w:color w:val="215868"/>
          <w:szCs w:val="32"/>
        </w:rPr>
        <w:t>rod</w:t>
      </w:r>
      <w:r w:rsidRPr="00B33D57">
        <w:rPr>
          <w:rFonts w:ascii="Calibri" w:hAnsi="Calibri" w:cs="Calibri"/>
          <w:color w:val="215868"/>
          <w:szCs w:val="32"/>
        </w:rPr>
        <w:t>uction</w:t>
      </w:r>
      <w:bookmarkEnd w:id="101"/>
      <w:r w:rsidRPr="00B33D57">
        <w:rPr>
          <w:rFonts w:ascii="Calibri" w:hAnsi="Calibri" w:cs="Calibri"/>
          <w:color w:val="215868"/>
          <w:szCs w:val="32"/>
        </w:rPr>
        <w:t xml:space="preserve"> </w:t>
      </w:r>
    </w:p>
    <w:p w14:paraId="7A290801" w14:textId="77777777" w:rsidR="000A5DC6" w:rsidRPr="00B33D57" w:rsidRDefault="000A5DC6" w:rsidP="000A5DC6">
      <w:pPr>
        <w:rPr>
          <w:rFonts w:ascii="Calibri" w:hAnsi="Calibri" w:cs="Calibri"/>
        </w:rPr>
      </w:pPr>
      <w:r w:rsidRPr="00B33D57">
        <w:rPr>
          <w:rFonts w:ascii="Calibri" w:hAnsi="Calibri" w:cs="Calibri"/>
        </w:rPr>
        <w:t>You are entitled to receive a Statement of Advice (</w:t>
      </w:r>
      <w:proofErr w:type="spellStart"/>
      <w:r w:rsidRPr="00B33D57">
        <w:rPr>
          <w:rFonts w:ascii="Calibri" w:hAnsi="Calibri" w:cs="Calibri"/>
        </w:rPr>
        <w:t>SoA</w:t>
      </w:r>
      <w:proofErr w:type="spellEnd"/>
      <w:r w:rsidRPr="00B33D57">
        <w:rPr>
          <w:rFonts w:ascii="Calibri" w:hAnsi="Calibri" w:cs="Calibri"/>
        </w:rPr>
        <w:t xml:space="preserve">) whenever we provide you with any personal financial advice. Personal financial advice is advice that </w:t>
      </w:r>
      <w:proofErr w:type="gramStart"/>
      <w:r w:rsidRPr="00B33D57">
        <w:rPr>
          <w:rFonts w:ascii="Calibri" w:hAnsi="Calibri" w:cs="Calibri"/>
        </w:rPr>
        <w:t>takes into account</w:t>
      </w:r>
      <w:proofErr w:type="gramEnd"/>
      <w:r w:rsidRPr="00B33D57">
        <w:rPr>
          <w:rFonts w:ascii="Calibri" w:hAnsi="Calibri" w:cs="Calibri"/>
        </w:rPr>
        <w:t xml:space="preserve"> any one or more of your objectives, financial situation and needs.</w:t>
      </w:r>
    </w:p>
    <w:p w14:paraId="1324F744" w14:textId="77777777" w:rsidR="000A5DC6" w:rsidRPr="00B33D57" w:rsidRDefault="000A5DC6" w:rsidP="000A5DC6">
      <w:pPr>
        <w:rPr>
          <w:rFonts w:ascii="Calibri" w:hAnsi="Calibri" w:cs="Calibri"/>
        </w:rPr>
      </w:pPr>
    </w:p>
    <w:p w14:paraId="0C2EAA92" w14:textId="77777777" w:rsidR="000A5DC6" w:rsidRPr="00B33D57" w:rsidRDefault="000A5DC6" w:rsidP="000A5DC6">
      <w:pPr>
        <w:rPr>
          <w:rFonts w:ascii="Calibri" w:hAnsi="Calibri" w:cs="Calibri"/>
        </w:rPr>
      </w:pPr>
      <w:r w:rsidRPr="00B33D57">
        <w:rPr>
          <w:rFonts w:ascii="Calibri" w:hAnsi="Calibri" w:cs="Calibri"/>
        </w:rPr>
        <w:t xml:space="preserve">This </w:t>
      </w:r>
      <w:proofErr w:type="spellStart"/>
      <w:r w:rsidRPr="00B33D57">
        <w:rPr>
          <w:rFonts w:ascii="Calibri" w:hAnsi="Calibri" w:cs="Calibri"/>
        </w:rPr>
        <w:t>SoA</w:t>
      </w:r>
      <w:proofErr w:type="spellEnd"/>
      <w:r w:rsidRPr="00B33D57">
        <w:rPr>
          <w:rFonts w:ascii="Calibri" w:hAnsi="Calibri" w:cs="Calibri"/>
        </w:rPr>
        <w:t xml:space="preserve"> is a record of the personal financial advice provided to you and includes information on the basis on which this advice is given, information about remuneration including fees, any other benefits and any interests, relationships or associations which might influence the making of the advice.</w:t>
      </w:r>
    </w:p>
    <w:p w14:paraId="755265B9" w14:textId="77777777" w:rsidR="000A5DC6" w:rsidRPr="00B33D57" w:rsidRDefault="000A5DC6" w:rsidP="000A5DC6">
      <w:pPr>
        <w:rPr>
          <w:rFonts w:ascii="Calibri" w:hAnsi="Calibri" w:cs="Calibri"/>
        </w:rPr>
      </w:pPr>
    </w:p>
    <w:p w14:paraId="75155D5E" w14:textId="77777777" w:rsidR="000A5DC6" w:rsidRPr="00B33D57" w:rsidRDefault="000A5DC6" w:rsidP="000A5DC6">
      <w:pPr>
        <w:rPr>
          <w:rFonts w:ascii="Calibri" w:hAnsi="Calibri" w:cs="Calibri"/>
        </w:rPr>
      </w:pPr>
      <w:r w:rsidRPr="00B33D57">
        <w:rPr>
          <w:rFonts w:ascii="Calibri" w:hAnsi="Calibri" w:cs="Calibri"/>
        </w:rPr>
        <w:t>If this advice includes a recommendation to you to acquire a particular financial p</w:t>
      </w:r>
      <w:r w:rsidR="00DC43F6">
        <w:rPr>
          <w:rFonts w:ascii="Calibri" w:hAnsi="Calibri" w:cs="Calibri"/>
        </w:rPr>
        <w:t>rod</w:t>
      </w:r>
      <w:r w:rsidRPr="00B33D57">
        <w:rPr>
          <w:rFonts w:ascii="Calibri" w:hAnsi="Calibri" w:cs="Calibri"/>
        </w:rPr>
        <w:t>uct (other than securities) or an offer to issue or arrange the issue of a financial p</w:t>
      </w:r>
      <w:r w:rsidR="00DC43F6">
        <w:rPr>
          <w:rFonts w:ascii="Calibri" w:hAnsi="Calibri" w:cs="Calibri"/>
        </w:rPr>
        <w:t>rod</w:t>
      </w:r>
      <w:r w:rsidRPr="00B33D57">
        <w:rPr>
          <w:rFonts w:ascii="Calibri" w:hAnsi="Calibri" w:cs="Calibri"/>
        </w:rPr>
        <w:t>uct to you, we will also provide you with a P</w:t>
      </w:r>
      <w:r w:rsidR="00DC43F6">
        <w:rPr>
          <w:rFonts w:ascii="Calibri" w:hAnsi="Calibri" w:cs="Calibri"/>
        </w:rPr>
        <w:t>rod</w:t>
      </w:r>
      <w:r w:rsidRPr="00B33D57">
        <w:rPr>
          <w:rFonts w:ascii="Calibri" w:hAnsi="Calibri" w:cs="Calibri"/>
        </w:rPr>
        <w:t>uct Disclosure Statement</w:t>
      </w:r>
      <w:r w:rsidRPr="00B33D57">
        <w:rPr>
          <w:rFonts w:ascii="Calibri" w:hAnsi="Calibri" w:cs="Calibri"/>
          <w:b/>
        </w:rPr>
        <w:t xml:space="preserve"> </w:t>
      </w:r>
      <w:r w:rsidRPr="00B33D57">
        <w:rPr>
          <w:rFonts w:ascii="Calibri" w:hAnsi="Calibri" w:cs="Calibri"/>
        </w:rPr>
        <w:t xml:space="preserve">containing information about the </w:t>
      </w:r>
      <w:proofErr w:type="gramStart"/>
      <w:r w:rsidRPr="00B33D57">
        <w:rPr>
          <w:rFonts w:ascii="Calibri" w:hAnsi="Calibri" w:cs="Calibri"/>
        </w:rPr>
        <w:t>particular p</w:t>
      </w:r>
      <w:r w:rsidR="00DC43F6">
        <w:rPr>
          <w:rFonts w:ascii="Calibri" w:hAnsi="Calibri" w:cs="Calibri"/>
        </w:rPr>
        <w:t>rod</w:t>
      </w:r>
      <w:r w:rsidRPr="00B33D57">
        <w:rPr>
          <w:rFonts w:ascii="Calibri" w:hAnsi="Calibri" w:cs="Calibri"/>
        </w:rPr>
        <w:t>uct</w:t>
      </w:r>
      <w:proofErr w:type="gramEnd"/>
      <w:r w:rsidRPr="00B33D57">
        <w:rPr>
          <w:rFonts w:ascii="Calibri" w:hAnsi="Calibri" w:cs="Calibri"/>
        </w:rPr>
        <w:t xml:space="preserve"> to help you make an informed decision about that p</w:t>
      </w:r>
      <w:r w:rsidR="00DC43F6">
        <w:rPr>
          <w:rFonts w:ascii="Calibri" w:hAnsi="Calibri" w:cs="Calibri"/>
        </w:rPr>
        <w:t>rod</w:t>
      </w:r>
      <w:r w:rsidRPr="00B33D57">
        <w:rPr>
          <w:rFonts w:ascii="Calibri" w:hAnsi="Calibri" w:cs="Calibri"/>
        </w:rPr>
        <w:t>uct.</w:t>
      </w:r>
    </w:p>
    <w:p w14:paraId="4FABE665" w14:textId="77777777" w:rsidR="00DF6AAC" w:rsidRPr="00B33D57" w:rsidRDefault="00DF6AAC" w:rsidP="000A5DC6">
      <w:pPr>
        <w:rPr>
          <w:rFonts w:ascii="Calibri" w:hAnsi="Calibri" w:cs="Calibri"/>
        </w:rPr>
      </w:pPr>
    </w:p>
    <w:p w14:paraId="10B2854A" w14:textId="77777777" w:rsidR="000A5DC6" w:rsidRPr="00B33D57" w:rsidRDefault="000A5DC6" w:rsidP="00D1361E">
      <w:pPr>
        <w:pStyle w:val="StyleHeading3H314ptNotItalic1"/>
        <w:rPr>
          <w:rFonts w:ascii="Calibri" w:hAnsi="Calibri" w:cs="Calibri"/>
          <w:color w:val="F79646"/>
        </w:rPr>
      </w:pPr>
      <w:bookmarkStart w:id="102" w:name="_Toc172793129"/>
      <w:r w:rsidRPr="00B33D57">
        <w:rPr>
          <w:rFonts w:ascii="Calibri" w:hAnsi="Calibri" w:cs="Calibri"/>
          <w:color w:val="F79646"/>
        </w:rPr>
        <w:t>The Scope of Our Advice</w:t>
      </w:r>
      <w:bookmarkEnd w:id="102"/>
    </w:p>
    <w:p w14:paraId="2BB01E22" w14:textId="77777777" w:rsidR="00AB3EB2" w:rsidRPr="00B33D57" w:rsidRDefault="00AB3EB2" w:rsidP="000A5DC6">
      <w:pPr>
        <w:rPr>
          <w:rFonts w:ascii="Calibri" w:hAnsi="Calibri" w:cs="Calibri"/>
          <w:color w:val="FF00FF"/>
        </w:rPr>
      </w:pPr>
    </w:p>
    <w:p w14:paraId="1E80C550" w14:textId="77777777" w:rsidR="00F96309" w:rsidRPr="00B33D57" w:rsidRDefault="00F96309" w:rsidP="00F96309">
      <w:pPr>
        <w:rPr>
          <w:rFonts w:ascii="Calibri" w:hAnsi="Calibri" w:cs="Calibri"/>
        </w:rPr>
      </w:pPr>
      <w:r w:rsidRPr="00B33D57">
        <w:rPr>
          <w:rFonts w:ascii="Calibri" w:hAnsi="Calibri" w:cs="Calibri"/>
        </w:rPr>
        <w:t xml:space="preserve">In this statement of advice, the </w:t>
      </w:r>
      <w:proofErr w:type="gramStart"/>
      <w:r w:rsidRPr="00B33D57">
        <w:rPr>
          <w:rFonts w:ascii="Calibri" w:hAnsi="Calibri" w:cs="Calibri"/>
        </w:rPr>
        <w:t>main focus</w:t>
      </w:r>
      <w:proofErr w:type="gramEnd"/>
      <w:r w:rsidRPr="00B33D57">
        <w:rPr>
          <w:rFonts w:ascii="Calibri" w:hAnsi="Calibri" w:cs="Calibri"/>
        </w:rPr>
        <w:t xml:space="preserve"> is on: </w:t>
      </w:r>
    </w:p>
    <w:p w14:paraId="4D1E4210" w14:textId="77777777" w:rsidR="00D037AE" w:rsidRPr="00B33D57" w:rsidRDefault="00D037AE" w:rsidP="00F96309">
      <w:pPr>
        <w:rPr>
          <w:rFonts w:ascii="Calibri" w:hAnsi="Calibri" w:cs="Calibri"/>
        </w:rPr>
      </w:pPr>
    </w:p>
    <w:p w14:paraId="1CD93BE7" w14:textId="77777777" w:rsidR="00005078" w:rsidRPr="005275A5" w:rsidRDefault="00005078" w:rsidP="00005078">
      <w:pPr>
        <w:numPr>
          <w:ilvl w:val="0"/>
          <w:numId w:val="9"/>
        </w:numPr>
        <w:spacing w:before="120" w:after="120"/>
        <w:ind w:left="714" w:hanging="357"/>
        <w:rPr>
          <w:rFonts w:ascii="Calibri" w:hAnsi="Calibri" w:cs="Calibri"/>
        </w:rPr>
      </w:pPr>
      <w:r>
        <w:rPr>
          <w:rFonts w:ascii="Calibri" w:hAnsi="Calibri" w:cs="Calibri"/>
        </w:rPr>
        <w:t>Superannuation contribution strategies</w:t>
      </w:r>
    </w:p>
    <w:p w14:paraId="54DBC976" w14:textId="14AD7C7B" w:rsidR="00346BDD" w:rsidRDefault="00C14C22" w:rsidP="004856D8">
      <w:pPr>
        <w:numPr>
          <w:ilvl w:val="0"/>
          <w:numId w:val="9"/>
        </w:numPr>
        <w:spacing w:after="120"/>
        <w:ind w:left="714" w:hanging="357"/>
        <w:rPr>
          <w:rFonts w:ascii="Calibri" w:hAnsi="Calibri" w:cs="Calibri"/>
        </w:rPr>
      </w:pPr>
      <w:r>
        <w:rPr>
          <w:rFonts w:ascii="Calibri" w:hAnsi="Calibri" w:cs="Calibri"/>
        </w:rPr>
        <w:t>Superannuation</w:t>
      </w:r>
      <w:r w:rsidR="00A73F24">
        <w:rPr>
          <w:rFonts w:ascii="Calibri" w:hAnsi="Calibri" w:cs="Calibri"/>
        </w:rPr>
        <w:t>, investment and ownership</w:t>
      </w:r>
      <w:r w:rsidR="00346BDD">
        <w:rPr>
          <w:rFonts w:ascii="Calibri" w:hAnsi="Calibri" w:cs="Calibri"/>
        </w:rPr>
        <w:t xml:space="preserve"> </w:t>
      </w:r>
      <w:r w:rsidR="00005078">
        <w:rPr>
          <w:rFonts w:ascii="Calibri" w:hAnsi="Calibri" w:cs="Calibri"/>
        </w:rPr>
        <w:t>s</w:t>
      </w:r>
      <w:r w:rsidR="00346BDD">
        <w:rPr>
          <w:rFonts w:ascii="Calibri" w:hAnsi="Calibri" w:cs="Calibri"/>
        </w:rPr>
        <w:t>tructure</w:t>
      </w:r>
      <w:r w:rsidR="00A73F24">
        <w:rPr>
          <w:rFonts w:ascii="Calibri" w:hAnsi="Calibri" w:cs="Calibri"/>
        </w:rPr>
        <w:t>s</w:t>
      </w:r>
    </w:p>
    <w:p w14:paraId="0B17CE1C" w14:textId="77777777" w:rsidR="005764A5" w:rsidRDefault="00005078" w:rsidP="004856D8">
      <w:pPr>
        <w:numPr>
          <w:ilvl w:val="0"/>
          <w:numId w:val="9"/>
        </w:numPr>
        <w:spacing w:after="120"/>
        <w:ind w:left="714" w:hanging="357"/>
        <w:rPr>
          <w:rFonts w:ascii="Calibri" w:hAnsi="Calibri" w:cs="Calibri"/>
        </w:rPr>
      </w:pPr>
      <w:r>
        <w:rPr>
          <w:rFonts w:ascii="Calibri" w:hAnsi="Calibri" w:cs="Calibri"/>
        </w:rPr>
        <w:t>Overall r</w:t>
      </w:r>
      <w:r w:rsidR="005764A5">
        <w:rPr>
          <w:rFonts w:ascii="Calibri" w:hAnsi="Calibri" w:cs="Calibri"/>
        </w:rPr>
        <w:t xml:space="preserve">etirement </w:t>
      </w:r>
      <w:r>
        <w:rPr>
          <w:rFonts w:ascii="Calibri" w:hAnsi="Calibri" w:cs="Calibri"/>
        </w:rPr>
        <w:t>p</w:t>
      </w:r>
      <w:r w:rsidR="005764A5">
        <w:rPr>
          <w:rFonts w:ascii="Calibri" w:hAnsi="Calibri" w:cs="Calibri"/>
        </w:rPr>
        <w:t>lanning</w:t>
      </w:r>
    </w:p>
    <w:p w14:paraId="7012DE2F" w14:textId="77777777" w:rsidR="000F173B" w:rsidRPr="00B33D57" w:rsidRDefault="000F173B" w:rsidP="000A5DC6">
      <w:pPr>
        <w:rPr>
          <w:rFonts w:ascii="Calibri" w:hAnsi="Calibri" w:cs="Calibri"/>
        </w:rPr>
      </w:pPr>
    </w:p>
    <w:p w14:paraId="1EE2B4CD" w14:textId="77777777" w:rsidR="000A5DC6" w:rsidRPr="00B33D57" w:rsidRDefault="000A5DC6" w:rsidP="000A5DC6">
      <w:pPr>
        <w:rPr>
          <w:rFonts w:ascii="Calibri" w:hAnsi="Calibri" w:cs="Calibri"/>
        </w:rPr>
      </w:pPr>
      <w:r w:rsidRPr="00B33D57">
        <w:rPr>
          <w:rFonts w:ascii="Calibri" w:hAnsi="Calibri" w:cs="Calibri"/>
        </w:rPr>
        <w:t>This advice is based on information we have obtained from you. You must ensure the information is accurate and complete. Otherwise, this advice may be based on inaccurate</w:t>
      </w:r>
      <w:r w:rsidR="003A7D8E" w:rsidRPr="00B33D57">
        <w:rPr>
          <w:rFonts w:ascii="Calibri" w:hAnsi="Calibri" w:cs="Calibri"/>
        </w:rPr>
        <w:t xml:space="preserve"> or incomplete information relating to</w:t>
      </w:r>
      <w:r w:rsidRPr="00B33D57">
        <w:rPr>
          <w:rFonts w:ascii="Calibri" w:hAnsi="Calibri" w:cs="Calibri"/>
        </w:rPr>
        <w:t xml:space="preserve"> your investment objectives, financial situation or needs. You must therefore assess whether the advice is appropriate, in the light of your own individual investment objectives, financial situation or needs.</w:t>
      </w:r>
    </w:p>
    <w:p w14:paraId="7A3EDC88" w14:textId="77777777" w:rsidR="000A5DC6" w:rsidRPr="00B33D57" w:rsidRDefault="000A5DC6" w:rsidP="000A5DC6">
      <w:pPr>
        <w:rPr>
          <w:rFonts w:ascii="Calibri" w:hAnsi="Calibri" w:cs="Calibri"/>
        </w:rPr>
      </w:pPr>
    </w:p>
    <w:p w14:paraId="589F5939" w14:textId="77777777" w:rsidR="000A5DC6" w:rsidRPr="00B33D57" w:rsidRDefault="000A5DC6" w:rsidP="000A5DC6">
      <w:pPr>
        <w:rPr>
          <w:rFonts w:ascii="Calibri" w:hAnsi="Calibri" w:cs="Calibri"/>
        </w:rPr>
      </w:pPr>
      <w:r w:rsidRPr="00B33D57">
        <w:rPr>
          <w:rFonts w:ascii="Calibri" w:hAnsi="Calibri" w:cs="Calibri"/>
        </w:rPr>
        <w:t xml:space="preserve">You recognise in each of the areas of advice we provide, we only provide advice to the extent we </w:t>
      </w:r>
      <w:proofErr w:type="gramStart"/>
      <w:r w:rsidRPr="00B33D57">
        <w:rPr>
          <w:rFonts w:ascii="Calibri" w:hAnsi="Calibri" w:cs="Calibri"/>
        </w:rPr>
        <w:t>are able to</w:t>
      </w:r>
      <w:proofErr w:type="gramEnd"/>
      <w:r w:rsidRPr="00B33D57">
        <w:rPr>
          <w:rFonts w:ascii="Calibri" w:hAnsi="Calibri" w:cs="Calibri"/>
        </w:rPr>
        <w:t xml:space="preserve"> under the relevant legislation.</w:t>
      </w:r>
    </w:p>
    <w:p w14:paraId="742EB772" w14:textId="77777777" w:rsidR="000A5DC6" w:rsidRPr="00B33D57" w:rsidRDefault="00346BDD" w:rsidP="000A5DC6">
      <w:pPr>
        <w:rPr>
          <w:rFonts w:ascii="Calibri" w:hAnsi="Calibri" w:cs="Calibri"/>
        </w:rPr>
      </w:pPr>
      <w:r>
        <w:rPr>
          <w:rFonts w:ascii="Calibri" w:hAnsi="Calibri" w:cs="Calibri"/>
        </w:rPr>
        <w:br w:type="page"/>
      </w:r>
    </w:p>
    <w:p w14:paraId="3F408527" w14:textId="77777777" w:rsidR="000A5DC6" w:rsidRPr="00B33D57" w:rsidRDefault="000A5DC6" w:rsidP="00D1361E">
      <w:pPr>
        <w:pStyle w:val="StyleHeading3H314ptNotItalic1"/>
        <w:rPr>
          <w:rFonts w:ascii="Calibri" w:hAnsi="Calibri" w:cs="Calibri"/>
          <w:color w:val="F79646"/>
        </w:rPr>
      </w:pPr>
      <w:bookmarkStart w:id="103" w:name="_Toc172793130"/>
      <w:r w:rsidRPr="00B33D57">
        <w:rPr>
          <w:rFonts w:ascii="Calibri" w:hAnsi="Calibri" w:cs="Calibri"/>
          <w:color w:val="F79646"/>
        </w:rPr>
        <w:t>Our Investment Recommendations</w:t>
      </w:r>
      <w:bookmarkEnd w:id="103"/>
    </w:p>
    <w:p w14:paraId="29410302" w14:textId="77777777" w:rsidR="000A5DC6" w:rsidRPr="00B33D57" w:rsidRDefault="000A5DC6" w:rsidP="000A5DC6">
      <w:pPr>
        <w:rPr>
          <w:rFonts w:ascii="Calibri" w:hAnsi="Calibri" w:cs="Calibri"/>
        </w:rPr>
      </w:pPr>
    </w:p>
    <w:p w14:paraId="3E1D3566" w14:textId="77777777" w:rsidR="000A5DC6" w:rsidRPr="00B33D57" w:rsidRDefault="000A5DC6" w:rsidP="00845C70">
      <w:pPr>
        <w:rPr>
          <w:rFonts w:ascii="Calibri" w:hAnsi="Calibri" w:cs="Calibri"/>
        </w:rPr>
      </w:pPr>
      <w:r w:rsidRPr="00B33D57">
        <w:rPr>
          <w:rFonts w:ascii="Calibri" w:hAnsi="Calibri" w:cs="Calibri"/>
        </w:rPr>
        <w:t xml:space="preserve">In respect of the specific </w:t>
      </w:r>
      <w:r w:rsidR="00BC596C" w:rsidRPr="00B33D57">
        <w:rPr>
          <w:rFonts w:ascii="Calibri" w:hAnsi="Calibri" w:cs="Calibri"/>
        </w:rPr>
        <w:t>investments,</w:t>
      </w:r>
      <w:r w:rsidRPr="00B33D57">
        <w:rPr>
          <w:rFonts w:ascii="Calibri" w:hAnsi="Calibri" w:cs="Calibri"/>
        </w:rPr>
        <w:t xml:space="preserve"> we recommend as part of our advice you are entitled to a </w:t>
      </w:r>
      <w:r w:rsidR="00F03348" w:rsidRPr="00B33D57">
        <w:rPr>
          <w:rFonts w:ascii="Calibri" w:hAnsi="Calibri" w:cs="Calibri"/>
        </w:rPr>
        <w:t>14-day</w:t>
      </w:r>
      <w:r w:rsidRPr="00B33D57">
        <w:rPr>
          <w:rFonts w:ascii="Calibri" w:hAnsi="Calibri" w:cs="Calibri"/>
        </w:rPr>
        <w:t xml:space="preserve"> cooling off period for your initial investment. A cooling off period generally means </w:t>
      </w:r>
      <w:proofErr w:type="gramStart"/>
      <w:r w:rsidRPr="00B33D57">
        <w:rPr>
          <w:rFonts w:ascii="Calibri" w:hAnsi="Calibri" w:cs="Calibri"/>
        </w:rPr>
        <w:t>a period of time</w:t>
      </w:r>
      <w:proofErr w:type="gramEnd"/>
      <w:r w:rsidRPr="00B33D57">
        <w:rPr>
          <w:rFonts w:ascii="Calibri" w:hAnsi="Calibri" w:cs="Calibri"/>
        </w:rPr>
        <w:t xml:space="preserve"> after which you have provided your capital for investment, where you can change your mind and request for your capital to be returned to you.</w:t>
      </w:r>
    </w:p>
    <w:p w14:paraId="01966373" w14:textId="77777777" w:rsidR="000A5DC6" w:rsidRPr="00B33D57" w:rsidRDefault="000A5DC6" w:rsidP="000A5DC6">
      <w:pPr>
        <w:rPr>
          <w:rFonts w:ascii="Calibri" w:hAnsi="Calibri" w:cs="Calibri"/>
        </w:rPr>
      </w:pPr>
    </w:p>
    <w:p w14:paraId="0171DAA5" w14:textId="77777777" w:rsidR="00F7396E" w:rsidRDefault="00F7396E" w:rsidP="000A5DC6">
      <w:pPr>
        <w:rPr>
          <w:rFonts w:ascii="Calibri" w:hAnsi="Calibri" w:cs="Calibri"/>
        </w:rPr>
      </w:pPr>
    </w:p>
    <w:p w14:paraId="07DD9156" w14:textId="23EFC581" w:rsidR="000A5DC6" w:rsidRPr="00B33D57" w:rsidRDefault="000A5DC6" w:rsidP="000A5DC6">
      <w:pPr>
        <w:rPr>
          <w:rFonts w:ascii="Calibri" w:hAnsi="Calibri" w:cs="Calibri"/>
        </w:rPr>
      </w:pPr>
      <w:r w:rsidRPr="00B33D57">
        <w:rPr>
          <w:rFonts w:ascii="Calibri" w:hAnsi="Calibri" w:cs="Calibri"/>
        </w:rPr>
        <w:t xml:space="preserve">Each fund manager or investment provider may implement the cooling off period in a slightly different manner. </w:t>
      </w:r>
      <w:r w:rsidR="004856D8" w:rsidRPr="00B33D57">
        <w:rPr>
          <w:rFonts w:ascii="Calibri" w:hAnsi="Calibri" w:cs="Calibri"/>
        </w:rPr>
        <w:t>Therefore,</w:t>
      </w:r>
      <w:r w:rsidRPr="00B33D57">
        <w:rPr>
          <w:rFonts w:ascii="Calibri" w:hAnsi="Calibri" w:cs="Calibri"/>
        </w:rPr>
        <w:t xml:space="preserve"> we recommend you refer to the P</w:t>
      </w:r>
      <w:r w:rsidR="00DC43F6">
        <w:rPr>
          <w:rFonts w:ascii="Calibri" w:hAnsi="Calibri" w:cs="Calibri"/>
        </w:rPr>
        <w:t>rod</w:t>
      </w:r>
      <w:r w:rsidRPr="00B33D57">
        <w:rPr>
          <w:rFonts w:ascii="Calibri" w:hAnsi="Calibri" w:cs="Calibri"/>
        </w:rPr>
        <w:t xml:space="preserve">uct Disclosure Statement for each of the recommended investments </w:t>
      </w:r>
      <w:proofErr w:type="gramStart"/>
      <w:r w:rsidRPr="00B33D57">
        <w:rPr>
          <w:rFonts w:ascii="Calibri" w:hAnsi="Calibri" w:cs="Calibri"/>
        </w:rPr>
        <w:t>in order to</w:t>
      </w:r>
      <w:proofErr w:type="gramEnd"/>
      <w:r w:rsidRPr="00B33D57">
        <w:rPr>
          <w:rFonts w:ascii="Calibri" w:hAnsi="Calibri" w:cs="Calibri"/>
        </w:rPr>
        <w:t xml:space="preserve"> unders</w:t>
      </w:r>
      <w:r w:rsidR="009E5FBA">
        <w:rPr>
          <w:rFonts w:ascii="Calibri" w:hAnsi="Calibri" w:cs="Calibri"/>
        </w:rPr>
        <w:t>tan</w:t>
      </w:r>
      <w:r w:rsidRPr="00B33D57">
        <w:rPr>
          <w:rFonts w:ascii="Calibri" w:hAnsi="Calibri" w:cs="Calibri"/>
        </w:rPr>
        <w:t>d the operation of each provider’s cooling off period.</w:t>
      </w:r>
    </w:p>
    <w:p w14:paraId="5A1D415B" w14:textId="77777777" w:rsidR="000A5DC6" w:rsidRPr="00B33D57" w:rsidRDefault="000A5DC6" w:rsidP="000A5DC6">
      <w:pPr>
        <w:rPr>
          <w:rFonts w:ascii="Calibri" w:hAnsi="Calibri" w:cs="Calibri"/>
        </w:rPr>
      </w:pPr>
    </w:p>
    <w:p w14:paraId="2F611899" w14:textId="77777777" w:rsidR="000A5DC6" w:rsidRPr="00B33D57" w:rsidRDefault="000A5DC6" w:rsidP="00D1361E">
      <w:pPr>
        <w:pStyle w:val="StyleHeading3H314ptNotItalic1"/>
        <w:rPr>
          <w:rFonts w:ascii="Calibri" w:hAnsi="Calibri" w:cs="Calibri"/>
          <w:color w:val="F79646"/>
        </w:rPr>
      </w:pPr>
      <w:bookmarkStart w:id="104" w:name="_Toc172793131"/>
      <w:r w:rsidRPr="00B33D57">
        <w:rPr>
          <w:rFonts w:ascii="Calibri" w:hAnsi="Calibri" w:cs="Calibri"/>
          <w:color w:val="F79646"/>
        </w:rPr>
        <w:t>Your Adviser</w:t>
      </w:r>
      <w:bookmarkEnd w:id="104"/>
    </w:p>
    <w:p w14:paraId="3AF96C77" w14:textId="77777777" w:rsidR="000A5DC6" w:rsidRPr="00B33D57" w:rsidRDefault="000A5DC6" w:rsidP="000A5DC6">
      <w:pPr>
        <w:rPr>
          <w:rFonts w:ascii="Calibri" w:hAnsi="Calibri" w:cs="Calibri"/>
        </w:rPr>
      </w:pPr>
    </w:p>
    <w:p w14:paraId="0DC2E4A1" w14:textId="044BFF66" w:rsidR="000A5DC6" w:rsidRPr="00B33D57" w:rsidRDefault="000A5DC6" w:rsidP="000A5DC6">
      <w:pPr>
        <w:rPr>
          <w:rFonts w:ascii="Calibri" w:hAnsi="Calibri" w:cs="Calibri"/>
        </w:rPr>
      </w:pPr>
      <w:r w:rsidRPr="00B33D57">
        <w:rPr>
          <w:rFonts w:ascii="Calibri" w:hAnsi="Calibri" w:cs="Calibri"/>
        </w:rPr>
        <w:t xml:space="preserve">At any time should you have any questions or </w:t>
      </w:r>
      <w:r w:rsidR="003908B7" w:rsidRPr="00B33D57">
        <w:rPr>
          <w:rFonts w:ascii="Calibri" w:hAnsi="Calibri" w:cs="Calibri"/>
        </w:rPr>
        <w:t>concerns, in the first ins</w:t>
      </w:r>
      <w:r w:rsidR="009E5FBA">
        <w:rPr>
          <w:rFonts w:ascii="Calibri" w:hAnsi="Calibri" w:cs="Calibri"/>
        </w:rPr>
        <w:t>tan</w:t>
      </w:r>
      <w:r w:rsidR="003908B7" w:rsidRPr="00B33D57">
        <w:rPr>
          <w:rFonts w:ascii="Calibri" w:hAnsi="Calibri" w:cs="Calibri"/>
        </w:rPr>
        <w:t>ce</w:t>
      </w:r>
      <w:r w:rsidRPr="00B33D57">
        <w:rPr>
          <w:rFonts w:ascii="Calibri" w:hAnsi="Calibri" w:cs="Calibri"/>
        </w:rPr>
        <w:t xml:space="preserve"> please contact your adviser </w:t>
      </w:r>
      <w:r w:rsidR="00E838F1" w:rsidRPr="00B33D57">
        <w:rPr>
          <w:rFonts w:ascii="Calibri" w:hAnsi="Calibri" w:cs="Calibri"/>
        </w:rPr>
        <w:t>Andrew</w:t>
      </w:r>
      <w:r w:rsidR="00755F28" w:rsidRPr="00B33D57">
        <w:rPr>
          <w:rFonts w:ascii="Calibri" w:hAnsi="Calibri" w:cs="Calibri"/>
        </w:rPr>
        <w:t xml:space="preserve"> </w:t>
      </w:r>
      <w:r w:rsidR="00E838F1" w:rsidRPr="00B33D57">
        <w:rPr>
          <w:rFonts w:ascii="Calibri" w:hAnsi="Calibri" w:cs="Calibri"/>
        </w:rPr>
        <w:t>Lord</w:t>
      </w:r>
      <w:r w:rsidR="00755F28" w:rsidRPr="00B33D57">
        <w:rPr>
          <w:rFonts w:ascii="Calibri" w:hAnsi="Calibri" w:cs="Calibri"/>
          <w:b/>
        </w:rPr>
        <w:t xml:space="preserve"> </w:t>
      </w:r>
      <w:r w:rsidR="00D037AE" w:rsidRPr="00B33D57">
        <w:rPr>
          <w:rFonts w:ascii="Calibri" w:hAnsi="Calibri" w:cs="Calibri"/>
        </w:rPr>
        <w:t>on (03) 9596 5111</w:t>
      </w:r>
      <w:r w:rsidRPr="00B33D57">
        <w:rPr>
          <w:rFonts w:ascii="Calibri" w:hAnsi="Calibri" w:cs="Calibri"/>
        </w:rPr>
        <w:t>.</w:t>
      </w:r>
    </w:p>
    <w:p w14:paraId="08C9AE56" w14:textId="77777777" w:rsidR="000A5DC6" w:rsidRPr="00B33D57" w:rsidRDefault="000A5DC6" w:rsidP="000A5DC6">
      <w:pPr>
        <w:rPr>
          <w:rFonts w:ascii="Calibri" w:hAnsi="Calibri" w:cs="Calibri"/>
        </w:rPr>
      </w:pPr>
    </w:p>
    <w:p w14:paraId="3C31D569" w14:textId="77777777" w:rsidR="00264E37" w:rsidRPr="00B33D57" w:rsidRDefault="00264E37" w:rsidP="00264E37">
      <w:pPr>
        <w:rPr>
          <w:rFonts w:ascii="Calibri" w:hAnsi="Calibri" w:cs="Calibri"/>
        </w:rPr>
      </w:pPr>
      <w:r w:rsidRPr="00B33D57">
        <w:rPr>
          <w:rFonts w:ascii="Calibri" w:hAnsi="Calibri" w:cs="Calibri"/>
        </w:rPr>
        <w:t>Andrew Lord is authorised to represent Pareto Group Pty Ltd. Should you wish to discuss matters of concern about your adviser or the advice you have received please contact us on 03 9596 5111.</w:t>
      </w:r>
    </w:p>
    <w:p w14:paraId="5ED4F183" w14:textId="77777777" w:rsidR="00754A2E" w:rsidRPr="00B33D57" w:rsidRDefault="00754A2E" w:rsidP="000A5DC6">
      <w:pPr>
        <w:rPr>
          <w:rFonts w:ascii="Calibri" w:hAnsi="Calibri" w:cs="Calibri"/>
        </w:rPr>
      </w:pPr>
    </w:p>
    <w:p w14:paraId="2A421CA9" w14:textId="77777777" w:rsidR="00754A2E" w:rsidRPr="00B33D57" w:rsidRDefault="00754A2E" w:rsidP="00D1361E">
      <w:pPr>
        <w:pStyle w:val="StyleHeading3H314ptNotItalic1"/>
        <w:rPr>
          <w:rFonts w:ascii="Calibri" w:hAnsi="Calibri" w:cs="Calibri"/>
          <w:color w:val="F79646"/>
        </w:rPr>
      </w:pPr>
      <w:bookmarkStart w:id="105" w:name="_Toc106015578"/>
      <w:bookmarkStart w:id="106" w:name="_Toc107711063"/>
      <w:bookmarkStart w:id="107" w:name="_Toc108520464"/>
      <w:bookmarkStart w:id="108" w:name="_Toc172793132"/>
      <w:r w:rsidRPr="00B33D57">
        <w:rPr>
          <w:rFonts w:ascii="Calibri" w:hAnsi="Calibri" w:cs="Calibri"/>
          <w:color w:val="F79646"/>
        </w:rPr>
        <w:t>The Planning Process</w:t>
      </w:r>
      <w:bookmarkEnd w:id="105"/>
      <w:bookmarkEnd w:id="106"/>
      <w:bookmarkEnd w:id="107"/>
      <w:bookmarkEnd w:id="108"/>
    </w:p>
    <w:p w14:paraId="455252B7" w14:textId="77777777" w:rsidR="00754A2E" w:rsidRPr="00B33D57" w:rsidRDefault="00754A2E" w:rsidP="000A5DC6">
      <w:pPr>
        <w:rPr>
          <w:rFonts w:ascii="Calibri" w:hAnsi="Calibri" w:cs="Calibri"/>
        </w:rPr>
      </w:pPr>
    </w:p>
    <w:p w14:paraId="023C0FB9" w14:textId="0EA5C044" w:rsidR="00754A2E" w:rsidRPr="00B33D57" w:rsidRDefault="00A73F24" w:rsidP="00754A2E">
      <w:pPr>
        <w:rPr>
          <w:rFonts w:ascii="Calibri" w:hAnsi="Calibri" w:cs="Calibri"/>
        </w:rPr>
      </w:pPr>
      <w:r>
        <w:rPr>
          <w:rFonts w:ascii="Calibri" w:hAnsi="Calibri" w:cs="Calibri"/>
        </w:rPr>
        <w:t>John</w:t>
      </w:r>
      <w:r w:rsidR="00F03348">
        <w:rPr>
          <w:rFonts w:ascii="Calibri" w:hAnsi="Calibri" w:cs="Calibri"/>
        </w:rPr>
        <w:t xml:space="preserve"> and </w:t>
      </w:r>
      <w:r>
        <w:rPr>
          <w:rFonts w:ascii="Calibri" w:hAnsi="Calibri" w:cs="Calibri"/>
        </w:rPr>
        <w:t>Anna</w:t>
      </w:r>
      <w:r w:rsidR="00755F28" w:rsidRPr="00B33D57">
        <w:rPr>
          <w:rFonts w:ascii="Calibri" w:hAnsi="Calibri" w:cs="Calibri"/>
          <w:color w:val="000000"/>
        </w:rPr>
        <w:t xml:space="preserve">, </w:t>
      </w:r>
      <w:r w:rsidR="00754A2E" w:rsidRPr="00B33D57">
        <w:rPr>
          <w:rFonts w:ascii="Calibri" w:hAnsi="Calibri" w:cs="Calibri"/>
          <w:i/>
          <w:iCs/>
        </w:rPr>
        <w:t>Financial Planning</w:t>
      </w:r>
      <w:r w:rsidR="00754A2E" w:rsidRPr="00B33D57">
        <w:rPr>
          <w:rFonts w:ascii="Calibri" w:hAnsi="Calibri" w:cs="Calibri"/>
        </w:rPr>
        <w:t xml:space="preserve"> is a process to help you reach both your Personal and Financial Goals and Objectives. </w:t>
      </w:r>
      <w:proofErr w:type="gramStart"/>
      <w:r w:rsidR="00754A2E" w:rsidRPr="00B33D57">
        <w:rPr>
          <w:rFonts w:ascii="Calibri" w:hAnsi="Calibri" w:cs="Calibri"/>
        </w:rPr>
        <w:t>In order to</w:t>
      </w:r>
      <w:proofErr w:type="gramEnd"/>
      <w:r w:rsidR="00754A2E" w:rsidRPr="00B33D57">
        <w:rPr>
          <w:rFonts w:ascii="Calibri" w:hAnsi="Calibri" w:cs="Calibri"/>
        </w:rPr>
        <w:t xml:space="preserve"> achieve </w:t>
      </w:r>
      <w:r w:rsidR="00F03348" w:rsidRPr="00B33D57">
        <w:rPr>
          <w:rFonts w:ascii="Calibri" w:hAnsi="Calibri" w:cs="Calibri"/>
        </w:rPr>
        <w:t>this,</w:t>
      </w:r>
      <w:r w:rsidR="00754A2E" w:rsidRPr="00B33D57">
        <w:rPr>
          <w:rFonts w:ascii="Calibri" w:hAnsi="Calibri" w:cs="Calibri"/>
        </w:rPr>
        <w:t xml:space="preserve"> we jointly need to underta</w:t>
      </w:r>
      <w:r w:rsidR="003908B7" w:rsidRPr="00B33D57">
        <w:rPr>
          <w:rFonts w:ascii="Calibri" w:hAnsi="Calibri" w:cs="Calibri"/>
        </w:rPr>
        <w:t>ke a number of tasks, including:</w:t>
      </w:r>
    </w:p>
    <w:p w14:paraId="5533EC7F" w14:textId="77777777" w:rsidR="00754A2E" w:rsidRPr="00B33D57" w:rsidRDefault="00754A2E" w:rsidP="00754A2E">
      <w:pPr>
        <w:rPr>
          <w:rFonts w:ascii="Calibri" w:hAnsi="Calibri" w:cs="Calibri"/>
        </w:rPr>
      </w:pPr>
    </w:p>
    <w:p w14:paraId="44049822" w14:textId="77777777" w:rsidR="00754A2E" w:rsidRPr="00B33D57" w:rsidRDefault="00754A2E" w:rsidP="009B4E25">
      <w:pPr>
        <w:numPr>
          <w:ilvl w:val="0"/>
          <w:numId w:val="3"/>
        </w:numPr>
        <w:spacing w:after="120"/>
        <w:ind w:left="714" w:hanging="357"/>
        <w:rPr>
          <w:rFonts w:ascii="Calibri" w:hAnsi="Calibri" w:cs="Calibri"/>
        </w:rPr>
      </w:pPr>
      <w:r w:rsidRPr="00B33D57">
        <w:rPr>
          <w:rFonts w:ascii="Calibri" w:hAnsi="Calibri" w:cs="Calibri"/>
        </w:rPr>
        <w:t xml:space="preserve">Confirm your personal goals and lifestyle </w:t>
      </w:r>
      <w:proofErr w:type="gramStart"/>
      <w:r w:rsidRPr="00B33D57">
        <w:rPr>
          <w:rFonts w:ascii="Calibri" w:hAnsi="Calibri" w:cs="Calibri"/>
        </w:rPr>
        <w:t>objectives;</w:t>
      </w:r>
      <w:proofErr w:type="gramEnd"/>
    </w:p>
    <w:p w14:paraId="7F4D3294" w14:textId="77777777" w:rsidR="00754A2E" w:rsidRPr="00B33D57" w:rsidRDefault="00754A2E" w:rsidP="009B4E25">
      <w:pPr>
        <w:numPr>
          <w:ilvl w:val="0"/>
          <w:numId w:val="3"/>
        </w:numPr>
        <w:spacing w:after="120"/>
        <w:ind w:left="714" w:hanging="357"/>
        <w:rPr>
          <w:rFonts w:ascii="Calibri" w:hAnsi="Calibri" w:cs="Calibri"/>
        </w:rPr>
      </w:pPr>
      <w:r w:rsidRPr="00B33D57">
        <w:rPr>
          <w:rFonts w:ascii="Calibri" w:hAnsi="Calibri" w:cs="Calibri"/>
        </w:rPr>
        <w:t xml:space="preserve">Quantify the resources required to meet your goals and </w:t>
      </w:r>
      <w:proofErr w:type="gramStart"/>
      <w:r w:rsidRPr="00B33D57">
        <w:rPr>
          <w:rFonts w:ascii="Calibri" w:hAnsi="Calibri" w:cs="Calibri"/>
        </w:rPr>
        <w:t>objectives;</w:t>
      </w:r>
      <w:proofErr w:type="gramEnd"/>
    </w:p>
    <w:p w14:paraId="4F9A5CFD" w14:textId="77777777" w:rsidR="00754A2E" w:rsidRPr="00B33D57" w:rsidRDefault="00754A2E" w:rsidP="009B4E25">
      <w:pPr>
        <w:numPr>
          <w:ilvl w:val="0"/>
          <w:numId w:val="3"/>
        </w:numPr>
        <w:spacing w:after="120"/>
        <w:ind w:left="714" w:hanging="357"/>
        <w:rPr>
          <w:rFonts w:ascii="Calibri" w:hAnsi="Calibri" w:cs="Calibri"/>
        </w:rPr>
      </w:pPr>
      <w:r w:rsidRPr="00B33D57">
        <w:rPr>
          <w:rFonts w:ascii="Calibri" w:hAnsi="Calibri" w:cs="Calibri"/>
        </w:rPr>
        <w:t xml:space="preserve">Identify any gaps in your current plans and your stated goals and </w:t>
      </w:r>
      <w:proofErr w:type="gramStart"/>
      <w:r w:rsidRPr="00B33D57">
        <w:rPr>
          <w:rFonts w:ascii="Calibri" w:hAnsi="Calibri" w:cs="Calibri"/>
        </w:rPr>
        <w:t>objectives;</w:t>
      </w:r>
      <w:proofErr w:type="gramEnd"/>
    </w:p>
    <w:p w14:paraId="6FEE2E3F" w14:textId="77777777" w:rsidR="00754A2E" w:rsidRPr="00B33D57" w:rsidRDefault="00754A2E" w:rsidP="009B4E25">
      <w:pPr>
        <w:numPr>
          <w:ilvl w:val="0"/>
          <w:numId w:val="3"/>
        </w:numPr>
        <w:spacing w:after="120"/>
        <w:ind w:left="714" w:hanging="357"/>
        <w:rPr>
          <w:rFonts w:ascii="Calibri" w:hAnsi="Calibri" w:cs="Calibri"/>
        </w:rPr>
      </w:pPr>
      <w:r w:rsidRPr="00B33D57">
        <w:rPr>
          <w:rFonts w:ascii="Calibri" w:hAnsi="Calibri" w:cs="Calibri"/>
        </w:rPr>
        <w:t xml:space="preserve">Develop suitable strategies to address any differences that may exist bearing in mind your attitude to investing and your risk </w:t>
      </w:r>
      <w:proofErr w:type="gramStart"/>
      <w:r w:rsidRPr="00B33D57">
        <w:rPr>
          <w:rFonts w:ascii="Calibri" w:hAnsi="Calibri" w:cs="Calibri"/>
        </w:rPr>
        <w:t>profile;</w:t>
      </w:r>
      <w:proofErr w:type="gramEnd"/>
    </w:p>
    <w:p w14:paraId="1F712D03" w14:textId="77777777" w:rsidR="00754A2E" w:rsidRPr="00B33D57" w:rsidRDefault="00754A2E" w:rsidP="009B4E25">
      <w:pPr>
        <w:numPr>
          <w:ilvl w:val="0"/>
          <w:numId w:val="3"/>
        </w:numPr>
        <w:spacing w:after="120"/>
        <w:ind w:left="714" w:hanging="357"/>
        <w:rPr>
          <w:rFonts w:ascii="Calibri" w:hAnsi="Calibri" w:cs="Calibri"/>
        </w:rPr>
      </w:pPr>
      <w:r w:rsidRPr="00B33D57">
        <w:rPr>
          <w:rFonts w:ascii="Calibri" w:hAnsi="Calibri" w:cs="Calibri"/>
        </w:rPr>
        <w:t>Conduct a regular review of the strategies we put into effect to ensure they keep pace with your changing needs, legislative changes and the investment environment.</w:t>
      </w:r>
    </w:p>
    <w:p w14:paraId="53D884F6" w14:textId="77777777" w:rsidR="008B65E8" w:rsidRPr="00B33D57" w:rsidRDefault="008B65E8" w:rsidP="000A5DC6">
      <w:pPr>
        <w:rPr>
          <w:rFonts w:ascii="Calibri" w:hAnsi="Calibri" w:cs="Calibri"/>
        </w:rPr>
      </w:pPr>
    </w:p>
    <w:p w14:paraId="3471A60A" w14:textId="77777777" w:rsidR="008B65E8" w:rsidRPr="00B33D57" w:rsidRDefault="008B65E8" w:rsidP="000A5DC6">
      <w:pPr>
        <w:rPr>
          <w:rFonts w:ascii="Calibri" w:hAnsi="Calibri" w:cs="Calibri"/>
        </w:rPr>
      </w:pPr>
    </w:p>
    <w:p w14:paraId="06FB8ADA" w14:textId="77777777" w:rsidR="008B65E8" w:rsidRPr="00B33D57" w:rsidRDefault="008B65E8" w:rsidP="007771EB">
      <w:pPr>
        <w:pStyle w:val="Heading1"/>
        <w:pBdr>
          <w:bottom w:val="single" w:sz="4" w:space="1" w:color="auto"/>
        </w:pBdr>
        <w:shd w:val="clear" w:color="auto" w:fill="auto"/>
        <w:jc w:val="left"/>
        <w:rPr>
          <w:rFonts w:ascii="Calibri" w:hAnsi="Calibri" w:cs="Calibri"/>
          <w:sz w:val="24"/>
          <w:szCs w:val="24"/>
        </w:rPr>
        <w:sectPr w:rsidR="008B65E8" w:rsidRPr="00B33D57" w:rsidSect="00F9787E">
          <w:headerReference w:type="default" r:id="rId16"/>
          <w:pgSz w:w="11907" w:h="16840" w:code="9"/>
          <w:pgMar w:top="1134" w:right="851" w:bottom="1134" w:left="1418" w:header="720" w:footer="720" w:gutter="0"/>
          <w:cols w:space="720"/>
        </w:sectPr>
      </w:pPr>
    </w:p>
    <w:p w14:paraId="7B0A9007" w14:textId="5C955609" w:rsidR="007771EB" w:rsidRPr="00B33D57" w:rsidRDefault="007771EB" w:rsidP="007771EB">
      <w:pPr>
        <w:pStyle w:val="Heading1"/>
        <w:pBdr>
          <w:bottom w:val="single" w:sz="4" w:space="1" w:color="auto"/>
        </w:pBdr>
        <w:shd w:val="clear" w:color="auto" w:fill="auto"/>
        <w:jc w:val="left"/>
        <w:rPr>
          <w:rFonts w:ascii="Calibri" w:hAnsi="Calibri" w:cs="Calibri"/>
          <w:color w:val="215868"/>
          <w:szCs w:val="32"/>
        </w:rPr>
      </w:pPr>
      <w:bookmarkStart w:id="109" w:name="_Toc172793133"/>
      <w:r w:rsidRPr="00B33D57">
        <w:rPr>
          <w:rFonts w:ascii="Calibri" w:hAnsi="Calibri" w:cs="Calibri"/>
          <w:color w:val="215868"/>
          <w:szCs w:val="32"/>
        </w:rPr>
        <w:t>Executive Sum</w:t>
      </w:r>
      <w:bookmarkEnd w:id="93"/>
      <w:bookmarkEnd w:id="94"/>
      <w:r w:rsidR="00797F71" w:rsidRPr="00B33D57">
        <w:rPr>
          <w:rFonts w:ascii="Calibri" w:hAnsi="Calibri" w:cs="Calibri"/>
          <w:color w:val="215868"/>
          <w:szCs w:val="32"/>
        </w:rPr>
        <w:t>mary</w:t>
      </w:r>
      <w:bookmarkEnd w:id="109"/>
    </w:p>
    <w:p w14:paraId="5F445DA5" w14:textId="77777777" w:rsidR="00D46E90" w:rsidRPr="00B33D57" w:rsidRDefault="00D46E90" w:rsidP="0020017B">
      <w:pPr>
        <w:rPr>
          <w:rFonts w:ascii="Calibri" w:hAnsi="Calibri" w:cs="Calibri"/>
        </w:rPr>
      </w:pPr>
    </w:p>
    <w:p w14:paraId="5CC95B95" w14:textId="2CAA13C0" w:rsidR="00502E01" w:rsidRPr="000D3ED4" w:rsidRDefault="00502E01" w:rsidP="00502E01">
      <w:pPr>
        <w:outlineLvl w:val="0"/>
        <w:rPr>
          <w:rFonts w:ascii="Calibri" w:hAnsi="Calibri" w:cs="Times New Roman"/>
        </w:rPr>
      </w:pPr>
      <w:r w:rsidRPr="000D3ED4">
        <w:rPr>
          <w:rFonts w:ascii="Calibri" w:hAnsi="Calibri" w:cs="Times New Roman"/>
        </w:rPr>
        <w:t>In this plan our advice considers the following areas of your financial circums</w:t>
      </w:r>
      <w:r w:rsidR="009E5FBA">
        <w:rPr>
          <w:rFonts w:ascii="Calibri" w:hAnsi="Calibri" w:cs="Times New Roman"/>
        </w:rPr>
        <w:t>tan</w:t>
      </w:r>
      <w:r w:rsidRPr="000D3ED4">
        <w:rPr>
          <w:rFonts w:ascii="Calibri" w:hAnsi="Calibri" w:cs="Times New Roman"/>
        </w:rPr>
        <w:t>ces.</w:t>
      </w:r>
    </w:p>
    <w:p w14:paraId="33CB3866" w14:textId="77777777" w:rsidR="00502E01" w:rsidRPr="000D3ED4" w:rsidRDefault="00502E01" w:rsidP="00502E01">
      <w:pPr>
        <w:rPr>
          <w:rFonts w:ascii="Calibri" w:hAnsi="Calibri" w:cs="Times New Roman"/>
        </w:rPr>
      </w:pPr>
    </w:p>
    <w:p w14:paraId="163F6FA8" w14:textId="77777777" w:rsidR="00502E01" w:rsidRPr="00654BC3" w:rsidRDefault="00502E01" w:rsidP="00502E01">
      <w:pPr>
        <w:pStyle w:val="StyleHeading3H314ptNotItalic1"/>
        <w:rPr>
          <w:rFonts w:ascii="Calibri" w:hAnsi="Calibri" w:cs="Calibri"/>
          <w:color w:val="F79646"/>
        </w:rPr>
      </w:pPr>
      <w:bookmarkStart w:id="110" w:name="_Toc97632234"/>
      <w:bookmarkStart w:id="111" w:name="_Toc98234614"/>
      <w:bookmarkStart w:id="112" w:name="_Toc98234682"/>
      <w:bookmarkStart w:id="113" w:name="_Toc316285247"/>
      <w:bookmarkStart w:id="114" w:name="_Toc172793134"/>
      <w:bookmarkStart w:id="115" w:name="_Toc55289287"/>
      <w:r w:rsidRPr="00654BC3">
        <w:rPr>
          <w:rFonts w:ascii="Calibri" w:hAnsi="Calibri" w:cs="Calibri"/>
          <w:color w:val="F79646"/>
        </w:rPr>
        <w:t>Your Goals and Objectives</w:t>
      </w:r>
      <w:bookmarkEnd w:id="110"/>
      <w:bookmarkEnd w:id="111"/>
      <w:bookmarkEnd w:id="112"/>
      <w:bookmarkEnd w:id="113"/>
      <w:bookmarkEnd w:id="114"/>
    </w:p>
    <w:bookmarkEnd w:id="115"/>
    <w:p w14:paraId="1AAB4844" w14:textId="77777777" w:rsidR="00502E01" w:rsidRPr="000D3ED4" w:rsidRDefault="00502E01" w:rsidP="00502E01">
      <w:pPr>
        <w:rPr>
          <w:rFonts w:ascii="Calibri" w:hAnsi="Calibri" w:cs="Times New Roman"/>
        </w:rPr>
      </w:pPr>
    </w:p>
    <w:p w14:paraId="38001013" w14:textId="77777777" w:rsidR="00502E01" w:rsidRPr="000D3ED4" w:rsidRDefault="00502E01" w:rsidP="00502E01">
      <w:pPr>
        <w:rPr>
          <w:rFonts w:ascii="Calibri" w:hAnsi="Calibri" w:cs="Times New Roman"/>
        </w:rPr>
      </w:pPr>
      <w:r w:rsidRPr="000D3ED4">
        <w:rPr>
          <w:rFonts w:ascii="Calibri" w:hAnsi="Calibri" w:cs="Times New Roman"/>
        </w:rPr>
        <w:t>After our discussions I have listed below what we agreed were your key goals and objectives. The points listed below form the basis of the plan I have prepared, and therefore you should read them carefully now to ensure that we have an accurate foundation on which to proceed. If there are any modifications required, please advise us prior to the commencement of your financial plan.</w:t>
      </w:r>
    </w:p>
    <w:p w14:paraId="75758BA8" w14:textId="77777777" w:rsidR="00502E01" w:rsidRPr="000D3ED4" w:rsidRDefault="00502E01" w:rsidP="00502E01">
      <w:pPr>
        <w:rPr>
          <w:rFonts w:ascii="Calibri" w:hAnsi="Calibri" w:cs="Times New Roman"/>
        </w:rPr>
      </w:pPr>
    </w:p>
    <w:p w14:paraId="397B954E" w14:textId="22D9F616" w:rsidR="00502E01" w:rsidRPr="000D3ED4" w:rsidRDefault="00880769" w:rsidP="00502E01">
      <w:pPr>
        <w:rPr>
          <w:rFonts w:ascii="Calibri" w:hAnsi="Calibri" w:cs="Times New Roman"/>
        </w:rPr>
      </w:pPr>
      <w:r>
        <w:rPr>
          <w:rFonts w:ascii="Calibri" w:hAnsi="Calibri" w:cs="Times New Roman"/>
        </w:rPr>
        <w:t xml:space="preserve">Your </w:t>
      </w:r>
      <w:r w:rsidR="00502E01" w:rsidRPr="000D3ED4">
        <w:rPr>
          <w:rFonts w:ascii="Calibri" w:hAnsi="Calibri" w:cs="Times New Roman"/>
        </w:rPr>
        <w:t>goals and objectives are to:</w:t>
      </w:r>
    </w:p>
    <w:p w14:paraId="551BB31E" w14:textId="4D333AF2" w:rsidR="00502E01" w:rsidRDefault="00502E01" w:rsidP="00502E01">
      <w:pPr>
        <w:rPr>
          <w:rFonts w:ascii="Calibri" w:hAnsi="Calibri" w:cs="Times New Roman"/>
        </w:rPr>
      </w:pPr>
    </w:p>
    <w:p w14:paraId="41692663" w14:textId="0869E605" w:rsidR="001F6049" w:rsidRPr="00E412CD" w:rsidRDefault="001F6049" w:rsidP="00DB338E">
      <w:pPr>
        <w:pStyle w:val="ListParagraph"/>
        <w:numPr>
          <w:ilvl w:val="0"/>
          <w:numId w:val="20"/>
        </w:numPr>
        <w:rPr>
          <w:sz w:val="24"/>
          <w:szCs w:val="24"/>
        </w:rPr>
      </w:pPr>
      <w:r w:rsidRPr="00E412CD">
        <w:rPr>
          <w:sz w:val="24"/>
          <w:szCs w:val="24"/>
        </w:rPr>
        <w:t xml:space="preserve">Review your </w:t>
      </w:r>
      <w:r w:rsidR="00A73F24">
        <w:rPr>
          <w:sz w:val="24"/>
          <w:szCs w:val="24"/>
        </w:rPr>
        <w:t>Self-Managed S</w:t>
      </w:r>
      <w:r w:rsidRPr="00E412CD">
        <w:rPr>
          <w:sz w:val="24"/>
          <w:szCs w:val="24"/>
        </w:rPr>
        <w:t>uperannuation</w:t>
      </w:r>
      <w:r w:rsidR="00A73F24">
        <w:rPr>
          <w:sz w:val="24"/>
          <w:szCs w:val="24"/>
        </w:rPr>
        <w:t xml:space="preserve"> Fund (SMSF)</w:t>
      </w:r>
      <w:r w:rsidRPr="00E412CD">
        <w:rPr>
          <w:sz w:val="24"/>
          <w:szCs w:val="24"/>
        </w:rPr>
        <w:t xml:space="preserve"> portfolio and determine appropriate strategies moving forward. </w:t>
      </w:r>
    </w:p>
    <w:p w14:paraId="71559F24" w14:textId="56A2502D" w:rsidR="00A73F24" w:rsidRPr="00A73F24" w:rsidRDefault="00005078" w:rsidP="00A73F24">
      <w:pPr>
        <w:numPr>
          <w:ilvl w:val="0"/>
          <w:numId w:val="10"/>
        </w:numPr>
        <w:spacing w:after="120"/>
        <w:rPr>
          <w:rFonts w:ascii="Calibri" w:hAnsi="Calibri" w:cs="Times New Roman"/>
        </w:rPr>
      </w:pPr>
      <w:r w:rsidRPr="00A91890">
        <w:rPr>
          <w:rFonts w:ascii="Calibri" w:hAnsi="Calibri" w:cs="Times New Roman"/>
        </w:rPr>
        <w:t xml:space="preserve">Explore ways in which to maximise your retirement nest egg as you move into the </w:t>
      </w:r>
      <w:r w:rsidR="008361F7">
        <w:rPr>
          <w:rFonts w:ascii="Calibri" w:hAnsi="Calibri" w:cs="Times New Roman"/>
        </w:rPr>
        <w:t>next</w:t>
      </w:r>
      <w:r w:rsidRPr="00A91890">
        <w:rPr>
          <w:rFonts w:ascii="Calibri" w:hAnsi="Calibri" w:cs="Times New Roman"/>
        </w:rPr>
        <w:t xml:space="preserve"> phase of your working life</w:t>
      </w:r>
      <w:r w:rsidR="00866510">
        <w:rPr>
          <w:rFonts w:ascii="Calibri" w:hAnsi="Calibri" w:cs="Times New Roman"/>
        </w:rPr>
        <w:t>.</w:t>
      </w:r>
    </w:p>
    <w:p w14:paraId="62F39540" w14:textId="3E1B983E" w:rsidR="00880769" w:rsidRDefault="00880769" w:rsidP="008361F7">
      <w:pPr>
        <w:numPr>
          <w:ilvl w:val="0"/>
          <w:numId w:val="10"/>
        </w:numPr>
        <w:spacing w:after="120"/>
        <w:rPr>
          <w:rFonts w:ascii="Calibri" w:hAnsi="Calibri" w:cs="Times New Roman"/>
        </w:rPr>
      </w:pPr>
      <w:r>
        <w:rPr>
          <w:rFonts w:ascii="Calibri" w:hAnsi="Calibri" w:cs="Times New Roman"/>
        </w:rPr>
        <w:t xml:space="preserve">Determine your projected retirement capital. </w:t>
      </w:r>
    </w:p>
    <w:p w14:paraId="3083568D" w14:textId="77777777" w:rsidR="00346BDD" w:rsidRDefault="001751A1" w:rsidP="00346BDD">
      <w:pPr>
        <w:numPr>
          <w:ilvl w:val="0"/>
          <w:numId w:val="10"/>
        </w:numPr>
        <w:spacing w:after="120"/>
        <w:rPr>
          <w:rFonts w:ascii="Calibri" w:hAnsi="Calibri" w:cs="Times New Roman"/>
        </w:rPr>
      </w:pPr>
      <w:r>
        <w:rPr>
          <w:rFonts w:ascii="Calibri" w:hAnsi="Calibri" w:cs="Times New Roman"/>
        </w:rPr>
        <w:t xml:space="preserve">Assess </w:t>
      </w:r>
      <w:r w:rsidR="00CA0984">
        <w:rPr>
          <w:rFonts w:ascii="Calibri" w:hAnsi="Calibri" w:cs="Times New Roman"/>
        </w:rPr>
        <w:t>appropriate strategies to transition to retirement in the most tax effective manner</w:t>
      </w:r>
      <w:r w:rsidR="00346BDD" w:rsidRPr="00A47E5D">
        <w:rPr>
          <w:rFonts w:ascii="Calibri" w:hAnsi="Calibri" w:cs="Times New Roman"/>
        </w:rPr>
        <w:t>.</w:t>
      </w:r>
    </w:p>
    <w:p w14:paraId="3793E003" w14:textId="77777777" w:rsidR="00502E01" w:rsidRPr="000D3ED4" w:rsidRDefault="00502E01" w:rsidP="00502E01">
      <w:pPr>
        <w:pStyle w:val="NormalPink"/>
        <w:numPr>
          <w:ilvl w:val="0"/>
          <w:numId w:val="0"/>
        </w:numPr>
        <w:rPr>
          <w:rFonts w:ascii="Calibri" w:hAnsi="Calibri" w:cs="Times New Roman"/>
          <w:color w:val="auto"/>
        </w:rPr>
      </w:pPr>
    </w:p>
    <w:p w14:paraId="3F05B4F2" w14:textId="77777777" w:rsidR="00F96309" w:rsidRPr="00B33D57" w:rsidRDefault="00F96309" w:rsidP="00F96309">
      <w:pPr>
        <w:rPr>
          <w:rFonts w:ascii="Calibri" w:hAnsi="Calibri" w:cs="Calibri"/>
          <w:color w:val="FF00FF"/>
        </w:rPr>
      </w:pPr>
    </w:p>
    <w:p w14:paraId="58FB8A4B" w14:textId="77777777" w:rsidR="00653D03" w:rsidRPr="00B33D57" w:rsidRDefault="00653D03" w:rsidP="00815772">
      <w:pPr>
        <w:pStyle w:val="Heading1"/>
        <w:pBdr>
          <w:bottom w:val="single" w:sz="4" w:space="1" w:color="auto"/>
        </w:pBdr>
        <w:shd w:val="clear" w:color="auto" w:fill="auto"/>
        <w:jc w:val="left"/>
        <w:rPr>
          <w:rFonts w:ascii="Calibri" w:hAnsi="Calibri" w:cs="Calibri"/>
        </w:rPr>
        <w:sectPr w:rsidR="00653D03" w:rsidRPr="00B33D57" w:rsidSect="00F9787E">
          <w:headerReference w:type="default" r:id="rId17"/>
          <w:pgSz w:w="11907" w:h="16840" w:code="9"/>
          <w:pgMar w:top="1134" w:right="851" w:bottom="1134" w:left="1418" w:header="720" w:footer="720" w:gutter="0"/>
          <w:cols w:space="720"/>
        </w:sectPr>
      </w:pPr>
    </w:p>
    <w:p w14:paraId="44F54C0B" w14:textId="77777777" w:rsidR="00815772" w:rsidRPr="00B33D57" w:rsidRDefault="00815772" w:rsidP="00815772">
      <w:pPr>
        <w:pStyle w:val="Heading1"/>
        <w:pBdr>
          <w:bottom w:val="single" w:sz="4" w:space="1" w:color="auto"/>
        </w:pBdr>
        <w:shd w:val="clear" w:color="auto" w:fill="auto"/>
        <w:jc w:val="left"/>
        <w:rPr>
          <w:rFonts w:ascii="Calibri" w:hAnsi="Calibri" w:cs="Calibri"/>
          <w:color w:val="215868"/>
          <w:szCs w:val="32"/>
        </w:rPr>
      </w:pPr>
      <w:bookmarkStart w:id="116" w:name="_Toc172793135"/>
      <w:bookmarkStart w:id="117" w:name="_Toc98234617"/>
      <w:bookmarkStart w:id="118" w:name="_Toc98234685"/>
      <w:r w:rsidRPr="00B33D57">
        <w:rPr>
          <w:rFonts w:ascii="Calibri" w:hAnsi="Calibri" w:cs="Calibri"/>
          <w:color w:val="215868"/>
          <w:szCs w:val="32"/>
        </w:rPr>
        <w:t>Personal Information</w:t>
      </w:r>
      <w:bookmarkEnd w:id="116"/>
      <w:r w:rsidRPr="00B33D57">
        <w:rPr>
          <w:rFonts w:ascii="Calibri" w:hAnsi="Calibri" w:cs="Calibri"/>
          <w:color w:val="215868"/>
          <w:szCs w:val="32"/>
        </w:rPr>
        <w:t xml:space="preserve"> </w:t>
      </w:r>
    </w:p>
    <w:p w14:paraId="117311F3" w14:textId="77777777" w:rsidR="00815772" w:rsidRPr="00B33D57" w:rsidRDefault="00815772" w:rsidP="00815772">
      <w:pPr>
        <w:rPr>
          <w:rFonts w:ascii="Calibri" w:hAnsi="Calibri" w:cs="Calibri"/>
        </w:rPr>
      </w:pPr>
    </w:p>
    <w:p w14:paraId="0684437D" w14:textId="77777777" w:rsidR="00815772" w:rsidRPr="00B33D57" w:rsidRDefault="00815772" w:rsidP="00815772">
      <w:pPr>
        <w:rPr>
          <w:rFonts w:ascii="Calibri" w:hAnsi="Calibri" w:cs="Calibri"/>
        </w:rPr>
      </w:pPr>
      <w:r w:rsidRPr="00B33D57">
        <w:rPr>
          <w:rFonts w:ascii="Calibri" w:hAnsi="Calibri" w:cs="Calibri"/>
        </w:rPr>
        <w:t xml:space="preserve">During our discussions and from the information you </w:t>
      </w:r>
      <w:r w:rsidR="003A7D8E" w:rsidRPr="00B33D57">
        <w:rPr>
          <w:rFonts w:ascii="Calibri" w:hAnsi="Calibri" w:cs="Calibri"/>
        </w:rPr>
        <w:t xml:space="preserve">have </w:t>
      </w:r>
      <w:r w:rsidRPr="00B33D57">
        <w:rPr>
          <w:rFonts w:ascii="Calibri" w:hAnsi="Calibri" w:cs="Calibri"/>
        </w:rPr>
        <w:t>provided, your Personal Details can be summarised as follows:</w:t>
      </w:r>
    </w:p>
    <w:p w14:paraId="1B1DCC55" w14:textId="77777777" w:rsidR="00852534" w:rsidRPr="00B33D57" w:rsidRDefault="00852534" w:rsidP="00815772">
      <w:pPr>
        <w:rPr>
          <w:rFonts w:ascii="Calibri" w:hAnsi="Calibri" w:cs="Calibri"/>
        </w:rPr>
      </w:pPr>
    </w:p>
    <w:p w14:paraId="61349C03" w14:textId="77777777" w:rsidR="00B159A9" w:rsidRDefault="00B159A9" w:rsidP="00B159A9">
      <w:pPr>
        <w:pStyle w:val="StyleHeading3H314ptNotItalic1"/>
        <w:jc w:val="left"/>
        <w:rPr>
          <w:rFonts w:ascii="Calibri" w:hAnsi="Calibri" w:cs="Calibri"/>
        </w:rPr>
      </w:pPr>
      <w:bookmarkStart w:id="119" w:name="_Toc34717339"/>
      <w:bookmarkStart w:id="120" w:name="_Toc55289289"/>
      <w:bookmarkStart w:id="121" w:name="_Toc64953512"/>
      <w:bookmarkStart w:id="122" w:name="_Toc98234627"/>
      <w:bookmarkStart w:id="123" w:name="_Toc98234695"/>
      <w:bookmarkStart w:id="124" w:name="_Toc284409744"/>
      <w:bookmarkStart w:id="125" w:name="_Toc393983839"/>
      <w:bookmarkStart w:id="126" w:name="_Toc514154203"/>
      <w:bookmarkStart w:id="127" w:name="_Toc172793136"/>
      <w:r w:rsidRPr="00B33D57">
        <w:rPr>
          <w:rFonts w:ascii="Calibri" w:hAnsi="Calibri" w:cs="Calibri"/>
        </w:rPr>
        <w:t>Personal Details</w:t>
      </w:r>
      <w:bookmarkEnd w:id="119"/>
      <w:bookmarkEnd w:id="120"/>
      <w:bookmarkEnd w:id="121"/>
      <w:bookmarkEnd w:id="122"/>
      <w:bookmarkEnd w:id="123"/>
      <w:bookmarkEnd w:id="124"/>
      <w:bookmarkEnd w:id="125"/>
      <w:bookmarkEnd w:id="126"/>
      <w:bookmarkEnd w:id="127"/>
    </w:p>
    <w:tbl>
      <w:tblPr>
        <w:tblW w:w="9889" w:type="dxa"/>
        <w:tblLook w:val="0000" w:firstRow="0" w:lastRow="0" w:firstColumn="0" w:lastColumn="0" w:noHBand="0" w:noVBand="0"/>
      </w:tblPr>
      <w:tblGrid>
        <w:gridCol w:w="3227"/>
        <w:gridCol w:w="3428"/>
        <w:gridCol w:w="3234"/>
      </w:tblGrid>
      <w:tr w:rsidR="00B159A9" w:rsidRPr="00B33D57" w14:paraId="0E6E38A5" w14:textId="77777777" w:rsidTr="002D1812">
        <w:trPr>
          <w:trHeight w:val="342"/>
        </w:trPr>
        <w:tc>
          <w:tcPr>
            <w:tcW w:w="3227" w:type="dxa"/>
            <w:tcBorders>
              <w:top w:val="single" w:sz="4" w:space="0" w:color="auto"/>
              <w:left w:val="single" w:sz="4" w:space="0" w:color="auto"/>
              <w:bottom w:val="single" w:sz="4" w:space="0" w:color="auto"/>
            </w:tcBorders>
            <w:shd w:val="clear" w:color="auto" w:fill="008000"/>
            <w:vAlign w:val="center"/>
          </w:tcPr>
          <w:p w14:paraId="3A5215B4" w14:textId="77777777" w:rsidR="00B159A9" w:rsidRPr="00B33D57" w:rsidRDefault="00B159A9" w:rsidP="00824CBF">
            <w:pPr>
              <w:pStyle w:val="Heading3"/>
              <w:rPr>
                <w:rFonts w:ascii="Calibri" w:hAnsi="Calibri" w:cs="Calibri"/>
                <w:i w:val="0"/>
                <w:sz w:val="28"/>
                <w:szCs w:val="28"/>
              </w:rPr>
            </w:pPr>
          </w:p>
        </w:tc>
        <w:tc>
          <w:tcPr>
            <w:tcW w:w="3428" w:type="dxa"/>
            <w:tcBorders>
              <w:top w:val="single" w:sz="4" w:space="0" w:color="auto"/>
              <w:bottom w:val="single" w:sz="4" w:space="0" w:color="auto"/>
              <w:right w:val="single" w:sz="4" w:space="0" w:color="auto"/>
            </w:tcBorders>
            <w:shd w:val="clear" w:color="auto" w:fill="008000"/>
            <w:vAlign w:val="center"/>
          </w:tcPr>
          <w:p w14:paraId="7A176278" w14:textId="77777777" w:rsidR="00B159A9" w:rsidRPr="00B33D57" w:rsidRDefault="00B159A9" w:rsidP="00824CBF">
            <w:pPr>
              <w:jc w:val="center"/>
              <w:rPr>
                <w:rFonts w:ascii="Calibri" w:hAnsi="Calibri" w:cs="Calibri"/>
                <w:b/>
              </w:rPr>
            </w:pPr>
          </w:p>
          <w:p w14:paraId="6E298BC1" w14:textId="77777777" w:rsidR="00B159A9" w:rsidRPr="00B33D57" w:rsidRDefault="00B159A9" w:rsidP="00824CBF">
            <w:pPr>
              <w:jc w:val="center"/>
              <w:rPr>
                <w:rFonts w:ascii="Calibri" w:hAnsi="Calibri" w:cs="Calibri"/>
                <w:b/>
              </w:rPr>
            </w:pPr>
          </w:p>
        </w:tc>
        <w:tc>
          <w:tcPr>
            <w:tcW w:w="3234" w:type="dxa"/>
            <w:tcBorders>
              <w:top w:val="single" w:sz="4" w:space="0" w:color="auto"/>
              <w:bottom w:val="single" w:sz="4" w:space="0" w:color="auto"/>
              <w:right w:val="single" w:sz="4" w:space="0" w:color="auto"/>
            </w:tcBorders>
            <w:shd w:val="clear" w:color="auto" w:fill="008000"/>
          </w:tcPr>
          <w:p w14:paraId="4AE3562F" w14:textId="77777777" w:rsidR="00B159A9" w:rsidRPr="00B33D57" w:rsidRDefault="00B159A9" w:rsidP="00824CBF">
            <w:pPr>
              <w:spacing w:before="120"/>
              <w:jc w:val="center"/>
              <w:rPr>
                <w:rFonts w:ascii="Calibri" w:hAnsi="Calibri" w:cs="Calibri"/>
                <w:b/>
              </w:rPr>
            </w:pPr>
          </w:p>
        </w:tc>
      </w:tr>
      <w:tr w:rsidR="00B159A9" w:rsidRPr="00B33D57" w14:paraId="7CBEEEBE" w14:textId="77777777" w:rsidTr="002D1812">
        <w:tc>
          <w:tcPr>
            <w:tcW w:w="3227" w:type="dxa"/>
            <w:tcBorders>
              <w:top w:val="single" w:sz="4" w:space="0" w:color="auto"/>
              <w:left w:val="single" w:sz="4" w:space="0" w:color="auto"/>
              <w:right w:val="single" w:sz="4" w:space="0" w:color="auto"/>
            </w:tcBorders>
            <w:shd w:val="clear" w:color="auto" w:fill="E6E6E6"/>
          </w:tcPr>
          <w:p w14:paraId="357FD72D" w14:textId="77777777" w:rsidR="00B159A9" w:rsidRPr="00B33D57" w:rsidRDefault="00B159A9" w:rsidP="00824CBF">
            <w:pPr>
              <w:rPr>
                <w:rFonts w:ascii="Calibri" w:hAnsi="Calibri" w:cs="Calibri"/>
              </w:rPr>
            </w:pPr>
            <w:r w:rsidRPr="00B33D57">
              <w:rPr>
                <w:rFonts w:ascii="Calibri" w:hAnsi="Calibri" w:cs="Calibri"/>
              </w:rPr>
              <w:t>Title</w:t>
            </w:r>
          </w:p>
        </w:tc>
        <w:tc>
          <w:tcPr>
            <w:tcW w:w="3428" w:type="dxa"/>
            <w:tcBorders>
              <w:top w:val="single" w:sz="4" w:space="0" w:color="auto"/>
              <w:left w:val="single" w:sz="4" w:space="0" w:color="auto"/>
              <w:right w:val="single" w:sz="4" w:space="0" w:color="auto"/>
            </w:tcBorders>
          </w:tcPr>
          <w:p w14:paraId="046EACE6" w14:textId="77777777" w:rsidR="00B159A9" w:rsidRPr="00B33D57" w:rsidRDefault="00B159A9" w:rsidP="00824CBF">
            <w:pPr>
              <w:tabs>
                <w:tab w:val="left" w:pos="1320"/>
                <w:tab w:val="center" w:pos="1530"/>
              </w:tabs>
              <w:jc w:val="center"/>
              <w:rPr>
                <w:rFonts w:ascii="Calibri" w:hAnsi="Calibri" w:cs="Calibri"/>
              </w:rPr>
            </w:pPr>
            <w:r w:rsidRPr="00B33D57">
              <w:rPr>
                <w:rFonts w:ascii="Calibri" w:hAnsi="Calibri" w:cs="Calibri"/>
              </w:rPr>
              <w:t>M</w:t>
            </w:r>
            <w:r w:rsidR="00346BDD">
              <w:rPr>
                <w:rFonts w:ascii="Calibri" w:hAnsi="Calibri" w:cs="Calibri"/>
              </w:rPr>
              <w:t>r</w:t>
            </w:r>
          </w:p>
        </w:tc>
        <w:tc>
          <w:tcPr>
            <w:tcW w:w="3234" w:type="dxa"/>
            <w:tcBorders>
              <w:top w:val="single" w:sz="4" w:space="0" w:color="auto"/>
              <w:left w:val="single" w:sz="4" w:space="0" w:color="auto"/>
              <w:right w:val="single" w:sz="4" w:space="0" w:color="auto"/>
            </w:tcBorders>
          </w:tcPr>
          <w:p w14:paraId="24EB94FA" w14:textId="4C4CB59C" w:rsidR="00B159A9" w:rsidRPr="00B33D57" w:rsidRDefault="00534885" w:rsidP="00824CBF">
            <w:pPr>
              <w:tabs>
                <w:tab w:val="left" w:pos="1320"/>
                <w:tab w:val="center" w:pos="1530"/>
              </w:tabs>
              <w:jc w:val="center"/>
              <w:rPr>
                <w:rFonts w:ascii="Calibri" w:hAnsi="Calibri" w:cs="Calibri"/>
              </w:rPr>
            </w:pPr>
            <w:r w:rsidRPr="00534885">
              <w:rPr>
                <w:rFonts w:ascii="Calibri" w:hAnsi="Calibri" w:cs="Calibri"/>
              </w:rPr>
              <w:t>M</w:t>
            </w:r>
            <w:r w:rsidR="00A73F24">
              <w:rPr>
                <w:rFonts w:ascii="Calibri" w:hAnsi="Calibri" w:cs="Calibri"/>
              </w:rPr>
              <w:t>r</w:t>
            </w:r>
            <w:r w:rsidRPr="00534885">
              <w:rPr>
                <w:rFonts w:ascii="Calibri" w:hAnsi="Calibri" w:cs="Calibri"/>
              </w:rPr>
              <w:t>s</w:t>
            </w:r>
          </w:p>
        </w:tc>
      </w:tr>
      <w:tr w:rsidR="00B159A9" w:rsidRPr="00B33D57" w14:paraId="015A7AF6" w14:textId="77777777" w:rsidTr="002D1812">
        <w:tc>
          <w:tcPr>
            <w:tcW w:w="3227" w:type="dxa"/>
            <w:tcBorders>
              <w:left w:val="single" w:sz="4" w:space="0" w:color="auto"/>
              <w:right w:val="single" w:sz="4" w:space="0" w:color="auto"/>
            </w:tcBorders>
            <w:shd w:val="clear" w:color="auto" w:fill="E6E6E6"/>
          </w:tcPr>
          <w:p w14:paraId="43D9EA81" w14:textId="77777777" w:rsidR="00B159A9" w:rsidRPr="00B33D57" w:rsidRDefault="00B159A9" w:rsidP="00824CBF">
            <w:pPr>
              <w:rPr>
                <w:rFonts w:ascii="Calibri" w:hAnsi="Calibri" w:cs="Calibri"/>
              </w:rPr>
            </w:pPr>
            <w:r w:rsidRPr="00B33D57">
              <w:rPr>
                <w:rFonts w:ascii="Calibri" w:hAnsi="Calibri" w:cs="Calibri"/>
              </w:rPr>
              <w:t>First Name</w:t>
            </w:r>
          </w:p>
        </w:tc>
        <w:tc>
          <w:tcPr>
            <w:tcW w:w="3428" w:type="dxa"/>
            <w:tcBorders>
              <w:left w:val="single" w:sz="4" w:space="0" w:color="auto"/>
              <w:right w:val="single" w:sz="4" w:space="0" w:color="auto"/>
            </w:tcBorders>
          </w:tcPr>
          <w:p w14:paraId="1A063DE4" w14:textId="0641ABFE" w:rsidR="00B159A9" w:rsidRPr="00B33D57" w:rsidRDefault="00A73F24" w:rsidP="00824CBF">
            <w:pPr>
              <w:jc w:val="center"/>
              <w:rPr>
                <w:rFonts w:ascii="Calibri" w:hAnsi="Calibri" w:cs="Calibri"/>
              </w:rPr>
            </w:pPr>
            <w:r>
              <w:rPr>
                <w:rFonts w:ascii="Calibri" w:hAnsi="Calibri" w:cs="Calibri"/>
              </w:rPr>
              <w:t>John</w:t>
            </w:r>
          </w:p>
        </w:tc>
        <w:tc>
          <w:tcPr>
            <w:tcW w:w="3234" w:type="dxa"/>
            <w:tcBorders>
              <w:left w:val="single" w:sz="4" w:space="0" w:color="auto"/>
              <w:right w:val="single" w:sz="4" w:space="0" w:color="auto"/>
            </w:tcBorders>
          </w:tcPr>
          <w:p w14:paraId="7C81244C" w14:textId="5EBCDDFA" w:rsidR="00B159A9" w:rsidRPr="00B33D57" w:rsidRDefault="00A73F24" w:rsidP="00824CBF">
            <w:pPr>
              <w:jc w:val="center"/>
              <w:rPr>
                <w:rFonts w:ascii="Calibri" w:hAnsi="Calibri" w:cs="Calibri"/>
              </w:rPr>
            </w:pPr>
            <w:r>
              <w:rPr>
                <w:rFonts w:ascii="Calibri" w:hAnsi="Calibri" w:cs="Calibri"/>
              </w:rPr>
              <w:t>Anna</w:t>
            </w:r>
          </w:p>
        </w:tc>
      </w:tr>
      <w:tr w:rsidR="00B159A9" w:rsidRPr="00B33D57" w14:paraId="1ECDB166" w14:textId="77777777" w:rsidTr="002D1812">
        <w:tc>
          <w:tcPr>
            <w:tcW w:w="3227" w:type="dxa"/>
            <w:tcBorders>
              <w:left w:val="single" w:sz="4" w:space="0" w:color="auto"/>
              <w:right w:val="single" w:sz="4" w:space="0" w:color="auto"/>
            </w:tcBorders>
            <w:shd w:val="clear" w:color="auto" w:fill="E6E6E6"/>
          </w:tcPr>
          <w:p w14:paraId="072BF2E2" w14:textId="77777777" w:rsidR="00B159A9" w:rsidRPr="00B33D57" w:rsidRDefault="00B159A9" w:rsidP="00824CBF">
            <w:pPr>
              <w:rPr>
                <w:rFonts w:ascii="Calibri" w:hAnsi="Calibri" w:cs="Calibri"/>
              </w:rPr>
            </w:pPr>
            <w:r w:rsidRPr="00B33D57">
              <w:rPr>
                <w:rFonts w:ascii="Calibri" w:hAnsi="Calibri" w:cs="Calibri"/>
              </w:rPr>
              <w:t>Surname</w:t>
            </w:r>
          </w:p>
        </w:tc>
        <w:tc>
          <w:tcPr>
            <w:tcW w:w="3428" w:type="dxa"/>
            <w:tcBorders>
              <w:left w:val="single" w:sz="4" w:space="0" w:color="auto"/>
              <w:right w:val="single" w:sz="4" w:space="0" w:color="auto"/>
            </w:tcBorders>
          </w:tcPr>
          <w:p w14:paraId="3C116E77" w14:textId="26BD3A40" w:rsidR="00B159A9" w:rsidRPr="00B33D57" w:rsidRDefault="00A73F24" w:rsidP="00824CBF">
            <w:pPr>
              <w:jc w:val="center"/>
              <w:rPr>
                <w:rFonts w:ascii="Calibri" w:hAnsi="Calibri" w:cs="Calibri"/>
              </w:rPr>
            </w:pPr>
            <w:r>
              <w:rPr>
                <w:rFonts w:ascii="Calibri" w:hAnsi="Calibri" w:cs="Calibri"/>
              </w:rPr>
              <w:t>Marrone</w:t>
            </w:r>
          </w:p>
        </w:tc>
        <w:tc>
          <w:tcPr>
            <w:tcW w:w="3234" w:type="dxa"/>
            <w:tcBorders>
              <w:left w:val="single" w:sz="4" w:space="0" w:color="auto"/>
              <w:right w:val="single" w:sz="4" w:space="0" w:color="auto"/>
            </w:tcBorders>
          </w:tcPr>
          <w:p w14:paraId="03C7B093" w14:textId="2631D6C7" w:rsidR="00B159A9" w:rsidRPr="00B33D57" w:rsidRDefault="00A73F24" w:rsidP="00824CBF">
            <w:pPr>
              <w:jc w:val="center"/>
              <w:rPr>
                <w:rFonts w:ascii="Calibri" w:hAnsi="Calibri" w:cs="Calibri"/>
              </w:rPr>
            </w:pPr>
            <w:r>
              <w:rPr>
                <w:rFonts w:ascii="Calibri" w:hAnsi="Calibri" w:cs="Calibri"/>
              </w:rPr>
              <w:t>Marrone</w:t>
            </w:r>
          </w:p>
        </w:tc>
      </w:tr>
      <w:tr w:rsidR="00B159A9" w:rsidRPr="00B33D57" w14:paraId="2B46887E" w14:textId="77777777" w:rsidTr="002D1812">
        <w:tc>
          <w:tcPr>
            <w:tcW w:w="3227" w:type="dxa"/>
            <w:tcBorders>
              <w:left w:val="single" w:sz="4" w:space="0" w:color="auto"/>
              <w:right w:val="single" w:sz="4" w:space="0" w:color="auto"/>
            </w:tcBorders>
            <w:shd w:val="clear" w:color="auto" w:fill="E6E6E6"/>
          </w:tcPr>
          <w:p w14:paraId="541B6028" w14:textId="77777777" w:rsidR="00B159A9" w:rsidRPr="00B33D57" w:rsidRDefault="00B159A9" w:rsidP="00824CBF">
            <w:pPr>
              <w:rPr>
                <w:rFonts w:ascii="Calibri" w:hAnsi="Calibri" w:cs="Calibri"/>
              </w:rPr>
            </w:pPr>
            <w:r w:rsidRPr="00B33D57">
              <w:rPr>
                <w:rFonts w:ascii="Calibri" w:hAnsi="Calibri" w:cs="Calibri"/>
              </w:rPr>
              <w:t>Gender</w:t>
            </w:r>
          </w:p>
        </w:tc>
        <w:tc>
          <w:tcPr>
            <w:tcW w:w="3428" w:type="dxa"/>
            <w:tcBorders>
              <w:left w:val="single" w:sz="4" w:space="0" w:color="auto"/>
              <w:right w:val="single" w:sz="4" w:space="0" w:color="auto"/>
            </w:tcBorders>
          </w:tcPr>
          <w:p w14:paraId="3944D106" w14:textId="77777777" w:rsidR="00B159A9" w:rsidRPr="00B33D57" w:rsidRDefault="00346BDD" w:rsidP="00824CBF">
            <w:pPr>
              <w:jc w:val="center"/>
              <w:rPr>
                <w:rFonts w:ascii="Calibri" w:hAnsi="Calibri" w:cs="Calibri"/>
              </w:rPr>
            </w:pPr>
            <w:r>
              <w:rPr>
                <w:rFonts w:ascii="Calibri" w:hAnsi="Calibri" w:cs="Calibri"/>
              </w:rPr>
              <w:t>M</w:t>
            </w:r>
          </w:p>
        </w:tc>
        <w:tc>
          <w:tcPr>
            <w:tcW w:w="3234" w:type="dxa"/>
            <w:tcBorders>
              <w:left w:val="single" w:sz="4" w:space="0" w:color="auto"/>
              <w:right w:val="single" w:sz="4" w:space="0" w:color="auto"/>
            </w:tcBorders>
          </w:tcPr>
          <w:p w14:paraId="20139BA3" w14:textId="77777777" w:rsidR="00B159A9" w:rsidRPr="00B33D57" w:rsidRDefault="00D03358" w:rsidP="00824CBF">
            <w:pPr>
              <w:jc w:val="center"/>
              <w:rPr>
                <w:rFonts w:ascii="Calibri" w:hAnsi="Calibri" w:cs="Calibri"/>
              </w:rPr>
            </w:pPr>
            <w:r>
              <w:rPr>
                <w:rFonts w:ascii="Calibri" w:hAnsi="Calibri" w:cs="Calibri"/>
              </w:rPr>
              <w:t>F</w:t>
            </w:r>
          </w:p>
        </w:tc>
      </w:tr>
      <w:tr w:rsidR="00B159A9" w:rsidRPr="00B33D57" w14:paraId="445C2C57" w14:textId="77777777" w:rsidTr="002D1812">
        <w:tc>
          <w:tcPr>
            <w:tcW w:w="3227" w:type="dxa"/>
            <w:tcBorders>
              <w:left w:val="single" w:sz="4" w:space="0" w:color="auto"/>
              <w:right w:val="single" w:sz="4" w:space="0" w:color="auto"/>
            </w:tcBorders>
            <w:shd w:val="clear" w:color="auto" w:fill="E6E6E6"/>
          </w:tcPr>
          <w:p w14:paraId="4BEF202A" w14:textId="77777777" w:rsidR="00B159A9" w:rsidRPr="00B33D57" w:rsidRDefault="00B159A9" w:rsidP="00824CBF">
            <w:pPr>
              <w:rPr>
                <w:rFonts w:ascii="Calibri" w:hAnsi="Calibri" w:cs="Calibri"/>
              </w:rPr>
            </w:pPr>
            <w:r w:rsidRPr="00B33D57">
              <w:rPr>
                <w:rFonts w:ascii="Calibri" w:hAnsi="Calibri" w:cs="Calibri"/>
              </w:rPr>
              <w:t>Date of Birth</w:t>
            </w:r>
          </w:p>
        </w:tc>
        <w:tc>
          <w:tcPr>
            <w:tcW w:w="3428" w:type="dxa"/>
            <w:tcBorders>
              <w:left w:val="single" w:sz="4" w:space="0" w:color="auto"/>
              <w:right w:val="single" w:sz="4" w:space="0" w:color="auto"/>
            </w:tcBorders>
          </w:tcPr>
          <w:p w14:paraId="2FB1D5A8" w14:textId="44D5E34F" w:rsidR="00B159A9" w:rsidRPr="00B33D57" w:rsidRDefault="00A73F24" w:rsidP="00824CBF">
            <w:pPr>
              <w:jc w:val="center"/>
              <w:rPr>
                <w:rFonts w:ascii="Calibri" w:hAnsi="Calibri" w:cs="Calibri"/>
              </w:rPr>
            </w:pPr>
            <w:r>
              <w:rPr>
                <w:rFonts w:ascii="Calibri" w:hAnsi="Calibri" w:cs="Calibri"/>
              </w:rPr>
              <w:t>22</w:t>
            </w:r>
            <w:r w:rsidR="002D1812">
              <w:rPr>
                <w:rFonts w:ascii="Calibri" w:hAnsi="Calibri" w:cs="Calibri"/>
              </w:rPr>
              <w:t>/0</w:t>
            </w:r>
            <w:r>
              <w:rPr>
                <w:rFonts w:ascii="Calibri" w:hAnsi="Calibri" w:cs="Calibri"/>
              </w:rPr>
              <w:t>9</w:t>
            </w:r>
            <w:r w:rsidR="002D1812">
              <w:rPr>
                <w:rFonts w:ascii="Calibri" w:hAnsi="Calibri" w:cs="Calibri"/>
              </w:rPr>
              <w:t>/196</w:t>
            </w:r>
            <w:r>
              <w:rPr>
                <w:rFonts w:ascii="Calibri" w:hAnsi="Calibri" w:cs="Calibri"/>
              </w:rPr>
              <w:t>9</w:t>
            </w:r>
          </w:p>
        </w:tc>
        <w:tc>
          <w:tcPr>
            <w:tcW w:w="3234" w:type="dxa"/>
            <w:tcBorders>
              <w:left w:val="single" w:sz="4" w:space="0" w:color="auto"/>
              <w:right w:val="single" w:sz="4" w:space="0" w:color="auto"/>
            </w:tcBorders>
          </w:tcPr>
          <w:p w14:paraId="545E652C" w14:textId="7301B9E0" w:rsidR="00B159A9" w:rsidRPr="00B33D57" w:rsidRDefault="00A73F24" w:rsidP="00824CBF">
            <w:pPr>
              <w:jc w:val="center"/>
              <w:rPr>
                <w:rFonts w:ascii="Calibri" w:hAnsi="Calibri" w:cs="Calibri"/>
              </w:rPr>
            </w:pPr>
            <w:r>
              <w:rPr>
                <w:rFonts w:ascii="Calibri" w:hAnsi="Calibri" w:cs="Calibri"/>
              </w:rPr>
              <w:t>2</w:t>
            </w:r>
            <w:r w:rsidR="002D1812">
              <w:rPr>
                <w:rFonts w:ascii="Calibri" w:hAnsi="Calibri" w:cs="Calibri"/>
              </w:rPr>
              <w:t>5/0</w:t>
            </w:r>
            <w:r>
              <w:rPr>
                <w:rFonts w:ascii="Calibri" w:hAnsi="Calibri" w:cs="Calibri"/>
              </w:rPr>
              <w:t>2</w:t>
            </w:r>
            <w:r w:rsidR="002D1812">
              <w:rPr>
                <w:rFonts w:ascii="Calibri" w:hAnsi="Calibri" w:cs="Calibri"/>
              </w:rPr>
              <w:t>/19</w:t>
            </w:r>
            <w:r>
              <w:rPr>
                <w:rFonts w:ascii="Calibri" w:hAnsi="Calibri" w:cs="Calibri"/>
              </w:rPr>
              <w:t>69</w:t>
            </w:r>
          </w:p>
        </w:tc>
      </w:tr>
      <w:tr w:rsidR="00B159A9" w:rsidRPr="00B33D57" w14:paraId="573A79D2" w14:textId="77777777" w:rsidTr="002D1812">
        <w:tc>
          <w:tcPr>
            <w:tcW w:w="3227" w:type="dxa"/>
            <w:tcBorders>
              <w:left w:val="single" w:sz="4" w:space="0" w:color="auto"/>
              <w:right w:val="single" w:sz="4" w:space="0" w:color="auto"/>
            </w:tcBorders>
            <w:shd w:val="clear" w:color="auto" w:fill="E6E6E6"/>
          </w:tcPr>
          <w:p w14:paraId="1F1DD9E7" w14:textId="77777777" w:rsidR="00B159A9" w:rsidRPr="00B33D57" w:rsidRDefault="00B159A9" w:rsidP="00824CBF">
            <w:pPr>
              <w:rPr>
                <w:rFonts w:ascii="Calibri" w:hAnsi="Calibri" w:cs="Calibri"/>
              </w:rPr>
            </w:pPr>
            <w:r w:rsidRPr="00B33D57">
              <w:rPr>
                <w:rFonts w:ascii="Calibri" w:hAnsi="Calibri" w:cs="Calibri"/>
              </w:rPr>
              <w:t>Age Last Birthday</w:t>
            </w:r>
          </w:p>
        </w:tc>
        <w:tc>
          <w:tcPr>
            <w:tcW w:w="3428" w:type="dxa"/>
            <w:tcBorders>
              <w:left w:val="single" w:sz="4" w:space="0" w:color="auto"/>
              <w:right w:val="single" w:sz="4" w:space="0" w:color="auto"/>
            </w:tcBorders>
          </w:tcPr>
          <w:p w14:paraId="573D33A8" w14:textId="6CF69F5D" w:rsidR="00B159A9" w:rsidRPr="00B33D57" w:rsidRDefault="002D1812" w:rsidP="00824CBF">
            <w:pPr>
              <w:jc w:val="center"/>
              <w:rPr>
                <w:rFonts w:ascii="Calibri" w:hAnsi="Calibri" w:cs="Calibri"/>
              </w:rPr>
            </w:pPr>
            <w:r>
              <w:rPr>
                <w:rFonts w:ascii="Calibri" w:hAnsi="Calibri" w:cs="Calibri"/>
              </w:rPr>
              <w:t>5</w:t>
            </w:r>
            <w:r w:rsidR="00A73F24">
              <w:rPr>
                <w:rFonts w:ascii="Calibri" w:hAnsi="Calibri" w:cs="Calibri"/>
              </w:rPr>
              <w:t>4</w:t>
            </w:r>
          </w:p>
        </w:tc>
        <w:tc>
          <w:tcPr>
            <w:tcW w:w="3234" w:type="dxa"/>
            <w:tcBorders>
              <w:left w:val="single" w:sz="4" w:space="0" w:color="auto"/>
              <w:right w:val="single" w:sz="4" w:space="0" w:color="auto"/>
            </w:tcBorders>
          </w:tcPr>
          <w:p w14:paraId="61F38B79" w14:textId="7E7462A5" w:rsidR="00B159A9" w:rsidRPr="00B33D57" w:rsidRDefault="002D1812" w:rsidP="00824CBF">
            <w:pPr>
              <w:jc w:val="center"/>
              <w:rPr>
                <w:rFonts w:ascii="Calibri" w:hAnsi="Calibri" w:cs="Calibri"/>
              </w:rPr>
            </w:pPr>
            <w:r>
              <w:rPr>
                <w:rFonts w:ascii="Calibri" w:hAnsi="Calibri" w:cs="Calibri"/>
              </w:rPr>
              <w:t>5</w:t>
            </w:r>
            <w:r w:rsidR="00A73F24">
              <w:rPr>
                <w:rFonts w:ascii="Calibri" w:hAnsi="Calibri" w:cs="Calibri"/>
              </w:rPr>
              <w:t>5</w:t>
            </w:r>
          </w:p>
        </w:tc>
      </w:tr>
      <w:tr w:rsidR="00B159A9" w:rsidRPr="00B33D57" w14:paraId="67CFB372" w14:textId="77777777" w:rsidTr="002D1812">
        <w:tc>
          <w:tcPr>
            <w:tcW w:w="3227" w:type="dxa"/>
            <w:tcBorders>
              <w:left w:val="single" w:sz="4" w:space="0" w:color="auto"/>
              <w:bottom w:val="single" w:sz="4" w:space="0" w:color="auto"/>
              <w:right w:val="single" w:sz="4" w:space="0" w:color="auto"/>
            </w:tcBorders>
            <w:shd w:val="clear" w:color="auto" w:fill="E6E6E6"/>
          </w:tcPr>
          <w:p w14:paraId="79605776" w14:textId="77777777" w:rsidR="00B159A9" w:rsidRPr="00B33D57" w:rsidRDefault="00B159A9" w:rsidP="00824CBF">
            <w:pPr>
              <w:rPr>
                <w:rFonts w:ascii="Calibri" w:hAnsi="Calibri" w:cs="Calibri"/>
              </w:rPr>
            </w:pPr>
            <w:r w:rsidRPr="00B33D57">
              <w:rPr>
                <w:rFonts w:ascii="Calibri" w:hAnsi="Calibri" w:cs="Calibri"/>
              </w:rPr>
              <w:t>Marital Status</w:t>
            </w:r>
          </w:p>
        </w:tc>
        <w:tc>
          <w:tcPr>
            <w:tcW w:w="3428" w:type="dxa"/>
            <w:tcBorders>
              <w:left w:val="single" w:sz="4" w:space="0" w:color="auto"/>
              <w:bottom w:val="single" w:sz="4" w:space="0" w:color="auto"/>
              <w:right w:val="single" w:sz="4" w:space="0" w:color="auto"/>
            </w:tcBorders>
          </w:tcPr>
          <w:p w14:paraId="00083279" w14:textId="77777777" w:rsidR="00B159A9" w:rsidRPr="00B33D57" w:rsidRDefault="00346BDD" w:rsidP="00824CBF">
            <w:pPr>
              <w:jc w:val="center"/>
              <w:rPr>
                <w:rFonts w:ascii="Calibri" w:hAnsi="Calibri" w:cs="Calibri"/>
              </w:rPr>
            </w:pPr>
            <w:r>
              <w:rPr>
                <w:rFonts w:ascii="Calibri" w:hAnsi="Calibri" w:cs="Calibri"/>
              </w:rPr>
              <w:t>Married</w:t>
            </w:r>
          </w:p>
        </w:tc>
        <w:tc>
          <w:tcPr>
            <w:tcW w:w="3234" w:type="dxa"/>
            <w:tcBorders>
              <w:left w:val="single" w:sz="4" w:space="0" w:color="auto"/>
              <w:bottom w:val="single" w:sz="4" w:space="0" w:color="auto"/>
              <w:right w:val="single" w:sz="4" w:space="0" w:color="auto"/>
            </w:tcBorders>
          </w:tcPr>
          <w:p w14:paraId="5584EEF3" w14:textId="77777777" w:rsidR="00B159A9" w:rsidRPr="00B33D57" w:rsidRDefault="00346BDD" w:rsidP="00824CBF">
            <w:pPr>
              <w:jc w:val="center"/>
              <w:rPr>
                <w:rFonts w:ascii="Calibri" w:hAnsi="Calibri" w:cs="Calibri"/>
              </w:rPr>
            </w:pPr>
            <w:r>
              <w:rPr>
                <w:rFonts w:ascii="Calibri" w:hAnsi="Calibri" w:cs="Calibri"/>
              </w:rPr>
              <w:t>Married</w:t>
            </w:r>
          </w:p>
        </w:tc>
      </w:tr>
      <w:tr w:rsidR="00B159A9" w:rsidRPr="00B33D57" w14:paraId="2E892543" w14:textId="77777777" w:rsidTr="002D1812">
        <w:tc>
          <w:tcPr>
            <w:tcW w:w="3227" w:type="dxa"/>
            <w:tcBorders>
              <w:top w:val="single" w:sz="4" w:space="0" w:color="auto"/>
            </w:tcBorders>
          </w:tcPr>
          <w:p w14:paraId="26241BB8" w14:textId="77777777" w:rsidR="00B159A9" w:rsidRDefault="00B159A9" w:rsidP="00824CBF">
            <w:pPr>
              <w:rPr>
                <w:rFonts w:ascii="Calibri" w:hAnsi="Calibri" w:cs="Calibri"/>
              </w:rPr>
            </w:pPr>
          </w:p>
          <w:p w14:paraId="52482C9F" w14:textId="77777777" w:rsidR="00487923" w:rsidRPr="00B33D57" w:rsidRDefault="00487923" w:rsidP="00824CBF">
            <w:pPr>
              <w:rPr>
                <w:rFonts w:ascii="Calibri" w:hAnsi="Calibri" w:cs="Calibri"/>
              </w:rPr>
            </w:pPr>
          </w:p>
        </w:tc>
        <w:tc>
          <w:tcPr>
            <w:tcW w:w="3428" w:type="dxa"/>
            <w:tcBorders>
              <w:top w:val="single" w:sz="4" w:space="0" w:color="auto"/>
              <w:left w:val="nil"/>
            </w:tcBorders>
          </w:tcPr>
          <w:p w14:paraId="35E4B43E" w14:textId="77777777" w:rsidR="00B159A9" w:rsidRPr="00B33D57" w:rsidRDefault="00B159A9" w:rsidP="00824CBF">
            <w:pPr>
              <w:jc w:val="center"/>
              <w:rPr>
                <w:rFonts w:ascii="Calibri" w:hAnsi="Calibri" w:cs="Calibri"/>
                <w:color w:val="FF00FF"/>
              </w:rPr>
            </w:pPr>
          </w:p>
        </w:tc>
        <w:tc>
          <w:tcPr>
            <w:tcW w:w="3234" w:type="dxa"/>
            <w:tcBorders>
              <w:top w:val="single" w:sz="4" w:space="0" w:color="auto"/>
              <w:left w:val="nil"/>
            </w:tcBorders>
          </w:tcPr>
          <w:p w14:paraId="21E37841" w14:textId="77777777" w:rsidR="00B159A9" w:rsidRPr="00B33D57" w:rsidRDefault="00B159A9" w:rsidP="00824CBF">
            <w:pPr>
              <w:jc w:val="center"/>
              <w:rPr>
                <w:rFonts w:ascii="Calibri" w:hAnsi="Calibri" w:cs="Calibri"/>
                <w:color w:val="FF00FF"/>
              </w:rPr>
            </w:pPr>
          </w:p>
        </w:tc>
      </w:tr>
      <w:tr w:rsidR="008361F7" w:rsidRPr="00B33D57" w14:paraId="37FF2D4A" w14:textId="77777777" w:rsidTr="00766FAD">
        <w:trPr>
          <w:trHeight w:val="346"/>
        </w:trPr>
        <w:tc>
          <w:tcPr>
            <w:tcW w:w="3227" w:type="dxa"/>
            <w:tcBorders>
              <w:bottom w:val="single" w:sz="4" w:space="0" w:color="auto"/>
            </w:tcBorders>
            <w:vAlign w:val="center"/>
          </w:tcPr>
          <w:p w14:paraId="5E675866" w14:textId="77777777" w:rsidR="008361F7" w:rsidRPr="00B33D57" w:rsidRDefault="008361F7" w:rsidP="00766FAD">
            <w:pPr>
              <w:pStyle w:val="StyleHeading3H314ptNotItalic1"/>
              <w:rPr>
                <w:rFonts w:ascii="Calibri" w:hAnsi="Calibri" w:cs="Calibri"/>
              </w:rPr>
            </w:pPr>
            <w:bookmarkStart w:id="128" w:name="_Toc55289292"/>
            <w:bookmarkStart w:id="129" w:name="_Toc98234630"/>
            <w:bookmarkStart w:id="130" w:name="_Toc98234698"/>
            <w:bookmarkStart w:id="131" w:name="_Toc284409746"/>
            <w:bookmarkStart w:id="132" w:name="_Toc414001896"/>
            <w:bookmarkStart w:id="133" w:name="_Toc480988756"/>
            <w:bookmarkStart w:id="134" w:name="_Toc514154204"/>
            <w:bookmarkStart w:id="135" w:name="_Toc63670935"/>
            <w:bookmarkStart w:id="136" w:name="_Toc172793137"/>
            <w:r w:rsidRPr="00B33D57">
              <w:rPr>
                <w:rFonts w:ascii="Calibri" w:hAnsi="Calibri" w:cs="Calibri"/>
              </w:rPr>
              <w:t>Employment Details</w:t>
            </w:r>
            <w:bookmarkEnd w:id="128"/>
            <w:bookmarkEnd w:id="129"/>
            <w:bookmarkEnd w:id="130"/>
            <w:bookmarkEnd w:id="131"/>
            <w:bookmarkEnd w:id="132"/>
            <w:bookmarkEnd w:id="133"/>
            <w:bookmarkEnd w:id="134"/>
            <w:bookmarkEnd w:id="135"/>
            <w:bookmarkEnd w:id="136"/>
          </w:p>
        </w:tc>
        <w:tc>
          <w:tcPr>
            <w:tcW w:w="6662" w:type="dxa"/>
            <w:gridSpan w:val="2"/>
            <w:tcBorders>
              <w:bottom w:val="single" w:sz="4" w:space="0" w:color="auto"/>
            </w:tcBorders>
            <w:vAlign w:val="center"/>
          </w:tcPr>
          <w:p w14:paraId="3DB731D2" w14:textId="77777777" w:rsidR="008361F7" w:rsidRPr="00463C31" w:rsidRDefault="008361F7" w:rsidP="00766FAD">
            <w:pPr>
              <w:jc w:val="center"/>
              <w:rPr>
                <w:rFonts w:ascii="Calibri" w:hAnsi="Calibri" w:cs="Calibri"/>
                <w:b/>
                <w:bCs/>
                <w:color w:val="FF00FF"/>
                <w14:shadow w14:blurRad="50800" w14:dist="38100" w14:dir="2700000" w14:sx="100000" w14:sy="100000" w14:kx="0" w14:ky="0" w14:algn="tl">
                  <w14:srgbClr w14:val="000000">
                    <w14:alpha w14:val="60000"/>
                  </w14:srgbClr>
                </w14:shadow>
              </w:rPr>
            </w:pPr>
          </w:p>
        </w:tc>
      </w:tr>
      <w:tr w:rsidR="008361F7" w:rsidRPr="00B33D57" w14:paraId="6E820074" w14:textId="77777777" w:rsidTr="002D1812">
        <w:tc>
          <w:tcPr>
            <w:tcW w:w="3227" w:type="dxa"/>
            <w:tcBorders>
              <w:top w:val="single" w:sz="4" w:space="0" w:color="auto"/>
              <w:left w:val="single" w:sz="4" w:space="0" w:color="auto"/>
            </w:tcBorders>
            <w:shd w:val="clear" w:color="auto" w:fill="E6E6E6"/>
          </w:tcPr>
          <w:p w14:paraId="53794E37" w14:textId="77777777" w:rsidR="008361F7" w:rsidRPr="00B33D57" w:rsidRDefault="008361F7" w:rsidP="00766FAD">
            <w:pPr>
              <w:rPr>
                <w:rFonts w:ascii="Calibri" w:hAnsi="Calibri" w:cs="Calibri"/>
              </w:rPr>
            </w:pPr>
            <w:r w:rsidRPr="00B33D57">
              <w:rPr>
                <w:rFonts w:ascii="Calibri" w:hAnsi="Calibri" w:cs="Calibri"/>
              </w:rPr>
              <w:t>Employment Status</w:t>
            </w:r>
          </w:p>
        </w:tc>
        <w:tc>
          <w:tcPr>
            <w:tcW w:w="3428" w:type="dxa"/>
            <w:tcBorders>
              <w:top w:val="single" w:sz="4" w:space="0" w:color="auto"/>
            </w:tcBorders>
          </w:tcPr>
          <w:p w14:paraId="6FBA881E" w14:textId="601D9A76" w:rsidR="008361F7" w:rsidRPr="00B33D57" w:rsidRDefault="002D1812" w:rsidP="00766FAD">
            <w:pPr>
              <w:jc w:val="center"/>
              <w:rPr>
                <w:rFonts w:ascii="Calibri" w:hAnsi="Calibri" w:cs="Calibri"/>
              </w:rPr>
            </w:pPr>
            <w:r>
              <w:rPr>
                <w:rFonts w:ascii="Calibri" w:hAnsi="Calibri" w:cs="Calibri"/>
              </w:rPr>
              <w:t>Full-Time</w:t>
            </w:r>
          </w:p>
        </w:tc>
        <w:tc>
          <w:tcPr>
            <w:tcW w:w="3234" w:type="dxa"/>
            <w:tcBorders>
              <w:top w:val="single" w:sz="4" w:space="0" w:color="auto"/>
              <w:right w:val="single" w:sz="4" w:space="0" w:color="auto"/>
            </w:tcBorders>
          </w:tcPr>
          <w:p w14:paraId="6204D591" w14:textId="5C8FF804" w:rsidR="008361F7" w:rsidRPr="00B33D57" w:rsidRDefault="00A73F24" w:rsidP="00766FAD">
            <w:pPr>
              <w:jc w:val="center"/>
              <w:rPr>
                <w:rFonts w:ascii="Calibri" w:hAnsi="Calibri" w:cs="Calibri"/>
              </w:rPr>
            </w:pPr>
            <w:r>
              <w:rPr>
                <w:rFonts w:ascii="Calibri" w:hAnsi="Calibri" w:cs="Calibri"/>
              </w:rPr>
              <w:t>Part-</w:t>
            </w:r>
            <w:r w:rsidR="003B4F5A">
              <w:rPr>
                <w:rFonts w:ascii="Calibri" w:hAnsi="Calibri" w:cs="Calibri"/>
              </w:rPr>
              <w:t>Time</w:t>
            </w:r>
          </w:p>
        </w:tc>
      </w:tr>
      <w:tr w:rsidR="008361F7" w:rsidRPr="00B33D57" w14:paraId="3C70AF56" w14:textId="77777777" w:rsidTr="002D1812">
        <w:tc>
          <w:tcPr>
            <w:tcW w:w="3227" w:type="dxa"/>
            <w:tcBorders>
              <w:left w:val="single" w:sz="4" w:space="0" w:color="auto"/>
            </w:tcBorders>
            <w:shd w:val="clear" w:color="auto" w:fill="E6E6E6"/>
          </w:tcPr>
          <w:p w14:paraId="0C5847BF" w14:textId="77777777" w:rsidR="008361F7" w:rsidRPr="00B33D57" w:rsidRDefault="008361F7" w:rsidP="00766FAD">
            <w:pPr>
              <w:rPr>
                <w:rFonts w:ascii="Calibri" w:hAnsi="Calibri" w:cs="Calibri"/>
              </w:rPr>
            </w:pPr>
            <w:r>
              <w:rPr>
                <w:rFonts w:ascii="Calibri" w:hAnsi="Calibri" w:cs="Calibri"/>
              </w:rPr>
              <w:t>Occupation</w:t>
            </w:r>
          </w:p>
        </w:tc>
        <w:tc>
          <w:tcPr>
            <w:tcW w:w="3428" w:type="dxa"/>
          </w:tcPr>
          <w:p w14:paraId="31C5298D" w14:textId="0D237527" w:rsidR="008361F7" w:rsidRDefault="00A73F24" w:rsidP="00766FAD">
            <w:pPr>
              <w:jc w:val="center"/>
              <w:rPr>
                <w:rFonts w:ascii="Calibri" w:hAnsi="Calibri" w:cs="Calibri"/>
              </w:rPr>
            </w:pPr>
            <w:r>
              <w:rPr>
                <w:rFonts w:ascii="Calibri" w:hAnsi="Calibri" w:cs="Calibri"/>
              </w:rPr>
              <w:t>Construction</w:t>
            </w:r>
          </w:p>
        </w:tc>
        <w:tc>
          <w:tcPr>
            <w:tcW w:w="3234" w:type="dxa"/>
            <w:tcBorders>
              <w:right w:val="single" w:sz="4" w:space="0" w:color="auto"/>
            </w:tcBorders>
          </w:tcPr>
          <w:p w14:paraId="73D7E4C8" w14:textId="20F68243" w:rsidR="008361F7" w:rsidRDefault="00A73F24" w:rsidP="00766FAD">
            <w:pPr>
              <w:jc w:val="center"/>
              <w:rPr>
                <w:rFonts w:ascii="Calibri" w:hAnsi="Calibri" w:cs="Calibri"/>
              </w:rPr>
            </w:pPr>
            <w:r>
              <w:rPr>
                <w:rFonts w:ascii="Calibri" w:hAnsi="Calibri" w:cs="Calibri"/>
              </w:rPr>
              <w:t>Account</w:t>
            </w:r>
            <w:r w:rsidR="009B0B81">
              <w:rPr>
                <w:rFonts w:ascii="Calibri" w:hAnsi="Calibri" w:cs="Calibri"/>
              </w:rPr>
              <w:t>s Management</w:t>
            </w:r>
            <w:r w:rsidR="00AC34C7">
              <w:rPr>
                <w:rFonts w:ascii="Calibri" w:hAnsi="Calibri" w:cs="Calibri"/>
              </w:rPr>
              <w:t xml:space="preserve"> </w:t>
            </w:r>
          </w:p>
        </w:tc>
      </w:tr>
      <w:tr w:rsidR="008361F7" w:rsidRPr="00B33D57" w14:paraId="5418EB33" w14:textId="77777777" w:rsidTr="002D1812">
        <w:tc>
          <w:tcPr>
            <w:tcW w:w="3227" w:type="dxa"/>
            <w:tcBorders>
              <w:left w:val="single" w:sz="4" w:space="0" w:color="auto"/>
              <w:bottom w:val="single" w:sz="4" w:space="0" w:color="auto"/>
            </w:tcBorders>
            <w:shd w:val="clear" w:color="auto" w:fill="E6E6E6"/>
          </w:tcPr>
          <w:p w14:paraId="4A03589F" w14:textId="08C72A9D" w:rsidR="008361F7" w:rsidRPr="00B33D57" w:rsidRDefault="008361F7" w:rsidP="00766FAD">
            <w:pPr>
              <w:rPr>
                <w:rFonts w:ascii="Calibri" w:hAnsi="Calibri" w:cs="Calibri"/>
              </w:rPr>
            </w:pPr>
            <w:r w:rsidRPr="00B33D57">
              <w:rPr>
                <w:rFonts w:ascii="Calibri" w:hAnsi="Calibri" w:cs="Calibri"/>
              </w:rPr>
              <w:t>Employ</w:t>
            </w:r>
            <w:r w:rsidR="009B0B81">
              <w:rPr>
                <w:rFonts w:ascii="Calibri" w:hAnsi="Calibri" w:cs="Calibri"/>
              </w:rPr>
              <w:t>ment Status</w:t>
            </w:r>
          </w:p>
        </w:tc>
        <w:tc>
          <w:tcPr>
            <w:tcW w:w="3428" w:type="dxa"/>
            <w:tcBorders>
              <w:bottom w:val="single" w:sz="4" w:space="0" w:color="auto"/>
            </w:tcBorders>
          </w:tcPr>
          <w:p w14:paraId="7D6BB88E" w14:textId="1B2EF0B7" w:rsidR="008361F7" w:rsidRPr="00B33D57" w:rsidRDefault="00A73F24" w:rsidP="00054072">
            <w:pPr>
              <w:jc w:val="center"/>
              <w:rPr>
                <w:rFonts w:ascii="Calibri" w:hAnsi="Calibri" w:cs="Calibri"/>
              </w:rPr>
            </w:pPr>
            <w:r>
              <w:rPr>
                <w:rFonts w:ascii="Calibri" w:hAnsi="Calibri" w:cs="Calibri"/>
              </w:rPr>
              <w:t>Own Business</w:t>
            </w:r>
          </w:p>
        </w:tc>
        <w:tc>
          <w:tcPr>
            <w:tcW w:w="3234" w:type="dxa"/>
            <w:tcBorders>
              <w:bottom w:val="single" w:sz="4" w:space="0" w:color="auto"/>
              <w:right w:val="single" w:sz="4" w:space="0" w:color="auto"/>
            </w:tcBorders>
          </w:tcPr>
          <w:p w14:paraId="289415E6" w14:textId="1C1709B3" w:rsidR="008361F7" w:rsidRPr="00B33D57" w:rsidRDefault="009B0B81" w:rsidP="003B4F5A">
            <w:pPr>
              <w:jc w:val="center"/>
              <w:rPr>
                <w:rFonts w:ascii="Calibri" w:hAnsi="Calibri" w:cs="Calibri"/>
              </w:rPr>
            </w:pPr>
            <w:r>
              <w:rPr>
                <w:rFonts w:ascii="Calibri" w:hAnsi="Calibri" w:cs="Calibri"/>
              </w:rPr>
              <w:t>Employee</w:t>
            </w:r>
          </w:p>
        </w:tc>
      </w:tr>
    </w:tbl>
    <w:p w14:paraId="5B03EAC7" w14:textId="77777777" w:rsidR="008361F7" w:rsidRPr="00B33D57" w:rsidRDefault="008361F7" w:rsidP="008361F7">
      <w:pPr>
        <w:rPr>
          <w:rFonts w:ascii="Calibri" w:hAnsi="Calibri" w:cs="Calibri"/>
        </w:rPr>
      </w:pPr>
    </w:p>
    <w:tbl>
      <w:tblPr>
        <w:tblW w:w="9639" w:type="dxa"/>
        <w:tblLayout w:type="fixed"/>
        <w:tblLook w:val="0000" w:firstRow="0" w:lastRow="0" w:firstColumn="0" w:lastColumn="0" w:noHBand="0" w:noVBand="0"/>
      </w:tblPr>
      <w:tblGrid>
        <w:gridCol w:w="2744"/>
        <w:gridCol w:w="1700"/>
        <w:gridCol w:w="1624"/>
        <w:gridCol w:w="981"/>
        <w:gridCol w:w="2590"/>
      </w:tblGrid>
      <w:tr w:rsidR="008361F7" w:rsidRPr="00775399" w14:paraId="49C3717D" w14:textId="77777777" w:rsidTr="00766FAD">
        <w:trPr>
          <w:trHeight w:val="346"/>
        </w:trPr>
        <w:tc>
          <w:tcPr>
            <w:tcW w:w="2744" w:type="dxa"/>
            <w:tcBorders>
              <w:bottom w:val="single" w:sz="4" w:space="0" w:color="auto"/>
            </w:tcBorders>
            <w:vAlign w:val="center"/>
          </w:tcPr>
          <w:p w14:paraId="4052B9AC" w14:textId="77777777" w:rsidR="008361F7" w:rsidRPr="00542F66" w:rsidRDefault="008361F7" w:rsidP="00766FAD">
            <w:pPr>
              <w:pStyle w:val="StyleHeading3H314ptNotItalic1"/>
              <w:rPr>
                <w:rFonts w:ascii="Calibri" w:hAnsi="Calibri"/>
                <w:color w:val="F79646"/>
              </w:rPr>
            </w:pPr>
            <w:bookmarkStart w:id="137" w:name="_Toc98234636"/>
            <w:bookmarkStart w:id="138" w:name="_Toc98234704"/>
            <w:bookmarkStart w:id="139" w:name="_Toc484440029"/>
            <w:bookmarkStart w:id="140" w:name="_Toc514154205"/>
            <w:bookmarkStart w:id="141" w:name="_Toc63670936"/>
            <w:bookmarkStart w:id="142" w:name="_Toc172793138"/>
            <w:bookmarkStart w:id="143" w:name="_Toc64953516"/>
            <w:r w:rsidRPr="00E57184">
              <w:rPr>
                <w:rFonts w:ascii="Calibri" w:hAnsi="Calibri" w:cs="Calibri"/>
              </w:rPr>
              <w:t>Estate Planning</w:t>
            </w:r>
            <w:bookmarkEnd w:id="137"/>
            <w:bookmarkEnd w:id="138"/>
            <w:bookmarkEnd w:id="139"/>
            <w:bookmarkEnd w:id="140"/>
            <w:bookmarkEnd w:id="141"/>
            <w:bookmarkEnd w:id="142"/>
          </w:p>
        </w:tc>
        <w:tc>
          <w:tcPr>
            <w:tcW w:w="3324" w:type="dxa"/>
            <w:gridSpan w:val="2"/>
            <w:tcBorders>
              <w:bottom w:val="single" w:sz="4" w:space="0" w:color="auto"/>
            </w:tcBorders>
            <w:vAlign w:val="center"/>
          </w:tcPr>
          <w:p w14:paraId="40A9CC1C" w14:textId="77777777" w:rsidR="008361F7" w:rsidRPr="00463C31" w:rsidRDefault="008361F7" w:rsidP="00766FAD">
            <w:pPr>
              <w:jc w:val="right"/>
              <w:rPr>
                <w:rFonts w:ascii="Calibri" w:hAnsi="Calibri" w:cs="Times New Roman"/>
                <w:b/>
                <w:bCs/>
                <w14:shadow w14:blurRad="50800" w14:dist="38100" w14:dir="2700000" w14:sx="100000" w14:sy="100000" w14:kx="0" w14:ky="0" w14:algn="tl">
                  <w14:srgbClr w14:val="000000">
                    <w14:alpha w14:val="60000"/>
                  </w14:srgbClr>
                </w14:shadow>
              </w:rPr>
            </w:pPr>
          </w:p>
        </w:tc>
        <w:tc>
          <w:tcPr>
            <w:tcW w:w="3571" w:type="dxa"/>
            <w:gridSpan w:val="2"/>
            <w:tcBorders>
              <w:bottom w:val="single" w:sz="4" w:space="0" w:color="auto"/>
            </w:tcBorders>
          </w:tcPr>
          <w:p w14:paraId="4D0812BB" w14:textId="77777777" w:rsidR="008361F7" w:rsidRPr="00463C31" w:rsidRDefault="008361F7" w:rsidP="00766FAD">
            <w:pPr>
              <w:jc w:val="right"/>
              <w:rPr>
                <w:rFonts w:ascii="Calibri" w:hAnsi="Calibri" w:cs="Times New Roman"/>
                <w:b/>
                <w:bCs/>
                <w14:shadow w14:blurRad="50800" w14:dist="38100" w14:dir="2700000" w14:sx="100000" w14:sy="100000" w14:kx="0" w14:ky="0" w14:algn="tl">
                  <w14:srgbClr w14:val="000000">
                    <w14:alpha w14:val="60000"/>
                  </w14:srgbClr>
                </w14:shadow>
              </w:rPr>
            </w:pPr>
          </w:p>
        </w:tc>
      </w:tr>
      <w:bookmarkEnd w:id="143"/>
      <w:tr w:rsidR="008361F7" w:rsidRPr="00775399" w14:paraId="4EE2FA5A" w14:textId="77777777" w:rsidTr="00766FAD">
        <w:tc>
          <w:tcPr>
            <w:tcW w:w="4444" w:type="dxa"/>
            <w:gridSpan w:val="2"/>
            <w:tcBorders>
              <w:top w:val="single" w:sz="4" w:space="0" w:color="auto"/>
              <w:left w:val="single" w:sz="4" w:space="0" w:color="auto"/>
              <w:bottom w:val="single" w:sz="4" w:space="0" w:color="auto"/>
            </w:tcBorders>
            <w:shd w:val="clear" w:color="auto" w:fill="E6E6E6"/>
          </w:tcPr>
          <w:p w14:paraId="69E5B547" w14:textId="77777777" w:rsidR="008361F7" w:rsidRPr="00775399" w:rsidRDefault="008361F7" w:rsidP="00766FAD">
            <w:pPr>
              <w:rPr>
                <w:rFonts w:ascii="Calibri" w:hAnsi="Calibri" w:cs="Times New Roman"/>
              </w:rPr>
            </w:pPr>
          </w:p>
        </w:tc>
        <w:tc>
          <w:tcPr>
            <w:tcW w:w="2605" w:type="dxa"/>
            <w:gridSpan w:val="2"/>
            <w:tcBorders>
              <w:top w:val="single" w:sz="4" w:space="0" w:color="auto"/>
              <w:bottom w:val="single" w:sz="4" w:space="0" w:color="auto"/>
            </w:tcBorders>
            <w:shd w:val="clear" w:color="auto" w:fill="E6E6E6"/>
          </w:tcPr>
          <w:p w14:paraId="2C686213" w14:textId="7E29FF20" w:rsidR="008361F7" w:rsidRPr="00775399" w:rsidRDefault="00A73F24" w:rsidP="00766FAD">
            <w:pPr>
              <w:jc w:val="center"/>
              <w:rPr>
                <w:rFonts w:ascii="Calibri" w:hAnsi="Calibri" w:cs="Times New Roman"/>
                <w:b/>
              </w:rPr>
            </w:pPr>
            <w:r>
              <w:rPr>
                <w:rFonts w:ascii="Calibri" w:hAnsi="Calibri" w:cs="Times New Roman"/>
                <w:b/>
              </w:rPr>
              <w:t>John</w:t>
            </w:r>
          </w:p>
        </w:tc>
        <w:tc>
          <w:tcPr>
            <w:tcW w:w="2590" w:type="dxa"/>
            <w:tcBorders>
              <w:top w:val="single" w:sz="4" w:space="0" w:color="auto"/>
              <w:bottom w:val="single" w:sz="4" w:space="0" w:color="auto"/>
              <w:right w:val="single" w:sz="4" w:space="0" w:color="auto"/>
            </w:tcBorders>
            <w:shd w:val="clear" w:color="auto" w:fill="E6E6E6"/>
          </w:tcPr>
          <w:p w14:paraId="3B87415A" w14:textId="2B8899FF" w:rsidR="008361F7" w:rsidRPr="00775399" w:rsidRDefault="00A73F24" w:rsidP="00766FAD">
            <w:pPr>
              <w:jc w:val="center"/>
              <w:rPr>
                <w:rFonts w:ascii="Calibri" w:hAnsi="Calibri" w:cs="Times New Roman"/>
                <w:b/>
                <w:lang w:val="fr-FR"/>
              </w:rPr>
            </w:pPr>
            <w:r>
              <w:rPr>
                <w:rFonts w:ascii="Calibri" w:hAnsi="Calibri" w:cs="Times New Roman"/>
                <w:b/>
                <w:lang w:val="fr-FR"/>
              </w:rPr>
              <w:t>Anna</w:t>
            </w:r>
          </w:p>
        </w:tc>
      </w:tr>
      <w:tr w:rsidR="00CC73CA" w:rsidRPr="00775399" w14:paraId="4065CF20" w14:textId="77777777" w:rsidTr="00766FAD">
        <w:tc>
          <w:tcPr>
            <w:tcW w:w="4444" w:type="dxa"/>
            <w:gridSpan w:val="2"/>
            <w:tcBorders>
              <w:top w:val="single" w:sz="4" w:space="0" w:color="auto"/>
              <w:left w:val="single" w:sz="4" w:space="0" w:color="auto"/>
            </w:tcBorders>
          </w:tcPr>
          <w:p w14:paraId="74AB34AB" w14:textId="77777777" w:rsidR="00CC73CA" w:rsidRPr="00775399" w:rsidRDefault="00CC73CA" w:rsidP="00CC73CA">
            <w:pPr>
              <w:jc w:val="left"/>
              <w:rPr>
                <w:rFonts w:ascii="Calibri" w:hAnsi="Calibri" w:cs="Times New Roman"/>
              </w:rPr>
            </w:pPr>
            <w:r w:rsidRPr="00775399">
              <w:rPr>
                <w:rFonts w:ascii="Calibri" w:hAnsi="Calibri" w:cs="Times New Roman"/>
              </w:rPr>
              <w:t>Do you have a Current Will?</w:t>
            </w:r>
          </w:p>
        </w:tc>
        <w:tc>
          <w:tcPr>
            <w:tcW w:w="2605" w:type="dxa"/>
            <w:gridSpan w:val="2"/>
            <w:tcBorders>
              <w:top w:val="single" w:sz="4" w:space="0" w:color="auto"/>
            </w:tcBorders>
          </w:tcPr>
          <w:p w14:paraId="67108C7D" w14:textId="301AF14D" w:rsidR="00CC73CA" w:rsidRPr="00775399" w:rsidRDefault="009B0B81" w:rsidP="00CC73CA">
            <w:pPr>
              <w:jc w:val="center"/>
              <w:rPr>
                <w:rFonts w:ascii="Calibri" w:hAnsi="Calibri" w:cs="Times New Roman"/>
              </w:rPr>
            </w:pPr>
            <w:r>
              <w:rPr>
                <w:rFonts w:ascii="Calibri" w:hAnsi="Calibri" w:cs="Times New Roman"/>
              </w:rPr>
              <w:t>In progress</w:t>
            </w:r>
          </w:p>
        </w:tc>
        <w:tc>
          <w:tcPr>
            <w:tcW w:w="2590" w:type="dxa"/>
            <w:tcBorders>
              <w:top w:val="single" w:sz="4" w:space="0" w:color="auto"/>
              <w:right w:val="single" w:sz="4" w:space="0" w:color="auto"/>
            </w:tcBorders>
          </w:tcPr>
          <w:p w14:paraId="00EA87BB" w14:textId="05088434" w:rsidR="00CC73CA" w:rsidRPr="00775399" w:rsidRDefault="009B0B81" w:rsidP="00CC73CA">
            <w:pPr>
              <w:jc w:val="center"/>
              <w:rPr>
                <w:rFonts w:ascii="Calibri" w:hAnsi="Calibri" w:cs="Times New Roman"/>
                <w:lang w:val="fr-FR"/>
              </w:rPr>
            </w:pPr>
            <w:r>
              <w:rPr>
                <w:rFonts w:ascii="Calibri" w:hAnsi="Calibri" w:cs="Times New Roman"/>
              </w:rPr>
              <w:t>In progress</w:t>
            </w:r>
          </w:p>
        </w:tc>
      </w:tr>
      <w:tr w:rsidR="00CC73CA" w:rsidRPr="00775399" w14:paraId="5AFD7E75" w14:textId="77777777" w:rsidTr="00766FAD">
        <w:tc>
          <w:tcPr>
            <w:tcW w:w="4444" w:type="dxa"/>
            <w:gridSpan w:val="2"/>
            <w:tcBorders>
              <w:left w:val="single" w:sz="4" w:space="0" w:color="auto"/>
            </w:tcBorders>
          </w:tcPr>
          <w:p w14:paraId="1CC7CF54" w14:textId="77777777" w:rsidR="00CC73CA" w:rsidRPr="00775399" w:rsidRDefault="00CC73CA" w:rsidP="00CC73CA">
            <w:pPr>
              <w:jc w:val="left"/>
              <w:rPr>
                <w:rFonts w:ascii="Calibri" w:hAnsi="Calibri" w:cs="Times New Roman"/>
              </w:rPr>
            </w:pPr>
            <w:r w:rsidRPr="00775399">
              <w:rPr>
                <w:rFonts w:ascii="Calibri" w:hAnsi="Calibri" w:cs="Times New Roman"/>
              </w:rPr>
              <w:t>Do you have Current Powers of Attorney?</w:t>
            </w:r>
          </w:p>
        </w:tc>
        <w:tc>
          <w:tcPr>
            <w:tcW w:w="2605" w:type="dxa"/>
            <w:gridSpan w:val="2"/>
          </w:tcPr>
          <w:p w14:paraId="38697A25" w14:textId="1B21150E" w:rsidR="00CC73CA" w:rsidRPr="00775399" w:rsidRDefault="0046599A" w:rsidP="00CC73CA">
            <w:pPr>
              <w:jc w:val="center"/>
              <w:rPr>
                <w:rFonts w:ascii="Calibri" w:hAnsi="Calibri" w:cs="Times New Roman"/>
              </w:rPr>
            </w:pPr>
            <w:r>
              <w:rPr>
                <w:rFonts w:ascii="Calibri" w:hAnsi="Calibri" w:cs="Times New Roman"/>
              </w:rPr>
              <w:t>In progress</w:t>
            </w:r>
          </w:p>
        </w:tc>
        <w:tc>
          <w:tcPr>
            <w:tcW w:w="2590" w:type="dxa"/>
            <w:tcBorders>
              <w:right w:val="single" w:sz="4" w:space="0" w:color="auto"/>
            </w:tcBorders>
          </w:tcPr>
          <w:p w14:paraId="417FB2DC" w14:textId="0ADCAA18" w:rsidR="00CC73CA" w:rsidRPr="00775399" w:rsidRDefault="0046599A" w:rsidP="00CC73CA">
            <w:pPr>
              <w:jc w:val="center"/>
              <w:rPr>
                <w:rFonts w:ascii="Calibri" w:hAnsi="Calibri" w:cs="Times New Roman"/>
                <w:lang w:val="fr-FR"/>
              </w:rPr>
            </w:pPr>
            <w:r>
              <w:rPr>
                <w:rFonts w:ascii="Calibri" w:hAnsi="Calibri" w:cs="Times New Roman"/>
              </w:rPr>
              <w:t>In progress</w:t>
            </w:r>
          </w:p>
        </w:tc>
      </w:tr>
      <w:tr w:rsidR="00CC73CA" w:rsidRPr="00775399" w14:paraId="7690172E" w14:textId="77777777" w:rsidTr="00766FAD">
        <w:tc>
          <w:tcPr>
            <w:tcW w:w="4444" w:type="dxa"/>
            <w:gridSpan w:val="2"/>
            <w:tcBorders>
              <w:left w:val="single" w:sz="4" w:space="0" w:color="auto"/>
              <w:bottom w:val="single" w:sz="4" w:space="0" w:color="auto"/>
            </w:tcBorders>
          </w:tcPr>
          <w:p w14:paraId="49E934DB" w14:textId="77777777" w:rsidR="00CC73CA" w:rsidRPr="00775399" w:rsidRDefault="00CC73CA" w:rsidP="00CC73CA">
            <w:pPr>
              <w:jc w:val="left"/>
              <w:rPr>
                <w:rFonts w:ascii="Calibri" w:hAnsi="Calibri" w:cs="Times New Roman"/>
              </w:rPr>
            </w:pPr>
            <w:r w:rsidRPr="00775399">
              <w:rPr>
                <w:rFonts w:ascii="Calibri" w:hAnsi="Calibri" w:cs="Times New Roman"/>
              </w:rPr>
              <w:t>Do you have a Testamentary Trust?</w:t>
            </w:r>
          </w:p>
        </w:tc>
        <w:tc>
          <w:tcPr>
            <w:tcW w:w="2605" w:type="dxa"/>
            <w:gridSpan w:val="2"/>
            <w:tcBorders>
              <w:bottom w:val="single" w:sz="4" w:space="0" w:color="auto"/>
            </w:tcBorders>
          </w:tcPr>
          <w:p w14:paraId="129D940C" w14:textId="0395FC64" w:rsidR="00CC73CA" w:rsidRPr="00775399" w:rsidRDefault="00A631F7" w:rsidP="00CC73CA">
            <w:pPr>
              <w:jc w:val="center"/>
              <w:rPr>
                <w:rFonts w:ascii="Calibri" w:hAnsi="Calibri" w:cs="Times New Roman"/>
              </w:rPr>
            </w:pPr>
            <w:r>
              <w:rPr>
                <w:rFonts w:ascii="Calibri" w:hAnsi="Calibri" w:cs="Times New Roman"/>
              </w:rPr>
              <w:t>In progress</w:t>
            </w:r>
          </w:p>
        </w:tc>
        <w:tc>
          <w:tcPr>
            <w:tcW w:w="2590" w:type="dxa"/>
            <w:tcBorders>
              <w:bottom w:val="single" w:sz="4" w:space="0" w:color="auto"/>
              <w:right w:val="single" w:sz="4" w:space="0" w:color="auto"/>
            </w:tcBorders>
          </w:tcPr>
          <w:p w14:paraId="424545B5" w14:textId="39A41644" w:rsidR="00CC73CA" w:rsidRPr="00775399" w:rsidRDefault="00A631F7" w:rsidP="00CC73CA">
            <w:pPr>
              <w:jc w:val="center"/>
              <w:rPr>
                <w:rFonts w:ascii="Calibri" w:hAnsi="Calibri" w:cs="Times New Roman"/>
                <w:lang w:val="fr-FR"/>
              </w:rPr>
            </w:pPr>
            <w:r>
              <w:rPr>
                <w:rFonts w:ascii="Calibri" w:hAnsi="Calibri" w:cs="Times New Roman"/>
              </w:rPr>
              <w:t>In progress</w:t>
            </w:r>
          </w:p>
        </w:tc>
      </w:tr>
    </w:tbl>
    <w:p w14:paraId="10D6252B" w14:textId="77777777" w:rsidR="008361F7" w:rsidRPr="00775399" w:rsidRDefault="008361F7" w:rsidP="008361F7">
      <w:pPr>
        <w:rPr>
          <w:rFonts w:ascii="Calibri" w:hAnsi="Calibri" w:cs="Times New Roman"/>
          <w:lang w:val="fr-FR"/>
        </w:rPr>
      </w:pPr>
    </w:p>
    <w:p w14:paraId="025C9401" w14:textId="77777777" w:rsidR="00A8355B" w:rsidRPr="004E725E" w:rsidRDefault="00487923" w:rsidP="00B33D57">
      <w:pPr>
        <w:jc w:val="left"/>
        <w:rPr>
          <w:rFonts w:ascii="Calibri" w:hAnsi="Calibri" w:cs="Calibri"/>
          <w:b/>
          <w:sz w:val="16"/>
          <w:szCs w:val="16"/>
        </w:rPr>
      </w:pPr>
      <w:r>
        <w:rPr>
          <w:rFonts w:ascii="Calibri" w:hAnsi="Calibri" w:cs="Calibri"/>
          <w:b/>
          <w:sz w:val="16"/>
          <w:szCs w:val="16"/>
        </w:rPr>
        <w:br w:type="page"/>
      </w:r>
    </w:p>
    <w:tbl>
      <w:tblPr>
        <w:tblW w:w="11370" w:type="dxa"/>
        <w:tblLook w:val="0000" w:firstRow="0" w:lastRow="0" w:firstColumn="0" w:lastColumn="0" w:noHBand="0" w:noVBand="0"/>
      </w:tblPr>
      <w:tblGrid>
        <w:gridCol w:w="4644"/>
        <w:gridCol w:w="3693"/>
        <w:gridCol w:w="3033"/>
      </w:tblGrid>
      <w:tr w:rsidR="00601D14" w:rsidRPr="00B33D57" w14:paraId="3FC9D226" w14:textId="77777777" w:rsidTr="00601D14">
        <w:trPr>
          <w:trHeight w:val="346"/>
        </w:trPr>
        <w:tc>
          <w:tcPr>
            <w:tcW w:w="4644" w:type="dxa"/>
            <w:vAlign w:val="center"/>
          </w:tcPr>
          <w:p w14:paraId="34A69260" w14:textId="77777777" w:rsidR="00601D14" w:rsidRPr="00B33D57" w:rsidRDefault="00601D14" w:rsidP="00601D14">
            <w:pPr>
              <w:pStyle w:val="StyleHeading3H314ptNotItalic1"/>
              <w:rPr>
                <w:rFonts w:ascii="Calibri" w:hAnsi="Calibri"/>
                <w:color w:val="F79646"/>
              </w:rPr>
            </w:pPr>
            <w:bookmarkStart w:id="144" w:name="_Toc98234632"/>
            <w:bookmarkStart w:id="145" w:name="_Toc98234700"/>
            <w:bookmarkStart w:id="146" w:name="_Toc320111446"/>
            <w:bookmarkStart w:id="147" w:name="_Toc172793139"/>
            <w:bookmarkStart w:id="148" w:name="_Toc55289295"/>
            <w:bookmarkStart w:id="149" w:name="_Toc64953513"/>
            <w:r w:rsidRPr="00B33D57">
              <w:rPr>
                <w:rFonts w:ascii="Calibri" w:hAnsi="Calibri"/>
                <w:color w:val="F79646"/>
              </w:rPr>
              <w:t>Current Assets and Liabilities</w:t>
            </w:r>
            <w:bookmarkEnd w:id="144"/>
            <w:bookmarkEnd w:id="145"/>
            <w:bookmarkEnd w:id="146"/>
            <w:bookmarkEnd w:id="147"/>
          </w:p>
        </w:tc>
        <w:tc>
          <w:tcPr>
            <w:tcW w:w="3693" w:type="dxa"/>
            <w:vAlign w:val="center"/>
          </w:tcPr>
          <w:p w14:paraId="754A4690" w14:textId="77777777" w:rsidR="00601D14" w:rsidRPr="00463C31" w:rsidRDefault="00601D14" w:rsidP="00601D14">
            <w:pPr>
              <w:jc w:val="right"/>
              <w:rPr>
                <w:rFonts w:ascii="Calibri" w:hAnsi="Calibri" w:cs="Times New Roman"/>
                <w:b/>
                <w:bCs/>
                <w14:shadow w14:blurRad="50800" w14:dist="38100" w14:dir="2700000" w14:sx="100000" w14:sy="100000" w14:kx="0" w14:ky="0" w14:algn="tl">
                  <w14:srgbClr w14:val="000000">
                    <w14:alpha w14:val="60000"/>
                  </w14:srgbClr>
                </w14:shadow>
              </w:rPr>
            </w:pPr>
          </w:p>
        </w:tc>
        <w:tc>
          <w:tcPr>
            <w:tcW w:w="3033" w:type="dxa"/>
          </w:tcPr>
          <w:p w14:paraId="3D82036A" w14:textId="77777777" w:rsidR="00601D14" w:rsidRPr="00463C31" w:rsidRDefault="00601D14" w:rsidP="00601D14">
            <w:pPr>
              <w:jc w:val="right"/>
              <w:rPr>
                <w:rFonts w:ascii="Calibri" w:hAnsi="Calibri" w:cs="Times New Roman"/>
                <w:b/>
                <w:bCs/>
                <w14:shadow w14:blurRad="50800" w14:dist="38100" w14:dir="2700000" w14:sx="100000" w14:sy="100000" w14:kx="0" w14:ky="0" w14:algn="tl">
                  <w14:srgbClr w14:val="000000">
                    <w14:alpha w14:val="60000"/>
                  </w14:srgbClr>
                </w14:shadow>
              </w:rPr>
            </w:pPr>
          </w:p>
        </w:tc>
      </w:tr>
    </w:tbl>
    <w:bookmarkEnd w:id="148"/>
    <w:bookmarkEnd w:id="149"/>
    <w:p w14:paraId="3C8FD113" w14:textId="77777777" w:rsidR="00601D14" w:rsidRPr="00B33D57" w:rsidRDefault="00601D14" w:rsidP="00601D14">
      <w:pPr>
        <w:autoSpaceDE w:val="0"/>
        <w:autoSpaceDN w:val="0"/>
        <w:adjustRightInd w:val="0"/>
        <w:rPr>
          <w:rFonts w:ascii="Calibri" w:hAnsi="Calibri" w:cs="Times New Roman"/>
          <w:szCs w:val="20"/>
        </w:rPr>
      </w:pPr>
      <w:r w:rsidRPr="00B33D57">
        <w:rPr>
          <w:rFonts w:ascii="Calibri" w:hAnsi="Calibri" w:cs="Times New Roman"/>
          <w:szCs w:val="20"/>
        </w:rPr>
        <w:t>The following is an Asset and Liabilities sum</w:t>
      </w:r>
      <w:r w:rsidR="00EA22F2">
        <w:rPr>
          <w:rFonts w:ascii="Calibri" w:hAnsi="Calibri" w:cs="Times New Roman"/>
          <w:szCs w:val="20"/>
        </w:rPr>
        <w:t>mary</w:t>
      </w:r>
      <w:r w:rsidRPr="00B33D57">
        <w:rPr>
          <w:rFonts w:ascii="Calibri" w:hAnsi="Calibri" w:cs="Times New Roman"/>
          <w:szCs w:val="20"/>
        </w:rPr>
        <w:t xml:space="preserve"> that estimates your current Net Worth position based on the information provided.</w:t>
      </w:r>
    </w:p>
    <w:p w14:paraId="74549480" w14:textId="77777777" w:rsidR="00601D14" w:rsidRDefault="00601D14" w:rsidP="00601D14">
      <w:pPr>
        <w:autoSpaceDE w:val="0"/>
        <w:autoSpaceDN w:val="0"/>
        <w:adjustRightInd w:val="0"/>
        <w:jc w:val="center"/>
        <w:rPr>
          <w:rFonts w:ascii="Calibri" w:hAnsi="Calibri" w:cs="Times New Roman"/>
          <w:b/>
          <w:szCs w:val="20"/>
        </w:rPr>
      </w:pPr>
      <w:r w:rsidRPr="00B33D57">
        <w:rPr>
          <w:rFonts w:ascii="Calibri" w:hAnsi="Calibri" w:cs="Times New Roman"/>
          <w:b/>
          <w:szCs w:val="20"/>
        </w:rPr>
        <w:t>ASSETS</w:t>
      </w:r>
    </w:p>
    <w:tbl>
      <w:tblPr>
        <w:tblW w:w="9639" w:type="dxa"/>
        <w:tblLayout w:type="fixed"/>
        <w:tblLook w:val="0000" w:firstRow="0" w:lastRow="0" w:firstColumn="0" w:lastColumn="0" w:noHBand="0" w:noVBand="0"/>
      </w:tblPr>
      <w:tblGrid>
        <w:gridCol w:w="6800"/>
        <w:gridCol w:w="2839"/>
      </w:tblGrid>
      <w:tr w:rsidR="00140DB4" w:rsidRPr="00B33D57" w14:paraId="5B83CBF8" w14:textId="77777777" w:rsidTr="00E87AB3">
        <w:tc>
          <w:tcPr>
            <w:tcW w:w="6800" w:type="dxa"/>
            <w:tcBorders>
              <w:top w:val="single" w:sz="4" w:space="0" w:color="auto"/>
              <w:left w:val="single" w:sz="4" w:space="0" w:color="auto"/>
              <w:bottom w:val="single" w:sz="4" w:space="0" w:color="auto"/>
            </w:tcBorders>
            <w:shd w:val="clear" w:color="auto" w:fill="008000"/>
          </w:tcPr>
          <w:p w14:paraId="6BD1E118" w14:textId="77777777" w:rsidR="00140DB4" w:rsidRPr="00B33D57" w:rsidRDefault="00140DB4" w:rsidP="00E87AB3">
            <w:pPr>
              <w:rPr>
                <w:rFonts w:ascii="Calibri" w:hAnsi="Calibri" w:cs="Times New Roman"/>
                <w:b/>
              </w:rPr>
            </w:pPr>
            <w:r>
              <w:rPr>
                <w:rFonts w:ascii="Calibri" w:hAnsi="Calibri" w:cs="Times New Roman"/>
                <w:b/>
              </w:rPr>
              <w:t>Lifestyle</w:t>
            </w:r>
            <w:r w:rsidRPr="00B33D57">
              <w:rPr>
                <w:rFonts w:ascii="Calibri" w:hAnsi="Calibri" w:cs="Times New Roman"/>
                <w:b/>
              </w:rPr>
              <w:t xml:space="preserve"> Assets</w:t>
            </w:r>
          </w:p>
        </w:tc>
        <w:tc>
          <w:tcPr>
            <w:tcW w:w="2839" w:type="dxa"/>
            <w:tcBorders>
              <w:top w:val="single" w:sz="4" w:space="0" w:color="auto"/>
              <w:bottom w:val="single" w:sz="4" w:space="0" w:color="auto"/>
              <w:right w:val="single" w:sz="4" w:space="0" w:color="auto"/>
            </w:tcBorders>
            <w:shd w:val="clear" w:color="auto" w:fill="008000"/>
          </w:tcPr>
          <w:p w14:paraId="6DB53374" w14:textId="77777777" w:rsidR="00140DB4" w:rsidRPr="00B33D57" w:rsidRDefault="00140DB4" w:rsidP="00E87AB3">
            <w:pPr>
              <w:jc w:val="right"/>
              <w:rPr>
                <w:rFonts w:ascii="Calibri" w:hAnsi="Calibri" w:cs="Times New Roman"/>
                <w:b/>
              </w:rPr>
            </w:pPr>
            <w:r w:rsidRPr="00B33D57">
              <w:rPr>
                <w:rFonts w:ascii="Calibri" w:hAnsi="Calibri" w:cs="Times New Roman"/>
                <w:b/>
              </w:rPr>
              <w:t>Value</w:t>
            </w:r>
          </w:p>
        </w:tc>
      </w:tr>
      <w:tr w:rsidR="00140DB4" w:rsidRPr="00B33D57" w14:paraId="5B06A60F" w14:textId="77777777" w:rsidTr="00E87AB3">
        <w:tc>
          <w:tcPr>
            <w:tcW w:w="6800" w:type="dxa"/>
            <w:tcBorders>
              <w:left w:val="single" w:sz="4" w:space="0" w:color="auto"/>
            </w:tcBorders>
          </w:tcPr>
          <w:p w14:paraId="11B1FF86" w14:textId="0250C42B" w:rsidR="002D1812" w:rsidRPr="00B33D57" w:rsidRDefault="00D377D4" w:rsidP="00487923">
            <w:pPr>
              <w:rPr>
                <w:rFonts w:ascii="Calibri" w:hAnsi="Calibri" w:cs="Times New Roman"/>
              </w:rPr>
            </w:pPr>
            <w:r>
              <w:rPr>
                <w:rFonts w:ascii="Calibri" w:hAnsi="Calibri" w:cs="Times New Roman"/>
              </w:rPr>
              <w:t>R</w:t>
            </w:r>
            <w:r w:rsidR="00054072">
              <w:rPr>
                <w:rFonts w:ascii="Calibri" w:hAnsi="Calibri" w:cs="Times New Roman"/>
              </w:rPr>
              <w:t xml:space="preserve">esidential </w:t>
            </w:r>
            <w:r>
              <w:rPr>
                <w:rFonts w:ascii="Calibri" w:hAnsi="Calibri" w:cs="Times New Roman"/>
              </w:rPr>
              <w:t>H</w:t>
            </w:r>
            <w:r w:rsidR="00054072">
              <w:rPr>
                <w:rFonts w:ascii="Calibri" w:hAnsi="Calibri" w:cs="Times New Roman"/>
              </w:rPr>
              <w:t>ome</w:t>
            </w:r>
          </w:p>
        </w:tc>
        <w:tc>
          <w:tcPr>
            <w:tcW w:w="2839" w:type="dxa"/>
            <w:tcBorders>
              <w:right w:val="single" w:sz="4" w:space="0" w:color="auto"/>
            </w:tcBorders>
          </w:tcPr>
          <w:p w14:paraId="209A5048" w14:textId="78F3EAFC" w:rsidR="002D1812" w:rsidRPr="00B33D57" w:rsidRDefault="00140DB4" w:rsidP="00A73F24">
            <w:pPr>
              <w:jc w:val="right"/>
              <w:rPr>
                <w:rFonts w:ascii="Calibri" w:hAnsi="Calibri" w:cs="Times New Roman"/>
              </w:rPr>
            </w:pPr>
            <w:r w:rsidRPr="00B33D57">
              <w:rPr>
                <w:rFonts w:ascii="Calibri" w:hAnsi="Calibri" w:cs="Times New Roman"/>
              </w:rPr>
              <w:t>$</w:t>
            </w:r>
            <w:r w:rsidR="00A73F24">
              <w:rPr>
                <w:rFonts w:ascii="Calibri" w:hAnsi="Calibri" w:cs="Times New Roman"/>
              </w:rPr>
              <w:t>2</w:t>
            </w:r>
            <w:r w:rsidR="00DA0906">
              <w:rPr>
                <w:rFonts w:ascii="Calibri" w:hAnsi="Calibri" w:cs="Times New Roman"/>
              </w:rPr>
              <w:t>,</w:t>
            </w:r>
            <w:r w:rsidR="00A73F24">
              <w:rPr>
                <w:rFonts w:ascii="Calibri" w:hAnsi="Calibri" w:cs="Times New Roman"/>
              </w:rPr>
              <w:t>00</w:t>
            </w:r>
            <w:r w:rsidR="00CC73CA">
              <w:rPr>
                <w:rFonts w:ascii="Calibri" w:hAnsi="Calibri" w:cs="Times New Roman"/>
              </w:rPr>
              <w:t>0,000</w:t>
            </w:r>
          </w:p>
        </w:tc>
      </w:tr>
      <w:tr w:rsidR="00140DB4" w:rsidRPr="00B33D57" w14:paraId="43A8B1DE" w14:textId="77777777" w:rsidTr="00E87AB3">
        <w:tc>
          <w:tcPr>
            <w:tcW w:w="6800" w:type="dxa"/>
            <w:tcBorders>
              <w:left w:val="single" w:sz="4" w:space="0" w:color="auto"/>
              <w:bottom w:val="single" w:sz="4" w:space="0" w:color="auto"/>
            </w:tcBorders>
            <w:shd w:val="clear" w:color="auto" w:fill="E6E6E6"/>
          </w:tcPr>
          <w:p w14:paraId="291D675D" w14:textId="77777777" w:rsidR="00140DB4" w:rsidRPr="00B33D57" w:rsidRDefault="00140DB4" w:rsidP="00E87AB3">
            <w:pPr>
              <w:jc w:val="left"/>
              <w:rPr>
                <w:rFonts w:ascii="Calibri" w:hAnsi="Calibri" w:cs="Times New Roman"/>
                <w:b/>
              </w:rPr>
            </w:pPr>
            <w:r w:rsidRPr="00B33D57">
              <w:rPr>
                <w:rFonts w:ascii="Calibri" w:hAnsi="Calibri" w:cs="Times New Roman"/>
                <w:b/>
              </w:rPr>
              <w:t>Total Lifestyle Assets</w:t>
            </w:r>
          </w:p>
        </w:tc>
        <w:tc>
          <w:tcPr>
            <w:tcW w:w="2839" w:type="dxa"/>
            <w:tcBorders>
              <w:bottom w:val="single" w:sz="4" w:space="0" w:color="auto"/>
              <w:right w:val="single" w:sz="4" w:space="0" w:color="auto"/>
            </w:tcBorders>
            <w:shd w:val="clear" w:color="auto" w:fill="E6E6E6"/>
          </w:tcPr>
          <w:p w14:paraId="6813336C" w14:textId="27EF7EED" w:rsidR="00140DB4" w:rsidRPr="00B33D57" w:rsidRDefault="00140DB4" w:rsidP="00E87AB3">
            <w:pPr>
              <w:jc w:val="right"/>
              <w:rPr>
                <w:rFonts w:ascii="Calibri" w:hAnsi="Calibri" w:cs="Times New Roman"/>
                <w:b/>
              </w:rPr>
            </w:pPr>
            <w:r w:rsidRPr="00B33D57">
              <w:rPr>
                <w:rFonts w:ascii="Calibri" w:hAnsi="Calibri" w:cs="Times New Roman"/>
                <w:b/>
              </w:rPr>
              <w:t>$</w:t>
            </w:r>
            <w:r w:rsidR="006A3B0C">
              <w:rPr>
                <w:rFonts w:ascii="Calibri" w:hAnsi="Calibri" w:cs="Times New Roman"/>
                <w:b/>
              </w:rPr>
              <w:t>2</w:t>
            </w:r>
            <w:r w:rsidR="00DA0906">
              <w:rPr>
                <w:rFonts w:ascii="Calibri" w:hAnsi="Calibri" w:cs="Times New Roman"/>
                <w:b/>
              </w:rPr>
              <w:t>,</w:t>
            </w:r>
            <w:r w:rsidR="00A73F24">
              <w:rPr>
                <w:rFonts w:ascii="Calibri" w:hAnsi="Calibri" w:cs="Times New Roman"/>
                <w:b/>
              </w:rPr>
              <w:t>00</w:t>
            </w:r>
            <w:r w:rsidR="00CC73CA">
              <w:rPr>
                <w:rFonts w:ascii="Calibri" w:hAnsi="Calibri" w:cs="Times New Roman"/>
                <w:b/>
              </w:rPr>
              <w:t>0,000</w:t>
            </w:r>
            <w:r w:rsidRPr="00B33D57">
              <w:rPr>
                <w:rFonts w:ascii="Calibri" w:hAnsi="Calibri" w:cs="Times New Roman"/>
                <w:b/>
              </w:rPr>
              <w:t xml:space="preserve"> </w:t>
            </w:r>
          </w:p>
        </w:tc>
      </w:tr>
    </w:tbl>
    <w:p w14:paraId="39BC6040" w14:textId="77777777" w:rsidR="00010DAE" w:rsidRPr="00B33D57" w:rsidRDefault="00010DAE" w:rsidP="00601D14">
      <w:pPr>
        <w:autoSpaceDE w:val="0"/>
        <w:autoSpaceDN w:val="0"/>
        <w:adjustRightInd w:val="0"/>
        <w:jc w:val="center"/>
        <w:rPr>
          <w:rFonts w:ascii="Calibri" w:hAnsi="Calibri" w:cs="Times New Roman"/>
          <w:b/>
          <w:szCs w:val="20"/>
        </w:rPr>
      </w:pPr>
    </w:p>
    <w:tbl>
      <w:tblPr>
        <w:tblW w:w="9639" w:type="dxa"/>
        <w:tblLayout w:type="fixed"/>
        <w:tblLook w:val="0000" w:firstRow="0" w:lastRow="0" w:firstColumn="0" w:lastColumn="0" w:noHBand="0" w:noVBand="0"/>
      </w:tblPr>
      <w:tblGrid>
        <w:gridCol w:w="7905"/>
        <w:gridCol w:w="1734"/>
      </w:tblGrid>
      <w:tr w:rsidR="00601D14" w:rsidRPr="00B33D57" w14:paraId="3024FEA1" w14:textId="77777777" w:rsidTr="0063686F">
        <w:tc>
          <w:tcPr>
            <w:tcW w:w="7905" w:type="dxa"/>
            <w:tcBorders>
              <w:top w:val="single" w:sz="4" w:space="0" w:color="auto"/>
              <w:left w:val="single" w:sz="4" w:space="0" w:color="auto"/>
              <w:bottom w:val="single" w:sz="4" w:space="0" w:color="auto"/>
            </w:tcBorders>
            <w:shd w:val="clear" w:color="auto" w:fill="008000"/>
          </w:tcPr>
          <w:p w14:paraId="0AC53F7C" w14:textId="77777777" w:rsidR="00601D14" w:rsidRPr="00B33D57" w:rsidRDefault="009A48D0" w:rsidP="00601D14">
            <w:pPr>
              <w:rPr>
                <w:rFonts w:ascii="Calibri" w:hAnsi="Calibri" w:cs="Times New Roman"/>
                <w:b/>
              </w:rPr>
            </w:pPr>
            <w:r>
              <w:rPr>
                <w:rFonts w:ascii="Calibri" w:hAnsi="Calibri" w:cs="Times New Roman"/>
                <w:b/>
              </w:rPr>
              <w:t>Investment</w:t>
            </w:r>
            <w:r w:rsidR="00601D14" w:rsidRPr="00B33D57">
              <w:rPr>
                <w:rFonts w:ascii="Calibri" w:hAnsi="Calibri" w:cs="Times New Roman"/>
                <w:b/>
              </w:rPr>
              <w:t xml:space="preserve"> Assets</w:t>
            </w:r>
          </w:p>
        </w:tc>
        <w:tc>
          <w:tcPr>
            <w:tcW w:w="1734" w:type="dxa"/>
            <w:tcBorders>
              <w:top w:val="single" w:sz="4" w:space="0" w:color="auto"/>
              <w:bottom w:val="single" w:sz="4" w:space="0" w:color="auto"/>
              <w:right w:val="single" w:sz="4" w:space="0" w:color="auto"/>
            </w:tcBorders>
            <w:shd w:val="clear" w:color="auto" w:fill="008000"/>
          </w:tcPr>
          <w:p w14:paraId="4C212F6B" w14:textId="77777777" w:rsidR="00601D14" w:rsidRPr="00B33D57" w:rsidRDefault="00601D14" w:rsidP="00601D14">
            <w:pPr>
              <w:jc w:val="right"/>
              <w:rPr>
                <w:rFonts w:ascii="Calibri" w:hAnsi="Calibri" w:cs="Times New Roman"/>
                <w:b/>
              </w:rPr>
            </w:pPr>
            <w:r w:rsidRPr="00B33D57">
              <w:rPr>
                <w:rFonts w:ascii="Calibri" w:hAnsi="Calibri" w:cs="Times New Roman"/>
                <w:b/>
              </w:rPr>
              <w:t>Value</w:t>
            </w:r>
          </w:p>
        </w:tc>
      </w:tr>
      <w:tr w:rsidR="00601D14" w:rsidRPr="00B33D57" w14:paraId="2A8C6B1E" w14:textId="77777777" w:rsidTr="0063686F">
        <w:tc>
          <w:tcPr>
            <w:tcW w:w="7905" w:type="dxa"/>
            <w:tcBorders>
              <w:left w:val="single" w:sz="4" w:space="0" w:color="auto"/>
            </w:tcBorders>
          </w:tcPr>
          <w:p w14:paraId="26279692" w14:textId="18572A01" w:rsidR="00A73F24" w:rsidRDefault="00A73F24" w:rsidP="00963C24">
            <w:pPr>
              <w:rPr>
                <w:rFonts w:ascii="Calibri" w:hAnsi="Calibri" w:cs="Times New Roman"/>
              </w:rPr>
            </w:pPr>
            <w:r>
              <w:rPr>
                <w:rFonts w:ascii="Calibri" w:hAnsi="Calibri" w:cs="Times New Roman"/>
              </w:rPr>
              <w:t>Investment Property (50% Share)</w:t>
            </w:r>
          </w:p>
          <w:p w14:paraId="03E13F33" w14:textId="615468CE" w:rsidR="00DA0906" w:rsidRPr="00B33D57" w:rsidRDefault="005A4C42" w:rsidP="00963C24">
            <w:pPr>
              <w:rPr>
                <w:rFonts w:ascii="Calibri" w:hAnsi="Calibri" w:cs="Times New Roman"/>
              </w:rPr>
            </w:pPr>
            <w:r>
              <w:rPr>
                <w:rFonts w:ascii="Calibri" w:hAnsi="Calibri" w:cs="Times New Roman"/>
              </w:rPr>
              <w:t>Cash</w:t>
            </w:r>
            <w:r w:rsidR="00A73F24">
              <w:rPr>
                <w:rFonts w:ascii="Calibri" w:hAnsi="Calibri" w:cs="Times New Roman"/>
              </w:rPr>
              <w:t xml:space="preserve"> (in offset)</w:t>
            </w:r>
          </w:p>
        </w:tc>
        <w:tc>
          <w:tcPr>
            <w:tcW w:w="1734" w:type="dxa"/>
            <w:tcBorders>
              <w:right w:val="single" w:sz="4" w:space="0" w:color="auto"/>
            </w:tcBorders>
          </w:tcPr>
          <w:p w14:paraId="31B780E9" w14:textId="47FF58A4" w:rsidR="00A73F24" w:rsidRDefault="00A73F24" w:rsidP="006A3B0C">
            <w:pPr>
              <w:jc w:val="right"/>
              <w:rPr>
                <w:rFonts w:ascii="Calibri" w:hAnsi="Calibri" w:cs="Times New Roman"/>
              </w:rPr>
            </w:pPr>
            <w:r>
              <w:rPr>
                <w:rFonts w:ascii="Calibri" w:hAnsi="Calibri" w:cs="Times New Roman"/>
              </w:rPr>
              <w:t>$800,000</w:t>
            </w:r>
          </w:p>
          <w:p w14:paraId="2E0FADD4" w14:textId="57C81416" w:rsidR="009E1089" w:rsidRPr="00B33D57" w:rsidRDefault="005A4C42" w:rsidP="006A3B0C">
            <w:pPr>
              <w:jc w:val="right"/>
              <w:rPr>
                <w:rFonts w:ascii="Calibri" w:hAnsi="Calibri" w:cs="Times New Roman"/>
              </w:rPr>
            </w:pPr>
            <w:r>
              <w:rPr>
                <w:rFonts w:ascii="Calibri" w:hAnsi="Calibri" w:cs="Times New Roman"/>
              </w:rPr>
              <w:t>$</w:t>
            </w:r>
            <w:r w:rsidR="00A73F24">
              <w:rPr>
                <w:rFonts w:ascii="Calibri" w:hAnsi="Calibri" w:cs="Times New Roman"/>
              </w:rPr>
              <w:t>140</w:t>
            </w:r>
            <w:r w:rsidR="00CC73CA">
              <w:rPr>
                <w:rFonts w:ascii="Calibri" w:hAnsi="Calibri" w:cs="Times New Roman"/>
              </w:rPr>
              <w:t>,000</w:t>
            </w:r>
          </w:p>
        </w:tc>
      </w:tr>
      <w:tr w:rsidR="00601D14" w:rsidRPr="00B33D57" w14:paraId="45626868" w14:textId="77777777" w:rsidTr="0063686F">
        <w:tc>
          <w:tcPr>
            <w:tcW w:w="7905" w:type="dxa"/>
            <w:tcBorders>
              <w:left w:val="single" w:sz="4" w:space="0" w:color="auto"/>
              <w:bottom w:val="single" w:sz="4" w:space="0" w:color="auto"/>
            </w:tcBorders>
            <w:shd w:val="clear" w:color="auto" w:fill="E6E6E6"/>
          </w:tcPr>
          <w:p w14:paraId="67F63437" w14:textId="77777777" w:rsidR="00601D14" w:rsidRPr="00B33D57" w:rsidRDefault="00601D14" w:rsidP="00601D14">
            <w:pPr>
              <w:jc w:val="left"/>
              <w:rPr>
                <w:rFonts w:ascii="Calibri" w:hAnsi="Calibri" w:cs="Times New Roman"/>
                <w:b/>
              </w:rPr>
            </w:pPr>
            <w:r w:rsidRPr="00B33D57">
              <w:rPr>
                <w:rFonts w:ascii="Calibri" w:hAnsi="Calibri" w:cs="Times New Roman"/>
                <w:b/>
              </w:rPr>
              <w:t xml:space="preserve">Total </w:t>
            </w:r>
            <w:r w:rsidR="00F97B18">
              <w:rPr>
                <w:rFonts w:ascii="Calibri" w:hAnsi="Calibri" w:cs="Times New Roman"/>
                <w:b/>
              </w:rPr>
              <w:t>Investment</w:t>
            </w:r>
            <w:r w:rsidRPr="00B33D57">
              <w:rPr>
                <w:rFonts w:ascii="Calibri" w:hAnsi="Calibri" w:cs="Times New Roman"/>
                <w:b/>
              </w:rPr>
              <w:t xml:space="preserve"> Assets</w:t>
            </w:r>
          </w:p>
        </w:tc>
        <w:tc>
          <w:tcPr>
            <w:tcW w:w="1734" w:type="dxa"/>
            <w:tcBorders>
              <w:bottom w:val="single" w:sz="4" w:space="0" w:color="auto"/>
              <w:right w:val="single" w:sz="4" w:space="0" w:color="auto"/>
            </w:tcBorders>
            <w:shd w:val="clear" w:color="auto" w:fill="E6E6E6"/>
          </w:tcPr>
          <w:p w14:paraId="6B3E0568" w14:textId="3B1923D7" w:rsidR="00601D14" w:rsidRPr="00B33D57" w:rsidRDefault="00601D14" w:rsidP="009A48D0">
            <w:pPr>
              <w:jc w:val="right"/>
              <w:rPr>
                <w:rFonts w:ascii="Calibri" w:hAnsi="Calibri" w:cs="Times New Roman"/>
                <w:b/>
              </w:rPr>
            </w:pPr>
            <w:r w:rsidRPr="00B33D57">
              <w:rPr>
                <w:rFonts w:ascii="Calibri" w:hAnsi="Calibri" w:cs="Times New Roman"/>
                <w:b/>
              </w:rPr>
              <w:t>$</w:t>
            </w:r>
            <w:r w:rsidR="00A73F24">
              <w:rPr>
                <w:rFonts w:ascii="Calibri" w:hAnsi="Calibri" w:cs="Times New Roman"/>
                <w:b/>
              </w:rPr>
              <w:t>94</w:t>
            </w:r>
            <w:r w:rsidR="006A3B0C">
              <w:rPr>
                <w:rFonts w:ascii="Calibri" w:hAnsi="Calibri" w:cs="Times New Roman"/>
                <w:b/>
              </w:rPr>
              <w:t>0</w:t>
            </w:r>
            <w:r w:rsidR="00CC73CA">
              <w:rPr>
                <w:rFonts w:ascii="Calibri" w:hAnsi="Calibri" w:cs="Times New Roman"/>
                <w:b/>
              </w:rPr>
              <w:t>,000</w:t>
            </w:r>
            <w:r w:rsidRPr="00B33D57">
              <w:rPr>
                <w:rFonts w:ascii="Calibri" w:hAnsi="Calibri" w:cs="Times New Roman"/>
                <w:b/>
              </w:rPr>
              <w:t xml:space="preserve"> </w:t>
            </w:r>
          </w:p>
        </w:tc>
      </w:tr>
    </w:tbl>
    <w:p w14:paraId="6B4C40E9" w14:textId="77777777" w:rsidR="00601D14" w:rsidRPr="00B33D57" w:rsidRDefault="00601D14" w:rsidP="00601D14">
      <w:pPr>
        <w:rPr>
          <w:rFonts w:ascii="Calibri" w:hAnsi="Calibri"/>
        </w:rPr>
      </w:pPr>
    </w:p>
    <w:tbl>
      <w:tblPr>
        <w:tblW w:w="9639" w:type="dxa"/>
        <w:tblLayout w:type="fixed"/>
        <w:tblLook w:val="0000" w:firstRow="0" w:lastRow="0" w:firstColumn="0" w:lastColumn="0" w:noHBand="0" w:noVBand="0"/>
      </w:tblPr>
      <w:tblGrid>
        <w:gridCol w:w="6800"/>
        <w:gridCol w:w="2839"/>
      </w:tblGrid>
      <w:tr w:rsidR="00601D14" w:rsidRPr="00B33D57" w14:paraId="5F282297" w14:textId="77777777" w:rsidTr="001B6377">
        <w:tc>
          <w:tcPr>
            <w:tcW w:w="6800" w:type="dxa"/>
            <w:tcBorders>
              <w:top w:val="single" w:sz="4" w:space="0" w:color="auto"/>
              <w:left w:val="single" w:sz="4" w:space="0" w:color="auto"/>
              <w:bottom w:val="single" w:sz="4" w:space="0" w:color="auto"/>
            </w:tcBorders>
            <w:shd w:val="clear" w:color="auto" w:fill="008000"/>
          </w:tcPr>
          <w:p w14:paraId="67631065" w14:textId="77777777" w:rsidR="00601D14" w:rsidRPr="00B33D57" w:rsidRDefault="00601D14" w:rsidP="00601D14">
            <w:pPr>
              <w:rPr>
                <w:rFonts w:ascii="Calibri" w:hAnsi="Calibri" w:cs="Times New Roman"/>
                <w:b/>
              </w:rPr>
            </w:pPr>
            <w:r w:rsidRPr="00B33D57">
              <w:rPr>
                <w:rFonts w:ascii="Calibri" w:hAnsi="Calibri" w:cs="Times New Roman"/>
                <w:b/>
              </w:rPr>
              <w:t>Superannuation Assets</w:t>
            </w:r>
          </w:p>
        </w:tc>
        <w:tc>
          <w:tcPr>
            <w:tcW w:w="2839" w:type="dxa"/>
            <w:tcBorders>
              <w:top w:val="single" w:sz="4" w:space="0" w:color="auto"/>
              <w:bottom w:val="single" w:sz="4" w:space="0" w:color="auto"/>
              <w:right w:val="single" w:sz="4" w:space="0" w:color="auto"/>
            </w:tcBorders>
            <w:shd w:val="clear" w:color="auto" w:fill="008000"/>
          </w:tcPr>
          <w:p w14:paraId="5E78E64E" w14:textId="77777777" w:rsidR="00601D14" w:rsidRPr="00B33D57" w:rsidRDefault="00601D14" w:rsidP="00601D14">
            <w:pPr>
              <w:jc w:val="right"/>
              <w:rPr>
                <w:rFonts w:ascii="Calibri" w:hAnsi="Calibri" w:cs="Times New Roman"/>
                <w:b/>
              </w:rPr>
            </w:pPr>
            <w:r w:rsidRPr="00B33D57">
              <w:rPr>
                <w:rFonts w:ascii="Calibri" w:hAnsi="Calibri" w:cs="Times New Roman"/>
                <w:b/>
              </w:rPr>
              <w:t xml:space="preserve"> </w:t>
            </w:r>
          </w:p>
        </w:tc>
      </w:tr>
      <w:tr w:rsidR="00426A5B" w:rsidRPr="00426A5B" w14:paraId="2D366CE1" w14:textId="77777777" w:rsidTr="00601D14">
        <w:tc>
          <w:tcPr>
            <w:tcW w:w="6800" w:type="dxa"/>
            <w:tcBorders>
              <w:top w:val="single" w:sz="4" w:space="0" w:color="auto"/>
              <w:left w:val="single" w:sz="4" w:space="0" w:color="auto"/>
            </w:tcBorders>
          </w:tcPr>
          <w:p w14:paraId="63C60A81" w14:textId="77777777" w:rsidR="00A73F24" w:rsidRDefault="00A73F24" w:rsidP="00426A5B">
            <w:pPr>
              <w:rPr>
                <w:rFonts w:ascii="Calibri" w:hAnsi="Calibri" w:cs="Times New Roman"/>
                <w:b/>
                <w:bCs/>
                <w:u w:val="single"/>
              </w:rPr>
            </w:pPr>
            <w:r>
              <w:rPr>
                <w:rFonts w:ascii="Calibri" w:hAnsi="Calibri" w:cs="Times New Roman"/>
                <w:b/>
                <w:bCs/>
                <w:u w:val="single"/>
              </w:rPr>
              <w:t>SMSF</w:t>
            </w:r>
          </w:p>
          <w:p w14:paraId="125A9689" w14:textId="67433829" w:rsidR="00A875D5" w:rsidRPr="00A875D5" w:rsidRDefault="00A73F24" w:rsidP="00426A5B">
            <w:pPr>
              <w:rPr>
                <w:rFonts w:ascii="Calibri" w:hAnsi="Calibri" w:cs="Times New Roman"/>
              </w:rPr>
            </w:pPr>
            <w:r>
              <w:rPr>
                <w:rFonts w:ascii="Calibri" w:hAnsi="Calibri" w:cs="Times New Roman"/>
              </w:rPr>
              <w:t>$500,000 (approximately)</w:t>
            </w:r>
            <w:r w:rsidR="00A875D5">
              <w:rPr>
                <w:rFonts w:ascii="Calibri" w:hAnsi="Calibri" w:cs="Times New Roman"/>
              </w:rPr>
              <w:t xml:space="preserve"> </w:t>
            </w:r>
          </w:p>
        </w:tc>
        <w:tc>
          <w:tcPr>
            <w:tcW w:w="2839" w:type="dxa"/>
            <w:tcBorders>
              <w:top w:val="single" w:sz="4" w:space="0" w:color="auto"/>
              <w:right w:val="single" w:sz="4" w:space="0" w:color="auto"/>
            </w:tcBorders>
          </w:tcPr>
          <w:p w14:paraId="384DB400" w14:textId="77777777" w:rsidR="0008767D" w:rsidRPr="00D43FCB" w:rsidRDefault="0008767D" w:rsidP="009A48D0">
            <w:pPr>
              <w:jc w:val="right"/>
              <w:rPr>
                <w:rFonts w:ascii="Calibri" w:hAnsi="Calibri" w:cs="Times New Roman"/>
              </w:rPr>
            </w:pPr>
          </w:p>
          <w:p w14:paraId="3CB6004D" w14:textId="29E57C98" w:rsidR="008431C2" w:rsidRPr="00D43FCB" w:rsidRDefault="009637DE" w:rsidP="00A73F24">
            <w:pPr>
              <w:jc w:val="right"/>
              <w:rPr>
                <w:rFonts w:ascii="Calibri" w:hAnsi="Calibri" w:cs="Times New Roman"/>
              </w:rPr>
            </w:pPr>
            <w:r w:rsidRPr="00D43FCB">
              <w:rPr>
                <w:rFonts w:ascii="Calibri" w:hAnsi="Calibri" w:cs="Times New Roman"/>
              </w:rPr>
              <w:t>$</w:t>
            </w:r>
            <w:r w:rsidR="00A73F24">
              <w:rPr>
                <w:rFonts w:ascii="Calibri" w:hAnsi="Calibri" w:cs="Times New Roman"/>
              </w:rPr>
              <w:t>500,000</w:t>
            </w:r>
          </w:p>
        </w:tc>
      </w:tr>
      <w:tr w:rsidR="00BA3037" w:rsidRPr="00BA3037" w14:paraId="49B99732" w14:textId="77777777" w:rsidTr="00601D14">
        <w:tc>
          <w:tcPr>
            <w:tcW w:w="6800" w:type="dxa"/>
            <w:tcBorders>
              <w:left w:val="single" w:sz="4" w:space="0" w:color="auto"/>
              <w:bottom w:val="single" w:sz="4" w:space="0" w:color="auto"/>
            </w:tcBorders>
            <w:shd w:val="clear" w:color="auto" w:fill="E6E6E6"/>
          </w:tcPr>
          <w:p w14:paraId="1BFBC497" w14:textId="77777777" w:rsidR="00601D14" w:rsidRPr="00BA3037" w:rsidRDefault="00601D14" w:rsidP="00601D14">
            <w:pPr>
              <w:rPr>
                <w:rFonts w:ascii="Calibri" w:hAnsi="Calibri" w:cs="Times New Roman"/>
                <w:b/>
              </w:rPr>
            </w:pPr>
            <w:r w:rsidRPr="00BA3037">
              <w:rPr>
                <w:rFonts w:ascii="Calibri" w:hAnsi="Calibri" w:cs="Times New Roman"/>
                <w:b/>
              </w:rPr>
              <w:t>Total Superannuation Assets</w:t>
            </w:r>
          </w:p>
        </w:tc>
        <w:tc>
          <w:tcPr>
            <w:tcW w:w="2839" w:type="dxa"/>
            <w:tcBorders>
              <w:bottom w:val="single" w:sz="4" w:space="0" w:color="auto"/>
              <w:right w:val="single" w:sz="4" w:space="0" w:color="auto"/>
            </w:tcBorders>
            <w:shd w:val="clear" w:color="auto" w:fill="E6E6E6"/>
          </w:tcPr>
          <w:p w14:paraId="24B187F5" w14:textId="614C16DD" w:rsidR="00601D14" w:rsidRPr="00D43FCB" w:rsidRDefault="00A875D5" w:rsidP="00BA3037">
            <w:pPr>
              <w:jc w:val="right"/>
              <w:rPr>
                <w:rFonts w:ascii="Calibri" w:hAnsi="Calibri" w:cs="Times New Roman"/>
                <w:b/>
              </w:rPr>
            </w:pPr>
            <w:r>
              <w:rPr>
                <w:rFonts w:ascii="Calibri" w:hAnsi="Calibri" w:cs="Times New Roman"/>
                <w:b/>
              </w:rPr>
              <w:t>$</w:t>
            </w:r>
            <w:r w:rsidR="00A73F24">
              <w:rPr>
                <w:rFonts w:ascii="Calibri" w:hAnsi="Calibri" w:cs="Times New Roman"/>
                <w:b/>
              </w:rPr>
              <w:t>500,000</w:t>
            </w:r>
          </w:p>
        </w:tc>
      </w:tr>
    </w:tbl>
    <w:p w14:paraId="6FEA4728" w14:textId="77777777" w:rsidR="00601D14" w:rsidRPr="00BA3037" w:rsidRDefault="00654164" w:rsidP="00601D14">
      <w:pPr>
        <w:jc w:val="center"/>
        <w:rPr>
          <w:rFonts w:ascii="Calibri" w:hAnsi="Calibri" w:cs="Times New Roman"/>
          <w:b/>
        </w:rPr>
      </w:pPr>
      <w:r w:rsidRPr="00BA3037">
        <w:rPr>
          <w:rFonts w:ascii="Calibri" w:hAnsi="Calibri" w:cs="Times New Roman"/>
          <w:b/>
        </w:rPr>
        <w:t xml:space="preserve"> </w:t>
      </w:r>
    </w:p>
    <w:tbl>
      <w:tblPr>
        <w:tblW w:w="9639"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6800"/>
        <w:gridCol w:w="2839"/>
      </w:tblGrid>
      <w:tr w:rsidR="00601D14" w:rsidRPr="00BA3037" w14:paraId="0A9F290A" w14:textId="77777777" w:rsidTr="00601D14">
        <w:tc>
          <w:tcPr>
            <w:tcW w:w="7072" w:type="dxa"/>
            <w:shd w:val="clear" w:color="auto" w:fill="E6E6E6"/>
          </w:tcPr>
          <w:p w14:paraId="09B8BC40" w14:textId="77777777" w:rsidR="00601D14" w:rsidRPr="00BA3037" w:rsidRDefault="00601D14" w:rsidP="00601D14">
            <w:pPr>
              <w:rPr>
                <w:rFonts w:ascii="Calibri" w:hAnsi="Calibri" w:cs="Times New Roman"/>
                <w:b/>
              </w:rPr>
            </w:pPr>
            <w:r w:rsidRPr="00BA3037">
              <w:rPr>
                <w:rFonts w:ascii="Calibri" w:hAnsi="Calibri" w:cs="Times New Roman"/>
                <w:b/>
              </w:rPr>
              <w:t>Total ASSETS</w:t>
            </w:r>
          </w:p>
        </w:tc>
        <w:tc>
          <w:tcPr>
            <w:tcW w:w="2947" w:type="dxa"/>
            <w:shd w:val="clear" w:color="auto" w:fill="E6E6E6"/>
          </w:tcPr>
          <w:p w14:paraId="0F1A9A53" w14:textId="745C8A71" w:rsidR="00601D14" w:rsidRPr="00D43FCB" w:rsidRDefault="00601D14" w:rsidP="009A48D0">
            <w:pPr>
              <w:jc w:val="right"/>
              <w:rPr>
                <w:rFonts w:ascii="Calibri" w:hAnsi="Calibri" w:cs="Times New Roman"/>
                <w:b/>
              </w:rPr>
            </w:pPr>
            <w:r w:rsidRPr="00D43FCB">
              <w:rPr>
                <w:rFonts w:ascii="Calibri" w:hAnsi="Calibri" w:cs="Times New Roman"/>
                <w:b/>
              </w:rPr>
              <w:t>$</w:t>
            </w:r>
            <w:r w:rsidR="004D5F3A">
              <w:rPr>
                <w:rFonts w:ascii="Calibri" w:hAnsi="Calibri" w:cs="Times New Roman"/>
                <w:b/>
              </w:rPr>
              <w:t>3,</w:t>
            </w:r>
            <w:r w:rsidR="00A73F24">
              <w:rPr>
                <w:rFonts w:ascii="Calibri" w:hAnsi="Calibri" w:cs="Times New Roman"/>
                <w:b/>
              </w:rPr>
              <w:t>440</w:t>
            </w:r>
            <w:r w:rsidR="00A875D5">
              <w:rPr>
                <w:rFonts w:ascii="Calibri" w:hAnsi="Calibri" w:cs="Times New Roman"/>
                <w:b/>
              </w:rPr>
              <w:t>,</w:t>
            </w:r>
            <w:r w:rsidR="00A73F24">
              <w:rPr>
                <w:rFonts w:ascii="Calibri" w:hAnsi="Calibri" w:cs="Times New Roman"/>
                <w:b/>
              </w:rPr>
              <w:t>000</w:t>
            </w:r>
          </w:p>
        </w:tc>
      </w:tr>
    </w:tbl>
    <w:p w14:paraId="16F611AB" w14:textId="77777777" w:rsidR="00601D14" w:rsidRPr="00B33D57" w:rsidRDefault="00601D14" w:rsidP="00601D14">
      <w:pPr>
        <w:rPr>
          <w:rFonts w:ascii="Calibri" w:hAnsi="Calibri" w:cs="Times New Roman"/>
          <w:b/>
        </w:rPr>
      </w:pPr>
    </w:p>
    <w:p w14:paraId="791086F6" w14:textId="77777777" w:rsidR="00601D14" w:rsidRPr="00B33D57" w:rsidRDefault="00601D14" w:rsidP="00601D14">
      <w:pPr>
        <w:jc w:val="center"/>
        <w:rPr>
          <w:rFonts w:ascii="Calibri" w:hAnsi="Calibri" w:cs="Times New Roman"/>
        </w:rPr>
      </w:pPr>
      <w:r w:rsidRPr="00B33D57">
        <w:rPr>
          <w:rFonts w:ascii="Calibri" w:hAnsi="Calibri" w:cs="Times New Roman"/>
          <w:b/>
        </w:rPr>
        <w:t>LIABILITIES</w:t>
      </w:r>
    </w:p>
    <w:tbl>
      <w:tblPr>
        <w:tblW w:w="9648" w:type="dxa"/>
        <w:tblLayout w:type="fixed"/>
        <w:tblLook w:val="0000" w:firstRow="0" w:lastRow="0" w:firstColumn="0" w:lastColumn="0" w:noHBand="0" w:noVBand="0"/>
      </w:tblPr>
      <w:tblGrid>
        <w:gridCol w:w="7763"/>
        <w:gridCol w:w="1885"/>
      </w:tblGrid>
      <w:tr w:rsidR="00601D14" w:rsidRPr="00B33D57" w14:paraId="5A6BC7B1" w14:textId="77777777" w:rsidTr="00514E1E">
        <w:tc>
          <w:tcPr>
            <w:tcW w:w="7763" w:type="dxa"/>
            <w:tcBorders>
              <w:top w:val="single" w:sz="4" w:space="0" w:color="auto"/>
              <w:left w:val="single" w:sz="4" w:space="0" w:color="auto"/>
              <w:bottom w:val="single" w:sz="4" w:space="0" w:color="auto"/>
            </w:tcBorders>
            <w:shd w:val="clear" w:color="auto" w:fill="008000"/>
          </w:tcPr>
          <w:p w14:paraId="0A169444" w14:textId="77777777" w:rsidR="00601D14" w:rsidRPr="00B33D57" w:rsidRDefault="00601D14" w:rsidP="00601D14">
            <w:pPr>
              <w:rPr>
                <w:rFonts w:ascii="Calibri" w:hAnsi="Calibri" w:cs="Times New Roman"/>
                <w:b/>
              </w:rPr>
            </w:pPr>
          </w:p>
        </w:tc>
        <w:tc>
          <w:tcPr>
            <w:tcW w:w="1885" w:type="dxa"/>
            <w:tcBorders>
              <w:top w:val="single" w:sz="4" w:space="0" w:color="auto"/>
              <w:bottom w:val="single" w:sz="4" w:space="0" w:color="auto"/>
              <w:right w:val="single" w:sz="4" w:space="0" w:color="auto"/>
            </w:tcBorders>
            <w:shd w:val="clear" w:color="auto" w:fill="008000"/>
          </w:tcPr>
          <w:p w14:paraId="1F42A2C9" w14:textId="77777777" w:rsidR="00601D14" w:rsidRPr="00B33D57" w:rsidRDefault="00601D14" w:rsidP="00601D14">
            <w:pPr>
              <w:jc w:val="center"/>
              <w:rPr>
                <w:rFonts w:ascii="Calibri" w:hAnsi="Calibri" w:cs="Times New Roman"/>
                <w:b/>
                <w:i/>
              </w:rPr>
            </w:pPr>
          </w:p>
        </w:tc>
      </w:tr>
      <w:tr w:rsidR="009A42F2" w:rsidRPr="00B33D57" w14:paraId="04BAB7EA" w14:textId="77777777" w:rsidTr="00514E1E">
        <w:tc>
          <w:tcPr>
            <w:tcW w:w="7763" w:type="dxa"/>
            <w:tcBorders>
              <w:top w:val="single" w:sz="4" w:space="0" w:color="auto"/>
              <w:left w:val="single" w:sz="4" w:space="0" w:color="auto"/>
            </w:tcBorders>
            <w:shd w:val="clear" w:color="auto" w:fill="auto"/>
          </w:tcPr>
          <w:p w14:paraId="06ED8BB0" w14:textId="40A2D238" w:rsidR="00946A0A" w:rsidRPr="00B33D57" w:rsidRDefault="00A73F24" w:rsidP="007E4495">
            <w:pPr>
              <w:rPr>
                <w:rFonts w:ascii="Calibri" w:hAnsi="Calibri" w:cs="Times New Roman"/>
              </w:rPr>
            </w:pPr>
            <w:r>
              <w:rPr>
                <w:rFonts w:ascii="Calibri" w:hAnsi="Calibri" w:cs="Times New Roman"/>
              </w:rPr>
              <w:t>Residential Property Loan</w:t>
            </w:r>
          </w:p>
        </w:tc>
        <w:tc>
          <w:tcPr>
            <w:tcW w:w="1885" w:type="dxa"/>
            <w:tcBorders>
              <w:top w:val="single" w:sz="4" w:space="0" w:color="auto"/>
              <w:right w:val="single" w:sz="4" w:space="0" w:color="auto"/>
            </w:tcBorders>
            <w:shd w:val="clear" w:color="auto" w:fill="auto"/>
          </w:tcPr>
          <w:p w14:paraId="54E588B7" w14:textId="6D324E45" w:rsidR="00514E1E" w:rsidRPr="00B33D57" w:rsidRDefault="00C34948" w:rsidP="00C34948">
            <w:pPr>
              <w:jc w:val="right"/>
              <w:rPr>
                <w:rFonts w:ascii="Calibri" w:hAnsi="Calibri" w:cs="Times New Roman"/>
              </w:rPr>
            </w:pPr>
            <w:r>
              <w:rPr>
                <w:rFonts w:ascii="Calibri" w:hAnsi="Calibri" w:cs="Times New Roman"/>
              </w:rPr>
              <w:t>$</w:t>
            </w:r>
            <w:r w:rsidR="00A73F24">
              <w:rPr>
                <w:rFonts w:ascii="Calibri" w:hAnsi="Calibri" w:cs="Times New Roman"/>
              </w:rPr>
              <w:t>140,000</w:t>
            </w:r>
          </w:p>
        </w:tc>
      </w:tr>
      <w:tr w:rsidR="00601D14" w:rsidRPr="000B41D1" w14:paraId="71C0CD27" w14:textId="77777777" w:rsidTr="00514E1E">
        <w:tc>
          <w:tcPr>
            <w:tcW w:w="7763" w:type="dxa"/>
            <w:tcBorders>
              <w:top w:val="single" w:sz="4" w:space="0" w:color="auto"/>
              <w:left w:val="single" w:sz="4" w:space="0" w:color="auto"/>
              <w:bottom w:val="single" w:sz="4" w:space="0" w:color="auto"/>
            </w:tcBorders>
            <w:shd w:val="clear" w:color="auto" w:fill="E6E6E6"/>
          </w:tcPr>
          <w:p w14:paraId="0A2E40E9" w14:textId="77777777" w:rsidR="00601D14" w:rsidRPr="000B41D1" w:rsidRDefault="00601D14" w:rsidP="00B4722B">
            <w:pPr>
              <w:rPr>
                <w:rFonts w:ascii="Calibri" w:hAnsi="Calibri" w:cs="Times New Roman"/>
                <w:b/>
              </w:rPr>
            </w:pPr>
            <w:r w:rsidRPr="000B41D1">
              <w:rPr>
                <w:rFonts w:ascii="Calibri" w:hAnsi="Calibri" w:cs="Times New Roman"/>
                <w:b/>
              </w:rPr>
              <w:t xml:space="preserve">Total </w:t>
            </w:r>
            <w:r w:rsidR="00B4722B" w:rsidRPr="000B41D1">
              <w:rPr>
                <w:rFonts w:ascii="Calibri" w:hAnsi="Calibri" w:cs="Times New Roman"/>
                <w:b/>
              </w:rPr>
              <w:t>Liabilities</w:t>
            </w:r>
          </w:p>
        </w:tc>
        <w:tc>
          <w:tcPr>
            <w:tcW w:w="1885" w:type="dxa"/>
            <w:tcBorders>
              <w:top w:val="single" w:sz="4" w:space="0" w:color="auto"/>
              <w:bottom w:val="single" w:sz="4" w:space="0" w:color="auto"/>
              <w:right w:val="single" w:sz="4" w:space="0" w:color="auto"/>
            </w:tcBorders>
            <w:shd w:val="clear" w:color="auto" w:fill="E6E6E6"/>
          </w:tcPr>
          <w:p w14:paraId="2B7CE743" w14:textId="3775A157" w:rsidR="00601D14" w:rsidRPr="000B41D1" w:rsidRDefault="00601D14" w:rsidP="007507F1">
            <w:pPr>
              <w:jc w:val="right"/>
              <w:rPr>
                <w:rFonts w:ascii="Calibri" w:hAnsi="Calibri" w:cs="Times New Roman"/>
                <w:b/>
              </w:rPr>
            </w:pPr>
            <w:r w:rsidRPr="000B41D1">
              <w:rPr>
                <w:rFonts w:ascii="Calibri" w:hAnsi="Calibri" w:cs="Times New Roman"/>
                <w:b/>
              </w:rPr>
              <w:t>$</w:t>
            </w:r>
            <w:r w:rsidR="00A73F24">
              <w:rPr>
                <w:rFonts w:ascii="Calibri" w:hAnsi="Calibri" w:cs="Times New Roman"/>
                <w:b/>
              </w:rPr>
              <w:t>140,000</w:t>
            </w:r>
          </w:p>
        </w:tc>
      </w:tr>
    </w:tbl>
    <w:p w14:paraId="0C8B4CE1" w14:textId="77777777" w:rsidR="00CD0653" w:rsidRPr="000B41D1" w:rsidRDefault="00CD0653" w:rsidP="00601D14">
      <w:pPr>
        <w:rPr>
          <w:rFonts w:ascii="Calibri" w:hAnsi="Calibri" w:cs="Times New Roman"/>
        </w:rPr>
      </w:pPr>
    </w:p>
    <w:tbl>
      <w:tblPr>
        <w:tblW w:w="9639"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6800"/>
        <w:gridCol w:w="2839"/>
      </w:tblGrid>
      <w:tr w:rsidR="00601D14" w:rsidRPr="000B41D1" w14:paraId="1A28A82F" w14:textId="77777777" w:rsidTr="00601D14">
        <w:tc>
          <w:tcPr>
            <w:tcW w:w="7072" w:type="dxa"/>
            <w:shd w:val="clear" w:color="auto" w:fill="E6E6E6"/>
          </w:tcPr>
          <w:p w14:paraId="57110304" w14:textId="77777777" w:rsidR="00601D14" w:rsidRPr="000B41D1" w:rsidRDefault="00601D14" w:rsidP="00601D14">
            <w:pPr>
              <w:rPr>
                <w:rFonts w:ascii="Calibri" w:hAnsi="Calibri" w:cs="Times New Roman"/>
                <w:b/>
              </w:rPr>
            </w:pPr>
            <w:r w:rsidRPr="000B41D1">
              <w:rPr>
                <w:rFonts w:ascii="Calibri" w:hAnsi="Calibri" w:cs="Times New Roman"/>
                <w:b/>
              </w:rPr>
              <w:t>NET WORTH</w:t>
            </w:r>
          </w:p>
        </w:tc>
        <w:tc>
          <w:tcPr>
            <w:tcW w:w="2947" w:type="dxa"/>
            <w:shd w:val="clear" w:color="auto" w:fill="E6E6E6"/>
          </w:tcPr>
          <w:p w14:paraId="42ADA1E5" w14:textId="1602CA4D" w:rsidR="00601D14" w:rsidRPr="00D43FCB" w:rsidRDefault="00601D14" w:rsidP="009A48D0">
            <w:pPr>
              <w:jc w:val="right"/>
              <w:rPr>
                <w:rFonts w:ascii="Calibri" w:hAnsi="Calibri" w:cs="Times New Roman"/>
                <w:b/>
              </w:rPr>
            </w:pPr>
            <w:r w:rsidRPr="00D43FCB">
              <w:rPr>
                <w:rFonts w:ascii="Calibri" w:hAnsi="Calibri" w:cs="Times New Roman"/>
                <w:b/>
              </w:rPr>
              <w:t>$</w:t>
            </w:r>
            <w:r w:rsidR="004D5F3A">
              <w:rPr>
                <w:rFonts w:ascii="Calibri" w:hAnsi="Calibri" w:cs="Times New Roman"/>
                <w:b/>
              </w:rPr>
              <w:t>3,</w:t>
            </w:r>
            <w:r w:rsidR="00A73F24">
              <w:rPr>
                <w:rFonts w:ascii="Calibri" w:hAnsi="Calibri" w:cs="Times New Roman"/>
                <w:b/>
              </w:rPr>
              <w:t>300,000</w:t>
            </w:r>
          </w:p>
        </w:tc>
      </w:tr>
    </w:tbl>
    <w:p w14:paraId="24C8CC52" w14:textId="77777777" w:rsidR="00CD0653" w:rsidRPr="00B33D57" w:rsidRDefault="00CD0653" w:rsidP="00601D14">
      <w:pPr>
        <w:ind w:left="720" w:hanging="720"/>
        <w:outlineLvl w:val="0"/>
        <w:rPr>
          <w:rFonts w:ascii="Calibri" w:hAnsi="Calibri" w:cs="Times New Roman"/>
          <w:b/>
          <w:bCs/>
        </w:rPr>
      </w:pPr>
    </w:p>
    <w:p w14:paraId="465336F0" w14:textId="77777777" w:rsidR="008A7D12" w:rsidRPr="00B33D57" w:rsidRDefault="00601D14" w:rsidP="004E725E">
      <w:pPr>
        <w:ind w:left="720" w:hanging="720"/>
        <w:outlineLvl w:val="0"/>
        <w:rPr>
          <w:rFonts w:ascii="Calibri" w:hAnsi="Calibri" w:cs="Times New Roman"/>
        </w:rPr>
      </w:pPr>
      <w:r w:rsidRPr="00B33D57">
        <w:rPr>
          <w:rFonts w:ascii="Calibri" w:hAnsi="Calibri" w:cs="Times New Roman"/>
          <w:b/>
          <w:bCs/>
        </w:rPr>
        <w:t>Notes:</w:t>
      </w:r>
      <w:r w:rsidRPr="00B33D57">
        <w:rPr>
          <w:rFonts w:ascii="Calibri" w:hAnsi="Calibri" w:cs="Times New Roman"/>
          <w:b/>
          <w:bCs/>
        </w:rPr>
        <w:tab/>
      </w:r>
      <w:r w:rsidRPr="00B33D57">
        <w:rPr>
          <w:rFonts w:ascii="Calibri" w:hAnsi="Calibri" w:cs="Times New Roman"/>
        </w:rPr>
        <w:t xml:space="preserve">As the above information has been used in preparing our </w:t>
      </w:r>
      <w:r w:rsidR="00487923" w:rsidRPr="00B33D57">
        <w:rPr>
          <w:rFonts w:ascii="Calibri" w:hAnsi="Calibri" w:cs="Times New Roman"/>
        </w:rPr>
        <w:t>recommendations,</w:t>
      </w:r>
      <w:r w:rsidRPr="00B33D57">
        <w:rPr>
          <w:rFonts w:ascii="Calibri" w:hAnsi="Calibri" w:cs="Times New Roman"/>
        </w:rPr>
        <w:t xml:space="preserve"> please advise us of any errors or omissions.</w:t>
      </w:r>
      <w:r w:rsidR="004E725E">
        <w:rPr>
          <w:rFonts w:ascii="Calibri" w:hAnsi="Calibri" w:cs="Times New Roman"/>
        </w:rPr>
        <w:t xml:space="preserve"> </w:t>
      </w:r>
      <w:r w:rsidRPr="00B33D57">
        <w:rPr>
          <w:rFonts w:ascii="Calibri" w:hAnsi="Calibri" w:cs="Times New Roman"/>
        </w:rPr>
        <w:t>The ‘Total’ column indicates the value of assets and liabilities which are owned by you. This report does not show the value of any portion of the asset or liability that may be owned by a third party or associated entity.</w:t>
      </w:r>
    </w:p>
    <w:p w14:paraId="016F642B" w14:textId="01B17BFF" w:rsidR="00BF34C4" w:rsidRPr="00B33D57" w:rsidRDefault="00BF34C4" w:rsidP="00815772">
      <w:pPr>
        <w:rPr>
          <w:rFonts w:ascii="Calibri" w:hAnsi="Calibri" w:cs="Times New Roman"/>
        </w:rPr>
      </w:pPr>
    </w:p>
    <w:p w14:paraId="296263F8" w14:textId="50567325" w:rsidR="007E3A01" w:rsidRPr="00B33D57" w:rsidRDefault="007E3A01" w:rsidP="00815772">
      <w:pPr>
        <w:rPr>
          <w:rFonts w:ascii="Calibri" w:hAnsi="Calibri" w:cs="Calibri"/>
        </w:rPr>
        <w:sectPr w:rsidR="007E3A01" w:rsidRPr="00B33D57" w:rsidSect="00F9787E">
          <w:headerReference w:type="default" r:id="rId18"/>
          <w:pgSz w:w="11907" w:h="16840" w:code="9"/>
          <w:pgMar w:top="1134" w:right="851" w:bottom="1134" w:left="1418" w:header="720" w:footer="720" w:gutter="0"/>
          <w:cols w:space="720"/>
        </w:sectPr>
      </w:pPr>
    </w:p>
    <w:p w14:paraId="30BE6A88" w14:textId="77777777" w:rsidR="007E3A01" w:rsidRPr="00B33D57" w:rsidRDefault="007E3A01" w:rsidP="007E3A01">
      <w:pPr>
        <w:pStyle w:val="Heading1"/>
        <w:pBdr>
          <w:bottom w:val="single" w:sz="4" w:space="1" w:color="auto"/>
        </w:pBdr>
        <w:shd w:val="clear" w:color="auto" w:fill="auto"/>
        <w:jc w:val="left"/>
        <w:rPr>
          <w:rFonts w:ascii="Calibri" w:hAnsi="Calibri" w:cs="Calibri"/>
          <w:color w:val="215868"/>
        </w:rPr>
      </w:pPr>
      <w:bookmarkStart w:id="150" w:name="_Toc98234643"/>
      <w:bookmarkStart w:id="151" w:name="_Toc98234711"/>
      <w:bookmarkStart w:id="152" w:name="_Toc98329493"/>
      <w:bookmarkStart w:id="153" w:name="_Toc172793140"/>
      <w:bookmarkStart w:id="154" w:name="_Toc353454274"/>
      <w:bookmarkStart w:id="155" w:name="_Toc366231570"/>
      <w:bookmarkStart w:id="156" w:name="_Toc98234624"/>
      <w:bookmarkStart w:id="157" w:name="_Toc98234692"/>
      <w:bookmarkStart w:id="158" w:name="_Toc303260432"/>
      <w:bookmarkStart w:id="159" w:name="_Toc314564776"/>
      <w:bookmarkEnd w:id="117"/>
      <w:bookmarkEnd w:id="118"/>
      <w:r w:rsidRPr="00B33D57">
        <w:rPr>
          <w:rFonts w:ascii="Calibri" w:hAnsi="Calibri" w:cs="Calibri"/>
          <w:color w:val="215868"/>
        </w:rPr>
        <w:t>Your Investor Risk Profile</w:t>
      </w:r>
      <w:bookmarkEnd w:id="150"/>
      <w:bookmarkEnd w:id="151"/>
      <w:bookmarkEnd w:id="152"/>
      <w:bookmarkEnd w:id="153"/>
    </w:p>
    <w:p w14:paraId="1409BD8C" w14:textId="07C92595" w:rsidR="007E3A01" w:rsidRDefault="007E3A01" w:rsidP="007E3A01">
      <w:pPr>
        <w:rPr>
          <w:rFonts w:ascii="Calibri" w:hAnsi="Calibri" w:cs="Calibri"/>
        </w:rPr>
      </w:pPr>
      <w:r>
        <w:rPr>
          <w:rFonts w:ascii="Calibri" w:hAnsi="Calibri" w:cs="Calibri"/>
        </w:rPr>
        <w:t>The following section of your plan helps to ensure that I clearly unders</w:t>
      </w:r>
      <w:r w:rsidR="00E975D6">
        <w:rPr>
          <w:rFonts w:ascii="Calibri" w:hAnsi="Calibri" w:cs="Calibri"/>
        </w:rPr>
        <w:t>tand</w:t>
      </w:r>
      <w:r>
        <w:rPr>
          <w:rFonts w:ascii="Calibri" w:hAnsi="Calibri" w:cs="Calibri"/>
        </w:rPr>
        <w:t xml:space="preserve"> your attitude to investment selection. Additionally, investments contain various characteristics, which may or may not suit each individual investor. </w:t>
      </w:r>
    </w:p>
    <w:p w14:paraId="54B96B0A" w14:textId="77777777" w:rsidR="007E3A01" w:rsidRDefault="007E3A01" w:rsidP="007E3A01">
      <w:pPr>
        <w:rPr>
          <w:rFonts w:ascii="Calibri" w:hAnsi="Calibri" w:cs="Calibri"/>
        </w:rPr>
      </w:pPr>
    </w:p>
    <w:p w14:paraId="4AD373A1" w14:textId="60C4A7B1" w:rsidR="008A1049" w:rsidRPr="00DB288A" w:rsidRDefault="00A73F24" w:rsidP="008A1049">
      <w:pPr>
        <w:rPr>
          <w:rFonts w:ascii="Calibri" w:hAnsi="Calibri" w:cs="Calibri"/>
          <w:color w:val="000000"/>
          <w:lang w:val="en-US"/>
        </w:rPr>
      </w:pPr>
      <w:r>
        <w:rPr>
          <w:rFonts w:ascii="Calibri" w:hAnsi="Calibri" w:cs="Times New Roman"/>
          <w:b/>
          <w:bCs/>
        </w:rPr>
        <w:t>John</w:t>
      </w:r>
      <w:r w:rsidR="008A1049">
        <w:rPr>
          <w:rFonts w:ascii="Calibri" w:hAnsi="Calibri" w:cs="Times New Roman"/>
          <w:b/>
          <w:bCs/>
        </w:rPr>
        <w:t xml:space="preserve"> and Anna</w:t>
      </w:r>
      <w:r w:rsidR="001745AA">
        <w:rPr>
          <w:rFonts w:ascii="Calibri" w:hAnsi="Calibri" w:cs="Times New Roman"/>
          <w:b/>
          <w:bCs/>
        </w:rPr>
        <w:t xml:space="preserve">, </w:t>
      </w:r>
      <w:r w:rsidR="008A1049" w:rsidRPr="008A1049">
        <w:rPr>
          <w:rFonts w:ascii="Calibri" w:hAnsi="Calibri" w:cs="Times New Roman"/>
        </w:rPr>
        <w:t xml:space="preserve">based </w:t>
      </w:r>
      <w:r w:rsidR="008A1049" w:rsidRPr="00DB288A">
        <w:rPr>
          <w:rFonts w:ascii="Calibri" w:hAnsi="Calibri" w:cs="Calibri"/>
          <w:color w:val="000000"/>
          <w:lang w:val="en-US"/>
        </w:rPr>
        <w:t xml:space="preserve">upon </w:t>
      </w:r>
      <w:r w:rsidR="008A1049">
        <w:rPr>
          <w:rFonts w:ascii="Calibri" w:hAnsi="Calibri" w:cs="Calibri"/>
          <w:color w:val="000000"/>
          <w:lang w:val="en-US"/>
        </w:rPr>
        <w:t>your joint responses to the Investor Risk Profile</w:t>
      </w:r>
      <w:r w:rsidR="008A1049" w:rsidRPr="00DB288A">
        <w:rPr>
          <w:rFonts w:ascii="Calibri" w:hAnsi="Calibri" w:cs="Calibri"/>
          <w:color w:val="000000"/>
          <w:lang w:val="en-US"/>
        </w:rPr>
        <w:t xml:space="preserve">, it was </w:t>
      </w:r>
      <w:r w:rsidR="008A1049">
        <w:rPr>
          <w:rFonts w:ascii="Calibri" w:hAnsi="Calibri" w:cs="Calibri"/>
          <w:color w:val="000000"/>
          <w:lang w:val="en-US"/>
        </w:rPr>
        <w:t>determined</w:t>
      </w:r>
      <w:r w:rsidR="008A1049" w:rsidRPr="00DB288A">
        <w:rPr>
          <w:rFonts w:ascii="Calibri" w:hAnsi="Calibri" w:cs="Calibri"/>
          <w:color w:val="000000"/>
          <w:lang w:val="en-US"/>
        </w:rPr>
        <w:t xml:space="preserve"> that you </w:t>
      </w:r>
      <w:r w:rsidR="008A1049">
        <w:rPr>
          <w:rFonts w:ascii="Calibri" w:hAnsi="Calibri" w:cs="Calibri"/>
          <w:color w:val="000000"/>
          <w:lang w:val="en-US"/>
        </w:rPr>
        <w:t>have a combined</w:t>
      </w:r>
      <w:r w:rsidR="008A1049" w:rsidRPr="00DB288A">
        <w:rPr>
          <w:rFonts w:ascii="Calibri" w:hAnsi="Calibri" w:cs="Calibri"/>
          <w:color w:val="000000"/>
          <w:lang w:val="en-US"/>
        </w:rPr>
        <w:t xml:space="preserve"> </w:t>
      </w:r>
      <w:r w:rsidR="008A1049" w:rsidRPr="00FD235F">
        <w:rPr>
          <w:rFonts w:ascii="Calibri" w:hAnsi="Calibri" w:cs="Calibri"/>
          <w:color w:val="000000"/>
          <w:lang w:val="en-US"/>
        </w:rPr>
        <w:t>‘</w:t>
      </w:r>
      <w:r w:rsidR="008A1049">
        <w:rPr>
          <w:rFonts w:ascii="Calibri" w:hAnsi="Calibri" w:cs="Calibri"/>
          <w:b/>
          <w:bCs/>
          <w:color w:val="000000"/>
          <w:lang w:val="en-US"/>
        </w:rPr>
        <w:t xml:space="preserve">Balanced to </w:t>
      </w:r>
      <w:r w:rsidR="008A1049" w:rsidRPr="00DB288A">
        <w:rPr>
          <w:rFonts w:ascii="Calibri" w:hAnsi="Calibri" w:cs="Calibri"/>
          <w:b/>
          <w:bCs/>
          <w:color w:val="000000"/>
          <w:lang w:val="en-US"/>
        </w:rPr>
        <w:t>Growth</w:t>
      </w:r>
      <w:r w:rsidR="008A1049" w:rsidRPr="00FD235F">
        <w:rPr>
          <w:rFonts w:ascii="Calibri" w:hAnsi="Calibri" w:cs="Calibri"/>
          <w:color w:val="000000"/>
          <w:lang w:val="en-US"/>
        </w:rPr>
        <w:t>’</w:t>
      </w:r>
      <w:r w:rsidR="008A1049" w:rsidRPr="00DB288A">
        <w:rPr>
          <w:rFonts w:ascii="Calibri" w:hAnsi="Calibri" w:cs="Calibri"/>
          <w:color w:val="000000"/>
          <w:lang w:val="en-US"/>
        </w:rPr>
        <w:t xml:space="preserve"> asset allocation with</w:t>
      </w:r>
      <w:r w:rsidR="008A1049">
        <w:rPr>
          <w:rFonts w:ascii="Calibri" w:hAnsi="Calibri" w:cs="Calibri"/>
          <w:color w:val="000000"/>
          <w:lang w:val="en-US"/>
        </w:rPr>
        <w:t xml:space="preserve"> respect to investments </w:t>
      </w:r>
      <w:r w:rsidR="008A1049">
        <w:rPr>
          <w:rFonts w:ascii="Calibri" w:hAnsi="Calibri" w:cs="Calibri"/>
          <w:i/>
          <w:iCs/>
          <w:color w:val="000000"/>
          <w:lang w:val="en-US"/>
        </w:rPr>
        <w:t>within superannuation</w:t>
      </w:r>
      <w:r w:rsidR="008A1049" w:rsidRPr="00DB288A">
        <w:rPr>
          <w:rFonts w:ascii="Calibri" w:hAnsi="Calibri" w:cs="Calibri"/>
          <w:color w:val="000000"/>
          <w:lang w:val="en-US"/>
        </w:rPr>
        <w:t xml:space="preserve">.  </w:t>
      </w:r>
    </w:p>
    <w:p w14:paraId="2D07BD35" w14:textId="77777777" w:rsidR="008A1049" w:rsidRPr="00DB288A" w:rsidRDefault="008A1049" w:rsidP="008A1049">
      <w:pPr>
        <w:rPr>
          <w:rFonts w:ascii="Calibri" w:hAnsi="Calibri" w:cs="Calibri"/>
          <w:color w:val="000000"/>
          <w:lang w:val="en-US"/>
        </w:rPr>
      </w:pPr>
    </w:p>
    <w:p w14:paraId="1CF26C4E" w14:textId="77777777" w:rsidR="008A1049" w:rsidRPr="00DB288A" w:rsidRDefault="008A1049" w:rsidP="008A1049">
      <w:pPr>
        <w:numPr>
          <w:ilvl w:val="0"/>
          <w:numId w:val="37"/>
        </w:numPr>
        <w:rPr>
          <w:rFonts w:ascii="Calibri" w:hAnsi="Calibri" w:cs="Calibri"/>
          <w:color w:val="000000"/>
          <w:lang w:val="en-US"/>
        </w:rPr>
      </w:pPr>
      <w:r w:rsidRPr="00DB288A">
        <w:rPr>
          <w:rFonts w:ascii="Calibri" w:hAnsi="Calibri" w:cs="Calibri"/>
          <w:color w:val="000000"/>
          <w:lang w:val="en-US"/>
        </w:rPr>
        <w:t xml:space="preserve">A </w:t>
      </w:r>
      <w:r w:rsidRPr="00FD235F">
        <w:rPr>
          <w:rFonts w:ascii="Calibri" w:hAnsi="Calibri" w:cs="Calibri"/>
          <w:b/>
          <w:bCs/>
          <w:color w:val="000000"/>
          <w:lang w:val="en-US"/>
        </w:rPr>
        <w:t>Balanced to</w:t>
      </w:r>
      <w:r>
        <w:rPr>
          <w:rFonts w:ascii="Calibri" w:hAnsi="Calibri" w:cs="Calibri"/>
          <w:color w:val="000000"/>
          <w:lang w:val="en-US"/>
        </w:rPr>
        <w:t xml:space="preserve"> </w:t>
      </w:r>
      <w:r w:rsidRPr="00FC67EC">
        <w:rPr>
          <w:rFonts w:ascii="Calibri" w:hAnsi="Calibri" w:cs="Calibri"/>
          <w:b/>
          <w:bCs/>
          <w:color w:val="000000"/>
          <w:lang w:val="en-US"/>
        </w:rPr>
        <w:t>Growth</w:t>
      </w:r>
      <w:r w:rsidRPr="00DB288A">
        <w:rPr>
          <w:rFonts w:ascii="Calibri" w:hAnsi="Calibri" w:cs="Calibri"/>
          <w:color w:val="000000"/>
          <w:lang w:val="en-US"/>
        </w:rPr>
        <w:t xml:space="preserve"> investor typically places a greater emphasis on capital appreciation with current income and asset preservation </w:t>
      </w:r>
      <w:proofErr w:type="gramStart"/>
      <w:r w:rsidRPr="00DB288A">
        <w:rPr>
          <w:rFonts w:ascii="Calibri" w:hAnsi="Calibri" w:cs="Calibri"/>
          <w:color w:val="000000"/>
          <w:lang w:val="en-US"/>
        </w:rPr>
        <w:t>being of</w:t>
      </w:r>
      <w:proofErr w:type="gramEnd"/>
      <w:r w:rsidRPr="00DB288A">
        <w:rPr>
          <w:rFonts w:ascii="Calibri" w:hAnsi="Calibri" w:cs="Calibri"/>
          <w:color w:val="000000"/>
          <w:lang w:val="en-US"/>
        </w:rPr>
        <w:t xml:space="preserve"> a secondary concern. </w:t>
      </w:r>
    </w:p>
    <w:p w14:paraId="1B319BD8" w14:textId="77777777" w:rsidR="008A1049" w:rsidRPr="00DB288A" w:rsidRDefault="008A1049" w:rsidP="008A1049">
      <w:pPr>
        <w:rPr>
          <w:rFonts w:ascii="Calibri" w:hAnsi="Calibri" w:cs="Calibri"/>
          <w:color w:val="000000"/>
          <w:lang w:val="en-US"/>
        </w:rPr>
      </w:pPr>
    </w:p>
    <w:p w14:paraId="59346716" w14:textId="77777777" w:rsidR="008A1049" w:rsidRPr="00DB288A" w:rsidRDefault="008A1049" w:rsidP="008A1049">
      <w:pPr>
        <w:numPr>
          <w:ilvl w:val="0"/>
          <w:numId w:val="37"/>
        </w:numPr>
        <w:rPr>
          <w:rFonts w:ascii="Calibri" w:hAnsi="Calibri" w:cs="Calibri"/>
          <w:color w:val="000000"/>
          <w:lang w:val="en-US"/>
        </w:rPr>
      </w:pPr>
      <w:r w:rsidRPr="00DB288A">
        <w:rPr>
          <w:rFonts w:ascii="Calibri" w:hAnsi="Calibri" w:cs="Calibri"/>
          <w:color w:val="000000"/>
          <w:lang w:val="en-US"/>
        </w:rPr>
        <w:t xml:space="preserve">This requires an investments time horizon of between 5 – 7 years. </w:t>
      </w:r>
    </w:p>
    <w:p w14:paraId="4A63AAFB" w14:textId="77777777" w:rsidR="008A1049" w:rsidRPr="00DB288A" w:rsidRDefault="008A1049" w:rsidP="008A1049">
      <w:pPr>
        <w:rPr>
          <w:rFonts w:ascii="Calibri" w:hAnsi="Calibri" w:cs="Calibri"/>
          <w:color w:val="000000"/>
          <w:lang w:val="en-US"/>
        </w:rPr>
      </w:pPr>
    </w:p>
    <w:p w14:paraId="6CA33FEA" w14:textId="77777777" w:rsidR="008A1049" w:rsidRPr="00DB288A" w:rsidRDefault="008A1049" w:rsidP="008A1049">
      <w:pPr>
        <w:numPr>
          <w:ilvl w:val="0"/>
          <w:numId w:val="37"/>
        </w:numPr>
        <w:rPr>
          <w:rFonts w:ascii="Calibri" w:hAnsi="Calibri" w:cs="Calibri"/>
          <w:color w:val="000000"/>
          <w:lang w:val="en-US"/>
        </w:rPr>
      </w:pPr>
      <w:r w:rsidRPr="00DB288A">
        <w:rPr>
          <w:rFonts w:ascii="Calibri" w:hAnsi="Calibri" w:cs="Calibri"/>
          <w:color w:val="000000"/>
          <w:lang w:val="en-US"/>
        </w:rPr>
        <w:t xml:space="preserve">A </w:t>
      </w:r>
      <w:r>
        <w:rPr>
          <w:rFonts w:ascii="Calibri" w:hAnsi="Calibri" w:cs="Calibri"/>
          <w:b/>
          <w:bCs/>
          <w:color w:val="000000"/>
          <w:lang w:val="en-US"/>
        </w:rPr>
        <w:t xml:space="preserve">Balanced to </w:t>
      </w:r>
      <w:r w:rsidRPr="00FC67EC">
        <w:rPr>
          <w:rFonts w:ascii="Calibri" w:hAnsi="Calibri" w:cs="Calibri"/>
          <w:b/>
          <w:bCs/>
          <w:color w:val="000000"/>
          <w:lang w:val="en-US"/>
        </w:rPr>
        <w:t>Growth</w:t>
      </w:r>
      <w:r w:rsidRPr="00DB288A">
        <w:rPr>
          <w:rFonts w:ascii="Calibri" w:hAnsi="Calibri" w:cs="Calibri"/>
          <w:color w:val="000000"/>
          <w:lang w:val="en-US"/>
        </w:rPr>
        <w:t xml:space="preserve"> portfolio would typically comprise an overweight holding in shares and property with a small exposure to income bearing securities such as cash and fixed interest.</w:t>
      </w:r>
    </w:p>
    <w:p w14:paraId="17F84036" w14:textId="77777777" w:rsidR="008A1049" w:rsidRDefault="008A1049" w:rsidP="008A1049">
      <w:pPr>
        <w:rPr>
          <w:rFonts w:ascii="Calibri" w:hAnsi="Calibri" w:cs="Calibri"/>
          <w:color w:val="000000"/>
          <w:lang w:val="en-US"/>
        </w:rPr>
      </w:pPr>
    </w:p>
    <w:p w14:paraId="7B26E899" w14:textId="77777777" w:rsidR="008A1049" w:rsidRPr="00DB288A" w:rsidRDefault="008A1049" w:rsidP="008A1049">
      <w:pPr>
        <w:rPr>
          <w:rFonts w:ascii="Calibri" w:hAnsi="Calibri" w:cs="Calibri"/>
          <w:color w:val="000000"/>
          <w:lang w:val="en-US"/>
        </w:rPr>
      </w:pPr>
    </w:p>
    <w:p w14:paraId="6DDDCEAC" w14:textId="77777777" w:rsidR="008A1049" w:rsidRPr="00DB288A" w:rsidRDefault="008A1049" w:rsidP="008A1049">
      <w:pPr>
        <w:rPr>
          <w:rFonts w:ascii="Calibri" w:hAnsi="Calibri" w:cs="Calibri"/>
          <w:color w:val="000000"/>
          <w:lang w:val="en-US"/>
        </w:rPr>
      </w:pPr>
      <w:r w:rsidRPr="00DB288A">
        <w:rPr>
          <w:rFonts w:ascii="Calibri" w:hAnsi="Calibri" w:cs="Calibri"/>
          <w:color w:val="000000"/>
          <w:lang w:val="en-US"/>
        </w:rPr>
        <w:t>A ‘</w:t>
      </w:r>
      <w:r>
        <w:rPr>
          <w:rFonts w:ascii="Calibri" w:hAnsi="Calibri" w:cs="Calibri"/>
          <w:b/>
          <w:bCs/>
          <w:color w:val="000000"/>
          <w:lang w:val="en-US"/>
        </w:rPr>
        <w:t xml:space="preserve">Balanced to </w:t>
      </w:r>
      <w:r w:rsidRPr="00FC67EC">
        <w:rPr>
          <w:rFonts w:ascii="Calibri" w:hAnsi="Calibri" w:cs="Calibri"/>
          <w:b/>
          <w:bCs/>
          <w:color w:val="000000"/>
          <w:lang w:val="en-US"/>
        </w:rPr>
        <w:t>Growth</w:t>
      </w:r>
      <w:r w:rsidRPr="00DB288A">
        <w:rPr>
          <w:rFonts w:ascii="Calibri" w:hAnsi="Calibri" w:cs="Calibri"/>
          <w:color w:val="000000"/>
          <w:lang w:val="en-US"/>
        </w:rPr>
        <w:t>’ investor will typically diversify their investment in the following manner:</w:t>
      </w:r>
    </w:p>
    <w:p w14:paraId="714E9B1C" w14:textId="77777777" w:rsidR="008A1049" w:rsidRPr="00DB288A" w:rsidRDefault="008A1049" w:rsidP="008A1049">
      <w:pPr>
        <w:rPr>
          <w:rFonts w:ascii="Calibri" w:hAnsi="Calibri" w:cs="Calibri"/>
          <w:color w:val="000000"/>
          <w:lang w:val="en-US"/>
        </w:rPr>
      </w:pPr>
    </w:p>
    <w:p w14:paraId="6FA18079" w14:textId="77777777" w:rsidR="008A1049" w:rsidRPr="00DB288A" w:rsidRDefault="008A1049" w:rsidP="008A1049">
      <w:pPr>
        <w:ind w:left="2835"/>
        <w:rPr>
          <w:rFonts w:ascii="Calibri" w:hAnsi="Calibri" w:cs="Calibri"/>
          <w:color w:val="000000"/>
          <w:lang w:val="en-US"/>
        </w:rPr>
      </w:pPr>
      <w:r w:rsidRPr="00DB288A">
        <w:rPr>
          <w:rFonts w:ascii="Calibri" w:hAnsi="Calibri" w:cs="Calibri"/>
          <w:color w:val="000000"/>
          <w:lang w:val="en-US"/>
        </w:rPr>
        <w:t>Australian Share</w:t>
      </w:r>
      <w:r>
        <w:rPr>
          <w:rFonts w:ascii="Calibri" w:hAnsi="Calibri" w:cs="Calibri"/>
          <w:color w:val="000000"/>
          <w:lang w:val="en-US"/>
        </w:rPr>
        <w:t>s</w:t>
      </w:r>
      <w:r>
        <w:rPr>
          <w:rFonts w:ascii="Calibri" w:hAnsi="Calibri" w:cs="Calibri"/>
          <w:color w:val="000000"/>
          <w:lang w:val="en-US"/>
        </w:rPr>
        <w:tab/>
      </w:r>
      <w:r>
        <w:rPr>
          <w:rFonts w:ascii="Calibri" w:hAnsi="Calibri" w:cs="Calibri"/>
          <w:color w:val="000000"/>
          <w:lang w:val="en-US"/>
        </w:rPr>
        <w:tab/>
        <w:t>30.50</w:t>
      </w:r>
      <w:r w:rsidRPr="00DB288A">
        <w:rPr>
          <w:rFonts w:ascii="Calibri" w:hAnsi="Calibri" w:cs="Calibri"/>
          <w:color w:val="000000"/>
          <w:lang w:val="en-US"/>
        </w:rPr>
        <w:t>%</w:t>
      </w:r>
    </w:p>
    <w:p w14:paraId="21CA932D" w14:textId="29C41EE0" w:rsidR="008A1049" w:rsidRPr="00DB288A" w:rsidRDefault="008A1049" w:rsidP="008A1049">
      <w:pPr>
        <w:ind w:left="2835"/>
        <w:rPr>
          <w:rFonts w:ascii="Calibri" w:hAnsi="Calibri" w:cs="Calibri"/>
          <w:color w:val="000000"/>
          <w:lang w:val="en-US"/>
        </w:rPr>
      </w:pPr>
      <w:r w:rsidRPr="00DB288A">
        <w:rPr>
          <w:rFonts w:ascii="Calibri" w:hAnsi="Calibri" w:cs="Calibri"/>
          <w:color w:val="000000"/>
          <w:lang w:val="en-US"/>
        </w:rPr>
        <w:t>International Shares</w:t>
      </w:r>
      <w:r>
        <w:rPr>
          <w:rFonts w:ascii="Calibri" w:hAnsi="Calibri" w:cs="Calibri"/>
          <w:color w:val="000000"/>
          <w:lang w:val="en-US"/>
        </w:rPr>
        <w:tab/>
        <w:t>33.00</w:t>
      </w:r>
      <w:r w:rsidRPr="00DB288A">
        <w:rPr>
          <w:rFonts w:ascii="Calibri" w:hAnsi="Calibri" w:cs="Calibri"/>
          <w:color w:val="000000"/>
          <w:lang w:val="en-US"/>
        </w:rPr>
        <w:t>%</w:t>
      </w:r>
    </w:p>
    <w:p w14:paraId="737CEA81" w14:textId="63E1473F" w:rsidR="008A1049" w:rsidRPr="00DB288A" w:rsidRDefault="008A1049" w:rsidP="008A1049">
      <w:pPr>
        <w:ind w:left="2835"/>
        <w:rPr>
          <w:rFonts w:ascii="Calibri" w:hAnsi="Calibri" w:cs="Calibri"/>
          <w:color w:val="000000"/>
          <w:lang w:val="en-US"/>
        </w:rPr>
      </w:pPr>
      <w:r w:rsidRPr="00DB288A">
        <w:rPr>
          <w:rFonts w:ascii="Calibri" w:hAnsi="Calibri" w:cs="Calibri"/>
          <w:color w:val="000000"/>
          <w:lang w:val="en-US"/>
        </w:rPr>
        <w:t>Fixed Interest</w:t>
      </w:r>
      <w:r>
        <w:rPr>
          <w:rFonts w:ascii="Calibri" w:hAnsi="Calibri" w:cs="Calibri"/>
          <w:color w:val="000000"/>
          <w:lang w:val="en-US"/>
        </w:rPr>
        <w:tab/>
      </w:r>
      <w:r>
        <w:rPr>
          <w:rFonts w:ascii="Calibri" w:hAnsi="Calibri" w:cs="Calibri"/>
          <w:color w:val="000000"/>
          <w:lang w:val="en-US"/>
        </w:rPr>
        <w:tab/>
      </w:r>
      <w:r w:rsidRPr="00DB288A">
        <w:rPr>
          <w:rFonts w:ascii="Calibri" w:hAnsi="Calibri" w:cs="Calibri"/>
          <w:color w:val="000000"/>
          <w:lang w:val="en-US"/>
        </w:rPr>
        <w:t>1</w:t>
      </w:r>
      <w:r>
        <w:rPr>
          <w:rFonts w:ascii="Calibri" w:hAnsi="Calibri" w:cs="Calibri"/>
          <w:color w:val="000000"/>
          <w:lang w:val="en-US"/>
        </w:rPr>
        <w:t>9.50</w:t>
      </w:r>
      <w:r w:rsidRPr="00DB288A">
        <w:rPr>
          <w:rFonts w:ascii="Calibri" w:hAnsi="Calibri" w:cs="Calibri"/>
          <w:color w:val="000000"/>
          <w:lang w:val="en-US"/>
        </w:rPr>
        <w:t>%</w:t>
      </w:r>
    </w:p>
    <w:p w14:paraId="1A3D49CE" w14:textId="77777777" w:rsidR="008A1049" w:rsidRPr="00DB288A" w:rsidRDefault="008A1049" w:rsidP="008A1049">
      <w:pPr>
        <w:ind w:left="2835"/>
        <w:rPr>
          <w:rFonts w:ascii="Calibri" w:hAnsi="Calibri" w:cs="Calibri"/>
          <w:color w:val="000000"/>
          <w:lang w:val="en-US"/>
        </w:rPr>
      </w:pPr>
      <w:r w:rsidRPr="00DB288A">
        <w:rPr>
          <w:rFonts w:ascii="Calibri" w:hAnsi="Calibri" w:cs="Calibri"/>
          <w:color w:val="000000"/>
          <w:lang w:val="en-US"/>
        </w:rPr>
        <w:t>Proper</w:t>
      </w:r>
      <w:r>
        <w:rPr>
          <w:rFonts w:ascii="Calibri" w:hAnsi="Calibri" w:cs="Calibri"/>
          <w:color w:val="000000"/>
          <w:lang w:val="en-US"/>
        </w:rPr>
        <w:t>ty</w:t>
      </w:r>
      <w:r>
        <w:rPr>
          <w:rFonts w:ascii="Calibri" w:hAnsi="Calibri" w:cs="Calibri"/>
          <w:color w:val="000000"/>
          <w:lang w:val="en-US"/>
        </w:rPr>
        <w:tab/>
      </w:r>
      <w:r>
        <w:rPr>
          <w:rFonts w:ascii="Calibri" w:hAnsi="Calibri" w:cs="Calibri"/>
          <w:color w:val="000000"/>
          <w:lang w:val="en-US"/>
        </w:rPr>
        <w:tab/>
      </w:r>
      <w:r>
        <w:rPr>
          <w:rFonts w:ascii="Calibri" w:hAnsi="Calibri" w:cs="Calibri"/>
          <w:color w:val="000000"/>
          <w:lang w:val="en-US"/>
        </w:rPr>
        <w:tab/>
      </w:r>
      <w:r w:rsidRPr="00DB288A">
        <w:rPr>
          <w:rFonts w:ascii="Calibri" w:hAnsi="Calibri" w:cs="Calibri"/>
          <w:color w:val="000000"/>
          <w:lang w:val="en-US"/>
        </w:rPr>
        <w:t>1</w:t>
      </w:r>
      <w:r>
        <w:rPr>
          <w:rFonts w:ascii="Calibri" w:hAnsi="Calibri" w:cs="Calibri"/>
          <w:color w:val="000000"/>
          <w:lang w:val="en-US"/>
        </w:rPr>
        <w:t>3.00</w:t>
      </w:r>
      <w:r w:rsidRPr="00DB288A">
        <w:rPr>
          <w:rFonts w:ascii="Calibri" w:hAnsi="Calibri" w:cs="Calibri"/>
          <w:color w:val="000000"/>
          <w:lang w:val="en-US"/>
        </w:rPr>
        <w:t>%</w:t>
      </w:r>
    </w:p>
    <w:p w14:paraId="3C452FE4" w14:textId="77777777" w:rsidR="008A1049" w:rsidRPr="00DB288A" w:rsidRDefault="008A1049" w:rsidP="008A1049">
      <w:pPr>
        <w:ind w:left="2835"/>
        <w:rPr>
          <w:rFonts w:ascii="Calibri" w:hAnsi="Calibri" w:cs="Calibri"/>
          <w:color w:val="000000"/>
          <w:lang w:val="en-US"/>
        </w:rPr>
      </w:pPr>
      <w:r w:rsidRPr="00DB288A">
        <w:rPr>
          <w:rFonts w:ascii="Calibri" w:hAnsi="Calibri" w:cs="Calibri"/>
          <w:color w:val="000000"/>
          <w:lang w:val="en-US"/>
        </w:rPr>
        <w:t>Cash</w:t>
      </w:r>
      <w:r>
        <w:rPr>
          <w:rFonts w:ascii="Calibri" w:hAnsi="Calibri" w:cs="Calibri"/>
          <w:color w:val="000000"/>
          <w:lang w:val="en-US"/>
        </w:rPr>
        <w:tab/>
      </w:r>
      <w:r>
        <w:rPr>
          <w:rFonts w:ascii="Calibri" w:hAnsi="Calibri" w:cs="Calibri"/>
          <w:color w:val="000000"/>
          <w:lang w:val="en-US"/>
        </w:rPr>
        <w:tab/>
      </w:r>
      <w:r>
        <w:rPr>
          <w:rFonts w:ascii="Calibri" w:hAnsi="Calibri" w:cs="Calibri"/>
          <w:color w:val="000000"/>
          <w:lang w:val="en-US"/>
        </w:rPr>
        <w:tab/>
      </w:r>
      <w:r>
        <w:rPr>
          <w:rFonts w:ascii="Calibri" w:hAnsi="Calibri" w:cs="Calibri"/>
          <w:color w:val="000000"/>
          <w:lang w:val="en-US"/>
        </w:rPr>
        <w:tab/>
        <w:t>4.00</w:t>
      </w:r>
      <w:r w:rsidRPr="00DB288A">
        <w:rPr>
          <w:rFonts w:ascii="Calibri" w:hAnsi="Calibri" w:cs="Calibri"/>
          <w:color w:val="000000"/>
          <w:lang w:val="en-US"/>
        </w:rPr>
        <w:t>%</w:t>
      </w:r>
    </w:p>
    <w:p w14:paraId="39A5F14E" w14:textId="77777777" w:rsidR="001745AA" w:rsidRDefault="001745AA" w:rsidP="007E3A01">
      <w:pPr>
        <w:rPr>
          <w:rFonts w:ascii="Calibri" w:hAnsi="Calibri" w:cs="Times New Roman"/>
        </w:rPr>
      </w:pPr>
    </w:p>
    <w:p w14:paraId="42AD3321" w14:textId="77777777" w:rsidR="00ED3CC6" w:rsidRDefault="00ED3CC6" w:rsidP="007E3A01">
      <w:pPr>
        <w:rPr>
          <w:rFonts w:ascii="Calibri" w:hAnsi="Calibri" w:cs="Times New Roman"/>
        </w:rPr>
      </w:pPr>
    </w:p>
    <w:p w14:paraId="577562B3" w14:textId="06AFA3F9" w:rsidR="00ED3CC6" w:rsidRDefault="007E3A01" w:rsidP="007E3A01">
      <w:pPr>
        <w:rPr>
          <w:rFonts w:ascii="Calibri" w:hAnsi="Calibri" w:cs="Times New Roman"/>
        </w:rPr>
      </w:pPr>
      <w:r w:rsidRPr="006C24B0">
        <w:rPr>
          <w:rFonts w:ascii="Calibri" w:hAnsi="Calibri" w:cs="Times New Roman"/>
        </w:rPr>
        <w:t>Our research indicates that l</w:t>
      </w:r>
      <w:r w:rsidR="00E975D6">
        <w:rPr>
          <w:rFonts w:ascii="Calibri" w:hAnsi="Calibri" w:cs="Times New Roman"/>
        </w:rPr>
        <w:t>ong</w:t>
      </w:r>
      <w:r w:rsidRPr="006C24B0">
        <w:rPr>
          <w:rFonts w:ascii="Calibri" w:hAnsi="Calibri" w:cs="Times New Roman"/>
        </w:rPr>
        <w:t xml:space="preserve"> term returns will be best achieved through a diversified portfolio covering all major asset classes (i.e. Cash, Fixed Interest, </w:t>
      </w:r>
      <w:r w:rsidR="00ED3CC6">
        <w:rPr>
          <w:rFonts w:ascii="Calibri" w:hAnsi="Calibri" w:cs="Times New Roman"/>
        </w:rPr>
        <w:t>Global Shares</w:t>
      </w:r>
      <w:r w:rsidR="008A1049">
        <w:rPr>
          <w:rFonts w:ascii="Calibri" w:hAnsi="Calibri" w:cs="Times New Roman"/>
        </w:rPr>
        <w:t>, Australian Shares</w:t>
      </w:r>
      <w:r w:rsidRPr="006C24B0">
        <w:rPr>
          <w:rFonts w:ascii="Calibri" w:hAnsi="Calibri" w:cs="Times New Roman"/>
        </w:rPr>
        <w:t xml:space="preserve"> and Property).</w:t>
      </w:r>
      <w:r>
        <w:rPr>
          <w:rFonts w:ascii="Calibri" w:hAnsi="Calibri" w:cs="Times New Roman"/>
        </w:rPr>
        <w:t xml:space="preserve"> </w:t>
      </w:r>
    </w:p>
    <w:p w14:paraId="5005146A" w14:textId="77777777" w:rsidR="00ED3CC6" w:rsidRDefault="00ED3CC6" w:rsidP="007E3A01">
      <w:pPr>
        <w:rPr>
          <w:rFonts w:ascii="Calibri" w:hAnsi="Calibri" w:cs="Times New Roman"/>
        </w:rPr>
      </w:pPr>
    </w:p>
    <w:p w14:paraId="36E896E1" w14:textId="77777777" w:rsidR="00ED3CC6" w:rsidRDefault="007E3A01" w:rsidP="007E3A01">
      <w:pPr>
        <w:rPr>
          <w:rFonts w:ascii="Calibri" w:hAnsi="Calibri" w:cs="Times New Roman"/>
        </w:rPr>
      </w:pPr>
      <w:r w:rsidRPr="006C24B0">
        <w:rPr>
          <w:rFonts w:ascii="Calibri" w:hAnsi="Calibri" w:cs="Times New Roman"/>
        </w:rPr>
        <w:t xml:space="preserve">By covering all primary investment markets, the risks and volatility of your investments can be managed to </w:t>
      </w:r>
      <w:proofErr w:type="gramStart"/>
      <w:r w:rsidRPr="006C24B0">
        <w:rPr>
          <w:rFonts w:ascii="Calibri" w:hAnsi="Calibri" w:cs="Times New Roman"/>
        </w:rPr>
        <w:t>levels</w:t>
      </w:r>
      <w:proofErr w:type="gramEnd"/>
      <w:r w:rsidRPr="006C24B0">
        <w:rPr>
          <w:rFonts w:ascii="Calibri" w:hAnsi="Calibri" w:cs="Times New Roman"/>
        </w:rPr>
        <w:t xml:space="preserve"> consistent with your investment profile, whilst maintaining the potential for l</w:t>
      </w:r>
      <w:r w:rsidR="00E975D6">
        <w:rPr>
          <w:rFonts w:ascii="Calibri" w:hAnsi="Calibri" w:cs="Times New Roman"/>
        </w:rPr>
        <w:t>ong</w:t>
      </w:r>
      <w:r w:rsidRPr="006C24B0">
        <w:rPr>
          <w:rFonts w:ascii="Calibri" w:hAnsi="Calibri" w:cs="Times New Roman"/>
        </w:rPr>
        <w:t xml:space="preserve"> term growth.</w:t>
      </w:r>
      <w:r>
        <w:rPr>
          <w:rFonts w:ascii="Calibri" w:hAnsi="Calibri" w:cs="Times New Roman"/>
        </w:rPr>
        <w:t xml:space="preserve"> </w:t>
      </w:r>
    </w:p>
    <w:p w14:paraId="1E299DE5" w14:textId="77777777" w:rsidR="00ED3CC6" w:rsidRDefault="00ED3CC6" w:rsidP="007E3A01">
      <w:pPr>
        <w:rPr>
          <w:rFonts w:ascii="Calibri" w:hAnsi="Calibri" w:cs="Times New Roman"/>
        </w:rPr>
      </w:pPr>
    </w:p>
    <w:p w14:paraId="7D70F23D" w14:textId="33EF2F62" w:rsidR="0011669C" w:rsidRDefault="007E3A01" w:rsidP="007E3A01">
      <w:pPr>
        <w:rPr>
          <w:rFonts w:ascii="Calibri" w:hAnsi="Calibri" w:cs="Calibri"/>
        </w:rPr>
        <w:sectPr w:rsidR="0011669C" w:rsidSect="00F9787E">
          <w:headerReference w:type="default" r:id="rId19"/>
          <w:pgSz w:w="11907" w:h="16840" w:code="9"/>
          <w:pgMar w:top="1134" w:right="851" w:bottom="1134" w:left="1418" w:header="720" w:footer="720" w:gutter="0"/>
          <w:cols w:space="720"/>
        </w:sectPr>
      </w:pPr>
      <w:r w:rsidRPr="006C24B0">
        <w:rPr>
          <w:rFonts w:ascii="Calibri" w:hAnsi="Calibri" w:cs="Calibri"/>
        </w:rPr>
        <w:t>Any recommendation will be based on your risk tolerance, while in balance with your goals and objectives.</w:t>
      </w:r>
    </w:p>
    <w:p w14:paraId="08DC82E9" w14:textId="77777777" w:rsidR="008A1049" w:rsidRPr="008A1049" w:rsidRDefault="008A1049" w:rsidP="008A1049">
      <w:pPr>
        <w:keepNext/>
        <w:pBdr>
          <w:bottom w:val="single" w:sz="4" w:space="1" w:color="auto"/>
        </w:pBdr>
        <w:spacing w:before="80" w:after="120"/>
        <w:jc w:val="left"/>
        <w:outlineLvl w:val="0"/>
        <w:rPr>
          <w:rFonts w:ascii="Calibri" w:hAnsi="Calibri" w:cs="Calibri"/>
          <w:b/>
          <w:color w:val="215868"/>
          <w:kern w:val="28"/>
          <w:sz w:val="32"/>
          <w:szCs w:val="20"/>
          <w14:shadow w14:blurRad="50800" w14:dist="38100" w14:dir="2700000" w14:sx="100000" w14:sy="100000" w14:kx="0" w14:ky="0" w14:algn="tl">
            <w14:srgbClr w14:val="000000">
              <w14:alpha w14:val="60000"/>
            </w14:srgbClr>
          </w14:shadow>
        </w:rPr>
      </w:pPr>
      <w:bookmarkStart w:id="160" w:name="_Toc120110120"/>
      <w:bookmarkStart w:id="161" w:name="_Toc155712174"/>
      <w:bookmarkStart w:id="162" w:name="_Hlk155774965"/>
      <w:r w:rsidRPr="008A1049">
        <w:rPr>
          <w:rFonts w:ascii="Calibri" w:hAnsi="Calibri" w:cs="Calibri"/>
          <w:b/>
          <w:color w:val="215868"/>
          <w:kern w:val="28"/>
          <w:sz w:val="32"/>
          <w:szCs w:val="20"/>
          <w14:shadow w14:blurRad="50800" w14:dist="38100" w14:dir="2700000" w14:sx="100000" w14:sy="100000" w14:kx="0" w14:ky="0" w14:algn="tl">
            <w14:srgbClr w14:val="000000">
              <w14:alpha w14:val="60000"/>
            </w14:srgbClr>
          </w14:shadow>
        </w:rPr>
        <w:t xml:space="preserve">Changes to </w:t>
      </w:r>
      <w:bookmarkEnd w:id="160"/>
      <w:bookmarkEnd w:id="161"/>
      <w:r w:rsidRPr="008A1049">
        <w:rPr>
          <w:rFonts w:ascii="Calibri" w:hAnsi="Calibri" w:cs="Calibri"/>
          <w:b/>
          <w:color w:val="215868"/>
          <w:kern w:val="28"/>
          <w:sz w:val="32"/>
          <w:szCs w:val="20"/>
          <w14:shadow w14:blurRad="50800" w14:dist="38100" w14:dir="2700000" w14:sx="100000" w14:sy="100000" w14:kx="0" w14:ky="0" w14:algn="tl">
            <w14:srgbClr w14:val="000000">
              <w14:alpha w14:val="60000"/>
            </w14:srgbClr>
          </w14:shadow>
        </w:rPr>
        <w:t>the Model Asset Allocation – ‘Balanced to Growth’</w:t>
      </w:r>
    </w:p>
    <w:p w14:paraId="0E96C8FD" w14:textId="77777777" w:rsidR="008A1049" w:rsidRPr="008A1049" w:rsidRDefault="008A1049" w:rsidP="008A1049">
      <w:pPr>
        <w:spacing w:after="160" w:line="259" w:lineRule="auto"/>
        <w:jc w:val="left"/>
        <w:rPr>
          <w:rFonts w:asciiTheme="minorHAnsi" w:eastAsiaTheme="minorHAnsi" w:hAnsiTheme="minorHAnsi" w:cstheme="minorBidi"/>
          <w:kern w:val="2"/>
          <w:lang w:val="en-US"/>
          <w14:ligatures w14:val="standardContextual"/>
        </w:rPr>
      </w:pPr>
      <w:bookmarkStart w:id="163" w:name="_Hlk158116160"/>
      <w:r w:rsidRPr="008A1049">
        <w:rPr>
          <w:rFonts w:asciiTheme="minorHAnsi" w:eastAsiaTheme="minorHAnsi" w:hAnsiTheme="minorHAnsi" w:cstheme="minorBidi"/>
          <w:kern w:val="2"/>
          <w:lang w:val="en-US"/>
          <w14:ligatures w14:val="standardContextual"/>
        </w:rPr>
        <w:t xml:space="preserve">At the beginning of 2024, Lakeside Financial has made </w:t>
      </w:r>
      <w:proofErr w:type="gramStart"/>
      <w:r w:rsidRPr="008A1049">
        <w:rPr>
          <w:rFonts w:asciiTheme="minorHAnsi" w:eastAsiaTheme="minorHAnsi" w:hAnsiTheme="minorHAnsi" w:cstheme="minorBidi"/>
          <w:kern w:val="2"/>
          <w:lang w:val="en-US"/>
          <w14:ligatures w14:val="standardContextual"/>
        </w:rPr>
        <w:t>a number of</w:t>
      </w:r>
      <w:proofErr w:type="gramEnd"/>
      <w:r w:rsidRPr="008A1049">
        <w:rPr>
          <w:rFonts w:asciiTheme="minorHAnsi" w:eastAsiaTheme="minorHAnsi" w:hAnsiTheme="minorHAnsi" w:cstheme="minorBidi"/>
          <w:kern w:val="2"/>
          <w:lang w:val="en-US"/>
          <w14:ligatures w14:val="standardContextual"/>
        </w:rPr>
        <w:t xml:space="preserve"> changes to the makeup of our clients’ model portfolios. </w:t>
      </w:r>
    </w:p>
    <w:p w14:paraId="49A9490F" w14:textId="77777777" w:rsidR="008A1049" w:rsidRPr="008A1049" w:rsidRDefault="008A1049" w:rsidP="008A1049">
      <w:pPr>
        <w:spacing w:after="160" w:line="259" w:lineRule="auto"/>
        <w:jc w:val="left"/>
        <w:rPr>
          <w:rFonts w:asciiTheme="minorHAnsi" w:eastAsiaTheme="minorHAnsi" w:hAnsiTheme="minorHAnsi" w:cstheme="minorBidi"/>
          <w:kern w:val="2"/>
          <w:lang w:val="en-US"/>
          <w14:ligatures w14:val="standardContextual"/>
        </w:rPr>
      </w:pPr>
      <w:r w:rsidRPr="008A1049">
        <w:rPr>
          <w:rFonts w:asciiTheme="minorHAnsi" w:eastAsiaTheme="minorHAnsi" w:hAnsiTheme="minorHAnsi" w:cstheme="minorBidi"/>
          <w:kern w:val="2"/>
          <w:lang w:val="en-US"/>
          <w14:ligatures w14:val="standardContextual"/>
        </w:rPr>
        <w:t xml:space="preserve">While we are constantly </w:t>
      </w:r>
      <w:proofErr w:type="spellStart"/>
      <w:r w:rsidRPr="008A1049">
        <w:rPr>
          <w:rFonts w:asciiTheme="minorHAnsi" w:eastAsiaTheme="minorHAnsi" w:hAnsiTheme="minorHAnsi" w:cstheme="minorBidi"/>
          <w:kern w:val="2"/>
          <w:lang w:val="en-US"/>
          <w14:ligatures w14:val="standardContextual"/>
        </w:rPr>
        <w:t>analysing</w:t>
      </w:r>
      <w:proofErr w:type="spellEnd"/>
      <w:r w:rsidRPr="008A1049">
        <w:rPr>
          <w:rFonts w:asciiTheme="minorHAnsi" w:eastAsiaTheme="minorHAnsi" w:hAnsiTheme="minorHAnsi" w:cstheme="minorBidi"/>
          <w:kern w:val="2"/>
          <w:lang w:val="en-US"/>
          <w14:ligatures w14:val="standardContextual"/>
        </w:rPr>
        <w:t xml:space="preserve"> and reviewing the specific funds our clients are invested in, we are now making some slight adjustments to the actual allocations of funds to specific asset classes. </w:t>
      </w:r>
    </w:p>
    <w:p w14:paraId="7E64924C" w14:textId="77777777" w:rsidR="008A1049" w:rsidRPr="008A1049" w:rsidRDefault="008A1049" w:rsidP="008A1049">
      <w:pPr>
        <w:spacing w:after="160" w:line="259" w:lineRule="auto"/>
        <w:jc w:val="left"/>
        <w:rPr>
          <w:rFonts w:asciiTheme="minorHAnsi" w:eastAsiaTheme="minorHAnsi" w:hAnsiTheme="minorHAnsi" w:cstheme="minorBidi"/>
          <w:kern w:val="2"/>
          <w:lang w:val="en-US"/>
          <w14:ligatures w14:val="standardContextual"/>
        </w:rPr>
      </w:pPr>
      <w:r w:rsidRPr="008A1049">
        <w:rPr>
          <w:rFonts w:asciiTheme="minorHAnsi" w:eastAsiaTheme="minorHAnsi" w:hAnsiTheme="minorHAnsi" w:cstheme="minorBidi"/>
          <w:kern w:val="2"/>
          <w:lang w:val="en-US"/>
          <w14:ligatures w14:val="standardContextual"/>
        </w:rPr>
        <w:t>The main reason for this is to ensure our model portfolios continue to meet a certain professional and industry standard, set by LONSEC Research, and which we aim to maintain here at Lakeside.</w:t>
      </w:r>
    </w:p>
    <w:p w14:paraId="734D633E" w14:textId="77777777" w:rsidR="008A1049" w:rsidRPr="008A1049" w:rsidRDefault="008A1049" w:rsidP="008A1049">
      <w:pPr>
        <w:spacing w:after="160" w:line="259" w:lineRule="auto"/>
        <w:jc w:val="left"/>
        <w:rPr>
          <w:rFonts w:asciiTheme="minorHAnsi" w:eastAsiaTheme="minorHAnsi" w:hAnsiTheme="minorHAnsi" w:cstheme="minorBidi"/>
          <w:kern w:val="2"/>
          <w:lang w:val="en-US"/>
          <w14:ligatures w14:val="standardContextual"/>
        </w:rPr>
      </w:pPr>
      <w:r w:rsidRPr="008A1049">
        <w:rPr>
          <w:rFonts w:asciiTheme="minorHAnsi" w:eastAsiaTheme="minorHAnsi" w:hAnsiTheme="minorHAnsi" w:cstheme="minorBidi"/>
          <w:kern w:val="2"/>
          <w:lang w:val="en-US"/>
          <w14:ligatures w14:val="standardContextual"/>
        </w:rPr>
        <w:t xml:space="preserve">Please see below an outline of the proposed changes to your model ‘Balanced to Growth’ Asset Allocation, followed by a brief explanation of why the specific proposed changes are being made: </w:t>
      </w:r>
    </w:p>
    <w:p w14:paraId="7AE5489E" w14:textId="1682CCE3" w:rsidR="008A1049" w:rsidRPr="008A1049" w:rsidRDefault="008A1049" w:rsidP="008A1049">
      <w:pPr>
        <w:keepNext/>
        <w:spacing w:before="60" w:after="60"/>
        <w:outlineLvl w:val="2"/>
        <w:rPr>
          <w:rFonts w:ascii="Calibri" w:hAnsi="Calibri" w:cs="Calibri"/>
          <w:b/>
          <w:bCs/>
          <w:color w:val="008000"/>
          <w:szCs w:val="16"/>
        </w:rPr>
      </w:pPr>
      <w:r w:rsidRPr="008A1049">
        <w:rPr>
          <w:rFonts w:cs="Times New Roman"/>
          <w:b/>
          <w:bCs/>
          <w:noProof/>
          <w:color w:val="008000"/>
          <w:sz w:val="32"/>
          <w:szCs w:val="20"/>
          <w:lang w:val="en-US"/>
        </w:rPr>
        <w:drawing>
          <wp:anchor distT="0" distB="0" distL="114300" distR="114300" simplePos="0" relativeHeight="251680768" behindDoc="0" locked="0" layoutInCell="1" allowOverlap="1" wp14:anchorId="63B1CB4C" wp14:editId="0C7CDBE7">
            <wp:simplePos x="0" y="0"/>
            <wp:positionH relativeFrom="column">
              <wp:posOffset>-241300</wp:posOffset>
            </wp:positionH>
            <wp:positionV relativeFrom="paragraph">
              <wp:posOffset>227330</wp:posOffset>
            </wp:positionV>
            <wp:extent cx="1784350" cy="1414780"/>
            <wp:effectExtent l="0" t="0" r="6350" b="0"/>
            <wp:wrapSquare wrapText="bothSides"/>
            <wp:docPr id="1725152168" name="Picture 3" descr="A blue pie chart with a few different colored section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152168" name="Picture 3" descr="A blue pie chart with a few different colored sections&#10;&#10;Description automatically generated with medium confidence"/>
                    <pic:cNvPicPr>
                      <a:picLocks noChangeAspect="1" noChangeArrowheads="1"/>
                    </pic:cNvPicPr>
                  </pic:nvPicPr>
                  <pic:blipFill rotWithShape="1">
                    <a:blip r:embed="rId20">
                      <a:extLst>
                        <a:ext uri="{28A0092B-C50C-407E-A947-70E740481C1C}">
                          <a14:useLocalDpi xmlns:a14="http://schemas.microsoft.com/office/drawing/2010/main" val="0"/>
                        </a:ext>
                      </a:extLst>
                    </a:blip>
                    <a:srcRect l="3964" t="2705" r="1982" b="3967"/>
                    <a:stretch/>
                  </pic:blipFill>
                  <pic:spPr bwMode="auto">
                    <a:xfrm>
                      <a:off x="0" y="0"/>
                      <a:ext cx="1784350" cy="14147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8A1049">
        <w:rPr>
          <w:rFonts w:ascii="Calibri" w:hAnsi="Calibri" w:cs="Calibri"/>
          <w:b/>
          <w:bCs/>
          <w:color w:val="008000"/>
          <w:szCs w:val="16"/>
        </w:rPr>
        <w:t>Previous Allocation</w:t>
      </w:r>
      <w:r w:rsidRPr="008A1049">
        <w:rPr>
          <w:rFonts w:ascii="Calibri" w:hAnsi="Calibri" w:cs="Calibri"/>
          <w:b/>
          <w:bCs/>
          <w:color w:val="008000"/>
          <w:szCs w:val="16"/>
        </w:rPr>
        <w:tab/>
      </w:r>
      <w:r w:rsidRPr="008A1049">
        <w:rPr>
          <w:rFonts w:ascii="Calibri" w:hAnsi="Calibri" w:cs="Calibri"/>
          <w:b/>
          <w:bCs/>
          <w:color w:val="008000"/>
          <w:szCs w:val="16"/>
        </w:rPr>
        <w:tab/>
      </w:r>
      <w:r w:rsidRPr="008A1049">
        <w:rPr>
          <w:rFonts w:ascii="Calibri" w:hAnsi="Calibri" w:cs="Calibri"/>
          <w:b/>
          <w:bCs/>
          <w:color w:val="008000"/>
          <w:szCs w:val="16"/>
        </w:rPr>
        <w:tab/>
      </w:r>
      <w:r>
        <w:rPr>
          <w:rFonts w:ascii="Calibri" w:hAnsi="Calibri" w:cs="Calibri"/>
          <w:b/>
          <w:bCs/>
          <w:color w:val="008000"/>
          <w:szCs w:val="16"/>
        </w:rPr>
        <w:t xml:space="preserve">   </w:t>
      </w:r>
      <w:r w:rsidRPr="008A1049">
        <w:rPr>
          <w:rFonts w:ascii="Calibri" w:hAnsi="Calibri" w:cs="Calibri"/>
          <w:b/>
          <w:bCs/>
          <w:color w:val="008000"/>
          <w:szCs w:val="16"/>
        </w:rPr>
        <w:t>New Allocation</w:t>
      </w:r>
      <w:r>
        <w:rPr>
          <w:rFonts w:ascii="Calibri" w:hAnsi="Calibri" w:cs="Calibri"/>
          <w:b/>
          <w:bCs/>
          <w:color w:val="008000"/>
          <w:szCs w:val="16"/>
        </w:rPr>
        <w:tab/>
      </w:r>
      <w:r>
        <w:rPr>
          <w:rFonts w:ascii="Calibri" w:hAnsi="Calibri" w:cs="Calibri"/>
          <w:b/>
          <w:bCs/>
          <w:color w:val="008000"/>
          <w:szCs w:val="16"/>
        </w:rPr>
        <w:tab/>
      </w:r>
      <w:r>
        <w:rPr>
          <w:rFonts w:ascii="Calibri" w:hAnsi="Calibri" w:cs="Calibri"/>
          <w:b/>
          <w:bCs/>
          <w:color w:val="008000"/>
          <w:szCs w:val="16"/>
        </w:rPr>
        <w:tab/>
        <w:t xml:space="preserve">       </w:t>
      </w:r>
      <w:r>
        <w:rPr>
          <w:rFonts w:ascii="Calibri" w:hAnsi="Calibri" w:cs="Calibri"/>
          <w:b/>
          <w:bCs/>
          <w:color w:val="008000"/>
          <w:szCs w:val="16"/>
        </w:rPr>
        <w:tab/>
      </w:r>
      <w:r>
        <w:rPr>
          <w:rFonts w:ascii="Calibri" w:hAnsi="Calibri" w:cs="Calibri"/>
          <w:b/>
          <w:bCs/>
          <w:color w:val="008000"/>
          <w:szCs w:val="16"/>
        </w:rPr>
        <w:tab/>
      </w:r>
      <w:r w:rsidRPr="008A1049">
        <w:rPr>
          <w:rFonts w:ascii="Calibri" w:hAnsi="Calibri" w:cs="Calibri"/>
          <w:b/>
          <w:bCs/>
          <w:color w:val="008000"/>
          <w:szCs w:val="16"/>
        </w:rPr>
        <w:t>Changes</w:t>
      </w:r>
      <w:r w:rsidRPr="008A1049">
        <w:rPr>
          <w:rFonts w:ascii="Calibri" w:hAnsi="Calibri" w:cs="Calibri"/>
          <w:b/>
          <w:bCs/>
          <w:color w:val="008000"/>
          <w:szCs w:val="16"/>
        </w:rPr>
        <w:tab/>
      </w:r>
    </w:p>
    <w:p w14:paraId="491FC26B" w14:textId="77777777" w:rsidR="008A1049" w:rsidRPr="008A1049" w:rsidRDefault="008A1049" w:rsidP="008A1049">
      <w:pPr>
        <w:spacing w:after="160" w:line="259" w:lineRule="auto"/>
        <w:jc w:val="left"/>
        <w:rPr>
          <w:rFonts w:asciiTheme="minorHAnsi" w:eastAsiaTheme="minorHAnsi" w:hAnsiTheme="minorHAnsi" w:cstheme="minorBidi"/>
          <w:kern w:val="2"/>
          <w:sz w:val="22"/>
          <w:szCs w:val="22"/>
          <w:lang w:val="en-US"/>
          <w14:ligatures w14:val="standardContextual"/>
        </w:rPr>
      </w:pPr>
      <w:r w:rsidRPr="008A1049">
        <w:rPr>
          <w:rFonts w:asciiTheme="minorHAnsi" w:eastAsiaTheme="minorHAnsi" w:hAnsiTheme="minorHAnsi" w:cstheme="minorBidi"/>
          <w:noProof/>
          <w:kern w:val="2"/>
          <w:sz w:val="22"/>
          <w:szCs w:val="22"/>
          <w:lang w:val="en-US"/>
          <w14:ligatures w14:val="standardContextual"/>
        </w:rPr>
        <w:drawing>
          <wp:anchor distT="0" distB="0" distL="114300" distR="114300" simplePos="0" relativeHeight="251678720" behindDoc="0" locked="0" layoutInCell="1" allowOverlap="1" wp14:anchorId="0F9BDDF6" wp14:editId="6DCA7F27">
            <wp:simplePos x="0" y="0"/>
            <wp:positionH relativeFrom="column">
              <wp:posOffset>1892300</wp:posOffset>
            </wp:positionH>
            <wp:positionV relativeFrom="paragraph">
              <wp:posOffset>27940</wp:posOffset>
            </wp:positionV>
            <wp:extent cx="1809750" cy="1395095"/>
            <wp:effectExtent l="0" t="0" r="0" b="0"/>
            <wp:wrapSquare wrapText="bothSides"/>
            <wp:docPr id="2013575172" name="Picture 1" descr="A blue pie chart with a few blue squar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575172" name="Picture 1" descr="A blue pie chart with a few blue squares&#10;&#10;Description automatically generated with medium confidence"/>
                    <pic:cNvPicPr>
                      <a:picLocks noChangeAspect="1" noChangeArrowheads="1"/>
                    </pic:cNvPicPr>
                  </pic:nvPicPr>
                  <pic:blipFill rotWithShape="1">
                    <a:blip r:embed="rId21">
                      <a:extLst>
                        <a:ext uri="{28A0092B-C50C-407E-A947-70E740481C1C}">
                          <a14:useLocalDpi xmlns:a14="http://schemas.microsoft.com/office/drawing/2010/main" val="0"/>
                        </a:ext>
                      </a:extLst>
                    </a:blip>
                    <a:srcRect l="2162" t="2753" r="1982" b="3165"/>
                    <a:stretch/>
                  </pic:blipFill>
                  <pic:spPr bwMode="auto">
                    <a:xfrm>
                      <a:off x="0" y="0"/>
                      <a:ext cx="1809750" cy="139509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27267CC" w14:textId="77777777" w:rsidR="008A1049" w:rsidRPr="008A1049" w:rsidRDefault="008A1049" w:rsidP="008A1049">
      <w:pPr>
        <w:spacing w:after="160" w:line="259" w:lineRule="auto"/>
        <w:jc w:val="left"/>
        <w:rPr>
          <w:rFonts w:asciiTheme="minorHAnsi" w:eastAsiaTheme="minorHAnsi" w:hAnsiTheme="minorHAnsi" w:cstheme="minorBidi"/>
          <w:kern w:val="2"/>
          <w:sz w:val="22"/>
          <w:szCs w:val="22"/>
          <w:lang w:val="en-US"/>
          <w14:ligatures w14:val="standardContextual"/>
        </w:rPr>
      </w:pPr>
    </w:p>
    <w:p w14:paraId="5A04F0A6" w14:textId="77777777" w:rsidR="008A1049" w:rsidRPr="008A1049" w:rsidRDefault="008A1049" w:rsidP="008A1049">
      <w:pPr>
        <w:spacing w:after="160" w:line="259" w:lineRule="auto"/>
        <w:jc w:val="left"/>
        <w:rPr>
          <w:rFonts w:asciiTheme="minorHAnsi" w:eastAsiaTheme="minorHAnsi" w:hAnsiTheme="minorHAnsi" w:cstheme="minorBidi"/>
          <w:kern w:val="2"/>
          <w:sz w:val="22"/>
          <w:szCs w:val="22"/>
          <w:lang w:val="en-US"/>
          <w14:ligatures w14:val="standardContextual"/>
        </w:rPr>
      </w:pPr>
    </w:p>
    <w:p w14:paraId="0A90ED98" w14:textId="77777777" w:rsidR="008A1049" w:rsidRPr="008A1049" w:rsidRDefault="008A1049" w:rsidP="008A1049">
      <w:pPr>
        <w:spacing w:after="160" w:line="259" w:lineRule="auto"/>
        <w:jc w:val="left"/>
        <w:rPr>
          <w:rFonts w:asciiTheme="minorHAnsi" w:eastAsiaTheme="minorHAnsi" w:hAnsiTheme="minorHAnsi" w:cstheme="minorBidi"/>
          <w:kern w:val="2"/>
          <w:sz w:val="22"/>
          <w:szCs w:val="22"/>
          <w:lang w:val="en-US"/>
          <w14:ligatures w14:val="standardContextual"/>
        </w:rPr>
      </w:pPr>
    </w:p>
    <w:p w14:paraId="74F79929" w14:textId="77777777" w:rsidR="008A1049" w:rsidRPr="008A1049" w:rsidRDefault="008A1049" w:rsidP="008A1049">
      <w:pPr>
        <w:spacing w:after="160" w:line="259" w:lineRule="auto"/>
        <w:jc w:val="left"/>
        <w:rPr>
          <w:rFonts w:asciiTheme="minorHAnsi" w:eastAsiaTheme="minorHAnsi" w:hAnsiTheme="minorHAnsi" w:cstheme="minorBidi"/>
          <w:kern w:val="2"/>
          <w:sz w:val="22"/>
          <w:szCs w:val="22"/>
          <w:lang w:val="en-US"/>
          <w14:ligatures w14:val="standardContextual"/>
        </w:rPr>
      </w:pPr>
      <w:r w:rsidRPr="008A1049">
        <w:rPr>
          <w:rFonts w:asciiTheme="minorHAnsi" w:eastAsiaTheme="minorHAnsi" w:hAnsiTheme="minorHAnsi" w:cstheme="minorBidi"/>
          <w:noProof/>
          <w:kern w:val="2"/>
          <w:sz w:val="22"/>
          <w:szCs w:val="22"/>
          <w14:ligatures w14:val="standardContextual"/>
        </w:rPr>
        <w:drawing>
          <wp:anchor distT="0" distB="0" distL="114300" distR="114300" simplePos="0" relativeHeight="251681792" behindDoc="0" locked="0" layoutInCell="1" allowOverlap="1" wp14:anchorId="11651F1F" wp14:editId="6F67AB52">
            <wp:simplePos x="0" y="0"/>
            <wp:positionH relativeFrom="column">
              <wp:posOffset>-279400</wp:posOffset>
            </wp:positionH>
            <wp:positionV relativeFrom="paragraph">
              <wp:posOffset>259080</wp:posOffset>
            </wp:positionV>
            <wp:extent cx="1930400" cy="1056640"/>
            <wp:effectExtent l="0" t="0" r="0" b="0"/>
            <wp:wrapSquare wrapText="bothSides"/>
            <wp:docPr id="3104183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2">
                      <a:extLst>
                        <a:ext uri="{28A0092B-C50C-407E-A947-70E740481C1C}">
                          <a14:useLocalDpi xmlns:a14="http://schemas.microsoft.com/office/drawing/2010/main" val="0"/>
                        </a:ext>
                      </a:extLst>
                    </a:blip>
                    <a:srcRect b="14163"/>
                    <a:stretch/>
                  </pic:blipFill>
                  <pic:spPr bwMode="auto">
                    <a:xfrm>
                      <a:off x="0" y="0"/>
                      <a:ext cx="1930400" cy="105664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8A1049">
        <w:rPr>
          <w:rFonts w:asciiTheme="minorHAnsi" w:eastAsiaTheme="minorHAnsi" w:hAnsiTheme="minorHAnsi" w:cstheme="minorBidi"/>
          <w:noProof/>
          <w:kern w:val="2"/>
          <w:sz w:val="22"/>
          <w:szCs w:val="22"/>
          <w14:ligatures w14:val="standardContextual"/>
        </w:rPr>
        <w:drawing>
          <wp:anchor distT="0" distB="0" distL="114300" distR="114300" simplePos="0" relativeHeight="251679744" behindDoc="0" locked="0" layoutInCell="1" allowOverlap="1" wp14:anchorId="7724586E" wp14:editId="486166AD">
            <wp:simplePos x="0" y="0"/>
            <wp:positionH relativeFrom="margin">
              <wp:posOffset>1847850</wp:posOffset>
            </wp:positionH>
            <wp:positionV relativeFrom="paragraph">
              <wp:posOffset>258445</wp:posOffset>
            </wp:positionV>
            <wp:extent cx="1930400" cy="1051560"/>
            <wp:effectExtent l="0" t="0" r="0" b="0"/>
            <wp:wrapSquare wrapText="bothSides"/>
            <wp:docPr id="3925802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3">
                      <a:extLst>
                        <a:ext uri="{28A0092B-C50C-407E-A947-70E740481C1C}">
                          <a14:useLocalDpi xmlns:a14="http://schemas.microsoft.com/office/drawing/2010/main" val="0"/>
                        </a:ext>
                      </a:extLst>
                    </a:blip>
                    <a:srcRect b="14593"/>
                    <a:stretch/>
                  </pic:blipFill>
                  <pic:spPr bwMode="auto">
                    <a:xfrm>
                      <a:off x="0" y="0"/>
                      <a:ext cx="1930400" cy="10515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8A1049">
        <w:rPr>
          <w:rFonts w:asciiTheme="minorHAnsi" w:eastAsiaTheme="minorHAnsi" w:hAnsiTheme="minorHAnsi" w:cstheme="minorBidi"/>
          <w:noProof/>
          <w:kern w:val="2"/>
          <w:sz w:val="22"/>
          <w:szCs w:val="22"/>
          <w14:ligatures w14:val="standardContextual"/>
        </w:rPr>
        <w:drawing>
          <wp:anchor distT="0" distB="0" distL="114300" distR="114300" simplePos="0" relativeHeight="251682816" behindDoc="0" locked="0" layoutInCell="1" allowOverlap="1" wp14:anchorId="5BACD848" wp14:editId="10F22F68">
            <wp:simplePos x="0" y="0"/>
            <wp:positionH relativeFrom="column">
              <wp:posOffset>3956050</wp:posOffset>
            </wp:positionH>
            <wp:positionV relativeFrom="paragraph">
              <wp:posOffset>251460</wp:posOffset>
            </wp:positionV>
            <wp:extent cx="2017395" cy="1035050"/>
            <wp:effectExtent l="0" t="0" r="1905" b="0"/>
            <wp:wrapSquare wrapText="bothSides"/>
            <wp:docPr id="17412647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4">
                      <a:extLst>
                        <a:ext uri="{28A0092B-C50C-407E-A947-70E740481C1C}">
                          <a14:useLocalDpi xmlns:a14="http://schemas.microsoft.com/office/drawing/2010/main" val="0"/>
                        </a:ext>
                      </a:extLst>
                    </a:blip>
                    <a:srcRect b="15021"/>
                    <a:stretch/>
                  </pic:blipFill>
                  <pic:spPr bwMode="auto">
                    <a:xfrm>
                      <a:off x="0" y="0"/>
                      <a:ext cx="2017395" cy="10350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9BBBBE5" w14:textId="77777777" w:rsidR="008A1049" w:rsidRPr="008A1049" w:rsidRDefault="008A1049" w:rsidP="008A1049">
      <w:pPr>
        <w:spacing w:after="160" w:line="259" w:lineRule="auto"/>
        <w:jc w:val="left"/>
        <w:rPr>
          <w:rFonts w:asciiTheme="minorHAnsi" w:eastAsiaTheme="minorHAnsi" w:hAnsiTheme="minorHAnsi" w:cstheme="minorBidi"/>
          <w:kern w:val="2"/>
          <w:sz w:val="22"/>
          <w:szCs w:val="22"/>
          <w:lang w:val="en-US"/>
          <w14:ligatures w14:val="standardContextual"/>
        </w:rPr>
      </w:pPr>
    </w:p>
    <w:p w14:paraId="12241FBA" w14:textId="77777777" w:rsidR="008A1049" w:rsidRPr="008A1049" w:rsidRDefault="008A1049" w:rsidP="008A1049">
      <w:pPr>
        <w:spacing w:after="160" w:line="259" w:lineRule="auto"/>
        <w:jc w:val="left"/>
        <w:rPr>
          <w:rFonts w:asciiTheme="minorHAnsi" w:eastAsiaTheme="minorHAnsi" w:hAnsiTheme="minorHAnsi" w:cstheme="minorBidi"/>
          <w:kern w:val="2"/>
          <w:lang w:val="en-US"/>
          <w14:ligatures w14:val="standardContextual"/>
        </w:rPr>
      </w:pPr>
      <w:r w:rsidRPr="008A1049">
        <w:rPr>
          <w:rFonts w:asciiTheme="minorHAnsi" w:eastAsiaTheme="minorHAnsi" w:hAnsiTheme="minorHAnsi" w:cstheme="minorBidi"/>
          <w:kern w:val="2"/>
          <w:lang w:val="en-US"/>
          <w14:ligatures w14:val="standardContextual"/>
        </w:rPr>
        <w:t>The main difference in this new ‘Balanced to Growth’ Asset Allocation compared to the previous Asset Allocation is an increase in exposure to International Shares, with less exposure to Australian Shares and slightly less exposure to Property and Infrastructure.</w:t>
      </w:r>
    </w:p>
    <w:p w14:paraId="0EE1ECC1" w14:textId="77777777" w:rsidR="008A1049" w:rsidRPr="008A1049" w:rsidRDefault="008A1049" w:rsidP="008A1049">
      <w:pPr>
        <w:spacing w:after="160" w:line="259" w:lineRule="auto"/>
        <w:jc w:val="left"/>
        <w:rPr>
          <w:rFonts w:asciiTheme="minorHAnsi" w:eastAsiaTheme="minorHAnsi" w:hAnsiTheme="minorHAnsi" w:cstheme="minorBidi"/>
          <w:kern w:val="2"/>
          <w:lang w:val="en-US"/>
          <w14:ligatures w14:val="standardContextual"/>
        </w:rPr>
      </w:pPr>
      <w:r w:rsidRPr="008A1049">
        <w:rPr>
          <w:rFonts w:asciiTheme="minorHAnsi" w:eastAsiaTheme="minorHAnsi" w:hAnsiTheme="minorHAnsi" w:cstheme="minorBidi"/>
          <w:kern w:val="2"/>
          <w:lang w:val="en-US"/>
          <w14:ligatures w14:val="standardContextual"/>
        </w:rPr>
        <w:t>These changes are preferable as LONSEC has reported that investing a greater proportion in Global Shares can increase geographical diversification while also leading to increased returns above those from Australian Shares (</w:t>
      </w:r>
      <w:r w:rsidRPr="008A1049">
        <w:rPr>
          <w:rFonts w:ascii="Calibri" w:eastAsiaTheme="minorHAnsi" w:hAnsi="Calibri" w:cs="Calibri"/>
          <w:kern w:val="2"/>
          <w:lang w:val="en-US"/>
          <w14:ligatures w14:val="standardContextual"/>
        </w:rPr>
        <w:t>see Appendix B for further information on ‘Regional Diversification’ from LONSEC</w:t>
      </w:r>
      <w:r w:rsidRPr="008A1049">
        <w:rPr>
          <w:rFonts w:asciiTheme="minorHAnsi" w:eastAsiaTheme="minorHAnsi" w:hAnsiTheme="minorHAnsi" w:cstheme="minorBidi"/>
          <w:kern w:val="2"/>
          <w:sz w:val="28"/>
          <w:szCs w:val="28"/>
          <w:lang w:val="en-US"/>
          <w14:ligatures w14:val="standardContextual"/>
        </w:rPr>
        <w:t xml:space="preserve">). </w:t>
      </w:r>
    </w:p>
    <w:p w14:paraId="0C4454D9" w14:textId="77777777" w:rsidR="008A1049" w:rsidRPr="008A1049" w:rsidRDefault="008A1049" w:rsidP="008A1049">
      <w:pPr>
        <w:spacing w:after="160" w:line="259" w:lineRule="auto"/>
        <w:jc w:val="left"/>
        <w:rPr>
          <w:rFonts w:asciiTheme="minorHAnsi" w:eastAsiaTheme="minorHAnsi" w:hAnsiTheme="minorHAnsi" w:cstheme="minorBidi"/>
          <w:kern w:val="2"/>
          <w:lang w:val="en-US"/>
          <w14:ligatures w14:val="standardContextual"/>
        </w:rPr>
      </w:pPr>
      <w:r w:rsidRPr="008A1049">
        <w:rPr>
          <w:rFonts w:asciiTheme="minorHAnsi" w:eastAsiaTheme="minorHAnsi" w:hAnsiTheme="minorHAnsi" w:cstheme="minorBidi"/>
          <w:kern w:val="2"/>
          <w:lang w:val="en-US"/>
          <w14:ligatures w14:val="standardContextual"/>
        </w:rPr>
        <w:t xml:space="preserve">Additionally, the Australian Share Exchange (ASX) tends to follow the same trends and patterns in response to activity in the US and World Share markets. </w:t>
      </w:r>
    </w:p>
    <w:p w14:paraId="3477CD2B" w14:textId="77777777" w:rsidR="008A1049" w:rsidRPr="008A1049" w:rsidRDefault="008A1049" w:rsidP="008A1049">
      <w:pPr>
        <w:spacing w:after="160" w:line="259" w:lineRule="auto"/>
        <w:jc w:val="left"/>
        <w:rPr>
          <w:rFonts w:asciiTheme="minorHAnsi" w:eastAsiaTheme="minorHAnsi" w:hAnsiTheme="minorHAnsi" w:cstheme="minorBidi"/>
          <w:kern w:val="2"/>
          <w:lang w:val="en-US"/>
          <w14:ligatures w14:val="standardContextual"/>
        </w:rPr>
      </w:pPr>
      <w:r w:rsidRPr="008A1049">
        <w:rPr>
          <w:rFonts w:asciiTheme="minorHAnsi" w:eastAsiaTheme="minorHAnsi" w:hAnsiTheme="minorHAnsi" w:cstheme="minorBidi"/>
          <w:kern w:val="2"/>
          <w:lang w:val="en-US"/>
          <w14:ligatures w14:val="standardContextual"/>
        </w:rPr>
        <w:t xml:space="preserve">Property and Infrastructure, while still an important mode of diversification, continues to experience turbulent sector-wide returns in response to global economic factors such as inflation and high interest rates. </w:t>
      </w:r>
    </w:p>
    <w:p w14:paraId="7306B745" w14:textId="77777777" w:rsidR="008A1049" w:rsidRPr="008A1049" w:rsidRDefault="008A1049" w:rsidP="008A1049">
      <w:pPr>
        <w:spacing w:after="160" w:line="259" w:lineRule="auto"/>
        <w:jc w:val="left"/>
        <w:rPr>
          <w:rFonts w:asciiTheme="minorHAnsi" w:eastAsiaTheme="minorHAnsi" w:hAnsiTheme="minorHAnsi" w:cstheme="minorBidi"/>
          <w:kern w:val="2"/>
          <w:lang w:val="en-US"/>
          <w14:ligatures w14:val="standardContextual"/>
        </w:rPr>
      </w:pPr>
      <w:r w:rsidRPr="008A1049">
        <w:rPr>
          <w:rFonts w:asciiTheme="minorHAnsi" w:eastAsiaTheme="minorHAnsi" w:hAnsiTheme="minorHAnsi" w:cstheme="minorBidi"/>
          <w:kern w:val="2"/>
          <w:lang w:val="en-US"/>
          <w14:ligatures w14:val="standardContextual"/>
        </w:rPr>
        <w:t xml:space="preserve">We will continue to monitor this sector, however, in the meantime we should look to a combination of International and Australian Shares to provide some more consistent capital growth. </w:t>
      </w:r>
      <w:bookmarkEnd w:id="162"/>
      <w:bookmarkEnd w:id="163"/>
    </w:p>
    <w:p w14:paraId="3EA1EA3A" w14:textId="037EDC9B" w:rsidR="0083581A" w:rsidRPr="00D457F4" w:rsidRDefault="0083581A" w:rsidP="0083581A">
      <w:pPr>
        <w:pStyle w:val="Heading1"/>
        <w:pBdr>
          <w:bottom w:val="single" w:sz="4" w:space="1" w:color="auto"/>
        </w:pBdr>
        <w:shd w:val="clear" w:color="auto" w:fill="auto"/>
        <w:jc w:val="left"/>
        <w:rPr>
          <w:rFonts w:ascii="Calibri" w:hAnsi="Calibri" w:cs="Calibri"/>
          <w:color w:val="215868"/>
          <w:szCs w:val="32"/>
        </w:rPr>
      </w:pPr>
      <w:bookmarkStart w:id="164" w:name="_Toc172793141"/>
      <w:r w:rsidRPr="00D457F4">
        <w:rPr>
          <w:rFonts w:ascii="Calibri" w:hAnsi="Calibri" w:cs="Calibri"/>
          <w:color w:val="215868"/>
          <w:szCs w:val="32"/>
        </w:rPr>
        <w:t>Strategy Recommendation</w:t>
      </w:r>
      <w:bookmarkEnd w:id="154"/>
      <w:bookmarkEnd w:id="155"/>
      <w:bookmarkEnd w:id="164"/>
      <w:r w:rsidRPr="00D457F4">
        <w:rPr>
          <w:rFonts w:ascii="Calibri" w:hAnsi="Calibri" w:cs="Calibri"/>
          <w:color w:val="215868"/>
          <w:szCs w:val="32"/>
        </w:rPr>
        <w:t xml:space="preserve"> </w:t>
      </w:r>
    </w:p>
    <w:p w14:paraId="64A37CD6" w14:textId="77777777" w:rsidR="00AD2BA8" w:rsidRDefault="00AD2BA8" w:rsidP="00AD2BA8">
      <w:pPr>
        <w:pStyle w:val="StyleHeading3H314ptNotItalic1"/>
        <w:rPr>
          <w:rFonts w:ascii="Calibri" w:hAnsi="Calibri" w:cs="Calibri"/>
        </w:rPr>
      </w:pPr>
      <w:bookmarkStart w:id="165" w:name="_Toc393983844"/>
      <w:bookmarkStart w:id="166" w:name="_Toc480466875"/>
      <w:bookmarkStart w:id="167" w:name="_Toc517186297"/>
      <w:bookmarkStart w:id="168" w:name="_Toc532308221"/>
      <w:bookmarkStart w:id="169" w:name="_Toc21091347"/>
      <w:bookmarkStart w:id="170" w:name="_Toc54692509"/>
      <w:bookmarkStart w:id="171" w:name="_Toc82505968"/>
      <w:bookmarkStart w:id="172" w:name="_Toc172793142"/>
      <w:r>
        <w:rPr>
          <w:rFonts w:ascii="Calibri" w:hAnsi="Calibri" w:cs="Calibri"/>
        </w:rPr>
        <w:t>Tax Rates</w:t>
      </w:r>
      <w:bookmarkEnd w:id="165"/>
      <w:bookmarkEnd w:id="166"/>
      <w:bookmarkEnd w:id="167"/>
      <w:bookmarkEnd w:id="168"/>
      <w:bookmarkEnd w:id="169"/>
      <w:bookmarkEnd w:id="170"/>
      <w:bookmarkEnd w:id="171"/>
      <w:bookmarkEnd w:id="172"/>
    </w:p>
    <w:p w14:paraId="6EF90417" w14:textId="77777777" w:rsidR="00AD2BA8" w:rsidRDefault="00AD2BA8" w:rsidP="00AD2BA8">
      <w:pPr>
        <w:pStyle w:val="desctext"/>
        <w:shd w:val="clear" w:color="auto" w:fill="FFFFFF"/>
        <w:spacing w:before="0" w:beforeAutospacing="0" w:after="0" w:afterAutospacing="0"/>
        <w:rPr>
          <w:rFonts w:ascii="Calibri" w:hAnsi="Calibri" w:cs="Calibri"/>
          <w:color w:val="000000"/>
        </w:rPr>
      </w:pPr>
      <w:r>
        <w:rPr>
          <w:rFonts w:ascii="Calibri" w:hAnsi="Calibri" w:cs="Calibri"/>
          <w:color w:val="000000"/>
        </w:rPr>
        <w:t>When assessing the most tax effective environment for your investment assets, we need to consider the tax that would be payable on any income that these investments will generate. The current tax rates are as follows:</w:t>
      </w:r>
    </w:p>
    <w:p w14:paraId="621EEB34" w14:textId="77777777" w:rsidR="00AD2BA8" w:rsidRDefault="00AD2BA8" w:rsidP="00AD2BA8">
      <w:pPr>
        <w:pStyle w:val="desctext"/>
        <w:shd w:val="clear" w:color="auto" w:fill="FFFFFF"/>
        <w:spacing w:before="0" w:beforeAutospacing="0" w:after="0" w:afterAutospacing="0"/>
        <w:rPr>
          <w:rFonts w:ascii="Calibri" w:hAnsi="Calibri" w:cs="Calibri"/>
          <w:color w:val="000000"/>
        </w:rPr>
      </w:pPr>
    </w:p>
    <w:p w14:paraId="573205AD" w14:textId="77777777" w:rsidR="00AD2BA8" w:rsidRDefault="00AD2BA8" w:rsidP="00AD2BA8">
      <w:pPr>
        <w:pStyle w:val="desctext"/>
        <w:shd w:val="clear" w:color="auto" w:fill="FFFFFF"/>
        <w:spacing w:before="0" w:beforeAutospacing="0" w:after="0" w:afterAutospacing="0"/>
        <w:rPr>
          <w:rFonts w:ascii="Calibri" w:hAnsi="Calibri" w:cs="Calibri"/>
          <w:b/>
          <w:color w:val="000000"/>
          <w:u w:val="single"/>
        </w:rPr>
      </w:pPr>
      <w:r w:rsidRPr="00F62357">
        <w:rPr>
          <w:rFonts w:ascii="Calibri" w:hAnsi="Calibri" w:cs="Calibri"/>
          <w:b/>
          <w:color w:val="000000"/>
          <w:u w:val="single"/>
        </w:rPr>
        <w:t>Income Earned in your personal name</w:t>
      </w:r>
    </w:p>
    <w:p w14:paraId="3510AB3E" w14:textId="77777777" w:rsidR="00AD2BA8" w:rsidRPr="00F62357" w:rsidRDefault="00AD2BA8" w:rsidP="00AD2BA8">
      <w:pPr>
        <w:pStyle w:val="desctext"/>
        <w:shd w:val="clear" w:color="auto" w:fill="FFFFFF"/>
        <w:spacing w:before="0" w:beforeAutospacing="0" w:after="0" w:afterAutospacing="0"/>
        <w:rPr>
          <w:rFonts w:ascii="Calibri" w:hAnsi="Calibri" w:cs="Calibri"/>
          <w:b/>
          <w:color w:val="000000"/>
          <w:u w:val="single"/>
        </w:rPr>
      </w:pPr>
    </w:p>
    <w:p w14:paraId="5B864ADB" w14:textId="2393DA33" w:rsidR="00AD2BA8" w:rsidRPr="00A92062" w:rsidRDefault="00AD2BA8" w:rsidP="00AD2BA8">
      <w:pPr>
        <w:keepNext/>
        <w:spacing w:before="60" w:after="60"/>
        <w:outlineLvl w:val="2"/>
        <w:rPr>
          <w:rFonts w:ascii="Calibri" w:hAnsi="Calibri" w:cs="Times New Roman"/>
          <w:b/>
          <w:i/>
        </w:rPr>
      </w:pPr>
      <w:bookmarkStart w:id="173" w:name="_Toc393983845"/>
      <w:bookmarkStart w:id="174" w:name="_Toc480466876"/>
      <w:bookmarkStart w:id="175" w:name="_Toc517191611"/>
      <w:bookmarkStart w:id="176" w:name="_Toc518913182"/>
      <w:bookmarkStart w:id="177" w:name="_Toc5807692"/>
      <w:bookmarkStart w:id="178" w:name="_Toc17383045"/>
      <w:r w:rsidRPr="00A92062">
        <w:rPr>
          <w:rFonts w:ascii="Calibri" w:hAnsi="Calibri" w:cs="Times New Roman"/>
          <w:b/>
          <w:i/>
        </w:rPr>
        <w:t xml:space="preserve">Tax rates </w:t>
      </w:r>
      <w:bookmarkEnd w:id="173"/>
      <w:bookmarkEnd w:id="174"/>
      <w:bookmarkEnd w:id="175"/>
      <w:bookmarkEnd w:id="176"/>
      <w:bookmarkEnd w:id="177"/>
      <w:bookmarkEnd w:id="178"/>
      <w:r w:rsidRPr="00A92062">
        <w:rPr>
          <w:rFonts w:ascii="Calibri" w:hAnsi="Calibri" w:cs="Times New Roman"/>
          <w:b/>
          <w:i/>
        </w:rPr>
        <w:t>202</w:t>
      </w:r>
      <w:r w:rsidR="00522D14">
        <w:rPr>
          <w:rFonts w:ascii="Calibri" w:hAnsi="Calibri" w:cs="Times New Roman"/>
          <w:b/>
          <w:i/>
        </w:rPr>
        <w:t>4</w:t>
      </w:r>
      <w:r w:rsidRPr="00A92062">
        <w:rPr>
          <w:rFonts w:ascii="Calibri" w:hAnsi="Calibri" w:cs="Times New Roman"/>
          <w:b/>
          <w:i/>
        </w:rPr>
        <w:t>-2</w:t>
      </w:r>
      <w:r w:rsidR="00522D14">
        <w:rPr>
          <w:rFonts w:ascii="Calibri" w:hAnsi="Calibri" w:cs="Times New Roman"/>
          <w:b/>
          <w:i/>
        </w:rPr>
        <w:t>5</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445"/>
        <w:gridCol w:w="5145"/>
      </w:tblGrid>
      <w:tr w:rsidR="00AD2BA8" w:rsidRPr="00A92062" w14:paraId="2FE388B2" w14:textId="77777777" w:rsidTr="006D79FC">
        <w:trPr>
          <w:tblCellSpacing w:w="15" w:type="dxa"/>
        </w:trPr>
        <w:tc>
          <w:tcPr>
            <w:tcW w:w="2400" w:type="dxa"/>
            <w:tcBorders>
              <w:top w:val="outset" w:sz="6" w:space="0" w:color="auto"/>
              <w:left w:val="outset" w:sz="6" w:space="0" w:color="auto"/>
              <w:bottom w:val="outset" w:sz="6" w:space="0" w:color="auto"/>
              <w:right w:val="outset" w:sz="6" w:space="0" w:color="auto"/>
            </w:tcBorders>
            <w:shd w:val="clear" w:color="auto" w:fill="F2F2F2"/>
            <w:tcMar>
              <w:top w:w="15" w:type="dxa"/>
              <w:left w:w="15" w:type="dxa"/>
              <w:bottom w:w="15" w:type="dxa"/>
              <w:right w:w="0" w:type="dxa"/>
            </w:tcMar>
          </w:tcPr>
          <w:p w14:paraId="49F28B86" w14:textId="77777777" w:rsidR="00AD2BA8" w:rsidRPr="00A92062" w:rsidRDefault="00AD2BA8" w:rsidP="006D79FC">
            <w:pPr>
              <w:spacing w:before="100" w:beforeAutospacing="1" w:after="100" w:afterAutospacing="1"/>
              <w:rPr>
                <w:rFonts w:ascii="Calibri" w:eastAsia="Arial Unicode MS" w:hAnsi="Calibri" w:cs="Times New Roman"/>
                <w:b/>
              </w:rPr>
            </w:pPr>
            <w:r w:rsidRPr="00A92062">
              <w:rPr>
                <w:rFonts w:ascii="Calibri" w:eastAsia="Arial Unicode MS" w:hAnsi="Calibri" w:cs="Arial Unicode MS"/>
                <w:b/>
                <w:i/>
                <w:iCs/>
              </w:rPr>
              <w:t>Taxable income</w:t>
            </w:r>
          </w:p>
        </w:tc>
        <w:tc>
          <w:tcPr>
            <w:tcW w:w="5100" w:type="dxa"/>
            <w:tcBorders>
              <w:top w:val="outset" w:sz="6" w:space="0" w:color="auto"/>
              <w:left w:val="outset" w:sz="6" w:space="0" w:color="auto"/>
              <w:bottom w:val="outset" w:sz="6" w:space="0" w:color="auto"/>
              <w:right w:val="outset" w:sz="6" w:space="0" w:color="auto"/>
            </w:tcBorders>
            <w:shd w:val="clear" w:color="auto" w:fill="F2F2F2"/>
            <w:tcMar>
              <w:top w:w="15" w:type="dxa"/>
              <w:left w:w="15" w:type="dxa"/>
              <w:bottom w:w="15" w:type="dxa"/>
              <w:right w:w="0" w:type="dxa"/>
            </w:tcMar>
          </w:tcPr>
          <w:p w14:paraId="78DF76F5" w14:textId="77777777" w:rsidR="00AD2BA8" w:rsidRPr="00A92062" w:rsidRDefault="00AD2BA8" w:rsidP="006D79FC">
            <w:pPr>
              <w:spacing w:before="100" w:beforeAutospacing="1" w:after="100" w:afterAutospacing="1"/>
              <w:rPr>
                <w:rFonts w:ascii="Calibri" w:eastAsia="Arial Unicode MS" w:hAnsi="Calibri" w:cs="Times New Roman"/>
                <w:b/>
              </w:rPr>
            </w:pPr>
            <w:r w:rsidRPr="00A92062">
              <w:rPr>
                <w:rFonts w:ascii="Calibri" w:eastAsia="Arial Unicode MS" w:hAnsi="Calibri" w:cs="Arial Unicode MS"/>
                <w:b/>
                <w:i/>
                <w:iCs/>
              </w:rPr>
              <w:t>Tax on this income</w:t>
            </w:r>
          </w:p>
        </w:tc>
      </w:tr>
      <w:tr w:rsidR="00AD2BA8" w:rsidRPr="00A92062" w14:paraId="62173BC6" w14:textId="77777777" w:rsidTr="006D79FC">
        <w:trPr>
          <w:tblCellSpacing w:w="15" w:type="dxa"/>
        </w:trPr>
        <w:tc>
          <w:tcPr>
            <w:tcW w:w="24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46FFD986" w14:textId="77777777"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$1 – $18,200</w:t>
            </w:r>
          </w:p>
        </w:tc>
        <w:tc>
          <w:tcPr>
            <w:tcW w:w="51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6048C0BF" w14:textId="77777777"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Nil</w:t>
            </w:r>
          </w:p>
        </w:tc>
      </w:tr>
      <w:tr w:rsidR="00AD2BA8" w:rsidRPr="00A92062" w14:paraId="384750A1" w14:textId="77777777" w:rsidTr="006D79FC">
        <w:trPr>
          <w:tblCellSpacing w:w="15" w:type="dxa"/>
        </w:trPr>
        <w:tc>
          <w:tcPr>
            <w:tcW w:w="24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305CF359" w14:textId="77777777"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$18,201 – $45,000</w:t>
            </w:r>
          </w:p>
        </w:tc>
        <w:tc>
          <w:tcPr>
            <w:tcW w:w="51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78F05DB1" w14:textId="7718F5B4"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1</w:t>
            </w:r>
            <w:r w:rsidR="00522D14">
              <w:rPr>
                <w:rFonts w:ascii="Calibri" w:eastAsia="Arial Unicode MS" w:hAnsi="Calibri" w:cs="Times New Roman"/>
              </w:rPr>
              <w:t>6</w:t>
            </w:r>
            <w:r w:rsidRPr="00A92062">
              <w:rPr>
                <w:rFonts w:ascii="Calibri" w:eastAsia="Arial Unicode MS" w:hAnsi="Calibri" w:cs="Times New Roman"/>
              </w:rPr>
              <w:t>c for each $1 over $18,200</w:t>
            </w:r>
          </w:p>
        </w:tc>
      </w:tr>
      <w:tr w:rsidR="00AD2BA8" w:rsidRPr="00A92062" w14:paraId="470717F1" w14:textId="77777777" w:rsidTr="006D79FC">
        <w:trPr>
          <w:tblCellSpacing w:w="15" w:type="dxa"/>
        </w:trPr>
        <w:tc>
          <w:tcPr>
            <w:tcW w:w="24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22ECF7BF" w14:textId="20E31821" w:rsidR="00AD2BA8" w:rsidRPr="00A92062" w:rsidRDefault="00AD2BA8" w:rsidP="00522D14">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$45,001 – $1</w:t>
            </w:r>
            <w:r w:rsidR="00522D14">
              <w:rPr>
                <w:rFonts w:ascii="Calibri" w:eastAsia="Arial Unicode MS" w:hAnsi="Calibri" w:cs="Times New Roman"/>
              </w:rPr>
              <w:t>35</w:t>
            </w:r>
            <w:r w:rsidRPr="00A92062">
              <w:rPr>
                <w:rFonts w:ascii="Calibri" w:eastAsia="Arial Unicode MS" w:hAnsi="Calibri" w:cs="Times New Roman"/>
              </w:rPr>
              <w:t>,000</w:t>
            </w:r>
          </w:p>
        </w:tc>
        <w:tc>
          <w:tcPr>
            <w:tcW w:w="51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77E92A42" w14:textId="53FA111E"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w:t>
            </w:r>
            <w:r w:rsidR="00522D14">
              <w:rPr>
                <w:rFonts w:ascii="Calibri" w:eastAsia="Arial Unicode MS" w:hAnsi="Calibri" w:cs="Times New Roman"/>
              </w:rPr>
              <w:t>4,288</w:t>
            </w:r>
            <w:r w:rsidRPr="00A92062">
              <w:rPr>
                <w:rFonts w:ascii="Calibri" w:eastAsia="Arial Unicode MS" w:hAnsi="Calibri" w:cs="Times New Roman"/>
              </w:rPr>
              <w:t xml:space="preserve"> plus </w:t>
            </w:r>
            <w:r w:rsidR="00522D14">
              <w:rPr>
                <w:rFonts w:ascii="Calibri" w:eastAsia="Arial Unicode MS" w:hAnsi="Calibri" w:cs="Times New Roman"/>
              </w:rPr>
              <w:t>30c</w:t>
            </w:r>
            <w:r w:rsidRPr="00A92062">
              <w:rPr>
                <w:rFonts w:ascii="Calibri" w:eastAsia="Arial Unicode MS" w:hAnsi="Calibri" w:cs="Times New Roman"/>
              </w:rPr>
              <w:t xml:space="preserve"> for each $1 over $45,000</w:t>
            </w:r>
          </w:p>
        </w:tc>
      </w:tr>
      <w:tr w:rsidR="00AD2BA8" w:rsidRPr="00A92062" w14:paraId="6AB1CDDD" w14:textId="77777777" w:rsidTr="006D79FC">
        <w:trPr>
          <w:tblCellSpacing w:w="15" w:type="dxa"/>
        </w:trPr>
        <w:tc>
          <w:tcPr>
            <w:tcW w:w="24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762E5D07" w14:textId="1EFFDF20"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$1</w:t>
            </w:r>
            <w:r w:rsidR="00522D14">
              <w:rPr>
                <w:rFonts w:ascii="Calibri" w:eastAsia="Arial Unicode MS" w:hAnsi="Calibri" w:cs="Times New Roman"/>
              </w:rPr>
              <w:t>35</w:t>
            </w:r>
            <w:r w:rsidRPr="00A92062">
              <w:rPr>
                <w:rFonts w:ascii="Calibri" w:eastAsia="Arial Unicode MS" w:hAnsi="Calibri" w:cs="Times New Roman"/>
              </w:rPr>
              <w:t>,001 – $1</w:t>
            </w:r>
            <w:r w:rsidR="00522D14">
              <w:rPr>
                <w:rFonts w:ascii="Calibri" w:eastAsia="Arial Unicode MS" w:hAnsi="Calibri" w:cs="Times New Roman"/>
              </w:rPr>
              <w:t>9</w:t>
            </w:r>
            <w:r w:rsidRPr="00A92062">
              <w:rPr>
                <w:rFonts w:ascii="Calibri" w:eastAsia="Arial Unicode MS" w:hAnsi="Calibri" w:cs="Times New Roman"/>
              </w:rPr>
              <w:t>0,000</w:t>
            </w:r>
          </w:p>
        </w:tc>
        <w:tc>
          <w:tcPr>
            <w:tcW w:w="51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6BB3C5A2" w14:textId="2A5FDA27"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w:t>
            </w:r>
            <w:r w:rsidR="00522D14">
              <w:rPr>
                <w:rFonts w:ascii="Calibri" w:eastAsia="Arial Unicode MS" w:hAnsi="Calibri" w:cs="Times New Roman"/>
              </w:rPr>
              <w:t>31,288</w:t>
            </w:r>
            <w:r w:rsidRPr="00A92062">
              <w:rPr>
                <w:rFonts w:ascii="Calibri" w:eastAsia="Arial Unicode MS" w:hAnsi="Calibri" w:cs="Times New Roman"/>
              </w:rPr>
              <w:t xml:space="preserve"> plus 37c for each $1 over $</w:t>
            </w:r>
            <w:r w:rsidR="00522D14">
              <w:rPr>
                <w:rFonts w:ascii="Calibri" w:eastAsia="Arial Unicode MS" w:hAnsi="Calibri" w:cs="Times New Roman"/>
              </w:rPr>
              <w:t>135</w:t>
            </w:r>
            <w:r w:rsidRPr="00A92062">
              <w:rPr>
                <w:rFonts w:ascii="Calibri" w:eastAsia="Arial Unicode MS" w:hAnsi="Calibri" w:cs="Times New Roman"/>
              </w:rPr>
              <w:t>,000</w:t>
            </w:r>
          </w:p>
        </w:tc>
      </w:tr>
      <w:tr w:rsidR="00AD2BA8" w:rsidRPr="000177DB" w14:paraId="45B73230" w14:textId="77777777" w:rsidTr="006D79FC">
        <w:trPr>
          <w:tblCellSpacing w:w="15" w:type="dxa"/>
        </w:trPr>
        <w:tc>
          <w:tcPr>
            <w:tcW w:w="24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4233746C" w14:textId="4911B23D"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$1</w:t>
            </w:r>
            <w:r w:rsidR="00522D14">
              <w:rPr>
                <w:rFonts w:ascii="Calibri" w:eastAsia="Arial Unicode MS" w:hAnsi="Calibri" w:cs="Times New Roman"/>
              </w:rPr>
              <w:t>9</w:t>
            </w:r>
            <w:r w:rsidRPr="00A92062">
              <w:rPr>
                <w:rFonts w:ascii="Calibri" w:eastAsia="Arial Unicode MS" w:hAnsi="Calibri" w:cs="Times New Roman"/>
              </w:rPr>
              <w:t>0,001 and over</w:t>
            </w:r>
          </w:p>
        </w:tc>
        <w:tc>
          <w:tcPr>
            <w:tcW w:w="51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4B06249B" w14:textId="6EA04AF6" w:rsidR="00AD2BA8" w:rsidRPr="000177DB"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$51,6</w:t>
            </w:r>
            <w:r w:rsidR="00522D14">
              <w:rPr>
                <w:rFonts w:ascii="Calibri" w:eastAsia="Arial Unicode MS" w:hAnsi="Calibri" w:cs="Times New Roman"/>
              </w:rPr>
              <w:t>38</w:t>
            </w:r>
            <w:r w:rsidRPr="00A92062">
              <w:rPr>
                <w:rFonts w:ascii="Calibri" w:eastAsia="Arial Unicode MS" w:hAnsi="Calibri" w:cs="Times New Roman"/>
              </w:rPr>
              <w:t xml:space="preserve"> plus 45c for each $1 over $1</w:t>
            </w:r>
            <w:r w:rsidR="00522D14">
              <w:rPr>
                <w:rFonts w:ascii="Calibri" w:eastAsia="Arial Unicode MS" w:hAnsi="Calibri" w:cs="Times New Roman"/>
              </w:rPr>
              <w:t>9</w:t>
            </w:r>
            <w:r w:rsidRPr="00A92062">
              <w:rPr>
                <w:rFonts w:ascii="Calibri" w:eastAsia="Arial Unicode MS" w:hAnsi="Calibri" w:cs="Times New Roman"/>
              </w:rPr>
              <w:t>0,000</w:t>
            </w:r>
          </w:p>
        </w:tc>
      </w:tr>
    </w:tbl>
    <w:p w14:paraId="200D3A26" w14:textId="77777777" w:rsidR="00AD2BA8" w:rsidRPr="000177DB" w:rsidRDefault="00AD2BA8" w:rsidP="00AD2BA8">
      <w:pPr>
        <w:spacing w:before="100" w:beforeAutospacing="1" w:after="100" w:afterAutospacing="1"/>
        <w:rPr>
          <w:rFonts w:ascii="Calibri" w:eastAsia="Arial Unicode MS" w:hAnsi="Calibri" w:cs="Times New Roman"/>
        </w:rPr>
      </w:pPr>
      <w:r w:rsidRPr="000177DB">
        <w:rPr>
          <w:rFonts w:ascii="Calibri" w:eastAsia="Arial Unicode MS" w:hAnsi="Calibri" w:cs="Times New Roman"/>
        </w:rPr>
        <w:t xml:space="preserve">* The above rates </w:t>
      </w:r>
      <w:r w:rsidRPr="000177DB">
        <w:rPr>
          <w:rFonts w:ascii="Calibri" w:eastAsia="Arial Unicode MS" w:hAnsi="Calibri" w:cs="Arial Unicode MS"/>
          <w:b/>
          <w:bCs/>
        </w:rPr>
        <w:t>do not</w:t>
      </w:r>
      <w:r w:rsidRPr="000177DB">
        <w:rPr>
          <w:rFonts w:ascii="Calibri" w:eastAsia="Arial Unicode MS" w:hAnsi="Calibri" w:cs="Arial Unicode MS"/>
          <w:i/>
          <w:iCs/>
        </w:rPr>
        <w:t xml:space="preserve"> </w:t>
      </w:r>
      <w:r w:rsidRPr="000177DB">
        <w:rPr>
          <w:rFonts w:ascii="Calibri" w:eastAsia="Arial Unicode MS" w:hAnsi="Calibri" w:cs="Times New Roman"/>
        </w:rPr>
        <w:t xml:space="preserve">include the Medicare levy of 2.0%. </w:t>
      </w:r>
    </w:p>
    <w:p w14:paraId="367C8E0F" w14:textId="77777777" w:rsidR="00AD2BA8" w:rsidRPr="000177DB" w:rsidRDefault="00AD2BA8" w:rsidP="00AD2BA8">
      <w:pPr>
        <w:shd w:val="clear" w:color="auto" w:fill="FFFFFF"/>
        <w:jc w:val="left"/>
        <w:rPr>
          <w:rFonts w:ascii="Calibri" w:hAnsi="Calibri" w:cs="Calibri"/>
          <w:b/>
          <w:color w:val="000000"/>
          <w:u w:val="single"/>
          <w:lang w:val="en-US"/>
        </w:rPr>
      </w:pPr>
    </w:p>
    <w:p w14:paraId="6362AF83" w14:textId="77777777" w:rsidR="00AD2BA8" w:rsidRPr="000177DB" w:rsidRDefault="00AD2BA8" w:rsidP="00AD2BA8">
      <w:pPr>
        <w:shd w:val="clear" w:color="auto" w:fill="FFFFFF"/>
        <w:jc w:val="left"/>
        <w:rPr>
          <w:rFonts w:ascii="Calibri" w:hAnsi="Calibri" w:cs="Calibri"/>
          <w:b/>
          <w:color w:val="000000"/>
          <w:u w:val="single"/>
          <w:lang w:val="en-US"/>
        </w:rPr>
      </w:pPr>
      <w:r w:rsidRPr="000177DB">
        <w:rPr>
          <w:rFonts w:ascii="Calibri" w:hAnsi="Calibri" w:cs="Calibri"/>
          <w:b/>
          <w:color w:val="000000"/>
          <w:u w:val="single"/>
          <w:lang w:val="en-US"/>
        </w:rPr>
        <w:t>Income Earned in the superannuation environment</w:t>
      </w:r>
    </w:p>
    <w:p w14:paraId="5BF41B2A" w14:textId="77777777" w:rsidR="00AD2BA8" w:rsidRPr="000177DB" w:rsidRDefault="00AD2BA8" w:rsidP="00AD2BA8">
      <w:pPr>
        <w:spacing w:before="100" w:beforeAutospacing="1" w:after="100" w:afterAutospacing="1"/>
        <w:jc w:val="left"/>
        <w:rPr>
          <w:rFonts w:ascii="Calibri" w:eastAsia="Arial Unicode MS" w:hAnsi="Calibri" w:cs="Times New Roman"/>
        </w:rPr>
      </w:pPr>
      <w:r w:rsidRPr="000177DB">
        <w:rPr>
          <w:rFonts w:ascii="Calibri" w:eastAsia="Arial Unicode MS" w:hAnsi="Calibri" w:cs="Times New Roman"/>
        </w:rPr>
        <w:t>Superannuation in ‘accumulation’ phase</w:t>
      </w:r>
      <w:r w:rsidRPr="000177DB">
        <w:rPr>
          <w:rFonts w:ascii="Calibri" w:eastAsia="Arial Unicode MS" w:hAnsi="Calibri" w:cs="Times New Roman"/>
        </w:rPr>
        <w:tab/>
      </w:r>
      <w:r w:rsidRPr="000177DB">
        <w:rPr>
          <w:rFonts w:ascii="Calibri" w:eastAsia="Arial Unicode MS" w:hAnsi="Calibri" w:cs="Times New Roman"/>
        </w:rPr>
        <w:tab/>
      </w:r>
      <w:r w:rsidRPr="000177DB">
        <w:rPr>
          <w:rFonts w:ascii="Calibri" w:eastAsia="Arial Unicode MS" w:hAnsi="Calibri" w:cs="Times New Roman"/>
        </w:rPr>
        <w:tab/>
        <w:t>-</w:t>
      </w:r>
      <w:r w:rsidRPr="000177DB">
        <w:rPr>
          <w:rFonts w:ascii="Calibri" w:eastAsia="Arial Unicode MS" w:hAnsi="Calibri" w:cs="Times New Roman"/>
        </w:rPr>
        <w:tab/>
        <w:t>Tax rate = 15%</w:t>
      </w:r>
    </w:p>
    <w:p w14:paraId="3EC30DA6" w14:textId="77777777" w:rsidR="00AD2BA8" w:rsidRPr="000177DB" w:rsidRDefault="00AD2BA8" w:rsidP="00AD2BA8">
      <w:pPr>
        <w:spacing w:before="100" w:beforeAutospacing="1" w:after="100" w:afterAutospacing="1"/>
        <w:jc w:val="left"/>
        <w:rPr>
          <w:rFonts w:ascii="Calibri" w:eastAsia="Arial Unicode MS" w:hAnsi="Calibri" w:cs="Times New Roman"/>
        </w:rPr>
      </w:pPr>
      <w:r w:rsidRPr="000177DB">
        <w:rPr>
          <w:rFonts w:ascii="Calibri" w:eastAsia="Arial Unicode MS" w:hAnsi="Calibri" w:cs="Times New Roman"/>
        </w:rPr>
        <w:t xml:space="preserve">Superannuation in ‘pre-retirement pension’ phase   </w:t>
      </w:r>
      <w:r w:rsidRPr="000177DB">
        <w:rPr>
          <w:rFonts w:ascii="Calibri" w:eastAsia="Arial Unicode MS" w:hAnsi="Calibri" w:cs="Times New Roman"/>
        </w:rPr>
        <w:tab/>
        <w:t>-</w:t>
      </w:r>
      <w:r w:rsidRPr="000177DB">
        <w:rPr>
          <w:rFonts w:ascii="Calibri" w:eastAsia="Arial Unicode MS" w:hAnsi="Calibri" w:cs="Times New Roman"/>
        </w:rPr>
        <w:tab/>
        <w:t>Tax rate = 15%</w:t>
      </w:r>
    </w:p>
    <w:p w14:paraId="5BEF68A7" w14:textId="77777777" w:rsidR="00AD2BA8" w:rsidRPr="000177DB" w:rsidRDefault="00AD2BA8" w:rsidP="00AD2BA8">
      <w:pPr>
        <w:spacing w:before="100" w:beforeAutospacing="1" w:after="100" w:afterAutospacing="1"/>
        <w:jc w:val="left"/>
        <w:rPr>
          <w:rFonts w:ascii="Calibri" w:eastAsia="Arial Unicode MS" w:hAnsi="Calibri" w:cs="Times New Roman"/>
        </w:rPr>
      </w:pPr>
      <w:r w:rsidRPr="000177DB">
        <w:rPr>
          <w:rFonts w:ascii="Calibri" w:eastAsia="Arial Unicode MS" w:hAnsi="Calibri" w:cs="Times New Roman"/>
        </w:rPr>
        <w:t>Superannuation in ‘allocated pension’ phase</w:t>
      </w:r>
      <w:r w:rsidRPr="000177DB">
        <w:rPr>
          <w:rFonts w:ascii="Calibri" w:eastAsia="Arial Unicode MS" w:hAnsi="Calibri" w:cs="Times New Roman"/>
        </w:rPr>
        <w:tab/>
      </w:r>
      <w:r w:rsidRPr="000177DB">
        <w:rPr>
          <w:rFonts w:ascii="Calibri" w:eastAsia="Arial Unicode MS" w:hAnsi="Calibri" w:cs="Times New Roman"/>
        </w:rPr>
        <w:tab/>
        <w:t>-</w:t>
      </w:r>
      <w:r w:rsidRPr="000177DB">
        <w:rPr>
          <w:rFonts w:ascii="Calibri" w:eastAsia="Arial Unicode MS" w:hAnsi="Calibri" w:cs="Times New Roman"/>
        </w:rPr>
        <w:tab/>
        <w:t>Tax rate = 0%</w:t>
      </w:r>
    </w:p>
    <w:p w14:paraId="0A8EB639" w14:textId="77777777" w:rsidR="009A48D0" w:rsidRDefault="009A48D0" w:rsidP="009A48D0">
      <w:pPr>
        <w:pStyle w:val="StyleHeading3H314ptNotItalic1"/>
        <w:rPr>
          <w:rFonts w:ascii="Calibri" w:hAnsi="Calibri" w:cs="Calibri"/>
        </w:rPr>
        <w:sectPr w:rsidR="009A48D0" w:rsidSect="00F9787E">
          <w:headerReference w:type="default" r:id="rId25"/>
          <w:pgSz w:w="11907" w:h="16840" w:code="9"/>
          <w:pgMar w:top="1134" w:right="851" w:bottom="1134" w:left="1418" w:header="720" w:footer="720" w:gutter="0"/>
          <w:cols w:space="720"/>
        </w:sectPr>
      </w:pPr>
    </w:p>
    <w:p w14:paraId="1FF15D3C" w14:textId="77777777" w:rsidR="009A48D0" w:rsidRDefault="009A48D0" w:rsidP="009A48D0">
      <w:pPr>
        <w:pStyle w:val="StyleHeading3H314ptNotItalic1"/>
        <w:rPr>
          <w:rFonts w:ascii="Calibri" w:hAnsi="Calibri" w:cs="Calibri"/>
        </w:rPr>
      </w:pPr>
    </w:p>
    <w:p w14:paraId="099286F0" w14:textId="77777777" w:rsidR="00A414EB" w:rsidRDefault="00A414EB" w:rsidP="00A414EB">
      <w:pPr>
        <w:pStyle w:val="StyleHeading3H314ptNotItalic1"/>
        <w:rPr>
          <w:rFonts w:ascii="Calibri" w:hAnsi="Calibri" w:cs="Calibri"/>
        </w:rPr>
      </w:pPr>
      <w:bookmarkStart w:id="179" w:name="_Toc393983846"/>
      <w:bookmarkStart w:id="180" w:name="_Toc480466877"/>
      <w:bookmarkStart w:id="181" w:name="_Toc532308223"/>
      <w:bookmarkStart w:id="182" w:name="_Toc21091349"/>
      <w:bookmarkStart w:id="183" w:name="_Toc172793143"/>
      <w:r>
        <w:rPr>
          <w:rFonts w:ascii="Calibri" w:hAnsi="Calibri" w:cs="Calibri"/>
        </w:rPr>
        <w:t>Tax on superannuation earnings, contributions and income streams</w:t>
      </w:r>
      <w:bookmarkEnd w:id="179"/>
      <w:bookmarkEnd w:id="180"/>
      <w:bookmarkEnd w:id="181"/>
      <w:bookmarkEnd w:id="182"/>
      <w:bookmarkEnd w:id="183"/>
    </w:p>
    <w:p w14:paraId="554F6B3F" w14:textId="77777777" w:rsidR="00A414EB" w:rsidRPr="00493A32" w:rsidRDefault="00A414EB" w:rsidP="00A414EB">
      <w:pPr>
        <w:keepNext/>
        <w:spacing w:before="60" w:after="60"/>
        <w:outlineLvl w:val="2"/>
        <w:rPr>
          <w:rFonts w:ascii="Calibri" w:hAnsi="Calibri" w:cs="Calibri"/>
          <w:b/>
          <w:bCs/>
          <w:color w:val="008000"/>
          <w:sz w:val="32"/>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35"/>
        <w:gridCol w:w="3118"/>
        <w:gridCol w:w="3674"/>
        <w:gridCol w:w="2858"/>
      </w:tblGrid>
      <w:tr w:rsidR="00A414EB" w:rsidRPr="00493A32" w14:paraId="2D8AB330" w14:textId="77777777" w:rsidTr="003D3A17">
        <w:trPr>
          <w:jc w:val="center"/>
        </w:trPr>
        <w:tc>
          <w:tcPr>
            <w:tcW w:w="2735" w:type="dxa"/>
            <w:shd w:val="clear" w:color="auto" w:fill="B8CCE4"/>
          </w:tcPr>
          <w:p w14:paraId="62D2235B" w14:textId="77777777" w:rsidR="00A414EB" w:rsidRPr="00493A32" w:rsidRDefault="00A414EB" w:rsidP="003D3A17">
            <w:pPr>
              <w:jc w:val="center"/>
              <w:rPr>
                <w:rFonts w:ascii="Calibri" w:hAnsi="Calibri" w:cs="Calibri"/>
                <w:b/>
                <w:color w:val="000000"/>
                <w:sz w:val="28"/>
                <w:szCs w:val="28"/>
                <w:lang w:val="en-US"/>
              </w:rPr>
            </w:pPr>
          </w:p>
        </w:tc>
        <w:tc>
          <w:tcPr>
            <w:tcW w:w="3118" w:type="dxa"/>
            <w:shd w:val="clear" w:color="auto" w:fill="B8CCE4"/>
          </w:tcPr>
          <w:p w14:paraId="32A3413C" w14:textId="77777777" w:rsidR="00A414EB" w:rsidRPr="00493A32" w:rsidRDefault="00A414EB" w:rsidP="003D3A17">
            <w:pPr>
              <w:jc w:val="center"/>
              <w:rPr>
                <w:rFonts w:ascii="Calibri" w:hAnsi="Calibri" w:cs="Calibri"/>
                <w:b/>
                <w:color w:val="000000"/>
                <w:sz w:val="28"/>
                <w:szCs w:val="28"/>
                <w:lang w:val="en-US"/>
              </w:rPr>
            </w:pPr>
            <w:r w:rsidRPr="00493A32">
              <w:rPr>
                <w:rFonts w:ascii="Calibri" w:hAnsi="Calibri" w:cs="Calibri"/>
                <w:b/>
                <w:color w:val="000000"/>
                <w:sz w:val="28"/>
                <w:szCs w:val="28"/>
                <w:lang w:val="en-US"/>
              </w:rPr>
              <w:t>Non-superannuation</w:t>
            </w:r>
          </w:p>
        </w:tc>
        <w:tc>
          <w:tcPr>
            <w:tcW w:w="3674" w:type="dxa"/>
            <w:shd w:val="clear" w:color="auto" w:fill="B8CCE4"/>
          </w:tcPr>
          <w:p w14:paraId="3C0A7935" w14:textId="77777777" w:rsidR="00A414EB" w:rsidRPr="00493A32" w:rsidRDefault="00A414EB" w:rsidP="003D3A17">
            <w:pPr>
              <w:jc w:val="center"/>
              <w:rPr>
                <w:rFonts w:ascii="Calibri" w:hAnsi="Calibri" w:cs="Calibri"/>
                <w:b/>
                <w:color w:val="000000"/>
                <w:sz w:val="28"/>
                <w:szCs w:val="28"/>
                <w:lang w:val="en-US"/>
              </w:rPr>
            </w:pPr>
            <w:r w:rsidRPr="00493A32">
              <w:rPr>
                <w:rFonts w:ascii="Calibri" w:hAnsi="Calibri" w:cs="Calibri"/>
                <w:b/>
                <w:color w:val="000000"/>
                <w:sz w:val="28"/>
                <w:szCs w:val="28"/>
                <w:lang w:val="en-US"/>
              </w:rPr>
              <w:t xml:space="preserve">Super </w:t>
            </w:r>
            <w:r w:rsidRPr="00493A32">
              <w:rPr>
                <w:rFonts w:ascii="Calibri" w:hAnsi="Calibri" w:cs="Calibri"/>
                <w:b/>
                <w:color w:val="FF0000"/>
                <w:sz w:val="28"/>
                <w:szCs w:val="28"/>
                <w:lang w:val="en-US"/>
              </w:rPr>
              <w:t>accumulation</w:t>
            </w:r>
            <w:r>
              <w:rPr>
                <w:rFonts w:ascii="Calibri" w:hAnsi="Calibri" w:cs="Calibri"/>
                <w:b/>
                <w:color w:val="FF0000"/>
                <w:sz w:val="28"/>
                <w:szCs w:val="28"/>
                <w:lang w:val="en-US"/>
              </w:rPr>
              <w:t xml:space="preserve"> and pre-retirement pension</w:t>
            </w:r>
            <w:r w:rsidRPr="00493A32">
              <w:rPr>
                <w:rFonts w:ascii="Calibri" w:hAnsi="Calibri" w:cs="Calibri"/>
                <w:b/>
                <w:color w:val="FF0000"/>
                <w:sz w:val="28"/>
                <w:szCs w:val="28"/>
                <w:lang w:val="en-US"/>
              </w:rPr>
              <w:t xml:space="preserve"> phase</w:t>
            </w:r>
          </w:p>
        </w:tc>
        <w:tc>
          <w:tcPr>
            <w:tcW w:w="2858" w:type="dxa"/>
            <w:shd w:val="clear" w:color="auto" w:fill="B8CCE4"/>
          </w:tcPr>
          <w:p w14:paraId="78D8BAFF" w14:textId="77777777" w:rsidR="00A414EB" w:rsidRPr="00493A32" w:rsidRDefault="00A414EB" w:rsidP="003D3A17">
            <w:pPr>
              <w:jc w:val="center"/>
              <w:rPr>
                <w:rFonts w:ascii="Calibri" w:hAnsi="Calibri" w:cs="Calibri"/>
                <w:b/>
                <w:color w:val="000000"/>
                <w:sz w:val="28"/>
                <w:szCs w:val="28"/>
                <w:lang w:val="en-US"/>
              </w:rPr>
            </w:pPr>
            <w:r w:rsidRPr="00493A32">
              <w:rPr>
                <w:rFonts w:ascii="Calibri" w:hAnsi="Calibri" w:cs="Calibri"/>
                <w:b/>
                <w:color w:val="000000"/>
                <w:sz w:val="28"/>
                <w:szCs w:val="28"/>
                <w:lang w:val="en-US"/>
              </w:rPr>
              <w:t xml:space="preserve">Super </w:t>
            </w:r>
            <w:r w:rsidRPr="0033026F">
              <w:rPr>
                <w:rFonts w:ascii="Calibri" w:hAnsi="Calibri" w:cs="Calibri"/>
                <w:b/>
                <w:color w:val="FF0000"/>
                <w:sz w:val="28"/>
                <w:szCs w:val="28"/>
                <w:lang w:val="en-US"/>
              </w:rPr>
              <w:t>allocated</w:t>
            </w:r>
            <w:r>
              <w:rPr>
                <w:rFonts w:ascii="Calibri" w:hAnsi="Calibri" w:cs="Calibri"/>
                <w:b/>
                <w:color w:val="000000"/>
                <w:sz w:val="28"/>
                <w:szCs w:val="28"/>
                <w:lang w:val="en-US"/>
              </w:rPr>
              <w:t xml:space="preserve"> </w:t>
            </w:r>
            <w:r w:rsidRPr="00493A32">
              <w:rPr>
                <w:rFonts w:ascii="Calibri" w:hAnsi="Calibri" w:cs="Calibri"/>
                <w:b/>
                <w:color w:val="FF0000"/>
                <w:sz w:val="28"/>
                <w:szCs w:val="28"/>
                <w:lang w:val="en-US"/>
              </w:rPr>
              <w:t>pension phase</w:t>
            </w:r>
          </w:p>
        </w:tc>
      </w:tr>
      <w:tr w:rsidR="00A414EB" w:rsidRPr="00493A32" w14:paraId="5D47EED3" w14:textId="77777777" w:rsidTr="003D3A17">
        <w:trPr>
          <w:jc w:val="center"/>
        </w:trPr>
        <w:tc>
          <w:tcPr>
            <w:tcW w:w="2735" w:type="dxa"/>
            <w:shd w:val="clear" w:color="auto" w:fill="auto"/>
          </w:tcPr>
          <w:p w14:paraId="3D08F74E" w14:textId="77777777" w:rsidR="00A414EB" w:rsidRPr="00493A32" w:rsidRDefault="00A414EB" w:rsidP="003D3A17">
            <w:pPr>
              <w:jc w:val="center"/>
              <w:rPr>
                <w:rFonts w:ascii="Calibri" w:hAnsi="Calibri" w:cs="Calibri"/>
                <w:color w:val="000000"/>
                <w:lang w:val="en-US"/>
              </w:rPr>
            </w:pPr>
          </w:p>
        </w:tc>
        <w:tc>
          <w:tcPr>
            <w:tcW w:w="3118" w:type="dxa"/>
            <w:shd w:val="clear" w:color="auto" w:fill="auto"/>
          </w:tcPr>
          <w:p w14:paraId="1C042E06" w14:textId="77777777" w:rsidR="00A414EB" w:rsidRPr="00493A32" w:rsidRDefault="00A414EB" w:rsidP="003D3A17">
            <w:pPr>
              <w:jc w:val="center"/>
              <w:rPr>
                <w:rFonts w:ascii="Calibri" w:hAnsi="Calibri" w:cs="Calibri"/>
                <w:color w:val="000000"/>
                <w:lang w:val="en-US"/>
              </w:rPr>
            </w:pPr>
          </w:p>
        </w:tc>
        <w:tc>
          <w:tcPr>
            <w:tcW w:w="3674" w:type="dxa"/>
            <w:shd w:val="clear" w:color="auto" w:fill="auto"/>
          </w:tcPr>
          <w:p w14:paraId="676668FB" w14:textId="77777777" w:rsidR="00A414EB" w:rsidRPr="00493A32" w:rsidRDefault="00A414EB" w:rsidP="003D3A17">
            <w:pPr>
              <w:jc w:val="center"/>
              <w:rPr>
                <w:rFonts w:ascii="Calibri" w:hAnsi="Calibri" w:cs="Calibri"/>
                <w:color w:val="000000"/>
                <w:lang w:val="en-US"/>
              </w:rPr>
            </w:pPr>
          </w:p>
        </w:tc>
        <w:tc>
          <w:tcPr>
            <w:tcW w:w="2858" w:type="dxa"/>
            <w:shd w:val="clear" w:color="auto" w:fill="DBE5F1"/>
          </w:tcPr>
          <w:p w14:paraId="5ED645FD" w14:textId="77777777" w:rsidR="00A414EB" w:rsidRPr="00493A32" w:rsidRDefault="00A414EB" w:rsidP="003D3A17">
            <w:pPr>
              <w:jc w:val="center"/>
              <w:rPr>
                <w:rFonts w:ascii="Calibri" w:hAnsi="Calibri" w:cs="Calibri"/>
                <w:b/>
                <w:color w:val="000000"/>
                <w:lang w:val="en-US"/>
              </w:rPr>
            </w:pPr>
            <w:r w:rsidRPr="00493A32">
              <w:rPr>
                <w:rFonts w:ascii="Calibri" w:hAnsi="Calibri" w:cs="Calibri"/>
                <w:b/>
                <w:color w:val="000000"/>
                <w:lang w:val="en-US"/>
              </w:rPr>
              <w:t>After age 60</w:t>
            </w:r>
          </w:p>
        </w:tc>
      </w:tr>
      <w:tr w:rsidR="00A414EB" w:rsidRPr="00493A32" w14:paraId="3E9BDE32" w14:textId="77777777" w:rsidTr="003D3A17">
        <w:trPr>
          <w:trHeight w:val="1561"/>
          <w:jc w:val="center"/>
        </w:trPr>
        <w:tc>
          <w:tcPr>
            <w:tcW w:w="2735" w:type="dxa"/>
            <w:shd w:val="clear" w:color="auto" w:fill="auto"/>
            <w:vAlign w:val="center"/>
          </w:tcPr>
          <w:p w14:paraId="2BA1EE6B" w14:textId="77777777" w:rsidR="00A414EB" w:rsidRPr="00493A32" w:rsidRDefault="00A414EB" w:rsidP="003D3A17">
            <w:pPr>
              <w:jc w:val="center"/>
              <w:rPr>
                <w:rFonts w:ascii="Calibri" w:hAnsi="Calibri" w:cs="Calibri"/>
                <w:b/>
                <w:color w:val="000000"/>
                <w:lang w:val="en-US"/>
              </w:rPr>
            </w:pPr>
            <w:r w:rsidRPr="00493A32">
              <w:rPr>
                <w:rFonts w:ascii="Calibri" w:hAnsi="Calibri" w:cs="Calibri"/>
                <w:b/>
                <w:color w:val="000000"/>
                <w:lang w:val="en-US"/>
              </w:rPr>
              <w:t>Salary/pension income</w:t>
            </w:r>
          </w:p>
        </w:tc>
        <w:tc>
          <w:tcPr>
            <w:tcW w:w="3118" w:type="dxa"/>
            <w:shd w:val="clear" w:color="auto" w:fill="auto"/>
            <w:vAlign w:val="center"/>
          </w:tcPr>
          <w:p w14:paraId="7E444992" w14:textId="77777777" w:rsidR="00A414EB" w:rsidRPr="00493A32" w:rsidRDefault="00A414EB" w:rsidP="003D3A17">
            <w:pPr>
              <w:jc w:val="center"/>
              <w:rPr>
                <w:rFonts w:ascii="Calibri" w:hAnsi="Calibri" w:cs="Calibri"/>
                <w:color w:val="000000"/>
                <w:lang w:val="en-US"/>
              </w:rPr>
            </w:pPr>
            <w:r w:rsidRPr="00493A32">
              <w:rPr>
                <w:rFonts w:ascii="Calibri" w:hAnsi="Calibri" w:cs="Calibri"/>
                <w:color w:val="000000"/>
                <w:lang w:val="en-US"/>
              </w:rPr>
              <w:t xml:space="preserve">Marginal tax rate </w:t>
            </w:r>
            <w:r w:rsidRPr="00493A32">
              <w:rPr>
                <w:rFonts w:ascii="Calibri" w:hAnsi="Calibri" w:cs="Calibri"/>
                <w:b/>
                <w:color w:val="000000"/>
                <w:lang w:val="en-US"/>
              </w:rPr>
              <w:t xml:space="preserve">(max 45% + </w:t>
            </w:r>
            <w:proofErr w:type="spellStart"/>
            <w:r w:rsidRPr="00493A32">
              <w:rPr>
                <w:rFonts w:ascii="Calibri" w:hAnsi="Calibri" w:cs="Calibri"/>
                <w:b/>
                <w:color w:val="000000"/>
                <w:lang w:val="en-US"/>
              </w:rPr>
              <w:t>medicare</w:t>
            </w:r>
            <w:proofErr w:type="spellEnd"/>
            <w:r w:rsidRPr="00493A32">
              <w:rPr>
                <w:rFonts w:ascii="Calibri" w:hAnsi="Calibri" w:cs="Calibri"/>
                <w:b/>
                <w:color w:val="000000"/>
                <w:lang w:val="en-US"/>
              </w:rPr>
              <w:t>)</w:t>
            </w:r>
          </w:p>
        </w:tc>
        <w:tc>
          <w:tcPr>
            <w:tcW w:w="3674" w:type="dxa"/>
            <w:shd w:val="clear" w:color="auto" w:fill="auto"/>
            <w:vAlign w:val="center"/>
          </w:tcPr>
          <w:p w14:paraId="1CC769EA" w14:textId="77777777" w:rsidR="00A414EB" w:rsidRPr="00493A32" w:rsidRDefault="00A414EB" w:rsidP="003D3A17">
            <w:pPr>
              <w:jc w:val="center"/>
              <w:rPr>
                <w:rFonts w:ascii="Calibri" w:hAnsi="Calibri" w:cs="Calibri"/>
                <w:color w:val="000000"/>
                <w:lang w:val="en-US"/>
              </w:rPr>
            </w:pPr>
            <w:r w:rsidRPr="00493A32">
              <w:rPr>
                <w:rFonts w:ascii="Calibri" w:hAnsi="Calibri" w:cs="Calibri"/>
                <w:color w:val="000000"/>
                <w:lang w:val="en-US"/>
              </w:rPr>
              <w:t>n/a</w:t>
            </w:r>
          </w:p>
        </w:tc>
        <w:tc>
          <w:tcPr>
            <w:tcW w:w="2858" w:type="dxa"/>
            <w:shd w:val="clear" w:color="auto" w:fill="auto"/>
            <w:vAlign w:val="center"/>
          </w:tcPr>
          <w:p w14:paraId="293703DC" w14:textId="77777777" w:rsidR="00A414EB" w:rsidRPr="00493A32" w:rsidRDefault="00A414EB" w:rsidP="003D3A17">
            <w:pPr>
              <w:jc w:val="center"/>
              <w:rPr>
                <w:rFonts w:ascii="Calibri" w:hAnsi="Calibri" w:cs="Calibri"/>
                <w:b/>
                <w:color w:val="E36C0A"/>
                <w:sz w:val="32"/>
                <w:szCs w:val="32"/>
                <w:lang w:val="en-US"/>
              </w:rPr>
            </w:pPr>
            <w:r w:rsidRPr="00493A32">
              <w:rPr>
                <w:rFonts w:ascii="Calibri" w:hAnsi="Calibri" w:cs="Calibri"/>
                <w:b/>
                <w:color w:val="E36C0A"/>
                <w:sz w:val="32"/>
                <w:szCs w:val="32"/>
                <w:lang w:val="en-US"/>
              </w:rPr>
              <w:t>Tax free</w:t>
            </w:r>
          </w:p>
        </w:tc>
      </w:tr>
      <w:tr w:rsidR="00A414EB" w:rsidRPr="00493A32" w14:paraId="29D8CBBA" w14:textId="77777777" w:rsidTr="003D3A17">
        <w:trPr>
          <w:trHeight w:val="1130"/>
          <w:jc w:val="center"/>
        </w:trPr>
        <w:tc>
          <w:tcPr>
            <w:tcW w:w="2735" w:type="dxa"/>
            <w:shd w:val="clear" w:color="auto" w:fill="auto"/>
            <w:vAlign w:val="center"/>
          </w:tcPr>
          <w:p w14:paraId="7CA804BE" w14:textId="77777777" w:rsidR="00A414EB" w:rsidRPr="00493A32" w:rsidRDefault="00A414EB" w:rsidP="003D3A17">
            <w:pPr>
              <w:jc w:val="center"/>
              <w:rPr>
                <w:rFonts w:ascii="Calibri" w:hAnsi="Calibri" w:cs="Calibri"/>
                <w:b/>
                <w:color w:val="000000"/>
                <w:lang w:val="en-US"/>
              </w:rPr>
            </w:pPr>
            <w:r w:rsidRPr="00493A32">
              <w:rPr>
                <w:rFonts w:ascii="Calibri" w:hAnsi="Calibri" w:cs="Calibri"/>
                <w:b/>
                <w:color w:val="000000"/>
                <w:lang w:val="en-US"/>
              </w:rPr>
              <w:t>Super contributions (SGC, salary sacrifice)</w:t>
            </w:r>
          </w:p>
        </w:tc>
        <w:tc>
          <w:tcPr>
            <w:tcW w:w="3118" w:type="dxa"/>
            <w:shd w:val="clear" w:color="auto" w:fill="auto"/>
            <w:vAlign w:val="center"/>
          </w:tcPr>
          <w:p w14:paraId="54CAF265" w14:textId="77777777" w:rsidR="00A414EB" w:rsidRPr="00493A32" w:rsidRDefault="00A414EB" w:rsidP="003D3A17">
            <w:pPr>
              <w:jc w:val="center"/>
              <w:rPr>
                <w:rFonts w:ascii="Calibri" w:hAnsi="Calibri" w:cs="Calibri"/>
                <w:color w:val="000000"/>
                <w:lang w:val="en-US"/>
              </w:rPr>
            </w:pPr>
            <w:r w:rsidRPr="00493A32">
              <w:rPr>
                <w:rFonts w:ascii="Calibri" w:hAnsi="Calibri" w:cs="Calibri"/>
                <w:color w:val="000000"/>
                <w:lang w:val="en-US"/>
              </w:rPr>
              <w:t>n/a</w:t>
            </w:r>
          </w:p>
        </w:tc>
        <w:tc>
          <w:tcPr>
            <w:tcW w:w="3674" w:type="dxa"/>
            <w:shd w:val="clear" w:color="auto" w:fill="auto"/>
            <w:vAlign w:val="center"/>
          </w:tcPr>
          <w:p w14:paraId="08C1F2D3" w14:textId="77777777" w:rsidR="00A414EB" w:rsidRPr="00493A32" w:rsidRDefault="00A414EB" w:rsidP="003D3A17">
            <w:pPr>
              <w:jc w:val="center"/>
              <w:rPr>
                <w:rFonts w:ascii="Calibri" w:hAnsi="Calibri" w:cs="Calibri"/>
                <w:b/>
                <w:color w:val="000000"/>
                <w:lang w:val="en-US"/>
              </w:rPr>
            </w:pPr>
            <w:r w:rsidRPr="00493A32">
              <w:rPr>
                <w:rFonts w:ascii="Calibri" w:hAnsi="Calibri" w:cs="Calibri"/>
                <w:b/>
                <w:color w:val="000000"/>
                <w:lang w:val="en-US"/>
              </w:rPr>
              <w:t>15%</w:t>
            </w:r>
          </w:p>
        </w:tc>
        <w:tc>
          <w:tcPr>
            <w:tcW w:w="2858" w:type="dxa"/>
            <w:shd w:val="clear" w:color="auto" w:fill="auto"/>
            <w:vAlign w:val="center"/>
          </w:tcPr>
          <w:p w14:paraId="138D2BDF" w14:textId="77777777" w:rsidR="00A414EB" w:rsidRPr="00493A32" w:rsidRDefault="00A414EB" w:rsidP="003D3A17">
            <w:pPr>
              <w:jc w:val="center"/>
              <w:rPr>
                <w:rFonts w:ascii="Calibri" w:hAnsi="Calibri" w:cs="Calibri"/>
                <w:color w:val="000000"/>
                <w:lang w:val="en-US"/>
              </w:rPr>
            </w:pPr>
            <w:r w:rsidRPr="00493A32">
              <w:rPr>
                <w:rFonts w:ascii="Calibri" w:hAnsi="Calibri" w:cs="Calibri"/>
                <w:color w:val="000000"/>
                <w:lang w:val="en-US"/>
              </w:rPr>
              <w:t>n/a</w:t>
            </w:r>
          </w:p>
        </w:tc>
      </w:tr>
      <w:tr w:rsidR="00A414EB" w:rsidRPr="00493A32" w14:paraId="784D3FFD" w14:textId="77777777" w:rsidTr="003D3A17">
        <w:trPr>
          <w:trHeight w:val="1273"/>
          <w:jc w:val="center"/>
        </w:trPr>
        <w:tc>
          <w:tcPr>
            <w:tcW w:w="2735" w:type="dxa"/>
            <w:shd w:val="clear" w:color="auto" w:fill="auto"/>
            <w:vAlign w:val="center"/>
          </w:tcPr>
          <w:p w14:paraId="7D0C5D82" w14:textId="77777777" w:rsidR="00A414EB" w:rsidRPr="00493A32" w:rsidRDefault="00A414EB" w:rsidP="003D3A17">
            <w:pPr>
              <w:jc w:val="center"/>
              <w:rPr>
                <w:rFonts w:ascii="Calibri" w:hAnsi="Calibri" w:cs="Calibri"/>
                <w:b/>
                <w:color w:val="000000"/>
                <w:lang w:val="en-US"/>
              </w:rPr>
            </w:pPr>
            <w:r w:rsidRPr="00493A32">
              <w:rPr>
                <w:rFonts w:ascii="Calibri" w:hAnsi="Calibri" w:cs="Calibri"/>
                <w:b/>
                <w:color w:val="000000"/>
                <w:lang w:val="en-US"/>
              </w:rPr>
              <w:t>Investment income</w:t>
            </w:r>
          </w:p>
        </w:tc>
        <w:tc>
          <w:tcPr>
            <w:tcW w:w="3118" w:type="dxa"/>
            <w:shd w:val="clear" w:color="auto" w:fill="auto"/>
            <w:vAlign w:val="center"/>
          </w:tcPr>
          <w:p w14:paraId="5E6C343E" w14:textId="77777777" w:rsidR="00A414EB" w:rsidRPr="00493A32" w:rsidRDefault="00A414EB" w:rsidP="003D3A17">
            <w:pPr>
              <w:jc w:val="center"/>
              <w:rPr>
                <w:rFonts w:ascii="Calibri" w:hAnsi="Calibri" w:cs="Calibri"/>
                <w:color w:val="000000"/>
                <w:lang w:val="en-US"/>
              </w:rPr>
            </w:pPr>
            <w:r w:rsidRPr="00493A32">
              <w:rPr>
                <w:rFonts w:ascii="Calibri" w:hAnsi="Calibri" w:cs="Calibri"/>
                <w:color w:val="000000"/>
                <w:lang w:val="en-US"/>
              </w:rPr>
              <w:t xml:space="preserve">Marginal tax rate </w:t>
            </w:r>
            <w:r w:rsidRPr="00493A32">
              <w:rPr>
                <w:rFonts w:ascii="Calibri" w:hAnsi="Calibri" w:cs="Calibri"/>
                <w:b/>
                <w:color w:val="000000"/>
                <w:lang w:val="en-US"/>
              </w:rPr>
              <w:t xml:space="preserve">(max 45% + </w:t>
            </w:r>
            <w:proofErr w:type="spellStart"/>
            <w:r w:rsidRPr="00493A32">
              <w:rPr>
                <w:rFonts w:ascii="Calibri" w:hAnsi="Calibri" w:cs="Calibri"/>
                <w:b/>
                <w:color w:val="000000"/>
                <w:lang w:val="en-US"/>
              </w:rPr>
              <w:t>medicare</w:t>
            </w:r>
            <w:proofErr w:type="spellEnd"/>
            <w:r w:rsidRPr="00493A32">
              <w:rPr>
                <w:rFonts w:ascii="Calibri" w:hAnsi="Calibri" w:cs="Calibri"/>
                <w:b/>
                <w:color w:val="000000"/>
                <w:lang w:val="en-US"/>
              </w:rPr>
              <w:t>)</w:t>
            </w:r>
          </w:p>
        </w:tc>
        <w:tc>
          <w:tcPr>
            <w:tcW w:w="3674" w:type="dxa"/>
            <w:shd w:val="clear" w:color="auto" w:fill="auto"/>
            <w:vAlign w:val="center"/>
          </w:tcPr>
          <w:p w14:paraId="781D1DA4" w14:textId="77777777" w:rsidR="00A414EB" w:rsidRPr="00493A32" w:rsidRDefault="00A414EB" w:rsidP="003D3A17">
            <w:pPr>
              <w:jc w:val="center"/>
              <w:rPr>
                <w:rFonts w:ascii="Calibri" w:hAnsi="Calibri" w:cs="Calibri"/>
                <w:color w:val="000000"/>
                <w:lang w:val="en-US"/>
              </w:rPr>
            </w:pPr>
            <w:r w:rsidRPr="00493A32">
              <w:rPr>
                <w:rFonts w:ascii="Calibri" w:hAnsi="Calibri" w:cs="Calibri"/>
                <w:color w:val="000000"/>
                <w:lang w:val="en-US"/>
              </w:rPr>
              <w:t>Maximum 15%</w:t>
            </w:r>
          </w:p>
        </w:tc>
        <w:tc>
          <w:tcPr>
            <w:tcW w:w="2858" w:type="dxa"/>
            <w:shd w:val="clear" w:color="auto" w:fill="auto"/>
            <w:vAlign w:val="center"/>
          </w:tcPr>
          <w:p w14:paraId="100704BB" w14:textId="77777777" w:rsidR="00A414EB" w:rsidRPr="00493A32" w:rsidRDefault="00A414EB" w:rsidP="003D3A17">
            <w:pPr>
              <w:jc w:val="center"/>
            </w:pPr>
            <w:r w:rsidRPr="00493A32">
              <w:rPr>
                <w:rFonts w:ascii="Calibri" w:hAnsi="Calibri" w:cs="Calibri"/>
                <w:b/>
                <w:color w:val="E36C0A"/>
                <w:sz w:val="32"/>
                <w:szCs w:val="32"/>
              </w:rPr>
              <w:t>Tax free*</w:t>
            </w:r>
          </w:p>
        </w:tc>
      </w:tr>
      <w:tr w:rsidR="00A414EB" w:rsidRPr="00493A32" w14:paraId="1A2F8C6B" w14:textId="77777777" w:rsidTr="003D3A17">
        <w:trPr>
          <w:trHeight w:val="1391"/>
          <w:jc w:val="center"/>
        </w:trPr>
        <w:tc>
          <w:tcPr>
            <w:tcW w:w="2735" w:type="dxa"/>
            <w:shd w:val="clear" w:color="auto" w:fill="auto"/>
            <w:vAlign w:val="center"/>
          </w:tcPr>
          <w:p w14:paraId="469CC6BE" w14:textId="77777777" w:rsidR="00A414EB" w:rsidRPr="00493A32" w:rsidRDefault="00A414EB" w:rsidP="003D3A17">
            <w:pPr>
              <w:jc w:val="center"/>
              <w:rPr>
                <w:rFonts w:ascii="Calibri" w:hAnsi="Calibri" w:cs="Calibri"/>
                <w:b/>
                <w:color w:val="000000"/>
                <w:lang w:val="en-US"/>
              </w:rPr>
            </w:pPr>
            <w:r w:rsidRPr="00493A32">
              <w:rPr>
                <w:rFonts w:ascii="Calibri" w:hAnsi="Calibri" w:cs="Calibri"/>
                <w:b/>
                <w:color w:val="000000"/>
                <w:lang w:val="en-US"/>
              </w:rPr>
              <w:t>Capital gains</w:t>
            </w:r>
          </w:p>
        </w:tc>
        <w:tc>
          <w:tcPr>
            <w:tcW w:w="3118" w:type="dxa"/>
            <w:shd w:val="clear" w:color="auto" w:fill="auto"/>
            <w:vAlign w:val="center"/>
          </w:tcPr>
          <w:p w14:paraId="07814E5A" w14:textId="77777777" w:rsidR="00A414EB" w:rsidRPr="00493A32" w:rsidRDefault="00A414EB" w:rsidP="003D3A17">
            <w:pPr>
              <w:jc w:val="center"/>
              <w:rPr>
                <w:rFonts w:ascii="Calibri" w:hAnsi="Calibri" w:cs="Calibri"/>
                <w:color w:val="000000"/>
                <w:lang w:val="en-US"/>
              </w:rPr>
            </w:pPr>
            <w:r w:rsidRPr="00493A32">
              <w:rPr>
                <w:rFonts w:ascii="Calibri" w:hAnsi="Calibri" w:cs="Calibri"/>
                <w:b/>
                <w:color w:val="000000"/>
                <w:lang w:val="en-US"/>
              </w:rPr>
              <w:t>Marginal tax rate</w:t>
            </w:r>
            <w:r w:rsidRPr="00493A32">
              <w:rPr>
                <w:rFonts w:ascii="Calibri" w:hAnsi="Calibri" w:cs="Calibri"/>
                <w:color w:val="000000"/>
                <w:lang w:val="en-US"/>
              </w:rPr>
              <w:t xml:space="preserve"> (50% discount if held for more than 12 months)</w:t>
            </w:r>
          </w:p>
        </w:tc>
        <w:tc>
          <w:tcPr>
            <w:tcW w:w="3674" w:type="dxa"/>
            <w:shd w:val="clear" w:color="auto" w:fill="auto"/>
            <w:vAlign w:val="center"/>
          </w:tcPr>
          <w:p w14:paraId="06A798AF" w14:textId="77777777" w:rsidR="00A414EB" w:rsidRPr="00493A32" w:rsidRDefault="00A414EB" w:rsidP="003D3A17">
            <w:pPr>
              <w:jc w:val="center"/>
              <w:rPr>
                <w:rFonts w:ascii="Calibri" w:hAnsi="Calibri" w:cs="Calibri"/>
                <w:color w:val="000000"/>
                <w:lang w:val="en-US"/>
              </w:rPr>
            </w:pPr>
            <w:r w:rsidRPr="00493A32">
              <w:rPr>
                <w:rFonts w:ascii="Calibri" w:hAnsi="Calibri" w:cs="Calibri"/>
                <w:b/>
                <w:color w:val="000000"/>
                <w:lang w:val="en-US"/>
              </w:rPr>
              <w:t>10%</w:t>
            </w:r>
            <w:r w:rsidRPr="00493A32">
              <w:rPr>
                <w:rFonts w:ascii="Calibri" w:hAnsi="Calibri" w:cs="Calibri"/>
                <w:color w:val="000000"/>
                <w:lang w:val="en-US"/>
              </w:rPr>
              <w:t xml:space="preserve"> (15% if asset held less than 12 months)</w:t>
            </w:r>
          </w:p>
        </w:tc>
        <w:tc>
          <w:tcPr>
            <w:tcW w:w="2858" w:type="dxa"/>
            <w:shd w:val="clear" w:color="auto" w:fill="auto"/>
            <w:vAlign w:val="center"/>
          </w:tcPr>
          <w:p w14:paraId="669917B6" w14:textId="77777777" w:rsidR="00A414EB" w:rsidRPr="00493A32" w:rsidRDefault="00A414EB" w:rsidP="003D3A17">
            <w:pPr>
              <w:jc w:val="center"/>
            </w:pPr>
            <w:r w:rsidRPr="00493A32">
              <w:rPr>
                <w:rFonts w:ascii="Calibri" w:hAnsi="Calibri" w:cs="Calibri"/>
                <w:b/>
                <w:color w:val="E36C0A"/>
                <w:sz w:val="32"/>
                <w:szCs w:val="32"/>
              </w:rPr>
              <w:t>Tax free*</w:t>
            </w:r>
          </w:p>
        </w:tc>
      </w:tr>
    </w:tbl>
    <w:p w14:paraId="2D2A9C8B" w14:textId="77777777" w:rsidR="00A414EB" w:rsidRPr="00493A32" w:rsidRDefault="00A414EB" w:rsidP="00A414EB">
      <w:pPr>
        <w:shd w:val="clear" w:color="auto" w:fill="FFFFFF"/>
        <w:jc w:val="left"/>
        <w:rPr>
          <w:rFonts w:ascii="Calibri" w:hAnsi="Calibri" w:cs="Calibri"/>
          <w:color w:val="000000"/>
          <w:lang w:val="en-US"/>
        </w:rPr>
      </w:pPr>
    </w:p>
    <w:p w14:paraId="56C458C3" w14:textId="77777777" w:rsidR="009A48D0" w:rsidRPr="00493A32" w:rsidRDefault="009A48D0" w:rsidP="009A48D0">
      <w:pPr>
        <w:shd w:val="clear" w:color="auto" w:fill="FFFFFF"/>
        <w:jc w:val="left"/>
        <w:rPr>
          <w:rFonts w:ascii="Calibri" w:hAnsi="Calibri" w:cs="Calibri"/>
          <w:color w:val="000000"/>
          <w:lang w:val="en-US"/>
        </w:rPr>
      </w:pPr>
    </w:p>
    <w:p w14:paraId="458E09A1" w14:textId="77777777" w:rsidR="009A48D0" w:rsidRDefault="009A48D0" w:rsidP="009A48D0">
      <w:pPr>
        <w:pStyle w:val="StyleHeading3H314ptNotItalic1"/>
        <w:jc w:val="left"/>
        <w:rPr>
          <w:rFonts w:ascii="Calibri" w:hAnsi="Calibri" w:cs="Calibri"/>
          <w:color w:val="000000"/>
        </w:rPr>
        <w:sectPr w:rsidR="009A48D0" w:rsidSect="00F9787E">
          <w:pgSz w:w="16840" w:h="11907" w:orient="landscape" w:code="9"/>
          <w:pgMar w:top="1418" w:right="1134" w:bottom="851" w:left="1134" w:header="720" w:footer="720" w:gutter="0"/>
          <w:cols w:space="720"/>
          <w:docGrid w:linePitch="326"/>
        </w:sectPr>
      </w:pPr>
      <w:r>
        <w:rPr>
          <w:rFonts w:ascii="Calibri" w:hAnsi="Calibri" w:cs="Calibri"/>
          <w:color w:val="000000"/>
        </w:rPr>
        <w:t xml:space="preserve"> </w:t>
      </w:r>
    </w:p>
    <w:p w14:paraId="2F60E409" w14:textId="77777777" w:rsidR="00522D14" w:rsidRPr="00D457F4" w:rsidRDefault="00522D14" w:rsidP="00522D14">
      <w:pPr>
        <w:pStyle w:val="StyleHeading3H314ptNotItalic1"/>
        <w:rPr>
          <w:rFonts w:ascii="Calibri" w:hAnsi="Calibri" w:cs="Calibri"/>
        </w:rPr>
      </w:pPr>
      <w:bookmarkStart w:id="184" w:name="_Toc366231574"/>
      <w:bookmarkStart w:id="185" w:name="_Toc393983847"/>
      <w:bookmarkStart w:id="186" w:name="_Toc479062214"/>
      <w:bookmarkStart w:id="187" w:name="_Toc17383047"/>
      <w:bookmarkStart w:id="188" w:name="_Toc172793144"/>
      <w:bookmarkStart w:id="189" w:name="_Toc58251666"/>
      <w:bookmarkStart w:id="190" w:name="_Toc419452628"/>
      <w:bookmarkStart w:id="191" w:name="_Hlk524446659"/>
      <w:r w:rsidRPr="00D457F4">
        <w:rPr>
          <w:rFonts w:ascii="Calibri" w:hAnsi="Calibri"/>
        </w:rPr>
        <w:t>Superannuation Contribution Limits</w:t>
      </w:r>
      <w:bookmarkEnd w:id="184"/>
      <w:bookmarkEnd w:id="185"/>
      <w:bookmarkEnd w:id="186"/>
      <w:bookmarkEnd w:id="187"/>
      <w:bookmarkEnd w:id="188"/>
      <w:r w:rsidRPr="00D457F4">
        <w:rPr>
          <w:rFonts w:ascii="Calibri" w:hAnsi="Calibri"/>
        </w:rPr>
        <w:t xml:space="preserve"> </w:t>
      </w:r>
    </w:p>
    <w:p w14:paraId="33190636" w14:textId="77777777" w:rsidR="00522D14" w:rsidRPr="00D457F4" w:rsidRDefault="00522D14" w:rsidP="00522D14">
      <w:pPr>
        <w:rPr>
          <w:rFonts w:ascii="Calibri" w:hAnsi="Calibri"/>
        </w:rPr>
      </w:pPr>
    </w:p>
    <w:p w14:paraId="62101E08" w14:textId="77777777" w:rsidR="00522D14" w:rsidRPr="00D457F4" w:rsidRDefault="00522D14" w:rsidP="00522D14">
      <w:pPr>
        <w:rPr>
          <w:rFonts w:ascii="Calibri" w:hAnsi="Calibri"/>
          <w:b/>
          <w:sz w:val="28"/>
          <w:szCs w:val="28"/>
        </w:rPr>
      </w:pPr>
      <w:r w:rsidRPr="00D457F4">
        <w:rPr>
          <w:rFonts w:ascii="Calibri" w:hAnsi="Calibri"/>
          <w:b/>
          <w:sz w:val="28"/>
          <w:szCs w:val="28"/>
        </w:rPr>
        <w:t>Table 1- Concessional contribution limits</w:t>
      </w:r>
    </w:p>
    <w:p w14:paraId="1F5CFFA3" w14:textId="77777777" w:rsidR="00522D14" w:rsidRPr="00D457F4" w:rsidRDefault="00522D14" w:rsidP="00522D14">
      <w:pPr>
        <w:rPr>
          <w:rFonts w:ascii="Calibri" w:hAnsi="Calibri"/>
        </w:rPr>
      </w:pPr>
    </w:p>
    <w:p w14:paraId="4DC7C4D0" w14:textId="77777777" w:rsidR="00522D14" w:rsidRPr="00D457F4" w:rsidRDefault="00522D14" w:rsidP="00522D14">
      <w:pPr>
        <w:rPr>
          <w:rFonts w:ascii="Calibri" w:hAnsi="Calibri"/>
        </w:rPr>
      </w:pPr>
      <w:r w:rsidRPr="00D457F4">
        <w:rPr>
          <w:rFonts w:ascii="Calibri" w:hAnsi="Calibri"/>
        </w:rPr>
        <w:t>Concessional contributions include employer and self-employed contributions such as salary sacrifice, superannuation guarantee and personal concessional contributions.</w:t>
      </w:r>
    </w:p>
    <w:p w14:paraId="03D64D09" w14:textId="77777777" w:rsidR="00522D14" w:rsidRPr="00D457F4" w:rsidRDefault="00522D14" w:rsidP="00522D14">
      <w:pPr>
        <w:rPr>
          <w:rFonts w:ascii="Calibri" w:hAnsi="Calibr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96"/>
        <w:gridCol w:w="1507"/>
        <w:gridCol w:w="1605"/>
        <w:gridCol w:w="1605"/>
        <w:gridCol w:w="1812"/>
        <w:gridCol w:w="1411"/>
      </w:tblGrid>
      <w:tr w:rsidR="00522D14" w:rsidRPr="00D457F4" w14:paraId="4A33E7BD" w14:textId="77777777" w:rsidTr="005B7FE9">
        <w:trPr>
          <w:trHeight w:val="284"/>
        </w:trPr>
        <w:tc>
          <w:tcPr>
            <w:tcW w:w="880" w:type="pct"/>
            <w:vMerge w:val="restart"/>
            <w:tcBorders>
              <w:top w:val="single" w:sz="4" w:space="0" w:color="auto"/>
              <w:left w:val="single" w:sz="4" w:space="0" w:color="auto"/>
              <w:bottom w:val="single" w:sz="4" w:space="0" w:color="auto"/>
              <w:right w:val="single" w:sz="4" w:space="0" w:color="auto"/>
            </w:tcBorders>
            <w:shd w:val="clear" w:color="auto" w:fill="CCCCCC"/>
            <w:vAlign w:val="center"/>
          </w:tcPr>
          <w:p w14:paraId="4F561435" w14:textId="77777777" w:rsidR="00522D14" w:rsidRPr="00D457F4" w:rsidRDefault="00522D14" w:rsidP="005B7FE9">
            <w:pPr>
              <w:jc w:val="center"/>
              <w:rPr>
                <w:rFonts w:ascii="Calibri" w:hAnsi="Calibri"/>
                <w:b/>
                <w:sz w:val="20"/>
                <w:szCs w:val="20"/>
              </w:rPr>
            </w:pPr>
            <w:r w:rsidRPr="00D457F4">
              <w:rPr>
                <w:rFonts w:ascii="Calibri" w:hAnsi="Calibri"/>
                <w:b/>
                <w:sz w:val="20"/>
                <w:szCs w:val="20"/>
              </w:rPr>
              <w:t>Date</w:t>
            </w:r>
            <w:r w:rsidRPr="00D457F4">
              <w:rPr>
                <w:rFonts w:ascii="Calibri" w:hAnsi="Calibri"/>
                <w:b/>
                <w:sz w:val="20"/>
                <w:szCs w:val="20"/>
              </w:rPr>
              <w:tab/>
            </w:r>
          </w:p>
        </w:tc>
        <w:tc>
          <w:tcPr>
            <w:tcW w:w="4120" w:type="pct"/>
            <w:gridSpan w:val="5"/>
            <w:tcBorders>
              <w:top w:val="single" w:sz="4" w:space="0" w:color="auto"/>
              <w:left w:val="single" w:sz="4" w:space="0" w:color="auto"/>
              <w:bottom w:val="single" w:sz="4" w:space="0" w:color="auto"/>
              <w:right w:val="single" w:sz="4" w:space="0" w:color="auto"/>
            </w:tcBorders>
            <w:shd w:val="clear" w:color="auto" w:fill="CCCCCC"/>
          </w:tcPr>
          <w:p w14:paraId="3452091A" w14:textId="77777777" w:rsidR="00522D14" w:rsidRPr="00D457F4" w:rsidRDefault="00522D14" w:rsidP="005B7FE9">
            <w:pPr>
              <w:jc w:val="center"/>
              <w:rPr>
                <w:rFonts w:ascii="Calibri" w:hAnsi="Calibri"/>
                <w:b/>
                <w:sz w:val="20"/>
                <w:szCs w:val="20"/>
              </w:rPr>
            </w:pPr>
            <w:r w:rsidRPr="00D457F4">
              <w:rPr>
                <w:rFonts w:ascii="Calibri" w:hAnsi="Calibri"/>
                <w:b/>
                <w:sz w:val="20"/>
                <w:szCs w:val="20"/>
              </w:rPr>
              <w:t>Limit (per annum)</w:t>
            </w:r>
          </w:p>
        </w:tc>
      </w:tr>
      <w:tr w:rsidR="00522D14" w:rsidRPr="00D457F4" w14:paraId="730E6600" w14:textId="77777777" w:rsidTr="005B7FE9">
        <w:trPr>
          <w:trHeight w:val="284"/>
        </w:trPr>
        <w:tc>
          <w:tcPr>
            <w:tcW w:w="880" w:type="pct"/>
            <w:vMerge/>
            <w:tcBorders>
              <w:top w:val="single" w:sz="4" w:space="0" w:color="auto"/>
              <w:left w:val="single" w:sz="4" w:space="0" w:color="auto"/>
              <w:bottom w:val="single" w:sz="4" w:space="0" w:color="auto"/>
              <w:right w:val="single" w:sz="4" w:space="0" w:color="auto"/>
            </w:tcBorders>
            <w:vAlign w:val="center"/>
          </w:tcPr>
          <w:p w14:paraId="444E0777" w14:textId="77777777" w:rsidR="00522D14" w:rsidRPr="00D457F4" w:rsidRDefault="00522D14" w:rsidP="005B7FE9">
            <w:pPr>
              <w:rPr>
                <w:rFonts w:ascii="Calibri" w:hAnsi="Calibri"/>
                <w:b/>
                <w:sz w:val="20"/>
                <w:szCs w:val="20"/>
              </w:rPr>
            </w:pPr>
          </w:p>
        </w:tc>
        <w:tc>
          <w:tcPr>
            <w:tcW w:w="782" w:type="pct"/>
            <w:tcBorders>
              <w:top w:val="single" w:sz="4" w:space="0" w:color="auto"/>
              <w:left w:val="single" w:sz="4" w:space="0" w:color="auto"/>
              <w:bottom w:val="single" w:sz="4" w:space="0" w:color="auto"/>
              <w:right w:val="single" w:sz="4" w:space="0" w:color="auto"/>
            </w:tcBorders>
            <w:shd w:val="clear" w:color="auto" w:fill="E6E6E6"/>
            <w:vAlign w:val="center"/>
          </w:tcPr>
          <w:p w14:paraId="008136DA" w14:textId="77777777" w:rsidR="00522D14" w:rsidRPr="00D457F4" w:rsidRDefault="00522D14" w:rsidP="005B7FE9">
            <w:pPr>
              <w:jc w:val="center"/>
              <w:rPr>
                <w:rFonts w:ascii="Calibri" w:hAnsi="Calibri"/>
                <w:b/>
                <w:sz w:val="20"/>
                <w:szCs w:val="20"/>
              </w:rPr>
            </w:pPr>
            <w:r>
              <w:rPr>
                <w:rFonts w:ascii="Calibri" w:hAnsi="Calibri"/>
                <w:b/>
                <w:sz w:val="20"/>
                <w:szCs w:val="20"/>
              </w:rPr>
              <w:t>To Age 49</w:t>
            </w:r>
          </w:p>
        </w:tc>
        <w:tc>
          <w:tcPr>
            <w:tcW w:w="833" w:type="pct"/>
            <w:tcBorders>
              <w:top w:val="single" w:sz="4" w:space="0" w:color="auto"/>
              <w:left w:val="single" w:sz="4" w:space="0" w:color="auto"/>
              <w:bottom w:val="single" w:sz="4" w:space="0" w:color="auto"/>
              <w:right w:val="single" w:sz="4" w:space="0" w:color="auto"/>
            </w:tcBorders>
            <w:shd w:val="clear" w:color="auto" w:fill="E6E6E6"/>
            <w:vAlign w:val="center"/>
          </w:tcPr>
          <w:p w14:paraId="7821FBC5" w14:textId="77777777" w:rsidR="00522D14" w:rsidRPr="00D457F4" w:rsidRDefault="00522D14" w:rsidP="005B7FE9">
            <w:pPr>
              <w:jc w:val="center"/>
              <w:rPr>
                <w:rFonts w:ascii="Calibri" w:hAnsi="Calibri"/>
                <w:b/>
                <w:sz w:val="20"/>
                <w:szCs w:val="20"/>
              </w:rPr>
            </w:pPr>
            <w:r>
              <w:rPr>
                <w:rFonts w:ascii="Calibri" w:hAnsi="Calibri"/>
                <w:b/>
                <w:sz w:val="20"/>
                <w:szCs w:val="20"/>
              </w:rPr>
              <w:t>Age 50-59</w:t>
            </w:r>
          </w:p>
        </w:tc>
        <w:tc>
          <w:tcPr>
            <w:tcW w:w="833" w:type="pct"/>
            <w:tcBorders>
              <w:top w:val="single" w:sz="4" w:space="0" w:color="auto"/>
              <w:left w:val="single" w:sz="4" w:space="0" w:color="auto"/>
              <w:bottom w:val="single" w:sz="4" w:space="0" w:color="auto"/>
              <w:right w:val="single" w:sz="4" w:space="0" w:color="auto"/>
            </w:tcBorders>
            <w:shd w:val="clear" w:color="auto" w:fill="E6E6E6"/>
            <w:vAlign w:val="center"/>
          </w:tcPr>
          <w:p w14:paraId="4AC4A5B5" w14:textId="77777777" w:rsidR="00522D14" w:rsidRPr="00D457F4" w:rsidRDefault="00522D14" w:rsidP="005B7FE9">
            <w:pPr>
              <w:jc w:val="center"/>
              <w:rPr>
                <w:rFonts w:ascii="Calibri" w:hAnsi="Calibri"/>
                <w:b/>
                <w:sz w:val="20"/>
                <w:szCs w:val="20"/>
              </w:rPr>
            </w:pPr>
            <w:r w:rsidRPr="00D457F4">
              <w:rPr>
                <w:rFonts w:ascii="Calibri" w:hAnsi="Calibri"/>
                <w:b/>
                <w:sz w:val="20"/>
                <w:szCs w:val="20"/>
              </w:rPr>
              <w:t xml:space="preserve">Age </w:t>
            </w:r>
            <w:r>
              <w:rPr>
                <w:rFonts w:ascii="Calibri" w:hAnsi="Calibri"/>
                <w:b/>
                <w:sz w:val="20"/>
                <w:szCs w:val="20"/>
              </w:rPr>
              <w:t>60-67</w:t>
            </w:r>
          </w:p>
        </w:tc>
        <w:tc>
          <w:tcPr>
            <w:tcW w:w="939" w:type="pct"/>
            <w:tcBorders>
              <w:top w:val="single" w:sz="4" w:space="0" w:color="auto"/>
              <w:left w:val="single" w:sz="4" w:space="0" w:color="auto"/>
              <w:bottom w:val="single" w:sz="4" w:space="0" w:color="auto"/>
              <w:right w:val="single" w:sz="4" w:space="0" w:color="auto"/>
            </w:tcBorders>
            <w:shd w:val="clear" w:color="auto" w:fill="E6E6E6"/>
            <w:vAlign w:val="center"/>
          </w:tcPr>
          <w:p w14:paraId="751600C5" w14:textId="77777777" w:rsidR="00522D14" w:rsidRPr="00D457F4" w:rsidRDefault="00522D14" w:rsidP="005B7FE9">
            <w:pPr>
              <w:jc w:val="center"/>
              <w:rPr>
                <w:rFonts w:ascii="Calibri" w:hAnsi="Calibri"/>
                <w:b/>
                <w:sz w:val="20"/>
                <w:szCs w:val="20"/>
              </w:rPr>
            </w:pPr>
            <w:r>
              <w:rPr>
                <w:rFonts w:ascii="Calibri" w:hAnsi="Calibri"/>
                <w:b/>
                <w:sz w:val="20"/>
                <w:szCs w:val="20"/>
              </w:rPr>
              <w:t>Age 68-74*</w:t>
            </w:r>
          </w:p>
        </w:tc>
        <w:tc>
          <w:tcPr>
            <w:tcW w:w="732" w:type="pct"/>
            <w:tcBorders>
              <w:top w:val="single" w:sz="4" w:space="0" w:color="auto"/>
              <w:left w:val="single" w:sz="4" w:space="0" w:color="auto"/>
              <w:bottom w:val="single" w:sz="4" w:space="0" w:color="auto"/>
              <w:right w:val="single" w:sz="4" w:space="0" w:color="auto"/>
            </w:tcBorders>
            <w:shd w:val="clear" w:color="auto" w:fill="E6E6E6"/>
            <w:vAlign w:val="center"/>
          </w:tcPr>
          <w:p w14:paraId="6828749C" w14:textId="77777777" w:rsidR="00522D14" w:rsidRPr="00D457F4" w:rsidRDefault="00522D14" w:rsidP="005B7FE9">
            <w:pPr>
              <w:jc w:val="center"/>
              <w:rPr>
                <w:rFonts w:ascii="Calibri" w:hAnsi="Calibri"/>
                <w:b/>
                <w:sz w:val="20"/>
                <w:szCs w:val="20"/>
              </w:rPr>
            </w:pPr>
            <w:r w:rsidRPr="00D457F4">
              <w:rPr>
                <w:rFonts w:ascii="Calibri" w:hAnsi="Calibri"/>
                <w:b/>
                <w:sz w:val="20"/>
                <w:szCs w:val="20"/>
              </w:rPr>
              <w:t>Age75 and over</w:t>
            </w:r>
          </w:p>
        </w:tc>
      </w:tr>
      <w:tr w:rsidR="00522D14" w:rsidRPr="00D457F4" w14:paraId="5F4D0DAE" w14:textId="77777777" w:rsidTr="005B7FE9">
        <w:trPr>
          <w:trHeight w:val="284"/>
        </w:trPr>
        <w:tc>
          <w:tcPr>
            <w:tcW w:w="880" w:type="pct"/>
            <w:tcBorders>
              <w:top w:val="single" w:sz="4" w:space="0" w:color="auto"/>
              <w:left w:val="single" w:sz="4" w:space="0" w:color="auto"/>
              <w:bottom w:val="single" w:sz="4" w:space="0" w:color="auto"/>
              <w:right w:val="single" w:sz="4" w:space="0" w:color="auto"/>
            </w:tcBorders>
            <w:vAlign w:val="center"/>
          </w:tcPr>
          <w:p w14:paraId="0A6C0C55" w14:textId="77777777" w:rsidR="00522D14" w:rsidRDefault="00522D14" w:rsidP="005B7FE9">
            <w:pPr>
              <w:spacing w:before="120" w:after="120"/>
              <w:rPr>
                <w:rFonts w:ascii="Calibri" w:hAnsi="Calibri"/>
                <w:sz w:val="18"/>
                <w:szCs w:val="18"/>
              </w:rPr>
            </w:pPr>
            <w:r>
              <w:rPr>
                <w:rFonts w:ascii="Calibri" w:hAnsi="Calibri"/>
                <w:sz w:val="18"/>
                <w:szCs w:val="18"/>
              </w:rPr>
              <w:t>From 1 July 2017</w:t>
            </w:r>
          </w:p>
        </w:tc>
        <w:tc>
          <w:tcPr>
            <w:tcW w:w="782" w:type="pct"/>
            <w:tcBorders>
              <w:top w:val="single" w:sz="4" w:space="0" w:color="auto"/>
              <w:left w:val="single" w:sz="4" w:space="0" w:color="auto"/>
              <w:bottom w:val="single" w:sz="4" w:space="0" w:color="auto"/>
              <w:right w:val="single" w:sz="4" w:space="0" w:color="auto"/>
            </w:tcBorders>
            <w:vAlign w:val="center"/>
          </w:tcPr>
          <w:p w14:paraId="6E21D5F1" w14:textId="77777777" w:rsidR="00522D14" w:rsidRDefault="00522D14" w:rsidP="005B7FE9">
            <w:pPr>
              <w:jc w:val="center"/>
              <w:rPr>
                <w:rFonts w:ascii="Calibri" w:hAnsi="Calibri"/>
                <w:sz w:val="18"/>
                <w:szCs w:val="18"/>
              </w:rPr>
            </w:pPr>
            <w:r>
              <w:rPr>
                <w:rFonts w:ascii="Calibri" w:hAnsi="Calibri"/>
                <w:sz w:val="18"/>
                <w:szCs w:val="18"/>
              </w:rPr>
              <w:t>$25,000</w:t>
            </w:r>
          </w:p>
        </w:tc>
        <w:tc>
          <w:tcPr>
            <w:tcW w:w="833" w:type="pct"/>
            <w:tcBorders>
              <w:top w:val="single" w:sz="4" w:space="0" w:color="auto"/>
              <w:left w:val="single" w:sz="4" w:space="0" w:color="auto"/>
              <w:bottom w:val="single" w:sz="4" w:space="0" w:color="auto"/>
              <w:right w:val="single" w:sz="4" w:space="0" w:color="auto"/>
            </w:tcBorders>
            <w:vAlign w:val="center"/>
          </w:tcPr>
          <w:p w14:paraId="2319802E" w14:textId="77777777" w:rsidR="00522D14" w:rsidRDefault="00522D14" w:rsidP="005B7FE9">
            <w:pPr>
              <w:jc w:val="center"/>
              <w:rPr>
                <w:rFonts w:ascii="Calibri" w:hAnsi="Calibri"/>
                <w:b/>
                <w:color w:val="FF0000"/>
                <w:sz w:val="18"/>
                <w:szCs w:val="18"/>
              </w:rPr>
            </w:pPr>
            <w:r>
              <w:rPr>
                <w:rFonts w:ascii="Calibri" w:hAnsi="Calibri"/>
                <w:b/>
                <w:color w:val="FF0000"/>
                <w:sz w:val="18"/>
                <w:szCs w:val="18"/>
              </w:rPr>
              <w:t>$25,000</w:t>
            </w:r>
          </w:p>
        </w:tc>
        <w:tc>
          <w:tcPr>
            <w:tcW w:w="833" w:type="pct"/>
            <w:tcBorders>
              <w:top w:val="single" w:sz="4" w:space="0" w:color="auto"/>
              <w:left w:val="single" w:sz="4" w:space="0" w:color="auto"/>
              <w:bottom w:val="single" w:sz="4" w:space="0" w:color="auto"/>
              <w:right w:val="single" w:sz="4" w:space="0" w:color="auto"/>
            </w:tcBorders>
            <w:vAlign w:val="center"/>
          </w:tcPr>
          <w:p w14:paraId="2457217B" w14:textId="77777777" w:rsidR="00522D14" w:rsidRDefault="00522D14" w:rsidP="005B7FE9">
            <w:pPr>
              <w:jc w:val="center"/>
              <w:rPr>
                <w:rFonts w:ascii="Calibri" w:hAnsi="Calibri"/>
                <w:b/>
                <w:color w:val="FF0000"/>
                <w:sz w:val="18"/>
                <w:szCs w:val="18"/>
              </w:rPr>
            </w:pPr>
            <w:r>
              <w:rPr>
                <w:rFonts w:ascii="Calibri" w:hAnsi="Calibri"/>
                <w:b/>
                <w:color w:val="FF0000"/>
                <w:sz w:val="18"/>
                <w:szCs w:val="18"/>
              </w:rPr>
              <w:t>$25,000</w:t>
            </w:r>
          </w:p>
        </w:tc>
        <w:tc>
          <w:tcPr>
            <w:tcW w:w="939" w:type="pct"/>
            <w:tcBorders>
              <w:top w:val="single" w:sz="4" w:space="0" w:color="auto"/>
              <w:left w:val="single" w:sz="4" w:space="0" w:color="auto"/>
              <w:bottom w:val="single" w:sz="4" w:space="0" w:color="auto"/>
              <w:right w:val="single" w:sz="4" w:space="0" w:color="auto"/>
            </w:tcBorders>
            <w:vAlign w:val="center"/>
          </w:tcPr>
          <w:p w14:paraId="3DAC2B13" w14:textId="77777777" w:rsidR="00522D14" w:rsidRDefault="00522D14" w:rsidP="005B7FE9">
            <w:pPr>
              <w:jc w:val="center"/>
              <w:rPr>
                <w:rFonts w:ascii="Calibri" w:hAnsi="Calibri"/>
                <w:b/>
                <w:color w:val="FF0000"/>
                <w:sz w:val="18"/>
                <w:szCs w:val="18"/>
              </w:rPr>
            </w:pPr>
            <w:r>
              <w:rPr>
                <w:rFonts w:ascii="Calibri" w:hAnsi="Calibri"/>
                <w:b/>
                <w:color w:val="FF0000"/>
                <w:sz w:val="18"/>
                <w:szCs w:val="18"/>
              </w:rPr>
              <w:t>$25,000</w:t>
            </w:r>
          </w:p>
        </w:tc>
        <w:tc>
          <w:tcPr>
            <w:tcW w:w="732" w:type="pct"/>
            <w:tcBorders>
              <w:top w:val="single" w:sz="4" w:space="0" w:color="auto"/>
              <w:left w:val="single" w:sz="4" w:space="0" w:color="auto"/>
              <w:bottom w:val="single" w:sz="4" w:space="0" w:color="auto"/>
              <w:right w:val="single" w:sz="4" w:space="0" w:color="auto"/>
            </w:tcBorders>
            <w:vAlign w:val="center"/>
          </w:tcPr>
          <w:p w14:paraId="10FD4502" w14:textId="77777777" w:rsidR="00522D14" w:rsidRDefault="00522D14" w:rsidP="005B7FE9">
            <w:pPr>
              <w:jc w:val="center"/>
              <w:rPr>
                <w:rFonts w:ascii="Calibri" w:hAnsi="Calibri"/>
                <w:sz w:val="20"/>
                <w:szCs w:val="20"/>
              </w:rPr>
            </w:pPr>
            <w:r>
              <w:rPr>
                <w:rFonts w:ascii="Calibri" w:hAnsi="Calibri"/>
                <w:sz w:val="20"/>
                <w:szCs w:val="20"/>
              </w:rPr>
              <w:t>SGC only</w:t>
            </w:r>
          </w:p>
        </w:tc>
      </w:tr>
      <w:tr w:rsidR="00522D14" w:rsidRPr="00D457F4" w14:paraId="19B0E34A" w14:textId="77777777" w:rsidTr="005B7FE9">
        <w:trPr>
          <w:trHeight w:val="284"/>
        </w:trPr>
        <w:tc>
          <w:tcPr>
            <w:tcW w:w="880" w:type="pct"/>
            <w:tcBorders>
              <w:top w:val="single" w:sz="4" w:space="0" w:color="auto"/>
              <w:left w:val="single" w:sz="4" w:space="0" w:color="auto"/>
              <w:bottom w:val="single" w:sz="4" w:space="0" w:color="auto"/>
              <w:right w:val="single" w:sz="4" w:space="0" w:color="auto"/>
            </w:tcBorders>
            <w:vAlign w:val="center"/>
          </w:tcPr>
          <w:p w14:paraId="2A12AFA4" w14:textId="77777777" w:rsidR="00522D14" w:rsidRDefault="00522D14" w:rsidP="005B7FE9">
            <w:pPr>
              <w:spacing w:before="120" w:after="120"/>
              <w:rPr>
                <w:rFonts w:ascii="Calibri" w:hAnsi="Calibri"/>
                <w:sz w:val="18"/>
                <w:szCs w:val="18"/>
              </w:rPr>
            </w:pPr>
            <w:r>
              <w:rPr>
                <w:rFonts w:ascii="Calibri" w:hAnsi="Calibri"/>
                <w:sz w:val="18"/>
                <w:szCs w:val="18"/>
              </w:rPr>
              <w:t>From 1 July 2021</w:t>
            </w:r>
          </w:p>
        </w:tc>
        <w:tc>
          <w:tcPr>
            <w:tcW w:w="782" w:type="pct"/>
            <w:tcBorders>
              <w:top w:val="single" w:sz="4" w:space="0" w:color="auto"/>
              <w:left w:val="single" w:sz="4" w:space="0" w:color="auto"/>
              <w:bottom w:val="single" w:sz="4" w:space="0" w:color="auto"/>
              <w:right w:val="single" w:sz="4" w:space="0" w:color="auto"/>
            </w:tcBorders>
            <w:vAlign w:val="center"/>
          </w:tcPr>
          <w:p w14:paraId="29E901D8" w14:textId="77777777" w:rsidR="00522D14" w:rsidRDefault="00522D14" w:rsidP="005B7FE9">
            <w:pPr>
              <w:jc w:val="center"/>
              <w:rPr>
                <w:rFonts w:ascii="Calibri" w:hAnsi="Calibri"/>
                <w:sz w:val="18"/>
                <w:szCs w:val="18"/>
              </w:rPr>
            </w:pPr>
            <w:r>
              <w:rPr>
                <w:rFonts w:ascii="Calibri" w:hAnsi="Calibri"/>
                <w:sz w:val="18"/>
                <w:szCs w:val="18"/>
              </w:rPr>
              <w:t>$27,500</w:t>
            </w:r>
          </w:p>
        </w:tc>
        <w:tc>
          <w:tcPr>
            <w:tcW w:w="833" w:type="pct"/>
            <w:tcBorders>
              <w:top w:val="single" w:sz="4" w:space="0" w:color="auto"/>
              <w:left w:val="single" w:sz="4" w:space="0" w:color="auto"/>
              <w:bottom w:val="single" w:sz="4" w:space="0" w:color="auto"/>
              <w:right w:val="single" w:sz="4" w:space="0" w:color="auto"/>
            </w:tcBorders>
            <w:vAlign w:val="center"/>
          </w:tcPr>
          <w:p w14:paraId="6AF87815" w14:textId="77777777" w:rsidR="00522D14" w:rsidRDefault="00522D14" w:rsidP="005B7FE9">
            <w:pPr>
              <w:jc w:val="center"/>
              <w:rPr>
                <w:rFonts w:ascii="Calibri" w:hAnsi="Calibri"/>
                <w:b/>
                <w:color w:val="FF0000"/>
                <w:sz w:val="18"/>
                <w:szCs w:val="18"/>
              </w:rPr>
            </w:pPr>
            <w:r>
              <w:rPr>
                <w:rFonts w:ascii="Calibri" w:hAnsi="Calibri"/>
                <w:b/>
                <w:color w:val="FF0000"/>
                <w:sz w:val="18"/>
                <w:szCs w:val="18"/>
              </w:rPr>
              <w:t>$27,500</w:t>
            </w:r>
          </w:p>
        </w:tc>
        <w:tc>
          <w:tcPr>
            <w:tcW w:w="833" w:type="pct"/>
            <w:tcBorders>
              <w:top w:val="single" w:sz="4" w:space="0" w:color="auto"/>
              <w:left w:val="single" w:sz="4" w:space="0" w:color="auto"/>
              <w:bottom w:val="single" w:sz="4" w:space="0" w:color="auto"/>
              <w:right w:val="single" w:sz="4" w:space="0" w:color="auto"/>
            </w:tcBorders>
            <w:vAlign w:val="center"/>
          </w:tcPr>
          <w:p w14:paraId="5923BBCF" w14:textId="77777777" w:rsidR="00522D14" w:rsidRDefault="00522D14" w:rsidP="005B7FE9">
            <w:pPr>
              <w:jc w:val="center"/>
              <w:rPr>
                <w:rFonts w:ascii="Calibri" w:hAnsi="Calibri"/>
                <w:b/>
                <w:color w:val="FF0000"/>
                <w:sz w:val="18"/>
                <w:szCs w:val="18"/>
              </w:rPr>
            </w:pPr>
            <w:r>
              <w:rPr>
                <w:rFonts w:ascii="Calibri" w:hAnsi="Calibri"/>
                <w:b/>
                <w:color w:val="FF0000"/>
                <w:sz w:val="18"/>
                <w:szCs w:val="18"/>
              </w:rPr>
              <w:t>$27,500</w:t>
            </w:r>
          </w:p>
        </w:tc>
        <w:tc>
          <w:tcPr>
            <w:tcW w:w="939" w:type="pct"/>
            <w:tcBorders>
              <w:top w:val="single" w:sz="4" w:space="0" w:color="auto"/>
              <w:left w:val="single" w:sz="4" w:space="0" w:color="auto"/>
              <w:bottom w:val="single" w:sz="4" w:space="0" w:color="auto"/>
              <w:right w:val="single" w:sz="4" w:space="0" w:color="auto"/>
            </w:tcBorders>
            <w:vAlign w:val="center"/>
          </w:tcPr>
          <w:p w14:paraId="4AE8C98B" w14:textId="77777777" w:rsidR="00522D14" w:rsidRDefault="00522D14" w:rsidP="005B7FE9">
            <w:pPr>
              <w:jc w:val="center"/>
              <w:rPr>
                <w:rFonts w:ascii="Calibri" w:hAnsi="Calibri"/>
                <w:b/>
                <w:color w:val="FF0000"/>
                <w:sz w:val="18"/>
                <w:szCs w:val="18"/>
              </w:rPr>
            </w:pPr>
            <w:r>
              <w:rPr>
                <w:rFonts w:ascii="Calibri" w:hAnsi="Calibri"/>
                <w:b/>
                <w:color w:val="FF0000"/>
                <w:sz w:val="18"/>
                <w:szCs w:val="18"/>
              </w:rPr>
              <w:t>$27,500</w:t>
            </w:r>
          </w:p>
        </w:tc>
        <w:tc>
          <w:tcPr>
            <w:tcW w:w="732" w:type="pct"/>
            <w:tcBorders>
              <w:top w:val="single" w:sz="4" w:space="0" w:color="auto"/>
              <w:left w:val="single" w:sz="4" w:space="0" w:color="auto"/>
              <w:bottom w:val="single" w:sz="4" w:space="0" w:color="auto"/>
              <w:right w:val="single" w:sz="4" w:space="0" w:color="auto"/>
            </w:tcBorders>
            <w:vAlign w:val="center"/>
          </w:tcPr>
          <w:p w14:paraId="5F88AF10" w14:textId="77777777" w:rsidR="00522D14" w:rsidRDefault="00522D14" w:rsidP="005B7FE9">
            <w:pPr>
              <w:jc w:val="center"/>
              <w:rPr>
                <w:rFonts w:ascii="Calibri" w:hAnsi="Calibri"/>
                <w:sz w:val="20"/>
                <w:szCs w:val="20"/>
              </w:rPr>
            </w:pPr>
            <w:r>
              <w:rPr>
                <w:rFonts w:ascii="Calibri" w:hAnsi="Calibri"/>
                <w:sz w:val="20"/>
                <w:szCs w:val="20"/>
              </w:rPr>
              <w:t>SGC only</w:t>
            </w:r>
          </w:p>
        </w:tc>
      </w:tr>
      <w:tr w:rsidR="00522D14" w:rsidRPr="00D457F4" w14:paraId="5DF1A2D7" w14:textId="77777777" w:rsidTr="005B7FE9">
        <w:trPr>
          <w:trHeight w:val="284"/>
        </w:trPr>
        <w:tc>
          <w:tcPr>
            <w:tcW w:w="880" w:type="pct"/>
            <w:tcBorders>
              <w:top w:val="single" w:sz="4" w:space="0" w:color="auto"/>
              <w:left w:val="single" w:sz="4" w:space="0" w:color="auto"/>
              <w:bottom w:val="single" w:sz="4" w:space="0" w:color="auto"/>
              <w:right w:val="single" w:sz="4" w:space="0" w:color="auto"/>
            </w:tcBorders>
            <w:vAlign w:val="center"/>
          </w:tcPr>
          <w:p w14:paraId="320C45A1" w14:textId="77777777" w:rsidR="00522D14" w:rsidRDefault="00522D14" w:rsidP="005B7FE9">
            <w:pPr>
              <w:spacing w:before="120" w:after="120"/>
              <w:rPr>
                <w:rFonts w:ascii="Calibri" w:hAnsi="Calibri"/>
                <w:sz w:val="18"/>
                <w:szCs w:val="18"/>
              </w:rPr>
            </w:pPr>
            <w:r>
              <w:rPr>
                <w:rFonts w:ascii="Calibri" w:hAnsi="Calibri"/>
                <w:sz w:val="18"/>
                <w:szCs w:val="18"/>
              </w:rPr>
              <w:t>From 1 July 2022</w:t>
            </w:r>
          </w:p>
        </w:tc>
        <w:tc>
          <w:tcPr>
            <w:tcW w:w="782" w:type="pct"/>
            <w:tcBorders>
              <w:top w:val="single" w:sz="4" w:space="0" w:color="auto"/>
              <w:left w:val="single" w:sz="4" w:space="0" w:color="auto"/>
              <w:bottom w:val="single" w:sz="4" w:space="0" w:color="auto"/>
              <w:right w:val="single" w:sz="4" w:space="0" w:color="auto"/>
            </w:tcBorders>
            <w:vAlign w:val="center"/>
          </w:tcPr>
          <w:p w14:paraId="1BD810BA" w14:textId="77777777" w:rsidR="00522D14" w:rsidRDefault="00522D14" w:rsidP="005B7FE9">
            <w:pPr>
              <w:jc w:val="center"/>
              <w:rPr>
                <w:rFonts w:ascii="Calibri" w:hAnsi="Calibri"/>
                <w:sz w:val="18"/>
                <w:szCs w:val="18"/>
              </w:rPr>
            </w:pPr>
            <w:r>
              <w:rPr>
                <w:rFonts w:ascii="Calibri" w:hAnsi="Calibri"/>
                <w:sz w:val="18"/>
                <w:szCs w:val="18"/>
              </w:rPr>
              <w:t>$27,500</w:t>
            </w:r>
          </w:p>
        </w:tc>
        <w:tc>
          <w:tcPr>
            <w:tcW w:w="2606" w:type="pct"/>
            <w:gridSpan w:val="3"/>
            <w:tcBorders>
              <w:top w:val="single" w:sz="4" w:space="0" w:color="auto"/>
              <w:left w:val="single" w:sz="4" w:space="0" w:color="auto"/>
              <w:bottom w:val="single" w:sz="4" w:space="0" w:color="auto"/>
              <w:right w:val="single" w:sz="4" w:space="0" w:color="auto"/>
            </w:tcBorders>
            <w:vAlign w:val="center"/>
          </w:tcPr>
          <w:p w14:paraId="4B065DE0" w14:textId="77777777" w:rsidR="00522D14" w:rsidRDefault="00522D14" w:rsidP="005B7FE9">
            <w:pPr>
              <w:jc w:val="center"/>
              <w:rPr>
                <w:rFonts w:ascii="Calibri" w:hAnsi="Calibri"/>
                <w:b/>
                <w:color w:val="FF0000"/>
                <w:sz w:val="18"/>
                <w:szCs w:val="18"/>
              </w:rPr>
            </w:pPr>
            <w:r>
              <w:rPr>
                <w:rFonts w:ascii="Calibri" w:hAnsi="Calibri"/>
                <w:b/>
                <w:color w:val="FF0000"/>
                <w:sz w:val="18"/>
                <w:szCs w:val="18"/>
              </w:rPr>
              <w:t>$27,500**</w:t>
            </w:r>
          </w:p>
        </w:tc>
        <w:tc>
          <w:tcPr>
            <w:tcW w:w="732" w:type="pct"/>
            <w:tcBorders>
              <w:top w:val="single" w:sz="4" w:space="0" w:color="auto"/>
              <w:left w:val="single" w:sz="4" w:space="0" w:color="auto"/>
              <w:bottom w:val="single" w:sz="4" w:space="0" w:color="auto"/>
              <w:right w:val="single" w:sz="4" w:space="0" w:color="auto"/>
            </w:tcBorders>
            <w:vAlign w:val="center"/>
          </w:tcPr>
          <w:p w14:paraId="4E4C3DF4" w14:textId="77777777" w:rsidR="00522D14" w:rsidRDefault="00522D14" w:rsidP="005B7FE9">
            <w:pPr>
              <w:jc w:val="center"/>
              <w:rPr>
                <w:rFonts w:ascii="Calibri" w:hAnsi="Calibri"/>
                <w:sz w:val="20"/>
                <w:szCs w:val="20"/>
              </w:rPr>
            </w:pPr>
            <w:r>
              <w:rPr>
                <w:rFonts w:ascii="Calibri" w:hAnsi="Calibri"/>
                <w:sz w:val="20"/>
                <w:szCs w:val="20"/>
              </w:rPr>
              <w:t>SGC only</w:t>
            </w:r>
          </w:p>
        </w:tc>
      </w:tr>
      <w:tr w:rsidR="00522D14" w:rsidRPr="00D457F4" w14:paraId="30CD65B3" w14:textId="77777777" w:rsidTr="005B7FE9">
        <w:trPr>
          <w:trHeight w:val="284"/>
        </w:trPr>
        <w:tc>
          <w:tcPr>
            <w:tcW w:w="880" w:type="pct"/>
            <w:tcBorders>
              <w:top w:val="single" w:sz="4" w:space="0" w:color="auto"/>
              <w:left w:val="single" w:sz="4" w:space="0" w:color="auto"/>
              <w:bottom w:val="single" w:sz="4" w:space="0" w:color="auto"/>
              <w:right w:val="single" w:sz="4" w:space="0" w:color="auto"/>
            </w:tcBorders>
            <w:vAlign w:val="center"/>
          </w:tcPr>
          <w:p w14:paraId="1A00ECD9" w14:textId="77777777" w:rsidR="00522D14" w:rsidRDefault="00522D14" w:rsidP="005B7FE9">
            <w:pPr>
              <w:spacing w:before="120" w:after="120"/>
              <w:rPr>
                <w:rFonts w:ascii="Calibri" w:hAnsi="Calibri"/>
                <w:sz w:val="18"/>
                <w:szCs w:val="18"/>
              </w:rPr>
            </w:pPr>
            <w:r>
              <w:rPr>
                <w:rFonts w:ascii="Calibri" w:hAnsi="Calibri"/>
                <w:sz w:val="18"/>
                <w:szCs w:val="18"/>
              </w:rPr>
              <w:t>From 1 July 2024</w:t>
            </w:r>
          </w:p>
        </w:tc>
        <w:tc>
          <w:tcPr>
            <w:tcW w:w="782" w:type="pct"/>
            <w:tcBorders>
              <w:top w:val="single" w:sz="4" w:space="0" w:color="auto"/>
              <w:left w:val="single" w:sz="4" w:space="0" w:color="auto"/>
              <w:bottom w:val="single" w:sz="4" w:space="0" w:color="auto"/>
              <w:right w:val="single" w:sz="4" w:space="0" w:color="auto"/>
            </w:tcBorders>
            <w:vAlign w:val="center"/>
          </w:tcPr>
          <w:p w14:paraId="308AF309" w14:textId="77777777" w:rsidR="00522D14" w:rsidRDefault="00522D14" w:rsidP="005B7FE9">
            <w:pPr>
              <w:jc w:val="center"/>
              <w:rPr>
                <w:rFonts w:ascii="Calibri" w:hAnsi="Calibri"/>
                <w:sz w:val="18"/>
                <w:szCs w:val="18"/>
              </w:rPr>
            </w:pPr>
            <w:r>
              <w:rPr>
                <w:rFonts w:ascii="Calibri" w:hAnsi="Calibri"/>
                <w:sz w:val="18"/>
                <w:szCs w:val="18"/>
              </w:rPr>
              <w:t>$30,000</w:t>
            </w:r>
          </w:p>
        </w:tc>
        <w:tc>
          <w:tcPr>
            <w:tcW w:w="2606" w:type="pct"/>
            <w:gridSpan w:val="3"/>
            <w:tcBorders>
              <w:top w:val="single" w:sz="4" w:space="0" w:color="auto"/>
              <w:left w:val="single" w:sz="4" w:space="0" w:color="auto"/>
              <w:bottom w:val="single" w:sz="4" w:space="0" w:color="auto"/>
              <w:right w:val="single" w:sz="4" w:space="0" w:color="auto"/>
            </w:tcBorders>
            <w:vAlign w:val="center"/>
          </w:tcPr>
          <w:p w14:paraId="5D9A6E91" w14:textId="77777777" w:rsidR="00522D14" w:rsidRDefault="00522D14" w:rsidP="005B7FE9">
            <w:pPr>
              <w:jc w:val="center"/>
              <w:rPr>
                <w:rFonts w:ascii="Calibri" w:hAnsi="Calibri"/>
                <w:b/>
                <w:color w:val="FF0000"/>
                <w:sz w:val="18"/>
                <w:szCs w:val="18"/>
              </w:rPr>
            </w:pPr>
            <w:r>
              <w:rPr>
                <w:rFonts w:ascii="Calibri" w:hAnsi="Calibri"/>
                <w:b/>
                <w:color w:val="FF0000"/>
                <w:sz w:val="18"/>
                <w:szCs w:val="18"/>
              </w:rPr>
              <w:t>$30,000**</w:t>
            </w:r>
          </w:p>
        </w:tc>
        <w:tc>
          <w:tcPr>
            <w:tcW w:w="732" w:type="pct"/>
            <w:tcBorders>
              <w:top w:val="single" w:sz="4" w:space="0" w:color="auto"/>
              <w:left w:val="single" w:sz="4" w:space="0" w:color="auto"/>
              <w:bottom w:val="single" w:sz="4" w:space="0" w:color="auto"/>
              <w:right w:val="single" w:sz="4" w:space="0" w:color="auto"/>
            </w:tcBorders>
            <w:vAlign w:val="center"/>
          </w:tcPr>
          <w:p w14:paraId="0890A9C3" w14:textId="77777777" w:rsidR="00522D14" w:rsidRDefault="00522D14" w:rsidP="005B7FE9">
            <w:pPr>
              <w:jc w:val="center"/>
              <w:rPr>
                <w:rFonts w:ascii="Calibri" w:hAnsi="Calibri"/>
                <w:sz w:val="20"/>
                <w:szCs w:val="20"/>
              </w:rPr>
            </w:pPr>
            <w:r>
              <w:rPr>
                <w:rFonts w:ascii="Calibri" w:hAnsi="Calibri"/>
                <w:sz w:val="20"/>
                <w:szCs w:val="20"/>
              </w:rPr>
              <w:t>SGC only</w:t>
            </w:r>
          </w:p>
        </w:tc>
      </w:tr>
    </w:tbl>
    <w:p w14:paraId="52C33EEC" w14:textId="77777777" w:rsidR="00522D14" w:rsidRPr="00D457F4" w:rsidRDefault="00522D14" w:rsidP="00522D14">
      <w:pPr>
        <w:spacing w:before="120"/>
        <w:rPr>
          <w:rFonts w:ascii="Calibri" w:hAnsi="Calibri"/>
          <w:sz w:val="16"/>
          <w:szCs w:val="16"/>
        </w:rPr>
      </w:pPr>
    </w:p>
    <w:p w14:paraId="2751B4BC" w14:textId="77777777" w:rsidR="00522D14" w:rsidRDefault="00522D14" w:rsidP="00522D14">
      <w:pPr>
        <w:spacing w:before="120"/>
        <w:rPr>
          <w:rFonts w:ascii="Calibri" w:hAnsi="Calibri"/>
          <w:sz w:val="20"/>
          <w:szCs w:val="20"/>
        </w:rPr>
      </w:pPr>
      <w:r w:rsidRPr="00D457F4">
        <w:rPr>
          <w:rFonts w:ascii="Calibri" w:hAnsi="Calibri"/>
          <w:sz w:val="20"/>
          <w:szCs w:val="20"/>
        </w:rPr>
        <w:t>*Must be employed at least 40 hours during any consecutive 30-day period in the financial year you would like to make the contributions.</w:t>
      </w:r>
    </w:p>
    <w:p w14:paraId="048F5157" w14:textId="77777777" w:rsidR="00522D14" w:rsidRDefault="00522D14" w:rsidP="00522D14">
      <w:pPr>
        <w:spacing w:before="120"/>
        <w:rPr>
          <w:rFonts w:ascii="Calibri" w:hAnsi="Calibri"/>
          <w:sz w:val="20"/>
          <w:szCs w:val="20"/>
        </w:rPr>
      </w:pPr>
      <w:r>
        <w:rPr>
          <w:rFonts w:ascii="Calibri" w:hAnsi="Calibri"/>
          <w:sz w:val="20"/>
          <w:szCs w:val="20"/>
        </w:rPr>
        <w:t>** From 1/07/2022, work test requirements were removed for all contributions, except personal tax-deductible contributions.</w:t>
      </w:r>
    </w:p>
    <w:p w14:paraId="09301D32" w14:textId="77777777" w:rsidR="00522D14" w:rsidRPr="00D457F4" w:rsidRDefault="00522D14" w:rsidP="00522D14">
      <w:pPr>
        <w:ind w:left="720" w:hanging="720"/>
        <w:jc w:val="center"/>
        <w:rPr>
          <w:rFonts w:ascii="Calibri" w:hAnsi="Calibri"/>
        </w:rPr>
      </w:pPr>
    </w:p>
    <w:p w14:paraId="15DCCF8C" w14:textId="77777777" w:rsidR="00522D14" w:rsidRDefault="00522D14" w:rsidP="00522D14">
      <w:pPr>
        <w:spacing w:after="120"/>
        <w:rPr>
          <w:rFonts w:ascii="Calibri" w:hAnsi="Calibri"/>
          <w:b/>
          <w:sz w:val="28"/>
          <w:szCs w:val="28"/>
        </w:rPr>
      </w:pPr>
    </w:p>
    <w:p w14:paraId="5312F32B" w14:textId="77777777" w:rsidR="00522D14" w:rsidRPr="00D457F4" w:rsidRDefault="00522D14" w:rsidP="00522D14">
      <w:pPr>
        <w:spacing w:after="120"/>
        <w:rPr>
          <w:rFonts w:ascii="Calibri" w:hAnsi="Calibri"/>
          <w:b/>
          <w:sz w:val="28"/>
          <w:szCs w:val="28"/>
        </w:rPr>
      </w:pPr>
      <w:r w:rsidRPr="00D457F4">
        <w:rPr>
          <w:rFonts w:ascii="Calibri" w:hAnsi="Calibri"/>
          <w:b/>
          <w:sz w:val="28"/>
          <w:szCs w:val="28"/>
        </w:rPr>
        <w:t>Table 2 - Non-concessional contribution limits</w:t>
      </w:r>
    </w:p>
    <w:p w14:paraId="19079323" w14:textId="77777777" w:rsidR="00522D14" w:rsidRPr="00D457F4" w:rsidRDefault="00522D14" w:rsidP="00522D14">
      <w:pPr>
        <w:rPr>
          <w:rFonts w:ascii="Calibri" w:hAnsi="Calibr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72"/>
        <w:gridCol w:w="1893"/>
        <w:gridCol w:w="3076"/>
        <w:gridCol w:w="1478"/>
        <w:gridCol w:w="1717"/>
      </w:tblGrid>
      <w:tr w:rsidR="00522D14" w:rsidRPr="00D457F4" w14:paraId="70D7ED5A" w14:textId="77777777" w:rsidTr="005B7FE9">
        <w:trPr>
          <w:trHeight w:val="284"/>
        </w:trPr>
        <w:tc>
          <w:tcPr>
            <w:tcW w:w="764" w:type="pct"/>
            <w:vMerge w:val="restart"/>
            <w:tcBorders>
              <w:top w:val="single" w:sz="4" w:space="0" w:color="auto"/>
              <w:left w:val="single" w:sz="4" w:space="0" w:color="auto"/>
              <w:bottom w:val="single" w:sz="4" w:space="0" w:color="auto"/>
              <w:right w:val="single" w:sz="4" w:space="0" w:color="auto"/>
            </w:tcBorders>
            <w:shd w:val="clear" w:color="auto" w:fill="CCCCCC"/>
            <w:vAlign w:val="center"/>
          </w:tcPr>
          <w:p w14:paraId="52A46960" w14:textId="77777777" w:rsidR="00522D14" w:rsidRPr="00D457F4" w:rsidRDefault="00522D14" w:rsidP="005B7FE9">
            <w:pPr>
              <w:jc w:val="center"/>
              <w:rPr>
                <w:rFonts w:ascii="Calibri" w:hAnsi="Calibri"/>
                <w:b/>
                <w:sz w:val="20"/>
                <w:szCs w:val="20"/>
              </w:rPr>
            </w:pPr>
            <w:r w:rsidRPr="00D457F4">
              <w:rPr>
                <w:rFonts w:ascii="Calibri" w:hAnsi="Calibri"/>
                <w:b/>
                <w:sz w:val="20"/>
                <w:szCs w:val="20"/>
              </w:rPr>
              <w:t>Date</w:t>
            </w:r>
          </w:p>
        </w:tc>
        <w:tc>
          <w:tcPr>
            <w:tcW w:w="982" w:type="pct"/>
            <w:vMerge w:val="restart"/>
            <w:tcBorders>
              <w:top w:val="single" w:sz="4" w:space="0" w:color="auto"/>
              <w:left w:val="single" w:sz="4" w:space="0" w:color="auto"/>
              <w:bottom w:val="single" w:sz="4" w:space="0" w:color="auto"/>
              <w:right w:val="single" w:sz="4" w:space="0" w:color="auto"/>
            </w:tcBorders>
            <w:shd w:val="clear" w:color="auto" w:fill="CCCCCC"/>
            <w:vAlign w:val="center"/>
          </w:tcPr>
          <w:p w14:paraId="086B628B" w14:textId="77777777" w:rsidR="00522D14" w:rsidRPr="00D457F4" w:rsidRDefault="00522D14" w:rsidP="005B7FE9">
            <w:pPr>
              <w:jc w:val="center"/>
              <w:rPr>
                <w:rFonts w:ascii="Calibri" w:hAnsi="Calibri"/>
                <w:b/>
                <w:sz w:val="20"/>
                <w:szCs w:val="20"/>
              </w:rPr>
            </w:pPr>
            <w:r w:rsidRPr="00D457F4">
              <w:rPr>
                <w:rFonts w:ascii="Calibri" w:hAnsi="Calibri"/>
                <w:b/>
                <w:sz w:val="20"/>
                <w:szCs w:val="20"/>
              </w:rPr>
              <w:t>Limit on after-tax contributions</w:t>
            </w:r>
          </w:p>
        </w:tc>
        <w:tc>
          <w:tcPr>
            <w:tcW w:w="3254" w:type="pct"/>
            <w:gridSpan w:val="3"/>
            <w:tcBorders>
              <w:top w:val="single" w:sz="4" w:space="0" w:color="auto"/>
              <w:left w:val="single" w:sz="4" w:space="0" w:color="auto"/>
              <w:bottom w:val="single" w:sz="4" w:space="0" w:color="auto"/>
              <w:right w:val="single" w:sz="4" w:space="0" w:color="auto"/>
            </w:tcBorders>
            <w:shd w:val="clear" w:color="auto" w:fill="CCCCCC"/>
            <w:vAlign w:val="center"/>
          </w:tcPr>
          <w:p w14:paraId="1AB019BB" w14:textId="77777777" w:rsidR="00522D14" w:rsidRPr="00D457F4" w:rsidRDefault="00522D14" w:rsidP="005B7FE9">
            <w:pPr>
              <w:jc w:val="center"/>
              <w:rPr>
                <w:rFonts w:ascii="Calibri" w:hAnsi="Calibri"/>
                <w:b/>
                <w:sz w:val="20"/>
                <w:szCs w:val="20"/>
              </w:rPr>
            </w:pPr>
            <w:r w:rsidRPr="00D457F4">
              <w:rPr>
                <w:rFonts w:ascii="Calibri" w:hAnsi="Calibri"/>
                <w:b/>
                <w:sz w:val="20"/>
                <w:szCs w:val="20"/>
              </w:rPr>
              <w:t>Eligibility Requirements</w:t>
            </w:r>
          </w:p>
        </w:tc>
      </w:tr>
      <w:tr w:rsidR="00522D14" w:rsidRPr="00D457F4" w14:paraId="08436EAA" w14:textId="77777777" w:rsidTr="005B7FE9">
        <w:trPr>
          <w:trHeight w:val="284"/>
        </w:trPr>
        <w:tc>
          <w:tcPr>
            <w:tcW w:w="0" w:type="auto"/>
            <w:vMerge/>
            <w:tcBorders>
              <w:top w:val="single" w:sz="4" w:space="0" w:color="auto"/>
              <w:left w:val="single" w:sz="4" w:space="0" w:color="auto"/>
              <w:bottom w:val="single" w:sz="4" w:space="0" w:color="auto"/>
              <w:right w:val="single" w:sz="4" w:space="0" w:color="auto"/>
            </w:tcBorders>
            <w:vAlign w:val="center"/>
          </w:tcPr>
          <w:p w14:paraId="26B98E68" w14:textId="77777777" w:rsidR="00522D14" w:rsidRPr="00D457F4" w:rsidRDefault="00522D14" w:rsidP="005B7FE9">
            <w:pPr>
              <w:rPr>
                <w:rFonts w:ascii="Calibri" w:hAnsi="Calibri"/>
                <w:b/>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tcPr>
          <w:p w14:paraId="3798F73C" w14:textId="77777777" w:rsidR="00522D14" w:rsidRPr="00D457F4" w:rsidRDefault="00522D14" w:rsidP="005B7FE9">
            <w:pPr>
              <w:rPr>
                <w:rFonts w:ascii="Calibri" w:hAnsi="Calibri"/>
                <w:b/>
                <w:sz w:val="20"/>
                <w:szCs w:val="20"/>
              </w:rPr>
            </w:pPr>
          </w:p>
        </w:tc>
        <w:tc>
          <w:tcPr>
            <w:tcW w:w="1596" w:type="pct"/>
            <w:tcBorders>
              <w:top w:val="single" w:sz="4" w:space="0" w:color="auto"/>
              <w:left w:val="single" w:sz="4" w:space="0" w:color="auto"/>
              <w:bottom w:val="single" w:sz="4" w:space="0" w:color="auto"/>
              <w:right w:val="single" w:sz="4" w:space="0" w:color="auto"/>
            </w:tcBorders>
            <w:shd w:val="clear" w:color="auto" w:fill="E6E6E6"/>
            <w:vAlign w:val="center"/>
          </w:tcPr>
          <w:p w14:paraId="02518F45" w14:textId="77777777" w:rsidR="00522D14" w:rsidRPr="00D457F4" w:rsidRDefault="00522D14" w:rsidP="005B7FE9">
            <w:pPr>
              <w:jc w:val="center"/>
              <w:rPr>
                <w:rFonts w:ascii="Calibri" w:hAnsi="Calibri"/>
                <w:b/>
                <w:sz w:val="20"/>
                <w:szCs w:val="20"/>
              </w:rPr>
            </w:pPr>
            <w:proofErr w:type="gramStart"/>
            <w:r w:rsidRPr="00D457F4">
              <w:rPr>
                <w:rFonts w:ascii="Calibri" w:hAnsi="Calibri"/>
                <w:b/>
                <w:sz w:val="20"/>
                <w:szCs w:val="20"/>
              </w:rPr>
              <w:t>Under age</w:t>
            </w:r>
            <w:proofErr w:type="gramEnd"/>
            <w:r w:rsidRPr="00D457F4">
              <w:rPr>
                <w:rFonts w:ascii="Calibri" w:hAnsi="Calibri"/>
                <w:b/>
                <w:sz w:val="20"/>
                <w:szCs w:val="20"/>
              </w:rPr>
              <w:t xml:space="preserve"> 6</w:t>
            </w:r>
            <w:r>
              <w:rPr>
                <w:rFonts w:ascii="Calibri" w:hAnsi="Calibri"/>
                <w:b/>
                <w:sz w:val="20"/>
                <w:szCs w:val="20"/>
              </w:rPr>
              <w:t>7</w:t>
            </w:r>
          </w:p>
        </w:tc>
        <w:tc>
          <w:tcPr>
            <w:tcW w:w="767" w:type="pct"/>
            <w:tcBorders>
              <w:top w:val="single" w:sz="4" w:space="0" w:color="auto"/>
              <w:left w:val="single" w:sz="4" w:space="0" w:color="auto"/>
              <w:bottom w:val="single" w:sz="4" w:space="0" w:color="auto"/>
              <w:right w:val="single" w:sz="4" w:space="0" w:color="auto"/>
            </w:tcBorders>
            <w:shd w:val="clear" w:color="auto" w:fill="E6E6E6"/>
            <w:vAlign w:val="center"/>
          </w:tcPr>
          <w:p w14:paraId="0DF1EEB6" w14:textId="77777777" w:rsidR="00522D14" w:rsidRPr="00D457F4" w:rsidRDefault="00522D14" w:rsidP="005B7FE9">
            <w:pPr>
              <w:jc w:val="center"/>
              <w:rPr>
                <w:rFonts w:ascii="Calibri" w:hAnsi="Calibri"/>
                <w:b/>
                <w:sz w:val="20"/>
                <w:szCs w:val="20"/>
              </w:rPr>
            </w:pPr>
            <w:r w:rsidRPr="00D457F4">
              <w:rPr>
                <w:rFonts w:ascii="Calibri" w:hAnsi="Calibri"/>
                <w:b/>
                <w:sz w:val="20"/>
                <w:szCs w:val="20"/>
              </w:rPr>
              <w:t>Age 6</w:t>
            </w:r>
            <w:r>
              <w:rPr>
                <w:rFonts w:ascii="Calibri" w:hAnsi="Calibri"/>
                <w:b/>
                <w:sz w:val="20"/>
                <w:szCs w:val="20"/>
              </w:rPr>
              <w:t>7</w:t>
            </w:r>
            <w:r w:rsidRPr="00D457F4">
              <w:rPr>
                <w:rFonts w:ascii="Calibri" w:hAnsi="Calibri"/>
                <w:b/>
                <w:sz w:val="20"/>
                <w:szCs w:val="20"/>
              </w:rPr>
              <w:t xml:space="preserve"> to 74</w:t>
            </w:r>
          </w:p>
        </w:tc>
        <w:tc>
          <w:tcPr>
            <w:tcW w:w="891" w:type="pct"/>
            <w:tcBorders>
              <w:top w:val="single" w:sz="4" w:space="0" w:color="auto"/>
              <w:left w:val="single" w:sz="4" w:space="0" w:color="auto"/>
              <w:bottom w:val="single" w:sz="4" w:space="0" w:color="auto"/>
              <w:right w:val="single" w:sz="4" w:space="0" w:color="auto"/>
            </w:tcBorders>
            <w:shd w:val="clear" w:color="auto" w:fill="E6E6E6"/>
            <w:vAlign w:val="center"/>
          </w:tcPr>
          <w:p w14:paraId="155F68C8" w14:textId="77777777" w:rsidR="00522D14" w:rsidRPr="00D457F4" w:rsidRDefault="00522D14" w:rsidP="005B7FE9">
            <w:pPr>
              <w:jc w:val="center"/>
              <w:rPr>
                <w:rFonts w:ascii="Calibri" w:hAnsi="Calibri"/>
                <w:b/>
                <w:sz w:val="20"/>
                <w:szCs w:val="20"/>
              </w:rPr>
            </w:pPr>
            <w:r w:rsidRPr="00D457F4">
              <w:rPr>
                <w:rFonts w:ascii="Calibri" w:hAnsi="Calibri"/>
                <w:b/>
                <w:sz w:val="20"/>
                <w:szCs w:val="20"/>
              </w:rPr>
              <w:t>Age 75 and over</w:t>
            </w:r>
          </w:p>
        </w:tc>
      </w:tr>
      <w:tr w:rsidR="00522D14" w:rsidRPr="00D457F4" w14:paraId="77233315" w14:textId="77777777" w:rsidTr="005B7FE9">
        <w:trPr>
          <w:trHeight w:val="803"/>
        </w:trPr>
        <w:tc>
          <w:tcPr>
            <w:tcW w:w="764" w:type="pct"/>
            <w:tcBorders>
              <w:top w:val="single" w:sz="4" w:space="0" w:color="auto"/>
              <w:left w:val="single" w:sz="4" w:space="0" w:color="auto"/>
              <w:bottom w:val="single" w:sz="4" w:space="0" w:color="auto"/>
              <w:right w:val="single" w:sz="4" w:space="0" w:color="auto"/>
            </w:tcBorders>
            <w:vAlign w:val="center"/>
          </w:tcPr>
          <w:p w14:paraId="1DF93777" w14:textId="77777777" w:rsidR="00522D14" w:rsidRDefault="00522D14" w:rsidP="005B7FE9">
            <w:pPr>
              <w:jc w:val="center"/>
              <w:rPr>
                <w:rFonts w:ascii="Calibri" w:hAnsi="Calibri"/>
                <w:sz w:val="20"/>
                <w:szCs w:val="20"/>
              </w:rPr>
            </w:pPr>
            <w:r>
              <w:rPr>
                <w:rFonts w:ascii="Calibri" w:hAnsi="Calibri"/>
                <w:sz w:val="20"/>
                <w:szCs w:val="20"/>
              </w:rPr>
              <w:t>From</w:t>
            </w:r>
          </w:p>
          <w:p w14:paraId="7CD1A38C" w14:textId="77777777" w:rsidR="00522D14" w:rsidRPr="00D457F4" w:rsidRDefault="00522D14" w:rsidP="005B7FE9">
            <w:pPr>
              <w:jc w:val="center"/>
              <w:rPr>
                <w:rFonts w:ascii="Calibri" w:hAnsi="Calibri"/>
                <w:sz w:val="20"/>
                <w:szCs w:val="20"/>
              </w:rPr>
            </w:pPr>
            <w:r>
              <w:rPr>
                <w:rFonts w:ascii="Calibri" w:hAnsi="Calibri"/>
                <w:sz w:val="20"/>
                <w:szCs w:val="20"/>
              </w:rPr>
              <w:t>1 July 2017</w:t>
            </w:r>
          </w:p>
        </w:tc>
        <w:tc>
          <w:tcPr>
            <w:tcW w:w="982" w:type="pct"/>
            <w:tcBorders>
              <w:top w:val="single" w:sz="4" w:space="0" w:color="auto"/>
              <w:left w:val="single" w:sz="4" w:space="0" w:color="auto"/>
              <w:bottom w:val="single" w:sz="4" w:space="0" w:color="auto"/>
              <w:right w:val="single" w:sz="4" w:space="0" w:color="auto"/>
            </w:tcBorders>
            <w:vAlign w:val="center"/>
          </w:tcPr>
          <w:p w14:paraId="117C3177" w14:textId="77777777" w:rsidR="00522D14" w:rsidRPr="00D457F4" w:rsidRDefault="00522D14" w:rsidP="005B7FE9">
            <w:pPr>
              <w:jc w:val="center"/>
              <w:rPr>
                <w:rFonts w:ascii="Calibri" w:hAnsi="Calibri"/>
                <w:sz w:val="20"/>
                <w:szCs w:val="20"/>
              </w:rPr>
            </w:pPr>
            <w:r>
              <w:rPr>
                <w:rFonts w:ascii="Calibri" w:hAnsi="Calibri"/>
                <w:sz w:val="20"/>
                <w:szCs w:val="20"/>
              </w:rPr>
              <w:t>$100,000 p.a.</w:t>
            </w:r>
          </w:p>
        </w:tc>
        <w:tc>
          <w:tcPr>
            <w:tcW w:w="1596" w:type="pct"/>
            <w:tcBorders>
              <w:top w:val="single" w:sz="4" w:space="0" w:color="auto"/>
              <w:left w:val="single" w:sz="4" w:space="0" w:color="auto"/>
              <w:bottom w:val="single" w:sz="4" w:space="0" w:color="auto"/>
              <w:right w:val="single" w:sz="4" w:space="0" w:color="auto"/>
            </w:tcBorders>
            <w:vAlign w:val="center"/>
          </w:tcPr>
          <w:p w14:paraId="64826298" w14:textId="77777777" w:rsidR="00522D14" w:rsidRPr="00D457F4" w:rsidRDefault="00522D14" w:rsidP="005B7FE9">
            <w:pPr>
              <w:jc w:val="center"/>
              <w:rPr>
                <w:rFonts w:ascii="Calibri" w:hAnsi="Calibri"/>
                <w:sz w:val="20"/>
                <w:szCs w:val="20"/>
              </w:rPr>
            </w:pPr>
            <w:r w:rsidRPr="00EE06B0">
              <w:rPr>
                <w:rFonts w:ascii="Calibri" w:hAnsi="Calibri"/>
                <w:sz w:val="20"/>
                <w:szCs w:val="20"/>
              </w:rPr>
              <w:t>May bring forward two years of contributions to make a $</w:t>
            </w:r>
            <w:r>
              <w:rPr>
                <w:rFonts w:ascii="Calibri" w:hAnsi="Calibri"/>
                <w:sz w:val="20"/>
                <w:szCs w:val="20"/>
              </w:rPr>
              <w:t>30</w:t>
            </w:r>
            <w:r w:rsidRPr="00EE06B0">
              <w:rPr>
                <w:rFonts w:ascii="Calibri" w:hAnsi="Calibri"/>
                <w:sz w:val="20"/>
                <w:szCs w:val="20"/>
              </w:rPr>
              <w:t>0,000 contribution in one financial year</w:t>
            </w:r>
          </w:p>
        </w:tc>
        <w:tc>
          <w:tcPr>
            <w:tcW w:w="767" w:type="pct"/>
            <w:tcBorders>
              <w:top w:val="single" w:sz="4" w:space="0" w:color="auto"/>
              <w:left w:val="single" w:sz="4" w:space="0" w:color="auto"/>
              <w:bottom w:val="single" w:sz="4" w:space="0" w:color="auto"/>
              <w:right w:val="single" w:sz="4" w:space="0" w:color="auto"/>
            </w:tcBorders>
            <w:vAlign w:val="center"/>
          </w:tcPr>
          <w:p w14:paraId="790D3C2E" w14:textId="77777777" w:rsidR="00522D14" w:rsidRPr="00D457F4" w:rsidRDefault="00522D14" w:rsidP="005B7FE9">
            <w:pPr>
              <w:jc w:val="center"/>
              <w:rPr>
                <w:rFonts w:ascii="Calibri" w:hAnsi="Calibri"/>
                <w:sz w:val="20"/>
                <w:szCs w:val="20"/>
              </w:rPr>
            </w:pPr>
            <w:r>
              <w:rPr>
                <w:rFonts w:ascii="Calibri" w:hAnsi="Calibri"/>
                <w:sz w:val="20"/>
                <w:szCs w:val="20"/>
              </w:rPr>
              <w:t>Must be employed</w:t>
            </w:r>
          </w:p>
        </w:tc>
        <w:tc>
          <w:tcPr>
            <w:tcW w:w="891" w:type="pct"/>
            <w:tcBorders>
              <w:top w:val="single" w:sz="4" w:space="0" w:color="auto"/>
              <w:left w:val="single" w:sz="4" w:space="0" w:color="auto"/>
              <w:bottom w:val="single" w:sz="4" w:space="0" w:color="auto"/>
              <w:right w:val="single" w:sz="4" w:space="0" w:color="auto"/>
            </w:tcBorders>
            <w:vAlign w:val="center"/>
          </w:tcPr>
          <w:p w14:paraId="0BCA9E2F" w14:textId="77777777" w:rsidR="00522D14" w:rsidRPr="00D457F4" w:rsidRDefault="00522D14" w:rsidP="005B7FE9">
            <w:pPr>
              <w:jc w:val="center"/>
              <w:rPr>
                <w:rFonts w:ascii="Calibri" w:hAnsi="Calibri"/>
                <w:sz w:val="20"/>
                <w:szCs w:val="20"/>
              </w:rPr>
            </w:pPr>
            <w:r w:rsidRPr="00D457F4">
              <w:rPr>
                <w:rFonts w:ascii="Calibri" w:hAnsi="Calibri"/>
                <w:sz w:val="20"/>
                <w:szCs w:val="20"/>
              </w:rPr>
              <w:t>Cannot contribute</w:t>
            </w:r>
          </w:p>
        </w:tc>
      </w:tr>
      <w:tr w:rsidR="00522D14" w:rsidRPr="00D457F4" w14:paraId="357ABB21" w14:textId="77777777" w:rsidTr="005B7FE9">
        <w:trPr>
          <w:trHeight w:val="803"/>
        </w:trPr>
        <w:tc>
          <w:tcPr>
            <w:tcW w:w="764" w:type="pct"/>
            <w:tcBorders>
              <w:top w:val="single" w:sz="4" w:space="0" w:color="auto"/>
              <w:left w:val="single" w:sz="4" w:space="0" w:color="auto"/>
              <w:bottom w:val="single" w:sz="4" w:space="0" w:color="auto"/>
              <w:right w:val="single" w:sz="4" w:space="0" w:color="auto"/>
            </w:tcBorders>
            <w:vAlign w:val="center"/>
          </w:tcPr>
          <w:p w14:paraId="1C6BADCF" w14:textId="77777777" w:rsidR="00522D14" w:rsidRDefault="00522D14" w:rsidP="005B7FE9">
            <w:pPr>
              <w:jc w:val="center"/>
              <w:rPr>
                <w:rFonts w:ascii="Calibri" w:hAnsi="Calibri"/>
                <w:sz w:val="20"/>
                <w:szCs w:val="20"/>
              </w:rPr>
            </w:pPr>
            <w:r>
              <w:rPr>
                <w:rFonts w:ascii="Calibri" w:hAnsi="Calibri"/>
                <w:sz w:val="20"/>
                <w:szCs w:val="20"/>
              </w:rPr>
              <w:t>From</w:t>
            </w:r>
          </w:p>
          <w:p w14:paraId="69F7975E" w14:textId="77777777" w:rsidR="00522D14" w:rsidRDefault="00522D14" w:rsidP="005B7FE9">
            <w:pPr>
              <w:jc w:val="center"/>
              <w:rPr>
                <w:rFonts w:ascii="Calibri" w:hAnsi="Calibri"/>
                <w:sz w:val="20"/>
                <w:szCs w:val="20"/>
              </w:rPr>
            </w:pPr>
            <w:r>
              <w:rPr>
                <w:rFonts w:ascii="Calibri" w:hAnsi="Calibri"/>
                <w:sz w:val="20"/>
                <w:szCs w:val="20"/>
              </w:rPr>
              <w:t>1 July 2021</w:t>
            </w:r>
          </w:p>
        </w:tc>
        <w:tc>
          <w:tcPr>
            <w:tcW w:w="982" w:type="pct"/>
            <w:tcBorders>
              <w:top w:val="single" w:sz="4" w:space="0" w:color="auto"/>
              <w:left w:val="single" w:sz="4" w:space="0" w:color="auto"/>
              <w:bottom w:val="single" w:sz="4" w:space="0" w:color="auto"/>
              <w:right w:val="single" w:sz="4" w:space="0" w:color="auto"/>
            </w:tcBorders>
            <w:vAlign w:val="center"/>
          </w:tcPr>
          <w:p w14:paraId="5A76E1B0" w14:textId="77777777" w:rsidR="00522D14" w:rsidRDefault="00522D14" w:rsidP="005B7FE9">
            <w:pPr>
              <w:jc w:val="center"/>
              <w:rPr>
                <w:rFonts w:ascii="Calibri" w:hAnsi="Calibri"/>
                <w:sz w:val="20"/>
                <w:szCs w:val="20"/>
              </w:rPr>
            </w:pPr>
            <w:r>
              <w:rPr>
                <w:rFonts w:ascii="Calibri" w:hAnsi="Calibri"/>
                <w:sz w:val="20"/>
                <w:szCs w:val="20"/>
              </w:rPr>
              <w:t>$110,000 p.a.</w:t>
            </w:r>
          </w:p>
        </w:tc>
        <w:tc>
          <w:tcPr>
            <w:tcW w:w="1596" w:type="pct"/>
            <w:tcBorders>
              <w:top w:val="single" w:sz="4" w:space="0" w:color="auto"/>
              <w:left w:val="single" w:sz="4" w:space="0" w:color="auto"/>
              <w:bottom w:val="single" w:sz="4" w:space="0" w:color="auto"/>
              <w:right w:val="single" w:sz="4" w:space="0" w:color="auto"/>
            </w:tcBorders>
            <w:vAlign w:val="center"/>
          </w:tcPr>
          <w:p w14:paraId="1DBD1666" w14:textId="77777777" w:rsidR="00522D14" w:rsidRPr="00EE06B0" w:rsidRDefault="00522D14" w:rsidP="005B7FE9">
            <w:pPr>
              <w:jc w:val="center"/>
              <w:rPr>
                <w:rFonts w:ascii="Calibri" w:hAnsi="Calibri"/>
                <w:sz w:val="20"/>
                <w:szCs w:val="20"/>
              </w:rPr>
            </w:pPr>
            <w:r w:rsidRPr="00EE06B0">
              <w:rPr>
                <w:rFonts w:ascii="Calibri" w:hAnsi="Calibri"/>
                <w:sz w:val="20"/>
                <w:szCs w:val="20"/>
              </w:rPr>
              <w:t>May bring forward two years of contributions to make a $</w:t>
            </w:r>
            <w:r>
              <w:rPr>
                <w:rFonts w:ascii="Calibri" w:hAnsi="Calibri"/>
                <w:sz w:val="20"/>
                <w:szCs w:val="20"/>
              </w:rPr>
              <w:t>33</w:t>
            </w:r>
            <w:r w:rsidRPr="00EE06B0">
              <w:rPr>
                <w:rFonts w:ascii="Calibri" w:hAnsi="Calibri"/>
                <w:sz w:val="20"/>
                <w:szCs w:val="20"/>
              </w:rPr>
              <w:t>0,000 contribution in one financial year</w:t>
            </w:r>
          </w:p>
        </w:tc>
        <w:tc>
          <w:tcPr>
            <w:tcW w:w="767" w:type="pct"/>
            <w:tcBorders>
              <w:top w:val="single" w:sz="4" w:space="0" w:color="auto"/>
              <w:left w:val="single" w:sz="4" w:space="0" w:color="auto"/>
              <w:bottom w:val="single" w:sz="4" w:space="0" w:color="auto"/>
              <w:right w:val="single" w:sz="4" w:space="0" w:color="auto"/>
            </w:tcBorders>
            <w:vAlign w:val="center"/>
          </w:tcPr>
          <w:p w14:paraId="7A110B63" w14:textId="77777777" w:rsidR="00522D14" w:rsidRDefault="00522D14" w:rsidP="005B7FE9">
            <w:pPr>
              <w:jc w:val="center"/>
              <w:rPr>
                <w:rFonts w:ascii="Calibri" w:hAnsi="Calibri"/>
                <w:sz w:val="20"/>
                <w:szCs w:val="20"/>
              </w:rPr>
            </w:pPr>
            <w:r>
              <w:rPr>
                <w:rFonts w:ascii="Calibri" w:hAnsi="Calibri"/>
                <w:sz w:val="20"/>
                <w:szCs w:val="20"/>
              </w:rPr>
              <w:t>Must be employed</w:t>
            </w:r>
          </w:p>
        </w:tc>
        <w:tc>
          <w:tcPr>
            <w:tcW w:w="891" w:type="pct"/>
            <w:tcBorders>
              <w:top w:val="single" w:sz="4" w:space="0" w:color="auto"/>
              <w:left w:val="single" w:sz="4" w:space="0" w:color="auto"/>
              <w:bottom w:val="single" w:sz="4" w:space="0" w:color="auto"/>
              <w:right w:val="single" w:sz="4" w:space="0" w:color="auto"/>
            </w:tcBorders>
            <w:vAlign w:val="center"/>
          </w:tcPr>
          <w:p w14:paraId="7AEEC7FA" w14:textId="77777777" w:rsidR="00522D14" w:rsidRPr="00D457F4" w:rsidRDefault="00522D14" w:rsidP="005B7FE9">
            <w:pPr>
              <w:jc w:val="center"/>
              <w:rPr>
                <w:rFonts w:ascii="Calibri" w:hAnsi="Calibri"/>
                <w:sz w:val="20"/>
                <w:szCs w:val="20"/>
              </w:rPr>
            </w:pPr>
            <w:r w:rsidRPr="00D457F4">
              <w:rPr>
                <w:rFonts w:ascii="Calibri" w:hAnsi="Calibri"/>
                <w:sz w:val="20"/>
                <w:szCs w:val="20"/>
              </w:rPr>
              <w:t>Cannot contribute</w:t>
            </w:r>
          </w:p>
        </w:tc>
      </w:tr>
      <w:tr w:rsidR="00522D14" w:rsidRPr="00D457F4" w14:paraId="44840F87" w14:textId="77777777" w:rsidTr="005B7FE9">
        <w:trPr>
          <w:trHeight w:val="803"/>
        </w:trPr>
        <w:tc>
          <w:tcPr>
            <w:tcW w:w="764" w:type="pct"/>
            <w:tcBorders>
              <w:top w:val="single" w:sz="4" w:space="0" w:color="auto"/>
              <w:left w:val="single" w:sz="4" w:space="0" w:color="auto"/>
              <w:bottom w:val="single" w:sz="4" w:space="0" w:color="auto"/>
              <w:right w:val="single" w:sz="4" w:space="0" w:color="auto"/>
            </w:tcBorders>
            <w:vAlign w:val="center"/>
          </w:tcPr>
          <w:p w14:paraId="4069BDD3" w14:textId="77777777" w:rsidR="00522D14" w:rsidRDefault="00522D14" w:rsidP="005B7FE9">
            <w:pPr>
              <w:jc w:val="center"/>
              <w:rPr>
                <w:rFonts w:ascii="Calibri" w:hAnsi="Calibri"/>
                <w:sz w:val="20"/>
                <w:szCs w:val="20"/>
              </w:rPr>
            </w:pPr>
            <w:r>
              <w:rPr>
                <w:rFonts w:ascii="Calibri" w:hAnsi="Calibri"/>
                <w:sz w:val="20"/>
                <w:szCs w:val="20"/>
              </w:rPr>
              <w:t>From</w:t>
            </w:r>
          </w:p>
          <w:p w14:paraId="33A42384" w14:textId="77777777" w:rsidR="00522D14" w:rsidRDefault="00522D14" w:rsidP="005B7FE9">
            <w:pPr>
              <w:jc w:val="center"/>
              <w:rPr>
                <w:rFonts w:ascii="Calibri" w:hAnsi="Calibri"/>
                <w:sz w:val="20"/>
                <w:szCs w:val="20"/>
              </w:rPr>
            </w:pPr>
            <w:r>
              <w:rPr>
                <w:rFonts w:ascii="Calibri" w:hAnsi="Calibri"/>
                <w:sz w:val="20"/>
                <w:szCs w:val="20"/>
              </w:rPr>
              <w:t>1 July 2022</w:t>
            </w:r>
          </w:p>
        </w:tc>
        <w:tc>
          <w:tcPr>
            <w:tcW w:w="982" w:type="pct"/>
            <w:tcBorders>
              <w:top w:val="single" w:sz="4" w:space="0" w:color="auto"/>
              <w:left w:val="single" w:sz="4" w:space="0" w:color="auto"/>
              <w:bottom w:val="single" w:sz="4" w:space="0" w:color="auto"/>
              <w:right w:val="single" w:sz="4" w:space="0" w:color="auto"/>
            </w:tcBorders>
            <w:vAlign w:val="center"/>
          </w:tcPr>
          <w:p w14:paraId="3AF34CF4" w14:textId="77777777" w:rsidR="00522D14" w:rsidRDefault="00522D14" w:rsidP="005B7FE9">
            <w:pPr>
              <w:jc w:val="center"/>
              <w:rPr>
                <w:rFonts w:ascii="Calibri" w:hAnsi="Calibri"/>
                <w:sz w:val="20"/>
                <w:szCs w:val="20"/>
              </w:rPr>
            </w:pPr>
            <w:r>
              <w:rPr>
                <w:rFonts w:ascii="Calibri" w:hAnsi="Calibri"/>
                <w:sz w:val="20"/>
                <w:szCs w:val="20"/>
              </w:rPr>
              <w:t>$110,000 p.a.</w:t>
            </w:r>
          </w:p>
        </w:tc>
        <w:tc>
          <w:tcPr>
            <w:tcW w:w="2363" w:type="pct"/>
            <w:gridSpan w:val="2"/>
            <w:tcBorders>
              <w:top w:val="single" w:sz="4" w:space="0" w:color="auto"/>
              <w:left w:val="single" w:sz="4" w:space="0" w:color="auto"/>
              <w:bottom w:val="single" w:sz="4" w:space="0" w:color="auto"/>
              <w:right w:val="single" w:sz="4" w:space="0" w:color="auto"/>
            </w:tcBorders>
            <w:vAlign w:val="center"/>
          </w:tcPr>
          <w:p w14:paraId="22DC09DB" w14:textId="77777777" w:rsidR="00522D14" w:rsidRDefault="00522D14" w:rsidP="005B7FE9">
            <w:pPr>
              <w:jc w:val="center"/>
              <w:rPr>
                <w:rFonts w:ascii="Calibri" w:hAnsi="Calibri"/>
                <w:sz w:val="20"/>
                <w:szCs w:val="20"/>
              </w:rPr>
            </w:pPr>
            <w:r w:rsidRPr="00EE06B0">
              <w:rPr>
                <w:rFonts w:ascii="Calibri" w:hAnsi="Calibri"/>
                <w:sz w:val="20"/>
                <w:szCs w:val="20"/>
              </w:rPr>
              <w:t>May bring forward two years of contributions to make a $</w:t>
            </w:r>
            <w:r>
              <w:rPr>
                <w:rFonts w:ascii="Calibri" w:hAnsi="Calibri"/>
                <w:sz w:val="20"/>
                <w:szCs w:val="20"/>
              </w:rPr>
              <w:t>33</w:t>
            </w:r>
            <w:r w:rsidRPr="00EE06B0">
              <w:rPr>
                <w:rFonts w:ascii="Calibri" w:hAnsi="Calibri"/>
                <w:sz w:val="20"/>
                <w:szCs w:val="20"/>
              </w:rPr>
              <w:t>0,000 contribution in one financial year</w:t>
            </w:r>
          </w:p>
        </w:tc>
        <w:tc>
          <w:tcPr>
            <w:tcW w:w="891" w:type="pct"/>
            <w:tcBorders>
              <w:top w:val="single" w:sz="4" w:space="0" w:color="auto"/>
              <w:left w:val="single" w:sz="4" w:space="0" w:color="auto"/>
              <w:bottom w:val="single" w:sz="4" w:space="0" w:color="auto"/>
              <w:right w:val="single" w:sz="4" w:space="0" w:color="auto"/>
            </w:tcBorders>
            <w:vAlign w:val="center"/>
          </w:tcPr>
          <w:p w14:paraId="6E72C889" w14:textId="77777777" w:rsidR="00522D14" w:rsidRPr="00D457F4" w:rsidRDefault="00522D14" w:rsidP="005B7FE9">
            <w:pPr>
              <w:jc w:val="center"/>
              <w:rPr>
                <w:rFonts w:ascii="Calibri" w:hAnsi="Calibri"/>
                <w:sz w:val="20"/>
                <w:szCs w:val="20"/>
              </w:rPr>
            </w:pPr>
            <w:r w:rsidRPr="00D457F4">
              <w:rPr>
                <w:rFonts w:ascii="Calibri" w:hAnsi="Calibri"/>
                <w:sz w:val="20"/>
                <w:szCs w:val="20"/>
              </w:rPr>
              <w:t>Cannot contribute</w:t>
            </w:r>
          </w:p>
        </w:tc>
      </w:tr>
      <w:tr w:rsidR="00522D14" w:rsidRPr="00D457F4" w14:paraId="4B7FBEC6" w14:textId="77777777" w:rsidTr="005B7FE9">
        <w:trPr>
          <w:trHeight w:val="803"/>
        </w:trPr>
        <w:tc>
          <w:tcPr>
            <w:tcW w:w="764" w:type="pct"/>
            <w:tcBorders>
              <w:top w:val="single" w:sz="4" w:space="0" w:color="auto"/>
              <w:left w:val="single" w:sz="4" w:space="0" w:color="auto"/>
              <w:bottom w:val="single" w:sz="4" w:space="0" w:color="auto"/>
              <w:right w:val="single" w:sz="4" w:space="0" w:color="auto"/>
            </w:tcBorders>
            <w:vAlign w:val="center"/>
          </w:tcPr>
          <w:p w14:paraId="19548D48" w14:textId="77777777" w:rsidR="00522D14" w:rsidRDefault="00522D14" w:rsidP="005B7FE9">
            <w:pPr>
              <w:jc w:val="center"/>
              <w:rPr>
                <w:rFonts w:ascii="Calibri" w:hAnsi="Calibri"/>
                <w:sz w:val="20"/>
                <w:szCs w:val="20"/>
              </w:rPr>
            </w:pPr>
            <w:r>
              <w:rPr>
                <w:rFonts w:ascii="Calibri" w:hAnsi="Calibri"/>
                <w:sz w:val="20"/>
                <w:szCs w:val="20"/>
              </w:rPr>
              <w:t>From 1 July 2024</w:t>
            </w:r>
          </w:p>
        </w:tc>
        <w:tc>
          <w:tcPr>
            <w:tcW w:w="982" w:type="pct"/>
            <w:tcBorders>
              <w:top w:val="single" w:sz="4" w:space="0" w:color="auto"/>
              <w:left w:val="single" w:sz="4" w:space="0" w:color="auto"/>
              <w:bottom w:val="single" w:sz="4" w:space="0" w:color="auto"/>
              <w:right w:val="single" w:sz="4" w:space="0" w:color="auto"/>
            </w:tcBorders>
            <w:vAlign w:val="center"/>
          </w:tcPr>
          <w:p w14:paraId="5BBCB176" w14:textId="77777777" w:rsidR="00522D14" w:rsidRDefault="00522D14" w:rsidP="005B7FE9">
            <w:pPr>
              <w:jc w:val="center"/>
              <w:rPr>
                <w:rFonts w:ascii="Calibri" w:hAnsi="Calibri"/>
                <w:sz w:val="20"/>
                <w:szCs w:val="20"/>
              </w:rPr>
            </w:pPr>
            <w:r>
              <w:rPr>
                <w:rFonts w:ascii="Calibri" w:hAnsi="Calibri"/>
                <w:sz w:val="20"/>
                <w:szCs w:val="20"/>
              </w:rPr>
              <w:t>$120,000 p.a.</w:t>
            </w:r>
          </w:p>
        </w:tc>
        <w:tc>
          <w:tcPr>
            <w:tcW w:w="2363" w:type="pct"/>
            <w:gridSpan w:val="2"/>
            <w:tcBorders>
              <w:top w:val="single" w:sz="4" w:space="0" w:color="auto"/>
              <w:left w:val="single" w:sz="4" w:space="0" w:color="auto"/>
              <w:bottom w:val="single" w:sz="4" w:space="0" w:color="auto"/>
              <w:right w:val="single" w:sz="4" w:space="0" w:color="auto"/>
            </w:tcBorders>
            <w:vAlign w:val="center"/>
          </w:tcPr>
          <w:p w14:paraId="70F0DF72" w14:textId="77777777" w:rsidR="00522D14" w:rsidRPr="00EE06B0" w:rsidRDefault="00522D14" w:rsidP="005B7FE9">
            <w:pPr>
              <w:jc w:val="center"/>
              <w:rPr>
                <w:rFonts w:ascii="Calibri" w:hAnsi="Calibri"/>
                <w:sz w:val="20"/>
                <w:szCs w:val="20"/>
              </w:rPr>
            </w:pPr>
            <w:r w:rsidRPr="00EE06B0">
              <w:rPr>
                <w:rFonts w:ascii="Calibri" w:hAnsi="Calibri"/>
                <w:sz w:val="20"/>
                <w:szCs w:val="20"/>
              </w:rPr>
              <w:t>May bring forward two years of contributions to make a $</w:t>
            </w:r>
            <w:r>
              <w:rPr>
                <w:rFonts w:ascii="Calibri" w:hAnsi="Calibri"/>
                <w:sz w:val="20"/>
                <w:szCs w:val="20"/>
              </w:rPr>
              <w:t>36</w:t>
            </w:r>
            <w:r w:rsidRPr="00EE06B0">
              <w:rPr>
                <w:rFonts w:ascii="Calibri" w:hAnsi="Calibri"/>
                <w:sz w:val="20"/>
                <w:szCs w:val="20"/>
              </w:rPr>
              <w:t>0,000 contribution in one financial year</w:t>
            </w:r>
          </w:p>
        </w:tc>
        <w:tc>
          <w:tcPr>
            <w:tcW w:w="891" w:type="pct"/>
            <w:tcBorders>
              <w:top w:val="single" w:sz="4" w:space="0" w:color="auto"/>
              <w:left w:val="single" w:sz="4" w:space="0" w:color="auto"/>
              <w:bottom w:val="single" w:sz="4" w:space="0" w:color="auto"/>
              <w:right w:val="single" w:sz="4" w:space="0" w:color="auto"/>
            </w:tcBorders>
            <w:vAlign w:val="center"/>
          </w:tcPr>
          <w:p w14:paraId="63B9019D" w14:textId="77777777" w:rsidR="00522D14" w:rsidRPr="00D457F4" w:rsidRDefault="00522D14" w:rsidP="005B7FE9">
            <w:pPr>
              <w:jc w:val="center"/>
              <w:rPr>
                <w:rFonts w:ascii="Calibri" w:hAnsi="Calibri"/>
                <w:sz w:val="20"/>
                <w:szCs w:val="20"/>
              </w:rPr>
            </w:pPr>
            <w:r w:rsidRPr="00D457F4">
              <w:rPr>
                <w:rFonts w:ascii="Calibri" w:hAnsi="Calibri"/>
                <w:sz w:val="20"/>
                <w:szCs w:val="20"/>
              </w:rPr>
              <w:t>Cannot contribute</w:t>
            </w:r>
          </w:p>
        </w:tc>
      </w:tr>
    </w:tbl>
    <w:p w14:paraId="2B3D1278" w14:textId="77777777" w:rsidR="00522D14" w:rsidRDefault="00522D14" w:rsidP="00220739">
      <w:pPr>
        <w:pStyle w:val="StyleHeading3H314ptNotItalic"/>
        <w:jc w:val="left"/>
        <w:rPr>
          <w:rFonts w:ascii="Calibri" w:hAnsi="Calibri"/>
          <w:color w:val="FF6600"/>
        </w:rPr>
      </w:pPr>
      <w:r>
        <w:rPr>
          <w:rFonts w:ascii="Calibri" w:hAnsi="Calibri"/>
          <w:color w:val="FF6600"/>
        </w:rPr>
        <w:br w:type="page"/>
      </w:r>
    </w:p>
    <w:p w14:paraId="7E93C95B" w14:textId="77777777" w:rsidR="00522D14" w:rsidRDefault="00522D14" w:rsidP="00220739">
      <w:pPr>
        <w:pStyle w:val="StyleHeading3H314ptNotItalic"/>
        <w:jc w:val="left"/>
        <w:rPr>
          <w:rFonts w:ascii="Calibri" w:hAnsi="Calibri"/>
          <w:color w:val="FF6600"/>
        </w:rPr>
      </w:pPr>
    </w:p>
    <w:p w14:paraId="5ECFE3A8" w14:textId="60FA54CB" w:rsidR="00220739" w:rsidRPr="00050185" w:rsidRDefault="00220739" w:rsidP="00220739">
      <w:pPr>
        <w:pStyle w:val="StyleHeading3H314ptNotItalic"/>
        <w:jc w:val="left"/>
        <w:rPr>
          <w:rFonts w:ascii="Calibri" w:hAnsi="Calibri"/>
          <w:color w:val="FF6600"/>
        </w:rPr>
      </w:pPr>
      <w:bookmarkStart w:id="192" w:name="_Toc172793145"/>
      <w:r w:rsidRPr="00050185">
        <w:rPr>
          <w:rFonts w:ascii="Calibri" w:hAnsi="Calibri"/>
          <w:color w:val="FF6600"/>
        </w:rPr>
        <w:t>Superannuation Funds</w:t>
      </w:r>
      <w:bookmarkEnd w:id="189"/>
      <w:bookmarkEnd w:id="192"/>
    </w:p>
    <w:p w14:paraId="685D7FE4" w14:textId="77777777" w:rsidR="00220739" w:rsidRPr="00050185" w:rsidRDefault="00220739" w:rsidP="00220739">
      <w:pPr>
        <w:rPr>
          <w:rFonts w:ascii="Calibri" w:hAnsi="Calibri" w:cs="Times New Roman"/>
        </w:rPr>
      </w:pPr>
    </w:p>
    <w:p w14:paraId="66004231" w14:textId="246016E1" w:rsidR="00220739" w:rsidRPr="00050185" w:rsidRDefault="00A73F24" w:rsidP="00220739">
      <w:pPr>
        <w:rPr>
          <w:rFonts w:ascii="Calibri" w:hAnsi="Calibri"/>
          <w:color w:val="000000"/>
        </w:rPr>
      </w:pPr>
      <w:r>
        <w:rPr>
          <w:rFonts w:ascii="Calibri" w:hAnsi="Calibri"/>
          <w:color w:val="000000"/>
        </w:rPr>
        <w:t>John</w:t>
      </w:r>
      <w:r w:rsidR="00220739">
        <w:rPr>
          <w:rFonts w:ascii="Calibri" w:hAnsi="Calibri"/>
          <w:color w:val="000000"/>
        </w:rPr>
        <w:t xml:space="preserve"> and </w:t>
      </w:r>
      <w:r>
        <w:rPr>
          <w:rFonts w:ascii="Calibri" w:hAnsi="Calibri"/>
          <w:color w:val="000000"/>
        </w:rPr>
        <w:t>Anna</w:t>
      </w:r>
      <w:r w:rsidR="00220739" w:rsidRPr="003675EF">
        <w:rPr>
          <w:rFonts w:ascii="Calibri" w:hAnsi="Calibri"/>
          <w:color w:val="000000"/>
        </w:rPr>
        <w:t xml:space="preserve">, </w:t>
      </w:r>
      <w:r w:rsidR="00220739" w:rsidRPr="00050185">
        <w:rPr>
          <w:rFonts w:ascii="Calibri" w:hAnsi="Calibri"/>
          <w:color w:val="000000"/>
        </w:rPr>
        <w:t xml:space="preserve">you currently have </w:t>
      </w:r>
      <w:r w:rsidR="00522D14">
        <w:rPr>
          <w:rFonts w:ascii="Calibri" w:hAnsi="Calibri"/>
          <w:color w:val="000000"/>
        </w:rPr>
        <w:t xml:space="preserve">an SMSF with </w:t>
      </w:r>
      <w:r w:rsidR="0046599A">
        <w:rPr>
          <w:rFonts w:ascii="Calibri" w:hAnsi="Calibri"/>
          <w:color w:val="000000"/>
        </w:rPr>
        <w:t xml:space="preserve">approximately </w:t>
      </w:r>
      <w:r w:rsidR="00522D14">
        <w:rPr>
          <w:rFonts w:ascii="Calibri" w:hAnsi="Calibri"/>
          <w:color w:val="000000"/>
        </w:rPr>
        <w:t>$500,000 sitting in a cash account.</w:t>
      </w:r>
      <w:r w:rsidR="00220739" w:rsidRPr="00050185">
        <w:rPr>
          <w:rFonts w:ascii="Calibri" w:hAnsi="Calibri"/>
          <w:color w:val="000000"/>
        </w:rPr>
        <w:t xml:space="preserve"> </w:t>
      </w:r>
    </w:p>
    <w:p w14:paraId="43B40D23" w14:textId="3374ED05" w:rsidR="00220739" w:rsidRDefault="00220739" w:rsidP="00220739">
      <w:pPr>
        <w:rPr>
          <w:rFonts w:ascii="Calibri" w:hAnsi="Calibri"/>
          <w:color w:val="000000"/>
        </w:rPr>
      </w:pPr>
    </w:p>
    <w:p w14:paraId="27B5B2CF" w14:textId="00996873" w:rsidR="00705B89" w:rsidRDefault="00705B89" w:rsidP="00220739">
      <w:pPr>
        <w:rPr>
          <w:rFonts w:ascii="Calibri" w:hAnsi="Calibri"/>
          <w:color w:val="000000"/>
        </w:rPr>
      </w:pPr>
    </w:p>
    <w:p w14:paraId="1848AE90" w14:textId="77777777" w:rsidR="00705B89" w:rsidRDefault="00705B89" w:rsidP="00220739">
      <w:pPr>
        <w:rPr>
          <w:rFonts w:ascii="Calibri" w:hAnsi="Calibri" w:cs="Calibri"/>
        </w:rPr>
      </w:pPr>
    </w:p>
    <w:p w14:paraId="2BF473EC" w14:textId="77777777" w:rsidR="0046599A" w:rsidRPr="001E4E9C" w:rsidRDefault="0046599A" w:rsidP="0046599A">
      <w:pPr>
        <w:pStyle w:val="StyleHeading3H314ptNotItalic"/>
        <w:rPr>
          <w:rFonts w:ascii="Calibri" w:hAnsi="Calibri"/>
        </w:rPr>
      </w:pPr>
      <w:bookmarkStart w:id="193" w:name="_Toc172793146"/>
      <w:r w:rsidRPr="001E4E9C">
        <w:rPr>
          <w:rFonts w:ascii="Calibri" w:hAnsi="Calibri"/>
        </w:rPr>
        <w:t xml:space="preserve">Investments </w:t>
      </w:r>
      <w:r>
        <w:rPr>
          <w:rFonts w:ascii="Calibri" w:hAnsi="Calibri"/>
        </w:rPr>
        <w:t>W</w:t>
      </w:r>
      <w:r w:rsidRPr="001E4E9C">
        <w:rPr>
          <w:rFonts w:ascii="Calibri" w:hAnsi="Calibri"/>
        </w:rPr>
        <w:t xml:space="preserve">ithin </w:t>
      </w:r>
      <w:r>
        <w:rPr>
          <w:rFonts w:ascii="Calibri" w:hAnsi="Calibri"/>
        </w:rPr>
        <w:t>Superannuation</w:t>
      </w:r>
      <w:bookmarkEnd w:id="193"/>
    </w:p>
    <w:p w14:paraId="6AE5731E" w14:textId="77777777" w:rsidR="00220739" w:rsidRPr="00D457F4" w:rsidRDefault="00220739" w:rsidP="00220739">
      <w:pPr>
        <w:rPr>
          <w:rFonts w:ascii="Calibri" w:hAnsi="Calibri" w:cs="Calibri"/>
        </w:rPr>
      </w:pPr>
    </w:p>
    <w:p w14:paraId="7F7E2355" w14:textId="4EECB521" w:rsidR="00220739" w:rsidRDefault="0046599A" w:rsidP="00DB338E">
      <w:pPr>
        <w:numPr>
          <w:ilvl w:val="0"/>
          <w:numId w:val="18"/>
        </w:numPr>
        <w:tabs>
          <w:tab w:val="clear" w:pos="720"/>
          <w:tab w:val="num" w:pos="927"/>
        </w:tabs>
        <w:spacing w:after="120"/>
        <w:ind w:left="927"/>
        <w:rPr>
          <w:rFonts w:ascii="Calibri" w:hAnsi="Calibri" w:cs="Calibri"/>
        </w:rPr>
      </w:pPr>
      <w:r>
        <w:rPr>
          <w:rFonts w:ascii="Calibri" w:hAnsi="Calibri" w:cs="Calibri"/>
        </w:rPr>
        <w:t xml:space="preserve">The following options have been considered </w:t>
      </w:r>
      <w:r w:rsidR="00220739">
        <w:rPr>
          <w:rFonts w:ascii="Calibri" w:hAnsi="Calibri" w:cs="Calibri"/>
        </w:rPr>
        <w:t>in terms of how your existing superannuation monies are structured:</w:t>
      </w:r>
    </w:p>
    <w:p w14:paraId="251E6134" w14:textId="764ABC24" w:rsidR="00220739" w:rsidRDefault="00220739" w:rsidP="00DB338E">
      <w:pPr>
        <w:numPr>
          <w:ilvl w:val="1"/>
          <w:numId w:val="18"/>
        </w:numPr>
        <w:tabs>
          <w:tab w:val="clear" w:pos="1440"/>
          <w:tab w:val="num" w:pos="1647"/>
        </w:tabs>
        <w:spacing w:after="120"/>
        <w:ind w:left="1647"/>
        <w:rPr>
          <w:rFonts w:ascii="Calibri" w:hAnsi="Calibri" w:cs="Calibri"/>
        </w:rPr>
      </w:pPr>
      <w:r>
        <w:rPr>
          <w:rFonts w:ascii="Calibri" w:hAnsi="Calibri" w:cs="Calibri"/>
        </w:rPr>
        <w:t xml:space="preserve">Continue to hold these monies in your existing </w:t>
      </w:r>
      <w:r w:rsidR="00522D14">
        <w:rPr>
          <w:rFonts w:ascii="Calibri" w:hAnsi="Calibri" w:cs="Calibri"/>
        </w:rPr>
        <w:t>cash account within the SMSF.</w:t>
      </w:r>
    </w:p>
    <w:p w14:paraId="1983BBF8" w14:textId="5977DE32" w:rsidR="00220739" w:rsidRDefault="00684FEB" w:rsidP="00DB338E">
      <w:pPr>
        <w:numPr>
          <w:ilvl w:val="1"/>
          <w:numId w:val="18"/>
        </w:numPr>
        <w:tabs>
          <w:tab w:val="clear" w:pos="1440"/>
          <w:tab w:val="num" w:pos="1647"/>
        </w:tabs>
        <w:spacing w:after="120"/>
        <w:ind w:left="1647"/>
        <w:rPr>
          <w:rFonts w:ascii="Calibri" w:hAnsi="Calibri" w:cs="Calibri"/>
        </w:rPr>
      </w:pPr>
      <w:r>
        <w:rPr>
          <w:rFonts w:ascii="Calibri" w:hAnsi="Calibri" w:cs="Calibri"/>
        </w:rPr>
        <w:t>Invest</w:t>
      </w:r>
      <w:r w:rsidR="00220739">
        <w:rPr>
          <w:rFonts w:ascii="Calibri" w:hAnsi="Calibri" w:cs="Calibri"/>
        </w:rPr>
        <w:t xml:space="preserve"> these superannuation monies </w:t>
      </w:r>
      <w:r>
        <w:rPr>
          <w:rFonts w:ascii="Calibri" w:hAnsi="Calibri" w:cs="Calibri"/>
        </w:rPr>
        <w:t>in</w:t>
      </w:r>
      <w:r w:rsidR="00220739">
        <w:rPr>
          <w:rFonts w:ascii="Calibri" w:hAnsi="Calibri" w:cs="Calibri"/>
        </w:rPr>
        <w:t xml:space="preserve"> a more actively managed wholesale ‘master trust’ </w:t>
      </w:r>
      <w:r w:rsidR="00522D14">
        <w:rPr>
          <w:rFonts w:ascii="Calibri" w:hAnsi="Calibri" w:cs="Calibri"/>
        </w:rPr>
        <w:t>investment</w:t>
      </w:r>
      <w:r w:rsidR="00220739">
        <w:rPr>
          <w:rFonts w:ascii="Calibri" w:hAnsi="Calibri" w:cs="Calibri"/>
        </w:rPr>
        <w:t xml:space="preserve"> platform</w:t>
      </w:r>
      <w:r w:rsidR="00522D14">
        <w:rPr>
          <w:rFonts w:ascii="Calibri" w:hAnsi="Calibri" w:cs="Calibri"/>
        </w:rPr>
        <w:t xml:space="preserve"> within your SMSF</w:t>
      </w:r>
      <w:r w:rsidR="00220739">
        <w:rPr>
          <w:rFonts w:ascii="Calibri" w:hAnsi="Calibri" w:cs="Calibri"/>
        </w:rPr>
        <w:t>.</w:t>
      </w:r>
    </w:p>
    <w:p w14:paraId="59B5475C" w14:textId="3D555EDE" w:rsidR="00147DBF" w:rsidRDefault="00147DBF" w:rsidP="00DB338E">
      <w:pPr>
        <w:numPr>
          <w:ilvl w:val="1"/>
          <w:numId w:val="18"/>
        </w:numPr>
        <w:tabs>
          <w:tab w:val="clear" w:pos="1440"/>
          <w:tab w:val="num" w:pos="1647"/>
        </w:tabs>
        <w:spacing w:after="120"/>
        <w:ind w:left="1647"/>
        <w:rPr>
          <w:rFonts w:ascii="Calibri" w:hAnsi="Calibri" w:cs="Calibri"/>
        </w:rPr>
      </w:pPr>
      <w:r>
        <w:rPr>
          <w:rFonts w:ascii="Calibri" w:hAnsi="Calibri" w:cs="Calibri"/>
        </w:rPr>
        <w:t xml:space="preserve">Consider </w:t>
      </w:r>
      <w:r w:rsidR="00522D14">
        <w:rPr>
          <w:rFonts w:ascii="Calibri" w:hAnsi="Calibri" w:cs="Calibri"/>
        </w:rPr>
        <w:t xml:space="preserve">purchasing </w:t>
      </w:r>
      <w:r w:rsidR="00684FEB">
        <w:rPr>
          <w:rFonts w:ascii="Calibri" w:hAnsi="Calibri" w:cs="Calibri"/>
        </w:rPr>
        <w:t>a</w:t>
      </w:r>
      <w:r w:rsidR="00522D14">
        <w:rPr>
          <w:rFonts w:ascii="Calibri" w:hAnsi="Calibri" w:cs="Calibri"/>
        </w:rPr>
        <w:t xml:space="preserve"> commercial property </w:t>
      </w:r>
      <w:r w:rsidR="00684FEB">
        <w:rPr>
          <w:rFonts w:ascii="Calibri" w:hAnsi="Calibri" w:cs="Calibri"/>
        </w:rPr>
        <w:t>from which you will run your business</w:t>
      </w:r>
      <w:r w:rsidR="00522D14">
        <w:rPr>
          <w:rFonts w:ascii="Calibri" w:hAnsi="Calibri" w:cs="Calibri"/>
        </w:rPr>
        <w:t xml:space="preserve"> by borrowing to </w:t>
      </w:r>
      <w:r w:rsidR="00684FEB">
        <w:rPr>
          <w:rFonts w:ascii="Calibri" w:hAnsi="Calibri" w:cs="Calibri"/>
        </w:rPr>
        <w:t xml:space="preserve">assist with this </w:t>
      </w:r>
      <w:r w:rsidR="00522D14">
        <w:rPr>
          <w:rFonts w:ascii="Calibri" w:hAnsi="Calibri" w:cs="Calibri"/>
        </w:rPr>
        <w:t>purchase in the SMSF.</w:t>
      </w:r>
      <w:r>
        <w:rPr>
          <w:rFonts w:ascii="Calibri" w:hAnsi="Calibri" w:cs="Calibri"/>
        </w:rPr>
        <w:t xml:space="preserve"> </w:t>
      </w:r>
    </w:p>
    <w:p w14:paraId="0FCD8007" w14:textId="77777777" w:rsidR="00147DBF" w:rsidRDefault="00147DBF" w:rsidP="00147DBF">
      <w:pPr>
        <w:spacing w:after="120"/>
        <w:rPr>
          <w:rFonts w:ascii="Calibri" w:hAnsi="Calibri" w:cs="Calibri"/>
        </w:rPr>
      </w:pPr>
    </w:p>
    <w:p w14:paraId="32EC5ECE" w14:textId="4E8CB314" w:rsidR="00220739" w:rsidRDefault="00220739" w:rsidP="00220739">
      <w:pPr>
        <w:pStyle w:val="StyleHeading3H314ptNotItalic"/>
        <w:ind w:left="360"/>
        <w:rPr>
          <w:rFonts w:ascii="Calibri" w:hAnsi="Calibri"/>
        </w:rPr>
      </w:pPr>
      <w:bookmarkStart w:id="194" w:name="_Toc44323525"/>
    </w:p>
    <w:p w14:paraId="06BEE068" w14:textId="4688C528" w:rsidR="00B36FCC" w:rsidRDefault="00B36FCC">
      <w:pPr>
        <w:jc w:val="left"/>
        <w:rPr>
          <w:rFonts w:ascii="Calibri" w:hAnsi="Calibri" w:cs="Times New Roman"/>
          <w:b/>
          <w:bCs/>
          <w:color w:val="008000"/>
          <w:sz w:val="32"/>
          <w:szCs w:val="20"/>
        </w:rPr>
      </w:pPr>
      <w:r>
        <w:rPr>
          <w:rFonts w:ascii="Calibri" w:hAnsi="Calibri"/>
        </w:rPr>
        <w:br w:type="page"/>
      </w:r>
    </w:p>
    <w:bookmarkEnd w:id="194"/>
    <w:p w14:paraId="053426D1" w14:textId="4A206096" w:rsidR="00522D14" w:rsidRPr="008A1049" w:rsidRDefault="00522D14" w:rsidP="00522D14">
      <w:pPr>
        <w:rPr>
          <w:rFonts w:ascii="Calibri" w:hAnsi="Calibri" w:cs="Times New Roman"/>
          <w:b/>
          <w:bCs/>
          <w:i/>
          <w:color w:val="F79646"/>
          <w:sz w:val="28"/>
          <w:szCs w:val="28"/>
        </w:rPr>
      </w:pPr>
      <w:r w:rsidRPr="008A1049">
        <w:rPr>
          <w:rFonts w:ascii="Calibri" w:hAnsi="Calibri" w:cs="Times New Roman"/>
          <w:b/>
          <w:bCs/>
          <w:i/>
          <w:color w:val="F79646"/>
          <w:sz w:val="28"/>
          <w:szCs w:val="28"/>
        </w:rPr>
        <w:t>Option 1 – Maintain Existing Funds in Cash</w:t>
      </w:r>
    </w:p>
    <w:p w14:paraId="7931B6E9" w14:textId="2D271465" w:rsidR="00BA6DC0" w:rsidRPr="008A1049" w:rsidRDefault="00BA6DC0" w:rsidP="00220739">
      <w:pPr>
        <w:rPr>
          <w:rFonts w:ascii="Calibri" w:hAnsi="Calibri"/>
        </w:rPr>
      </w:pPr>
    </w:p>
    <w:p w14:paraId="5C85AA4D" w14:textId="2B72088B" w:rsidR="008A1049" w:rsidRPr="008A1049" w:rsidRDefault="00522D14" w:rsidP="00220739">
      <w:pPr>
        <w:rPr>
          <w:rFonts w:ascii="Calibri" w:hAnsi="Calibri"/>
        </w:rPr>
      </w:pPr>
      <w:r w:rsidRPr="008A1049">
        <w:rPr>
          <w:rFonts w:ascii="Calibri" w:hAnsi="Calibri"/>
        </w:rPr>
        <w:t>John and Anna, you have invested your funds within the SMSF in a Cash Account which is not aligned with your Investor Risk Profile.</w:t>
      </w:r>
      <w:r w:rsidR="00E67C9F">
        <w:rPr>
          <w:rFonts w:ascii="Calibri" w:hAnsi="Calibri"/>
        </w:rPr>
        <w:t xml:space="preserve"> </w:t>
      </w:r>
      <w:r w:rsidR="008A1049" w:rsidRPr="008A1049">
        <w:rPr>
          <w:rFonts w:ascii="Calibri" w:hAnsi="Calibri"/>
        </w:rPr>
        <w:t>The asset allocation of this option is 100% Cash.</w:t>
      </w:r>
    </w:p>
    <w:p w14:paraId="3DEC5EC2" w14:textId="77777777" w:rsidR="008A1049" w:rsidRDefault="008A1049" w:rsidP="008A1049">
      <w:pPr>
        <w:rPr>
          <w:rFonts w:ascii="Calibri" w:hAnsi="Calibri"/>
          <w:b/>
        </w:rPr>
      </w:pPr>
    </w:p>
    <w:tbl>
      <w:tblPr>
        <w:tblW w:w="9808" w:type="dxa"/>
        <w:jc w:val="center"/>
        <w:tblLook w:val="04A0" w:firstRow="1" w:lastRow="0" w:firstColumn="1" w:lastColumn="0" w:noHBand="0" w:noVBand="1"/>
      </w:tblPr>
      <w:tblGrid>
        <w:gridCol w:w="5542"/>
        <w:gridCol w:w="1064"/>
        <w:gridCol w:w="1100"/>
        <w:gridCol w:w="999"/>
        <w:gridCol w:w="1103"/>
      </w:tblGrid>
      <w:tr w:rsidR="0016323E" w14:paraId="2CA3288C" w14:textId="77777777" w:rsidTr="00411450">
        <w:trPr>
          <w:trHeight w:val="260"/>
          <w:jc w:val="center"/>
        </w:trPr>
        <w:tc>
          <w:tcPr>
            <w:tcW w:w="5542" w:type="dxa"/>
            <w:tcBorders>
              <w:top w:val="single" w:sz="4" w:space="0" w:color="auto"/>
              <w:left w:val="single" w:sz="4" w:space="0" w:color="auto"/>
              <w:bottom w:val="single" w:sz="4" w:space="0" w:color="auto"/>
              <w:right w:val="nil"/>
            </w:tcBorders>
            <w:shd w:val="clear" w:color="auto" w:fill="E6B8B7"/>
            <w:noWrap/>
            <w:vAlign w:val="bottom"/>
            <w:hideMark/>
          </w:tcPr>
          <w:p w14:paraId="04B4E3EC" w14:textId="77777777" w:rsidR="0016323E" w:rsidRDefault="0016323E" w:rsidP="00411450">
            <w:pPr>
              <w:jc w:val="left"/>
              <w:rPr>
                <w:rFonts w:ascii="Calibri" w:hAnsi="Calibri" w:cs="Calibri"/>
                <w:b/>
                <w:bCs/>
                <w:sz w:val="22"/>
                <w:szCs w:val="22"/>
                <w:lang w:eastAsia="en-AU"/>
              </w:rPr>
            </w:pPr>
            <w:r>
              <w:rPr>
                <w:rFonts w:ascii="Calibri" w:hAnsi="Calibri" w:cs="Calibri"/>
                <w:b/>
                <w:bCs/>
                <w:sz w:val="22"/>
                <w:szCs w:val="22"/>
                <w:lang w:eastAsia="en-AU"/>
              </w:rPr>
              <w:t> </w:t>
            </w:r>
          </w:p>
        </w:tc>
        <w:tc>
          <w:tcPr>
            <w:tcW w:w="1064" w:type="dxa"/>
            <w:tcBorders>
              <w:top w:val="single" w:sz="4" w:space="0" w:color="auto"/>
              <w:left w:val="single" w:sz="4" w:space="0" w:color="auto"/>
              <w:bottom w:val="single" w:sz="4" w:space="0" w:color="auto"/>
              <w:right w:val="single" w:sz="4" w:space="0" w:color="auto"/>
            </w:tcBorders>
            <w:shd w:val="clear" w:color="auto" w:fill="E6B8B7"/>
            <w:noWrap/>
            <w:vAlign w:val="bottom"/>
            <w:hideMark/>
          </w:tcPr>
          <w:p w14:paraId="2A9881EB" w14:textId="77777777" w:rsidR="0016323E" w:rsidRDefault="0016323E" w:rsidP="00411450">
            <w:pPr>
              <w:jc w:val="center"/>
              <w:rPr>
                <w:rFonts w:ascii="Calibri" w:hAnsi="Calibri" w:cs="Calibri"/>
                <w:b/>
                <w:bCs/>
                <w:sz w:val="22"/>
                <w:szCs w:val="22"/>
                <w:lang w:eastAsia="en-AU"/>
              </w:rPr>
            </w:pPr>
            <w:r>
              <w:rPr>
                <w:rFonts w:ascii="Calibri" w:hAnsi="Calibri" w:cs="Calibri"/>
                <w:b/>
                <w:bCs/>
                <w:sz w:val="22"/>
                <w:szCs w:val="22"/>
                <w:lang w:eastAsia="en-AU"/>
              </w:rPr>
              <w:t>% of portfolio</w:t>
            </w:r>
          </w:p>
        </w:tc>
        <w:tc>
          <w:tcPr>
            <w:tcW w:w="1100" w:type="dxa"/>
            <w:tcBorders>
              <w:top w:val="single" w:sz="4" w:space="0" w:color="auto"/>
              <w:left w:val="single" w:sz="4" w:space="0" w:color="auto"/>
              <w:bottom w:val="single" w:sz="4" w:space="0" w:color="auto"/>
              <w:right w:val="single" w:sz="4" w:space="0" w:color="auto"/>
            </w:tcBorders>
            <w:shd w:val="clear" w:color="auto" w:fill="E6B8B7"/>
            <w:noWrap/>
            <w:vAlign w:val="bottom"/>
            <w:hideMark/>
          </w:tcPr>
          <w:p w14:paraId="37BCDC27" w14:textId="77777777" w:rsidR="0016323E" w:rsidRDefault="0016323E" w:rsidP="00411450">
            <w:pPr>
              <w:jc w:val="center"/>
              <w:rPr>
                <w:rFonts w:ascii="Calibri" w:hAnsi="Calibri" w:cs="Calibri"/>
                <w:b/>
                <w:bCs/>
                <w:color w:val="000000"/>
                <w:sz w:val="22"/>
                <w:szCs w:val="22"/>
                <w:lang w:eastAsia="en-AU"/>
              </w:rPr>
            </w:pPr>
            <w:r>
              <w:rPr>
                <w:rFonts w:ascii="Calibri" w:hAnsi="Calibri" w:cs="Calibri"/>
                <w:b/>
                <w:bCs/>
                <w:color w:val="000000"/>
                <w:sz w:val="22"/>
                <w:szCs w:val="22"/>
                <w:lang w:eastAsia="en-AU"/>
              </w:rPr>
              <w:t>1 year</w:t>
            </w:r>
          </w:p>
        </w:tc>
        <w:tc>
          <w:tcPr>
            <w:tcW w:w="999" w:type="dxa"/>
            <w:tcBorders>
              <w:top w:val="single" w:sz="4" w:space="0" w:color="auto"/>
              <w:left w:val="single" w:sz="4" w:space="0" w:color="auto"/>
              <w:bottom w:val="single" w:sz="4" w:space="0" w:color="auto"/>
              <w:right w:val="single" w:sz="4" w:space="0" w:color="auto"/>
            </w:tcBorders>
            <w:shd w:val="clear" w:color="auto" w:fill="E6B8B7"/>
            <w:noWrap/>
            <w:vAlign w:val="bottom"/>
            <w:hideMark/>
          </w:tcPr>
          <w:p w14:paraId="63569E74" w14:textId="77777777" w:rsidR="0016323E" w:rsidRDefault="0016323E" w:rsidP="00411450">
            <w:pPr>
              <w:jc w:val="center"/>
              <w:rPr>
                <w:rFonts w:ascii="Calibri" w:hAnsi="Calibri" w:cs="Calibri"/>
                <w:b/>
                <w:bCs/>
                <w:color w:val="000000"/>
                <w:sz w:val="22"/>
                <w:szCs w:val="22"/>
                <w:lang w:eastAsia="en-AU"/>
              </w:rPr>
            </w:pPr>
            <w:r>
              <w:rPr>
                <w:rFonts w:ascii="Calibri" w:hAnsi="Calibri" w:cs="Calibri"/>
                <w:b/>
                <w:bCs/>
                <w:color w:val="000000"/>
                <w:sz w:val="22"/>
                <w:szCs w:val="22"/>
                <w:lang w:eastAsia="en-AU"/>
              </w:rPr>
              <w:t>3 years</w:t>
            </w:r>
          </w:p>
          <w:p w14:paraId="0D09C3A0" w14:textId="77777777" w:rsidR="0016323E" w:rsidRDefault="0016323E" w:rsidP="00411450">
            <w:pPr>
              <w:jc w:val="center"/>
              <w:rPr>
                <w:rFonts w:ascii="Calibri" w:hAnsi="Calibri" w:cs="Calibri"/>
                <w:b/>
                <w:bCs/>
                <w:color w:val="000000"/>
                <w:sz w:val="22"/>
                <w:szCs w:val="22"/>
                <w:lang w:eastAsia="en-AU"/>
              </w:rPr>
            </w:pPr>
            <w:r>
              <w:rPr>
                <w:rFonts w:ascii="Calibri" w:hAnsi="Calibri" w:cs="Calibri"/>
                <w:b/>
                <w:bCs/>
                <w:color w:val="000000"/>
                <w:sz w:val="22"/>
                <w:szCs w:val="22"/>
                <w:lang w:eastAsia="en-AU"/>
              </w:rPr>
              <w:t>p.a.</w:t>
            </w:r>
          </w:p>
        </w:tc>
        <w:tc>
          <w:tcPr>
            <w:tcW w:w="1103" w:type="dxa"/>
            <w:tcBorders>
              <w:top w:val="single" w:sz="4" w:space="0" w:color="auto"/>
              <w:left w:val="single" w:sz="4" w:space="0" w:color="auto"/>
              <w:bottom w:val="single" w:sz="4" w:space="0" w:color="auto"/>
              <w:right w:val="single" w:sz="4" w:space="0" w:color="auto"/>
            </w:tcBorders>
            <w:shd w:val="clear" w:color="auto" w:fill="E6B8B7"/>
            <w:noWrap/>
            <w:vAlign w:val="bottom"/>
            <w:hideMark/>
          </w:tcPr>
          <w:p w14:paraId="4AA291CA" w14:textId="77777777" w:rsidR="0016323E" w:rsidRDefault="0016323E" w:rsidP="00411450">
            <w:pPr>
              <w:jc w:val="center"/>
              <w:rPr>
                <w:rFonts w:ascii="Calibri" w:hAnsi="Calibri" w:cs="Calibri"/>
                <w:b/>
                <w:bCs/>
                <w:color w:val="000000"/>
                <w:sz w:val="22"/>
                <w:szCs w:val="22"/>
                <w:lang w:eastAsia="en-AU"/>
              </w:rPr>
            </w:pPr>
            <w:r>
              <w:rPr>
                <w:rFonts w:ascii="Calibri" w:hAnsi="Calibri" w:cs="Calibri"/>
                <w:b/>
                <w:bCs/>
                <w:color w:val="000000"/>
                <w:sz w:val="22"/>
                <w:szCs w:val="22"/>
                <w:lang w:eastAsia="en-AU"/>
              </w:rPr>
              <w:t>5 years</w:t>
            </w:r>
          </w:p>
          <w:p w14:paraId="59BFC2DB" w14:textId="77777777" w:rsidR="0016323E" w:rsidRDefault="0016323E" w:rsidP="00411450">
            <w:pPr>
              <w:jc w:val="center"/>
              <w:rPr>
                <w:rFonts w:ascii="Calibri" w:hAnsi="Calibri" w:cs="Calibri"/>
                <w:b/>
                <w:bCs/>
                <w:color w:val="000000"/>
                <w:sz w:val="22"/>
                <w:szCs w:val="22"/>
                <w:lang w:eastAsia="en-AU"/>
              </w:rPr>
            </w:pPr>
            <w:r>
              <w:rPr>
                <w:rFonts w:ascii="Calibri" w:hAnsi="Calibri" w:cs="Calibri"/>
                <w:b/>
                <w:bCs/>
                <w:color w:val="000000"/>
                <w:sz w:val="22"/>
                <w:szCs w:val="22"/>
                <w:lang w:eastAsia="en-AU"/>
              </w:rPr>
              <w:t>p.a.</w:t>
            </w:r>
          </w:p>
        </w:tc>
      </w:tr>
      <w:tr w:rsidR="0016323E" w:rsidRPr="00195317" w14:paraId="7D8A15B1" w14:textId="77777777" w:rsidTr="00411450">
        <w:trPr>
          <w:trHeight w:val="260"/>
          <w:jc w:val="center"/>
        </w:trPr>
        <w:tc>
          <w:tcPr>
            <w:tcW w:w="5542" w:type="dxa"/>
            <w:tcBorders>
              <w:top w:val="single" w:sz="4" w:space="0" w:color="auto"/>
              <w:left w:val="single" w:sz="4" w:space="0" w:color="auto"/>
              <w:bottom w:val="nil"/>
              <w:right w:val="nil"/>
            </w:tcBorders>
            <w:noWrap/>
          </w:tcPr>
          <w:p w14:paraId="0A57464C" w14:textId="7E7E9613" w:rsidR="0016323E" w:rsidRPr="0086667E" w:rsidRDefault="005821C9" w:rsidP="00411450">
            <w:pPr>
              <w:rPr>
                <w:rFonts w:ascii="Calibri" w:hAnsi="Calibri" w:cs="Calibri"/>
              </w:rPr>
            </w:pPr>
            <w:r>
              <w:rPr>
                <w:rFonts w:ascii="Calibri" w:hAnsi="Calibri" w:cs="Calibri"/>
              </w:rPr>
              <w:t>SMSF</w:t>
            </w:r>
            <w:r w:rsidR="0016323E">
              <w:rPr>
                <w:rFonts w:ascii="Calibri" w:hAnsi="Calibri" w:cs="Calibri"/>
              </w:rPr>
              <w:t xml:space="preserve"> Cash Fund</w:t>
            </w:r>
            <w:r w:rsidR="0016323E">
              <w:rPr>
                <w:rStyle w:val="FootnoteReference"/>
                <w:rFonts w:ascii="Calibri" w:hAnsi="Calibri" w:cs="Calibri"/>
              </w:rPr>
              <w:footnoteReference w:id="1"/>
            </w:r>
          </w:p>
        </w:tc>
        <w:tc>
          <w:tcPr>
            <w:tcW w:w="1064" w:type="dxa"/>
            <w:tcBorders>
              <w:top w:val="nil"/>
              <w:left w:val="single" w:sz="4" w:space="0" w:color="auto"/>
              <w:bottom w:val="nil"/>
              <w:right w:val="single" w:sz="4" w:space="0" w:color="auto"/>
            </w:tcBorders>
            <w:noWrap/>
          </w:tcPr>
          <w:p w14:paraId="5130975E" w14:textId="77777777" w:rsidR="0016323E" w:rsidRPr="0086667E" w:rsidRDefault="0016323E" w:rsidP="00411450">
            <w:pPr>
              <w:jc w:val="center"/>
              <w:rPr>
                <w:rFonts w:ascii="Calibri" w:hAnsi="Calibri" w:cs="Calibri"/>
                <w:color w:val="000000"/>
              </w:rPr>
            </w:pPr>
            <w:r>
              <w:rPr>
                <w:rFonts w:ascii="Calibri" w:hAnsi="Calibri" w:cs="Calibri"/>
                <w:color w:val="000000"/>
              </w:rPr>
              <w:t>100%</w:t>
            </w:r>
          </w:p>
        </w:tc>
        <w:tc>
          <w:tcPr>
            <w:tcW w:w="1100" w:type="dxa"/>
            <w:tcBorders>
              <w:top w:val="single" w:sz="4" w:space="0" w:color="auto"/>
              <w:left w:val="single" w:sz="4" w:space="0" w:color="auto"/>
              <w:bottom w:val="nil"/>
              <w:right w:val="single" w:sz="4" w:space="0" w:color="auto"/>
            </w:tcBorders>
            <w:shd w:val="clear" w:color="auto" w:fill="auto"/>
            <w:noWrap/>
          </w:tcPr>
          <w:p w14:paraId="502BCF1C" w14:textId="77777777" w:rsidR="0016323E" w:rsidRPr="00195317" w:rsidRDefault="0016323E" w:rsidP="00411450">
            <w:pPr>
              <w:jc w:val="center"/>
              <w:rPr>
                <w:rFonts w:ascii="Calibri" w:hAnsi="Calibri" w:cs="Calibri"/>
              </w:rPr>
            </w:pPr>
            <w:r>
              <w:rPr>
                <w:rFonts w:ascii="Calibri" w:hAnsi="Calibri" w:cs="Calibri"/>
              </w:rPr>
              <w:t>4.49</w:t>
            </w:r>
            <w:r w:rsidRPr="002D47BF">
              <w:rPr>
                <w:rFonts w:ascii="Calibri" w:hAnsi="Calibri" w:cs="Calibri"/>
              </w:rPr>
              <w:t>%</w:t>
            </w:r>
          </w:p>
        </w:tc>
        <w:tc>
          <w:tcPr>
            <w:tcW w:w="999" w:type="dxa"/>
            <w:tcBorders>
              <w:top w:val="single" w:sz="4" w:space="0" w:color="auto"/>
              <w:left w:val="single" w:sz="4" w:space="0" w:color="auto"/>
              <w:bottom w:val="nil"/>
              <w:right w:val="single" w:sz="4" w:space="0" w:color="auto"/>
            </w:tcBorders>
            <w:shd w:val="clear" w:color="auto" w:fill="auto"/>
            <w:noWrap/>
          </w:tcPr>
          <w:p w14:paraId="3BB53678" w14:textId="77777777" w:rsidR="0016323E" w:rsidRPr="00195317" w:rsidRDefault="0016323E" w:rsidP="00411450">
            <w:pPr>
              <w:jc w:val="center"/>
              <w:rPr>
                <w:rFonts w:ascii="Calibri" w:hAnsi="Calibri" w:cs="Calibri"/>
              </w:rPr>
            </w:pPr>
            <w:r>
              <w:rPr>
                <w:rFonts w:ascii="Calibri" w:hAnsi="Calibri" w:cs="Calibri"/>
              </w:rPr>
              <w:t>2.47%</w:t>
            </w:r>
          </w:p>
        </w:tc>
        <w:tc>
          <w:tcPr>
            <w:tcW w:w="1103" w:type="dxa"/>
            <w:tcBorders>
              <w:top w:val="single" w:sz="8" w:space="0" w:color="auto"/>
              <w:left w:val="single" w:sz="4" w:space="0" w:color="auto"/>
              <w:bottom w:val="nil"/>
              <w:right w:val="single" w:sz="8" w:space="0" w:color="auto"/>
            </w:tcBorders>
            <w:shd w:val="clear" w:color="auto" w:fill="auto"/>
            <w:noWrap/>
          </w:tcPr>
          <w:p w14:paraId="31F77682" w14:textId="77777777" w:rsidR="0016323E" w:rsidRPr="00195317" w:rsidRDefault="0016323E" w:rsidP="00411450">
            <w:pPr>
              <w:jc w:val="center"/>
              <w:rPr>
                <w:rFonts w:ascii="Calibri" w:hAnsi="Calibri" w:cs="Calibri"/>
              </w:rPr>
            </w:pPr>
            <w:r>
              <w:rPr>
                <w:rFonts w:ascii="Calibri" w:hAnsi="Calibri" w:cs="Calibri"/>
              </w:rPr>
              <w:t>1.61%</w:t>
            </w:r>
          </w:p>
        </w:tc>
      </w:tr>
      <w:tr w:rsidR="0016323E" w:rsidRPr="0016323E" w14:paraId="6492BF77" w14:textId="77777777" w:rsidTr="00411450">
        <w:trPr>
          <w:trHeight w:val="260"/>
          <w:jc w:val="center"/>
        </w:trPr>
        <w:tc>
          <w:tcPr>
            <w:tcW w:w="5542" w:type="dxa"/>
            <w:tcBorders>
              <w:top w:val="single" w:sz="4" w:space="0" w:color="auto"/>
              <w:left w:val="single" w:sz="4" w:space="0" w:color="auto"/>
              <w:bottom w:val="single" w:sz="4" w:space="0" w:color="auto"/>
              <w:right w:val="nil"/>
            </w:tcBorders>
            <w:shd w:val="clear" w:color="auto" w:fill="FFFF00"/>
            <w:noWrap/>
            <w:vAlign w:val="bottom"/>
            <w:hideMark/>
          </w:tcPr>
          <w:p w14:paraId="356F178B" w14:textId="77777777" w:rsidR="0016323E" w:rsidRDefault="0016323E" w:rsidP="00411450">
            <w:pPr>
              <w:jc w:val="left"/>
              <w:rPr>
                <w:rFonts w:ascii="Calibri" w:hAnsi="Calibri" w:cs="Calibri"/>
                <w:b/>
                <w:bCs/>
                <w:color w:val="000000"/>
                <w:sz w:val="22"/>
                <w:szCs w:val="22"/>
                <w:lang w:eastAsia="en-AU"/>
              </w:rPr>
            </w:pPr>
            <w:r>
              <w:rPr>
                <w:rFonts w:ascii="Calibri" w:hAnsi="Calibri" w:cs="Calibri"/>
                <w:b/>
                <w:bCs/>
                <w:color w:val="000000"/>
                <w:sz w:val="22"/>
                <w:szCs w:val="22"/>
                <w:lang w:eastAsia="en-AU"/>
              </w:rPr>
              <w:t> </w:t>
            </w:r>
          </w:p>
        </w:tc>
        <w:tc>
          <w:tcPr>
            <w:tcW w:w="1064" w:type="dxa"/>
            <w:tcBorders>
              <w:top w:val="single" w:sz="4" w:space="0" w:color="auto"/>
              <w:left w:val="single" w:sz="4" w:space="0" w:color="auto"/>
              <w:bottom w:val="single" w:sz="4" w:space="0" w:color="auto"/>
              <w:right w:val="single" w:sz="4" w:space="0" w:color="auto"/>
            </w:tcBorders>
            <w:shd w:val="clear" w:color="auto" w:fill="FFFF00"/>
            <w:noWrap/>
            <w:vAlign w:val="center"/>
          </w:tcPr>
          <w:p w14:paraId="01E70D3C" w14:textId="77777777" w:rsidR="0016323E" w:rsidRDefault="0016323E" w:rsidP="00411450">
            <w:pPr>
              <w:jc w:val="center"/>
              <w:rPr>
                <w:rFonts w:ascii="Calibri" w:hAnsi="Calibri" w:cs="Calibri"/>
                <w:b/>
                <w:bCs/>
                <w:color w:val="000000"/>
                <w:szCs w:val="22"/>
                <w:lang w:val="en-US"/>
              </w:rPr>
            </w:pPr>
            <w:r>
              <w:rPr>
                <w:rFonts w:ascii="Calibri" w:hAnsi="Calibri" w:cs="Calibri"/>
                <w:b/>
                <w:bCs/>
                <w:color w:val="000000"/>
                <w:szCs w:val="22"/>
                <w:lang w:val="en-US"/>
              </w:rPr>
              <w:t>100%</w:t>
            </w:r>
          </w:p>
        </w:tc>
        <w:tc>
          <w:tcPr>
            <w:tcW w:w="1100" w:type="dxa"/>
            <w:tcBorders>
              <w:top w:val="single" w:sz="4" w:space="0" w:color="auto"/>
              <w:left w:val="single" w:sz="4" w:space="0" w:color="auto"/>
              <w:bottom w:val="single" w:sz="4" w:space="0" w:color="auto"/>
              <w:right w:val="single" w:sz="4" w:space="0" w:color="auto"/>
            </w:tcBorders>
            <w:shd w:val="clear" w:color="auto" w:fill="FFFF00"/>
            <w:noWrap/>
          </w:tcPr>
          <w:p w14:paraId="17F37331" w14:textId="77777777" w:rsidR="0016323E" w:rsidRPr="0016323E" w:rsidRDefault="0016323E" w:rsidP="00411450">
            <w:pPr>
              <w:jc w:val="center"/>
              <w:rPr>
                <w:rFonts w:ascii="Calibri" w:hAnsi="Calibri" w:cs="Calibri"/>
                <w:b/>
                <w:bCs/>
                <w:szCs w:val="22"/>
              </w:rPr>
            </w:pPr>
            <w:r w:rsidRPr="0016323E">
              <w:rPr>
                <w:rFonts w:ascii="Calibri" w:hAnsi="Calibri" w:cs="Calibri"/>
                <w:b/>
                <w:bCs/>
              </w:rPr>
              <w:t>4.49%</w:t>
            </w:r>
          </w:p>
        </w:tc>
        <w:tc>
          <w:tcPr>
            <w:tcW w:w="999" w:type="dxa"/>
            <w:tcBorders>
              <w:top w:val="single" w:sz="4" w:space="0" w:color="auto"/>
              <w:left w:val="single" w:sz="4" w:space="0" w:color="auto"/>
              <w:bottom w:val="single" w:sz="4" w:space="0" w:color="auto"/>
              <w:right w:val="single" w:sz="4" w:space="0" w:color="auto"/>
            </w:tcBorders>
            <w:shd w:val="clear" w:color="auto" w:fill="FFFF00"/>
            <w:noWrap/>
          </w:tcPr>
          <w:p w14:paraId="7196E1B6" w14:textId="77777777" w:rsidR="0016323E" w:rsidRPr="0016323E" w:rsidRDefault="0016323E" w:rsidP="00411450">
            <w:pPr>
              <w:jc w:val="center"/>
              <w:rPr>
                <w:rFonts w:ascii="Calibri" w:hAnsi="Calibri" w:cs="Calibri"/>
                <w:b/>
                <w:bCs/>
                <w:szCs w:val="22"/>
              </w:rPr>
            </w:pPr>
            <w:r w:rsidRPr="0016323E">
              <w:rPr>
                <w:rFonts w:ascii="Calibri" w:hAnsi="Calibri" w:cs="Calibri"/>
                <w:b/>
                <w:bCs/>
              </w:rPr>
              <w:t>2.47%</w:t>
            </w:r>
          </w:p>
        </w:tc>
        <w:tc>
          <w:tcPr>
            <w:tcW w:w="1103" w:type="dxa"/>
            <w:tcBorders>
              <w:top w:val="single" w:sz="4" w:space="0" w:color="auto"/>
              <w:left w:val="single" w:sz="4" w:space="0" w:color="auto"/>
              <w:bottom w:val="single" w:sz="4" w:space="0" w:color="auto"/>
              <w:right w:val="single" w:sz="4" w:space="0" w:color="auto"/>
            </w:tcBorders>
            <w:shd w:val="clear" w:color="auto" w:fill="FFFF00"/>
            <w:noWrap/>
          </w:tcPr>
          <w:p w14:paraId="445DFBD4" w14:textId="77777777" w:rsidR="0016323E" w:rsidRPr="0016323E" w:rsidRDefault="0016323E" w:rsidP="00411450">
            <w:pPr>
              <w:jc w:val="center"/>
              <w:rPr>
                <w:rFonts w:ascii="Calibri" w:hAnsi="Calibri" w:cs="Calibri"/>
                <w:b/>
                <w:bCs/>
                <w:szCs w:val="22"/>
              </w:rPr>
            </w:pPr>
            <w:r w:rsidRPr="0016323E">
              <w:rPr>
                <w:rFonts w:ascii="Calibri" w:hAnsi="Calibri" w:cs="Calibri"/>
                <w:b/>
                <w:bCs/>
              </w:rPr>
              <w:t>1.61%</w:t>
            </w:r>
          </w:p>
        </w:tc>
      </w:tr>
    </w:tbl>
    <w:p w14:paraId="673F94D0" w14:textId="77777777" w:rsidR="008A1049" w:rsidRDefault="008A1049" w:rsidP="008A1049">
      <w:pPr>
        <w:rPr>
          <w:rFonts w:ascii="Calibri" w:hAnsi="Calibri"/>
          <w:b/>
        </w:rPr>
      </w:pPr>
    </w:p>
    <w:p w14:paraId="7D725D19" w14:textId="77777777" w:rsidR="00E67C9F" w:rsidRDefault="00E67C9F" w:rsidP="008A1049">
      <w:pPr>
        <w:rPr>
          <w:rFonts w:ascii="Calibri" w:hAnsi="Calibri"/>
          <w:b/>
        </w:rPr>
      </w:pPr>
      <w:r>
        <w:rPr>
          <w:rFonts w:ascii="Calibri" w:hAnsi="Calibri"/>
          <w:b/>
        </w:rPr>
        <w:t>Benefits:</w:t>
      </w:r>
    </w:p>
    <w:p w14:paraId="39EA6DA6" w14:textId="77777777" w:rsidR="00E67C9F" w:rsidRDefault="00E67C9F" w:rsidP="008A1049">
      <w:pPr>
        <w:rPr>
          <w:rFonts w:ascii="Calibri" w:hAnsi="Calibri"/>
          <w:bCs/>
        </w:rPr>
      </w:pPr>
    </w:p>
    <w:p w14:paraId="19E6F1D1" w14:textId="7CD45146" w:rsidR="00E67C9F" w:rsidRPr="00E67C9F" w:rsidRDefault="00E67C9F" w:rsidP="00E67C9F">
      <w:pPr>
        <w:pStyle w:val="ListParagraph"/>
        <w:numPr>
          <w:ilvl w:val="0"/>
          <w:numId w:val="42"/>
        </w:numPr>
        <w:ind w:left="993"/>
        <w:rPr>
          <w:bCs/>
          <w:sz w:val="24"/>
          <w:szCs w:val="24"/>
        </w:rPr>
      </w:pPr>
      <w:r w:rsidRPr="00E67C9F">
        <w:rPr>
          <w:bCs/>
          <w:sz w:val="24"/>
          <w:szCs w:val="24"/>
        </w:rPr>
        <w:t>The funds are not subject to market fluctuations</w:t>
      </w:r>
    </w:p>
    <w:p w14:paraId="2C0186E4" w14:textId="717D46C7" w:rsidR="008A1049" w:rsidRPr="00F94022" w:rsidRDefault="00E67C9F" w:rsidP="008A1049">
      <w:pPr>
        <w:rPr>
          <w:rFonts w:ascii="Calibri" w:hAnsi="Calibri"/>
          <w:b/>
        </w:rPr>
      </w:pPr>
      <w:r>
        <w:rPr>
          <w:rFonts w:ascii="Calibri" w:hAnsi="Calibri"/>
          <w:b/>
        </w:rPr>
        <w:t>Risks</w:t>
      </w:r>
      <w:r w:rsidR="008A1049" w:rsidRPr="00F94022">
        <w:rPr>
          <w:rFonts w:ascii="Calibri" w:hAnsi="Calibri"/>
          <w:b/>
        </w:rPr>
        <w:t>:</w:t>
      </w:r>
    </w:p>
    <w:p w14:paraId="1C916031" w14:textId="77777777" w:rsidR="008A1049" w:rsidRPr="00F94022" w:rsidRDefault="008A1049" w:rsidP="008A1049">
      <w:pPr>
        <w:numPr>
          <w:ilvl w:val="0"/>
          <w:numId w:val="24"/>
        </w:numPr>
        <w:spacing w:before="120"/>
        <w:ind w:left="924" w:hanging="357"/>
        <w:jc w:val="left"/>
        <w:rPr>
          <w:rFonts w:ascii="Calibri" w:hAnsi="Calibri"/>
        </w:rPr>
      </w:pPr>
      <w:r w:rsidRPr="00F94022">
        <w:rPr>
          <w:rFonts w:ascii="Calibri" w:hAnsi="Calibri"/>
        </w:rPr>
        <w:t>You are not invested directly in line with your Investor Risk Profile</w:t>
      </w:r>
    </w:p>
    <w:p w14:paraId="102403DB" w14:textId="0FA8DA73" w:rsidR="008A1049" w:rsidRPr="008A1049" w:rsidRDefault="008A1049" w:rsidP="008A1049">
      <w:pPr>
        <w:numPr>
          <w:ilvl w:val="0"/>
          <w:numId w:val="24"/>
        </w:numPr>
        <w:spacing w:before="120"/>
        <w:ind w:left="924" w:hanging="357"/>
        <w:jc w:val="left"/>
        <w:rPr>
          <w:rFonts w:ascii="Calibri" w:hAnsi="Calibri" w:cs="Calibri"/>
          <w:b/>
          <w:u w:val="single"/>
        </w:rPr>
      </w:pPr>
      <w:r w:rsidRPr="00F94022">
        <w:rPr>
          <w:rFonts w:ascii="Calibri" w:hAnsi="Calibri"/>
        </w:rPr>
        <w:t xml:space="preserve">The historical long term average performance associated with </w:t>
      </w:r>
      <w:r>
        <w:rPr>
          <w:rFonts w:ascii="Calibri" w:hAnsi="Calibri"/>
        </w:rPr>
        <w:t>the Cash asset class has been lower than other asset classes</w:t>
      </w:r>
      <w:r w:rsidRPr="00F94022">
        <w:rPr>
          <w:rFonts w:ascii="Calibri" w:hAnsi="Calibri"/>
        </w:rPr>
        <w:t>.</w:t>
      </w:r>
    </w:p>
    <w:p w14:paraId="0051B3A9" w14:textId="4E6C7827" w:rsidR="008A1049" w:rsidRPr="00F94022" w:rsidRDefault="008A1049" w:rsidP="008A1049">
      <w:pPr>
        <w:numPr>
          <w:ilvl w:val="0"/>
          <w:numId w:val="24"/>
        </w:numPr>
        <w:spacing w:before="120"/>
        <w:ind w:left="924" w:hanging="357"/>
        <w:jc w:val="left"/>
        <w:rPr>
          <w:rFonts w:ascii="Calibri" w:hAnsi="Calibri" w:cs="Calibri"/>
          <w:b/>
          <w:u w:val="single"/>
        </w:rPr>
      </w:pPr>
      <w:r>
        <w:rPr>
          <w:rFonts w:ascii="Calibri" w:hAnsi="Calibri"/>
        </w:rPr>
        <w:t>While this investment option may protect you from market conditions, it may be insufficient in protecting the value of your capital from the effects of inflation.</w:t>
      </w:r>
    </w:p>
    <w:p w14:paraId="10446C75" w14:textId="77777777" w:rsidR="008A1049" w:rsidRDefault="008A1049" w:rsidP="00220739">
      <w:pPr>
        <w:rPr>
          <w:rFonts w:ascii="Calibri" w:hAnsi="Calibri" w:cs="Times New Roman"/>
          <w:b/>
          <w:bCs/>
          <w:i/>
          <w:color w:val="F79646"/>
          <w:sz w:val="28"/>
          <w:szCs w:val="28"/>
        </w:rPr>
      </w:pPr>
    </w:p>
    <w:p w14:paraId="75C2A5A9" w14:textId="77777777" w:rsidR="00E67C9F" w:rsidRDefault="00E67C9F" w:rsidP="00220739">
      <w:pPr>
        <w:rPr>
          <w:rFonts w:ascii="Calibri" w:hAnsi="Calibri" w:cs="Times New Roman"/>
          <w:b/>
          <w:bCs/>
          <w:i/>
          <w:color w:val="F79646"/>
          <w:sz w:val="28"/>
          <w:szCs w:val="28"/>
        </w:rPr>
      </w:pPr>
      <w:bookmarkStart w:id="195" w:name="_Toc366231597"/>
    </w:p>
    <w:p w14:paraId="59F434EF" w14:textId="1D08CD8F" w:rsidR="00220739" w:rsidRPr="00C239D9" w:rsidRDefault="00220739" w:rsidP="00220739">
      <w:pPr>
        <w:rPr>
          <w:rFonts w:ascii="Calibri" w:hAnsi="Calibri" w:cs="Times New Roman"/>
          <w:b/>
          <w:bCs/>
          <w:i/>
          <w:color w:val="F79646"/>
          <w:sz w:val="28"/>
          <w:szCs w:val="28"/>
        </w:rPr>
      </w:pPr>
      <w:r w:rsidRPr="00C239D9">
        <w:rPr>
          <w:rFonts w:ascii="Calibri" w:hAnsi="Calibri" w:cs="Times New Roman"/>
          <w:b/>
          <w:bCs/>
          <w:i/>
          <w:color w:val="F79646"/>
          <w:sz w:val="28"/>
          <w:szCs w:val="28"/>
        </w:rPr>
        <w:t xml:space="preserve">Option 2 – Master Trust Platforms (Colonial First State) </w:t>
      </w:r>
    </w:p>
    <w:p w14:paraId="089F91E4" w14:textId="77777777" w:rsidR="00220739" w:rsidRPr="00816506" w:rsidRDefault="00220739" w:rsidP="00220739">
      <w:pPr>
        <w:rPr>
          <w:rFonts w:ascii="Calibri" w:hAnsi="Calibri"/>
          <w:sz w:val="16"/>
          <w:szCs w:val="16"/>
        </w:rPr>
      </w:pPr>
    </w:p>
    <w:p w14:paraId="6CAC7BDE" w14:textId="089BFF81" w:rsidR="00220739" w:rsidRDefault="00220739" w:rsidP="00220739">
      <w:pPr>
        <w:rPr>
          <w:rFonts w:ascii="Calibri" w:hAnsi="Calibri"/>
        </w:rPr>
      </w:pPr>
      <w:bookmarkStart w:id="196" w:name="_Hlk58230779"/>
      <w:r>
        <w:rPr>
          <w:rFonts w:ascii="Calibri" w:hAnsi="Calibri"/>
        </w:rPr>
        <w:t>Your</w:t>
      </w:r>
      <w:r w:rsidRPr="00B018FF">
        <w:rPr>
          <w:rFonts w:ascii="Calibri" w:hAnsi="Calibri"/>
        </w:rPr>
        <w:t xml:space="preserve"> </w:t>
      </w:r>
      <w:r>
        <w:rPr>
          <w:rFonts w:ascii="Calibri" w:hAnsi="Calibri"/>
        </w:rPr>
        <w:t>investment</w:t>
      </w:r>
      <w:r w:rsidRPr="00B018FF">
        <w:rPr>
          <w:rFonts w:ascii="Calibri" w:hAnsi="Calibri"/>
        </w:rPr>
        <w:t xml:space="preserve"> in the Colonial First State platform would have a specifically modelled portfolio directly in line with </w:t>
      </w:r>
      <w:r w:rsidRPr="00F505DD">
        <w:rPr>
          <w:rFonts w:ascii="Calibri" w:hAnsi="Calibri"/>
        </w:rPr>
        <w:t>you</w:t>
      </w:r>
      <w:r w:rsidR="00BB328B">
        <w:rPr>
          <w:rFonts w:ascii="Calibri" w:hAnsi="Calibri"/>
        </w:rPr>
        <w:t xml:space="preserve">r </w:t>
      </w:r>
      <w:r>
        <w:rPr>
          <w:rFonts w:ascii="Calibri" w:hAnsi="Calibri"/>
        </w:rPr>
        <w:t>‘</w:t>
      </w:r>
      <w:r w:rsidR="002D47BF">
        <w:rPr>
          <w:rFonts w:ascii="Calibri" w:hAnsi="Calibri"/>
        </w:rPr>
        <w:t xml:space="preserve">Balanced to </w:t>
      </w:r>
      <w:r w:rsidR="00F73BCB">
        <w:rPr>
          <w:rFonts w:ascii="Calibri" w:hAnsi="Calibri"/>
        </w:rPr>
        <w:t>Growth</w:t>
      </w:r>
      <w:r w:rsidR="00166557">
        <w:rPr>
          <w:rFonts w:ascii="Calibri" w:hAnsi="Calibri"/>
        </w:rPr>
        <w:t>’</w:t>
      </w:r>
      <w:r>
        <w:rPr>
          <w:rFonts w:ascii="Calibri" w:hAnsi="Calibri"/>
        </w:rPr>
        <w:t xml:space="preserve"> </w:t>
      </w:r>
      <w:r w:rsidRPr="00F505DD">
        <w:rPr>
          <w:rFonts w:ascii="Calibri" w:hAnsi="Calibri"/>
        </w:rPr>
        <w:t>Investor</w:t>
      </w:r>
      <w:r w:rsidRPr="00B018FF">
        <w:rPr>
          <w:rFonts w:ascii="Calibri" w:hAnsi="Calibri"/>
        </w:rPr>
        <w:t xml:space="preserve"> Risk Profile.</w:t>
      </w:r>
      <w:r>
        <w:rPr>
          <w:rFonts w:ascii="Calibri" w:hAnsi="Calibri"/>
        </w:rPr>
        <w:t xml:space="preserve"> </w:t>
      </w:r>
      <w:r w:rsidRPr="00B018FF">
        <w:rPr>
          <w:rFonts w:ascii="Calibri" w:hAnsi="Calibri"/>
        </w:rPr>
        <w:t xml:space="preserve">The specific underlying funds that make up your </w:t>
      </w:r>
      <w:r w:rsidR="002D47BF">
        <w:rPr>
          <w:rFonts w:ascii="Calibri" w:hAnsi="Calibri"/>
        </w:rPr>
        <w:t>joint</w:t>
      </w:r>
      <w:r w:rsidRPr="00B018FF">
        <w:rPr>
          <w:rFonts w:ascii="Calibri" w:hAnsi="Calibri"/>
        </w:rPr>
        <w:t xml:space="preserve"> portfolio would b</w:t>
      </w:r>
      <w:bookmarkEnd w:id="196"/>
      <w:r w:rsidRPr="00B018FF">
        <w:rPr>
          <w:rFonts w:ascii="Calibri" w:hAnsi="Calibri"/>
        </w:rPr>
        <w:t>e:</w:t>
      </w:r>
    </w:p>
    <w:p w14:paraId="3018DBA6" w14:textId="77777777" w:rsidR="00220739" w:rsidRDefault="00220739" w:rsidP="00220739">
      <w:pPr>
        <w:rPr>
          <w:rFonts w:ascii="Calibri" w:hAnsi="Calibri"/>
        </w:rPr>
      </w:pPr>
    </w:p>
    <w:p w14:paraId="14425A5B" w14:textId="135C9BC8" w:rsidR="00220739" w:rsidRPr="00C77274" w:rsidRDefault="00A73F24" w:rsidP="00220739">
      <w:pPr>
        <w:rPr>
          <w:rFonts w:ascii="Calibri" w:hAnsi="Calibri" w:cs="Times New Roman"/>
          <w:b/>
          <w:bCs/>
          <w:i/>
          <w:color w:val="2E74B5"/>
          <w:sz w:val="28"/>
          <w:szCs w:val="28"/>
          <w:u w:val="single"/>
        </w:rPr>
      </w:pPr>
      <w:r>
        <w:rPr>
          <w:rFonts w:ascii="Calibri" w:hAnsi="Calibri" w:cs="Times New Roman"/>
          <w:b/>
          <w:bCs/>
          <w:i/>
          <w:color w:val="2E74B5"/>
          <w:sz w:val="28"/>
          <w:szCs w:val="28"/>
          <w:u w:val="single"/>
        </w:rPr>
        <w:t>John</w:t>
      </w:r>
      <w:r w:rsidR="00BB328B">
        <w:rPr>
          <w:rFonts w:ascii="Calibri" w:hAnsi="Calibri" w:cs="Times New Roman"/>
          <w:b/>
          <w:bCs/>
          <w:i/>
          <w:color w:val="2E74B5"/>
          <w:sz w:val="28"/>
          <w:szCs w:val="28"/>
          <w:u w:val="single"/>
        </w:rPr>
        <w:t xml:space="preserve"> &amp; </w:t>
      </w:r>
      <w:r>
        <w:rPr>
          <w:rFonts w:ascii="Calibri" w:hAnsi="Calibri" w:cs="Times New Roman"/>
          <w:b/>
          <w:bCs/>
          <w:i/>
          <w:color w:val="2E74B5"/>
          <w:sz w:val="28"/>
          <w:szCs w:val="28"/>
          <w:u w:val="single"/>
        </w:rPr>
        <w:t>Anna</w:t>
      </w:r>
    </w:p>
    <w:p w14:paraId="50911D5D" w14:textId="5C610E0A" w:rsidR="00220739" w:rsidRDefault="00220739" w:rsidP="00220739">
      <w:pPr>
        <w:rPr>
          <w:rFonts w:ascii="Calibri" w:hAnsi="Calibri"/>
          <w:b/>
          <w:i/>
        </w:rPr>
      </w:pPr>
      <w:r w:rsidRPr="00B018FF">
        <w:rPr>
          <w:rFonts w:ascii="Calibri" w:hAnsi="Calibri"/>
          <w:b/>
          <w:i/>
        </w:rPr>
        <w:t xml:space="preserve">Colonial First State Wholesale </w:t>
      </w:r>
      <w:r w:rsidR="005821C9">
        <w:rPr>
          <w:rFonts w:ascii="Calibri" w:hAnsi="Calibri"/>
          <w:b/>
          <w:i/>
        </w:rPr>
        <w:t>Investment</w:t>
      </w:r>
      <w:r>
        <w:rPr>
          <w:rFonts w:ascii="Calibri" w:hAnsi="Calibri"/>
          <w:b/>
          <w:i/>
        </w:rPr>
        <w:t xml:space="preserve"> – ‘</w:t>
      </w:r>
      <w:r w:rsidR="002D47BF">
        <w:rPr>
          <w:rFonts w:ascii="Calibri" w:hAnsi="Calibri"/>
          <w:b/>
          <w:i/>
        </w:rPr>
        <w:t xml:space="preserve">Balanced to </w:t>
      </w:r>
      <w:r w:rsidR="00F73BCB">
        <w:rPr>
          <w:rFonts w:ascii="Calibri" w:hAnsi="Calibri"/>
          <w:b/>
          <w:i/>
        </w:rPr>
        <w:t>Growth</w:t>
      </w:r>
      <w:r>
        <w:rPr>
          <w:rFonts w:ascii="Calibri" w:hAnsi="Calibri"/>
          <w:b/>
          <w:i/>
        </w:rPr>
        <w:t>’ portfolio</w:t>
      </w:r>
    </w:p>
    <w:p w14:paraId="6A205D7D" w14:textId="77777777" w:rsidR="00220739" w:rsidRDefault="00220739" w:rsidP="00220739">
      <w:pPr>
        <w:rPr>
          <w:rFonts w:ascii="Calibri" w:hAnsi="Calibri" w:cs="Calibri"/>
          <w:b/>
          <w:bCs/>
        </w:rPr>
      </w:pPr>
    </w:p>
    <w:tbl>
      <w:tblPr>
        <w:tblW w:w="8384" w:type="dxa"/>
        <w:jc w:val="center"/>
        <w:tblLook w:val="04A0" w:firstRow="1" w:lastRow="0" w:firstColumn="1" w:lastColumn="0" w:noHBand="0" w:noVBand="1"/>
      </w:tblPr>
      <w:tblGrid>
        <w:gridCol w:w="6603"/>
        <w:gridCol w:w="1781"/>
      </w:tblGrid>
      <w:tr w:rsidR="00220739" w14:paraId="21754647" w14:textId="77777777" w:rsidTr="009B2970">
        <w:trPr>
          <w:trHeight w:val="260"/>
          <w:jc w:val="center"/>
        </w:trPr>
        <w:tc>
          <w:tcPr>
            <w:tcW w:w="6603" w:type="dxa"/>
            <w:tcBorders>
              <w:top w:val="single" w:sz="4" w:space="0" w:color="auto"/>
              <w:left w:val="single" w:sz="4" w:space="0" w:color="auto"/>
              <w:bottom w:val="single" w:sz="4" w:space="0" w:color="auto"/>
              <w:right w:val="nil"/>
            </w:tcBorders>
            <w:shd w:val="clear" w:color="auto" w:fill="E6B8B7"/>
            <w:noWrap/>
            <w:vAlign w:val="bottom"/>
            <w:hideMark/>
          </w:tcPr>
          <w:p w14:paraId="76AF630B" w14:textId="77777777" w:rsidR="00220739" w:rsidRDefault="00220739" w:rsidP="009B2970">
            <w:pPr>
              <w:jc w:val="left"/>
              <w:rPr>
                <w:rFonts w:ascii="Calibri" w:hAnsi="Calibri" w:cs="Calibri"/>
                <w:b/>
                <w:bCs/>
                <w:sz w:val="22"/>
                <w:szCs w:val="22"/>
                <w:lang w:eastAsia="en-AU"/>
              </w:rPr>
            </w:pPr>
            <w:r>
              <w:rPr>
                <w:rFonts w:ascii="Calibri" w:hAnsi="Calibri" w:cs="Calibri"/>
                <w:b/>
                <w:bCs/>
                <w:sz w:val="22"/>
                <w:szCs w:val="22"/>
                <w:lang w:eastAsia="en-AU"/>
              </w:rPr>
              <w:t> </w:t>
            </w:r>
          </w:p>
        </w:tc>
        <w:tc>
          <w:tcPr>
            <w:tcW w:w="1781" w:type="dxa"/>
            <w:tcBorders>
              <w:top w:val="single" w:sz="4" w:space="0" w:color="auto"/>
              <w:left w:val="single" w:sz="4" w:space="0" w:color="auto"/>
              <w:bottom w:val="single" w:sz="4" w:space="0" w:color="auto"/>
              <w:right w:val="single" w:sz="4" w:space="0" w:color="auto"/>
            </w:tcBorders>
            <w:shd w:val="clear" w:color="auto" w:fill="E6B8B7"/>
            <w:noWrap/>
            <w:vAlign w:val="bottom"/>
            <w:hideMark/>
          </w:tcPr>
          <w:p w14:paraId="417786A5" w14:textId="77777777" w:rsidR="00220739" w:rsidRDefault="00220739" w:rsidP="009B2970">
            <w:pPr>
              <w:jc w:val="center"/>
              <w:rPr>
                <w:rFonts w:ascii="Calibri" w:hAnsi="Calibri" w:cs="Calibri"/>
                <w:b/>
                <w:bCs/>
                <w:sz w:val="22"/>
                <w:szCs w:val="22"/>
                <w:lang w:eastAsia="en-AU"/>
              </w:rPr>
            </w:pPr>
            <w:r>
              <w:rPr>
                <w:rFonts w:ascii="Calibri" w:hAnsi="Calibri" w:cs="Calibri"/>
                <w:b/>
                <w:bCs/>
                <w:sz w:val="22"/>
                <w:szCs w:val="22"/>
                <w:lang w:eastAsia="en-AU"/>
              </w:rPr>
              <w:t>% of portfolio</w:t>
            </w:r>
          </w:p>
        </w:tc>
      </w:tr>
      <w:tr w:rsidR="00220739" w14:paraId="769690AB" w14:textId="77777777" w:rsidTr="00137D41">
        <w:trPr>
          <w:trHeight w:val="260"/>
          <w:jc w:val="center"/>
        </w:trPr>
        <w:tc>
          <w:tcPr>
            <w:tcW w:w="6603" w:type="dxa"/>
            <w:tcBorders>
              <w:top w:val="single" w:sz="4" w:space="0" w:color="auto"/>
              <w:left w:val="single" w:sz="4" w:space="0" w:color="auto"/>
              <w:bottom w:val="nil"/>
              <w:right w:val="nil"/>
            </w:tcBorders>
            <w:noWrap/>
          </w:tcPr>
          <w:p w14:paraId="317499AE" w14:textId="77777777" w:rsidR="002D47BF" w:rsidRPr="002D47BF" w:rsidRDefault="002D47BF" w:rsidP="002D47BF">
            <w:pPr>
              <w:rPr>
                <w:rFonts w:ascii="Calibri" w:hAnsi="Calibri" w:cs="Calibri"/>
              </w:rPr>
            </w:pPr>
            <w:proofErr w:type="spellStart"/>
            <w:r w:rsidRPr="002D47BF">
              <w:rPr>
                <w:rFonts w:ascii="Calibri" w:hAnsi="Calibri" w:cs="Calibri"/>
              </w:rPr>
              <w:t>Realindex</w:t>
            </w:r>
            <w:proofErr w:type="spellEnd"/>
            <w:r w:rsidRPr="002D47BF">
              <w:rPr>
                <w:rFonts w:ascii="Calibri" w:hAnsi="Calibri" w:cs="Calibri"/>
              </w:rPr>
              <w:t xml:space="preserve"> Australian Share Value</w:t>
            </w:r>
          </w:p>
          <w:p w14:paraId="61387F80" w14:textId="77777777" w:rsidR="002D47BF" w:rsidRPr="002D47BF" w:rsidRDefault="002D47BF" w:rsidP="002D47BF">
            <w:pPr>
              <w:rPr>
                <w:rFonts w:ascii="Calibri" w:hAnsi="Calibri" w:cs="Calibri"/>
              </w:rPr>
            </w:pPr>
            <w:r w:rsidRPr="002D47BF">
              <w:rPr>
                <w:rFonts w:ascii="Calibri" w:hAnsi="Calibri" w:cs="Calibri"/>
              </w:rPr>
              <w:t>Airlie Australian Share</w:t>
            </w:r>
          </w:p>
          <w:p w14:paraId="4F8042CA" w14:textId="77777777" w:rsidR="002D47BF" w:rsidRPr="002D47BF" w:rsidRDefault="002D47BF" w:rsidP="002D47BF">
            <w:pPr>
              <w:rPr>
                <w:rFonts w:ascii="Calibri" w:hAnsi="Calibri" w:cs="Calibri"/>
              </w:rPr>
            </w:pPr>
            <w:r w:rsidRPr="002D47BF">
              <w:rPr>
                <w:rFonts w:ascii="Calibri" w:hAnsi="Calibri" w:cs="Calibri"/>
              </w:rPr>
              <w:t xml:space="preserve">First </w:t>
            </w:r>
            <w:proofErr w:type="spellStart"/>
            <w:r w:rsidRPr="002D47BF">
              <w:rPr>
                <w:rFonts w:ascii="Calibri" w:hAnsi="Calibri" w:cs="Calibri"/>
              </w:rPr>
              <w:t>Sentier</w:t>
            </w:r>
            <w:proofErr w:type="spellEnd"/>
            <w:r w:rsidRPr="002D47BF">
              <w:rPr>
                <w:rFonts w:ascii="Calibri" w:hAnsi="Calibri" w:cs="Calibri"/>
              </w:rPr>
              <w:t xml:space="preserve"> Australian Small Companies</w:t>
            </w:r>
          </w:p>
          <w:p w14:paraId="068F31CD" w14:textId="77777777" w:rsidR="002D47BF" w:rsidRPr="002D47BF" w:rsidRDefault="002D47BF" w:rsidP="002D47BF">
            <w:pPr>
              <w:rPr>
                <w:rFonts w:ascii="Calibri" w:hAnsi="Calibri" w:cs="Calibri"/>
              </w:rPr>
            </w:pPr>
            <w:r w:rsidRPr="002D47BF">
              <w:rPr>
                <w:rFonts w:ascii="Calibri" w:hAnsi="Calibri" w:cs="Calibri"/>
              </w:rPr>
              <w:t>CFS Index Global Share</w:t>
            </w:r>
          </w:p>
          <w:p w14:paraId="3E7646F6" w14:textId="77777777" w:rsidR="002D47BF" w:rsidRPr="002D47BF" w:rsidRDefault="002D47BF" w:rsidP="002D47BF">
            <w:pPr>
              <w:rPr>
                <w:rFonts w:ascii="Calibri" w:hAnsi="Calibri" w:cs="Calibri"/>
              </w:rPr>
            </w:pPr>
            <w:r w:rsidRPr="002D47BF">
              <w:rPr>
                <w:rFonts w:ascii="Calibri" w:hAnsi="Calibri" w:cs="Calibri"/>
              </w:rPr>
              <w:t>GQG Partners Global Equity</w:t>
            </w:r>
          </w:p>
          <w:p w14:paraId="5A8D1BC4" w14:textId="77777777" w:rsidR="002D47BF" w:rsidRPr="002D47BF" w:rsidRDefault="002D47BF" w:rsidP="002D47BF">
            <w:pPr>
              <w:rPr>
                <w:rFonts w:ascii="Calibri" w:hAnsi="Calibri" w:cs="Calibri"/>
              </w:rPr>
            </w:pPr>
            <w:r w:rsidRPr="002D47BF">
              <w:rPr>
                <w:rFonts w:ascii="Calibri" w:hAnsi="Calibri" w:cs="Calibri"/>
              </w:rPr>
              <w:t>Bell Global Emerging Companies</w:t>
            </w:r>
          </w:p>
          <w:p w14:paraId="726F0438" w14:textId="77777777" w:rsidR="002D47BF" w:rsidRPr="002D47BF" w:rsidRDefault="002D47BF" w:rsidP="002D47BF">
            <w:pPr>
              <w:rPr>
                <w:rFonts w:ascii="Calibri" w:hAnsi="Calibri" w:cs="Calibri"/>
              </w:rPr>
            </w:pPr>
            <w:r w:rsidRPr="002D47BF">
              <w:rPr>
                <w:rFonts w:ascii="Calibri" w:hAnsi="Calibri" w:cs="Calibri"/>
              </w:rPr>
              <w:t xml:space="preserve">First </w:t>
            </w:r>
            <w:proofErr w:type="spellStart"/>
            <w:r w:rsidRPr="002D47BF">
              <w:rPr>
                <w:rFonts w:ascii="Calibri" w:hAnsi="Calibri" w:cs="Calibri"/>
              </w:rPr>
              <w:t>Sentier</w:t>
            </w:r>
            <w:proofErr w:type="spellEnd"/>
            <w:r w:rsidRPr="002D47BF">
              <w:rPr>
                <w:rFonts w:ascii="Calibri" w:hAnsi="Calibri" w:cs="Calibri"/>
              </w:rPr>
              <w:t xml:space="preserve"> Property Securities</w:t>
            </w:r>
          </w:p>
          <w:p w14:paraId="2801C644" w14:textId="77777777" w:rsidR="002D47BF" w:rsidRPr="002D47BF" w:rsidRDefault="002D47BF" w:rsidP="002D47BF">
            <w:pPr>
              <w:rPr>
                <w:rFonts w:ascii="Calibri" w:hAnsi="Calibri" w:cs="Calibri"/>
              </w:rPr>
            </w:pPr>
            <w:r w:rsidRPr="002D47BF">
              <w:rPr>
                <w:rFonts w:ascii="Calibri" w:hAnsi="Calibri" w:cs="Calibri"/>
              </w:rPr>
              <w:t>Ironbark Property Securities</w:t>
            </w:r>
          </w:p>
          <w:p w14:paraId="671FE429" w14:textId="77777777" w:rsidR="002D47BF" w:rsidRPr="002D47BF" w:rsidRDefault="002D47BF" w:rsidP="002D47BF">
            <w:pPr>
              <w:rPr>
                <w:rFonts w:ascii="Calibri" w:hAnsi="Calibri" w:cs="Calibri"/>
              </w:rPr>
            </w:pPr>
            <w:r w:rsidRPr="002D47BF">
              <w:rPr>
                <w:rFonts w:ascii="Calibri" w:hAnsi="Calibri" w:cs="Calibri"/>
              </w:rPr>
              <w:t>Yarra Enhanced Income</w:t>
            </w:r>
          </w:p>
          <w:p w14:paraId="4D80E158" w14:textId="77777777" w:rsidR="002D47BF" w:rsidRPr="002D47BF" w:rsidRDefault="002D47BF" w:rsidP="002D47BF">
            <w:pPr>
              <w:rPr>
                <w:rFonts w:ascii="Calibri" w:hAnsi="Calibri" w:cs="Calibri"/>
              </w:rPr>
            </w:pPr>
            <w:r w:rsidRPr="002D47BF">
              <w:rPr>
                <w:rFonts w:ascii="Calibri" w:hAnsi="Calibri" w:cs="Calibri"/>
              </w:rPr>
              <w:t>Perpetual Diversified Income</w:t>
            </w:r>
          </w:p>
          <w:p w14:paraId="2B15DF92" w14:textId="6451CEC0" w:rsidR="00220739" w:rsidRPr="0086667E" w:rsidRDefault="002D47BF" w:rsidP="002D47BF">
            <w:pPr>
              <w:rPr>
                <w:rFonts w:ascii="Calibri" w:hAnsi="Calibri" w:cs="Calibri"/>
              </w:rPr>
            </w:pPr>
            <w:proofErr w:type="spellStart"/>
            <w:r w:rsidRPr="002D47BF">
              <w:rPr>
                <w:rFonts w:ascii="Calibri" w:hAnsi="Calibri" w:cs="Calibri"/>
              </w:rPr>
              <w:t>FirstRate</w:t>
            </w:r>
            <w:proofErr w:type="spellEnd"/>
            <w:r w:rsidRPr="002D47BF">
              <w:rPr>
                <w:rFonts w:ascii="Calibri" w:hAnsi="Calibri" w:cs="Calibri"/>
              </w:rPr>
              <w:t xml:space="preserve"> Cash</w:t>
            </w:r>
          </w:p>
        </w:tc>
        <w:tc>
          <w:tcPr>
            <w:tcW w:w="1781" w:type="dxa"/>
            <w:tcBorders>
              <w:top w:val="nil"/>
              <w:left w:val="single" w:sz="4" w:space="0" w:color="auto"/>
              <w:bottom w:val="nil"/>
              <w:right w:val="single" w:sz="4" w:space="0" w:color="auto"/>
            </w:tcBorders>
            <w:noWrap/>
          </w:tcPr>
          <w:p w14:paraId="207F4B45" w14:textId="77777777" w:rsidR="002D47BF" w:rsidRPr="002D47BF" w:rsidRDefault="002D47BF" w:rsidP="002D47BF">
            <w:pPr>
              <w:jc w:val="center"/>
              <w:rPr>
                <w:rFonts w:ascii="Calibri" w:hAnsi="Calibri" w:cs="Calibri"/>
                <w:color w:val="000000"/>
              </w:rPr>
            </w:pPr>
            <w:r w:rsidRPr="002D47BF">
              <w:rPr>
                <w:rFonts w:ascii="Calibri" w:hAnsi="Calibri" w:cs="Calibri"/>
                <w:color w:val="000000"/>
              </w:rPr>
              <w:t>13.00%</w:t>
            </w:r>
          </w:p>
          <w:p w14:paraId="4E77559B" w14:textId="77777777" w:rsidR="002D47BF" w:rsidRPr="002D47BF" w:rsidRDefault="002D47BF" w:rsidP="002D47BF">
            <w:pPr>
              <w:jc w:val="center"/>
              <w:rPr>
                <w:rFonts w:ascii="Calibri" w:hAnsi="Calibri" w:cs="Calibri"/>
                <w:color w:val="000000"/>
              </w:rPr>
            </w:pPr>
            <w:r w:rsidRPr="002D47BF">
              <w:rPr>
                <w:rFonts w:ascii="Calibri" w:hAnsi="Calibri" w:cs="Calibri"/>
                <w:color w:val="000000"/>
              </w:rPr>
              <w:t>12.00%</w:t>
            </w:r>
          </w:p>
          <w:p w14:paraId="531BF658" w14:textId="77777777" w:rsidR="002D47BF" w:rsidRPr="002D47BF" w:rsidRDefault="002D47BF" w:rsidP="002D47BF">
            <w:pPr>
              <w:jc w:val="center"/>
              <w:rPr>
                <w:rFonts w:ascii="Calibri" w:hAnsi="Calibri" w:cs="Calibri"/>
                <w:color w:val="000000"/>
              </w:rPr>
            </w:pPr>
            <w:r w:rsidRPr="002D47BF">
              <w:rPr>
                <w:rFonts w:ascii="Calibri" w:hAnsi="Calibri" w:cs="Calibri"/>
                <w:color w:val="000000"/>
              </w:rPr>
              <w:t>5.50%</w:t>
            </w:r>
          </w:p>
          <w:p w14:paraId="72C68268" w14:textId="77777777" w:rsidR="002D47BF" w:rsidRPr="002D47BF" w:rsidRDefault="002D47BF" w:rsidP="002D47BF">
            <w:pPr>
              <w:jc w:val="center"/>
              <w:rPr>
                <w:rFonts w:ascii="Calibri" w:hAnsi="Calibri" w:cs="Calibri"/>
                <w:color w:val="000000"/>
              </w:rPr>
            </w:pPr>
            <w:r w:rsidRPr="002D47BF">
              <w:rPr>
                <w:rFonts w:ascii="Calibri" w:hAnsi="Calibri" w:cs="Calibri"/>
                <w:color w:val="000000"/>
              </w:rPr>
              <w:t>14.50%</w:t>
            </w:r>
          </w:p>
          <w:p w14:paraId="4485B3F6" w14:textId="77777777" w:rsidR="002D47BF" w:rsidRPr="002D47BF" w:rsidRDefault="002D47BF" w:rsidP="002D47BF">
            <w:pPr>
              <w:jc w:val="center"/>
              <w:rPr>
                <w:rFonts w:ascii="Calibri" w:hAnsi="Calibri" w:cs="Calibri"/>
                <w:color w:val="000000"/>
              </w:rPr>
            </w:pPr>
            <w:r w:rsidRPr="002D47BF">
              <w:rPr>
                <w:rFonts w:ascii="Calibri" w:hAnsi="Calibri" w:cs="Calibri"/>
                <w:color w:val="000000"/>
              </w:rPr>
              <w:t>14.00%</w:t>
            </w:r>
          </w:p>
          <w:p w14:paraId="5855B8A9" w14:textId="77777777" w:rsidR="002D47BF" w:rsidRPr="002D47BF" w:rsidRDefault="002D47BF" w:rsidP="002D47BF">
            <w:pPr>
              <w:jc w:val="center"/>
              <w:rPr>
                <w:rFonts w:ascii="Calibri" w:hAnsi="Calibri" w:cs="Calibri"/>
                <w:color w:val="000000"/>
              </w:rPr>
            </w:pPr>
            <w:r w:rsidRPr="002D47BF">
              <w:rPr>
                <w:rFonts w:ascii="Calibri" w:hAnsi="Calibri" w:cs="Calibri"/>
                <w:color w:val="000000"/>
              </w:rPr>
              <w:t>4.50%</w:t>
            </w:r>
          </w:p>
          <w:p w14:paraId="6B9A127E" w14:textId="77777777" w:rsidR="002D47BF" w:rsidRPr="002D47BF" w:rsidRDefault="002D47BF" w:rsidP="002D47BF">
            <w:pPr>
              <w:jc w:val="center"/>
              <w:rPr>
                <w:rFonts w:ascii="Calibri" w:hAnsi="Calibri" w:cs="Calibri"/>
                <w:color w:val="000000"/>
              </w:rPr>
            </w:pPr>
            <w:r w:rsidRPr="002D47BF">
              <w:rPr>
                <w:rFonts w:ascii="Calibri" w:hAnsi="Calibri" w:cs="Calibri"/>
                <w:color w:val="000000"/>
              </w:rPr>
              <w:t>7.00%</w:t>
            </w:r>
          </w:p>
          <w:p w14:paraId="10C46995" w14:textId="77777777" w:rsidR="002D47BF" w:rsidRPr="002D47BF" w:rsidRDefault="002D47BF" w:rsidP="002D47BF">
            <w:pPr>
              <w:jc w:val="center"/>
              <w:rPr>
                <w:rFonts w:ascii="Calibri" w:hAnsi="Calibri" w:cs="Calibri"/>
                <w:color w:val="000000"/>
              </w:rPr>
            </w:pPr>
            <w:r w:rsidRPr="002D47BF">
              <w:rPr>
                <w:rFonts w:ascii="Calibri" w:hAnsi="Calibri" w:cs="Calibri"/>
                <w:color w:val="000000"/>
              </w:rPr>
              <w:t>6.00%</w:t>
            </w:r>
          </w:p>
          <w:p w14:paraId="5A132BB4" w14:textId="77777777" w:rsidR="002D47BF" w:rsidRPr="002D47BF" w:rsidRDefault="002D47BF" w:rsidP="002D47BF">
            <w:pPr>
              <w:jc w:val="center"/>
              <w:rPr>
                <w:rFonts w:ascii="Calibri" w:hAnsi="Calibri" w:cs="Calibri"/>
                <w:color w:val="000000"/>
              </w:rPr>
            </w:pPr>
            <w:r w:rsidRPr="002D47BF">
              <w:rPr>
                <w:rFonts w:ascii="Calibri" w:hAnsi="Calibri" w:cs="Calibri"/>
                <w:color w:val="000000"/>
              </w:rPr>
              <w:t>10.00%</w:t>
            </w:r>
          </w:p>
          <w:p w14:paraId="2C808989" w14:textId="77777777" w:rsidR="002D47BF" w:rsidRPr="002D47BF" w:rsidRDefault="002D47BF" w:rsidP="002D47BF">
            <w:pPr>
              <w:jc w:val="center"/>
              <w:rPr>
                <w:rFonts w:ascii="Calibri" w:hAnsi="Calibri" w:cs="Calibri"/>
                <w:color w:val="000000"/>
              </w:rPr>
            </w:pPr>
            <w:r w:rsidRPr="002D47BF">
              <w:rPr>
                <w:rFonts w:ascii="Calibri" w:hAnsi="Calibri" w:cs="Calibri"/>
                <w:color w:val="000000"/>
              </w:rPr>
              <w:t>9.50%</w:t>
            </w:r>
          </w:p>
          <w:p w14:paraId="012EAC59" w14:textId="5A290AE2" w:rsidR="00220739" w:rsidRPr="0086667E" w:rsidRDefault="002D47BF" w:rsidP="002D47BF">
            <w:pPr>
              <w:jc w:val="center"/>
              <w:rPr>
                <w:rFonts w:ascii="Calibri" w:hAnsi="Calibri" w:cs="Calibri"/>
                <w:color w:val="000000"/>
              </w:rPr>
            </w:pPr>
            <w:r w:rsidRPr="002D47BF">
              <w:rPr>
                <w:rFonts w:ascii="Calibri" w:hAnsi="Calibri" w:cs="Calibri"/>
                <w:color w:val="000000"/>
              </w:rPr>
              <w:t>4.00%</w:t>
            </w:r>
          </w:p>
        </w:tc>
      </w:tr>
      <w:tr w:rsidR="00220739" w14:paraId="6B11642F" w14:textId="77777777" w:rsidTr="009B2970">
        <w:trPr>
          <w:trHeight w:val="260"/>
          <w:jc w:val="center"/>
        </w:trPr>
        <w:tc>
          <w:tcPr>
            <w:tcW w:w="6603" w:type="dxa"/>
            <w:tcBorders>
              <w:top w:val="single" w:sz="4" w:space="0" w:color="auto"/>
              <w:left w:val="single" w:sz="4" w:space="0" w:color="auto"/>
              <w:bottom w:val="single" w:sz="4" w:space="0" w:color="auto"/>
              <w:right w:val="nil"/>
            </w:tcBorders>
            <w:shd w:val="clear" w:color="auto" w:fill="FFFF00"/>
            <w:noWrap/>
            <w:vAlign w:val="bottom"/>
            <w:hideMark/>
          </w:tcPr>
          <w:p w14:paraId="1451EC5D" w14:textId="77777777" w:rsidR="00220739" w:rsidRDefault="00220739" w:rsidP="009B2970">
            <w:pPr>
              <w:jc w:val="left"/>
              <w:rPr>
                <w:rFonts w:ascii="Calibri" w:hAnsi="Calibri" w:cs="Calibri"/>
                <w:b/>
                <w:bCs/>
                <w:color w:val="000000"/>
                <w:sz w:val="22"/>
                <w:szCs w:val="22"/>
                <w:lang w:eastAsia="en-AU"/>
              </w:rPr>
            </w:pPr>
            <w:r>
              <w:rPr>
                <w:rFonts w:ascii="Calibri" w:hAnsi="Calibri" w:cs="Calibri"/>
                <w:b/>
                <w:bCs/>
                <w:color w:val="000000"/>
                <w:sz w:val="22"/>
                <w:szCs w:val="22"/>
                <w:lang w:eastAsia="en-AU"/>
              </w:rPr>
              <w:t> </w:t>
            </w:r>
          </w:p>
        </w:tc>
        <w:tc>
          <w:tcPr>
            <w:tcW w:w="1781" w:type="dxa"/>
            <w:tcBorders>
              <w:top w:val="single" w:sz="4" w:space="0" w:color="auto"/>
              <w:left w:val="single" w:sz="4" w:space="0" w:color="auto"/>
              <w:bottom w:val="single" w:sz="4" w:space="0" w:color="auto"/>
              <w:right w:val="single" w:sz="4" w:space="0" w:color="auto"/>
            </w:tcBorders>
            <w:shd w:val="clear" w:color="auto" w:fill="FFFF00"/>
            <w:noWrap/>
            <w:vAlign w:val="center"/>
            <w:hideMark/>
          </w:tcPr>
          <w:p w14:paraId="25E55C44" w14:textId="77777777" w:rsidR="00220739" w:rsidRDefault="00220739" w:rsidP="009B2970">
            <w:pPr>
              <w:jc w:val="center"/>
              <w:rPr>
                <w:rFonts w:ascii="Calibri" w:hAnsi="Calibri" w:cs="Calibri"/>
                <w:b/>
                <w:bCs/>
                <w:color w:val="000000"/>
                <w:szCs w:val="22"/>
                <w:lang w:val="en-US"/>
              </w:rPr>
            </w:pPr>
            <w:r>
              <w:rPr>
                <w:rFonts w:ascii="Calibri" w:hAnsi="Calibri" w:cs="Calibri"/>
                <w:b/>
                <w:bCs/>
                <w:color w:val="000000"/>
                <w:szCs w:val="22"/>
              </w:rPr>
              <w:t>100.00%</w:t>
            </w:r>
          </w:p>
        </w:tc>
      </w:tr>
    </w:tbl>
    <w:p w14:paraId="6A60E7DF" w14:textId="77777777" w:rsidR="00220739" w:rsidRDefault="00220739" w:rsidP="00220739">
      <w:pPr>
        <w:rPr>
          <w:rFonts w:ascii="Calibri" w:hAnsi="Calibri" w:cs="Calibri"/>
          <w:b/>
          <w:u w:val="single"/>
        </w:rPr>
      </w:pPr>
    </w:p>
    <w:p w14:paraId="34A28A46" w14:textId="77777777" w:rsidR="005821C9" w:rsidRDefault="005821C9" w:rsidP="00220739">
      <w:pPr>
        <w:rPr>
          <w:rFonts w:ascii="Calibri" w:hAnsi="Calibri" w:cs="Calibri"/>
          <w:b/>
          <w:u w:val="single"/>
        </w:rPr>
      </w:pPr>
    </w:p>
    <w:p w14:paraId="45804FAA" w14:textId="25652754" w:rsidR="00220739" w:rsidRDefault="00220739" w:rsidP="00220739">
      <w:pPr>
        <w:rPr>
          <w:rFonts w:ascii="Calibri" w:hAnsi="Calibri" w:cs="Calibri"/>
          <w:b/>
          <w:u w:val="single"/>
        </w:rPr>
      </w:pPr>
      <w:r>
        <w:rPr>
          <w:rFonts w:ascii="Calibri" w:hAnsi="Calibri" w:cs="Calibri"/>
          <w:b/>
          <w:u w:val="single"/>
        </w:rPr>
        <w:t xml:space="preserve">Performance of the Colonial First State </w:t>
      </w:r>
      <w:r w:rsidR="00F73BCB">
        <w:rPr>
          <w:rFonts w:ascii="Calibri" w:hAnsi="Calibri" w:cs="Calibri"/>
          <w:b/>
          <w:u w:val="single"/>
        </w:rPr>
        <w:t>‘</w:t>
      </w:r>
      <w:r w:rsidR="002D47BF">
        <w:rPr>
          <w:rFonts w:ascii="Calibri" w:hAnsi="Calibri" w:cs="Calibri"/>
          <w:b/>
          <w:u w:val="single"/>
        </w:rPr>
        <w:t xml:space="preserve">Balanced to </w:t>
      </w:r>
      <w:r w:rsidR="00F73BCB">
        <w:rPr>
          <w:rFonts w:ascii="Calibri" w:hAnsi="Calibri" w:cs="Calibri"/>
          <w:b/>
          <w:u w:val="single"/>
        </w:rPr>
        <w:t xml:space="preserve">Growth’ </w:t>
      </w:r>
      <w:r w:rsidRPr="00EF28B1">
        <w:rPr>
          <w:rFonts w:ascii="Calibri" w:hAnsi="Calibri" w:cs="Calibri"/>
          <w:b/>
          <w:u w:val="single"/>
        </w:rPr>
        <w:t>Portfolio</w:t>
      </w:r>
      <w:r>
        <w:rPr>
          <w:rFonts w:ascii="Calibri" w:hAnsi="Calibri" w:cs="Calibri"/>
          <w:b/>
          <w:u w:val="single"/>
        </w:rPr>
        <w:t xml:space="preserve"> at </w:t>
      </w:r>
      <w:r w:rsidRPr="0086667E">
        <w:rPr>
          <w:rFonts w:ascii="Calibri" w:hAnsi="Calibri" w:cs="Calibri"/>
          <w:b/>
          <w:u w:val="single"/>
        </w:rPr>
        <w:t>30/0</w:t>
      </w:r>
      <w:r w:rsidR="0016323E">
        <w:rPr>
          <w:rFonts w:ascii="Calibri" w:hAnsi="Calibri" w:cs="Calibri"/>
          <w:b/>
          <w:u w:val="single"/>
        </w:rPr>
        <w:t>6</w:t>
      </w:r>
      <w:r w:rsidRPr="0086667E">
        <w:rPr>
          <w:rFonts w:ascii="Calibri" w:hAnsi="Calibri" w:cs="Calibri"/>
          <w:b/>
          <w:u w:val="single"/>
        </w:rPr>
        <w:t>/202</w:t>
      </w:r>
      <w:r w:rsidR="0016323E">
        <w:rPr>
          <w:rFonts w:ascii="Calibri" w:hAnsi="Calibri" w:cs="Calibri"/>
          <w:b/>
          <w:u w:val="single"/>
        </w:rPr>
        <w:t>4</w:t>
      </w:r>
      <w:r w:rsidR="00137D41">
        <w:rPr>
          <w:rFonts w:ascii="Calibri" w:hAnsi="Calibri" w:cs="Calibri"/>
          <w:b/>
          <w:u w:val="single"/>
        </w:rPr>
        <w:t>:</w:t>
      </w:r>
    </w:p>
    <w:p w14:paraId="41D8ADE6" w14:textId="77777777" w:rsidR="00137D41" w:rsidRPr="00137D41" w:rsidRDefault="00137D41" w:rsidP="00220739">
      <w:pPr>
        <w:rPr>
          <w:rFonts w:ascii="Calibri" w:hAnsi="Calibri" w:cs="Calibri"/>
          <w:b/>
          <w:u w:val="single"/>
        </w:rPr>
      </w:pPr>
    </w:p>
    <w:tbl>
      <w:tblPr>
        <w:tblW w:w="9808" w:type="dxa"/>
        <w:jc w:val="center"/>
        <w:tblLook w:val="04A0" w:firstRow="1" w:lastRow="0" w:firstColumn="1" w:lastColumn="0" w:noHBand="0" w:noVBand="1"/>
      </w:tblPr>
      <w:tblGrid>
        <w:gridCol w:w="5542"/>
        <w:gridCol w:w="1064"/>
        <w:gridCol w:w="1100"/>
        <w:gridCol w:w="999"/>
        <w:gridCol w:w="1103"/>
      </w:tblGrid>
      <w:tr w:rsidR="00220739" w14:paraId="1D584DC6" w14:textId="77777777" w:rsidTr="009B2970">
        <w:trPr>
          <w:trHeight w:val="260"/>
          <w:jc w:val="center"/>
        </w:trPr>
        <w:tc>
          <w:tcPr>
            <w:tcW w:w="5542" w:type="dxa"/>
            <w:tcBorders>
              <w:top w:val="single" w:sz="4" w:space="0" w:color="auto"/>
              <w:left w:val="single" w:sz="4" w:space="0" w:color="auto"/>
              <w:bottom w:val="single" w:sz="4" w:space="0" w:color="auto"/>
              <w:right w:val="nil"/>
            </w:tcBorders>
            <w:shd w:val="clear" w:color="auto" w:fill="E6B8B7"/>
            <w:noWrap/>
            <w:vAlign w:val="bottom"/>
            <w:hideMark/>
          </w:tcPr>
          <w:p w14:paraId="667D0FD0" w14:textId="77777777" w:rsidR="00220739" w:rsidRDefault="00220739" w:rsidP="009B2970">
            <w:pPr>
              <w:jc w:val="left"/>
              <w:rPr>
                <w:rFonts w:ascii="Calibri" w:hAnsi="Calibri" w:cs="Calibri"/>
                <w:b/>
                <w:bCs/>
                <w:sz w:val="22"/>
                <w:szCs w:val="22"/>
                <w:lang w:eastAsia="en-AU"/>
              </w:rPr>
            </w:pPr>
            <w:r>
              <w:rPr>
                <w:rFonts w:ascii="Calibri" w:hAnsi="Calibri" w:cs="Calibri"/>
                <w:b/>
                <w:bCs/>
                <w:sz w:val="22"/>
                <w:szCs w:val="22"/>
                <w:lang w:eastAsia="en-AU"/>
              </w:rPr>
              <w:t> </w:t>
            </w:r>
          </w:p>
        </w:tc>
        <w:tc>
          <w:tcPr>
            <w:tcW w:w="1064" w:type="dxa"/>
            <w:tcBorders>
              <w:top w:val="single" w:sz="4" w:space="0" w:color="auto"/>
              <w:left w:val="single" w:sz="4" w:space="0" w:color="auto"/>
              <w:bottom w:val="single" w:sz="4" w:space="0" w:color="auto"/>
              <w:right w:val="single" w:sz="4" w:space="0" w:color="auto"/>
            </w:tcBorders>
            <w:shd w:val="clear" w:color="auto" w:fill="E6B8B7"/>
            <w:noWrap/>
            <w:vAlign w:val="bottom"/>
            <w:hideMark/>
          </w:tcPr>
          <w:p w14:paraId="66D47D58" w14:textId="77777777" w:rsidR="00220739" w:rsidRDefault="00220739" w:rsidP="009B2970">
            <w:pPr>
              <w:jc w:val="center"/>
              <w:rPr>
                <w:rFonts w:ascii="Calibri" w:hAnsi="Calibri" w:cs="Calibri"/>
                <w:b/>
                <w:bCs/>
                <w:sz w:val="22"/>
                <w:szCs w:val="22"/>
                <w:lang w:eastAsia="en-AU"/>
              </w:rPr>
            </w:pPr>
            <w:r>
              <w:rPr>
                <w:rFonts w:ascii="Calibri" w:hAnsi="Calibri" w:cs="Calibri"/>
                <w:b/>
                <w:bCs/>
                <w:sz w:val="22"/>
                <w:szCs w:val="22"/>
                <w:lang w:eastAsia="en-AU"/>
              </w:rPr>
              <w:t>% of portfolio</w:t>
            </w:r>
          </w:p>
        </w:tc>
        <w:tc>
          <w:tcPr>
            <w:tcW w:w="1100" w:type="dxa"/>
            <w:tcBorders>
              <w:top w:val="single" w:sz="4" w:space="0" w:color="auto"/>
              <w:left w:val="single" w:sz="4" w:space="0" w:color="auto"/>
              <w:bottom w:val="single" w:sz="4" w:space="0" w:color="auto"/>
              <w:right w:val="single" w:sz="4" w:space="0" w:color="auto"/>
            </w:tcBorders>
            <w:shd w:val="clear" w:color="auto" w:fill="E6B8B7"/>
            <w:noWrap/>
            <w:vAlign w:val="bottom"/>
            <w:hideMark/>
          </w:tcPr>
          <w:p w14:paraId="00D9908F" w14:textId="77777777" w:rsidR="00220739" w:rsidRDefault="00220739" w:rsidP="009B2970">
            <w:pPr>
              <w:jc w:val="center"/>
              <w:rPr>
                <w:rFonts w:ascii="Calibri" w:hAnsi="Calibri" w:cs="Calibri"/>
                <w:b/>
                <w:bCs/>
                <w:color w:val="000000"/>
                <w:sz w:val="22"/>
                <w:szCs w:val="22"/>
                <w:lang w:eastAsia="en-AU"/>
              </w:rPr>
            </w:pPr>
            <w:r>
              <w:rPr>
                <w:rFonts w:ascii="Calibri" w:hAnsi="Calibri" w:cs="Calibri"/>
                <w:b/>
                <w:bCs/>
                <w:color w:val="000000"/>
                <w:sz w:val="22"/>
                <w:szCs w:val="22"/>
                <w:lang w:eastAsia="en-AU"/>
              </w:rPr>
              <w:t>1 year</w:t>
            </w:r>
          </w:p>
        </w:tc>
        <w:tc>
          <w:tcPr>
            <w:tcW w:w="999" w:type="dxa"/>
            <w:tcBorders>
              <w:top w:val="single" w:sz="4" w:space="0" w:color="auto"/>
              <w:left w:val="single" w:sz="4" w:space="0" w:color="auto"/>
              <w:bottom w:val="single" w:sz="4" w:space="0" w:color="auto"/>
              <w:right w:val="single" w:sz="4" w:space="0" w:color="auto"/>
            </w:tcBorders>
            <w:shd w:val="clear" w:color="auto" w:fill="E6B8B7"/>
            <w:noWrap/>
            <w:vAlign w:val="bottom"/>
            <w:hideMark/>
          </w:tcPr>
          <w:p w14:paraId="358B6D88" w14:textId="77777777" w:rsidR="00220739" w:rsidRDefault="00220739" w:rsidP="009B2970">
            <w:pPr>
              <w:jc w:val="center"/>
              <w:rPr>
                <w:rFonts w:ascii="Calibri" w:hAnsi="Calibri" w:cs="Calibri"/>
                <w:b/>
                <w:bCs/>
                <w:color w:val="000000"/>
                <w:sz w:val="22"/>
                <w:szCs w:val="22"/>
                <w:lang w:eastAsia="en-AU"/>
              </w:rPr>
            </w:pPr>
            <w:r>
              <w:rPr>
                <w:rFonts w:ascii="Calibri" w:hAnsi="Calibri" w:cs="Calibri"/>
                <w:b/>
                <w:bCs/>
                <w:color w:val="000000"/>
                <w:sz w:val="22"/>
                <w:szCs w:val="22"/>
                <w:lang w:eastAsia="en-AU"/>
              </w:rPr>
              <w:t>3 years</w:t>
            </w:r>
          </w:p>
          <w:p w14:paraId="40F5BAFF" w14:textId="77777777" w:rsidR="00220739" w:rsidRDefault="00220739" w:rsidP="009B2970">
            <w:pPr>
              <w:jc w:val="center"/>
              <w:rPr>
                <w:rFonts w:ascii="Calibri" w:hAnsi="Calibri" w:cs="Calibri"/>
                <w:b/>
                <w:bCs/>
                <w:color w:val="000000"/>
                <w:sz w:val="22"/>
                <w:szCs w:val="22"/>
                <w:lang w:eastAsia="en-AU"/>
              </w:rPr>
            </w:pPr>
            <w:r>
              <w:rPr>
                <w:rFonts w:ascii="Calibri" w:hAnsi="Calibri" w:cs="Calibri"/>
                <w:b/>
                <w:bCs/>
                <w:color w:val="000000"/>
                <w:sz w:val="22"/>
                <w:szCs w:val="22"/>
                <w:lang w:eastAsia="en-AU"/>
              </w:rPr>
              <w:t>p.a.</w:t>
            </w:r>
          </w:p>
        </w:tc>
        <w:tc>
          <w:tcPr>
            <w:tcW w:w="1103" w:type="dxa"/>
            <w:tcBorders>
              <w:top w:val="single" w:sz="4" w:space="0" w:color="auto"/>
              <w:left w:val="single" w:sz="4" w:space="0" w:color="auto"/>
              <w:bottom w:val="single" w:sz="4" w:space="0" w:color="auto"/>
              <w:right w:val="single" w:sz="4" w:space="0" w:color="auto"/>
            </w:tcBorders>
            <w:shd w:val="clear" w:color="auto" w:fill="E6B8B7"/>
            <w:noWrap/>
            <w:vAlign w:val="bottom"/>
            <w:hideMark/>
          </w:tcPr>
          <w:p w14:paraId="2E139D9B" w14:textId="77777777" w:rsidR="00220739" w:rsidRDefault="00220739" w:rsidP="009B2970">
            <w:pPr>
              <w:jc w:val="center"/>
              <w:rPr>
                <w:rFonts w:ascii="Calibri" w:hAnsi="Calibri" w:cs="Calibri"/>
                <w:b/>
                <w:bCs/>
                <w:color w:val="000000"/>
                <w:sz w:val="22"/>
                <w:szCs w:val="22"/>
                <w:lang w:eastAsia="en-AU"/>
              </w:rPr>
            </w:pPr>
            <w:r>
              <w:rPr>
                <w:rFonts w:ascii="Calibri" w:hAnsi="Calibri" w:cs="Calibri"/>
                <w:b/>
                <w:bCs/>
                <w:color w:val="000000"/>
                <w:sz w:val="22"/>
                <w:szCs w:val="22"/>
                <w:lang w:eastAsia="en-AU"/>
              </w:rPr>
              <w:t>5 years</w:t>
            </w:r>
          </w:p>
          <w:p w14:paraId="41921C66" w14:textId="77777777" w:rsidR="00220739" w:rsidRDefault="00220739" w:rsidP="009B2970">
            <w:pPr>
              <w:jc w:val="center"/>
              <w:rPr>
                <w:rFonts w:ascii="Calibri" w:hAnsi="Calibri" w:cs="Calibri"/>
                <w:b/>
                <w:bCs/>
                <w:color w:val="000000"/>
                <w:sz w:val="22"/>
                <w:szCs w:val="22"/>
                <w:lang w:eastAsia="en-AU"/>
              </w:rPr>
            </w:pPr>
            <w:r>
              <w:rPr>
                <w:rFonts w:ascii="Calibri" w:hAnsi="Calibri" w:cs="Calibri"/>
                <w:b/>
                <w:bCs/>
                <w:color w:val="000000"/>
                <w:sz w:val="22"/>
                <w:szCs w:val="22"/>
                <w:lang w:eastAsia="en-AU"/>
              </w:rPr>
              <w:t>p.a.</w:t>
            </w:r>
          </w:p>
        </w:tc>
      </w:tr>
      <w:tr w:rsidR="00220739" w14:paraId="7A97D40D" w14:textId="77777777" w:rsidTr="00137D41">
        <w:trPr>
          <w:trHeight w:val="260"/>
          <w:jc w:val="center"/>
        </w:trPr>
        <w:tc>
          <w:tcPr>
            <w:tcW w:w="5542" w:type="dxa"/>
            <w:tcBorders>
              <w:top w:val="single" w:sz="4" w:space="0" w:color="auto"/>
              <w:left w:val="single" w:sz="4" w:space="0" w:color="auto"/>
              <w:bottom w:val="nil"/>
              <w:right w:val="nil"/>
            </w:tcBorders>
            <w:noWrap/>
          </w:tcPr>
          <w:p w14:paraId="4FD9C669" w14:textId="77777777" w:rsidR="002D47BF" w:rsidRPr="002D47BF" w:rsidRDefault="002D47BF" w:rsidP="002D47BF">
            <w:pPr>
              <w:rPr>
                <w:rFonts w:ascii="Calibri" w:hAnsi="Calibri" w:cs="Calibri"/>
              </w:rPr>
            </w:pPr>
            <w:proofErr w:type="spellStart"/>
            <w:r w:rsidRPr="002D47BF">
              <w:rPr>
                <w:rFonts w:ascii="Calibri" w:hAnsi="Calibri" w:cs="Calibri"/>
              </w:rPr>
              <w:t>Realindex</w:t>
            </w:r>
            <w:proofErr w:type="spellEnd"/>
            <w:r w:rsidRPr="002D47BF">
              <w:rPr>
                <w:rFonts w:ascii="Calibri" w:hAnsi="Calibri" w:cs="Calibri"/>
              </w:rPr>
              <w:t xml:space="preserve"> Australian Share Value</w:t>
            </w:r>
          </w:p>
          <w:p w14:paraId="709D9151" w14:textId="77777777" w:rsidR="002D47BF" w:rsidRPr="002D47BF" w:rsidRDefault="002D47BF" w:rsidP="002D47BF">
            <w:pPr>
              <w:rPr>
                <w:rFonts w:ascii="Calibri" w:hAnsi="Calibri" w:cs="Calibri"/>
              </w:rPr>
            </w:pPr>
            <w:r w:rsidRPr="002D47BF">
              <w:rPr>
                <w:rFonts w:ascii="Calibri" w:hAnsi="Calibri" w:cs="Calibri"/>
              </w:rPr>
              <w:t>Airlie Australian Share</w:t>
            </w:r>
          </w:p>
          <w:p w14:paraId="67DCD532" w14:textId="77777777" w:rsidR="002D47BF" w:rsidRPr="002D47BF" w:rsidRDefault="002D47BF" w:rsidP="002D47BF">
            <w:pPr>
              <w:rPr>
                <w:rFonts w:ascii="Calibri" w:hAnsi="Calibri" w:cs="Calibri"/>
              </w:rPr>
            </w:pPr>
            <w:r w:rsidRPr="002D47BF">
              <w:rPr>
                <w:rFonts w:ascii="Calibri" w:hAnsi="Calibri" w:cs="Calibri"/>
              </w:rPr>
              <w:t xml:space="preserve">First </w:t>
            </w:r>
            <w:proofErr w:type="spellStart"/>
            <w:r w:rsidRPr="002D47BF">
              <w:rPr>
                <w:rFonts w:ascii="Calibri" w:hAnsi="Calibri" w:cs="Calibri"/>
              </w:rPr>
              <w:t>Sentier</w:t>
            </w:r>
            <w:proofErr w:type="spellEnd"/>
            <w:r w:rsidRPr="002D47BF">
              <w:rPr>
                <w:rFonts w:ascii="Calibri" w:hAnsi="Calibri" w:cs="Calibri"/>
              </w:rPr>
              <w:t xml:space="preserve"> Australian Small Companies</w:t>
            </w:r>
          </w:p>
          <w:p w14:paraId="1DEBDA46" w14:textId="77777777" w:rsidR="002D47BF" w:rsidRPr="002D47BF" w:rsidRDefault="002D47BF" w:rsidP="002D47BF">
            <w:pPr>
              <w:rPr>
                <w:rFonts w:ascii="Calibri" w:hAnsi="Calibri" w:cs="Calibri"/>
              </w:rPr>
            </w:pPr>
            <w:r w:rsidRPr="002D47BF">
              <w:rPr>
                <w:rFonts w:ascii="Calibri" w:hAnsi="Calibri" w:cs="Calibri"/>
              </w:rPr>
              <w:t>CFS Index Global Share</w:t>
            </w:r>
          </w:p>
          <w:p w14:paraId="7C21739C" w14:textId="77777777" w:rsidR="002D47BF" w:rsidRPr="002D47BF" w:rsidRDefault="002D47BF" w:rsidP="002D47BF">
            <w:pPr>
              <w:rPr>
                <w:rFonts w:ascii="Calibri" w:hAnsi="Calibri" w:cs="Calibri"/>
              </w:rPr>
            </w:pPr>
            <w:r w:rsidRPr="002D47BF">
              <w:rPr>
                <w:rFonts w:ascii="Calibri" w:hAnsi="Calibri" w:cs="Calibri"/>
              </w:rPr>
              <w:t>GQG Partners Global Equity</w:t>
            </w:r>
          </w:p>
          <w:p w14:paraId="2A5D331D" w14:textId="77777777" w:rsidR="002D47BF" w:rsidRPr="002D47BF" w:rsidRDefault="002D47BF" w:rsidP="002D47BF">
            <w:pPr>
              <w:rPr>
                <w:rFonts w:ascii="Calibri" w:hAnsi="Calibri" w:cs="Calibri"/>
              </w:rPr>
            </w:pPr>
            <w:r w:rsidRPr="002D47BF">
              <w:rPr>
                <w:rFonts w:ascii="Calibri" w:hAnsi="Calibri" w:cs="Calibri"/>
              </w:rPr>
              <w:t>Bell Global Emerging Companies</w:t>
            </w:r>
          </w:p>
          <w:p w14:paraId="547EBAB9" w14:textId="77777777" w:rsidR="002D47BF" w:rsidRPr="002D47BF" w:rsidRDefault="002D47BF" w:rsidP="002D47BF">
            <w:pPr>
              <w:rPr>
                <w:rFonts w:ascii="Calibri" w:hAnsi="Calibri" w:cs="Calibri"/>
              </w:rPr>
            </w:pPr>
            <w:r w:rsidRPr="002D47BF">
              <w:rPr>
                <w:rFonts w:ascii="Calibri" w:hAnsi="Calibri" w:cs="Calibri"/>
              </w:rPr>
              <w:t xml:space="preserve">First </w:t>
            </w:r>
            <w:proofErr w:type="spellStart"/>
            <w:r w:rsidRPr="002D47BF">
              <w:rPr>
                <w:rFonts w:ascii="Calibri" w:hAnsi="Calibri" w:cs="Calibri"/>
              </w:rPr>
              <w:t>Sentier</w:t>
            </w:r>
            <w:proofErr w:type="spellEnd"/>
            <w:r w:rsidRPr="002D47BF">
              <w:rPr>
                <w:rFonts w:ascii="Calibri" w:hAnsi="Calibri" w:cs="Calibri"/>
              </w:rPr>
              <w:t xml:space="preserve"> Property Securities</w:t>
            </w:r>
          </w:p>
          <w:p w14:paraId="1CCE2739" w14:textId="77777777" w:rsidR="002D47BF" w:rsidRPr="002D47BF" w:rsidRDefault="002D47BF" w:rsidP="002D47BF">
            <w:pPr>
              <w:rPr>
                <w:rFonts w:ascii="Calibri" w:hAnsi="Calibri" w:cs="Calibri"/>
              </w:rPr>
            </w:pPr>
            <w:r w:rsidRPr="002D47BF">
              <w:rPr>
                <w:rFonts w:ascii="Calibri" w:hAnsi="Calibri" w:cs="Calibri"/>
              </w:rPr>
              <w:t>Ironbark Property Securities</w:t>
            </w:r>
          </w:p>
          <w:p w14:paraId="2BC36B48" w14:textId="77777777" w:rsidR="002D47BF" w:rsidRPr="002D47BF" w:rsidRDefault="002D47BF" w:rsidP="002D47BF">
            <w:pPr>
              <w:rPr>
                <w:rFonts w:ascii="Calibri" w:hAnsi="Calibri" w:cs="Calibri"/>
              </w:rPr>
            </w:pPr>
            <w:r w:rsidRPr="002D47BF">
              <w:rPr>
                <w:rFonts w:ascii="Calibri" w:hAnsi="Calibri" w:cs="Calibri"/>
              </w:rPr>
              <w:t>Yarra Enhanced Income</w:t>
            </w:r>
          </w:p>
          <w:p w14:paraId="02F77E21" w14:textId="77777777" w:rsidR="002D47BF" w:rsidRPr="002D47BF" w:rsidRDefault="002D47BF" w:rsidP="002D47BF">
            <w:pPr>
              <w:rPr>
                <w:rFonts w:ascii="Calibri" w:hAnsi="Calibri" w:cs="Calibri"/>
              </w:rPr>
            </w:pPr>
            <w:r w:rsidRPr="002D47BF">
              <w:rPr>
                <w:rFonts w:ascii="Calibri" w:hAnsi="Calibri" w:cs="Calibri"/>
              </w:rPr>
              <w:t>Perpetual Diversified Income</w:t>
            </w:r>
          </w:p>
          <w:p w14:paraId="5FAC5ACD" w14:textId="6BAE6AB6" w:rsidR="00220739" w:rsidRPr="0086667E" w:rsidRDefault="002D47BF" w:rsidP="002D47BF">
            <w:pPr>
              <w:rPr>
                <w:rFonts w:ascii="Calibri" w:hAnsi="Calibri" w:cs="Calibri"/>
              </w:rPr>
            </w:pPr>
            <w:proofErr w:type="spellStart"/>
            <w:r w:rsidRPr="002D47BF">
              <w:rPr>
                <w:rFonts w:ascii="Calibri" w:hAnsi="Calibri" w:cs="Calibri"/>
              </w:rPr>
              <w:t>FirstRate</w:t>
            </w:r>
            <w:proofErr w:type="spellEnd"/>
            <w:r w:rsidRPr="002D47BF">
              <w:rPr>
                <w:rFonts w:ascii="Calibri" w:hAnsi="Calibri" w:cs="Calibri"/>
              </w:rPr>
              <w:t xml:space="preserve"> Cash</w:t>
            </w:r>
          </w:p>
        </w:tc>
        <w:tc>
          <w:tcPr>
            <w:tcW w:w="1064" w:type="dxa"/>
            <w:tcBorders>
              <w:top w:val="nil"/>
              <w:left w:val="single" w:sz="4" w:space="0" w:color="auto"/>
              <w:bottom w:val="nil"/>
              <w:right w:val="single" w:sz="4" w:space="0" w:color="auto"/>
            </w:tcBorders>
            <w:noWrap/>
          </w:tcPr>
          <w:p w14:paraId="524B756F" w14:textId="77777777" w:rsidR="002D47BF" w:rsidRPr="002D47BF" w:rsidRDefault="002D47BF" w:rsidP="002D47BF">
            <w:pPr>
              <w:jc w:val="center"/>
              <w:rPr>
                <w:rFonts w:ascii="Calibri" w:hAnsi="Calibri" w:cs="Calibri"/>
                <w:color w:val="000000"/>
              </w:rPr>
            </w:pPr>
            <w:r w:rsidRPr="002D47BF">
              <w:rPr>
                <w:rFonts w:ascii="Calibri" w:hAnsi="Calibri" w:cs="Calibri"/>
                <w:color w:val="000000"/>
              </w:rPr>
              <w:t>13.00%</w:t>
            </w:r>
          </w:p>
          <w:p w14:paraId="33E50601" w14:textId="77777777" w:rsidR="002D47BF" w:rsidRPr="002D47BF" w:rsidRDefault="002D47BF" w:rsidP="002D47BF">
            <w:pPr>
              <w:jc w:val="center"/>
              <w:rPr>
                <w:rFonts w:ascii="Calibri" w:hAnsi="Calibri" w:cs="Calibri"/>
                <w:color w:val="000000"/>
              </w:rPr>
            </w:pPr>
            <w:r w:rsidRPr="002D47BF">
              <w:rPr>
                <w:rFonts w:ascii="Calibri" w:hAnsi="Calibri" w:cs="Calibri"/>
                <w:color w:val="000000"/>
              </w:rPr>
              <w:t>12.00%</w:t>
            </w:r>
          </w:p>
          <w:p w14:paraId="742436AB" w14:textId="77777777" w:rsidR="002D47BF" w:rsidRPr="002D47BF" w:rsidRDefault="002D47BF" w:rsidP="002D47BF">
            <w:pPr>
              <w:jc w:val="center"/>
              <w:rPr>
                <w:rFonts w:ascii="Calibri" w:hAnsi="Calibri" w:cs="Calibri"/>
                <w:color w:val="000000"/>
              </w:rPr>
            </w:pPr>
            <w:r w:rsidRPr="002D47BF">
              <w:rPr>
                <w:rFonts w:ascii="Calibri" w:hAnsi="Calibri" w:cs="Calibri"/>
                <w:color w:val="000000"/>
              </w:rPr>
              <w:t>5.50%</w:t>
            </w:r>
          </w:p>
          <w:p w14:paraId="2C5223F3" w14:textId="77777777" w:rsidR="002D47BF" w:rsidRPr="002D47BF" w:rsidRDefault="002D47BF" w:rsidP="002D47BF">
            <w:pPr>
              <w:jc w:val="center"/>
              <w:rPr>
                <w:rFonts w:ascii="Calibri" w:hAnsi="Calibri" w:cs="Calibri"/>
                <w:color w:val="000000"/>
              </w:rPr>
            </w:pPr>
            <w:r w:rsidRPr="002D47BF">
              <w:rPr>
                <w:rFonts w:ascii="Calibri" w:hAnsi="Calibri" w:cs="Calibri"/>
                <w:color w:val="000000"/>
              </w:rPr>
              <w:t>14.50%</w:t>
            </w:r>
          </w:p>
          <w:p w14:paraId="6639F56B" w14:textId="77777777" w:rsidR="002D47BF" w:rsidRPr="002D47BF" w:rsidRDefault="002D47BF" w:rsidP="002D47BF">
            <w:pPr>
              <w:jc w:val="center"/>
              <w:rPr>
                <w:rFonts w:ascii="Calibri" w:hAnsi="Calibri" w:cs="Calibri"/>
                <w:color w:val="000000"/>
              </w:rPr>
            </w:pPr>
            <w:r w:rsidRPr="002D47BF">
              <w:rPr>
                <w:rFonts w:ascii="Calibri" w:hAnsi="Calibri" w:cs="Calibri"/>
                <w:color w:val="000000"/>
              </w:rPr>
              <w:t>14.00%</w:t>
            </w:r>
          </w:p>
          <w:p w14:paraId="58890966" w14:textId="77777777" w:rsidR="002D47BF" w:rsidRPr="002D47BF" w:rsidRDefault="002D47BF" w:rsidP="002D47BF">
            <w:pPr>
              <w:jc w:val="center"/>
              <w:rPr>
                <w:rFonts w:ascii="Calibri" w:hAnsi="Calibri" w:cs="Calibri"/>
                <w:color w:val="000000"/>
              </w:rPr>
            </w:pPr>
            <w:r w:rsidRPr="002D47BF">
              <w:rPr>
                <w:rFonts w:ascii="Calibri" w:hAnsi="Calibri" w:cs="Calibri"/>
                <w:color w:val="000000"/>
              </w:rPr>
              <w:t>4.50%</w:t>
            </w:r>
          </w:p>
          <w:p w14:paraId="1C3A6DBE" w14:textId="77777777" w:rsidR="002D47BF" w:rsidRPr="002D47BF" w:rsidRDefault="002D47BF" w:rsidP="002D47BF">
            <w:pPr>
              <w:jc w:val="center"/>
              <w:rPr>
                <w:rFonts w:ascii="Calibri" w:hAnsi="Calibri" w:cs="Calibri"/>
                <w:color w:val="000000"/>
              </w:rPr>
            </w:pPr>
            <w:r w:rsidRPr="002D47BF">
              <w:rPr>
                <w:rFonts w:ascii="Calibri" w:hAnsi="Calibri" w:cs="Calibri"/>
                <w:color w:val="000000"/>
              </w:rPr>
              <w:t>7.00%</w:t>
            </w:r>
          </w:p>
          <w:p w14:paraId="0890C3C8" w14:textId="77777777" w:rsidR="002D47BF" w:rsidRPr="002D47BF" w:rsidRDefault="002D47BF" w:rsidP="002D47BF">
            <w:pPr>
              <w:jc w:val="center"/>
              <w:rPr>
                <w:rFonts w:ascii="Calibri" w:hAnsi="Calibri" w:cs="Calibri"/>
                <w:color w:val="000000"/>
              </w:rPr>
            </w:pPr>
            <w:r w:rsidRPr="002D47BF">
              <w:rPr>
                <w:rFonts w:ascii="Calibri" w:hAnsi="Calibri" w:cs="Calibri"/>
                <w:color w:val="000000"/>
              </w:rPr>
              <w:t>6.00%</w:t>
            </w:r>
          </w:p>
          <w:p w14:paraId="34B37426" w14:textId="77777777" w:rsidR="002D47BF" w:rsidRPr="002D47BF" w:rsidRDefault="002D47BF" w:rsidP="002D47BF">
            <w:pPr>
              <w:jc w:val="center"/>
              <w:rPr>
                <w:rFonts w:ascii="Calibri" w:hAnsi="Calibri" w:cs="Calibri"/>
                <w:color w:val="000000"/>
              </w:rPr>
            </w:pPr>
            <w:r w:rsidRPr="002D47BF">
              <w:rPr>
                <w:rFonts w:ascii="Calibri" w:hAnsi="Calibri" w:cs="Calibri"/>
                <w:color w:val="000000"/>
              </w:rPr>
              <w:t>10.00%</w:t>
            </w:r>
          </w:p>
          <w:p w14:paraId="637B9AE3" w14:textId="77777777" w:rsidR="002D47BF" w:rsidRPr="002D47BF" w:rsidRDefault="002D47BF" w:rsidP="002D47BF">
            <w:pPr>
              <w:jc w:val="center"/>
              <w:rPr>
                <w:rFonts w:ascii="Calibri" w:hAnsi="Calibri" w:cs="Calibri"/>
                <w:color w:val="000000"/>
              </w:rPr>
            </w:pPr>
            <w:r w:rsidRPr="002D47BF">
              <w:rPr>
                <w:rFonts w:ascii="Calibri" w:hAnsi="Calibri" w:cs="Calibri"/>
                <w:color w:val="000000"/>
              </w:rPr>
              <w:t>9.50%</w:t>
            </w:r>
          </w:p>
          <w:p w14:paraId="72245B50" w14:textId="17F1E270" w:rsidR="00220739" w:rsidRPr="0086667E" w:rsidRDefault="002D47BF" w:rsidP="002D47BF">
            <w:pPr>
              <w:jc w:val="center"/>
              <w:rPr>
                <w:rFonts w:ascii="Calibri" w:hAnsi="Calibri" w:cs="Calibri"/>
                <w:color w:val="000000"/>
              </w:rPr>
            </w:pPr>
            <w:r w:rsidRPr="002D47BF">
              <w:rPr>
                <w:rFonts w:ascii="Calibri" w:hAnsi="Calibri" w:cs="Calibri"/>
                <w:color w:val="000000"/>
              </w:rPr>
              <w:t>4.00%</w:t>
            </w:r>
          </w:p>
        </w:tc>
        <w:tc>
          <w:tcPr>
            <w:tcW w:w="1100" w:type="dxa"/>
            <w:tcBorders>
              <w:top w:val="single" w:sz="4" w:space="0" w:color="auto"/>
              <w:left w:val="single" w:sz="4" w:space="0" w:color="auto"/>
              <w:bottom w:val="nil"/>
              <w:right w:val="single" w:sz="4" w:space="0" w:color="auto"/>
            </w:tcBorders>
            <w:shd w:val="clear" w:color="auto" w:fill="auto"/>
            <w:noWrap/>
          </w:tcPr>
          <w:p w14:paraId="2CC476BE" w14:textId="77777777" w:rsidR="002D47BF" w:rsidRPr="002D47BF" w:rsidRDefault="002D47BF" w:rsidP="002D47BF">
            <w:pPr>
              <w:jc w:val="center"/>
              <w:rPr>
                <w:rFonts w:ascii="Calibri" w:hAnsi="Calibri" w:cs="Calibri"/>
              </w:rPr>
            </w:pPr>
            <w:r w:rsidRPr="002D47BF">
              <w:rPr>
                <w:rFonts w:ascii="Calibri" w:hAnsi="Calibri" w:cs="Calibri"/>
              </w:rPr>
              <w:t>12.20%</w:t>
            </w:r>
          </w:p>
          <w:p w14:paraId="080C2554" w14:textId="77777777" w:rsidR="002D47BF" w:rsidRPr="002D47BF" w:rsidRDefault="002D47BF" w:rsidP="002D47BF">
            <w:pPr>
              <w:jc w:val="center"/>
              <w:rPr>
                <w:rFonts w:ascii="Calibri" w:hAnsi="Calibri" w:cs="Calibri"/>
              </w:rPr>
            </w:pPr>
            <w:r w:rsidRPr="002D47BF">
              <w:rPr>
                <w:rFonts w:ascii="Calibri" w:hAnsi="Calibri" w:cs="Calibri"/>
              </w:rPr>
              <w:t>12.15%</w:t>
            </w:r>
          </w:p>
          <w:p w14:paraId="5500B3DF" w14:textId="77777777" w:rsidR="002D47BF" w:rsidRPr="002D47BF" w:rsidRDefault="002D47BF" w:rsidP="002D47BF">
            <w:pPr>
              <w:jc w:val="center"/>
              <w:rPr>
                <w:rFonts w:ascii="Calibri" w:hAnsi="Calibri" w:cs="Calibri"/>
              </w:rPr>
            </w:pPr>
            <w:r w:rsidRPr="002D47BF">
              <w:rPr>
                <w:rFonts w:ascii="Calibri" w:hAnsi="Calibri" w:cs="Calibri"/>
              </w:rPr>
              <w:t>5.18%</w:t>
            </w:r>
          </w:p>
          <w:p w14:paraId="1701603C" w14:textId="77777777" w:rsidR="002D47BF" w:rsidRPr="002D47BF" w:rsidRDefault="002D47BF" w:rsidP="002D47BF">
            <w:pPr>
              <w:jc w:val="center"/>
              <w:rPr>
                <w:rFonts w:ascii="Calibri" w:hAnsi="Calibri" w:cs="Calibri"/>
              </w:rPr>
            </w:pPr>
            <w:r w:rsidRPr="002D47BF">
              <w:rPr>
                <w:rFonts w:ascii="Calibri" w:hAnsi="Calibri" w:cs="Calibri"/>
              </w:rPr>
              <w:t>18.85%</w:t>
            </w:r>
          </w:p>
          <w:p w14:paraId="2AD598B1" w14:textId="77777777" w:rsidR="002D47BF" w:rsidRPr="002D47BF" w:rsidRDefault="002D47BF" w:rsidP="002D47BF">
            <w:pPr>
              <w:jc w:val="center"/>
              <w:rPr>
                <w:rFonts w:ascii="Calibri" w:hAnsi="Calibri" w:cs="Calibri"/>
              </w:rPr>
            </w:pPr>
            <w:r w:rsidRPr="002D47BF">
              <w:rPr>
                <w:rFonts w:ascii="Calibri" w:hAnsi="Calibri" w:cs="Calibri"/>
              </w:rPr>
              <w:t>35.32%</w:t>
            </w:r>
          </w:p>
          <w:p w14:paraId="5F4F8F4C" w14:textId="77777777" w:rsidR="002D47BF" w:rsidRPr="002D47BF" w:rsidRDefault="002D47BF" w:rsidP="002D47BF">
            <w:pPr>
              <w:jc w:val="center"/>
              <w:rPr>
                <w:rFonts w:ascii="Calibri" w:hAnsi="Calibri" w:cs="Calibri"/>
              </w:rPr>
            </w:pPr>
            <w:r w:rsidRPr="002D47BF">
              <w:rPr>
                <w:rFonts w:ascii="Calibri" w:hAnsi="Calibri" w:cs="Calibri"/>
              </w:rPr>
              <w:t>0.93%</w:t>
            </w:r>
          </w:p>
          <w:p w14:paraId="0A393E04" w14:textId="77777777" w:rsidR="002D47BF" w:rsidRPr="002D47BF" w:rsidRDefault="002D47BF" w:rsidP="002D47BF">
            <w:pPr>
              <w:jc w:val="center"/>
              <w:rPr>
                <w:rFonts w:ascii="Calibri" w:hAnsi="Calibri" w:cs="Calibri"/>
              </w:rPr>
            </w:pPr>
            <w:r w:rsidRPr="002D47BF">
              <w:rPr>
                <w:rFonts w:ascii="Calibri" w:hAnsi="Calibri" w:cs="Calibri"/>
              </w:rPr>
              <w:t>26.70%</w:t>
            </w:r>
          </w:p>
          <w:p w14:paraId="510CC60A" w14:textId="77777777" w:rsidR="002D47BF" w:rsidRPr="002D47BF" w:rsidRDefault="002D47BF" w:rsidP="002D47BF">
            <w:pPr>
              <w:jc w:val="center"/>
              <w:rPr>
                <w:rFonts w:ascii="Calibri" w:hAnsi="Calibri" w:cs="Calibri"/>
              </w:rPr>
            </w:pPr>
            <w:r w:rsidRPr="002D47BF">
              <w:rPr>
                <w:rFonts w:ascii="Calibri" w:hAnsi="Calibri" w:cs="Calibri"/>
              </w:rPr>
              <w:t>24.81%</w:t>
            </w:r>
          </w:p>
          <w:p w14:paraId="72165C60" w14:textId="77777777" w:rsidR="002D47BF" w:rsidRPr="002D47BF" w:rsidRDefault="002D47BF" w:rsidP="002D47BF">
            <w:pPr>
              <w:jc w:val="center"/>
              <w:rPr>
                <w:rFonts w:ascii="Calibri" w:hAnsi="Calibri" w:cs="Calibri"/>
              </w:rPr>
            </w:pPr>
            <w:r w:rsidRPr="002D47BF">
              <w:rPr>
                <w:rFonts w:ascii="Calibri" w:hAnsi="Calibri" w:cs="Calibri"/>
              </w:rPr>
              <w:t>8.93%</w:t>
            </w:r>
          </w:p>
          <w:p w14:paraId="5EE2BA8C" w14:textId="77777777" w:rsidR="002D47BF" w:rsidRPr="002D47BF" w:rsidRDefault="002D47BF" w:rsidP="002D47BF">
            <w:pPr>
              <w:jc w:val="center"/>
              <w:rPr>
                <w:rFonts w:ascii="Calibri" w:hAnsi="Calibri" w:cs="Calibri"/>
              </w:rPr>
            </w:pPr>
            <w:r w:rsidRPr="002D47BF">
              <w:rPr>
                <w:rFonts w:ascii="Calibri" w:hAnsi="Calibri" w:cs="Calibri"/>
              </w:rPr>
              <w:t>7.53%</w:t>
            </w:r>
          </w:p>
          <w:p w14:paraId="77CFFB07" w14:textId="3B1B6773" w:rsidR="00220739" w:rsidRPr="00195317" w:rsidRDefault="002D47BF" w:rsidP="002D47BF">
            <w:pPr>
              <w:jc w:val="center"/>
              <w:rPr>
                <w:rFonts w:ascii="Calibri" w:hAnsi="Calibri" w:cs="Calibri"/>
              </w:rPr>
            </w:pPr>
            <w:r w:rsidRPr="002D47BF">
              <w:rPr>
                <w:rFonts w:ascii="Calibri" w:hAnsi="Calibri" w:cs="Calibri"/>
              </w:rPr>
              <w:t>4.83%</w:t>
            </w:r>
          </w:p>
        </w:tc>
        <w:tc>
          <w:tcPr>
            <w:tcW w:w="999" w:type="dxa"/>
            <w:tcBorders>
              <w:top w:val="single" w:sz="4" w:space="0" w:color="auto"/>
              <w:left w:val="single" w:sz="4" w:space="0" w:color="auto"/>
              <w:bottom w:val="nil"/>
              <w:right w:val="single" w:sz="4" w:space="0" w:color="auto"/>
            </w:tcBorders>
            <w:shd w:val="clear" w:color="auto" w:fill="auto"/>
            <w:noWrap/>
          </w:tcPr>
          <w:p w14:paraId="71796740" w14:textId="77777777" w:rsidR="002D47BF" w:rsidRPr="002D47BF" w:rsidRDefault="002D47BF" w:rsidP="002D47BF">
            <w:pPr>
              <w:jc w:val="center"/>
              <w:rPr>
                <w:rFonts w:ascii="Calibri" w:hAnsi="Calibri" w:cs="Calibri"/>
              </w:rPr>
            </w:pPr>
            <w:r w:rsidRPr="002D47BF">
              <w:rPr>
                <w:rFonts w:ascii="Calibri" w:hAnsi="Calibri" w:cs="Calibri"/>
              </w:rPr>
              <w:t>7.88%</w:t>
            </w:r>
          </w:p>
          <w:p w14:paraId="597B0646" w14:textId="77777777" w:rsidR="002D47BF" w:rsidRPr="002D47BF" w:rsidRDefault="002D47BF" w:rsidP="002D47BF">
            <w:pPr>
              <w:jc w:val="center"/>
              <w:rPr>
                <w:rFonts w:ascii="Calibri" w:hAnsi="Calibri" w:cs="Calibri"/>
              </w:rPr>
            </w:pPr>
            <w:r w:rsidRPr="002D47BF">
              <w:rPr>
                <w:rFonts w:ascii="Calibri" w:hAnsi="Calibri" w:cs="Calibri"/>
              </w:rPr>
              <w:t>6.86%</w:t>
            </w:r>
          </w:p>
          <w:p w14:paraId="5FAC875D" w14:textId="77777777" w:rsidR="002D47BF" w:rsidRPr="002D47BF" w:rsidRDefault="002D47BF" w:rsidP="002D47BF">
            <w:pPr>
              <w:jc w:val="center"/>
              <w:rPr>
                <w:rFonts w:ascii="Calibri" w:hAnsi="Calibri" w:cs="Calibri"/>
              </w:rPr>
            </w:pPr>
            <w:r w:rsidRPr="002D47BF">
              <w:rPr>
                <w:rFonts w:ascii="Calibri" w:hAnsi="Calibri" w:cs="Calibri"/>
              </w:rPr>
              <w:t>0.82%</w:t>
            </w:r>
          </w:p>
          <w:p w14:paraId="78D1F61D" w14:textId="77777777" w:rsidR="002D47BF" w:rsidRPr="002D47BF" w:rsidRDefault="002D47BF" w:rsidP="002D47BF">
            <w:pPr>
              <w:jc w:val="center"/>
              <w:rPr>
                <w:rFonts w:ascii="Calibri" w:hAnsi="Calibri" w:cs="Calibri"/>
              </w:rPr>
            </w:pPr>
            <w:r w:rsidRPr="002D47BF">
              <w:rPr>
                <w:rFonts w:ascii="Calibri" w:hAnsi="Calibri" w:cs="Calibri"/>
              </w:rPr>
              <w:t>10.18%</w:t>
            </w:r>
          </w:p>
          <w:p w14:paraId="29DBB5FD" w14:textId="77777777" w:rsidR="002D47BF" w:rsidRPr="002D47BF" w:rsidRDefault="002D47BF" w:rsidP="002D47BF">
            <w:pPr>
              <w:jc w:val="center"/>
              <w:rPr>
                <w:rFonts w:ascii="Calibri" w:hAnsi="Calibri" w:cs="Calibri"/>
              </w:rPr>
            </w:pPr>
            <w:r w:rsidRPr="002D47BF">
              <w:rPr>
                <w:rFonts w:ascii="Calibri" w:hAnsi="Calibri" w:cs="Calibri"/>
              </w:rPr>
              <w:t>17.87%</w:t>
            </w:r>
          </w:p>
          <w:p w14:paraId="6CE183B3" w14:textId="77777777" w:rsidR="002D47BF" w:rsidRPr="002D47BF" w:rsidRDefault="002D47BF" w:rsidP="002D47BF">
            <w:pPr>
              <w:jc w:val="center"/>
              <w:rPr>
                <w:rFonts w:ascii="Calibri" w:hAnsi="Calibri" w:cs="Calibri"/>
              </w:rPr>
            </w:pPr>
            <w:r w:rsidRPr="002D47BF">
              <w:rPr>
                <w:rFonts w:ascii="Calibri" w:hAnsi="Calibri" w:cs="Calibri"/>
              </w:rPr>
              <w:t>1.54%</w:t>
            </w:r>
          </w:p>
          <w:p w14:paraId="22864D3C" w14:textId="77777777" w:rsidR="002D47BF" w:rsidRPr="002D47BF" w:rsidRDefault="002D47BF" w:rsidP="002D47BF">
            <w:pPr>
              <w:jc w:val="center"/>
              <w:rPr>
                <w:rFonts w:ascii="Calibri" w:hAnsi="Calibri" w:cs="Calibri"/>
              </w:rPr>
            </w:pPr>
            <w:r w:rsidRPr="002D47BF">
              <w:rPr>
                <w:rFonts w:ascii="Calibri" w:hAnsi="Calibri" w:cs="Calibri"/>
              </w:rPr>
              <w:t>6.37%</w:t>
            </w:r>
          </w:p>
          <w:p w14:paraId="154DBD28" w14:textId="77777777" w:rsidR="002D47BF" w:rsidRPr="002D47BF" w:rsidRDefault="002D47BF" w:rsidP="002D47BF">
            <w:pPr>
              <w:jc w:val="center"/>
              <w:rPr>
                <w:rFonts w:ascii="Calibri" w:hAnsi="Calibri" w:cs="Calibri"/>
              </w:rPr>
            </w:pPr>
            <w:r w:rsidRPr="002D47BF">
              <w:rPr>
                <w:rFonts w:ascii="Calibri" w:hAnsi="Calibri" w:cs="Calibri"/>
              </w:rPr>
              <w:t>5.04%</w:t>
            </w:r>
          </w:p>
          <w:p w14:paraId="625E7082" w14:textId="77777777" w:rsidR="002D47BF" w:rsidRPr="002D47BF" w:rsidRDefault="002D47BF" w:rsidP="002D47BF">
            <w:pPr>
              <w:jc w:val="center"/>
              <w:rPr>
                <w:rFonts w:ascii="Calibri" w:hAnsi="Calibri" w:cs="Calibri"/>
              </w:rPr>
            </w:pPr>
            <w:r w:rsidRPr="002D47BF">
              <w:rPr>
                <w:rFonts w:ascii="Calibri" w:hAnsi="Calibri" w:cs="Calibri"/>
              </w:rPr>
              <w:t>4.30%</w:t>
            </w:r>
          </w:p>
          <w:p w14:paraId="5C0F2848" w14:textId="77777777" w:rsidR="002D47BF" w:rsidRPr="002D47BF" w:rsidRDefault="002D47BF" w:rsidP="002D47BF">
            <w:pPr>
              <w:jc w:val="center"/>
              <w:rPr>
                <w:rFonts w:ascii="Calibri" w:hAnsi="Calibri" w:cs="Calibri"/>
              </w:rPr>
            </w:pPr>
            <w:r w:rsidRPr="002D47BF">
              <w:rPr>
                <w:rFonts w:ascii="Calibri" w:hAnsi="Calibri" w:cs="Calibri"/>
              </w:rPr>
              <w:t>3.39%</w:t>
            </w:r>
          </w:p>
          <w:p w14:paraId="00DE3C33" w14:textId="4C893210" w:rsidR="00220739" w:rsidRPr="00195317" w:rsidRDefault="002D47BF" w:rsidP="002D47BF">
            <w:pPr>
              <w:jc w:val="center"/>
              <w:rPr>
                <w:rFonts w:ascii="Calibri" w:hAnsi="Calibri" w:cs="Calibri"/>
              </w:rPr>
            </w:pPr>
            <w:r w:rsidRPr="002D47BF">
              <w:rPr>
                <w:rFonts w:ascii="Calibri" w:hAnsi="Calibri" w:cs="Calibri"/>
              </w:rPr>
              <w:t>2.60%</w:t>
            </w:r>
          </w:p>
        </w:tc>
        <w:tc>
          <w:tcPr>
            <w:tcW w:w="1103" w:type="dxa"/>
            <w:tcBorders>
              <w:top w:val="single" w:sz="8" w:space="0" w:color="auto"/>
              <w:left w:val="single" w:sz="4" w:space="0" w:color="auto"/>
              <w:bottom w:val="nil"/>
              <w:right w:val="single" w:sz="8" w:space="0" w:color="auto"/>
            </w:tcBorders>
            <w:shd w:val="clear" w:color="auto" w:fill="auto"/>
            <w:noWrap/>
          </w:tcPr>
          <w:p w14:paraId="3E44DEAB" w14:textId="77777777" w:rsidR="002D47BF" w:rsidRPr="002D47BF" w:rsidRDefault="002D47BF" w:rsidP="002D47BF">
            <w:pPr>
              <w:jc w:val="center"/>
              <w:rPr>
                <w:rFonts w:ascii="Calibri" w:hAnsi="Calibri" w:cs="Calibri"/>
              </w:rPr>
            </w:pPr>
            <w:r w:rsidRPr="002D47BF">
              <w:rPr>
                <w:rFonts w:ascii="Calibri" w:hAnsi="Calibri" w:cs="Calibri"/>
              </w:rPr>
              <w:t>7.99%</w:t>
            </w:r>
          </w:p>
          <w:p w14:paraId="731F09EE" w14:textId="77777777" w:rsidR="002D47BF" w:rsidRPr="002D47BF" w:rsidRDefault="002D47BF" w:rsidP="002D47BF">
            <w:pPr>
              <w:jc w:val="center"/>
              <w:rPr>
                <w:rFonts w:ascii="Calibri" w:hAnsi="Calibri" w:cs="Calibri"/>
              </w:rPr>
            </w:pPr>
            <w:r w:rsidRPr="002D47BF">
              <w:rPr>
                <w:rFonts w:ascii="Calibri" w:hAnsi="Calibri" w:cs="Calibri"/>
              </w:rPr>
              <w:t>10.53%</w:t>
            </w:r>
          </w:p>
          <w:p w14:paraId="08CCD811" w14:textId="77777777" w:rsidR="002D47BF" w:rsidRPr="002D47BF" w:rsidRDefault="002D47BF" w:rsidP="002D47BF">
            <w:pPr>
              <w:jc w:val="center"/>
              <w:rPr>
                <w:rFonts w:ascii="Calibri" w:hAnsi="Calibri" w:cs="Calibri"/>
              </w:rPr>
            </w:pPr>
            <w:r w:rsidRPr="002D47BF">
              <w:rPr>
                <w:rFonts w:ascii="Calibri" w:hAnsi="Calibri" w:cs="Calibri"/>
              </w:rPr>
              <w:t>8.76%</w:t>
            </w:r>
          </w:p>
          <w:p w14:paraId="3589A72B" w14:textId="77777777" w:rsidR="002D47BF" w:rsidRPr="002D47BF" w:rsidRDefault="002D47BF" w:rsidP="002D47BF">
            <w:pPr>
              <w:jc w:val="center"/>
              <w:rPr>
                <w:rFonts w:ascii="Calibri" w:hAnsi="Calibri" w:cs="Calibri"/>
              </w:rPr>
            </w:pPr>
            <w:r w:rsidRPr="002D47BF">
              <w:rPr>
                <w:rFonts w:ascii="Calibri" w:hAnsi="Calibri" w:cs="Calibri"/>
              </w:rPr>
              <w:t>12.22%</w:t>
            </w:r>
          </w:p>
          <w:p w14:paraId="7CDEEFCA" w14:textId="77777777" w:rsidR="002D47BF" w:rsidRPr="002D47BF" w:rsidRDefault="002D47BF" w:rsidP="002D47BF">
            <w:pPr>
              <w:jc w:val="center"/>
              <w:rPr>
                <w:rFonts w:ascii="Calibri" w:hAnsi="Calibri" w:cs="Calibri"/>
              </w:rPr>
            </w:pPr>
            <w:r w:rsidRPr="002D47BF">
              <w:rPr>
                <w:rFonts w:ascii="Calibri" w:hAnsi="Calibri" w:cs="Calibri"/>
              </w:rPr>
              <w:t>17.00%</w:t>
            </w:r>
          </w:p>
          <w:p w14:paraId="0FA20A0D" w14:textId="77777777" w:rsidR="002D47BF" w:rsidRPr="002D47BF" w:rsidRDefault="002D47BF" w:rsidP="002D47BF">
            <w:pPr>
              <w:jc w:val="center"/>
              <w:rPr>
                <w:rFonts w:ascii="Calibri" w:hAnsi="Calibri" w:cs="Calibri"/>
              </w:rPr>
            </w:pPr>
            <w:r w:rsidRPr="002D47BF">
              <w:rPr>
                <w:rFonts w:ascii="Calibri" w:hAnsi="Calibri" w:cs="Calibri"/>
              </w:rPr>
              <w:t>7.25%</w:t>
            </w:r>
          </w:p>
          <w:p w14:paraId="56685D54" w14:textId="77777777" w:rsidR="002D47BF" w:rsidRPr="002D47BF" w:rsidRDefault="002D47BF" w:rsidP="002D47BF">
            <w:pPr>
              <w:jc w:val="center"/>
              <w:rPr>
                <w:rFonts w:ascii="Calibri" w:hAnsi="Calibri" w:cs="Calibri"/>
              </w:rPr>
            </w:pPr>
            <w:r w:rsidRPr="002D47BF">
              <w:rPr>
                <w:rFonts w:ascii="Calibri" w:hAnsi="Calibri" w:cs="Calibri"/>
              </w:rPr>
              <w:t>5.67%</w:t>
            </w:r>
          </w:p>
          <w:p w14:paraId="7CD139BA" w14:textId="77777777" w:rsidR="002D47BF" w:rsidRPr="002D47BF" w:rsidRDefault="002D47BF" w:rsidP="002D47BF">
            <w:pPr>
              <w:jc w:val="center"/>
              <w:rPr>
                <w:rFonts w:ascii="Calibri" w:hAnsi="Calibri" w:cs="Calibri"/>
              </w:rPr>
            </w:pPr>
            <w:r w:rsidRPr="002D47BF">
              <w:rPr>
                <w:rFonts w:ascii="Calibri" w:hAnsi="Calibri" w:cs="Calibri"/>
              </w:rPr>
              <w:t>5.67%</w:t>
            </w:r>
          </w:p>
          <w:p w14:paraId="01A08917" w14:textId="77777777" w:rsidR="002D47BF" w:rsidRPr="002D47BF" w:rsidRDefault="002D47BF" w:rsidP="002D47BF">
            <w:pPr>
              <w:jc w:val="center"/>
              <w:rPr>
                <w:rFonts w:ascii="Calibri" w:hAnsi="Calibri" w:cs="Calibri"/>
              </w:rPr>
            </w:pPr>
            <w:r w:rsidRPr="002D47BF">
              <w:rPr>
                <w:rFonts w:ascii="Calibri" w:hAnsi="Calibri" w:cs="Calibri"/>
              </w:rPr>
              <w:t>4.06%</w:t>
            </w:r>
          </w:p>
          <w:p w14:paraId="06B7D5DB" w14:textId="77777777" w:rsidR="002D47BF" w:rsidRPr="002D47BF" w:rsidRDefault="002D47BF" w:rsidP="002D47BF">
            <w:pPr>
              <w:jc w:val="center"/>
              <w:rPr>
                <w:rFonts w:ascii="Calibri" w:hAnsi="Calibri" w:cs="Calibri"/>
              </w:rPr>
            </w:pPr>
            <w:r w:rsidRPr="002D47BF">
              <w:rPr>
                <w:rFonts w:ascii="Calibri" w:hAnsi="Calibri" w:cs="Calibri"/>
              </w:rPr>
              <w:t>3.11%</w:t>
            </w:r>
          </w:p>
          <w:p w14:paraId="68B81F5B" w14:textId="5593E343" w:rsidR="00220739" w:rsidRPr="00195317" w:rsidRDefault="002D47BF" w:rsidP="002D47BF">
            <w:pPr>
              <w:jc w:val="center"/>
              <w:rPr>
                <w:rFonts w:ascii="Calibri" w:hAnsi="Calibri" w:cs="Calibri"/>
              </w:rPr>
            </w:pPr>
            <w:r w:rsidRPr="002D47BF">
              <w:rPr>
                <w:rFonts w:ascii="Calibri" w:hAnsi="Calibri" w:cs="Calibri"/>
              </w:rPr>
              <w:t>1.79%</w:t>
            </w:r>
          </w:p>
        </w:tc>
      </w:tr>
      <w:tr w:rsidR="00220739" w14:paraId="70C34A88" w14:textId="77777777" w:rsidTr="00137D41">
        <w:trPr>
          <w:trHeight w:val="260"/>
          <w:jc w:val="center"/>
        </w:trPr>
        <w:tc>
          <w:tcPr>
            <w:tcW w:w="5542" w:type="dxa"/>
            <w:tcBorders>
              <w:top w:val="single" w:sz="4" w:space="0" w:color="auto"/>
              <w:left w:val="single" w:sz="4" w:space="0" w:color="auto"/>
              <w:bottom w:val="single" w:sz="4" w:space="0" w:color="auto"/>
              <w:right w:val="nil"/>
            </w:tcBorders>
            <w:shd w:val="clear" w:color="auto" w:fill="FFFF00"/>
            <w:noWrap/>
            <w:vAlign w:val="bottom"/>
            <w:hideMark/>
          </w:tcPr>
          <w:p w14:paraId="6FF1BD42" w14:textId="77777777" w:rsidR="00220739" w:rsidRDefault="00220739" w:rsidP="009B2970">
            <w:pPr>
              <w:jc w:val="left"/>
              <w:rPr>
                <w:rFonts w:ascii="Calibri" w:hAnsi="Calibri" w:cs="Calibri"/>
                <w:b/>
                <w:bCs/>
                <w:color w:val="000000"/>
                <w:sz w:val="22"/>
                <w:szCs w:val="22"/>
                <w:lang w:eastAsia="en-AU"/>
              </w:rPr>
            </w:pPr>
            <w:r>
              <w:rPr>
                <w:rFonts w:ascii="Calibri" w:hAnsi="Calibri" w:cs="Calibri"/>
                <w:b/>
                <w:bCs/>
                <w:color w:val="000000"/>
                <w:sz w:val="22"/>
                <w:szCs w:val="22"/>
                <w:lang w:eastAsia="en-AU"/>
              </w:rPr>
              <w:t> </w:t>
            </w:r>
          </w:p>
        </w:tc>
        <w:tc>
          <w:tcPr>
            <w:tcW w:w="1064" w:type="dxa"/>
            <w:tcBorders>
              <w:top w:val="single" w:sz="4" w:space="0" w:color="auto"/>
              <w:left w:val="single" w:sz="4" w:space="0" w:color="auto"/>
              <w:bottom w:val="single" w:sz="4" w:space="0" w:color="auto"/>
              <w:right w:val="single" w:sz="4" w:space="0" w:color="auto"/>
            </w:tcBorders>
            <w:shd w:val="clear" w:color="auto" w:fill="FFFF00"/>
            <w:noWrap/>
            <w:vAlign w:val="center"/>
          </w:tcPr>
          <w:p w14:paraId="27F682D7" w14:textId="1581C38D" w:rsidR="00220739" w:rsidRDefault="00137D41" w:rsidP="009B2970">
            <w:pPr>
              <w:jc w:val="center"/>
              <w:rPr>
                <w:rFonts w:ascii="Calibri" w:hAnsi="Calibri" w:cs="Calibri"/>
                <w:b/>
                <w:bCs/>
                <w:color w:val="000000"/>
                <w:szCs w:val="22"/>
                <w:lang w:val="en-US"/>
              </w:rPr>
            </w:pPr>
            <w:r>
              <w:rPr>
                <w:rFonts w:ascii="Calibri" w:hAnsi="Calibri" w:cs="Calibri"/>
                <w:b/>
                <w:bCs/>
                <w:color w:val="000000"/>
                <w:szCs w:val="22"/>
                <w:lang w:val="en-US"/>
              </w:rPr>
              <w:t>100%</w:t>
            </w:r>
          </w:p>
        </w:tc>
        <w:tc>
          <w:tcPr>
            <w:tcW w:w="1100" w:type="dxa"/>
            <w:tcBorders>
              <w:top w:val="single" w:sz="4" w:space="0" w:color="auto"/>
              <w:left w:val="single" w:sz="4" w:space="0" w:color="auto"/>
              <w:bottom w:val="single" w:sz="4" w:space="0" w:color="auto"/>
              <w:right w:val="single" w:sz="4" w:space="0" w:color="auto"/>
            </w:tcBorders>
            <w:shd w:val="clear" w:color="auto" w:fill="FFFF00"/>
            <w:noWrap/>
          </w:tcPr>
          <w:p w14:paraId="3706414E" w14:textId="0900F199" w:rsidR="00220739" w:rsidRPr="00195317" w:rsidRDefault="002D47BF" w:rsidP="009B2970">
            <w:pPr>
              <w:jc w:val="center"/>
              <w:rPr>
                <w:rFonts w:ascii="Calibri" w:hAnsi="Calibri" w:cs="Calibri"/>
                <w:b/>
                <w:bCs/>
                <w:szCs w:val="22"/>
              </w:rPr>
            </w:pPr>
            <w:r w:rsidRPr="002D47BF">
              <w:rPr>
                <w:rFonts w:ascii="Calibri" w:hAnsi="Calibri" w:cs="Calibri"/>
                <w:b/>
                <w:bCs/>
                <w:szCs w:val="22"/>
              </w:rPr>
              <w:t>16.21%</w:t>
            </w:r>
          </w:p>
        </w:tc>
        <w:tc>
          <w:tcPr>
            <w:tcW w:w="999" w:type="dxa"/>
            <w:tcBorders>
              <w:top w:val="single" w:sz="4" w:space="0" w:color="auto"/>
              <w:left w:val="single" w:sz="4" w:space="0" w:color="auto"/>
              <w:bottom w:val="single" w:sz="4" w:space="0" w:color="auto"/>
              <w:right w:val="single" w:sz="4" w:space="0" w:color="auto"/>
            </w:tcBorders>
            <w:shd w:val="clear" w:color="auto" w:fill="FFFF00"/>
            <w:noWrap/>
          </w:tcPr>
          <w:p w14:paraId="060426F4" w14:textId="2D2C4B89" w:rsidR="00220739" w:rsidRPr="00195317" w:rsidRDefault="002D47BF" w:rsidP="009B2970">
            <w:pPr>
              <w:jc w:val="center"/>
              <w:rPr>
                <w:rFonts w:ascii="Calibri" w:hAnsi="Calibri" w:cs="Calibri"/>
                <w:b/>
                <w:bCs/>
                <w:szCs w:val="22"/>
              </w:rPr>
            </w:pPr>
            <w:r w:rsidRPr="002D47BF">
              <w:rPr>
                <w:rFonts w:ascii="Calibri" w:hAnsi="Calibri" w:cs="Calibri"/>
                <w:b/>
                <w:bCs/>
                <w:szCs w:val="22"/>
              </w:rPr>
              <w:t>7.54%</w:t>
            </w:r>
          </w:p>
        </w:tc>
        <w:tc>
          <w:tcPr>
            <w:tcW w:w="1103" w:type="dxa"/>
            <w:tcBorders>
              <w:top w:val="single" w:sz="4" w:space="0" w:color="auto"/>
              <w:left w:val="single" w:sz="4" w:space="0" w:color="auto"/>
              <w:bottom w:val="single" w:sz="4" w:space="0" w:color="auto"/>
              <w:right w:val="single" w:sz="4" w:space="0" w:color="auto"/>
            </w:tcBorders>
            <w:shd w:val="clear" w:color="auto" w:fill="FFFF00"/>
            <w:noWrap/>
          </w:tcPr>
          <w:p w14:paraId="68571B68" w14:textId="187C35AB" w:rsidR="00220739" w:rsidRPr="00195317" w:rsidRDefault="002D47BF" w:rsidP="009B2970">
            <w:pPr>
              <w:jc w:val="center"/>
              <w:rPr>
                <w:rFonts w:ascii="Calibri" w:hAnsi="Calibri" w:cs="Calibri"/>
                <w:b/>
                <w:bCs/>
                <w:szCs w:val="22"/>
              </w:rPr>
            </w:pPr>
            <w:r w:rsidRPr="002D47BF">
              <w:rPr>
                <w:rFonts w:ascii="Calibri" w:hAnsi="Calibri" w:cs="Calibri"/>
                <w:b/>
                <w:bCs/>
                <w:szCs w:val="22"/>
              </w:rPr>
              <w:t>8.77%</w:t>
            </w:r>
          </w:p>
        </w:tc>
      </w:tr>
    </w:tbl>
    <w:p w14:paraId="3C3BD2E8" w14:textId="7EEB0B47" w:rsidR="00195317" w:rsidRDefault="00195317" w:rsidP="00220739">
      <w:pPr>
        <w:rPr>
          <w:rFonts w:ascii="Calibri" w:hAnsi="Calibri"/>
          <w:color w:val="FF0000"/>
        </w:rPr>
      </w:pPr>
    </w:p>
    <w:p w14:paraId="5EE11372" w14:textId="2E6BE4FF" w:rsidR="00207A56" w:rsidRPr="00D83A87" w:rsidRDefault="00B77ABA" w:rsidP="00220739">
      <w:pPr>
        <w:rPr>
          <w:rFonts w:asciiTheme="minorHAnsi" w:hAnsiTheme="minorHAnsi" w:cstheme="minorHAnsi"/>
          <w:color w:val="FF0000"/>
        </w:rPr>
      </w:pPr>
      <w:r w:rsidRPr="00E95845">
        <w:rPr>
          <w:rFonts w:asciiTheme="minorHAnsi" w:hAnsiTheme="minorHAnsi" w:cstheme="minorHAnsi"/>
        </w:rPr>
        <w:t xml:space="preserve"> </w:t>
      </w:r>
    </w:p>
    <w:p w14:paraId="3B3708FD" w14:textId="77777777" w:rsidR="00220739" w:rsidRPr="0077458C" w:rsidRDefault="00220739" w:rsidP="00220739">
      <w:pPr>
        <w:rPr>
          <w:rFonts w:ascii="Calibri" w:hAnsi="Calibri"/>
          <w:b/>
        </w:rPr>
      </w:pPr>
      <w:r w:rsidRPr="0077458C">
        <w:rPr>
          <w:rFonts w:ascii="Calibri" w:hAnsi="Calibri"/>
          <w:b/>
        </w:rPr>
        <w:t>Benefits:</w:t>
      </w:r>
    </w:p>
    <w:p w14:paraId="19203F2A" w14:textId="77777777" w:rsidR="00220739" w:rsidRPr="000A3FD7" w:rsidRDefault="00220739" w:rsidP="00DB338E">
      <w:pPr>
        <w:numPr>
          <w:ilvl w:val="0"/>
          <w:numId w:val="25"/>
        </w:numPr>
        <w:spacing w:before="120" w:after="120"/>
        <w:rPr>
          <w:rFonts w:ascii="Calibri" w:hAnsi="Calibri" w:cs="Calibri"/>
        </w:rPr>
      </w:pPr>
      <w:r w:rsidRPr="000A3FD7">
        <w:rPr>
          <w:rFonts w:ascii="Calibri" w:hAnsi="Calibri" w:cs="Calibri"/>
        </w:rPr>
        <w:t xml:space="preserve">A sector specific asset allocation strategy takes advantage of expert fund managers who specialise in that single sector. </w:t>
      </w:r>
    </w:p>
    <w:p w14:paraId="0523DB12" w14:textId="77777777" w:rsidR="00220739" w:rsidRPr="00FF1DB0" w:rsidRDefault="00220739" w:rsidP="00DB338E">
      <w:pPr>
        <w:numPr>
          <w:ilvl w:val="0"/>
          <w:numId w:val="25"/>
        </w:numPr>
        <w:spacing w:before="120" w:after="120"/>
        <w:rPr>
          <w:rFonts w:ascii="Calibri" w:hAnsi="Calibri" w:cs="Calibri"/>
        </w:rPr>
      </w:pPr>
      <w:r w:rsidRPr="00FF1DB0">
        <w:rPr>
          <w:rFonts w:ascii="Calibri" w:hAnsi="Calibri" w:cs="Calibri"/>
        </w:rPr>
        <w:t>You will have access to a wide range of investment options which cannot be accessed in your current funds.</w:t>
      </w:r>
    </w:p>
    <w:p w14:paraId="4B97E67A" w14:textId="359BDE06" w:rsidR="00220739" w:rsidRPr="00666614" w:rsidRDefault="00220739" w:rsidP="00DB338E">
      <w:pPr>
        <w:numPr>
          <w:ilvl w:val="0"/>
          <w:numId w:val="25"/>
        </w:numPr>
        <w:spacing w:before="120" w:after="120"/>
        <w:rPr>
          <w:rFonts w:ascii="Calibri" w:hAnsi="Calibri" w:cs="Calibri"/>
        </w:rPr>
      </w:pPr>
      <w:r w:rsidRPr="00666614">
        <w:rPr>
          <w:rFonts w:ascii="Calibri" w:hAnsi="Calibri" w:cs="Calibri"/>
        </w:rPr>
        <w:t xml:space="preserve"> The wholesale fund platform has a wide range of investment options with access to more than one specialist manager within each asset class.  </w:t>
      </w:r>
    </w:p>
    <w:p w14:paraId="1D71C537" w14:textId="37A1498C" w:rsidR="00220739" w:rsidRPr="00931264" w:rsidRDefault="00220739" w:rsidP="00DB338E">
      <w:pPr>
        <w:numPr>
          <w:ilvl w:val="0"/>
          <w:numId w:val="25"/>
        </w:numPr>
        <w:spacing w:before="120" w:after="120"/>
        <w:rPr>
          <w:rFonts w:ascii="Calibri" w:hAnsi="Calibri" w:cs="Calibri"/>
        </w:rPr>
      </w:pPr>
      <w:r w:rsidRPr="00931264">
        <w:rPr>
          <w:rFonts w:ascii="Calibri" w:hAnsi="Calibri" w:cs="Calibri"/>
        </w:rPr>
        <w:t xml:space="preserve">The wholesale fund platform allows for </w:t>
      </w:r>
      <w:r w:rsidR="00E564BB">
        <w:rPr>
          <w:rFonts w:ascii="Calibri" w:hAnsi="Calibri" w:cs="Calibri"/>
        </w:rPr>
        <w:t>ongoing</w:t>
      </w:r>
      <w:r w:rsidRPr="00931264">
        <w:rPr>
          <w:rFonts w:ascii="Calibri" w:hAnsi="Calibri" w:cs="Calibri"/>
        </w:rPr>
        <w:t xml:space="preserve"> monitoring and management of the fund’s performance and asset allocation.</w:t>
      </w:r>
    </w:p>
    <w:p w14:paraId="30A7A23A" w14:textId="6AC5128A" w:rsidR="00220739" w:rsidRPr="00D01F0E" w:rsidRDefault="00220739" w:rsidP="00DB338E">
      <w:pPr>
        <w:numPr>
          <w:ilvl w:val="0"/>
          <w:numId w:val="25"/>
        </w:numPr>
        <w:spacing w:before="120" w:after="120"/>
        <w:rPr>
          <w:rFonts w:ascii="Calibri" w:hAnsi="Calibri" w:cs="Calibri"/>
        </w:rPr>
      </w:pPr>
      <w:r w:rsidRPr="00D01F0E">
        <w:rPr>
          <w:rFonts w:ascii="Calibri" w:hAnsi="Calibri" w:cs="Calibri"/>
        </w:rPr>
        <w:t xml:space="preserve">You would continue </w:t>
      </w:r>
      <w:r w:rsidR="005821C9">
        <w:rPr>
          <w:rFonts w:ascii="Calibri" w:hAnsi="Calibri" w:cs="Calibri"/>
        </w:rPr>
        <w:t>r</w:t>
      </w:r>
      <w:r w:rsidRPr="00D01F0E">
        <w:rPr>
          <w:rFonts w:ascii="Calibri" w:hAnsi="Calibri" w:cs="Calibri"/>
        </w:rPr>
        <w:t xml:space="preserve">eceive </w:t>
      </w:r>
      <w:r w:rsidR="00E564BB">
        <w:rPr>
          <w:rFonts w:ascii="Calibri" w:hAnsi="Calibri" w:cs="Calibri"/>
        </w:rPr>
        <w:t>ongoing</w:t>
      </w:r>
      <w:r w:rsidRPr="00D01F0E">
        <w:rPr>
          <w:rFonts w:ascii="Calibri" w:hAnsi="Calibri" w:cs="Calibri"/>
        </w:rPr>
        <w:t xml:space="preserve"> advice from us as your financial adviser as we will have full access to information relating to the recommended</w:t>
      </w:r>
      <w:r w:rsidRPr="005768A1">
        <w:rPr>
          <w:rFonts w:ascii="Calibri" w:hAnsi="Calibri" w:cs="Calibri"/>
        </w:rPr>
        <w:t xml:space="preserve"> </w:t>
      </w:r>
      <w:r w:rsidR="005821C9">
        <w:rPr>
          <w:rFonts w:ascii="Calibri" w:hAnsi="Calibri" w:cs="Calibri"/>
        </w:rPr>
        <w:t>portfolio</w:t>
      </w:r>
      <w:r w:rsidRPr="005768A1">
        <w:rPr>
          <w:rFonts w:ascii="Calibri" w:hAnsi="Calibri" w:cs="Calibri"/>
        </w:rPr>
        <w:t xml:space="preserve">. This will </w:t>
      </w:r>
      <w:r w:rsidRPr="00D01F0E">
        <w:rPr>
          <w:rFonts w:ascii="Calibri" w:hAnsi="Calibri" w:cs="Calibri"/>
        </w:rPr>
        <w:t xml:space="preserve">enable us to provide thorough and timely advice to you. </w:t>
      </w:r>
    </w:p>
    <w:p w14:paraId="42D04AE3" w14:textId="77777777" w:rsidR="00E67C9F" w:rsidRDefault="00E67C9F" w:rsidP="00220739">
      <w:pPr>
        <w:rPr>
          <w:rFonts w:ascii="Calibri" w:hAnsi="Calibri"/>
          <w:color w:val="FF0000"/>
        </w:rPr>
      </w:pPr>
    </w:p>
    <w:p w14:paraId="4BD5D19D" w14:textId="77777777" w:rsidR="00E67C9F" w:rsidRPr="00F94022" w:rsidRDefault="00E67C9F" w:rsidP="00E67C9F">
      <w:pPr>
        <w:rPr>
          <w:rFonts w:ascii="Calibri" w:hAnsi="Calibri"/>
          <w:b/>
        </w:rPr>
      </w:pPr>
      <w:r>
        <w:rPr>
          <w:rFonts w:ascii="Calibri" w:hAnsi="Calibri"/>
          <w:b/>
        </w:rPr>
        <w:t>Risks</w:t>
      </w:r>
      <w:r w:rsidRPr="00F94022">
        <w:rPr>
          <w:rFonts w:ascii="Calibri" w:hAnsi="Calibri"/>
          <w:b/>
        </w:rPr>
        <w:t>:</w:t>
      </w:r>
    </w:p>
    <w:p w14:paraId="12A64B57" w14:textId="77777777" w:rsidR="00E67C9F" w:rsidRPr="006A27D4" w:rsidRDefault="00E67C9F" w:rsidP="00E67C9F">
      <w:pPr>
        <w:numPr>
          <w:ilvl w:val="0"/>
          <w:numId w:val="44"/>
        </w:numPr>
        <w:tabs>
          <w:tab w:val="clear" w:pos="720"/>
        </w:tabs>
        <w:spacing w:before="120" w:after="120"/>
        <w:ind w:left="851" w:hanging="284"/>
        <w:rPr>
          <w:rFonts w:ascii="Calibri" w:hAnsi="Calibri" w:cs="Times New Roman"/>
        </w:rPr>
      </w:pPr>
      <w:r w:rsidRPr="006A27D4">
        <w:rPr>
          <w:rFonts w:ascii="Calibri" w:hAnsi="Calibri" w:cs="Times New Roman"/>
        </w:rPr>
        <w:t>The recommended investment’s performance is subject to market fluctuations.</w:t>
      </w:r>
    </w:p>
    <w:p w14:paraId="10A4FAE3" w14:textId="77777777" w:rsidR="00E67C9F" w:rsidRPr="006A27D4" w:rsidRDefault="00E67C9F" w:rsidP="00E67C9F">
      <w:pPr>
        <w:numPr>
          <w:ilvl w:val="0"/>
          <w:numId w:val="44"/>
        </w:numPr>
        <w:tabs>
          <w:tab w:val="clear" w:pos="720"/>
        </w:tabs>
        <w:spacing w:after="120"/>
        <w:ind w:left="851" w:hanging="284"/>
        <w:rPr>
          <w:rFonts w:ascii="Calibri" w:hAnsi="Calibri" w:cs="Times New Roman"/>
        </w:rPr>
      </w:pPr>
      <w:r w:rsidRPr="006A27D4">
        <w:rPr>
          <w:rFonts w:ascii="Calibri" w:hAnsi="Calibri" w:cs="Times New Roman"/>
        </w:rPr>
        <w:t>Investment performance is not guaranteed.</w:t>
      </w:r>
    </w:p>
    <w:p w14:paraId="2A075D58" w14:textId="71BD4BF6" w:rsidR="00220739" w:rsidRDefault="00220739" w:rsidP="00220739">
      <w:pPr>
        <w:rPr>
          <w:rFonts w:ascii="Calibri" w:hAnsi="Calibri"/>
          <w:color w:val="FF0000"/>
        </w:rPr>
      </w:pPr>
      <w:r>
        <w:rPr>
          <w:rFonts w:ascii="Calibri" w:hAnsi="Calibri"/>
          <w:color w:val="FF0000"/>
        </w:rPr>
        <w:br w:type="page"/>
      </w:r>
      <w:bookmarkEnd w:id="195"/>
    </w:p>
    <w:p w14:paraId="5274C1F5" w14:textId="77777777" w:rsidR="002724F6" w:rsidRDefault="002724F6" w:rsidP="00220739">
      <w:pPr>
        <w:rPr>
          <w:rFonts w:ascii="Calibri" w:hAnsi="Calibri" w:cs="Times New Roman"/>
          <w:b/>
          <w:bCs/>
          <w:i/>
          <w:color w:val="2E74B5"/>
          <w:sz w:val="28"/>
          <w:szCs w:val="28"/>
          <w:u w:val="single"/>
        </w:rPr>
      </w:pPr>
    </w:p>
    <w:p w14:paraId="7DC84384" w14:textId="77777777" w:rsidR="005821C9" w:rsidRPr="001F3054" w:rsidRDefault="005821C9" w:rsidP="005821C9">
      <w:pPr>
        <w:pStyle w:val="StyleHeading3H314ptNotItalic"/>
        <w:rPr>
          <w:rFonts w:ascii="Calibri" w:hAnsi="Calibri" w:cs="Calibri"/>
        </w:rPr>
      </w:pPr>
      <w:bookmarkStart w:id="197" w:name="_Toc172556273"/>
      <w:bookmarkStart w:id="198" w:name="_Toc172793147"/>
      <w:r>
        <w:rPr>
          <w:rFonts w:ascii="Calibri" w:hAnsi="Calibri" w:cs="Calibri"/>
        </w:rPr>
        <w:t>I</w:t>
      </w:r>
      <w:r w:rsidRPr="001F3054">
        <w:rPr>
          <w:rFonts w:ascii="Calibri" w:hAnsi="Calibri" w:cs="Calibri"/>
        </w:rPr>
        <w:t>n</w:t>
      </w:r>
      <w:r>
        <w:rPr>
          <w:rFonts w:ascii="Calibri" w:hAnsi="Calibri" w:cs="Calibri"/>
        </w:rPr>
        <w:t>v</w:t>
      </w:r>
      <w:r w:rsidRPr="001F3054">
        <w:rPr>
          <w:rFonts w:ascii="Calibri" w:hAnsi="Calibri" w:cs="Calibri"/>
        </w:rPr>
        <w:t>estment Recommendation</w:t>
      </w:r>
      <w:bookmarkEnd w:id="197"/>
      <w:bookmarkEnd w:id="198"/>
      <w:r w:rsidRPr="001F3054">
        <w:rPr>
          <w:rFonts w:ascii="Calibri" w:hAnsi="Calibri" w:cs="Calibri"/>
        </w:rPr>
        <w:t xml:space="preserve"> </w:t>
      </w:r>
    </w:p>
    <w:p w14:paraId="06D315CB" w14:textId="77777777" w:rsidR="005821C9" w:rsidRPr="001F3054" w:rsidRDefault="005821C9" w:rsidP="005821C9">
      <w:pPr>
        <w:rPr>
          <w:rFonts w:ascii="Calibri" w:hAnsi="Calibri" w:cs="Calibri"/>
          <w:b/>
          <w:sz w:val="28"/>
          <w:szCs w:val="28"/>
        </w:rPr>
      </w:pPr>
      <w:r w:rsidRPr="001F3054">
        <w:rPr>
          <w:rFonts w:ascii="Calibri" w:hAnsi="Calibri" w:cs="Calibri"/>
          <w:b/>
          <w:sz w:val="28"/>
          <w:szCs w:val="28"/>
        </w:rPr>
        <w:t>Colonial FirstChoice Wholesale Investments</w:t>
      </w:r>
    </w:p>
    <w:p w14:paraId="6AF7C384" w14:textId="77777777" w:rsidR="005821C9" w:rsidRPr="001F3054" w:rsidRDefault="005821C9" w:rsidP="005821C9">
      <w:pPr>
        <w:spacing w:before="120"/>
        <w:rPr>
          <w:rFonts w:ascii="Calibri" w:hAnsi="Calibri" w:cs="Calibri"/>
        </w:rPr>
      </w:pPr>
      <w:r w:rsidRPr="001F3054">
        <w:rPr>
          <w:rFonts w:ascii="Calibri" w:hAnsi="Calibri" w:cs="Calibri"/>
        </w:rPr>
        <w:t>The FirstChoice Investments is a multi-manager investment solution which combines wide investment choice with a competitive and simple fee structure, backed up by a high standard of service support from Colonial First State.</w:t>
      </w:r>
    </w:p>
    <w:p w14:paraId="3E1496B0" w14:textId="77777777" w:rsidR="005821C9" w:rsidRPr="001F3054" w:rsidRDefault="005821C9" w:rsidP="005821C9">
      <w:pPr>
        <w:rPr>
          <w:rFonts w:ascii="Calibri" w:hAnsi="Calibri" w:cs="Calibri"/>
        </w:rPr>
      </w:pPr>
    </w:p>
    <w:p w14:paraId="36E5C1F8" w14:textId="77777777" w:rsidR="005821C9" w:rsidRPr="001F3054" w:rsidRDefault="005821C9" w:rsidP="005821C9">
      <w:pPr>
        <w:rPr>
          <w:rFonts w:ascii="Calibri" w:hAnsi="Calibri" w:cs="Calibri"/>
        </w:rPr>
      </w:pPr>
      <w:r w:rsidRPr="001F3054">
        <w:rPr>
          <w:rFonts w:ascii="Calibri" w:hAnsi="Calibri" w:cs="Calibri"/>
        </w:rPr>
        <w:t>A minimum total investment of $5,000 ($1,500 for super) is required to establish an account in FirstChoice Investments. A $1,000 minimum initial balance is required if a regular investment plan is set up at commencement of the account. The minimum regular investment plan amount is $100 per month.</w:t>
      </w:r>
    </w:p>
    <w:p w14:paraId="274F0D61" w14:textId="77777777" w:rsidR="005821C9" w:rsidRPr="001F3054" w:rsidRDefault="005821C9" w:rsidP="005821C9">
      <w:pPr>
        <w:rPr>
          <w:rFonts w:ascii="Calibri" w:hAnsi="Calibri" w:cs="Calibri"/>
          <w:b/>
        </w:rPr>
      </w:pPr>
    </w:p>
    <w:p w14:paraId="1EC10441" w14:textId="77777777" w:rsidR="005821C9" w:rsidRPr="001F3054" w:rsidRDefault="005821C9" w:rsidP="005821C9">
      <w:pPr>
        <w:rPr>
          <w:rFonts w:ascii="Calibri" w:hAnsi="Calibri" w:cs="Calibri"/>
          <w:b/>
        </w:rPr>
      </w:pPr>
      <w:r w:rsidRPr="001F3054">
        <w:rPr>
          <w:rFonts w:ascii="Calibri" w:hAnsi="Calibri" w:cs="Calibri"/>
          <w:b/>
        </w:rPr>
        <w:t>Reasons and Benefits</w:t>
      </w:r>
    </w:p>
    <w:p w14:paraId="6DCCE610" w14:textId="77777777" w:rsidR="005821C9" w:rsidRPr="001F3054" w:rsidRDefault="005821C9" w:rsidP="005821C9">
      <w:pPr>
        <w:spacing w:before="120"/>
        <w:rPr>
          <w:rFonts w:ascii="Calibri" w:hAnsi="Calibri" w:cs="Calibri"/>
        </w:rPr>
      </w:pPr>
      <w:r w:rsidRPr="001F3054">
        <w:rPr>
          <w:rFonts w:ascii="Calibri" w:hAnsi="Calibri" w:cs="Calibri"/>
        </w:rPr>
        <w:t>The major features of the Colonial FirstChoice Investments are as follows:</w:t>
      </w:r>
    </w:p>
    <w:p w14:paraId="68A2D358" w14:textId="77777777" w:rsidR="005821C9" w:rsidRPr="001F3054" w:rsidRDefault="005821C9" w:rsidP="005821C9">
      <w:pPr>
        <w:rPr>
          <w:rFonts w:ascii="Calibri" w:hAnsi="Calibri" w:cs="Calibri"/>
          <w:u w:val="single"/>
        </w:rPr>
      </w:pPr>
    </w:p>
    <w:p w14:paraId="4992C796" w14:textId="77777777" w:rsidR="005821C9" w:rsidRPr="001F3054" w:rsidRDefault="005821C9" w:rsidP="005821C9">
      <w:pPr>
        <w:rPr>
          <w:rFonts w:ascii="Calibri" w:hAnsi="Calibri" w:cs="Calibri"/>
          <w:u w:val="single"/>
        </w:rPr>
      </w:pPr>
      <w:r w:rsidRPr="001F3054">
        <w:rPr>
          <w:rFonts w:ascii="Calibri" w:hAnsi="Calibri" w:cs="Calibri"/>
          <w:u w:val="single"/>
        </w:rPr>
        <w:t>Sector Specific Diversification</w:t>
      </w:r>
    </w:p>
    <w:p w14:paraId="1EFF9F8F" w14:textId="77777777" w:rsidR="005821C9" w:rsidRPr="001F3054" w:rsidRDefault="005821C9" w:rsidP="005821C9">
      <w:pPr>
        <w:spacing w:before="120"/>
        <w:rPr>
          <w:rFonts w:ascii="Calibri" w:hAnsi="Calibri" w:cs="Calibri"/>
        </w:rPr>
      </w:pPr>
      <w:r w:rsidRPr="00A92062">
        <w:rPr>
          <w:rFonts w:ascii="Calibri" w:hAnsi="Calibri" w:cs="Calibri"/>
        </w:rPr>
        <w:t>A wide range</w:t>
      </w:r>
      <w:r w:rsidRPr="001F3054">
        <w:rPr>
          <w:rFonts w:ascii="Calibri" w:hAnsi="Calibri" w:cs="Calibri"/>
        </w:rPr>
        <w:t xml:space="preserve"> of investment options with access to more than one specialist manager within each asset class.  This approach captures the competitive advantages of each manager.  We anticipate this will provide higher returns than can be obtained from using diversified funds with, say, only one fund manager. </w:t>
      </w:r>
    </w:p>
    <w:p w14:paraId="4F98F12A" w14:textId="77777777" w:rsidR="005821C9" w:rsidRPr="001F3054" w:rsidRDefault="005821C9" w:rsidP="005821C9">
      <w:pPr>
        <w:rPr>
          <w:rFonts w:ascii="Calibri" w:hAnsi="Calibri" w:cs="Calibri"/>
          <w:u w:val="single"/>
        </w:rPr>
      </w:pPr>
    </w:p>
    <w:p w14:paraId="3968A549" w14:textId="77777777" w:rsidR="005821C9" w:rsidRPr="001F3054" w:rsidRDefault="005821C9" w:rsidP="005821C9">
      <w:pPr>
        <w:rPr>
          <w:rFonts w:ascii="Calibri" w:hAnsi="Calibri" w:cs="Calibri"/>
          <w:u w:val="single"/>
        </w:rPr>
      </w:pPr>
      <w:r w:rsidRPr="001F3054">
        <w:rPr>
          <w:rFonts w:ascii="Calibri" w:hAnsi="Calibri" w:cs="Calibri"/>
          <w:u w:val="single"/>
        </w:rPr>
        <w:t xml:space="preserve">Simplicity </w:t>
      </w:r>
    </w:p>
    <w:p w14:paraId="7E99B0DD" w14:textId="77777777" w:rsidR="005821C9" w:rsidRPr="001F3054" w:rsidRDefault="005821C9" w:rsidP="005821C9">
      <w:pPr>
        <w:spacing w:before="120"/>
        <w:rPr>
          <w:rFonts w:ascii="Calibri" w:hAnsi="Calibri" w:cs="Calibri"/>
        </w:rPr>
      </w:pPr>
      <w:r w:rsidRPr="001F3054">
        <w:rPr>
          <w:rFonts w:ascii="Calibri" w:hAnsi="Calibri" w:cs="Calibri"/>
        </w:rPr>
        <w:t>Consolidated reporting from Colonial First State.</w:t>
      </w:r>
    </w:p>
    <w:p w14:paraId="69231C32" w14:textId="77777777" w:rsidR="005821C9" w:rsidRPr="001F3054" w:rsidRDefault="005821C9" w:rsidP="005821C9">
      <w:pPr>
        <w:rPr>
          <w:rFonts w:ascii="Calibri" w:hAnsi="Calibri" w:cs="Calibri"/>
          <w:u w:val="single"/>
        </w:rPr>
      </w:pPr>
    </w:p>
    <w:p w14:paraId="02FDAB92" w14:textId="77777777" w:rsidR="005821C9" w:rsidRPr="001F3054" w:rsidRDefault="005821C9" w:rsidP="005821C9">
      <w:pPr>
        <w:rPr>
          <w:rFonts w:ascii="Calibri" w:hAnsi="Calibri" w:cs="Calibri"/>
          <w:u w:val="single"/>
        </w:rPr>
      </w:pPr>
      <w:r w:rsidRPr="001F3054">
        <w:rPr>
          <w:rFonts w:ascii="Calibri" w:hAnsi="Calibri" w:cs="Calibri"/>
          <w:u w:val="single"/>
        </w:rPr>
        <w:t>Ease of Management</w:t>
      </w:r>
    </w:p>
    <w:p w14:paraId="58ABA7C0" w14:textId="77777777" w:rsidR="005821C9" w:rsidRPr="001F3054" w:rsidRDefault="005821C9" w:rsidP="005821C9">
      <w:pPr>
        <w:spacing w:before="120"/>
        <w:rPr>
          <w:rFonts w:ascii="Calibri" w:hAnsi="Calibri" w:cs="Calibri"/>
        </w:rPr>
      </w:pPr>
      <w:r w:rsidRPr="001F3054">
        <w:rPr>
          <w:rFonts w:ascii="Calibri" w:hAnsi="Calibri" w:cs="Calibri"/>
        </w:rPr>
        <w:t>Automatic investment re-balancing and switching to help you easily and conveniently keep your investment strategies on track.</w:t>
      </w:r>
    </w:p>
    <w:p w14:paraId="4C4F54EE" w14:textId="77777777" w:rsidR="005821C9" w:rsidRPr="001F3054" w:rsidRDefault="005821C9" w:rsidP="005821C9">
      <w:pPr>
        <w:rPr>
          <w:rFonts w:ascii="Calibri" w:hAnsi="Calibri" w:cs="Calibri"/>
        </w:rPr>
      </w:pPr>
    </w:p>
    <w:p w14:paraId="1A7A19B0" w14:textId="77777777" w:rsidR="005821C9" w:rsidRPr="001F3054" w:rsidRDefault="005821C9" w:rsidP="005821C9">
      <w:pPr>
        <w:numPr>
          <w:ilvl w:val="0"/>
          <w:numId w:val="39"/>
        </w:numPr>
        <w:rPr>
          <w:rFonts w:ascii="Calibri" w:hAnsi="Calibri" w:cs="Calibri"/>
        </w:rPr>
      </w:pPr>
      <w:r w:rsidRPr="001F3054">
        <w:rPr>
          <w:rFonts w:ascii="Calibri" w:hAnsi="Calibri" w:cs="Calibri"/>
        </w:rPr>
        <w:t>We recommend that annual automatic rebalancing is elected.</w:t>
      </w:r>
    </w:p>
    <w:p w14:paraId="593825A4" w14:textId="77777777" w:rsidR="005821C9" w:rsidRPr="001F3054" w:rsidRDefault="005821C9" w:rsidP="005821C9">
      <w:pPr>
        <w:rPr>
          <w:rFonts w:ascii="Calibri" w:hAnsi="Calibri" w:cs="Calibri"/>
        </w:rPr>
      </w:pPr>
    </w:p>
    <w:p w14:paraId="5A08E0F7" w14:textId="77777777" w:rsidR="005821C9" w:rsidRPr="001F3054" w:rsidRDefault="005821C9" w:rsidP="005821C9">
      <w:pPr>
        <w:rPr>
          <w:rFonts w:ascii="Calibri" w:hAnsi="Calibri" w:cs="Calibri"/>
          <w:u w:val="single"/>
        </w:rPr>
      </w:pPr>
    </w:p>
    <w:p w14:paraId="21AB3C26" w14:textId="77777777" w:rsidR="005821C9" w:rsidRPr="001F3054" w:rsidRDefault="005821C9" w:rsidP="005821C9">
      <w:pPr>
        <w:rPr>
          <w:rFonts w:ascii="Calibri" w:hAnsi="Calibri" w:cs="Calibri"/>
          <w:u w:val="single"/>
        </w:rPr>
      </w:pPr>
      <w:r w:rsidRPr="001F3054">
        <w:rPr>
          <w:rFonts w:ascii="Calibri" w:hAnsi="Calibri" w:cs="Calibri"/>
          <w:u w:val="single"/>
        </w:rPr>
        <w:t>Highly competitive and simple to understand fee structure</w:t>
      </w:r>
    </w:p>
    <w:p w14:paraId="412F3E2B" w14:textId="77777777" w:rsidR="005821C9" w:rsidRPr="001F3054" w:rsidRDefault="005821C9" w:rsidP="005821C9">
      <w:pPr>
        <w:pStyle w:val="bullet0"/>
        <w:numPr>
          <w:ilvl w:val="0"/>
          <w:numId w:val="40"/>
        </w:numPr>
        <w:spacing w:after="120"/>
        <w:ind w:left="714" w:hanging="357"/>
        <w:rPr>
          <w:rFonts w:ascii="Calibri" w:hAnsi="Calibri" w:cs="Calibri"/>
          <w:sz w:val="24"/>
          <w:szCs w:val="24"/>
          <w:lang w:val="en-AU"/>
        </w:rPr>
      </w:pPr>
      <w:r w:rsidRPr="001F3054">
        <w:rPr>
          <w:rFonts w:ascii="Calibri" w:hAnsi="Calibri" w:cs="Calibri"/>
          <w:sz w:val="24"/>
          <w:szCs w:val="24"/>
          <w:lang w:val="en-AU"/>
        </w:rPr>
        <w:t>No entry fee applies to this investment however, with your agreement; your Financial Adviser may wish to charge a one-off fee for upfront costs.</w:t>
      </w:r>
    </w:p>
    <w:p w14:paraId="4C70D295" w14:textId="77777777" w:rsidR="005821C9" w:rsidRDefault="005821C9" w:rsidP="005821C9">
      <w:pPr>
        <w:pStyle w:val="bullet0"/>
        <w:numPr>
          <w:ilvl w:val="0"/>
          <w:numId w:val="40"/>
        </w:numPr>
        <w:spacing w:before="0" w:after="120"/>
        <w:rPr>
          <w:rFonts w:ascii="Calibri" w:hAnsi="Calibri" w:cs="Calibri"/>
          <w:sz w:val="24"/>
          <w:szCs w:val="24"/>
          <w:lang w:val="en-AU"/>
        </w:rPr>
      </w:pPr>
      <w:r w:rsidRPr="001F3054">
        <w:rPr>
          <w:rFonts w:ascii="Calibri" w:hAnsi="Calibri" w:cs="Calibri"/>
          <w:sz w:val="24"/>
          <w:szCs w:val="24"/>
          <w:lang w:val="en-AU"/>
        </w:rPr>
        <w:t xml:space="preserve">You can agree with your Financial Adviser to have an ongoing Adviser Service Fee for advice paid directly from your investment.  The ongoing fee will be deducted monthly from your investment options.  </w:t>
      </w:r>
    </w:p>
    <w:p w14:paraId="1F4B8B9A" w14:textId="3D54930B" w:rsidR="005821C9" w:rsidRPr="00420834" w:rsidRDefault="005821C9" w:rsidP="005821C9">
      <w:pPr>
        <w:pStyle w:val="bullet0"/>
        <w:numPr>
          <w:ilvl w:val="1"/>
          <w:numId w:val="40"/>
        </w:numPr>
        <w:spacing w:before="0" w:after="120"/>
        <w:rPr>
          <w:rFonts w:ascii="Calibri" w:hAnsi="Calibri" w:cs="Calibri"/>
          <w:b/>
          <w:bCs/>
          <w:i/>
          <w:iCs/>
          <w:sz w:val="24"/>
          <w:szCs w:val="24"/>
          <w:lang w:val="en-AU"/>
        </w:rPr>
      </w:pPr>
      <w:r w:rsidRPr="00420834">
        <w:rPr>
          <w:rFonts w:ascii="Calibri" w:hAnsi="Calibri" w:cs="Calibri"/>
          <w:b/>
          <w:bCs/>
          <w:i/>
          <w:iCs/>
          <w:sz w:val="24"/>
          <w:szCs w:val="24"/>
          <w:lang w:val="en-AU"/>
        </w:rPr>
        <w:t xml:space="preserve">A </w:t>
      </w:r>
      <w:r>
        <w:rPr>
          <w:rFonts w:ascii="Calibri" w:hAnsi="Calibri" w:cs="Calibri"/>
          <w:b/>
          <w:bCs/>
          <w:i/>
          <w:iCs/>
          <w:sz w:val="24"/>
          <w:szCs w:val="24"/>
          <w:lang w:val="en-AU"/>
        </w:rPr>
        <w:t>0.60% p.a.</w:t>
      </w:r>
      <w:r w:rsidRPr="00420834">
        <w:rPr>
          <w:rFonts w:ascii="Calibri" w:hAnsi="Calibri" w:cs="Calibri"/>
          <w:b/>
          <w:bCs/>
          <w:i/>
          <w:iCs/>
          <w:sz w:val="24"/>
          <w:szCs w:val="24"/>
          <w:lang w:val="en-AU"/>
        </w:rPr>
        <w:t xml:space="preserve"> Adviser Service Fee will appl</w:t>
      </w:r>
      <w:r>
        <w:rPr>
          <w:rFonts w:ascii="Calibri" w:hAnsi="Calibri" w:cs="Calibri"/>
          <w:b/>
          <w:bCs/>
          <w:i/>
          <w:iCs/>
          <w:sz w:val="24"/>
          <w:szCs w:val="24"/>
          <w:lang w:val="en-AU"/>
        </w:rPr>
        <w:t>y to the funds under management</w:t>
      </w:r>
      <w:r w:rsidRPr="00420834">
        <w:rPr>
          <w:rFonts w:ascii="Calibri" w:hAnsi="Calibri" w:cs="Calibri"/>
          <w:b/>
          <w:bCs/>
          <w:i/>
          <w:iCs/>
          <w:sz w:val="24"/>
          <w:szCs w:val="24"/>
          <w:lang w:val="en-AU"/>
        </w:rPr>
        <w:t xml:space="preserve">. </w:t>
      </w:r>
    </w:p>
    <w:p w14:paraId="303754E2" w14:textId="77777777" w:rsidR="005821C9" w:rsidRPr="001F3054" w:rsidRDefault="005821C9" w:rsidP="005821C9">
      <w:pPr>
        <w:pStyle w:val="Bullet"/>
        <w:numPr>
          <w:ilvl w:val="0"/>
          <w:numId w:val="38"/>
        </w:numPr>
        <w:tabs>
          <w:tab w:val="clear" w:pos="567"/>
          <w:tab w:val="clear" w:pos="720"/>
        </w:tabs>
        <w:spacing w:before="0" w:after="120"/>
        <w:rPr>
          <w:rFonts w:ascii="Calibri" w:hAnsi="Calibri" w:cs="Calibri"/>
          <w:sz w:val="24"/>
          <w:szCs w:val="24"/>
        </w:rPr>
      </w:pPr>
      <w:r w:rsidRPr="001F3054">
        <w:rPr>
          <w:rFonts w:ascii="Calibri" w:hAnsi="Calibri" w:cs="Calibri"/>
          <w:sz w:val="24"/>
          <w:szCs w:val="24"/>
        </w:rPr>
        <w:t>No switching fees or exit fees apply to this investment.</w:t>
      </w:r>
    </w:p>
    <w:p w14:paraId="55C035F2" w14:textId="77777777" w:rsidR="005821C9" w:rsidRDefault="005821C9" w:rsidP="005821C9">
      <w:pPr>
        <w:spacing w:after="160" w:line="259" w:lineRule="auto"/>
        <w:jc w:val="left"/>
        <w:rPr>
          <w:rFonts w:ascii="Calibri" w:hAnsi="Calibri" w:cs="Calibri"/>
          <w:b/>
          <w:color w:val="FF0000"/>
        </w:rPr>
        <w:sectPr w:rsidR="005821C9" w:rsidSect="005821C9">
          <w:pgSz w:w="11907" w:h="16840" w:code="9"/>
          <w:pgMar w:top="1138" w:right="850" w:bottom="1138" w:left="1411" w:header="720" w:footer="720" w:gutter="0"/>
          <w:cols w:space="720"/>
        </w:sectPr>
      </w:pPr>
    </w:p>
    <w:p w14:paraId="49E26892" w14:textId="77777777" w:rsidR="005821C9" w:rsidRDefault="005821C9" w:rsidP="005821C9">
      <w:pPr>
        <w:rPr>
          <w:rFonts w:ascii="Calibri" w:hAnsi="Calibri" w:cs="Calibri"/>
          <w:b/>
          <w:sz w:val="28"/>
          <w:szCs w:val="28"/>
        </w:rPr>
      </w:pPr>
    </w:p>
    <w:p w14:paraId="0DD272D9" w14:textId="77777777" w:rsidR="005821C9" w:rsidRPr="001F3054" w:rsidRDefault="005821C9" w:rsidP="005821C9">
      <w:pPr>
        <w:rPr>
          <w:rFonts w:ascii="Calibri" w:hAnsi="Calibri" w:cs="Calibri"/>
          <w:b/>
          <w:sz w:val="28"/>
          <w:szCs w:val="28"/>
        </w:rPr>
      </w:pPr>
      <w:r w:rsidRPr="001F3054">
        <w:rPr>
          <w:rFonts w:ascii="Calibri" w:hAnsi="Calibri" w:cs="Calibri"/>
          <w:b/>
          <w:sz w:val="28"/>
          <w:szCs w:val="28"/>
        </w:rPr>
        <w:t xml:space="preserve">Colonial FirstChoice Management Fee </w:t>
      </w:r>
    </w:p>
    <w:p w14:paraId="5D8C9F16" w14:textId="77777777" w:rsidR="005821C9" w:rsidRPr="00327FF6" w:rsidRDefault="005821C9" w:rsidP="005821C9">
      <w:pPr>
        <w:numPr>
          <w:ilvl w:val="12"/>
          <w:numId w:val="0"/>
        </w:numPr>
        <w:spacing w:before="120"/>
        <w:rPr>
          <w:rFonts w:ascii="Calibri" w:hAnsi="Calibri" w:cs="Calibri"/>
        </w:rPr>
      </w:pPr>
      <w:r w:rsidRPr="001F3054">
        <w:rPr>
          <w:rFonts w:ascii="Calibri" w:hAnsi="Calibri" w:cs="Calibri"/>
        </w:rPr>
        <w:t>Colonial FirstChoice charges a Management Expense Ratio to cover their administration costs and the associated costs of managing your funds. Based on your proposed portfolio value, we have provided an estimation of the costs you will pay.</w:t>
      </w:r>
    </w:p>
    <w:p w14:paraId="76BFE7EE" w14:textId="7099D17A" w:rsidR="005821C9" w:rsidRPr="005821C9" w:rsidRDefault="005821C9" w:rsidP="005821C9">
      <w:pPr>
        <w:pStyle w:val="StyleHeading3H314ptNotItalic1"/>
        <w:spacing w:before="240"/>
        <w:rPr>
          <w:rFonts w:ascii="Calibri" w:hAnsi="Calibri"/>
          <w:i/>
          <w:iCs/>
          <w:color w:val="FF0000"/>
          <w:sz w:val="24"/>
          <w:szCs w:val="16"/>
        </w:rPr>
      </w:pPr>
    </w:p>
    <w:tbl>
      <w:tblPr>
        <w:tblW w:w="9776" w:type="dxa"/>
        <w:jc w:val="center"/>
        <w:tblBorders>
          <w:top w:val="single" w:sz="6" w:space="0" w:color="auto"/>
          <w:bottom w:val="single" w:sz="6" w:space="0" w:color="auto"/>
          <w:insideH w:val="single" w:sz="6" w:space="0" w:color="auto"/>
          <w:insideV w:val="single" w:sz="6" w:space="0" w:color="auto"/>
        </w:tblBorders>
        <w:tblLayout w:type="fixed"/>
        <w:tblLook w:val="0000" w:firstRow="0" w:lastRow="0" w:firstColumn="0" w:lastColumn="0" w:noHBand="0" w:noVBand="0"/>
      </w:tblPr>
      <w:tblGrid>
        <w:gridCol w:w="5807"/>
        <w:gridCol w:w="992"/>
        <w:gridCol w:w="1701"/>
        <w:gridCol w:w="1276"/>
      </w:tblGrid>
      <w:tr w:rsidR="005821C9" w:rsidRPr="005821C9" w14:paraId="2296C6A3" w14:textId="77777777" w:rsidTr="00EF32AE">
        <w:trPr>
          <w:trHeight w:val="1135"/>
          <w:jc w:val="center"/>
        </w:trPr>
        <w:tc>
          <w:tcPr>
            <w:tcW w:w="5807" w:type="dxa"/>
            <w:tcBorders>
              <w:top w:val="single" w:sz="4" w:space="0" w:color="auto"/>
              <w:left w:val="single" w:sz="4" w:space="0" w:color="auto"/>
            </w:tcBorders>
            <w:shd w:val="clear" w:color="auto" w:fill="E6E6E6"/>
            <w:vAlign w:val="center"/>
          </w:tcPr>
          <w:p w14:paraId="3B31869A" w14:textId="1CC13C46" w:rsidR="005821C9" w:rsidRPr="00BF14DE" w:rsidRDefault="005821C9" w:rsidP="00EF32AE">
            <w:pPr>
              <w:keepNext/>
              <w:jc w:val="center"/>
              <w:rPr>
                <w:rFonts w:ascii="Calibri" w:hAnsi="Calibri" w:cs="Calibri"/>
                <w:b/>
              </w:rPr>
            </w:pPr>
            <w:r w:rsidRPr="00BF14DE">
              <w:rPr>
                <w:rFonts w:ascii="Calibri" w:hAnsi="Calibri" w:cs="Calibri"/>
                <w:b/>
              </w:rPr>
              <w:t xml:space="preserve">Colonial FirstChoice Wholesale </w:t>
            </w:r>
            <w:r w:rsidR="00FE4575">
              <w:rPr>
                <w:rFonts w:ascii="Calibri" w:hAnsi="Calibri" w:cs="Calibri"/>
                <w:b/>
              </w:rPr>
              <w:t>Investments</w:t>
            </w:r>
          </w:p>
        </w:tc>
        <w:tc>
          <w:tcPr>
            <w:tcW w:w="992" w:type="dxa"/>
            <w:tcBorders>
              <w:top w:val="single" w:sz="4" w:space="0" w:color="auto"/>
            </w:tcBorders>
            <w:shd w:val="clear" w:color="auto" w:fill="E6E6E6"/>
          </w:tcPr>
          <w:p w14:paraId="7605A692" w14:textId="77777777" w:rsidR="005821C9" w:rsidRPr="00BF14DE" w:rsidRDefault="005821C9" w:rsidP="00EF32AE">
            <w:pPr>
              <w:keepNext/>
              <w:jc w:val="center"/>
              <w:rPr>
                <w:rFonts w:ascii="Calibri" w:hAnsi="Calibri" w:cs="Calibri"/>
                <w:b/>
              </w:rPr>
            </w:pPr>
            <w:r w:rsidRPr="00BF14DE">
              <w:rPr>
                <w:rFonts w:ascii="Calibri" w:hAnsi="Calibri" w:cs="Calibri"/>
                <w:b/>
              </w:rPr>
              <w:t>MER</w:t>
            </w:r>
          </w:p>
          <w:p w14:paraId="51D42D11" w14:textId="77777777" w:rsidR="005821C9" w:rsidRPr="00BF14DE" w:rsidRDefault="005821C9" w:rsidP="00EF32AE">
            <w:pPr>
              <w:keepNext/>
              <w:jc w:val="center"/>
              <w:rPr>
                <w:rFonts w:ascii="Calibri" w:hAnsi="Calibri" w:cs="Calibri"/>
                <w:b/>
              </w:rPr>
            </w:pPr>
            <w:r w:rsidRPr="00BF14DE">
              <w:rPr>
                <w:rFonts w:ascii="Calibri" w:hAnsi="Calibri" w:cs="Calibri"/>
                <w:b/>
              </w:rPr>
              <w:t>%</w:t>
            </w:r>
          </w:p>
        </w:tc>
        <w:tc>
          <w:tcPr>
            <w:tcW w:w="1701" w:type="dxa"/>
            <w:tcBorders>
              <w:top w:val="single" w:sz="4" w:space="0" w:color="auto"/>
            </w:tcBorders>
            <w:shd w:val="clear" w:color="auto" w:fill="E6E6E6"/>
          </w:tcPr>
          <w:p w14:paraId="53D1D318" w14:textId="77777777" w:rsidR="005821C9" w:rsidRPr="00BF14DE" w:rsidRDefault="005821C9" w:rsidP="00EF32AE">
            <w:pPr>
              <w:keepNext/>
              <w:jc w:val="center"/>
              <w:rPr>
                <w:rFonts w:ascii="Calibri" w:hAnsi="Calibri" w:cs="Calibri"/>
                <w:b/>
              </w:rPr>
            </w:pPr>
            <w:r w:rsidRPr="00BF14DE">
              <w:rPr>
                <w:rFonts w:ascii="Calibri" w:hAnsi="Calibri" w:cs="Calibri"/>
                <w:b/>
              </w:rPr>
              <w:t xml:space="preserve">Amount invested </w:t>
            </w:r>
            <w:r w:rsidRPr="00BF14DE">
              <w:rPr>
                <w:rFonts w:ascii="Calibri" w:hAnsi="Calibri" w:cs="Calibri"/>
              </w:rPr>
              <w:sym w:font="Wingdings" w:char="F08C"/>
            </w:r>
          </w:p>
          <w:p w14:paraId="339C2B77" w14:textId="77777777" w:rsidR="005821C9" w:rsidRPr="00BF14DE" w:rsidRDefault="005821C9" w:rsidP="00EF32AE">
            <w:pPr>
              <w:keepNext/>
              <w:jc w:val="center"/>
              <w:rPr>
                <w:rFonts w:ascii="Calibri" w:hAnsi="Calibri" w:cs="Calibri"/>
                <w:b/>
              </w:rPr>
            </w:pPr>
            <w:r w:rsidRPr="00BF14DE">
              <w:rPr>
                <w:rFonts w:ascii="Calibri" w:hAnsi="Calibri" w:cs="Calibri"/>
                <w:b/>
              </w:rPr>
              <w:t>$</w:t>
            </w:r>
          </w:p>
        </w:tc>
        <w:tc>
          <w:tcPr>
            <w:tcW w:w="1276" w:type="dxa"/>
            <w:tcBorders>
              <w:top w:val="single" w:sz="4" w:space="0" w:color="auto"/>
              <w:right w:val="single" w:sz="4" w:space="0" w:color="auto"/>
            </w:tcBorders>
            <w:shd w:val="clear" w:color="auto" w:fill="E6E6E6"/>
          </w:tcPr>
          <w:p w14:paraId="093C55B7" w14:textId="77777777" w:rsidR="005821C9" w:rsidRPr="00BF14DE" w:rsidRDefault="005821C9" w:rsidP="00EF32AE">
            <w:pPr>
              <w:keepNext/>
              <w:jc w:val="center"/>
              <w:rPr>
                <w:rFonts w:ascii="Calibri" w:hAnsi="Calibri" w:cs="Calibri"/>
                <w:b/>
              </w:rPr>
            </w:pPr>
            <w:r w:rsidRPr="00BF14DE">
              <w:rPr>
                <w:rFonts w:ascii="Calibri" w:hAnsi="Calibri" w:cs="Calibri"/>
                <w:b/>
              </w:rPr>
              <w:t>Estimated</w:t>
            </w:r>
          </w:p>
          <w:p w14:paraId="6AB10D04" w14:textId="77777777" w:rsidR="005821C9" w:rsidRPr="00BF14DE" w:rsidRDefault="005821C9" w:rsidP="00EF32AE">
            <w:pPr>
              <w:keepNext/>
              <w:jc w:val="center"/>
              <w:rPr>
                <w:rFonts w:ascii="Calibri" w:hAnsi="Calibri" w:cs="Calibri"/>
                <w:b/>
              </w:rPr>
            </w:pPr>
            <w:r w:rsidRPr="00BF14DE">
              <w:rPr>
                <w:rFonts w:ascii="Calibri" w:hAnsi="Calibri" w:cs="Calibri"/>
                <w:b/>
              </w:rPr>
              <w:t>fee</w:t>
            </w:r>
          </w:p>
          <w:p w14:paraId="254D53DB" w14:textId="77777777" w:rsidR="005821C9" w:rsidRPr="00BF14DE" w:rsidRDefault="005821C9" w:rsidP="00EF32AE">
            <w:pPr>
              <w:keepNext/>
              <w:jc w:val="center"/>
              <w:rPr>
                <w:rFonts w:ascii="Calibri" w:hAnsi="Calibri" w:cs="Calibri"/>
                <w:b/>
              </w:rPr>
            </w:pPr>
            <w:r w:rsidRPr="00BF14DE">
              <w:rPr>
                <w:rFonts w:ascii="Calibri" w:hAnsi="Calibri" w:cs="Calibri"/>
                <w:b/>
              </w:rPr>
              <w:t>$</w:t>
            </w:r>
          </w:p>
        </w:tc>
      </w:tr>
      <w:tr w:rsidR="005821C9" w:rsidRPr="005821C9" w14:paraId="39F57C3B" w14:textId="77777777" w:rsidTr="00EF32AE">
        <w:trPr>
          <w:trHeight w:val="298"/>
          <w:jc w:val="center"/>
        </w:trPr>
        <w:tc>
          <w:tcPr>
            <w:tcW w:w="5807" w:type="dxa"/>
            <w:tcBorders>
              <w:top w:val="nil"/>
              <w:left w:val="single" w:sz="4" w:space="0" w:color="auto"/>
              <w:bottom w:val="nil"/>
            </w:tcBorders>
          </w:tcPr>
          <w:p w14:paraId="633334F8" w14:textId="77777777" w:rsidR="00BF14DE" w:rsidRPr="00BF14DE" w:rsidRDefault="00BF14DE" w:rsidP="00BF14DE">
            <w:pPr>
              <w:rPr>
                <w:rFonts w:ascii="Calibri" w:hAnsi="Calibri" w:cs="Calibri"/>
              </w:rPr>
            </w:pPr>
            <w:proofErr w:type="spellStart"/>
            <w:r w:rsidRPr="00BF14DE">
              <w:rPr>
                <w:rFonts w:ascii="Calibri" w:hAnsi="Calibri" w:cs="Calibri"/>
              </w:rPr>
              <w:t>Realindex</w:t>
            </w:r>
            <w:proofErr w:type="spellEnd"/>
            <w:r w:rsidRPr="00BF14DE">
              <w:rPr>
                <w:rFonts w:ascii="Calibri" w:hAnsi="Calibri" w:cs="Calibri"/>
              </w:rPr>
              <w:t xml:space="preserve"> Australian Share Value</w:t>
            </w:r>
          </w:p>
          <w:p w14:paraId="3E83F2CC" w14:textId="77777777" w:rsidR="00BF14DE" w:rsidRPr="00BF14DE" w:rsidRDefault="00BF14DE" w:rsidP="00BF14DE">
            <w:pPr>
              <w:rPr>
                <w:rFonts w:ascii="Calibri" w:hAnsi="Calibri" w:cs="Calibri"/>
              </w:rPr>
            </w:pPr>
            <w:r w:rsidRPr="00BF14DE">
              <w:rPr>
                <w:rFonts w:ascii="Calibri" w:hAnsi="Calibri" w:cs="Calibri"/>
              </w:rPr>
              <w:t>Airlie Australian Share</w:t>
            </w:r>
          </w:p>
          <w:p w14:paraId="67065ABE" w14:textId="77777777" w:rsidR="00BF14DE" w:rsidRPr="00BF14DE" w:rsidRDefault="00BF14DE" w:rsidP="00BF14DE">
            <w:pPr>
              <w:rPr>
                <w:rFonts w:ascii="Calibri" w:hAnsi="Calibri" w:cs="Calibri"/>
              </w:rPr>
            </w:pPr>
            <w:r w:rsidRPr="00BF14DE">
              <w:rPr>
                <w:rFonts w:ascii="Calibri" w:hAnsi="Calibri" w:cs="Calibri"/>
              </w:rPr>
              <w:t xml:space="preserve">First </w:t>
            </w:r>
            <w:proofErr w:type="spellStart"/>
            <w:r w:rsidRPr="00BF14DE">
              <w:rPr>
                <w:rFonts w:ascii="Calibri" w:hAnsi="Calibri" w:cs="Calibri"/>
              </w:rPr>
              <w:t>Sentier</w:t>
            </w:r>
            <w:proofErr w:type="spellEnd"/>
            <w:r w:rsidRPr="00BF14DE">
              <w:rPr>
                <w:rFonts w:ascii="Calibri" w:hAnsi="Calibri" w:cs="Calibri"/>
              </w:rPr>
              <w:t xml:space="preserve"> Australian Small Companies</w:t>
            </w:r>
          </w:p>
          <w:p w14:paraId="79D414AB" w14:textId="77777777" w:rsidR="00BF14DE" w:rsidRPr="00BF14DE" w:rsidRDefault="00BF14DE" w:rsidP="00BF14DE">
            <w:pPr>
              <w:rPr>
                <w:rFonts w:ascii="Calibri" w:hAnsi="Calibri" w:cs="Calibri"/>
              </w:rPr>
            </w:pPr>
            <w:r w:rsidRPr="00BF14DE">
              <w:rPr>
                <w:rFonts w:ascii="Calibri" w:hAnsi="Calibri" w:cs="Calibri"/>
              </w:rPr>
              <w:t>CFS Index Global Share</w:t>
            </w:r>
          </w:p>
          <w:p w14:paraId="5829E8AB" w14:textId="77777777" w:rsidR="00BF14DE" w:rsidRPr="00BF14DE" w:rsidRDefault="00BF14DE" w:rsidP="00BF14DE">
            <w:pPr>
              <w:rPr>
                <w:rFonts w:ascii="Calibri" w:hAnsi="Calibri" w:cs="Calibri"/>
              </w:rPr>
            </w:pPr>
            <w:r w:rsidRPr="00BF14DE">
              <w:rPr>
                <w:rFonts w:ascii="Calibri" w:hAnsi="Calibri" w:cs="Calibri"/>
              </w:rPr>
              <w:t>GQG Partners Global Equity</w:t>
            </w:r>
          </w:p>
          <w:p w14:paraId="5ACFCE66" w14:textId="77777777" w:rsidR="00BF14DE" w:rsidRPr="00BF14DE" w:rsidRDefault="00BF14DE" w:rsidP="00BF14DE">
            <w:pPr>
              <w:rPr>
                <w:rFonts w:ascii="Calibri" w:hAnsi="Calibri" w:cs="Calibri"/>
              </w:rPr>
            </w:pPr>
            <w:r w:rsidRPr="00BF14DE">
              <w:rPr>
                <w:rFonts w:ascii="Calibri" w:hAnsi="Calibri" w:cs="Calibri"/>
              </w:rPr>
              <w:t>Bell Global Emerging Companies</w:t>
            </w:r>
          </w:p>
          <w:p w14:paraId="712DF691" w14:textId="77777777" w:rsidR="00BF14DE" w:rsidRPr="00BF14DE" w:rsidRDefault="00BF14DE" w:rsidP="00BF14DE">
            <w:pPr>
              <w:rPr>
                <w:rFonts w:ascii="Calibri" w:hAnsi="Calibri" w:cs="Calibri"/>
              </w:rPr>
            </w:pPr>
            <w:r w:rsidRPr="00BF14DE">
              <w:rPr>
                <w:rFonts w:ascii="Calibri" w:hAnsi="Calibri" w:cs="Calibri"/>
              </w:rPr>
              <w:t xml:space="preserve">First </w:t>
            </w:r>
            <w:proofErr w:type="spellStart"/>
            <w:r w:rsidRPr="00BF14DE">
              <w:rPr>
                <w:rFonts w:ascii="Calibri" w:hAnsi="Calibri" w:cs="Calibri"/>
              </w:rPr>
              <w:t>Sentier</w:t>
            </w:r>
            <w:proofErr w:type="spellEnd"/>
            <w:r w:rsidRPr="00BF14DE">
              <w:rPr>
                <w:rFonts w:ascii="Calibri" w:hAnsi="Calibri" w:cs="Calibri"/>
              </w:rPr>
              <w:t xml:space="preserve"> Property Securities</w:t>
            </w:r>
          </w:p>
          <w:p w14:paraId="0B591EE0" w14:textId="77777777" w:rsidR="00BF14DE" w:rsidRPr="00BF14DE" w:rsidRDefault="00BF14DE" w:rsidP="00BF14DE">
            <w:pPr>
              <w:rPr>
                <w:rFonts w:ascii="Calibri" w:hAnsi="Calibri" w:cs="Calibri"/>
              </w:rPr>
            </w:pPr>
            <w:r w:rsidRPr="00BF14DE">
              <w:rPr>
                <w:rFonts w:ascii="Calibri" w:hAnsi="Calibri" w:cs="Calibri"/>
              </w:rPr>
              <w:t>Ironbark Property Securities</w:t>
            </w:r>
          </w:p>
          <w:p w14:paraId="75023723" w14:textId="77777777" w:rsidR="00BF14DE" w:rsidRPr="00BF14DE" w:rsidRDefault="00BF14DE" w:rsidP="00BF14DE">
            <w:pPr>
              <w:rPr>
                <w:rFonts w:ascii="Calibri" w:hAnsi="Calibri" w:cs="Calibri"/>
              </w:rPr>
            </w:pPr>
            <w:r w:rsidRPr="00BF14DE">
              <w:rPr>
                <w:rFonts w:ascii="Calibri" w:hAnsi="Calibri" w:cs="Calibri"/>
              </w:rPr>
              <w:t>Yarra Enhanced Income</w:t>
            </w:r>
          </w:p>
          <w:p w14:paraId="710A29A8" w14:textId="77777777" w:rsidR="00BF14DE" w:rsidRPr="00BF14DE" w:rsidRDefault="00BF14DE" w:rsidP="00BF14DE">
            <w:pPr>
              <w:rPr>
                <w:rFonts w:ascii="Calibri" w:hAnsi="Calibri" w:cs="Calibri"/>
              </w:rPr>
            </w:pPr>
            <w:r w:rsidRPr="00BF14DE">
              <w:rPr>
                <w:rFonts w:ascii="Calibri" w:hAnsi="Calibri" w:cs="Calibri"/>
              </w:rPr>
              <w:t>Perpetual Diversified Income</w:t>
            </w:r>
          </w:p>
          <w:p w14:paraId="3ECB2F27" w14:textId="2DECFA42" w:rsidR="005821C9" w:rsidRPr="00BF14DE" w:rsidRDefault="00BF14DE" w:rsidP="00BF14DE">
            <w:pPr>
              <w:rPr>
                <w:rFonts w:ascii="Calibri" w:hAnsi="Calibri" w:cs="Calibri"/>
              </w:rPr>
            </w:pPr>
            <w:proofErr w:type="spellStart"/>
            <w:r w:rsidRPr="00BF14DE">
              <w:rPr>
                <w:rFonts w:ascii="Calibri" w:hAnsi="Calibri" w:cs="Calibri"/>
              </w:rPr>
              <w:t>FirstRate</w:t>
            </w:r>
            <w:proofErr w:type="spellEnd"/>
            <w:r w:rsidRPr="00BF14DE">
              <w:rPr>
                <w:rFonts w:ascii="Calibri" w:hAnsi="Calibri" w:cs="Calibri"/>
              </w:rPr>
              <w:t xml:space="preserve"> Cash</w:t>
            </w:r>
          </w:p>
        </w:tc>
        <w:tc>
          <w:tcPr>
            <w:tcW w:w="992" w:type="dxa"/>
            <w:tcBorders>
              <w:top w:val="nil"/>
              <w:left w:val="nil"/>
              <w:bottom w:val="nil"/>
              <w:right w:val="nil"/>
            </w:tcBorders>
            <w:shd w:val="clear" w:color="auto" w:fill="auto"/>
          </w:tcPr>
          <w:p w14:paraId="77F36711" w14:textId="77777777" w:rsidR="00BF14DE" w:rsidRPr="00BF14DE" w:rsidRDefault="00BF14DE" w:rsidP="00BF14DE">
            <w:pPr>
              <w:jc w:val="center"/>
              <w:rPr>
                <w:rFonts w:ascii="Calibri" w:hAnsi="Calibri" w:cs="Calibri"/>
              </w:rPr>
            </w:pPr>
            <w:r w:rsidRPr="00BF14DE">
              <w:rPr>
                <w:rFonts w:ascii="Calibri" w:hAnsi="Calibri" w:cs="Calibri"/>
              </w:rPr>
              <w:t>0.61%</w:t>
            </w:r>
          </w:p>
          <w:p w14:paraId="4FC5FC3F" w14:textId="77777777" w:rsidR="00BF14DE" w:rsidRPr="00BF14DE" w:rsidRDefault="00BF14DE" w:rsidP="00BF14DE">
            <w:pPr>
              <w:jc w:val="center"/>
              <w:rPr>
                <w:rFonts w:ascii="Calibri" w:hAnsi="Calibri" w:cs="Calibri"/>
              </w:rPr>
            </w:pPr>
            <w:r w:rsidRPr="00BF14DE">
              <w:rPr>
                <w:rFonts w:ascii="Calibri" w:hAnsi="Calibri" w:cs="Calibri"/>
              </w:rPr>
              <w:t>1.02%</w:t>
            </w:r>
          </w:p>
          <w:p w14:paraId="796AED80" w14:textId="77777777" w:rsidR="00BF14DE" w:rsidRPr="00BF14DE" w:rsidRDefault="00BF14DE" w:rsidP="00BF14DE">
            <w:pPr>
              <w:jc w:val="center"/>
              <w:rPr>
                <w:rFonts w:ascii="Calibri" w:hAnsi="Calibri" w:cs="Calibri"/>
              </w:rPr>
            </w:pPr>
            <w:r w:rsidRPr="00BF14DE">
              <w:rPr>
                <w:rFonts w:ascii="Calibri" w:hAnsi="Calibri" w:cs="Calibri"/>
              </w:rPr>
              <w:t>1.12%</w:t>
            </w:r>
          </w:p>
          <w:p w14:paraId="162647EE" w14:textId="77777777" w:rsidR="00BF14DE" w:rsidRPr="00BF14DE" w:rsidRDefault="00BF14DE" w:rsidP="00BF14DE">
            <w:pPr>
              <w:jc w:val="center"/>
              <w:rPr>
                <w:rFonts w:ascii="Calibri" w:hAnsi="Calibri" w:cs="Calibri"/>
              </w:rPr>
            </w:pPr>
            <w:r w:rsidRPr="00BF14DE">
              <w:rPr>
                <w:rFonts w:ascii="Calibri" w:hAnsi="Calibri" w:cs="Calibri"/>
              </w:rPr>
              <w:t>0.33%</w:t>
            </w:r>
          </w:p>
          <w:p w14:paraId="55A235D3" w14:textId="77777777" w:rsidR="00BF14DE" w:rsidRPr="00BF14DE" w:rsidRDefault="00BF14DE" w:rsidP="00BF14DE">
            <w:pPr>
              <w:jc w:val="center"/>
              <w:rPr>
                <w:rFonts w:ascii="Calibri" w:hAnsi="Calibri" w:cs="Calibri"/>
              </w:rPr>
            </w:pPr>
            <w:r w:rsidRPr="00BF14DE">
              <w:rPr>
                <w:rFonts w:ascii="Calibri" w:hAnsi="Calibri" w:cs="Calibri"/>
              </w:rPr>
              <w:t>0.97%</w:t>
            </w:r>
          </w:p>
          <w:p w14:paraId="4AF7BA9D" w14:textId="77777777" w:rsidR="00BF14DE" w:rsidRPr="00BF14DE" w:rsidRDefault="00BF14DE" w:rsidP="00BF14DE">
            <w:pPr>
              <w:jc w:val="center"/>
              <w:rPr>
                <w:rFonts w:ascii="Calibri" w:hAnsi="Calibri" w:cs="Calibri"/>
              </w:rPr>
            </w:pPr>
            <w:r w:rsidRPr="00BF14DE">
              <w:rPr>
                <w:rFonts w:ascii="Calibri" w:hAnsi="Calibri" w:cs="Calibri"/>
              </w:rPr>
              <w:t>1.42%</w:t>
            </w:r>
          </w:p>
          <w:p w14:paraId="1CBF0682" w14:textId="77777777" w:rsidR="00BF14DE" w:rsidRPr="00BF14DE" w:rsidRDefault="00BF14DE" w:rsidP="00BF14DE">
            <w:pPr>
              <w:jc w:val="center"/>
              <w:rPr>
                <w:rFonts w:ascii="Calibri" w:hAnsi="Calibri" w:cs="Calibri"/>
              </w:rPr>
            </w:pPr>
            <w:r w:rsidRPr="00BF14DE">
              <w:rPr>
                <w:rFonts w:ascii="Calibri" w:hAnsi="Calibri" w:cs="Calibri"/>
              </w:rPr>
              <w:t>0.82%</w:t>
            </w:r>
          </w:p>
          <w:p w14:paraId="67696B29" w14:textId="77777777" w:rsidR="00BF14DE" w:rsidRPr="00BF14DE" w:rsidRDefault="00BF14DE" w:rsidP="00BF14DE">
            <w:pPr>
              <w:jc w:val="center"/>
              <w:rPr>
                <w:rFonts w:ascii="Calibri" w:hAnsi="Calibri" w:cs="Calibri"/>
              </w:rPr>
            </w:pPr>
            <w:r w:rsidRPr="00BF14DE">
              <w:rPr>
                <w:rFonts w:ascii="Calibri" w:hAnsi="Calibri" w:cs="Calibri"/>
              </w:rPr>
              <w:t>0.82%</w:t>
            </w:r>
          </w:p>
          <w:p w14:paraId="5240FE1A" w14:textId="77777777" w:rsidR="00BF14DE" w:rsidRPr="00BF14DE" w:rsidRDefault="00BF14DE" w:rsidP="00BF14DE">
            <w:pPr>
              <w:jc w:val="center"/>
              <w:rPr>
                <w:rFonts w:ascii="Calibri" w:hAnsi="Calibri" w:cs="Calibri"/>
              </w:rPr>
            </w:pPr>
            <w:r w:rsidRPr="00BF14DE">
              <w:rPr>
                <w:rFonts w:ascii="Calibri" w:hAnsi="Calibri" w:cs="Calibri"/>
              </w:rPr>
              <w:t>0.80%</w:t>
            </w:r>
          </w:p>
          <w:p w14:paraId="22610F1A" w14:textId="77777777" w:rsidR="00BF14DE" w:rsidRPr="00BF14DE" w:rsidRDefault="00BF14DE" w:rsidP="00BF14DE">
            <w:pPr>
              <w:jc w:val="center"/>
              <w:rPr>
                <w:rFonts w:ascii="Calibri" w:hAnsi="Calibri" w:cs="Calibri"/>
              </w:rPr>
            </w:pPr>
            <w:r w:rsidRPr="00BF14DE">
              <w:rPr>
                <w:rFonts w:ascii="Calibri" w:hAnsi="Calibri" w:cs="Calibri"/>
              </w:rPr>
              <w:t>0.93%</w:t>
            </w:r>
          </w:p>
          <w:p w14:paraId="51C90AF0" w14:textId="008D2241" w:rsidR="005821C9" w:rsidRPr="00BF14DE" w:rsidRDefault="00BF14DE" w:rsidP="00BF14DE">
            <w:pPr>
              <w:jc w:val="center"/>
              <w:rPr>
                <w:rFonts w:ascii="Calibri" w:hAnsi="Calibri" w:cs="Calibri"/>
              </w:rPr>
            </w:pPr>
            <w:r w:rsidRPr="00BF14DE">
              <w:rPr>
                <w:rFonts w:ascii="Calibri" w:hAnsi="Calibri" w:cs="Calibri"/>
              </w:rPr>
              <w:t>0.58%</w:t>
            </w:r>
          </w:p>
        </w:tc>
        <w:tc>
          <w:tcPr>
            <w:tcW w:w="1701" w:type="dxa"/>
            <w:tcBorders>
              <w:top w:val="nil"/>
              <w:bottom w:val="nil"/>
            </w:tcBorders>
          </w:tcPr>
          <w:p w14:paraId="3B713F44" w14:textId="77777777" w:rsidR="00BF14DE" w:rsidRPr="00BF14DE" w:rsidRDefault="00BF14DE" w:rsidP="00BF14DE">
            <w:pPr>
              <w:jc w:val="center"/>
              <w:rPr>
                <w:rFonts w:ascii="Calibri" w:hAnsi="Calibri" w:cs="Calibri"/>
              </w:rPr>
            </w:pPr>
            <w:r w:rsidRPr="00BF14DE">
              <w:rPr>
                <w:rFonts w:ascii="Calibri" w:hAnsi="Calibri" w:cs="Calibri"/>
              </w:rPr>
              <w:t>$65,000</w:t>
            </w:r>
          </w:p>
          <w:p w14:paraId="0294F2CB" w14:textId="77777777" w:rsidR="00BF14DE" w:rsidRPr="00BF14DE" w:rsidRDefault="00BF14DE" w:rsidP="00BF14DE">
            <w:pPr>
              <w:jc w:val="center"/>
              <w:rPr>
                <w:rFonts w:ascii="Calibri" w:hAnsi="Calibri" w:cs="Calibri"/>
              </w:rPr>
            </w:pPr>
            <w:r w:rsidRPr="00BF14DE">
              <w:rPr>
                <w:rFonts w:ascii="Calibri" w:hAnsi="Calibri" w:cs="Calibri"/>
              </w:rPr>
              <w:t>$60,000</w:t>
            </w:r>
          </w:p>
          <w:p w14:paraId="2732F61E" w14:textId="77777777" w:rsidR="00BF14DE" w:rsidRPr="00BF14DE" w:rsidRDefault="00BF14DE" w:rsidP="00BF14DE">
            <w:pPr>
              <w:jc w:val="center"/>
              <w:rPr>
                <w:rFonts w:ascii="Calibri" w:hAnsi="Calibri" w:cs="Calibri"/>
              </w:rPr>
            </w:pPr>
            <w:r w:rsidRPr="00BF14DE">
              <w:rPr>
                <w:rFonts w:ascii="Calibri" w:hAnsi="Calibri" w:cs="Calibri"/>
              </w:rPr>
              <w:t>$27,500</w:t>
            </w:r>
          </w:p>
          <w:p w14:paraId="6918A25B" w14:textId="77777777" w:rsidR="00BF14DE" w:rsidRPr="00BF14DE" w:rsidRDefault="00BF14DE" w:rsidP="00BF14DE">
            <w:pPr>
              <w:jc w:val="center"/>
              <w:rPr>
                <w:rFonts w:ascii="Calibri" w:hAnsi="Calibri" w:cs="Calibri"/>
              </w:rPr>
            </w:pPr>
            <w:r w:rsidRPr="00BF14DE">
              <w:rPr>
                <w:rFonts w:ascii="Calibri" w:hAnsi="Calibri" w:cs="Calibri"/>
              </w:rPr>
              <w:t>$72,500</w:t>
            </w:r>
          </w:p>
          <w:p w14:paraId="71197C82" w14:textId="77777777" w:rsidR="00BF14DE" w:rsidRPr="00BF14DE" w:rsidRDefault="00BF14DE" w:rsidP="00BF14DE">
            <w:pPr>
              <w:jc w:val="center"/>
              <w:rPr>
                <w:rFonts w:ascii="Calibri" w:hAnsi="Calibri" w:cs="Calibri"/>
              </w:rPr>
            </w:pPr>
            <w:r w:rsidRPr="00BF14DE">
              <w:rPr>
                <w:rFonts w:ascii="Calibri" w:hAnsi="Calibri" w:cs="Calibri"/>
              </w:rPr>
              <w:t>$70,000</w:t>
            </w:r>
          </w:p>
          <w:p w14:paraId="79CA864D" w14:textId="77777777" w:rsidR="00BF14DE" w:rsidRPr="00BF14DE" w:rsidRDefault="00BF14DE" w:rsidP="00BF14DE">
            <w:pPr>
              <w:jc w:val="center"/>
              <w:rPr>
                <w:rFonts w:ascii="Calibri" w:hAnsi="Calibri" w:cs="Calibri"/>
              </w:rPr>
            </w:pPr>
            <w:r w:rsidRPr="00BF14DE">
              <w:rPr>
                <w:rFonts w:ascii="Calibri" w:hAnsi="Calibri" w:cs="Calibri"/>
              </w:rPr>
              <w:t>$22,500</w:t>
            </w:r>
          </w:p>
          <w:p w14:paraId="698F3A92" w14:textId="77777777" w:rsidR="00BF14DE" w:rsidRPr="00BF14DE" w:rsidRDefault="00BF14DE" w:rsidP="00BF14DE">
            <w:pPr>
              <w:jc w:val="center"/>
              <w:rPr>
                <w:rFonts w:ascii="Calibri" w:hAnsi="Calibri" w:cs="Calibri"/>
              </w:rPr>
            </w:pPr>
            <w:r w:rsidRPr="00BF14DE">
              <w:rPr>
                <w:rFonts w:ascii="Calibri" w:hAnsi="Calibri" w:cs="Calibri"/>
              </w:rPr>
              <w:t>$35,000</w:t>
            </w:r>
          </w:p>
          <w:p w14:paraId="36C6E3F5" w14:textId="77777777" w:rsidR="00BF14DE" w:rsidRPr="00BF14DE" w:rsidRDefault="00BF14DE" w:rsidP="00BF14DE">
            <w:pPr>
              <w:jc w:val="center"/>
              <w:rPr>
                <w:rFonts w:ascii="Calibri" w:hAnsi="Calibri" w:cs="Calibri"/>
              </w:rPr>
            </w:pPr>
            <w:r w:rsidRPr="00BF14DE">
              <w:rPr>
                <w:rFonts w:ascii="Calibri" w:hAnsi="Calibri" w:cs="Calibri"/>
              </w:rPr>
              <w:t>$30,000</w:t>
            </w:r>
          </w:p>
          <w:p w14:paraId="0723FD95" w14:textId="77777777" w:rsidR="00BF14DE" w:rsidRPr="00BF14DE" w:rsidRDefault="00BF14DE" w:rsidP="00BF14DE">
            <w:pPr>
              <w:jc w:val="center"/>
              <w:rPr>
                <w:rFonts w:ascii="Calibri" w:hAnsi="Calibri" w:cs="Calibri"/>
              </w:rPr>
            </w:pPr>
            <w:r w:rsidRPr="00BF14DE">
              <w:rPr>
                <w:rFonts w:ascii="Calibri" w:hAnsi="Calibri" w:cs="Calibri"/>
              </w:rPr>
              <w:t>$50,000</w:t>
            </w:r>
          </w:p>
          <w:p w14:paraId="0AC3ECDD" w14:textId="77777777" w:rsidR="00BF14DE" w:rsidRPr="00BF14DE" w:rsidRDefault="00BF14DE" w:rsidP="00BF14DE">
            <w:pPr>
              <w:jc w:val="center"/>
              <w:rPr>
                <w:rFonts w:ascii="Calibri" w:hAnsi="Calibri" w:cs="Calibri"/>
              </w:rPr>
            </w:pPr>
            <w:r w:rsidRPr="00BF14DE">
              <w:rPr>
                <w:rFonts w:ascii="Calibri" w:hAnsi="Calibri" w:cs="Calibri"/>
              </w:rPr>
              <w:t>$47,500</w:t>
            </w:r>
          </w:p>
          <w:p w14:paraId="15463A79" w14:textId="19628273" w:rsidR="005821C9" w:rsidRPr="00BF14DE" w:rsidRDefault="00BF14DE" w:rsidP="00BF14DE">
            <w:pPr>
              <w:jc w:val="center"/>
              <w:rPr>
                <w:rFonts w:ascii="Calibri" w:hAnsi="Calibri" w:cs="Calibri"/>
              </w:rPr>
            </w:pPr>
            <w:r w:rsidRPr="00BF14DE">
              <w:rPr>
                <w:rFonts w:ascii="Calibri" w:hAnsi="Calibri" w:cs="Calibri"/>
              </w:rPr>
              <w:t>$20,000</w:t>
            </w:r>
          </w:p>
        </w:tc>
        <w:tc>
          <w:tcPr>
            <w:tcW w:w="1276" w:type="dxa"/>
            <w:tcBorders>
              <w:top w:val="nil"/>
              <w:bottom w:val="nil"/>
              <w:right w:val="single" w:sz="4" w:space="0" w:color="auto"/>
            </w:tcBorders>
          </w:tcPr>
          <w:p w14:paraId="1C8BF08C" w14:textId="77777777" w:rsidR="00BF14DE" w:rsidRPr="00BF14DE" w:rsidRDefault="00BF14DE" w:rsidP="00BF14DE">
            <w:pPr>
              <w:jc w:val="center"/>
              <w:rPr>
                <w:rFonts w:ascii="Calibri" w:hAnsi="Calibri" w:cs="Calibri"/>
              </w:rPr>
            </w:pPr>
            <w:r w:rsidRPr="00BF14DE">
              <w:rPr>
                <w:rFonts w:ascii="Calibri" w:hAnsi="Calibri" w:cs="Calibri"/>
              </w:rPr>
              <w:t>$397</w:t>
            </w:r>
          </w:p>
          <w:p w14:paraId="3F97DAAA" w14:textId="77777777" w:rsidR="00BF14DE" w:rsidRPr="00BF14DE" w:rsidRDefault="00BF14DE" w:rsidP="00BF14DE">
            <w:pPr>
              <w:jc w:val="center"/>
              <w:rPr>
                <w:rFonts w:ascii="Calibri" w:hAnsi="Calibri" w:cs="Calibri"/>
              </w:rPr>
            </w:pPr>
            <w:r w:rsidRPr="00BF14DE">
              <w:rPr>
                <w:rFonts w:ascii="Calibri" w:hAnsi="Calibri" w:cs="Calibri"/>
              </w:rPr>
              <w:t>$612</w:t>
            </w:r>
          </w:p>
          <w:p w14:paraId="3FAC8140" w14:textId="77777777" w:rsidR="00BF14DE" w:rsidRPr="00BF14DE" w:rsidRDefault="00BF14DE" w:rsidP="00BF14DE">
            <w:pPr>
              <w:jc w:val="center"/>
              <w:rPr>
                <w:rFonts w:ascii="Calibri" w:hAnsi="Calibri" w:cs="Calibri"/>
              </w:rPr>
            </w:pPr>
            <w:r w:rsidRPr="00BF14DE">
              <w:rPr>
                <w:rFonts w:ascii="Calibri" w:hAnsi="Calibri" w:cs="Calibri"/>
              </w:rPr>
              <w:t>$308</w:t>
            </w:r>
          </w:p>
          <w:p w14:paraId="57E757C1" w14:textId="77777777" w:rsidR="00BF14DE" w:rsidRPr="00BF14DE" w:rsidRDefault="00BF14DE" w:rsidP="00BF14DE">
            <w:pPr>
              <w:jc w:val="center"/>
              <w:rPr>
                <w:rFonts w:ascii="Calibri" w:hAnsi="Calibri" w:cs="Calibri"/>
              </w:rPr>
            </w:pPr>
            <w:r w:rsidRPr="00BF14DE">
              <w:rPr>
                <w:rFonts w:ascii="Calibri" w:hAnsi="Calibri" w:cs="Calibri"/>
              </w:rPr>
              <w:t>$239</w:t>
            </w:r>
          </w:p>
          <w:p w14:paraId="611E6958" w14:textId="77777777" w:rsidR="00BF14DE" w:rsidRPr="00BF14DE" w:rsidRDefault="00BF14DE" w:rsidP="00BF14DE">
            <w:pPr>
              <w:jc w:val="center"/>
              <w:rPr>
                <w:rFonts w:ascii="Calibri" w:hAnsi="Calibri" w:cs="Calibri"/>
              </w:rPr>
            </w:pPr>
            <w:r w:rsidRPr="00BF14DE">
              <w:rPr>
                <w:rFonts w:ascii="Calibri" w:hAnsi="Calibri" w:cs="Calibri"/>
              </w:rPr>
              <w:t>$679</w:t>
            </w:r>
          </w:p>
          <w:p w14:paraId="66BC33D3" w14:textId="77777777" w:rsidR="00BF14DE" w:rsidRPr="00BF14DE" w:rsidRDefault="00BF14DE" w:rsidP="00BF14DE">
            <w:pPr>
              <w:jc w:val="center"/>
              <w:rPr>
                <w:rFonts w:ascii="Calibri" w:hAnsi="Calibri" w:cs="Calibri"/>
              </w:rPr>
            </w:pPr>
            <w:r w:rsidRPr="00BF14DE">
              <w:rPr>
                <w:rFonts w:ascii="Calibri" w:hAnsi="Calibri" w:cs="Calibri"/>
              </w:rPr>
              <w:t>$320</w:t>
            </w:r>
          </w:p>
          <w:p w14:paraId="5D1D2434" w14:textId="77777777" w:rsidR="00BF14DE" w:rsidRPr="00BF14DE" w:rsidRDefault="00BF14DE" w:rsidP="00BF14DE">
            <w:pPr>
              <w:jc w:val="center"/>
              <w:rPr>
                <w:rFonts w:ascii="Calibri" w:hAnsi="Calibri" w:cs="Calibri"/>
              </w:rPr>
            </w:pPr>
            <w:r w:rsidRPr="00BF14DE">
              <w:rPr>
                <w:rFonts w:ascii="Calibri" w:hAnsi="Calibri" w:cs="Calibri"/>
              </w:rPr>
              <w:t>$287</w:t>
            </w:r>
          </w:p>
          <w:p w14:paraId="4202D713" w14:textId="77777777" w:rsidR="00BF14DE" w:rsidRPr="00BF14DE" w:rsidRDefault="00BF14DE" w:rsidP="00BF14DE">
            <w:pPr>
              <w:jc w:val="center"/>
              <w:rPr>
                <w:rFonts w:ascii="Calibri" w:hAnsi="Calibri" w:cs="Calibri"/>
              </w:rPr>
            </w:pPr>
            <w:r w:rsidRPr="00BF14DE">
              <w:rPr>
                <w:rFonts w:ascii="Calibri" w:hAnsi="Calibri" w:cs="Calibri"/>
              </w:rPr>
              <w:t>$246</w:t>
            </w:r>
          </w:p>
          <w:p w14:paraId="0201DB3C" w14:textId="77777777" w:rsidR="00BF14DE" w:rsidRPr="00BF14DE" w:rsidRDefault="00BF14DE" w:rsidP="00BF14DE">
            <w:pPr>
              <w:jc w:val="center"/>
              <w:rPr>
                <w:rFonts w:ascii="Calibri" w:hAnsi="Calibri" w:cs="Calibri"/>
              </w:rPr>
            </w:pPr>
            <w:r w:rsidRPr="00BF14DE">
              <w:rPr>
                <w:rFonts w:ascii="Calibri" w:hAnsi="Calibri" w:cs="Calibri"/>
              </w:rPr>
              <w:t>$400</w:t>
            </w:r>
          </w:p>
          <w:p w14:paraId="1C442C6B" w14:textId="77777777" w:rsidR="00BF14DE" w:rsidRPr="00BF14DE" w:rsidRDefault="00BF14DE" w:rsidP="00BF14DE">
            <w:pPr>
              <w:jc w:val="center"/>
              <w:rPr>
                <w:rFonts w:ascii="Calibri" w:hAnsi="Calibri" w:cs="Calibri"/>
              </w:rPr>
            </w:pPr>
            <w:r w:rsidRPr="00BF14DE">
              <w:rPr>
                <w:rFonts w:ascii="Calibri" w:hAnsi="Calibri" w:cs="Calibri"/>
              </w:rPr>
              <w:t>$442</w:t>
            </w:r>
          </w:p>
          <w:p w14:paraId="72B23704" w14:textId="7E68D15F" w:rsidR="005821C9" w:rsidRPr="00BF14DE" w:rsidRDefault="00BF14DE" w:rsidP="00BF14DE">
            <w:pPr>
              <w:jc w:val="center"/>
              <w:rPr>
                <w:rFonts w:ascii="Calibri" w:hAnsi="Calibri" w:cs="Calibri"/>
              </w:rPr>
            </w:pPr>
            <w:r w:rsidRPr="00BF14DE">
              <w:rPr>
                <w:rFonts w:ascii="Calibri" w:hAnsi="Calibri" w:cs="Calibri"/>
              </w:rPr>
              <w:t>$116</w:t>
            </w:r>
          </w:p>
        </w:tc>
      </w:tr>
      <w:tr w:rsidR="005821C9" w:rsidRPr="005821C9" w14:paraId="6579988E" w14:textId="77777777" w:rsidTr="00EF32AE">
        <w:trPr>
          <w:trHeight w:val="197"/>
          <w:jc w:val="center"/>
        </w:trPr>
        <w:tc>
          <w:tcPr>
            <w:tcW w:w="5807" w:type="dxa"/>
            <w:tcBorders>
              <w:left w:val="single" w:sz="4" w:space="0" w:color="auto"/>
              <w:bottom w:val="single" w:sz="4" w:space="0" w:color="auto"/>
            </w:tcBorders>
            <w:shd w:val="clear" w:color="auto" w:fill="E6E6E6"/>
          </w:tcPr>
          <w:p w14:paraId="19ABACF1" w14:textId="77777777" w:rsidR="005821C9" w:rsidRPr="00BF14DE" w:rsidRDefault="005821C9" w:rsidP="00EF32AE">
            <w:pPr>
              <w:keepNext/>
              <w:rPr>
                <w:rFonts w:ascii="Calibri" w:hAnsi="Calibri" w:cs="Calibri"/>
                <w:b/>
              </w:rPr>
            </w:pPr>
            <w:r w:rsidRPr="00BF14DE">
              <w:rPr>
                <w:rFonts w:ascii="Calibri" w:hAnsi="Calibri" w:cs="Calibri"/>
                <w:b/>
              </w:rPr>
              <w:t>Total ongoing fees</w:t>
            </w:r>
            <w:r w:rsidRPr="00BF14DE">
              <w:rPr>
                <w:rFonts w:ascii="Calibri" w:hAnsi="Calibri" w:cs="Calibri"/>
              </w:rPr>
              <w:sym w:font="Wingdings" w:char="F08C"/>
            </w:r>
            <w:r w:rsidRPr="00BF14DE">
              <w:rPr>
                <w:rFonts w:ascii="Calibri" w:hAnsi="Calibri" w:cs="Calibri"/>
                <w:b/>
              </w:rPr>
              <w:t xml:space="preserve"> </w:t>
            </w:r>
          </w:p>
        </w:tc>
        <w:tc>
          <w:tcPr>
            <w:tcW w:w="992" w:type="dxa"/>
            <w:tcBorders>
              <w:bottom w:val="single" w:sz="4" w:space="0" w:color="auto"/>
            </w:tcBorders>
            <w:shd w:val="clear" w:color="auto" w:fill="E6E6E6"/>
            <w:vAlign w:val="bottom"/>
          </w:tcPr>
          <w:p w14:paraId="6A16544B" w14:textId="3689D013" w:rsidR="005821C9" w:rsidRPr="00BF14DE" w:rsidRDefault="00BF14DE" w:rsidP="00EF32AE">
            <w:pPr>
              <w:jc w:val="center"/>
              <w:rPr>
                <w:rFonts w:ascii="Calibri" w:hAnsi="Calibri" w:cs="Calibri"/>
                <w:b/>
                <w:bCs/>
              </w:rPr>
            </w:pPr>
            <w:r w:rsidRPr="00BF14DE">
              <w:rPr>
                <w:rFonts w:ascii="Calibri" w:hAnsi="Calibri" w:cs="Calibri"/>
                <w:b/>
                <w:bCs/>
              </w:rPr>
              <w:t>0.81%</w:t>
            </w:r>
          </w:p>
        </w:tc>
        <w:tc>
          <w:tcPr>
            <w:tcW w:w="1701" w:type="dxa"/>
            <w:tcBorders>
              <w:bottom w:val="single" w:sz="4" w:space="0" w:color="auto"/>
            </w:tcBorders>
            <w:shd w:val="clear" w:color="auto" w:fill="E6E6E6"/>
            <w:vAlign w:val="bottom"/>
          </w:tcPr>
          <w:p w14:paraId="75ACAAAB" w14:textId="720D1237" w:rsidR="005821C9" w:rsidRPr="00BF14DE" w:rsidRDefault="00BF14DE" w:rsidP="00EF32AE">
            <w:pPr>
              <w:jc w:val="center"/>
              <w:rPr>
                <w:rFonts w:ascii="Calibri" w:hAnsi="Calibri" w:cs="Calibri"/>
                <w:b/>
                <w:bCs/>
              </w:rPr>
            </w:pPr>
            <w:r w:rsidRPr="00BF14DE">
              <w:rPr>
                <w:rFonts w:ascii="Calibri" w:hAnsi="Calibri" w:cs="Calibri"/>
                <w:b/>
                <w:bCs/>
              </w:rPr>
              <w:t>$500,000</w:t>
            </w:r>
          </w:p>
        </w:tc>
        <w:tc>
          <w:tcPr>
            <w:tcW w:w="1276" w:type="dxa"/>
            <w:tcBorders>
              <w:bottom w:val="single" w:sz="4" w:space="0" w:color="auto"/>
              <w:right w:val="single" w:sz="4" w:space="0" w:color="auto"/>
            </w:tcBorders>
            <w:shd w:val="clear" w:color="auto" w:fill="E6E6E6"/>
          </w:tcPr>
          <w:p w14:paraId="7C1C51C3" w14:textId="722BA48A" w:rsidR="005821C9" w:rsidRPr="00BF14DE" w:rsidRDefault="00BF14DE" w:rsidP="00EF32AE">
            <w:pPr>
              <w:jc w:val="center"/>
              <w:rPr>
                <w:rFonts w:ascii="Calibri" w:hAnsi="Calibri" w:cs="Calibri"/>
                <w:b/>
              </w:rPr>
            </w:pPr>
            <w:r w:rsidRPr="00BF14DE">
              <w:rPr>
                <w:rFonts w:ascii="Calibri" w:hAnsi="Calibri" w:cs="Calibri"/>
                <w:b/>
              </w:rPr>
              <w:t>$4,045</w:t>
            </w:r>
          </w:p>
        </w:tc>
      </w:tr>
    </w:tbl>
    <w:p w14:paraId="04DE5D07" w14:textId="77777777" w:rsidR="005821C9" w:rsidRPr="005821C9" w:rsidRDefault="005821C9" w:rsidP="005821C9">
      <w:pPr>
        <w:numPr>
          <w:ilvl w:val="12"/>
          <w:numId w:val="0"/>
        </w:numPr>
        <w:rPr>
          <w:rFonts w:ascii="Calibri" w:hAnsi="Calibri" w:cs="Calibri"/>
          <w:color w:val="FF0000"/>
        </w:rPr>
      </w:pPr>
    </w:p>
    <w:p w14:paraId="61A3760F" w14:textId="77777777" w:rsidR="005821C9" w:rsidRPr="001F3054" w:rsidRDefault="005821C9" w:rsidP="005821C9">
      <w:pPr>
        <w:numPr>
          <w:ilvl w:val="12"/>
          <w:numId w:val="0"/>
        </w:numPr>
        <w:rPr>
          <w:rFonts w:ascii="Calibri" w:hAnsi="Calibri" w:cs="Calibri"/>
        </w:rPr>
      </w:pPr>
    </w:p>
    <w:p w14:paraId="56F51735" w14:textId="77777777" w:rsidR="005821C9" w:rsidRPr="001F3054" w:rsidRDefault="005821C9" w:rsidP="005821C9">
      <w:pPr>
        <w:numPr>
          <w:ilvl w:val="12"/>
          <w:numId w:val="0"/>
        </w:numPr>
        <w:ind w:left="720" w:hanging="720"/>
        <w:rPr>
          <w:rFonts w:ascii="Calibri" w:hAnsi="Calibri" w:cs="Calibri"/>
        </w:rPr>
      </w:pPr>
      <w:r w:rsidRPr="001F3054">
        <w:rPr>
          <w:rFonts w:ascii="Calibri" w:hAnsi="Calibri" w:cs="Calibri"/>
        </w:rPr>
        <w:sym w:font="Wingdings" w:char="F08C"/>
      </w:r>
      <w:r w:rsidRPr="001F3054">
        <w:rPr>
          <w:rFonts w:ascii="Calibri" w:hAnsi="Calibri" w:cs="Calibri"/>
        </w:rPr>
        <w:tab/>
        <w:t>Colonial FirstChoice’s Management Fee is calculated on the value of your total portfolio. As such we have used your proposed portfolio to estimate your annual ongoing fee.</w:t>
      </w:r>
    </w:p>
    <w:p w14:paraId="13882C77" w14:textId="77777777" w:rsidR="005821C9" w:rsidRDefault="005821C9" w:rsidP="005821C9">
      <w:pPr>
        <w:numPr>
          <w:ilvl w:val="12"/>
          <w:numId w:val="0"/>
        </w:numPr>
        <w:ind w:left="720" w:hanging="720"/>
        <w:rPr>
          <w:rFonts w:ascii="Calibri" w:hAnsi="Calibri" w:cs="Calibri"/>
          <w:b/>
          <w:i/>
        </w:rPr>
      </w:pPr>
    </w:p>
    <w:p w14:paraId="6A1E8D65" w14:textId="77777777" w:rsidR="005821C9" w:rsidRPr="0003676F" w:rsidRDefault="005821C9" w:rsidP="005821C9">
      <w:pPr>
        <w:numPr>
          <w:ilvl w:val="12"/>
          <w:numId w:val="0"/>
        </w:numPr>
      </w:pPr>
      <w:r w:rsidRPr="001F3054">
        <w:rPr>
          <w:rFonts w:ascii="Calibri" w:hAnsi="Calibri" w:cs="Calibri"/>
          <w:b/>
          <w:i/>
        </w:rPr>
        <w:t xml:space="preserve">Please note that </w:t>
      </w:r>
      <w:r>
        <w:rPr>
          <w:rFonts w:ascii="Calibri" w:hAnsi="Calibri" w:cs="Calibri"/>
          <w:b/>
          <w:i/>
        </w:rPr>
        <w:t>these fees are built into the unit prices and are reflected within the performance figures of the fund. They are not transactions that are deducted from your account.</w:t>
      </w:r>
    </w:p>
    <w:p w14:paraId="35B2F7A6" w14:textId="77777777" w:rsidR="00FB6B6F" w:rsidRDefault="00FB6B6F" w:rsidP="00220739">
      <w:pPr>
        <w:rPr>
          <w:rFonts w:ascii="Calibri" w:hAnsi="Calibri" w:cs="Calibri"/>
          <w:b/>
          <w:u w:val="single"/>
        </w:rPr>
      </w:pPr>
    </w:p>
    <w:p w14:paraId="24A95976" w14:textId="77777777" w:rsidR="00FB6B6F" w:rsidRDefault="00FB6B6F" w:rsidP="00220739">
      <w:pPr>
        <w:rPr>
          <w:rFonts w:ascii="Calibri" w:hAnsi="Calibri" w:cs="Calibri"/>
          <w:b/>
          <w:u w:val="single"/>
        </w:rPr>
      </w:pPr>
    </w:p>
    <w:p w14:paraId="2F0DB4A0" w14:textId="58063645" w:rsidR="005821C9" w:rsidRDefault="005821C9">
      <w:pPr>
        <w:jc w:val="left"/>
        <w:rPr>
          <w:rFonts w:ascii="Calibri" w:hAnsi="Calibri" w:cs="Calibri"/>
          <w:b/>
          <w:u w:val="single"/>
        </w:rPr>
      </w:pPr>
      <w:r>
        <w:rPr>
          <w:rFonts w:ascii="Calibri" w:hAnsi="Calibri" w:cs="Calibri"/>
          <w:b/>
          <w:u w:val="single"/>
        </w:rPr>
        <w:br w:type="page"/>
      </w:r>
    </w:p>
    <w:p w14:paraId="45BC0B4C" w14:textId="77777777" w:rsidR="00DB338E" w:rsidRDefault="00DB338E" w:rsidP="00220739">
      <w:pPr>
        <w:rPr>
          <w:rFonts w:ascii="Calibri" w:hAnsi="Calibri" w:cs="Calibri"/>
          <w:b/>
          <w:u w:val="single"/>
        </w:rPr>
      </w:pPr>
    </w:p>
    <w:p w14:paraId="2A424612" w14:textId="63BBF83A" w:rsidR="00147DBF" w:rsidRPr="00C239D9" w:rsidRDefault="00147DBF" w:rsidP="00147DBF">
      <w:pPr>
        <w:rPr>
          <w:rFonts w:ascii="Calibri" w:hAnsi="Calibri" w:cs="Times New Roman"/>
          <w:b/>
          <w:bCs/>
          <w:i/>
          <w:color w:val="F79646"/>
          <w:sz w:val="28"/>
          <w:szCs w:val="28"/>
        </w:rPr>
      </w:pPr>
      <w:r w:rsidRPr="00C239D9">
        <w:rPr>
          <w:rFonts w:ascii="Calibri" w:hAnsi="Calibri" w:cs="Times New Roman"/>
          <w:b/>
          <w:bCs/>
          <w:i/>
          <w:color w:val="F79646"/>
          <w:sz w:val="28"/>
          <w:szCs w:val="28"/>
        </w:rPr>
        <w:t xml:space="preserve">Option </w:t>
      </w:r>
      <w:r>
        <w:rPr>
          <w:rFonts w:ascii="Calibri" w:hAnsi="Calibri" w:cs="Times New Roman"/>
          <w:b/>
          <w:bCs/>
          <w:i/>
          <w:color w:val="F79646"/>
          <w:sz w:val="28"/>
          <w:szCs w:val="28"/>
        </w:rPr>
        <w:t>3</w:t>
      </w:r>
      <w:r w:rsidRPr="00C239D9">
        <w:rPr>
          <w:rFonts w:ascii="Calibri" w:hAnsi="Calibri" w:cs="Times New Roman"/>
          <w:b/>
          <w:bCs/>
          <w:i/>
          <w:color w:val="F79646"/>
          <w:sz w:val="28"/>
          <w:szCs w:val="28"/>
        </w:rPr>
        <w:t xml:space="preserve"> – </w:t>
      </w:r>
      <w:r w:rsidR="00092553">
        <w:rPr>
          <w:rFonts w:ascii="Calibri" w:hAnsi="Calibri" w:cs="Times New Roman"/>
          <w:b/>
          <w:bCs/>
          <w:i/>
          <w:color w:val="F79646"/>
          <w:sz w:val="28"/>
          <w:szCs w:val="28"/>
        </w:rPr>
        <w:t xml:space="preserve">Borrowing to Purchase a Commercial Property within your </w:t>
      </w:r>
      <w:r>
        <w:rPr>
          <w:rFonts w:ascii="Calibri" w:hAnsi="Calibri" w:cs="Times New Roman"/>
          <w:b/>
          <w:bCs/>
          <w:i/>
          <w:color w:val="F79646"/>
          <w:sz w:val="28"/>
          <w:szCs w:val="28"/>
        </w:rPr>
        <w:t>Self-Managed Superannuation Fund (SMSF)</w:t>
      </w:r>
      <w:r w:rsidRPr="00C239D9">
        <w:rPr>
          <w:rFonts w:ascii="Calibri" w:hAnsi="Calibri" w:cs="Times New Roman"/>
          <w:b/>
          <w:bCs/>
          <w:i/>
          <w:color w:val="F79646"/>
          <w:sz w:val="28"/>
          <w:szCs w:val="28"/>
        </w:rPr>
        <w:t xml:space="preserve"> </w:t>
      </w:r>
    </w:p>
    <w:p w14:paraId="4B86D909" w14:textId="77777777" w:rsidR="00147DBF" w:rsidRPr="009A5B21" w:rsidRDefault="00147DBF" w:rsidP="00147DBF">
      <w:pPr>
        <w:pStyle w:val="StyleHeading3H314ptNotItalic1"/>
        <w:jc w:val="left"/>
        <w:rPr>
          <w:rFonts w:ascii="Calibri" w:hAnsi="Calibri" w:cs="Calibri"/>
          <w:b w:val="0"/>
          <w:bCs w:val="0"/>
          <w:i/>
          <w:color w:val="000000"/>
          <w:sz w:val="24"/>
          <w:szCs w:val="24"/>
          <w:lang w:eastAsia="en-AU"/>
        </w:rPr>
      </w:pPr>
    </w:p>
    <w:p w14:paraId="77147851" w14:textId="77777777" w:rsidR="00147DBF" w:rsidRPr="00A00C6A" w:rsidRDefault="00147DBF" w:rsidP="00147DBF">
      <w:pPr>
        <w:spacing w:after="120"/>
        <w:rPr>
          <w:rFonts w:ascii="Calibri" w:hAnsi="Calibri" w:cs="Times New Roman"/>
          <w:b/>
          <w:u w:val="single"/>
        </w:rPr>
      </w:pPr>
      <w:r w:rsidRPr="00A00C6A">
        <w:rPr>
          <w:rFonts w:ascii="Calibri" w:hAnsi="Calibri" w:cs="Times New Roman"/>
          <w:b/>
          <w:u w:val="single"/>
        </w:rPr>
        <w:t>Background</w:t>
      </w:r>
    </w:p>
    <w:p w14:paraId="6758BCE6" w14:textId="77777777" w:rsidR="00147DBF" w:rsidRPr="00A00C6A" w:rsidRDefault="00147DBF" w:rsidP="00147DBF">
      <w:pPr>
        <w:autoSpaceDE w:val="0"/>
        <w:autoSpaceDN w:val="0"/>
        <w:adjustRightInd w:val="0"/>
        <w:rPr>
          <w:rFonts w:ascii="Calibri" w:hAnsi="Calibri" w:cs="Times New Roman"/>
          <w:lang w:eastAsia="en-AU"/>
        </w:rPr>
      </w:pPr>
      <w:r w:rsidRPr="00A00C6A">
        <w:rPr>
          <w:rFonts w:ascii="Calibri" w:hAnsi="Calibri" w:cs="Times New Roman"/>
          <w:lang w:eastAsia="en-AU"/>
        </w:rPr>
        <w:t>From 24 September 2007 the general prohibition on superannuation funds borrowing was relaxed to allow super funds, including SMSFs, to borrow, to purchase any asset they would otherwise be permitted to acquire.</w:t>
      </w:r>
    </w:p>
    <w:p w14:paraId="5253BEF6" w14:textId="77777777" w:rsidR="00147DBF" w:rsidRPr="00A00C6A" w:rsidRDefault="00147DBF" w:rsidP="00147DBF">
      <w:pPr>
        <w:spacing w:after="120"/>
        <w:rPr>
          <w:rFonts w:ascii="Calibri" w:hAnsi="Calibri" w:cs="Times New Roman"/>
        </w:rPr>
      </w:pPr>
    </w:p>
    <w:p w14:paraId="71D1C36C" w14:textId="77777777" w:rsidR="00147DBF" w:rsidRPr="00A00C6A" w:rsidRDefault="00147DBF" w:rsidP="00147DBF">
      <w:pPr>
        <w:autoSpaceDE w:val="0"/>
        <w:autoSpaceDN w:val="0"/>
        <w:adjustRightInd w:val="0"/>
        <w:spacing w:after="120"/>
        <w:rPr>
          <w:rFonts w:ascii="Calibri" w:hAnsi="Calibri" w:cs="Times New Roman"/>
          <w:b/>
          <w:bCs/>
          <w:u w:val="single"/>
          <w:lang w:eastAsia="en-AU"/>
        </w:rPr>
      </w:pPr>
      <w:r w:rsidRPr="00A00C6A">
        <w:rPr>
          <w:rFonts w:ascii="Calibri" w:hAnsi="Calibri" w:cs="Times New Roman"/>
          <w:b/>
          <w:bCs/>
          <w:u w:val="single"/>
          <w:lang w:eastAsia="en-AU"/>
        </w:rPr>
        <w:t>How do these rules work?</w:t>
      </w:r>
    </w:p>
    <w:p w14:paraId="0091917E" w14:textId="6094F6A6" w:rsidR="00147DBF" w:rsidRPr="00A00C6A" w:rsidRDefault="00147DBF" w:rsidP="00147DBF">
      <w:pPr>
        <w:autoSpaceDE w:val="0"/>
        <w:autoSpaceDN w:val="0"/>
        <w:adjustRightInd w:val="0"/>
        <w:rPr>
          <w:rFonts w:ascii="Calibri" w:hAnsi="Calibri" w:cs="Times New Roman"/>
          <w:color w:val="000000"/>
          <w:lang w:eastAsia="en-AU"/>
        </w:rPr>
      </w:pPr>
      <w:r w:rsidRPr="00A00C6A">
        <w:rPr>
          <w:rFonts w:ascii="Calibri" w:hAnsi="Calibri" w:cs="Times New Roman"/>
          <w:color w:val="000000"/>
          <w:lang w:eastAsia="en-AU"/>
        </w:rPr>
        <w:t>These rules allow a super fund trustee to borrow money or to maintain a borrowing of money, under an arrangement where:</w:t>
      </w:r>
    </w:p>
    <w:p w14:paraId="6B873655" w14:textId="77777777" w:rsidR="00147DBF" w:rsidRPr="00A00C6A" w:rsidRDefault="00147DBF" w:rsidP="00DB338E">
      <w:pPr>
        <w:numPr>
          <w:ilvl w:val="0"/>
          <w:numId w:val="27"/>
        </w:numPr>
        <w:autoSpaceDE w:val="0"/>
        <w:autoSpaceDN w:val="0"/>
        <w:adjustRightInd w:val="0"/>
        <w:spacing w:before="120" w:after="120"/>
        <w:jc w:val="left"/>
        <w:rPr>
          <w:rFonts w:ascii="Calibri" w:hAnsi="Calibri" w:cs="Times New Roman"/>
          <w:color w:val="000000"/>
        </w:rPr>
      </w:pPr>
      <w:r w:rsidRPr="00A00C6A">
        <w:rPr>
          <w:rFonts w:ascii="Calibri" w:hAnsi="Calibri" w:cs="Times New Roman"/>
          <w:color w:val="000000"/>
        </w:rPr>
        <w:t>the borrowing is applied for the acquisition of an asset other than one the super fund trustee would be prohibited from acquiring</w:t>
      </w:r>
    </w:p>
    <w:p w14:paraId="3D3C577D" w14:textId="77777777" w:rsidR="00147DBF" w:rsidRPr="00A00C6A" w:rsidRDefault="00147DBF" w:rsidP="00DB338E">
      <w:pPr>
        <w:numPr>
          <w:ilvl w:val="0"/>
          <w:numId w:val="27"/>
        </w:numPr>
        <w:autoSpaceDE w:val="0"/>
        <w:autoSpaceDN w:val="0"/>
        <w:adjustRightInd w:val="0"/>
        <w:spacing w:before="120" w:after="120"/>
        <w:jc w:val="left"/>
        <w:rPr>
          <w:rFonts w:ascii="Calibri" w:hAnsi="Calibri" w:cs="Times New Roman"/>
          <w:color w:val="000000"/>
        </w:rPr>
      </w:pPr>
      <w:r w:rsidRPr="00A00C6A">
        <w:rPr>
          <w:rFonts w:ascii="Calibri" w:hAnsi="Calibri" w:cs="Times New Roman"/>
          <w:color w:val="000000"/>
        </w:rPr>
        <w:t>the asset is held on trust for the super fund so that the trustee acquires the beneficial interest in the asset (</w:t>
      </w:r>
      <w:proofErr w:type="spellStart"/>
      <w:r w:rsidRPr="00A00C6A">
        <w:rPr>
          <w:rFonts w:ascii="Calibri" w:hAnsi="Calibri" w:cs="Times New Roman"/>
          <w:color w:val="000000"/>
        </w:rPr>
        <w:t>ie</w:t>
      </w:r>
      <w:proofErr w:type="spellEnd"/>
      <w:r w:rsidRPr="00A00C6A">
        <w:rPr>
          <w:rFonts w:ascii="Calibri" w:hAnsi="Calibri" w:cs="Times New Roman"/>
          <w:color w:val="000000"/>
        </w:rPr>
        <w:t xml:space="preserve"> a trust is established over the asset)</w:t>
      </w:r>
    </w:p>
    <w:p w14:paraId="4EF5181F" w14:textId="77777777" w:rsidR="00147DBF" w:rsidRPr="00A00C6A" w:rsidRDefault="00147DBF" w:rsidP="00DB338E">
      <w:pPr>
        <w:numPr>
          <w:ilvl w:val="0"/>
          <w:numId w:val="27"/>
        </w:numPr>
        <w:autoSpaceDE w:val="0"/>
        <w:autoSpaceDN w:val="0"/>
        <w:adjustRightInd w:val="0"/>
        <w:spacing w:before="120" w:after="120"/>
        <w:jc w:val="left"/>
        <w:rPr>
          <w:rFonts w:ascii="Calibri" w:hAnsi="Calibri" w:cs="Times New Roman"/>
          <w:color w:val="000000"/>
        </w:rPr>
      </w:pPr>
      <w:r w:rsidRPr="00A00C6A">
        <w:rPr>
          <w:rFonts w:ascii="Calibri" w:hAnsi="Calibri" w:cs="Times New Roman"/>
          <w:color w:val="000000"/>
        </w:rPr>
        <w:t>the super fund trustee has the right to acquire legal ownership of the asset after making one or more payments, and</w:t>
      </w:r>
    </w:p>
    <w:p w14:paraId="2BAB4291" w14:textId="77777777" w:rsidR="00147DBF" w:rsidRPr="00A00C6A" w:rsidRDefault="00147DBF" w:rsidP="00DB338E">
      <w:pPr>
        <w:numPr>
          <w:ilvl w:val="0"/>
          <w:numId w:val="27"/>
        </w:numPr>
        <w:autoSpaceDE w:val="0"/>
        <w:autoSpaceDN w:val="0"/>
        <w:adjustRightInd w:val="0"/>
        <w:spacing w:before="120" w:after="120"/>
        <w:jc w:val="left"/>
        <w:rPr>
          <w:rFonts w:ascii="Calibri" w:hAnsi="Calibri" w:cs="Times New Roman"/>
          <w:color w:val="000000"/>
        </w:rPr>
      </w:pPr>
      <w:r w:rsidRPr="00A00C6A">
        <w:rPr>
          <w:rFonts w:ascii="Calibri" w:hAnsi="Calibri" w:cs="Times New Roman"/>
          <w:color w:val="000000"/>
        </w:rPr>
        <w:t>the rights of the lender against the super fund trustee in relation to the borrowing (and any related charges) are limited to the rights relating to the asset</w:t>
      </w:r>
    </w:p>
    <w:p w14:paraId="64257E54" w14:textId="77777777" w:rsidR="00147DBF" w:rsidRPr="00A00C6A" w:rsidRDefault="00147DBF" w:rsidP="00147DBF">
      <w:pPr>
        <w:spacing w:after="120"/>
        <w:rPr>
          <w:rFonts w:ascii="Calibri" w:hAnsi="Calibri" w:cs="Times New Roman"/>
        </w:rPr>
      </w:pPr>
    </w:p>
    <w:p w14:paraId="0D6C4B90" w14:textId="77777777" w:rsidR="00147DBF" w:rsidRPr="00A00C6A" w:rsidRDefault="00147DBF" w:rsidP="00147DBF">
      <w:pPr>
        <w:autoSpaceDE w:val="0"/>
        <w:autoSpaceDN w:val="0"/>
        <w:adjustRightInd w:val="0"/>
        <w:spacing w:after="120"/>
        <w:rPr>
          <w:rFonts w:ascii="Calibri" w:hAnsi="Calibri" w:cs="Times New Roman"/>
          <w:b/>
          <w:u w:val="single"/>
          <w:lang w:eastAsia="en-AU"/>
        </w:rPr>
      </w:pPr>
      <w:r w:rsidRPr="00A00C6A">
        <w:rPr>
          <w:rFonts w:ascii="Calibri" w:hAnsi="Calibri" w:cs="Times New Roman"/>
          <w:b/>
          <w:u w:val="single"/>
          <w:lang w:eastAsia="en-AU"/>
        </w:rPr>
        <w:t>Who can make a loan to a Fund; can it be a member or a bank?</w:t>
      </w:r>
    </w:p>
    <w:p w14:paraId="0E9B8E22" w14:textId="632EF73F" w:rsidR="00147DBF" w:rsidRPr="00A00C6A" w:rsidRDefault="00147DBF" w:rsidP="00147DBF">
      <w:pPr>
        <w:autoSpaceDE w:val="0"/>
        <w:autoSpaceDN w:val="0"/>
        <w:adjustRightInd w:val="0"/>
        <w:rPr>
          <w:rFonts w:ascii="Calibri" w:hAnsi="Calibri" w:cs="Times New Roman"/>
          <w:lang w:eastAsia="en-AU"/>
        </w:rPr>
      </w:pPr>
      <w:r w:rsidRPr="00A00C6A">
        <w:rPr>
          <w:rFonts w:ascii="Calibri" w:hAnsi="Calibri" w:cs="Times New Roman"/>
          <w:lang w:eastAsia="en-AU"/>
        </w:rPr>
        <w:t>There are no restrictions on who can make a loan to a Fund. Therefore</w:t>
      </w:r>
      <w:r w:rsidR="004D5F3A">
        <w:rPr>
          <w:rFonts w:ascii="Calibri" w:hAnsi="Calibri" w:cs="Times New Roman"/>
          <w:lang w:eastAsia="en-AU"/>
        </w:rPr>
        <w:t>,</w:t>
      </w:r>
      <w:r w:rsidRPr="00A00C6A">
        <w:rPr>
          <w:rFonts w:ascii="Calibri" w:hAnsi="Calibri" w:cs="Times New Roman"/>
          <w:lang w:eastAsia="en-AU"/>
        </w:rPr>
        <w:t xml:space="preserve"> a member, a bank</w:t>
      </w:r>
    </w:p>
    <w:p w14:paraId="00A87863" w14:textId="77777777" w:rsidR="00147DBF" w:rsidRPr="00A00C6A" w:rsidRDefault="00147DBF" w:rsidP="00147DBF">
      <w:pPr>
        <w:autoSpaceDE w:val="0"/>
        <w:autoSpaceDN w:val="0"/>
        <w:adjustRightInd w:val="0"/>
        <w:rPr>
          <w:rFonts w:ascii="Calibri" w:hAnsi="Calibri" w:cs="Times New Roman"/>
          <w:lang w:eastAsia="en-AU"/>
        </w:rPr>
      </w:pPr>
      <w:r w:rsidRPr="00A00C6A">
        <w:rPr>
          <w:rFonts w:ascii="Calibri" w:hAnsi="Calibri" w:cs="Times New Roman"/>
          <w:lang w:eastAsia="en-AU"/>
        </w:rPr>
        <w:t>or any other entity could make a loan to a Fund provided the loan complies with the Superannuation Industry Supervision Act (SISA) borrowing Requirements.</w:t>
      </w:r>
    </w:p>
    <w:p w14:paraId="5A1F0CC2" w14:textId="77777777" w:rsidR="00147DBF" w:rsidRPr="00A00C6A" w:rsidRDefault="00147DBF" w:rsidP="00147DBF">
      <w:pPr>
        <w:autoSpaceDE w:val="0"/>
        <w:autoSpaceDN w:val="0"/>
        <w:adjustRightInd w:val="0"/>
        <w:spacing w:after="120"/>
        <w:rPr>
          <w:rFonts w:ascii="Calibri" w:hAnsi="Calibri" w:cs="Times New Roman"/>
          <w:b/>
          <w:bCs/>
          <w:u w:val="single"/>
          <w:lang w:eastAsia="en-AU"/>
        </w:rPr>
      </w:pPr>
    </w:p>
    <w:p w14:paraId="7439616A" w14:textId="77777777" w:rsidR="00147DBF" w:rsidRPr="00A00C6A" w:rsidRDefault="00147DBF" w:rsidP="00147DBF">
      <w:pPr>
        <w:autoSpaceDE w:val="0"/>
        <w:autoSpaceDN w:val="0"/>
        <w:adjustRightInd w:val="0"/>
        <w:spacing w:after="120"/>
        <w:rPr>
          <w:rFonts w:ascii="Calibri" w:hAnsi="Calibri" w:cs="Times New Roman"/>
          <w:b/>
          <w:bCs/>
          <w:u w:val="single"/>
          <w:lang w:eastAsia="en-AU"/>
        </w:rPr>
      </w:pPr>
      <w:r w:rsidRPr="00A00C6A">
        <w:rPr>
          <w:rFonts w:ascii="Calibri" w:hAnsi="Calibri" w:cs="Times New Roman"/>
          <w:b/>
          <w:bCs/>
          <w:u w:val="single"/>
          <w:lang w:eastAsia="en-AU"/>
        </w:rPr>
        <w:t>Trust arrangements</w:t>
      </w:r>
    </w:p>
    <w:p w14:paraId="585B1D3D" w14:textId="77777777" w:rsidR="00147DBF" w:rsidRPr="00A00C6A" w:rsidRDefault="00147DBF" w:rsidP="00147DBF">
      <w:pPr>
        <w:autoSpaceDE w:val="0"/>
        <w:autoSpaceDN w:val="0"/>
        <w:adjustRightInd w:val="0"/>
        <w:rPr>
          <w:rFonts w:ascii="Calibri" w:hAnsi="Calibri" w:cs="Times New Roman"/>
          <w:color w:val="000000"/>
          <w:lang w:eastAsia="en-AU"/>
        </w:rPr>
      </w:pPr>
      <w:r w:rsidRPr="00A00C6A">
        <w:rPr>
          <w:rFonts w:ascii="Calibri" w:hAnsi="Calibri" w:cs="Times New Roman"/>
          <w:color w:val="000000"/>
          <w:lang w:eastAsia="en-AU"/>
        </w:rPr>
        <w:t>A requirement of the borrowing exemption is that the asset must be held on trust for the SMSF so that the SMSF acquires the beneficial interest in the asset. That is, the SMSF will not be permitted to directly hold the legal ownership of the asset until it has paid off the loan.</w:t>
      </w:r>
    </w:p>
    <w:p w14:paraId="3A7D7F35" w14:textId="77777777" w:rsidR="00147DBF" w:rsidRPr="00A00C6A" w:rsidRDefault="00147DBF" w:rsidP="00147DBF">
      <w:pPr>
        <w:autoSpaceDE w:val="0"/>
        <w:autoSpaceDN w:val="0"/>
        <w:adjustRightInd w:val="0"/>
        <w:rPr>
          <w:rFonts w:ascii="Calibri" w:hAnsi="Calibri" w:cs="Times New Roman"/>
          <w:color w:val="000000"/>
          <w:lang w:eastAsia="en-AU"/>
        </w:rPr>
      </w:pPr>
    </w:p>
    <w:p w14:paraId="0E168E59" w14:textId="0CEDD4BE" w:rsidR="00147DBF" w:rsidRPr="00DB338E" w:rsidRDefault="00147DBF" w:rsidP="00147DBF">
      <w:pPr>
        <w:autoSpaceDE w:val="0"/>
        <w:autoSpaceDN w:val="0"/>
        <w:adjustRightInd w:val="0"/>
        <w:rPr>
          <w:rFonts w:ascii="Calibri" w:hAnsi="Calibri" w:cs="Times New Roman"/>
          <w:color w:val="000000"/>
          <w:lang w:eastAsia="en-AU"/>
        </w:rPr>
      </w:pPr>
      <w:r w:rsidRPr="00A00C6A">
        <w:rPr>
          <w:rFonts w:ascii="Calibri" w:hAnsi="Calibri" w:cs="Times New Roman"/>
          <w:color w:val="000000"/>
          <w:lang w:eastAsia="en-AU"/>
        </w:rPr>
        <w:t xml:space="preserve">A trust relationship must be established to satisfy the borrowing rules. This could be achieved by the SMSF </w:t>
      </w:r>
      <w:proofErr w:type="gramStart"/>
      <w:r w:rsidRPr="00A00C6A">
        <w:rPr>
          <w:rFonts w:ascii="Calibri" w:hAnsi="Calibri" w:cs="Times New Roman"/>
          <w:color w:val="000000"/>
          <w:lang w:eastAsia="en-AU"/>
        </w:rPr>
        <w:t>entering into</w:t>
      </w:r>
      <w:proofErr w:type="gramEnd"/>
      <w:r w:rsidRPr="00A00C6A">
        <w:rPr>
          <w:rFonts w:ascii="Calibri" w:hAnsi="Calibri" w:cs="Times New Roman"/>
          <w:color w:val="000000"/>
          <w:lang w:eastAsia="en-AU"/>
        </w:rPr>
        <w:t xml:space="preserve"> a trust relationship with another entity, such as a member of the fund, to separate the legal and beneficial ownership of an asset. In this case, the entity holding the legal ownership of the asset would be the trustee, while the SMSF would be the beneficiary and hold the beneficial ownership of the asset. As the beneficial owner of the asset, the SMSF would be entitled to all the income from the asset and is able to instruct the separate trustee to transfer the ownership of the asset to the SMSF on repayment of the loan.</w:t>
      </w:r>
    </w:p>
    <w:p w14:paraId="125F958C" w14:textId="77777777" w:rsidR="00147DBF" w:rsidRPr="00A00C6A" w:rsidRDefault="00147DBF" w:rsidP="00147DBF">
      <w:pPr>
        <w:autoSpaceDE w:val="0"/>
        <w:autoSpaceDN w:val="0"/>
        <w:adjustRightInd w:val="0"/>
        <w:rPr>
          <w:rFonts w:ascii="Calibri" w:hAnsi="Calibri" w:cs="PraxisEF-Light"/>
          <w:color w:val="000000"/>
          <w:lang w:eastAsia="en-AU"/>
        </w:rPr>
      </w:pPr>
    </w:p>
    <w:p w14:paraId="77F8CB96" w14:textId="77777777" w:rsidR="00147DBF" w:rsidRPr="00A00C6A" w:rsidRDefault="00147DBF" w:rsidP="00147DBF">
      <w:pPr>
        <w:autoSpaceDE w:val="0"/>
        <w:autoSpaceDN w:val="0"/>
        <w:adjustRightInd w:val="0"/>
        <w:jc w:val="center"/>
        <w:rPr>
          <w:rFonts w:ascii="Calibri" w:hAnsi="Calibri" w:cs="PraxisEF-Light"/>
          <w:color w:val="000000"/>
          <w:lang w:eastAsia="en-AU"/>
        </w:rPr>
      </w:pPr>
      <w:r w:rsidRPr="00A00C6A">
        <w:rPr>
          <w:rFonts w:ascii="Calibri" w:hAnsi="Calibri"/>
          <w:noProof/>
        </w:rPr>
        <w:drawing>
          <wp:inline distT="0" distB="0" distL="0" distR="0" wp14:anchorId="1955D701" wp14:editId="0D26119D">
            <wp:extent cx="3162300" cy="2695575"/>
            <wp:effectExtent l="0" t="0" r="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162300" cy="2695575"/>
                    </a:xfrm>
                    <a:prstGeom prst="rect">
                      <a:avLst/>
                    </a:prstGeom>
                    <a:noFill/>
                    <a:ln>
                      <a:noFill/>
                    </a:ln>
                  </pic:spPr>
                </pic:pic>
              </a:graphicData>
            </a:graphic>
          </wp:inline>
        </w:drawing>
      </w:r>
    </w:p>
    <w:p w14:paraId="1EA72E62" w14:textId="77777777" w:rsidR="00147DBF" w:rsidRPr="00A00C6A" w:rsidRDefault="00147DBF" w:rsidP="00147DBF">
      <w:pPr>
        <w:autoSpaceDE w:val="0"/>
        <w:autoSpaceDN w:val="0"/>
        <w:adjustRightInd w:val="0"/>
        <w:spacing w:after="120"/>
        <w:rPr>
          <w:rFonts w:ascii="Calibri" w:hAnsi="Calibri" w:cs="Times New Roman"/>
          <w:b/>
          <w:bCs/>
          <w:u w:val="single"/>
          <w:lang w:eastAsia="en-AU"/>
        </w:rPr>
      </w:pPr>
    </w:p>
    <w:p w14:paraId="0EAB26DE" w14:textId="77777777" w:rsidR="00147DBF" w:rsidRPr="00A00C6A" w:rsidRDefault="00147DBF" w:rsidP="00147DBF">
      <w:pPr>
        <w:autoSpaceDE w:val="0"/>
        <w:autoSpaceDN w:val="0"/>
        <w:adjustRightInd w:val="0"/>
        <w:spacing w:after="120"/>
        <w:rPr>
          <w:rFonts w:ascii="Calibri" w:hAnsi="Calibri" w:cs="Times New Roman"/>
          <w:b/>
          <w:bCs/>
          <w:u w:val="single"/>
          <w:lang w:eastAsia="en-AU"/>
        </w:rPr>
      </w:pPr>
      <w:r w:rsidRPr="00A00C6A">
        <w:rPr>
          <w:rFonts w:ascii="Calibri" w:hAnsi="Calibri" w:cs="Times New Roman"/>
          <w:b/>
          <w:bCs/>
          <w:u w:val="single"/>
          <w:lang w:eastAsia="en-AU"/>
        </w:rPr>
        <w:t>Loan requirements and practical issues</w:t>
      </w:r>
    </w:p>
    <w:p w14:paraId="56FECE24" w14:textId="77777777" w:rsidR="00147DBF" w:rsidRPr="00A00C6A" w:rsidRDefault="00147DBF" w:rsidP="00147DBF">
      <w:pPr>
        <w:autoSpaceDE w:val="0"/>
        <w:autoSpaceDN w:val="0"/>
        <w:adjustRightInd w:val="0"/>
        <w:rPr>
          <w:rFonts w:ascii="Calibri" w:hAnsi="Calibri" w:cs="Times New Roman"/>
          <w:color w:val="000000"/>
          <w:lang w:eastAsia="en-AU"/>
        </w:rPr>
      </w:pPr>
      <w:proofErr w:type="gramStart"/>
      <w:r w:rsidRPr="00A00C6A">
        <w:rPr>
          <w:rFonts w:ascii="Calibri" w:hAnsi="Calibri" w:cs="Times New Roman"/>
          <w:color w:val="000000"/>
          <w:lang w:eastAsia="en-AU"/>
        </w:rPr>
        <w:t>In order for</w:t>
      </w:r>
      <w:proofErr w:type="gramEnd"/>
      <w:r w:rsidRPr="00A00C6A">
        <w:rPr>
          <w:rFonts w:ascii="Calibri" w:hAnsi="Calibri" w:cs="Times New Roman"/>
          <w:color w:val="000000"/>
          <w:lang w:eastAsia="en-AU"/>
        </w:rPr>
        <w:t xml:space="preserve"> the borrowing to be allowable the loan must be on a limited recourse basis only. That is, the rights of the lender against the SMSF trustee for any default on the borrowing (and any additional charges) must be limited to the rights relating to the asset that was purchased with the borrowing. These rights may include taking possession and disposing of the asset. For example, if a SMSF borrowed money to purchase an asset, such as a commercial property, the rights of the lender against the SMSF must be limited to the rights relating to that particular asset (or any replacement asset). If the SMSF then defaulted, the lender’s recourse would only be against that asset. If there was any shortfall on the sale of the property that loss would be borne by the lender.</w:t>
      </w:r>
    </w:p>
    <w:p w14:paraId="08371D76" w14:textId="77777777" w:rsidR="00147DBF" w:rsidRPr="00A00C6A" w:rsidRDefault="00147DBF" w:rsidP="00147DBF">
      <w:pPr>
        <w:autoSpaceDE w:val="0"/>
        <w:autoSpaceDN w:val="0"/>
        <w:adjustRightInd w:val="0"/>
        <w:rPr>
          <w:rFonts w:ascii="Calibri" w:hAnsi="Calibri" w:cs="Times New Roman"/>
          <w:color w:val="000000"/>
          <w:lang w:eastAsia="en-AU"/>
        </w:rPr>
      </w:pPr>
    </w:p>
    <w:p w14:paraId="4571FE4D" w14:textId="77777777" w:rsidR="00147DBF" w:rsidRPr="00A00C6A" w:rsidRDefault="00147DBF" w:rsidP="00147DBF">
      <w:pPr>
        <w:autoSpaceDE w:val="0"/>
        <w:autoSpaceDN w:val="0"/>
        <w:adjustRightInd w:val="0"/>
        <w:rPr>
          <w:rFonts w:ascii="Calibri" w:hAnsi="Calibri" w:cs="Times New Roman"/>
          <w:color w:val="000000"/>
          <w:lang w:eastAsia="en-AU"/>
        </w:rPr>
      </w:pPr>
      <w:r w:rsidRPr="00A00C6A">
        <w:rPr>
          <w:rFonts w:ascii="Calibri" w:hAnsi="Calibri" w:cs="Times New Roman"/>
          <w:color w:val="000000"/>
          <w:lang w:eastAsia="en-AU"/>
        </w:rPr>
        <w:t>From a practical perspective the requirement for a limited recourse loan will effectively limit the amount a SMSF trustee can borrow. That is, some lenders may only be willing to lend up to a certain Loan to Value Ratio (LVR) on certain asset classes, such as property. For example, a bank lender may only be willing to lend on direct property and only up to a maximum 70% LVR.</w:t>
      </w:r>
    </w:p>
    <w:p w14:paraId="41359FEC" w14:textId="77777777" w:rsidR="00147DBF" w:rsidRPr="00A00C6A" w:rsidRDefault="00147DBF" w:rsidP="00147DBF">
      <w:pPr>
        <w:spacing w:after="120"/>
        <w:ind w:left="851"/>
        <w:rPr>
          <w:rFonts w:cs="Times New Roman"/>
          <w:sz w:val="20"/>
          <w:szCs w:val="20"/>
        </w:rPr>
      </w:pPr>
    </w:p>
    <w:p w14:paraId="4144F34E" w14:textId="77777777" w:rsidR="00147DBF" w:rsidRPr="00220739" w:rsidRDefault="00147DBF" w:rsidP="00147DBF">
      <w:pPr>
        <w:autoSpaceDE w:val="0"/>
        <w:autoSpaceDN w:val="0"/>
        <w:adjustRightInd w:val="0"/>
        <w:rPr>
          <w:rFonts w:ascii="Calibri" w:hAnsi="Calibri" w:cs="Times New Roman"/>
          <w:b/>
          <w:kern w:val="28"/>
          <w:sz w:val="32"/>
          <w:szCs w:val="20"/>
          <w14:shadow w14:blurRad="50800" w14:dist="38100" w14:dir="2700000" w14:sx="100000" w14:sy="100000" w14:kx="0" w14:ky="0" w14:algn="tl">
            <w14:srgbClr w14:val="000000">
              <w14:alpha w14:val="60000"/>
            </w14:srgbClr>
          </w14:shadow>
        </w:rPr>
      </w:pPr>
      <w:r w:rsidRPr="00A00C6A">
        <w:rPr>
          <w:rFonts w:ascii="Calibri" w:hAnsi="Calibri" w:cs="Times New Roman"/>
          <w:lang w:eastAsia="en-AU"/>
        </w:rPr>
        <w:t>The interest rate for a limited recourse loan may also be higher to reflect the higher risk to the lender. This may also limit a SMSF’s ability to borrow in many circumstances. For example, a lender may be willing to go up to an 80% LVR on an asset but the interest rate may be so high as to make the loan so expensive, which results in losses to the SMSF.</w:t>
      </w:r>
      <w:r w:rsidRPr="00220739">
        <w:rPr>
          <w:rFonts w:ascii="Calibri" w:hAnsi="Calibri" w:cs="Times New Roman"/>
          <w:b/>
          <w:kern w:val="28"/>
          <w:sz w:val="32"/>
          <w:szCs w:val="20"/>
          <w14:shadow w14:blurRad="50800" w14:dist="38100" w14:dir="2700000" w14:sx="100000" w14:sy="100000" w14:kx="0" w14:ky="0" w14:algn="tl">
            <w14:srgbClr w14:val="000000">
              <w14:alpha w14:val="60000"/>
            </w14:srgbClr>
          </w14:shadow>
        </w:rPr>
        <w:t xml:space="preserve"> </w:t>
      </w:r>
    </w:p>
    <w:p w14:paraId="3F80EF5F" w14:textId="77777777" w:rsidR="00092553" w:rsidRDefault="00147DBF" w:rsidP="00092553">
      <w:pPr>
        <w:pStyle w:val="StyleHeading3H314ptNotItalic"/>
        <w:spacing w:before="0"/>
        <w:rPr>
          <w:rFonts w:ascii="Calibri" w:hAnsi="Calibri"/>
          <w:i/>
        </w:rPr>
      </w:pPr>
      <w:r w:rsidRPr="00220739">
        <w:rPr>
          <w:rFonts w:ascii="Calibri" w:hAnsi="Calibri"/>
          <w:b w:val="0"/>
          <w:kern w:val="28"/>
          <w14:shadow w14:blurRad="50800" w14:dist="38100" w14:dir="2700000" w14:sx="100000" w14:sy="100000" w14:kx="0" w14:ky="0" w14:algn="tl">
            <w14:srgbClr w14:val="000000">
              <w14:alpha w14:val="60000"/>
            </w14:srgbClr>
          </w14:shadow>
        </w:rPr>
        <w:br w:type="page"/>
      </w:r>
      <w:bookmarkStart w:id="199" w:name="_Toc107329559"/>
      <w:bookmarkStart w:id="200" w:name="_Toc169260409"/>
      <w:bookmarkStart w:id="201" w:name="_Toc172793148"/>
      <w:r w:rsidR="00092553">
        <w:rPr>
          <w:rFonts w:ascii="Calibri" w:hAnsi="Calibri"/>
          <w:i/>
        </w:rPr>
        <w:t>How borrowing may work in your SMSF – Potential Strategy</w:t>
      </w:r>
      <w:bookmarkEnd w:id="199"/>
      <w:bookmarkEnd w:id="200"/>
      <w:bookmarkEnd w:id="201"/>
    </w:p>
    <w:p w14:paraId="506BF530" w14:textId="1B33A2DF" w:rsidR="00092553" w:rsidRDefault="00092553" w:rsidP="00092553">
      <w:pPr>
        <w:keepNext/>
        <w:spacing w:before="60" w:after="60"/>
        <w:outlineLvl w:val="2"/>
        <w:rPr>
          <w:rFonts w:ascii="Calibri" w:hAnsi="Calibri" w:cs="Times New Roman"/>
          <w:lang w:eastAsia="en-AU"/>
        </w:rPr>
      </w:pPr>
      <w:r>
        <w:rPr>
          <w:rFonts w:ascii="Calibri" w:hAnsi="Calibri" w:cs="Times New Roman"/>
          <w:lang w:eastAsia="en-AU"/>
        </w:rPr>
        <w:t>We have assumed a purchase price of $700,000 + stamp duty and other costs which equates to a total outlay of $738,500. We have also assumed the SMSF starts with a balance of approximately $500,000.</w:t>
      </w:r>
    </w:p>
    <w:p w14:paraId="58AA1EEF" w14:textId="77777777" w:rsidR="00092553" w:rsidRDefault="00092553" w:rsidP="00092553">
      <w:pPr>
        <w:keepNext/>
        <w:spacing w:before="60" w:after="60"/>
        <w:outlineLvl w:val="2"/>
        <w:rPr>
          <w:rFonts w:ascii="Calibri" w:hAnsi="Calibri" w:cs="Times New Roman"/>
          <w:lang w:eastAsia="en-AU"/>
        </w:rPr>
      </w:pPr>
      <w:r>
        <w:rPr>
          <w:noProof/>
        </w:rPr>
        <mc:AlternateContent>
          <mc:Choice Requires="wps">
            <w:drawing>
              <wp:anchor distT="0" distB="0" distL="114300" distR="114300" simplePos="0" relativeHeight="251684864" behindDoc="0" locked="0" layoutInCell="1" allowOverlap="1" wp14:anchorId="51DF8068" wp14:editId="064E01FB">
                <wp:simplePos x="0" y="0"/>
                <wp:positionH relativeFrom="column">
                  <wp:posOffset>766445</wp:posOffset>
                </wp:positionH>
                <wp:positionV relativeFrom="paragraph">
                  <wp:posOffset>6588125</wp:posOffset>
                </wp:positionV>
                <wp:extent cx="914400" cy="628650"/>
                <wp:effectExtent l="0" t="0" r="19050" b="19050"/>
                <wp:wrapNone/>
                <wp:docPr id="264879777" name="Rectangle 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628650"/>
                        </a:xfrm>
                        <a:prstGeom prst="rect">
                          <a:avLst/>
                        </a:prstGeom>
                        <a:solidFill>
                          <a:srgbClr val="FFFFFF"/>
                        </a:solidFill>
                        <a:ln w="9525">
                          <a:solidFill>
                            <a:srgbClr val="000000"/>
                          </a:solidFill>
                          <a:miter lim="800000"/>
                          <a:headEnd/>
                          <a:tailEnd/>
                        </a:ln>
                      </wps:spPr>
                      <wps:txbx>
                        <w:txbxContent>
                          <w:p w14:paraId="6AC53807" w14:textId="77777777" w:rsidR="00092553" w:rsidRDefault="00092553" w:rsidP="00092553">
                            <w:pPr>
                              <w:jc w:val="center"/>
                              <w:rPr>
                                <w:rFonts w:ascii="Calibri" w:hAnsi="Calibri"/>
                              </w:rPr>
                            </w:pPr>
                          </w:p>
                          <w:p w14:paraId="2B0345E1" w14:textId="77777777" w:rsidR="00092553" w:rsidRDefault="00092553" w:rsidP="00092553">
                            <w:pPr>
                              <w:jc w:val="center"/>
                              <w:rPr>
                                <w:rFonts w:ascii="Calibri" w:hAnsi="Calibri"/>
                              </w:rPr>
                            </w:pPr>
                            <w:r>
                              <w:rPr>
                                <w:rFonts w:ascii="Calibri" w:hAnsi="Calibri"/>
                              </w:rPr>
                              <w:t xml:space="preserve">Employer </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1DF8068" id="Rectangle 40" o:spid="_x0000_s1026" style="position:absolute;left:0;text-align:left;margin-left:60.35pt;margin-top:518.75pt;width:1in;height:49.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">
                <v:textbox>
                  <w:txbxContent>
                    <w:p w14:paraId="6AC53807" w14:textId="77777777" w:rsidR="00092553" w:rsidRDefault="00092553" w:rsidP="00092553">
                      <w:pPr>
                        <w:jc w:val="center"/>
                        <w:rPr>
                          <w:rFonts w:ascii="Calibri" w:hAnsi="Calibri"/>
                        </w:rPr>
                      </w:pPr>
                    </w:p>
                    <w:p w14:paraId="2B0345E1" w14:textId="77777777" w:rsidR="00092553" w:rsidRDefault="00092553" w:rsidP="00092553">
                      <w:pPr>
                        <w:jc w:val="center"/>
                        <w:rPr>
                          <w:rFonts w:ascii="Calibri" w:hAnsi="Calibri"/>
                        </w:rPr>
                      </w:pPr>
                      <w:r>
                        <w:rPr>
                          <w:rFonts w:ascii="Calibri" w:hAnsi="Calibri"/>
                        </w:rPr>
                        <w:t xml:space="preserve">Employer </w:t>
                      </w:r>
                    </w:p>
                  </w:txbxContent>
                </v:textbox>
              </v:rect>
            </w:pict>
          </mc:Fallback>
        </mc:AlternateContent>
      </w:r>
      <w:r>
        <w:rPr>
          <w:noProof/>
        </w:rPr>
        <mc:AlternateContent>
          <mc:Choice Requires="wps">
            <w:drawing>
              <wp:anchor distT="0" distB="0" distL="114300" distR="114300" simplePos="0" relativeHeight="251685888" behindDoc="0" locked="0" layoutInCell="1" allowOverlap="1" wp14:anchorId="79AEB8BF" wp14:editId="3EF26AED">
                <wp:simplePos x="0" y="0"/>
                <wp:positionH relativeFrom="column">
                  <wp:posOffset>833120</wp:posOffset>
                </wp:positionH>
                <wp:positionV relativeFrom="paragraph">
                  <wp:posOffset>17145</wp:posOffset>
                </wp:positionV>
                <wp:extent cx="2276475" cy="1865630"/>
                <wp:effectExtent l="0" t="0" r="28575" b="20320"/>
                <wp:wrapNone/>
                <wp:docPr id="409654687" name="Oval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76475" cy="1865630"/>
                        </a:xfrm>
                        <a:prstGeom prst="ellipse">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4A2AB36" id="Oval 39" o:spid="_x0000_s1026" style="position:absolute;margin-left:65.6pt;margin-top:1.35pt;width:179.25pt;height:146.9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" filled="f"/>
            </w:pict>
          </mc:Fallback>
        </mc:AlternateContent>
      </w:r>
      <w:r>
        <w:rPr>
          <w:noProof/>
        </w:rPr>
        <mc:AlternateContent>
          <mc:Choice Requires="wps">
            <w:drawing>
              <wp:anchor distT="0" distB="0" distL="114300" distR="114300" simplePos="0" relativeHeight="251686912" behindDoc="0" locked="0" layoutInCell="1" allowOverlap="1" wp14:anchorId="74FCE388" wp14:editId="24B1C5A7">
                <wp:simplePos x="0" y="0"/>
                <wp:positionH relativeFrom="column">
                  <wp:posOffset>514985</wp:posOffset>
                </wp:positionH>
                <wp:positionV relativeFrom="paragraph">
                  <wp:posOffset>3204210</wp:posOffset>
                </wp:positionV>
                <wp:extent cx="2756535" cy="2242820"/>
                <wp:effectExtent l="0" t="0" r="24765" b="24130"/>
                <wp:wrapNone/>
                <wp:docPr id="1265032953" name="Oval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56535" cy="2242820"/>
                        </a:xfrm>
                        <a:prstGeom prst="ellipse">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D7798B6" id="Oval 38" o:spid="_x0000_s1026" style="position:absolute;margin-left:40.55pt;margin-top:252.3pt;width:217.05pt;height:176.6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" filled="f"/>
            </w:pict>
          </mc:Fallback>
        </mc:AlternateContent>
      </w:r>
      <w:r>
        <w:rPr>
          <w:noProof/>
        </w:rPr>
        <mc:AlternateContent>
          <mc:Choice Requires="wps">
            <w:drawing>
              <wp:anchor distT="0" distB="0" distL="114300" distR="114300" simplePos="0" relativeHeight="251687936" behindDoc="0" locked="0" layoutInCell="1" allowOverlap="1" wp14:anchorId="52F86B36" wp14:editId="1F35E4C4">
                <wp:simplePos x="0" y="0"/>
                <wp:positionH relativeFrom="column">
                  <wp:posOffset>2623820</wp:posOffset>
                </wp:positionH>
                <wp:positionV relativeFrom="paragraph">
                  <wp:posOffset>2310130</wp:posOffset>
                </wp:positionV>
                <wp:extent cx="2000250" cy="1857375"/>
                <wp:effectExtent l="0" t="0" r="19050" b="28575"/>
                <wp:wrapNone/>
                <wp:docPr id="995073566" name="Oval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00250" cy="1857375"/>
                        </a:xfrm>
                        <a:prstGeom prst="ellipse">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D84DB48" id="Oval 37" o:spid="_x0000_s1026" style="position:absolute;margin-left:206.6pt;margin-top:181.9pt;width:157.5pt;height:146.2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" filled="f"/>
            </w:pict>
          </mc:Fallback>
        </mc:AlternateContent>
      </w:r>
      <w:r>
        <w:rPr>
          <w:noProof/>
        </w:rPr>
        <mc:AlternateContent>
          <mc:Choice Requires="wps">
            <w:drawing>
              <wp:anchor distT="0" distB="0" distL="114300" distR="114300" simplePos="0" relativeHeight="251688960" behindDoc="0" locked="0" layoutInCell="1" allowOverlap="1" wp14:anchorId="7195E720" wp14:editId="1ED0B21C">
                <wp:simplePos x="0" y="0"/>
                <wp:positionH relativeFrom="column">
                  <wp:posOffset>4427220</wp:posOffset>
                </wp:positionH>
                <wp:positionV relativeFrom="paragraph">
                  <wp:posOffset>292735</wp:posOffset>
                </wp:positionV>
                <wp:extent cx="962025" cy="828675"/>
                <wp:effectExtent l="0" t="0" r="28575" b="28575"/>
                <wp:wrapNone/>
                <wp:docPr id="858177637" name="Oval 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62025" cy="828675"/>
                        </a:xfrm>
                        <a:prstGeom prst="ellipse">
                          <a:avLst/>
                        </a:prstGeom>
                        <a:solidFill>
                          <a:srgbClr val="FFFFFF"/>
                        </a:solidFill>
                        <a:ln w="9525">
                          <a:solidFill>
                            <a:srgbClr val="000000"/>
                          </a:solidFill>
                          <a:round/>
                          <a:headEnd/>
                          <a:tailEnd/>
                        </a:ln>
                      </wps:spPr>
                      <wps:txbx>
                        <w:txbxContent>
                          <w:p w14:paraId="379C9158" w14:textId="77777777" w:rsidR="00092553" w:rsidRDefault="00092553" w:rsidP="00092553">
                            <w:pPr>
                              <w:jc w:val="center"/>
                              <w:rPr>
                                <w:rFonts w:ascii="Calibri" w:hAnsi="Calibri"/>
                                <w:b/>
                                <w:u w:val="single"/>
                              </w:rPr>
                            </w:pPr>
                            <w:r>
                              <w:rPr>
                                <w:rFonts w:ascii="Calibri" w:hAnsi="Calibri"/>
                                <w:b/>
                                <w:u w:val="single"/>
                              </w:rPr>
                              <w:t>Lender (bank)</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195E720" id="Oval 36" o:spid="_x0000_s1027" style="position:absolute;left:0;text-align:left;margin-left:348.6pt;margin-top:23.05pt;width:75.75pt;height:65.2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">
                <v:textbox>
                  <w:txbxContent>
                    <w:p w14:paraId="379C9158" w14:textId="77777777" w:rsidR="00092553" w:rsidRDefault="00092553" w:rsidP="00092553">
                      <w:pPr>
                        <w:jc w:val="center"/>
                        <w:rPr>
                          <w:rFonts w:ascii="Calibri" w:hAnsi="Calibri"/>
                          <w:b/>
                          <w:u w:val="single"/>
                        </w:rPr>
                      </w:pPr>
                      <w:r>
                        <w:rPr>
                          <w:rFonts w:ascii="Calibri" w:hAnsi="Calibri"/>
                          <w:b/>
                          <w:u w:val="single"/>
                        </w:rPr>
                        <w:t>Lender (bank)</w:t>
                      </w:r>
                    </w:p>
                  </w:txbxContent>
                </v:textbox>
              </v:oval>
            </w:pict>
          </mc:Fallback>
        </mc:AlternateContent>
      </w:r>
      <w:r>
        <w:rPr>
          <w:noProof/>
        </w:rPr>
        <mc:AlternateContent>
          <mc:Choice Requires="wps">
            <w:drawing>
              <wp:anchor distT="0" distB="0" distL="114300" distR="114300" simplePos="0" relativeHeight="251689984" behindDoc="0" locked="0" layoutInCell="1" allowOverlap="1" wp14:anchorId="474D9CD6" wp14:editId="07868E38">
                <wp:simplePos x="0" y="0"/>
                <wp:positionH relativeFrom="column">
                  <wp:posOffset>1071245</wp:posOffset>
                </wp:positionH>
                <wp:positionV relativeFrom="paragraph">
                  <wp:posOffset>364490</wp:posOffset>
                </wp:positionV>
                <wp:extent cx="1647825" cy="1223010"/>
                <wp:effectExtent l="0" t="0" r="0" b="0"/>
                <wp:wrapNone/>
                <wp:docPr id="2031307637" name="Text 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47825" cy="12230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80B730" w14:textId="77777777" w:rsidR="00092553" w:rsidRDefault="00092553" w:rsidP="00092553">
                            <w:pPr>
                              <w:jc w:val="center"/>
                              <w:rPr>
                                <w:rFonts w:ascii="Calibri" w:hAnsi="Calibri"/>
                                <w:b/>
                                <w:u w:val="single"/>
                              </w:rPr>
                            </w:pPr>
                            <w:r>
                              <w:rPr>
                                <w:rFonts w:ascii="Calibri" w:hAnsi="Calibri"/>
                                <w:b/>
                                <w:u w:val="single"/>
                              </w:rPr>
                              <w:t>SMSF</w:t>
                            </w:r>
                          </w:p>
                          <w:p w14:paraId="4100543A" w14:textId="77777777" w:rsidR="00092553" w:rsidRDefault="00092553" w:rsidP="00092553">
                            <w:pPr>
                              <w:rPr>
                                <w:rFonts w:ascii="Calibri" w:hAnsi="Calibri"/>
                                <w:sz w:val="18"/>
                                <w:szCs w:val="18"/>
                              </w:rPr>
                            </w:pPr>
                          </w:p>
                          <w:p w14:paraId="44ABF9DB" w14:textId="77777777" w:rsidR="00092553" w:rsidRDefault="00092553" w:rsidP="00092553">
                            <w:pPr>
                              <w:jc w:val="center"/>
                              <w:rPr>
                                <w:rFonts w:ascii="Calibri" w:hAnsi="Calibri"/>
                                <w:sz w:val="20"/>
                                <w:szCs w:val="20"/>
                              </w:rPr>
                            </w:pPr>
                            <w:r>
                              <w:rPr>
                                <w:rFonts w:ascii="Calibri" w:hAnsi="Calibri"/>
                                <w:sz w:val="20"/>
                                <w:szCs w:val="20"/>
                              </w:rPr>
                              <w:t>Mix of Aus shares, Int shares, Property, Fixed Interest &amp; Cash</w:t>
                            </w:r>
                          </w:p>
                          <w:p w14:paraId="149D16A9" w14:textId="77777777" w:rsidR="00092553" w:rsidRDefault="00092553" w:rsidP="00092553">
                            <w:pPr>
                              <w:rPr>
                                <w:rFonts w:ascii="Calibri" w:hAnsi="Calibri"/>
                                <w:sz w:val="20"/>
                                <w:szCs w:val="20"/>
                              </w:rPr>
                            </w:pPr>
                          </w:p>
                          <w:p w14:paraId="697B0B89" w14:textId="48E3A8FE" w:rsidR="00092553" w:rsidRDefault="00092553" w:rsidP="00092553">
                            <w:pPr>
                              <w:rPr>
                                <w:rFonts w:ascii="Calibri" w:hAnsi="Calibri"/>
                                <w:sz w:val="20"/>
                                <w:szCs w:val="20"/>
                              </w:rPr>
                            </w:pPr>
                            <w:r>
                              <w:rPr>
                                <w:rFonts w:ascii="Calibri" w:hAnsi="Calibri"/>
                                <w:b/>
                                <w:color w:val="FF0000"/>
                                <w:sz w:val="20"/>
                                <w:szCs w:val="20"/>
                              </w:rPr>
                              <w:t xml:space="preserve">     </w:t>
                            </w:r>
                            <w:r>
                              <w:rPr>
                                <w:rFonts w:ascii="Calibri" w:hAnsi="Calibri"/>
                                <w:b/>
                                <w:sz w:val="20"/>
                                <w:szCs w:val="20"/>
                              </w:rPr>
                              <w:t>$251,500 remains in fund</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74D9CD6" id="_x0000_t202" coordsize="21600,21600" o:spt="202" path="m,l,21600r21600,l21600,xe">
                <v:stroke joinstyle="miter"/>
                <v:path gradientshapeok="t" o:connecttype="rect"/>
              </v:shapetype>
              <v:shape id="Text Box 35" o:spid="_x0000_s1028" type="#_x0000_t202" style="position:absolute;left:0;text-align:left;margin-left:84.35pt;margin-top:28.7pt;width:129.75pt;height:96.3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" filled="f" stroked="f">
                <v:textbox>
                  <w:txbxContent>
                    <w:p w14:paraId="0C80B730" w14:textId="77777777" w:rsidR="00092553" w:rsidRDefault="00092553" w:rsidP="00092553">
                      <w:pPr>
                        <w:jc w:val="center"/>
                        <w:rPr>
                          <w:rFonts w:ascii="Calibri" w:hAnsi="Calibri"/>
                          <w:b/>
                          <w:u w:val="single"/>
                        </w:rPr>
                      </w:pPr>
                      <w:r>
                        <w:rPr>
                          <w:rFonts w:ascii="Calibri" w:hAnsi="Calibri"/>
                          <w:b/>
                          <w:u w:val="single"/>
                        </w:rPr>
                        <w:t>SMSF</w:t>
                      </w:r>
                    </w:p>
                    <w:p w14:paraId="4100543A" w14:textId="77777777" w:rsidR="00092553" w:rsidRDefault="00092553" w:rsidP="00092553">
                      <w:pPr>
                        <w:rPr>
                          <w:rFonts w:ascii="Calibri" w:hAnsi="Calibri"/>
                          <w:sz w:val="18"/>
                          <w:szCs w:val="18"/>
                        </w:rPr>
                      </w:pPr>
                    </w:p>
                    <w:p w14:paraId="44ABF9DB" w14:textId="77777777" w:rsidR="00092553" w:rsidRDefault="00092553" w:rsidP="00092553">
                      <w:pPr>
                        <w:jc w:val="center"/>
                        <w:rPr>
                          <w:rFonts w:ascii="Calibri" w:hAnsi="Calibri"/>
                          <w:sz w:val="20"/>
                          <w:szCs w:val="20"/>
                        </w:rPr>
                      </w:pPr>
                      <w:r>
                        <w:rPr>
                          <w:rFonts w:ascii="Calibri" w:hAnsi="Calibri"/>
                          <w:sz w:val="20"/>
                          <w:szCs w:val="20"/>
                        </w:rPr>
                        <w:t>Mix of Aus shares, Int shares, Property, Fixed Interest &amp; Cash</w:t>
                      </w:r>
                    </w:p>
                    <w:p w14:paraId="149D16A9" w14:textId="77777777" w:rsidR="00092553" w:rsidRDefault="00092553" w:rsidP="00092553">
                      <w:pPr>
                        <w:rPr>
                          <w:rFonts w:ascii="Calibri" w:hAnsi="Calibri"/>
                          <w:sz w:val="20"/>
                          <w:szCs w:val="20"/>
                        </w:rPr>
                      </w:pPr>
                    </w:p>
                    <w:p w14:paraId="697B0B89" w14:textId="48E3A8FE" w:rsidR="00092553" w:rsidRDefault="00092553" w:rsidP="00092553">
                      <w:pPr>
                        <w:rPr>
                          <w:rFonts w:ascii="Calibri" w:hAnsi="Calibri"/>
                          <w:sz w:val="20"/>
                          <w:szCs w:val="20"/>
                        </w:rPr>
                      </w:pPr>
                      <w:r>
                        <w:rPr>
                          <w:rFonts w:ascii="Calibri" w:hAnsi="Calibri"/>
                          <w:b/>
                          <w:color w:val="FF0000"/>
                          <w:sz w:val="20"/>
                          <w:szCs w:val="20"/>
                        </w:rPr>
                        <w:t xml:space="preserve">     </w:t>
                      </w:r>
                      <w:r>
                        <w:rPr>
                          <w:rFonts w:ascii="Calibri" w:hAnsi="Calibri"/>
                          <w:b/>
                          <w:sz w:val="20"/>
                          <w:szCs w:val="20"/>
                        </w:rPr>
                        <w:t>$251,500 remains in fund</w:t>
                      </w:r>
                    </w:p>
                  </w:txbxContent>
                </v:textbox>
              </v:shape>
            </w:pict>
          </mc:Fallback>
        </mc:AlternateContent>
      </w:r>
      <w:r>
        <w:rPr>
          <w:noProof/>
        </w:rPr>
        <mc:AlternateContent>
          <mc:Choice Requires="wps">
            <w:drawing>
              <wp:anchor distT="0" distB="0" distL="114300" distR="114300" simplePos="0" relativeHeight="251691008" behindDoc="0" locked="0" layoutInCell="1" allowOverlap="1" wp14:anchorId="500AB0F7" wp14:editId="4533DD87">
                <wp:simplePos x="0" y="0"/>
                <wp:positionH relativeFrom="column">
                  <wp:posOffset>3185795</wp:posOffset>
                </wp:positionH>
                <wp:positionV relativeFrom="paragraph">
                  <wp:posOffset>2935605</wp:posOffset>
                </wp:positionV>
                <wp:extent cx="914400" cy="405130"/>
                <wp:effectExtent l="0" t="0" r="0" b="0"/>
                <wp:wrapNone/>
                <wp:docPr id="815637355"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405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76852D" w14:textId="77777777" w:rsidR="00092553" w:rsidRDefault="00092553" w:rsidP="00092553">
                            <w:pPr>
                              <w:rPr>
                                <w:rFonts w:ascii="Calibri" w:hAnsi="Calibri"/>
                                <w:b/>
                                <w:u w:val="single"/>
                              </w:rPr>
                            </w:pPr>
                            <w:r>
                              <w:rPr>
                                <w:rFonts w:ascii="Calibri" w:hAnsi="Calibri"/>
                                <w:b/>
                                <w:u w:val="single"/>
                              </w:rPr>
                              <w:t>Bare Trust</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00AB0F7" id="Text Box 34" o:spid="_x0000_s1029" type="#_x0000_t202" style="position:absolute;left:0;text-align:left;margin-left:250.85pt;margin-top:231.15pt;width:1in;height:31.9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" filled="f" stroked="f">
                <v:textbox>
                  <w:txbxContent>
                    <w:p w14:paraId="3076852D" w14:textId="77777777" w:rsidR="00092553" w:rsidRDefault="00092553" w:rsidP="00092553">
                      <w:pPr>
                        <w:rPr>
                          <w:rFonts w:ascii="Calibri" w:hAnsi="Calibri"/>
                          <w:b/>
                          <w:u w:val="single"/>
                        </w:rPr>
                      </w:pPr>
                      <w:r>
                        <w:rPr>
                          <w:rFonts w:ascii="Calibri" w:hAnsi="Calibri"/>
                          <w:b/>
                          <w:u w:val="single"/>
                        </w:rPr>
                        <w:t>Bare Trust</w:t>
                      </w:r>
                    </w:p>
                  </w:txbxContent>
                </v:textbox>
              </v:shape>
            </w:pict>
          </mc:Fallback>
        </mc:AlternateContent>
      </w:r>
      <w:r>
        <w:rPr>
          <w:noProof/>
        </w:rPr>
        <mc:AlternateContent>
          <mc:Choice Requires="wps">
            <w:drawing>
              <wp:anchor distT="0" distB="0" distL="114300" distR="114300" simplePos="0" relativeHeight="251692032" behindDoc="0" locked="0" layoutInCell="1" allowOverlap="1" wp14:anchorId="71C67029" wp14:editId="64C9D937">
                <wp:simplePos x="0" y="0"/>
                <wp:positionH relativeFrom="column">
                  <wp:posOffset>728345</wp:posOffset>
                </wp:positionH>
                <wp:positionV relativeFrom="paragraph">
                  <wp:posOffset>3511550</wp:posOffset>
                </wp:positionV>
                <wp:extent cx="2247900" cy="551180"/>
                <wp:effectExtent l="0" t="0" r="0" b="1270"/>
                <wp:wrapNone/>
                <wp:docPr id="885324111"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47900" cy="551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DFD33B" w14:textId="77777777" w:rsidR="00092553" w:rsidRDefault="00092553" w:rsidP="00092553">
                            <w:pPr>
                              <w:rPr>
                                <w:rFonts w:ascii="Calibri" w:hAnsi="Calibri"/>
                                <w:b/>
                                <w:u w:val="single"/>
                              </w:rPr>
                            </w:pPr>
                            <w:r>
                              <w:rPr>
                                <w:rFonts w:ascii="Calibri" w:hAnsi="Calibri"/>
                                <w:b/>
                                <w:u w:val="single"/>
                              </w:rPr>
                              <w:t>$700,000 investment property</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1C67029" id="Text Box 33" o:spid="_x0000_s1030" type="#_x0000_t202" style="position:absolute;left:0;text-align:left;margin-left:57.35pt;margin-top:276.5pt;width:177pt;height:43.4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" filled="f" stroked="f">
                <v:textbox>
                  <w:txbxContent>
                    <w:p w14:paraId="4DDFD33B" w14:textId="77777777" w:rsidR="00092553" w:rsidRDefault="00092553" w:rsidP="00092553">
                      <w:pPr>
                        <w:rPr>
                          <w:rFonts w:ascii="Calibri" w:hAnsi="Calibri"/>
                          <w:b/>
                          <w:u w:val="single"/>
                        </w:rPr>
                      </w:pPr>
                      <w:r>
                        <w:rPr>
                          <w:rFonts w:ascii="Calibri" w:hAnsi="Calibri"/>
                          <w:b/>
                          <w:u w:val="single"/>
                        </w:rPr>
                        <w:t>$700,000 investment property</w:t>
                      </w:r>
                    </w:p>
                  </w:txbxContent>
                </v:textbox>
              </v:shape>
            </w:pict>
          </mc:Fallback>
        </mc:AlternateContent>
      </w:r>
      <w:r>
        <w:rPr>
          <w:noProof/>
        </w:rPr>
        <mc:AlternateContent>
          <mc:Choice Requires="wps">
            <w:drawing>
              <wp:anchor distT="0" distB="0" distL="114300" distR="114300" simplePos="0" relativeHeight="251693056" behindDoc="0" locked="0" layoutInCell="1" allowOverlap="1" wp14:anchorId="2E9F0ACB" wp14:editId="266DD23C">
                <wp:simplePos x="0" y="0"/>
                <wp:positionH relativeFrom="column">
                  <wp:posOffset>1764665</wp:posOffset>
                </wp:positionH>
                <wp:positionV relativeFrom="paragraph">
                  <wp:posOffset>3888740</wp:posOffset>
                </wp:positionV>
                <wp:extent cx="1095375" cy="1261745"/>
                <wp:effectExtent l="0" t="0" r="0" b="0"/>
                <wp:wrapNone/>
                <wp:docPr id="10136761"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375" cy="12617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B76E01" w14:textId="77777777" w:rsidR="00092553" w:rsidRDefault="00092553" w:rsidP="00092553">
                            <w:pPr>
                              <w:jc w:val="center"/>
                              <w:rPr>
                                <w:rFonts w:ascii="Calibri" w:hAnsi="Calibri"/>
                                <w:sz w:val="18"/>
                                <w:szCs w:val="18"/>
                              </w:rPr>
                            </w:pPr>
                            <w:r>
                              <w:rPr>
                                <w:rFonts w:ascii="Calibri" w:hAnsi="Calibri"/>
                                <w:sz w:val="18"/>
                                <w:szCs w:val="18"/>
                              </w:rPr>
                              <w:t>P&amp; I repayments (interest cost of 7.24% p.a.)</w:t>
                            </w:r>
                          </w:p>
                          <w:p w14:paraId="7E03E198" w14:textId="762FF287" w:rsidR="00092553" w:rsidRPr="00F43E05" w:rsidRDefault="00092553" w:rsidP="00092553">
                            <w:pPr>
                              <w:jc w:val="center"/>
                              <w:rPr>
                                <w:rFonts w:ascii="Calibri" w:hAnsi="Calibri"/>
                                <w:sz w:val="18"/>
                                <w:szCs w:val="18"/>
                              </w:rPr>
                            </w:pPr>
                            <w:r w:rsidRPr="00F43E05">
                              <w:rPr>
                                <w:rFonts w:ascii="Calibri" w:hAnsi="Calibri"/>
                                <w:sz w:val="18"/>
                                <w:szCs w:val="18"/>
                              </w:rPr>
                              <w:t xml:space="preserve">= </w:t>
                            </w:r>
                            <w:r w:rsidRPr="00F43E05">
                              <w:rPr>
                                <w:rFonts w:ascii="Calibri" w:hAnsi="Calibri"/>
                                <w:b/>
                                <w:sz w:val="18"/>
                                <w:szCs w:val="18"/>
                              </w:rPr>
                              <w:t>$40,</w:t>
                            </w:r>
                            <w:r w:rsidR="00315F1D">
                              <w:rPr>
                                <w:rFonts w:ascii="Calibri" w:hAnsi="Calibri"/>
                                <w:b/>
                                <w:sz w:val="18"/>
                                <w:szCs w:val="18"/>
                              </w:rPr>
                              <w:t>080</w:t>
                            </w:r>
                            <w:r w:rsidRPr="00F43E05">
                              <w:rPr>
                                <w:rFonts w:ascii="Calibri" w:hAnsi="Calibri"/>
                                <w:b/>
                                <w:sz w:val="18"/>
                                <w:szCs w:val="18"/>
                              </w:rPr>
                              <w:t xml:space="preserve"> p.a.</w:t>
                            </w:r>
                          </w:p>
                          <w:p w14:paraId="75F27E20" w14:textId="77777777" w:rsidR="00092553" w:rsidRDefault="00092553" w:rsidP="00092553">
                            <w:pPr>
                              <w:jc w:val="center"/>
                              <w:rPr>
                                <w:rFonts w:ascii="Calibri" w:hAnsi="Calibri"/>
                                <w:sz w:val="18"/>
                                <w:szCs w:val="18"/>
                              </w:rPr>
                            </w:pPr>
                          </w:p>
                          <w:p w14:paraId="72DD7FD7" w14:textId="77777777" w:rsidR="00092553" w:rsidRDefault="00092553" w:rsidP="00092553">
                            <w:pPr>
                              <w:jc w:val="center"/>
                              <w:rPr>
                                <w:rFonts w:ascii="Calibri" w:hAnsi="Calibri"/>
                                <w:sz w:val="18"/>
                                <w:szCs w:val="18"/>
                              </w:rPr>
                            </w:pPr>
                            <w:r>
                              <w:rPr>
                                <w:rFonts w:ascii="Calibri" w:hAnsi="Calibri"/>
                                <w:sz w:val="18"/>
                                <w:szCs w:val="18"/>
                              </w:rPr>
                              <w:t xml:space="preserve">Other property &amp; Accounting costs of </w:t>
                            </w:r>
                            <w:r>
                              <w:rPr>
                                <w:rFonts w:ascii="Calibri" w:hAnsi="Calibri"/>
                                <w:b/>
                                <w:sz w:val="18"/>
                                <w:szCs w:val="18"/>
                              </w:rPr>
                              <w:t>$4,000 p.a.</w:t>
                            </w:r>
                          </w:p>
                          <w:p w14:paraId="367E62CD" w14:textId="77777777" w:rsidR="00092553" w:rsidRDefault="00092553" w:rsidP="00092553">
                            <w:pPr>
                              <w:jc w:val="center"/>
                              <w:rPr>
                                <w:rFonts w:ascii="Calibri" w:hAnsi="Calibri"/>
                                <w:sz w:val="18"/>
                                <w:szCs w:val="18"/>
                              </w:rPr>
                            </w:pP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E9F0ACB" id="Text Box 32" o:spid="_x0000_s1031" type="#_x0000_t202" style="position:absolute;left:0;text-align:left;margin-left:138.95pt;margin-top:306.2pt;width:86.25pt;height:99.3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" filled="f" stroked="f">
                <v:textbox>
                  <w:txbxContent>
                    <w:p w14:paraId="1EB76E01" w14:textId="77777777" w:rsidR="00092553" w:rsidRDefault="00092553" w:rsidP="00092553">
                      <w:pPr>
                        <w:jc w:val="center"/>
                        <w:rPr>
                          <w:rFonts w:ascii="Calibri" w:hAnsi="Calibri"/>
                          <w:sz w:val="18"/>
                          <w:szCs w:val="18"/>
                        </w:rPr>
                      </w:pPr>
                      <w:r>
                        <w:rPr>
                          <w:rFonts w:ascii="Calibri" w:hAnsi="Calibri"/>
                          <w:sz w:val="18"/>
                          <w:szCs w:val="18"/>
                        </w:rPr>
                        <w:t>P&amp; I repayments (interest cost of 7.24% p.a.)</w:t>
                      </w:r>
                    </w:p>
                    <w:p w14:paraId="7E03E198" w14:textId="762FF287" w:rsidR="00092553" w:rsidRPr="00F43E05" w:rsidRDefault="00092553" w:rsidP="00092553">
                      <w:pPr>
                        <w:jc w:val="center"/>
                        <w:rPr>
                          <w:rFonts w:ascii="Calibri" w:hAnsi="Calibri"/>
                          <w:sz w:val="18"/>
                          <w:szCs w:val="18"/>
                        </w:rPr>
                      </w:pPr>
                      <w:r w:rsidRPr="00F43E05">
                        <w:rPr>
                          <w:rFonts w:ascii="Calibri" w:hAnsi="Calibri"/>
                          <w:sz w:val="18"/>
                          <w:szCs w:val="18"/>
                        </w:rPr>
                        <w:t xml:space="preserve">= </w:t>
                      </w:r>
                      <w:r w:rsidRPr="00F43E05">
                        <w:rPr>
                          <w:rFonts w:ascii="Calibri" w:hAnsi="Calibri"/>
                          <w:b/>
                          <w:sz w:val="18"/>
                          <w:szCs w:val="18"/>
                        </w:rPr>
                        <w:t>$40,</w:t>
                      </w:r>
                      <w:r w:rsidR="00315F1D">
                        <w:rPr>
                          <w:rFonts w:ascii="Calibri" w:hAnsi="Calibri"/>
                          <w:b/>
                          <w:sz w:val="18"/>
                          <w:szCs w:val="18"/>
                        </w:rPr>
                        <w:t>080</w:t>
                      </w:r>
                      <w:r w:rsidRPr="00F43E05">
                        <w:rPr>
                          <w:rFonts w:ascii="Calibri" w:hAnsi="Calibri"/>
                          <w:b/>
                          <w:sz w:val="18"/>
                          <w:szCs w:val="18"/>
                        </w:rPr>
                        <w:t xml:space="preserve"> p.a.</w:t>
                      </w:r>
                    </w:p>
                    <w:p w14:paraId="75F27E20" w14:textId="77777777" w:rsidR="00092553" w:rsidRDefault="00092553" w:rsidP="00092553">
                      <w:pPr>
                        <w:jc w:val="center"/>
                        <w:rPr>
                          <w:rFonts w:ascii="Calibri" w:hAnsi="Calibri"/>
                          <w:sz w:val="18"/>
                          <w:szCs w:val="18"/>
                        </w:rPr>
                      </w:pPr>
                    </w:p>
                    <w:p w14:paraId="72DD7FD7" w14:textId="77777777" w:rsidR="00092553" w:rsidRDefault="00092553" w:rsidP="00092553">
                      <w:pPr>
                        <w:jc w:val="center"/>
                        <w:rPr>
                          <w:rFonts w:ascii="Calibri" w:hAnsi="Calibri"/>
                          <w:sz w:val="18"/>
                          <w:szCs w:val="18"/>
                        </w:rPr>
                      </w:pPr>
                      <w:r>
                        <w:rPr>
                          <w:rFonts w:ascii="Calibri" w:hAnsi="Calibri"/>
                          <w:sz w:val="18"/>
                          <w:szCs w:val="18"/>
                        </w:rPr>
                        <w:t xml:space="preserve">Other property &amp; Accounting costs of </w:t>
                      </w:r>
                      <w:r>
                        <w:rPr>
                          <w:rFonts w:ascii="Calibri" w:hAnsi="Calibri"/>
                          <w:b/>
                          <w:sz w:val="18"/>
                          <w:szCs w:val="18"/>
                        </w:rPr>
                        <w:t>$4,000 p.a.</w:t>
                      </w:r>
                    </w:p>
                    <w:p w14:paraId="367E62CD" w14:textId="77777777" w:rsidR="00092553" w:rsidRDefault="00092553" w:rsidP="00092553">
                      <w:pPr>
                        <w:jc w:val="center"/>
                        <w:rPr>
                          <w:rFonts w:ascii="Calibri" w:hAnsi="Calibri"/>
                          <w:sz w:val="18"/>
                          <w:szCs w:val="18"/>
                        </w:rPr>
                      </w:pPr>
                    </w:p>
                  </w:txbxContent>
                </v:textbox>
              </v:shape>
            </w:pict>
          </mc:Fallback>
        </mc:AlternateContent>
      </w:r>
      <w:r>
        <w:rPr>
          <w:noProof/>
        </w:rPr>
        <mc:AlternateContent>
          <mc:Choice Requires="wps">
            <w:drawing>
              <wp:anchor distT="0" distB="0" distL="114300" distR="114300" simplePos="0" relativeHeight="251694080" behindDoc="0" locked="0" layoutInCell="1" allowOverlap="1" wp14:anchorId="5E26FC05" wp14:editId="189F3CD0">
                <wp:simplePos x="0" y="0"/>
                <wp:positionH relativeFrom="column">
                  <wp:posOffset>2639695</wp:posOffset>
                </wp:positionH>
                <wp:positionV relativeFrom="paragraph">
                  <wp:posOffset>5361305</wp:posOffset>
                </wp:positionV>
                <wp:extent cx="1352550" cy="755015"/>
                <wp:effectExtent l="13017" t="6033" r="13018" b="13017"/>
                <wp:wrapNone/>
                <wp:docPr id="1325506512" name="Arrow: Curved Up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1352550" cy="755015"/>
                        </a:xfrm>
                        <a:prstGeom prst="curvedUpArrow">
                          <a:avLst>
                            <a:gd name="adj1" fmla="val 35828"/>
                            <a:gd name="adj2" fmla="val 71657"/>
                            <a:gd name="adj3" fmla="val 33333"/>
                          </a:avLst>
                        </a:prstGeom>
                        <a:solidFill>
                          <a:srgbClr val="FFFFFF"/>
                        </a:solidFill>
                        <a:ln w="9525">
                          <a:solidFill>
                            <a:srgbClr val="000000"/>
                          </a:solidFill>
                          <a:miter lim="800000"/>
                          <a:headEnd/>
                          <a:tailEnd/>
                        </a:ln>
                      </wps:spPr>
                      <wps:txbx>
                        <w:txbxContent>
                          <w:p w14:paraId="29A12A84" w14:textId="77777777" w:rsidR="00092553" w:rsidRDefault="00092553" w:rsidP="00092553"/>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E26FC05" id="_x0000_t104" coordsize="21600,21600" o:spt="104" adj="12960,19440,7200" path="ar0@22@3@21,,0@4@21@14@22@1@21@7@21@12@2l@13@2@8,0@11@2wa0@22@3@21@10@2@16@24@14@22@1@21@16@24@14,xewr@14@22@1@21@7@21@16@24nfe">
                <v:stroke joinstyle="miter"/>
                <v:formulas>
                  <v:f eqn="val #0"/>
                  <v:f eqn="val #1"/>
                  <v:f eqn="val #2"/>
                  <v:f eqn="sum #0 width #1"/>
                  <v:f eqn="prod @3 1 2"/>
                  <v:f eqn="sum #1 #1 width"/>
                  <v:f eqn="sum @5 #1 #0"/>
                  <v:f eqn="prod @6 1 2"/>
                  <v:f eqn="mid width #0"/>
                  <v:f eqn="ellipse #2 height @4"/>
                  <v:f eqn="sum @4 @9 0"/>
                  <v:f eqn="sum @10 #1 width"/>
                  <v:f eqn="sum @7 @9 0"/>
                  <v:f eqn="sum @11 width #0"/>
                  <v:f eqn="sum @5 0 #0"/>
                  <v:f eqn="prod @14 1 2"/>
                  <v:f eqn="mid @4 @7"/>
                  <v:f eqn="sum #0 #1 width"/>
                  <v:f eqn="prod @17 1 2"/>
                  <v:f eqn="sum @16 0 @18"/>
                  <v:f eqn="val width"/>
                  <v:f eqn="val height"/>
                  <v:f eqn="sum 0 0 height"/>
                  <v:f eqn="sum @16 0 @4"/>
                  <v:f eqn="ellipse @23 @4 height"/>
                  <v:f eqn="sum @8 128 0"/>
                  <v:f eqn="prod @5 1 2"/>
                  <v:f eqn="sum @5 0 128"/>
                  <v:f eqn="sum #0 @16 @11"/>
                  <v:f eqn="sum width 0 #0"/>
                  <v:f eqn="prod @29 1 2"/>
                  <v:f eqn="prod height height 1"/>
                  <v:f eqn="prod #2 #2 1"/>
                  <v:f eqn="sum @31 0 @32"/>
                  <v:f eqn="sqrt @33"/>
                  <v:f eqn="sum @34 height 0"/>
                  <v:f eqn="prod width height @35"/>
                  <v:f eqn="sum @36 64 0"/>
                  <v:f eqn="prod #0 1 2"/>
                  <v:f eqn="ellipse @30 @38 height"/>
                  <v:f eqn="sum @39 0 64"/>
                  <v:f eqn="prod @4 1 2"/>
                  <v:f eqn="sum #1 0 @41"/>
                  <v:f eqn="prod height 4390 32768"/>
                  <v:f eqn="prod height 28378 32768"/>
                </v:formulas>
                <v:path o:extrusionok="f" o:connecttype="custom" o:connectlocs="@8,0;@11,@2;@15,0;@16,@21;@13,@2" o:connectangles="270,270,270,90,0" textboxrect="@41,@43,@42,@44"/>
                <v:handles>
                  <v:h position="#0,topLeft" xrange="@37,@27"/>
                  <v:h position="#1,topLeft" xrange="@25,@20"/>
                  <v:h position="bottomRight,#2" yrange="0,@40"/>
                </v:handles>
                <o:complex v:ext="view"/>
              </v:shapetype>
              <v:shape id="Arrow: Curved Up 31" o:spid="_x0000_s1032" type="#_x0000_t104" style="position:absolute;left:0;text-align:left;margin-left:207.85pt;margin-top:422.15pt;width:106.5pt;height:59.45pt;rotation:-90;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">
                <v:textbox>
                  <w:txbxContent>
                    <w:p w14:paraId="29A12A84" w14:textId="77777777" w:rsidR="00092553" w:rsidRDefault="00092553" w:rsidP="00092553"/>
                  </w:txbxContent>
                </v:textbox>
              </v:shape>
            </w:pict>
          </mc:Fallback>
        </mc:AlternateContent>
      </w:r>
      <w:r>
        <w:rPr>
          <w:noProof/>
        </w:rPr>
        <mc:AlternateContent>
          <mc:Choice Requires="wps">
            <w:drawing>
              <wp:anchor distT="0" distB="0" distL="114300" distR="114300" simplePos="0" relativeHeight="251695104" behindDoc="0" locked="0" layoutInCell="1" allowOverlap="1" wp14:anchorId="2FECA7BE" wp14:editId="24EBF5FF">
                <wp:simplePos x="0" y="0"/>
                <wp:positionH relativeFrom="column">
                  <wp:posOffset>273685</wp:posOffset>
                </wp:positionH>
                <wp:positionV relativeFrom="paragraph">
                  <wp:posOffset>5437505</wp:posOffset>
                </wp:positionV>
                <wp:extent cx="1266825" cy="689610"/>
                <wp:effectExtent l="2858" t="0" r="31432" b="12383"/>
                <wp:wrapNone/>
                <wp:docPr id="2045967589" name="Arrow: Curved Up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flipH="1">
                          <a:off x="0" y="0"/>
                          <a:ext cx="1266825" cy="689610"/>
                        </a:xfrm>
                        <a:prstGeom prst="curvedUpArrow">
                          <a:avLst>
                            <a:gd name="adj1" fmla="val 36740"/>
                            <a:gd name="adj2" fmla="val 73481"/>
                            <a:gd name="adj3" fmla="val 33333"/>
                          </a:avLst>
                        </a:prstGeom>
                        <a:solidFill>
                          <a:srgbClr val="FFFFFF"/>
                        </a:solidFill>
                        <a:ln w="9525">
                          <a:solidFill>
                            <a:srgbClr val="000000"/>
                          </a:solidFill>
                          <a:miter lim="800000"/>
                          <a:headEnd/>
                          <a:tailEnd/>
                        </a:ln>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7C5E911" id="Arrow: Curved Up 30" o:spid="_x0000_s1026" type="#_x0000_t104" style="position:absolute;margin-left:21.55pt;margin-top:428.15pt;width:99.75pt;height:54.3pt;rotation:-90;flip:x;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"/>
            </w:pict>
          </mc:Fallback>
        </mc:AlternateContent>
      </w:r>
      <w:r>
        <w:rPr>
          <w:noProof/>
        </w:rPr>
        <mc:AlternateContent>
          <mc:Choice Requires="wps">
            <w:drawing>
              <wp:anchor distT="0" distB="0" distL="114300" distR="114300" simplePos="0" relativeHeight="251696128" behindDoc="0" locked="0" layoutInCell="1" allowOverlap="1" wp14:anchorId="0B49068A" wp14:editId="0B8C99E1">
                <wp:simplePos x="0" y="0"/>
                <wp:positionH relativeFrom="column">
                  <wp:posOffset>2404745</wp:posOffset>
                </wp:positionH>
                <wp:positionV relativeFrom="paragraph">
                  <wp:posOffset>5604510</wp:posOffset>
                </wp:positionV>
                <wp:extent cx="914400" cy="419100"/>
                <wp:effectExtent l="0" t="0" r="0" b="0"/>
                <wp:wrapNone/>
                <wp:docPr id="2089298434"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419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E8CDD7" w14:textId="77777777" w:rsidR="00092553" w:rsidRDefault="00092553" w:rsidP="00092553">
                            <w:pPr>
                              <w:jc w:val="center"/>
                              <w:rPr>
                                <w:rFonts w:ascii="Calibri" w:hAnsi="Calibri"/>
                                <w:sz w:val="18"/>
                                <w:szCs w:val="18"/>
                              </w:rPr>
                            </w:pPr>
                            <w:r>
                              <w:rPr>
                                <w:rFonts w:ascii="Calibri" w:hAnsi="Calibri"/>
                                <w:b/>
                                <w:sz w:val="18"/>
                                <w:szCs w:val="18"/>
                              </w:rPr>
                              <w:t>$28k</w:t>
                            </w:r>
                            <w:r>
                              <w:rPr>
                                <w:rFonts w:ascii="Calibri" w:hAnsi="Calibri"/>
                                <w:sz w:val="18"/>
                                <w:szCs w:val="18"/>
                              </w:rPr>
                              <w:t xml:space="preserve"> rental income</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49068A" id="Text Box 29" o:spid="_x0000_s1033" type="#_x0000_t202" style="position:absolute;left:0;text-align:left;margin-left:189.35pt;margin-top:441.3pt;width:1in;height:33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" filled="f" stroked="f">
                <v:textbox>
                  <w:txbxContent>
                    <w:p w14:paraId="26E8CDD7" w14:textId="77777777" w:rsidR="00092553" w:rsidRDefault="00092553" w:rsidP="00092553">
                      <w:pPr>
                        <w:jc w:val="center"/>
                        <w:rPr>
                          <w:rFonts w:ascii="Calibri" w:hAnsi="Calibri"/>
                          <w:sz w:val="18"/>
                          <w:szCs w:val="18"/>
                        </w:rPr>
                      </w:pPr>
                      <w:r>
                        <w:rPr>
                          <w:rFonts w:ascii="Calibri" w:hAnsi="Calibri"/>
                          <w:b/>
                          <w:sz w:val="18"/>
                          <w:szCs w:val="18"/>
                        </w:rPr>
                        <w:t>$28k</w:t>
                      </w:r>
                      <w:r>
                        <w:rPr>
                          <w:rFonts w:ascii="Calibri" w:hAnsi="Calibri"/>
                          <w:sz w:val="18"/>
                          <w:szCs w:val="18"/>
                        </w:rPr>
                        <w:t xml:space="preserve"> rental income</w:t>
                      </w:r>
                    </w:p>
                  </w:txbxContent>
                </v:textbox>
              </v:shape>
            </w:pict>
          </mc:Fallback>
        </mc:AlternateContent>
      </w:r>
      <w:r>
        <w:rPr>
          <w:noProof/>
        </w:rPr>
        <mc:AlternateContent>
          <mc:Choice Requires="wps">
            <w:drawing>
              <wp:anchor distT="0" distB="0" distL="114300" distR="114300" simplePos="0" relativeHeight="251697152" behindDoc="0" locked="0" layoutInCell="1" allowOverlap="1" wp14:anchorId="2BF7F3A1" wp14:editId="624A2561">
                <wp:simplePos x="0" y="0"/>
                <wp:positionH relativeFrom="column">
                  <wp:posOffset>3782695</wp:posOffset>
                </wp:positionH>
                <wp:positionV relativeFrom="paragraph">
                  <wp:posOffset>1566545</wp:posOffset>
                </wp:positionV>
                <wp:extent cx="1295400" cy="485775"/>
                <wp:effectExtent l="138112" t="14288" r="176213" b="0"/>
                <wp:wrapNone/>
                <wp:docPr id="882820685" name="Arrow: Right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7757844" flipH="1">
                          <a:off x="0" y="0"/>
                          <a:ext cx="1295400" cy="485775"/>
                        </a:xfrm>
                        <a:prstGeom prst="rightArrow">
                          <a:avLst>
                            <a:gd name="adj1" fmla="val 50000"/>
                            <a:gd name="adj2" fmla="val 66667"/>
                          </a:avLst>
                        </a:prstGeom>
                        <a:solidFill>
                          <a:srgbClr val="FFFFFF"/>
                        </a:solidFill>
                        <a:ln w="9525">
                          <a:solidFill>
                            <a:srgbClr val="000000"/>
                          </a:solidFill>
                          <a:miter lim="800000"/>
                          <a:headEnd/>
                          <a:tailEnd/>
                        </a:ln>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AB8BC7F"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28" o:spid="_x0000_s1026" type="#_x0000_t13" style="position:absolute;margin-left:297.85pt;margin-top:123.35pt;width:102pt;height:38.25pt;rotation:4196659fd;flip:x;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"/>
            </w:pict>
          </mc:Fallback>
        </mc:AlternateContent>
      </w:r>
      <w:r>
        <w:rPr>
          <w:noProof/>
        </w:rPr>
        <mc:AlternateContent>
          <mc:Choice Requires="wps">
            <w:drawing>
              <wp:anchor distT="0" distB="0" distL="114300" distR="114300" simplePos="0" relativeHeight="251698176" behindDoc="0" locked="0" layoutInCell="1" allowOverlap="1" wp14:anchorId="5188D56D" wp14:editId="0970929D">
                <wp:simplePos x="0" y="0"/>
                <wp:positionH relativeFrom="column">
                  <wp:posOffset>4671695</wp:posOffset>
                </wp:positionH>
                <wp:positionV relativeFrom="paragraph">
                  <wp:posOffset>1594485</wp:posOffset>
                </wp:positionV>
                <wp:extent cx="1038225" cy="447675"/>
                <wp:effectExtent l="0" t="0" r="0" b="9525"/>
                <wp:wrapNone/>
                <wp:docPr id="1756752981"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38225" cy="447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2D7A4F" w14:textId="77777777" w:rsidR="00092553" w:rsidRDefault="00092553" w:rsidP="00092553">
                            <w:pPr>
                              <w:rPr>
                                <w:rFonts w:ascii="Calibri" w:hAnsi="Calibri"/>
                                <w:sz w:val="18"/>
                                <w:szCs w:val="18"/>
                              </w:rPr>
                            </w:pPr>
                            <w:r>
                              <w:rPr>
                                <w:rFonts w:ascii="Calibri" w:hAnsi="Calibri"/>
                                <w:sz w:val="18"/>
                                <w:szCs w:val="18"/>
                              </w:rPr>
                              <w:t>Lends $490,000</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88D56D" id="Text Box 27" o:spid="_x0000_s1034" type="#_x0000_t202" style="position:absolute;left:0;text-align:left;margin-left:367.85pt;margin-top:125.55pt;width:81.75pt;height:35.2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" filled="f" stroked="f">
                <v:textbox>
                  <w:txbxContent>
                    <w:p w14:paraId="4C2D7A4F" w14:textId="77777777" w:rsidR="00092553" w:rsidRDefault="00092553" w:rsidP="00092553">
                      <w:pPr>
                        <w:rPr>
                          <w:rFonts w:ascii="Calibri" w:hAnsi="Calibri"/>
                          <w:sz w:val="18"/>
                          <w:szCs w:val="18"/>
                        </w:rPr>
                      </w:pPr>
                      <w:r>
                        <w:rPr>
                          <w:rFonts w:ascii="Calibri" w:hAnsi="Calibri"/>
                          <w:sz w:val="18"/>
                          <w:szCs w:val="18"/>
                        </w:rPr>
                        <w:t>Lends $490,000</w:t>
                      </w:r>
                    </w:p>
                  </w:txbxContent>
                </v:textbox>
              </v:shape>
            </w:pict>
          </mc:Fallback>
        </mc:AlternateContent>
      </w:r>
      <w:r>
        <w:rPr>
          <w:noProof/>
        </w:rPr>
        <mc:AlternateContent>
          <mc:Choice Requires="wps">
            <w:drawing>
              <wp:anchor distT="0" distB="0" distL="114300" distR="114300" simplePos="0" relativeHeight="251699200" behindDoc="0" locked="0" layoutInCell="1" allowOverlap="1" wp14:anchorId="3EB5469C" wp14:editId="4B62A3A4">
                <wp:simplePos x="0" y="0"/>
                <wp:positionH relativeFrom="column">
                  <wp:posOffset>1680845</wp:posOffset>
                </wp:positionH>
                <wp:positionV relativeFrom="paragraph">
                  <wp:posOffset>1958975</wp:posOffset>
                </wp:positionV>
                <wp:extent cx="485775" cy="976630"/>
                <wp:effectExtent l="19050" t="0" r="28575" b="33020"/>
                <wp:wrapNone/>
                <wp:docPr id="1874576493" name="Arrow: Down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5775" cy="976630"/>
                        </a:xfrm>
                        <a:prstGeom prst="downArrow">
                          <a:avLst>
                            <a:gd name="adj1" fmla="val 50000"/>
                            <a:gd name="adj2" fmla="val 50261"/>
                          </a:avLst>
                        </a:prstGeom>
                        <a:solidFill>
                          <a:srgbClr val="FFFFFF"/>
                        </a:solidFill>
                        <a:ln w="9525">
                          <a:solidFill>
                            <a:srgbClr val="000000"/>
                          </a:solidFill>
                          <a:miter lim="800000"/>
                          <a:headEnd/>
                          <a:tailEnd/>
                        </a:ln>
                      </wps:spPr>
                      <wps:bodyPr rot="0" vertOverflow="clip" horzOverflow="clip"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FEA6E6D"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26" o:spid="_x0000_s1026" type="#_x0000_t67" style="position:absolute;margin-left:132.35pt;margin-top:154.25pt;width:38.25pt;height:76.9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">
                <v:textbox style="layout-flow:vertical-ideographic"/>
              </v:shape>
            </w:pict>
          </mc:Fallback>
        </mc:AlternateContent>
      </w:r>
      <w:r>
        <w:rPr>
          <w:noProof/>
        </w:rPr>
        <mc:AlternateContent>
          <mc:Choice Requires="wps">
            <w:drawing>
              <wp:anchor distT="0" distB="0" distL="114300" distR="114300" simplePos="0" relativeHeight="251700224" behindDoc="0" locked="0" layoutInCell="1" allowOverlap="1" wp14:anchorId="222CA3AC" wp14:editId="258FAFD7">
                <wp:simplePos x="0" y="0"/>
                <wp:positionH relativeFrom="column">
                  <wp:posOffset>614045</wp:posOffset>
                </wp:positionH>
                <wp:positionV relativeFrom="paragraph">
                  <wp:posOffset>2107565</wp:posOffset>
                </wp:positionV>
                <wp:extent cx="1123950" cy="530860"/>
                <wp:effectExtent l="0" t="0" r="0" b="2540"/>
                <wp:wrapNone/>
                <wp:docPr id="1249866782"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23950" cy="5308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7BA144D" w14:textId="77777777" w:rsidR="00092553" w:rsidRDefault="00092553" w:rsidP="00092553">
                            <w:pPr>
                              <w:jc w:val="center"/>
                              <w:rPr>
                                <w:rFonts w:ascii="Calibri" w:hAnsi="Calibri"/>
                                <w:sz w:val="16"/>
                                <w:szCs w:val="16"/>
                              </w:rPr>
                            </w:pPr>
                            <w:r>
                              <w:rPr>
                                <w:rFonts w:ascii="Calibri" w:hAnsi="Calibri"/>
                                <w:sz w:val="16"/>
                                <w:szCs w:val="16"/>
                              </w:rPr>
                              <w:t xml:space="preserve">Contributes </w:t>
                            </w:r>
                            <w:r>
                              <w:rPr>
                                <w:rFonts w:ascii="Calibri" w:hAnsi="Calibri"/>
                                <w:b/>
                                <w:sz w:val="16"/>
                                <w:szCs w:val="16"/>
                              </w:rPr>
                              <w:t>$248,500</w:t>
                            </w:r>
                            <w:r>
                              <w:rPr>
                                <w:rFonts w:ascii="Calibri" w:hAnsi="Calibri"/>
                                <w:sz w:val="16"/>
                                <w:szCs w:val="16"/>
                              </w:rPr>
                              <w:t xml:space="preserve"> to purchase (incl property costs)</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22CA3AC" id="Text Box 25" o:spid="_x0000_s1035" type="#_x0000_t202" style="position:absolute;left:0;text-align:left;margin-left:48.35pt;margin-top:165.95pt;width:88.5pt;height:41.8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" stroked="f">
                <v:textbox>
                  <w:txbxContent>
                    <w:p w14:paraId="07BA144D" w14:textId="77777777" w:rsidR="00092553" w:rsidRDefault="00092553" w:rsidP="00092553">
                      <w:pPr>
                        <w:jc w:val="center"/>
                        <w:rPr>
                          <w:rFonts w:ascii="Calibri" w:hAnsi="Calibri"/>
                          <w:sz w:val="16"/>
                          <w:szCs w:val="16"/>
                        </w:rPr>
                      </w:pPr>
                      <w:r>
                        <w:rPr>
                          <w:rFonts w:ascii="Calibri" w:hAnsi="Calibri"/>
                          <w:sz w:val="16"/>
                          <w:szCs w:val="16"/>
                        </w:rPr>
                        <w:t xml:space="preserve">Contributes </w:t>
                      </w:r>
                      <w:r>
                        <w:rPr>
                          <w:rFonts w:ascii="Calibri" w:hAnsi="Calibri"/>
                          <w:b/>
                          <w:sz w:val="16"/>
                          <w:szCs w:val="16"/>
                        </w:rPr>
                        <w:t>$248,500</w:t>
                      </w:r>
                      <w:r>
                        <w:rPr>
                          <w:rFonts w:ascii="Calibri" w:hAnsi="Calibri"/>
                          <w:sz w:val="16"/>
                          <w:szCs w:val="16"/>
                        </w:rPr>
                        <w:t xml:space="preserve"> to purchase (incl property costs)</w:t>
                      </w:r>
                    </w:p>
                  </w:txbxContent>
                </v:textbox>
              </v:shape>
            </w:pict>
          </mc:Fallback>
        </mc:AlternateContent>
      </w:r>
      <w:r>
        <w:rPr>
          <w:noProof/>
        </w:rPr>
        <mc:AlternateContent>
          <mc:Choice Requires="wps">
            <w:drawing>
              <wp:anchor distT="0" distB="0" distL="114300" distR="114300" simplePos="0" relativeHeight="251701248" behindDoc="0" locked="0" layoutInCell="1" allowOverlap="1" wp14:anchorId="145980FB" wp14:editId="48B5E7AA">
                <wp:simplePos x="0" y="0"/>
                <wp:positionH relativeFrom="column">
                  <wp:posOffset>2719070</wp:posOffset>
                </wp:positionH>
                <wp:positionV relativeFrom="paragraph">
                  <wp:posOffset>6588125</wp:posOffset>
                </wp:positionV>
                <wp:extent cx="914400" cy="628650"/>
                <wp:effectExtent l="0" t="0" r="19050" b="19050"/>
                <wp:wrapNone/>
                <wp:docPr id="1772926939"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628650"/>
                        </a:xfrm>
                        <a:prstGeom prst="rect">
                          <a:avLst/>
                        </a:prstGeom>
                        <a:solidFill>
                          <a:srgbClr val="FFFFFF"/>
                        </a:solidFill>
                        <a:ln w="9525">
                          <a:solidFill>
                            <a:srgbClr val="000000"/>
                          </a:solidFill>
                          <a:miter lim="800000"/>
                          <a:headEnd/>
                          <a:tailEnd/>
                        </a:ln>
                      </wps:spPr>
                      <wps:txbx>
                        <w:txbxContent>
                          <w:p w14:paraId="08A97B28" w14:textId="77777777" w:rsidR="00092553" w:rsidRDefault="00092553" w:rsidP="00092553">
                            <w:pPr>
                              <w:jc w:val="center"/>
                              <w:rPr>
                                <w:rFonts w:ascii="Calibri" w:hAnsi="Calibri"/>
                              </w:rPr>
                            </w:pPr>
                            <w:r>
                              <w:rPr>
                                <w:rFonts w:ascii="Calibri" w:hAnsi="Calibri"/>
                              </w:rPr>
                              <w:t>Rent @ 4.0%</w:t>
                            </w:r>
                          </w:p>
                          <w:p w14:paraId="68E6754F" w14:textId="77777777" w:rsidR="00092553" w:rsidRDefault="00092553" w:rsidP="00092553">
                            <w:pPr>
                              <w:jc w:val="center"/>
                              <w:rPr>
                                <w:rFonts w:ascii="Calibri" w:hAnsi="Calibri"/>
                              </w:rPr>
                            </w:pP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45980FB" id="Rectangle 24" o:spid="_x0000_s1036" style="position:absolute;left:0;text-align:left;margin-left:214.1pt;margin-top:518.75pt;width:1in;height:49.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">
                <v:textbox>
                  <w:txbxContent>
                    <w:p w14:paraId="08A97B28" w14:textId="77777777" w:rsidR="00092553" w:rsidRDefault="00092553" w:rsidP="00092553">
                      <w:pPr>
                        <w:jc w:val="center"/>
                        <w:rPr>
                          <w:rFonts w:ascii="Calibri" w:hAnsi="Calibri"/>
                        </w:rPr>
                      </w:pPr>
                      <w:r>
                        <w:rPr>
                          <w:rFonts w:ascii="Calibri" w:hAnsi="Calibri"/>
                        </w:rPr>
                        <w:t>Rent @ 4.0%</w:t>
                      </w:r>
                    </w:p>
                    <w:p w14:paraId="68E6754F" w14:textId="77777777" w:rsidR="00092553" w:rsidRDefault="00092553" w:rsidP="00092553">
                      <w:pPr>
                        <w:jc w:val="center"/>
                        <w:rPr>
                          <w:rFonts w:ascii="Calibri" w:hAnsi="Calibri"/>
                        </w:rPr>
                      </w:pPr>
                    </w:p>
                  </w:txbxContent>
                </v:textbox>
              </v:rect>
            </w:pict>
          </mc:Fallback>
        </mc:AlternateContent>
      </w:r>
    </w:p>
    <w:p w14:paraId="11719144" w14:textId="77777777" w:rsidR="00092553" w:rsidRDefault="00092553" w:rsidP="00092553">
      <w:pPr>
        <w:rPr>
          <w:rFonts w:ascii="Calibri" w:hAnsi="Calibri"/>
        </w:rPr>
      </w:pPr>
    </w:p>
    <w:p w14:paraId="4CDE9A65" w14:textId="77777777" w:rsidR="00092553" w:rsidRDefault="00092553" w:rsidP="00092553">
      <w:pPr>
        <w:rPr>
          <w:rFonts w:ascii="Calibri" w:hAnsi="Calibri"/>
        </w:rPr>
      </w:pPr>
    </w:p>
    <w:p w14:paraId="12D5F37B" w14:textId="77777777" w:rsidR="00092553" w:rsidRDefault="00092553" w:rsidP="00092553">
      <w:pPr>
        <w:rPr>
          <w:rFonts w:ascii="Calibri" w:hAnsi="Calibri"/>
        </w:rPr>
      </w:pPr>
    </w:p>
    <w:p w14:paraId="34EA608B" w14:textId="77777777" w:rsidR="00092553" w:rsidRDefault="00092553" w:rsidP="00092553">
      <w:pPr>
        <w:rPr>
          <w:rFonts w:ascii="Calibri" w:hAnsi="Calibri"/>
        </w:rPr>
      </w:pPr>
    </w:p>
    <w:p w14:paraId="1E868A71" w14:textId="77777777" w:rsidR="00092553" w:rsidRDefault="00092553" w:rsidP="00092553">
      <w:pPr>
        <w:rPr>
          <w:rFonts w:ascii="Calibri" w:hAnsi="Calibri"/>
        </w:rPr>
      </w:pPr>
    </w:p>
    <w:p w14:paraId="2A79D1A4" w14:textId="77777777" w:rsidR="00092553" w:rsidRDefault="00092553" w:rsidP="00092553">
      <w:pPr>
        <w:rPr>
          <w:rFonts w:ascii="Calibri" w:hAnsi="Calibri"/>
        </w:rPr>
      </w:pPr>
    </w:p>
    <w:p w14:paraId="1E6C4A16" w14:textId="77777777" w:rsidR="00092553" w:rsidRDefault="00092553" w:rsidP="00092553">
      <w:pPr>
        <w:rPr>
          <w:rFonts w:ascii="Calibri" w:hAnsi="Calibri"/>
        </w:rPr>
      </w:pPr>
    </w:p>
    <w:p w14:paraId="3B62E8BD" w14:textId="77777777" w:rsidR="00092553" w:rsidRDefault="00092553" w:rsidP="00092553">
      <w:pPr>
        <w:rPr>
          <w:rFonts w:ascii="Calibri" w:hAnsi="Calibri"/>
        </w:rPr>
      </w:pPr>
    </w:p>
    <w:p w14:paraId="5C875DB8" w14:textId="77777777" w:rsidR="00092553" w:rsidRDefault="00092553" w:rsidP="00092553">
      <w:pPr>
        <w:rPr>
          <w:rFonts w:ascii="Calibri" w:hAnsi="Calibri"/>
        </w:rPr>
      </w:pPr>
    </w:p>
    <w:p w14:paraId="50234B7C" w14:textId="77777777" w:rsidR="00092553" w:rsidRDefault="00092553" w:rsidP="00092553">
      <w:pPr>
        <w:rPr>
          <w:rFonts w:ascii="Calibri" w:hAnsi="Calibri"/>
        </w:rPr>
      </w:pPr>
    </w:p>
    <w:p w14:paraId="7513C69C" w14:textId="77777777" w:rsidR="00092553" w:rsidRDefault="00092553" w:rsidP="00092553">
      <w:pPr>
        <w:rPr>
          <w:rFonts w:ascii="Calibri" w:hAnsi="Calibri"/>
        </w:rPr>
      </w:pPr>
    </w:p>
    <w:p w14:paraId="12B74476" w14:textId="77777777" w:rsidR="00092553" w:rsidRDefault="00092553" w:rsidP="00092553">
      <w:pPr>
        <w:rPr>
          <w:rFonts w:ascii="Calibri" w:hAnsi="Calibri"/>
        </w:rPr>
      </w:pPr>
    </w:p>
    <w:p w14:paraId="1BCA2B07" w14:textId="77777777" w:rsidR="00092553" w:rsidRDefault="00092553" w:rsidP="00092553">
      <w:pPr>
        <w:rPr>
          <w:rFonts w:ascii="Calibri" w:hAnsi="Calibri"/>
        </w:rPr>
      </w:pPr>
    </w:p>
    <w:p w14:paraId="35E15BF3" w14:textId="77777777" w:rsidR="00092553" w:rsidRDefault="00092553" w:rsidP="00092553">
      <w:pPr>
        <w:rPr>
          <w:rFonts w:ascii="Calibri" w:hAnsi="Calibri"/>
        </w:rPr>
      </w:pPr>
    </w:p>
    <w:p w14:paraId="219139CB" w14:textId="77777777" w:rsidR="00092553" w:rsidRDefault="00092553" w:rsidP="00092553">
      <w:pPr>
        <w:rPr>
          <w:rFonts w:ascii="Calibri" w:hAnsi="Calibri"/>
        </w:rPr>
      </w:pPr>
    </w:p>
    <w:p w14:paraId="5B62E348" w14:textId="77777777" w:rsidR="00092553" w:rsidRDefault="00092553" w:rsidP="00092553">
      <w:pPr>
        <w:rPr>
          <w:rFonts w:ascii="Calibri" w:hAnsi="Calibri"/>
        </w:rPr>
      </w:pPr>
    </w:p>
    <w:p w14:paraId="7BB62662" w14:textId="77777777" w:rsidR="00092553" w:rsidRDefault="00092553" w:rsidP="00092553">
      <w:pPr>
        <w:rPr>
          <w:rFonts w:ascii="Calibri" w:hAnsi="Calibri"/>
        </w:rPr>
      </w:pPr>
    </w:p>
    <w:p w14:paraId="15EB66A7" w14:textId="77777777" w:rsidR="00092553" w:rsidRDefault="00092553" w:rsidP="00092553">
      <w:pPr>
        <w:rPr>
          <w:rFonts w:ascii="Calibri" w:hAnsi="Calibri"/>
        </w:rPr>
      </w:pPr>
    </w:p>
    <w:p w14:paraId="02CDE1A0" w14:textId="77777777" w:rsidR="00092553" w:rsidRDefault="00092553" w:rsidP="00092553">
      <w:pPr>
        <w:ind w:left="567" w:firstLine="567"/>
        <w:rPr>
          <w:rFonts w:ascii="Calibri" w:hAnsi="Calibri"/>
        </w:rPr>
      </w:pPr>
    </w:p>
    <w:p w14:paraId="2F555925" w14:textId="77777777" w:rsidR="00092553" w:rsidRDefault="00092553" w:rsidP="00092553">
      <w:pPr>
        <w:ind w:left="567" w:firstLine="567"/>
        <w:rPr>
          <w:rFonts w:ascii="Calibri" w:hAnsi="Calibri"/>
        </w:rPr>
      </w:pPr>
    </w:p>
    <w:p w14:paraId="7849A5C0" w14:textId="77777777" w:rsidR="00092553" w:rsidRDefault="00092553" w:rsidP="00092553">
      <w:pPr>
        <w:ind w:left="567" w:firstLine="567"/>
        <w:rPr>
          <w:rFonts w:ascii="Calibri" w:hAnsi="Calibri"/>
        </w:rPr>
      </w:pPr>
      <w:r>
        <w:rPr>
          <w:rFonts w:ascii="Calibri" w:hAnsi="Calibri"/>
        </w:rPr>
        <w:t xml:space="preserve">      </w:t>
      </w:r>
      <w:r>
        <w:rPr>
          <w:rFonts w:ascii="Calibri" w:hAnsi="Calibri"/>
          <w:noProof/>
        </w:rPr>
        <w:drawing>
          <wp:inline distT="0" distB="0" distL="0" distR="0" wp14:anchorId="05852D5E" wp14:editId="612A22FF">
            <wp:extent cx="800100" cy="838200"/>
            <wp:effectExtent l="0" t="0" r="0" b="0"/>
            <wp:docPr id="1885614779" name="Picture 21" descr="A blue house with a white roof&#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614779" name="Picture 21" descr="A blue house with a white roof&#10;&#10;Description automatically generated"/>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800100" cy="838200"/>
                    </a:xfrm>
                    <a:prstGeom prst="rect">
                      <a:avLst/>
                    </a:prstGeom>
                    <a:noFill/>
                    <a:ln>
                      <a:noFill/>
                    </a:ln>
                  </pic:spPr>
                </pic:pic>
              </a:graphicData>
            </a:graphic>
          </wp:inline>
        </w:drawing>
      </w:r>
    </w:p>
    <w:p w14:paraId="3C68A844" w14:textId="77777777" w:rsidR="00092553" w:rsidRDefault="00092553" w:rsidP="00092553">
      <w:pPr>
        <w:ind w:left="5103" w:firstLine="567"/>
        <w:rPr>
          <w:rFonts w:ascii="Calibri" w:hAnsi="Calibri"/>
        </w:rPr>
      </w:pPr>
    </w:p>
    <w:p w14:paraId="160C19BD" w14:textId="77777777" w:rsidR="00092553" w:rsidRDefault="00092553" w:rsidP="00092553">
      <w:pPr>
        <w:ind w:left="5103" w:firstLine="567"/>
        <w:rPr>
          <w:rFonts w:ascii="Calibri" w:hAnsi="Calibri"/>
        </w:rPr>
      </w:pPr>
    </w:p>
    <w:p w14:paraId="694423C0" w14:textId="77777777" w:rsidR="00092553" w:rsidRDefault="00092553" w:rsidP="00092553">
      <w:pPr>
        <w:ind w:left="5103" w:firstLine="567"/>
        <w:rPr>
          <w:rFonts w:ascii="Calibri" w:hAnsi="Calibri"/>
        </w:rPr>
      </w:pPr>
    </w:p>
    <w:p w14:paraId="761C7083" w14:textId="77777777" w:rsidR="00092553" w:rsidRDefault="00092553" w:rsidP="00092553">
      <w:pPr>
        <w:ind w:left="5103" w:firstLine="567"/>
        <w:rPr>
          <w:rFonts w:ascii="Calibri" w:hAnsi="Calibri"/>
        </w:rPr>
      </w:pPr>
    </w:p>
    <w:p w14:paraId="3C1543C8" w14:textId="77777777" w:rsidR="00092553" w:rsidRDefault="00092553" w:rsidP="00092553">
      <w:pPr>
        <w:ind w:left="5103" w:firstLine="567"/>
        <w:rPr>
          <w:rFonts w:ascii="Calibri" w:hAnsi="Calibri"/>
        </w:rPr>
      </w:pPr>
      <w:r>
        <w:rPr>
          <w:noProof/>
        </w:rPr>
        <mc:AlternateContent>
          <mc:Choice Requires="wps">
            <w:drawing>
              <wp:anchor distT="0" distB="0" distL="114300" distR="114300" simplePos="0" relativeHeight="251702272" behindDoc="0" locked="0" layoutInCell="1" allowOverlap="1" wp14:anchorId="288D8527" wp14:editId="5839EDF3">
                <wp:simplePos x="0" y="0"/>
                <wp:positionH relativeFrom="column">
                  <wp:posOffset>1252855</wp:posOffset>
                </wp:positionH>
                <wp:positionV relativeFrom="paragraph">
                  <wp:posOffset>187325</wp:posOffset>
                </wp:positionV>
                <wp:extent cx="1238250" cy="647700"/>
                <wp:effectExtent l="0" t="0" r="0" b="0"/>
                <wp:wrapNone/>
                <wp:docPr id="1610388155"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38250" cy="647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2F5859" w14:textId="77777777" w:rsidR="00092553" w:rsidRDefault="00092553" w:rsidP="00092553">
                            <w:pPr>
                              <w:jc w:val="left"/>
                              <w:rPr>
                                <w:rFonts w:ascii="Calibri" w:hAnsi="Calibri"/>
                                <w:sz w:val="16"/>
                                <w:szCs w:val="16"/>
                              </w:rPr>
                            </w:pPr>
                            <w:r>
                              <w:rPr>
                                <w:rFonts w:ascii="Calibri" w:hAnsi="Calibri"/>
                                <w:sz w:val="16"/>
                                <w:szCs w:val="16"/>
                              </w:rPr>
                              <w:t>Recommended Super contributions:</w:t>
                            </w:r>
                          </w:p>
                          <w:p w14:paraId="6F5D49D0" w14:textId="5ACCAEC8" w:rsidR="00092553" w:rsidRDefault="00092553" w:rsidP="00092553">
                            <w:pPr>
                              <w:rPr>
                                <w:rFonts w:ascii="Calibri" w:hAnsi="Calibri"/>
                                <w:sz w:val="16"/>
                                <w:szCs w:val="16"/>
                              </w:rPr>
                            </w:pPr>
                            <w:r>
                              <w:rPr>
                                <w:rFonts w:ascii="Calibri" w:hAnsi="Calibri"/>
                                <w:b/>
                                <w:bCs/>
                                <w:sz w:val="16"/>
                                <w:szCs w:val="16"/>
                              </w:rPr>
                              <w:t>$</w:t>
                            </w:r>
                            <w:r w:rsidR="00E67C9F">
                              <w:rPr>
                                <w:rFonts w:ascii="Calibri" w:hAnsi="Calibri"/>
                                <w:b/>
                                <w:bCs/>
                                <w:sz w:val="16"/>
                                <w:szCs w:val="16"/>
                              </w:rPr>
                              <w:t>30,000</w:t>
                            </w:r>
                            <w:r>
                              <w:rPr>
                                <w:rFonts w:ascii="Calibri" w:hAnsi="Calibri"/>
                                <w:sz w:val="16"/>
                                <w:szCs w:val="16"/>
                              </w:rPr>
                              <w:t xml:space="preserve"> (John)</w:t>
                            </w:r>
                          </w:p>
                          <w:p w14:paraId="68E59796" w14:textId="090DBDDC" w:rsidR="00092553" w:rsidRDefault="00092553" w:rsidP="00092553">
                            <w:pPr>
                              <w:rPr>
                                <w:rFonts w:ascii="Calibri" w:hAnsi="Calibri"/>
                                <w:sz w:val="16"/>
                                <w:szCs w:val="16"/>
                              </w:rPr>
                            </w:pPr>
                            <w:r>
                              <w:rPr>
                                <w:rFonts w:ascii="Calibri" w:hAnsi="Calibri"/>
                                <w:sz w:val="16"/>
                                <w:szCs w:val="16"/>
                              </w:rPr>
                              <w:t>$</w:t>
                            </w:r>
                            <w:r w:rsidR="00E67C9F">
                              <w:rPr>
                                <w:rFonts w:ascii="Calibri" w:hAnsi="Calibri"/>
                                <w:b/>
                                <w:bCs/>
                                <w:sz w:val="16"/>
                                <w:szCs w:val="16"/>
                              </w:rPr>
                              <w:t>30,000</w:t>
                            </w:r>
                            <w:r>
                              <w:rPr>
                                <w:rFonts w:ascii="Calibri" w:hAnsi="Calibri"/>
                                <w:sz w:val="16"/>
                                <w:szCs w:val="16"/>
                              </w:rPr>
                              <w:t xml:space="preserve"> (Anna)</w:t>
                            </w:r>
                          </w:p>
                          <w:p w14:paraId="4AF54C67" w14:textId="77777777" w:rsidR="00092553" w:rsidRDefault="00092553" w:rsidP="00092553">
                            <w:pPr>
                              <w:rPr>
                                <w:rFonts w:ascii="Calibri" w:hAnsi="Calibri"/>
                                <w:sz w:val="18"/>
                                <w:szCs w:val="18"/>
                              </w:rPr>
                            </w:pP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88D8527" id="Text Box 23" o:spid="_x0000_s1037" type="#_x0000_t202" style="position:absolute;left:0;text-align:left;margin-left:98.65pt;margin-top:14.75pt;width:97.5pt;height:51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" filled="f" stroked="f">
                <v:textbox>
                  <w:txbxContent>
                    <w:p w14:paraId="6C2F5859" w14:textId="77777777" w:rsidR="00092553" w:rsidRDefault="00092553" w:rsidP="00092553">
                      <w:pPr>
                        <w:jc w:val="left"/>
                        <w:rPr>
                          <w:rFonts w:ascii="Calibri" w:hAnsi="Calibri"/>
                          <w:sz w:val="16"/>
                          <w:szCs w:val="16"/>
                        </w:rPr>
                      </w:pPr>
                      <w:r>
                        <w:rPr>
                          <w:rFonts w:ascii="Calibri" w:hAnsi="Calibri"/>
                          <w:sz w:val="16"/>
                          <w:szCs w:val="16"/>
                        </w:rPr>
                        <w:t>Recommended Super contributions:</w:t>
                      </w:r>
                    </w:p>
                    <w:p w14:paraId="6F5D49D0" w14:textId="5ACCAEC8" w:rsidR="00092553" w:rsidRDefault="00092553" w:rsidP="00092553">
                      <w:pPr>
                        <w:rPr>
                          <w:rFonts w:ascii="Calibri" w:hAnsi="Calibri"/>
                          <w:sz w:val="16"/>
                          <w:szCs w:val="16"/>
                        </w:rPr>
                      </w:pPr>
                      <w:r>
                        <w:rPr>
                          <w:rFonts w:ascii="Calibri" w:hAnsi="Calibri"/>
                          <w:b/>
                          <w:bCs/>
                          <w:sz w:val="16"/>
                          <w:szCs w:val="16"/>
                        </w:rPr>
                        <w:t>$</w:t>
                      </w:r>
                      <w:r w:rsidR="00E67C9F">
                        <w:rPr>
                          <w:rFonts w:ascii="Calibri" w:hAnsi="Calibri"/>
                          <w:b/>
                          <w:bCs/>
                          <w:sz w:val="16"/>
                          <w:szCs w:val="16"/>
                        </w:rPr>
                        <w:t>30,000</w:t>
                      </w:r>
                      <w:r>
                        <w:rPr>
                          <w:rFonts w:ascii="Calibri" w:hAnsi="Calibri"/>
                          <w:sz w:val="16"/>
                          <w:szCs w:val="16"/>
                        </w:rPr>
                        <w:t xml:space="preserve"> (John)</w:t>
                      </w:r>
                    </w:p>
                    <w:p w14:paraId="68E59796" w14:textId="090DBDDC" w:rsidR="00092553" w:rsidRDefault="00092553" w:rsidP="00092553">
                      <w:pPr>
                        <w:rPr>
                          <w:rFonts w:ascii="Calibri" w:hAnsi="Calibri"/>
                          <w:sz w:val="16"/>
                          <w:szCs w:val="16"/>
                        </w:rPr>
                      </w:pPr>
                      <w:r>
                        <w:rPr>
                          <w:rFonts w:ascii="Calibri" w:hAnsi="Calibri"/>
                          <w:sz w:val="16"/>
                          <w:szCs w:val="16"/>
                        </w:rPr>
                        <w:t>$</w:t>
                      </w:r>
                      <w:r w:rsidR="00E67C9F">
                        <w:rPr>
                          <w:rFonts w:ascii="Calibri" w:hAnsi="Calibri"/>
                          <w:b/>
                          <w:bCs/>
                          <w:sz w:val="16"/>
                          <w:szCs w:val="16"/>
                        </w:rPr>
                        <w:t>30,000</w:t>
                      </w:r>
                      <w:r>
                        <w:rPr>
                          <w:rFonts w:ascii="Calibri" w:hAnsi="Calibri"/>
                          <w:sz w:val="16"/>
                          <w:szCs w:val="16"/>
                        </w:rPr>
                        <w:t xml:space="preserve"> (Anna)</w:t>
                      </w:r>
                    </w:p>
                    <w:p w14:paraId="4AF54C67" w14:textId="77777777" w:rsidR="00092553" w:rsidRDefault="00092553" w:rsidP="00092553">
                      <w:pPr>
                        <w:rPr>
                          <w:rFonts w:ascii="Calibri" w:hAnsi="Calibri"/>
                          <w:sz w:val="18"/>
                          <w:szCs w:val="18"/>
                        </w:rPr>
                      </w:pPr>
                    </w:p>
                  </w:txbxContent>
                </v:textbox>
              </v:shape>
            </w:pict>
          </mc:Fallback>
        </mc:AlternateContent>
      </w:r>
    </w:p>
    <w:p w14:paraId="16D6229B" w14:textId="77777777" w:rsidR="00092553" w:rsidRDefault="00092553" w:rsidP="00092553">
      <w:pPr>
        <w:ind w:left="5103" w:firstLine="567"/>
        <w:rPr>
          <w:rFonts w:ascii="Calibri" w:hAnsi="Calibri"/>
        </w:rPr>
      </w:pPr>
    </w:p>
    <w:p w14:paraId="2FFA4AB5" w14:textId="77777777" w:rsidR="00092553" w:rsidRDefault="00092553" w:rsidP="00092553">
      <w:pPr>
        <w:ind w:left="5103" w:firstLine="567"/>
        <w:rPr>
          <w:rFonts w:ascii="Calibri" w:hAnsi="Calibri"/>
        </w:rPr>
      </w:pPr>
    </w:p>
    <w:p w14:paraId="3010D6A6" w14:textId="77777777" w:rsidR="00092553" w:rsidRDefault="00092553" w:rsidP="00092553">
      <w:pPr>
        <w:ind w:left="5103" w:firstLine="567"/>
        <w:rPr>
          <w:rFonts w:ascii="Calibri" w:hAnsi="Calibri"/>
        </w:rPr>
      </w:pPr>
    </w:p>
    <w:p w14:paraId="1107706E" w14:textId="77777777" w:rsidR="00092553" w:rsidRDefault="00092553" w:rsidP="00092553">
      <w:pPr>
        <w:ind w:left="5103" w:firstLine="567"/>
        <w:rPr>
          <w:rFonts w:ascii="Calibri" w:hAnsi="Calibri"/>
        </w:rPr>
      </w:pPr>
    </w:p>
    <w:p w14:paraId="6570E26F" w14:textId="77777777" w:rsidR="00092553" w:rsidRDefault="00092553" w:rsidP="00092553">
      <w:pPr>
        <w:ind w:left="5103" w:firstLine="567"/>
        <w:rPr>
          <w:rFonts w:ascii="Calibri" w:hAnsi="Calibri"/>
        </w:rPr>
      </w:pPr>
    </w:p>
    <w:p w14:paraId="36AB9830" w14:textId="77777777" w:rsidR="00092553" w:rsidRDefault="00092553" w:rsidP="00092553">
      <w:pPr>
        <w:ind w:left="5103" w:firstLine="567"/>
        <w:rPr>
          <w:rFonts w:ascii="Calibri" w:hAnsi="Calibri"/>
        </w:rPr>
      </w:pPr>
    </w:p>
    <w:p w14:paraId="6FFA376F" w14:textId="77777777" w:rsidR="00092553" w:rsidRDefault="00092553" w:rsidP="00092553">
      <w:pPr>
        <w:ind w:left="5103" w:firstLine="567"/>
        <w:rPr>
          <w:rFonts w:ascii="Calibri" w:hAnsi="Calibri"/>
        </w:rPr>
      </w:pPr>
    </w:p>
    <w:p w14:paraId="6D2DA0E5" w14:textId="77777777" w:rsidR="00092553" w:rsidRDefault="00092553" w:rsidP="00092553">
      <w:pPr>
        <w:ind w:left="5103" w:firstLine="567"/>
        <w:rPr>
          <w:rFonts w:ascii="Calibri" w:hAnsi="Calibri"/>
        </w:rPr>
      </w:pPr>
    </w:p>
    <w:p w14:paraId="0A826FE6" w14:textId="77777777" w:rsidR="00092553" w:rsidRDefault="00092553" w:rsidP="00092553">
      <w:pPr>
        <w:jc w:val="left"/>
        <w:rPr>
          <w:rFonts w:ascii="Calibri" w:hAnsi="Calibri"/>
          <w:bCs/>
          <w:sz w:val="20"/>
          <w:szCs w:val="20"/>
        </w:rPr>
      </w:pPr>
    </w:p>
    <w:p w14:paraId="490B8406" w14:textId="77777777" w:rsidR="00092553" w:rsidRDefault="00092553" w:rsidP="00092553">
      <w:pPr>
        <w:jc w:val="left"/>
        <w:rPr>
          <w:rFonts w:ascii="Calibri" w:hAnsi="Calibri"/>
          <w:bCs/>
          <w:sz w:val="20"/>
          <w:szCs w:val="20"/>
        </w:rPr>
      </w:pPr>
      <w:r>
        <w:rPr>
          <w:rFonts w:ascii="Calibri" w:hAnsi="Calibri"/>
          <w:bCs/>
          <w:sz w:val="20"/>
          <w:szCs w:val="20"/>
        </w:rPr>
        <w:t xml:space="preserve">* A purchase of $700,000 has been used purely for </w:t>
      </w:r>
      <w:r>
        <w:rPr>
          <w:rFonts w:ascii="Calibri" w:hAnsi="Calibri"/>
          <w:bCs/>
          <w:sz w:val="20"/>
          <w:szCs w:val="20"/>
          <w:u w:val="single"/>
        </w:rPr>
        <w:t>illustrative purposes</w:t>
      </w:r>
      <w:r>
        <w:rPr>
          <w:rFonts w:ascii="Calibri" w:hAnsi="Calibri"/>
          <w:bCs/>
          <w:sz w:val="20"/>
          <w:szCs w:val="20"/>
        </w:rPr>
        <w:t>. This has been documented as a potential strategy as you have stated that you would like to explore property as an asset class and learn more about the tax effective ownership structures.</w:t>
      </w:r>
    </w:p>
    <w:p w14:paraId="2AC58D03" w14:textId="59D4C03B" w:rsidR="000256B1" w:rsidRDefault="000256B1" w:rsidP="00092553">
      <w:pPr>
        <w:pStyle w:val="StyleHeading3H314ptNotItalic"/>
        <w:spacing w:before="0"/>
        <w:rPr>
          <w:rFonts w:ascii="Calibri" w:hAnsi="Calibri" w:cs="Calibri"/>
          <w:b w:val="0"/>
          <w:u w:val="single"/>
        </w:rPr>
      </w:pPr>
    </w:p>
    <w:p w14:paraId="3F2027D2" w14:textId="77777777" w:rsidR="003437C6" w:rsidRDefault="003437C6" w:rsidP="00220739">
      <w:pPr>
        <w:rPr>
          <w:rFonts w:ascii="Calibri" w:hAnsi="Calibri" w:cs="Calibri"/>
          <w:b/>
          <w:u w:val="single"/>
        </w:rPr>
        <w:sectPr w:rsidR="003437C6" w:rsidSect="00590CAB">
          <w:pgSz w:w="11907" w:h="16840" w:code="9"/>
          <w:pgMar w:top="1134" w:right="851" w:bottom="1134" w:left="1418" w:header="720" w:footer="720" w:gutter="0"/>
          <w:cols w:space="720"/>
        </w:sectPr>
      </w:pPr>
    </w:p>
    <w:p w14:paraId="649F1487" w14:textId="77777777" w:rsidR="003437C6" w:rsidRDefault="003437C6" w:rsidP="00220739">
      <w:pPr>
        <w:rPr>
          <w:rFonts w:ascii="Calibri" w:hAnsi="Calibri" w:cs="Calibri"/>
          <w:b/>
          <w:u w:val="single"/>
        </w:rPr>
      </w:pPr>
    </w:p>
    <w:p w14:paraId="53A1D3A4" w14:textId="77777777" w:rsidR="003437C6" w:rsidRDefault="003437C6" w:rsidP="003437C6">
      <w:pPr>
        <w:keepNext/>
        <w:spacing w:before="60" w:after="60"/>
        <w:outlineLvl w:val="2"/>
        <w:rPr>
          <w:rFonts w:ascii="Calibri" w:hAnsi="Calibri" w:cs="Times New Roman"/>
          <w:b/>
          <w:bCs/>
          <w:color w:val="008000"/>
          <w:sz w:val="32"/>
          <w:szCs w:val="20"/>
        </w:rPr>
      </w:pPr>
      <w:r>
        <w:rPr>
          <w:rFonts w:ascii="Calibri" w:hAnsi="Calibri" w:cs="Times New Roman"/>
          <w:b/>
          <w:bCs/>
          <w:color w:val="008000"/>
          <w:sz w:val="32"/>
          <w:szCs w:val="20"/>
        </w:rPr>
        <w:t>Capital Gains and Ownership Structures</w:t>
      </w:r>
    </w:p>
    <w:p w14:paraId="024118D8" w14:textId="77777777" w:rsidR="003437C6" w:rsidRDefault="003437C6" w:rsidP="003437C6">
      <w:pPr>
        <w:keepNext/>
        <w:spacing w:before="60" w:after="60"/>
        <w:jc w:val="left"/>
        <w:outlineLvl w:val="2"/>
        <w:rPr>
          <w:rFonts w:ascii="Calibri" w:hAnsi="Calibri" w:cs="Times New Roman"/>
          <w:bCs/>
          <w:color w:val="000000"/>
        </w:rPr>
      </w:pPr>
    </w:p>
    <w:p w14:paraId="1662B6EA" w14:textId="0F1D074A" w:rsidR="003437C6" w:rsidRDefault="003437C6" w:rsidP="003437C6">
      <w:pPr>
        <w:keepNext/>
        <w:spacing w:before="60" w:after="60"/>
        <w:jc w:val="left"/>
        <w:outlineLvl w:val="2"/>
        <w:rPr>
          <w:rFonts w:ascii="Calibri" w:hAnsi="Calibri" w:cs="Times New Roman"/>
          <w:bCs/>
          <w:color w:val="000000"/>
        </w:rPr>
      </w:pPr>
      <w:r>
        <w:rPr>
          <w:rFonts w:ascii="Calibri" w:hAnsi="Calibri" w:cs="Times New Roman"/>
          <w:bCs/>
          <w:color w:val="000000"/>
        </w:rPr>
        <w:t>The following table demonstrates the Capital Gains Tax payable under different ownership structures, using the purchase of a $</w:t>
      </w:r>
      <w:r w:rsidR="00302F72">
        <w:rPr>
          <w:rFonts w:ascii="Calibri" w:hAnsi="Calibri" w:cs="Times New Roman"/>
          <w:bCs/>
        </w:rPr>
        <w:t>7</w:t>
      </w:r>
      <w:r w:rsidR="009657B8">
        <w:rPr>
          <w:rFonts w:ascii="Calibri" w:hAnsi="Calibri" w:cs="Times New Roman"/>
          <w:bCs/>
        </w:rPr>
        <w:t>0</w:t>
      </w:r>
      <w:r w:rsidRPr="009657B8">
        <w:rPr>
          <w:rFonts w:ascii="Calibri" w:hAnsi="Calibri" w:cs="Times New Roman"/>
          <w:bCs/>
        </w:rPr>
        <w:t xml:space="preserve">0,000 </w:t>
      </w:r>
      <w:r>
        <w:rPr>
          <w:rFonts w:ascii="Calibri" w:hAnsi="Calibri" w:cs="Times New Roman"/>
          <w:bCs/>
          <w:color w:val="000000"/>
        </w:rPr>
        <w:t>investment property as an example (i.e. the investment property is sold at the end of the period and any capital gain is realised)</w:t>
      </w:r>
      <w:r w:rsidRPr="004D6C1F">
        <w:rPr>
          <w:rFonts w:ascii="Calibri" w:hAnsi="Calibri" w:cs="Times New Roman"/>
          <w:bCs/>
          <w:color w:val="000000"/>
        </w:rPr>
        <w:t>:</w:t>
      </w:r>
    </w:p>
    <w:p w14:paraId="640FFB6F" w14:textId="77777777" w:rsidR="003437C6" w:rsidRPr="004D6C1F" w:rsidRDefault="003437C6" w:rsidP="003437C6">
      <w:pPr>
        <w:keepNext/>
        <w:spacing w:before="60" w:after="60"/>
        <w:jc w:val="left"/>
        <w:outlineLvl w:val="2"/>
        <w:rPr>
          <w:rFonts w:ascii="Calibri" w:hAnsi="Calibri" w:cs="Times New Roman"/>
          <w:bCs/>
          <w:color w:val="000000"/>
        </w:rPr>
      </w:pPr>
    </w:p>
    <w:p w14:paraId="542DCCA8" w14:textId="77777777" w:rsidR="003437C6" w:rsidRPr="00A54F02" w:rsidRDefault="003437C6" w:rsidP="003437C6">
      <w:pPr>
        <w:rPr>
          <w:rFonts w:ascii="Calibri" w:hAnsi="Calibri"/>
          <w:sz w:val="16"/>
          <w:szCs w:val="16"/>
        </w:rPr>
      </w:pPr>
    </w:p>
    <w:tbl>
      <w:tblPr>
        <w:tblW w:w="14550" w:type="dxa"/>
        <w:jc w:val="center"/>
        <w:tblBorders>
          <w:top w:val="single" w:sz="8" w:space="0" w:color="4F81BD"/>
          <w:left w:val="single" w:sz="8" w:space="0" w:color="4F81BD"/>
          <w:bottom w:val="single" w:sz="8" w:space="0" w:color="4F81BD"/>
          <w:right w:val="single" w:sz="8" w:space="0" w:color="4F81BD"/>
        </w:tblBorders>
        <w:tblLook w:val="04A0" w:firstRow="1" w:lastRow="0" w:firstColumn="1" w:lastColumn="0" w:noHBand="0" w:noVBand="1"/>
      </w:tblPr>
      <w:tblGrid>
        <w:gridCol w:w="3619"/>
        <w:gridCol w:w="2052"/>
        <w:gridCol w:w="1631"/>
        <w:gridCol w:w="1631"/>
        <w:gridCol w:w="2211"/>
        <w:gridCol w:w="1984"/>
        <w:gridCol w:w="1422"/>
      </w:tblGrid>
      <w:tr w:rsidR="003437C6" w:rsidRPr="006036AA" w14:paraId="0F96B9E0" w14:textId="77777777" w:rsidTr="00A502FB">
        <w:trPr>
          <w:jc w:val="center"/>
        </w:trPr>
        <w:tc>
          <w:tcPr>
            <w:tcW w:w="3619" w:type="dxa"/>
            <w:shd w:val="clear" w:color="auto" w:fill="4F81BD"/>
          </w:tcPr>
          <w:p w14:paraId="7C11221E" w14:textId="77777777" w:rsidR="003437C6" w:rsidRPr="006036AA" w:rsidRDefault="003437C6" w:rsidP="00A502FB">
            <w:pPr>
              <w:jc w:val="center"/>
              <w:rPr>
                <w:rFonts w:ascii="Calibri" w:hAnsi="Calibri"/>
                <w:b/>
                <w:bCs/>
                <w:color w:val="FFFFFF"/>
                <w:sz w:val="28"/>
                <w:szCs w:val="28"/>
              </w:rPr>
            </w:pPr>
            <w:r w:rsidRPr="006036AA">
              <w:rPr>
                <w:rFonts w:ascii="Calibri" w:hAnsi="Calibri"/>
                <w:b/>
                <w:bCs/>
                <w:color w:val="FFFFFF"/>
                <w:sz w:val="28"/>
                <w:szCs w:val="28"/>
              </w:rPr>
              <w:t>Ownership</w:t>
            </w:r>
          </w:p>
        </w:tc>
        <w:tc>
          <w:tcPr>
            <w:tcW w:w="2052" w:type="dxa"/>
            <w:shd w:val="clear" w:color="auto" w:fill="4F81BD"/>
          </w:tcPr>
          <w:p w14:paraId="3856D7FA" w14:textId="77777777" w:rsidR="003437C6" w:rsidRPr="006036AA" w:rsidRDefault="003437C6" w:rsidP="00A502FB">
            <w:pPr>
              <w:jc w:val="center"/>
              <w:rPr>
                <w:rFonts w:ascii="Calibri" w:hAnsi="Calibri"/>
                <w:b/>
                <w:bCs/>
                <w:color w:val="FFFFFF"/>
                <w:sz w:val="28"/>
                <w:szCs w:val="28"/>
              </w:rPr>
            </w:pPr>
            <w:r w:rsidRPr="006036AA">
              <w:rPr>
                <w:rFonts w:ascii="Calibri" w:hAnsi="Calibri"/>
                <w:b/>
                <w:bCs/>
                <w:color w:val="FFFFFF"/>
                <w:sz w:val="28"/>
                <w:szCs w:val="28"/>
              </w:rPr>
              <w:t>Purchase Price</w:t>
            </w:r>
          </w:p>
        </w:tc>
        <w:tc>
          <w:tcPr>
            <w:tcW w:w="1631" w:type="dxa"/>
            <w:shd w:val="clear" w:color="auto" w:fill="4F81BD"/>
          </w:tcPr>
          <w:p w14:paraId="76A86E0E" w14:textId="77777777" w:rsidR="003437C6" w:rsidRPr="006036AA" w:rsidRDefault="003437C6" w:rsidP="00A502FB">
            <w:pPr>
              <w:jc w:val="center"/>
              <w:rPr>
                <w:rFonts w:ascii="Calibri" w:hAnsi="Calibri"/>
                <w:b/>
                <w:bCs/>
                <w:color w:val="FFFFFF"/>
                <w:sz w:val="28"/>
                <w:szCs w:val="28"/>
              </w:rPr>
            </w:pPr>
            <w:r w:rsidRPr="006036AA">
              <w:rPr>
                <w:rFonts w:ascii="Calibri" w:hAnsi="Calibri"/>
                <w:b/>
                <w:bCs/>
                <w:color w:val="FFFFFF"/>
                <w:sz w:val="28"/>
                <w:szCs w:val="28"/>
              </w:rPr>
              <w:t>Sale Price</w:t>
            </w:r>
          </w:p>
        </w:tc>
        <w:tc>
          <w:tcPr>
            <w:tcW w:w="1631" w:type="dxa"/>
            <w:shd w:val="clear" w:color="auto" w:fill="4F81BD"/>
          </w:tcPr>
          <w:p w14:paraId="3692FFEE" w14:textId="77777777" w:rsidR="003437C6" w:rsidRPr="006036AA" w:rsidRDefault="003437C6" w:rsidP="00A502FB">
            <w:pPr>
              <w:jc w:val="center"/>
              <w:rPr>
                <w:rFonts w:ascii="Calibri" w:hAnsi="Calibri"/>
                <w:b/>
                <w:bCs/>
                <w:color w:val="FFFFFF"/>
                <w:sz w:val="28"/>
                <w:szCs w:val="28"/>
              </w:rPr>
            </w:pPr>
            <w:r w:rsidRPr="006036AA">
              <w:rPr>
                <w:rFonts w:ascii="Calibri" w:hAnsi="Calibri"/>
                <w:b/>
                <w:bCs/>
                <w:color w:val="FFFFFF"/>
                <w:sz w:val="28"/>
                <w:szCs w:val="28"/>
              </w:rPr>
              <w:t>Gain</w:t>
            </w:r>
          </w:p>
        </w:tc>
        <w:tc>
          <w:tcPr>
            <w:tcW w:w="2211" w:type="dxa"/>
            <w:shd w:val="clear" w:color="auto" w:fill="4F81BD"/>
          </w:tcPr>
          <w:p w14:paraId="40711637" w14:textId="77777777" w:rsidR="003437C6" w:rsidRPr="006036AA" w:rsidRDefault="003437C6" w:rsidP="00A502FB">
            <w:pPr>
              <w:jc w:val="center"/>
              <w:rPr>
                <w:rFonts w:ascii="Calibri" w:hAnsi="Calibri"/>
                <w:b/>
                <w:bCs/>
                <w:color w:val="FFFFFF"/>
                <w:sz w:val="28"/>
                <w:szCs w:val="28"/>
              </w:rPr>
            </w:pPr>
            <w:r w:rsidRPr="006036AA">
              <w:rPr>
                <w:rFonts w:ascii="Calibri" w:hAnsi="Calibri"/>
                <w:b/>
                <w:bCs/>
                <w:color w:val="FFFFFF"/>
                <w:sz w:val="28"/>
                <w:szCs w:val="28"/>
              </w:rPr>
              <w:t>Calculation of Assessable Gain</w:t>
            </w:r>
          </w:p>
        </w:tc>
        <w:tc>
          <w:tcPr>
            <w:tcW w:w="1984" w:type="dxa"/>
            <w:shd w:val="clear" w:color="auto" w:fill="4F81BD"/>
          </w:tcPr>
          <w:p w14:paraId="4D6E2421" w14:textId="77777777" w:rsidR="003437C6" w:rsidRPr="006036AA" w:rsidRDefault="003437C6" w:rsidP="00A502FB">
            <w:pPr>
              <w:jc w:val="center"/>
              <w:rPr>
                <w:rFonts w:ascii="Calibri" w:hAnsi="Calibri"/>
                <w:b/>
                <w:bCs/>
                <w:color w:val="FFFFFF"/>
                <w:sz w:val="28"/>
                <w:szCs w:val="28"/>
              </w:rPr>
            </w:pPr>
            <w:r w:rsidRPr="006036AA">
              <w:rPr>
                <w:rFonts w:ascii="Calibri" w:hAnsi="Calibri"/>
                <w:b/>
                <w:bCs/>
                <w:color w:val="FFFFFF"/>
                <w:sz w:val="28"/>
                <w:szCs w:val="28"/>
              </w:rPr>
              <w:t>Assessable Gain</w:t>
            </w:r>
          </w:p>
        </w:tc>
        <w:tc>
          <w:tcPr>
            <w:tcW w:w="1422" w:type="dxa"/>
            <w:shd w:val="clear" w:color="auto" w:fill="4F81BD"/>
          </w:tcPr>
          <w:p w14:paraId="156CF243" w14:textId="77777777" w:rsidR="003437C6" w:rsidRPr="006036AA" w:rsidRDefault="003437C6" w:rsidP="00A502FB">
            <w:pPr>
              <w:jc w:val="center"/>
              <w:rPr>
                <w:rFonts w:ascii="Calibri" w:hAnsi="Calibri"/>
                <w:b/>
                <w:bCs/>
                <w:color w:val="FFFFFF"/>
                <w:sz w:val="28"/>
                <w:szCs w:val="28"/>
              </w:rPr>
            </w:pPr>
            <w:r w:rsidRPr="006036AA">
              <w:rPr>
                <w:rFonts w:ascii="Calibri" w:hAnsi="Calibri"/>
                <w:b/>
                <w:bCs/>
                <w:color w:val="FFFFFF"/>
                <w:sz w:val="28"/>
                <w:szCs w:val="28"/>
              </w:rPr>
              <w:t>Tax Paid</w:t>
            </w:r>
          </w:p>
        </w:tc>
      </w:tr>
      <w:tr w:rsidR="003437C6" w:rsidRPr="006036AA" w14:paraId="6F7FFC24" w14:textId="77777777" w:rsidTr="00A502FB">
        <w:trPr>
          <w:trHeight w:val="225"/>
          <w:jc w:val="center"/>
        </w:trPr>
        <w:tc>
          <w:tcPr>
            <w:tcW w:w="3619" w:type="dxa"/>
            <w:tcBorders>
              <w:top w:val="single" w:sz="8" w:space="0" w:color="4F81BD"/>
              <w:left w:val="single" w:sz="8" w:space="0" w:color="4F81BD"/>
              <w:bottom w:val="single" w:sz="8" w:space="0" w:color="4F81BD"/>
            </w:tcBorders>
            <w:shd w:val="clear" w:color="auto" w:fill="auto"/>
          </w:tcPr>
          <w:p w14:paraId="24658F6F" w14:textId="77777777" w:rsidR="003437C6" w:rsidRPr="006036AA" w:rsidRDefault="003437C6" w:rsidP="00A502FB">
            <w:pPr>
              <w:jc w:val="center"/>
              <w:rPr>
                <w:rFonts w:ascii="Calibri" w:hAnsi="Calibri"/>
                <w:b/>
                <w:bCs/>
                <w:sz w:val="28"/>
                <w:szCs w:val="28"/>
              </w:rPr>
            </w:pPr>
            <w:r w:rsidRPr="006036AA">
              <w:rPr>
                <w:rFonts w:ascii="Calibri" w:hAnsi="Calibri"/>
                <w:b/>
                <w:bCs/>
                <w:sz w:val="28"/>
                <w:szCs w:val="28"/>
              </w:rPr>
              <w:t>Pty Ltd Company</w:t>
            </w:r>
          </w:p>
        </w:tc>
        <w:tc>
          <w:tcPr>
            <w:tcW w:w="2052" w:type="dxa"/>
            <w:tcBorders>
              <w:top w:val="single" w:sz="8" w:space="0" w:color="4F81BD"/>
              <w:bottom w:val="single" w:sz="8" w:space="0" w:color="4F81BD"/>
            </w:tcBorders>
            <w:shd w:val="clear" w:color="auto" w:fill="auto"/>
          </w:tcPr>
          <w:p w14:paraId="673C4C9F" w14:textId="5567522B" w:rsidR="003437C6" w:rsidRPr="005949B4" w:rsidRDefault="003437C6" w:rsidP="00A502FB">
            <w:pPr>
              <w:jc w:val="center"/>
              <w:rPr>
                <w:rFonts w:ascii="Calibri" w:hAnsi="Calibri"/>
                <w:sz w:val="28"/>
                <w:szCs w:val="28"/>
              </w:rPr>
            </w:pPr>
            <w:r w:rsidRPr="005949B4">
              <w:rPr>
                <w:rFonts w:ascii="Calibri" w:hAnsi="Calibri"/>
                <w:sz w:val="28"/>
                <w:szCs w:val="28"/>
              </w:rPr>
              <w:t>$</w:t>
            </w:r>
            <w:r w:rsidR="00302F72">
              <w:rPr>
                <w:rFonts w:ascii="Calibri" w:hAnsi="Calibri"/>
                <w:sz w:val="28"/>
                <w:szCs w:val="28"/>
              </w:rPr>
              <w:t>7</w:t>
            </w:r>
            <w:r w:rsidRPr="005949B4">
              <w:rPr>
                <w:rFonts w:ascii="Calibri" w:hAnsi="Calibri"/>
                <w:sz w:val="28"/>
                <w:szCs w:val="28"/>
              </w:rPr>
              <w:t>00,000</w:t>
            </w:r>
          </w:p>
        </w:tc>
        <w:tc>
          <w:tcPr>
            <w:tcW w:w="1631" w:type="dxa"/>
            <w:tcBorders>
              <w:top w:val="single" w:sz="8" w:space="0" w:color="4F81BD"/>
              <w:bottom w:val="single" w:sz="8" w:space="0" w:color="4F81BD"/>
            </w:tcBorders>
            <w:shd w:val="clear" w:color="auto" w:fill="auto"/>
          </w:tcPr>
          <w:p w14:paraId="0F544B8D" w14:textId="46E92B92" w:rsidR="003437C6" w:rsidRPr="005949B4" w:rsidRDefault="003437C6" w:rsidP="00A502FB">
            <w:pPr>
              <w:jc w:val="center"/>
              <w:rPr>
                <w:rFonts w:ascii="Calibri" w:hAnsi="Calibri"/>
                <w:sz w:val="28"/>
                <w:szCs w:val="28"/>
              </w:rPr>
            </w:pPr>
            <w:r w:rsidRPr="005949B4">
              <w:rPr>
                <w:rFonts w:ascii="Calibri" w:hAnsi="Calibri"/>
                <w:sz w:val="28"/>
                <w:szCs w:val="28"/>
              </w:rPr>
              <w:t>$1</w:t>
            </w:r>
            <w:r w:rsidR="005949B4" w:rsidRPr="005949B4">
              <w:rPr>
                <w:rFonts w:ascii="Calibri" w:hAnsi="Calibri"/>
                <w:sz w:val="28"/>
                <w:szCs w:val="28"/>
              </w:rPr>
              <w:t>,</w:t>
            </w:r>
            <w:r w:rsidR="00302F72">
              <w:rPr>
                <w:rFonts w:ascii="Calibri" w:hAnsi="Calibri"/>
                <w:sz w:val="28"/>
                <w:szCs w:val="28"/>
              </w:rPr>
              <w:t>3</w:t>
            </w:r>
            <w:r w:rsidRPr="005949B4">
              <w:rPr>
                <w:rFonts w:ascii="Calibri" w:hAnsi="Calibri"/>
                <w:sz w:val="28"/>
                <w:szCs w:val="28"/>
              </w:rPr>
              <w:t>00,000</w:t>
            </w:r>
          </w:p>
        </w:tc>
        <w:tc>
          <w:tcPr>
            <w:tcW w:w="1631" w:type="dxa"/>
            <w:tcBorders>
              <w:top w:val="single" w:sz="8" w:space="0" w:color="4F81BD"/>
              <w:bottom w:val="single" w:sz="8" w:space="0" w:color="4F81BD"/>
            </w:tcBorders>
            <w:shd w:val="clear" w:color="auto" w:fill="auto"/>
          </w:tcPr>
          <w:p w14:paraId="2FE32742" w14:textId="77777777" w:rsidR="003437C6" w:rsidRDefault="003437C6" w:rsidP="00A502FB">
            <w:pPr>
              <w:jc w:val="center"/>
            </w:pPr>
            <w:r w:rsidRPr="00243826">
              <w:rPr>
                <w:rFonts w:ascii="Calibri" w:hAnsi="Calibri"/>
                <w:sz w:val="28"/>
                <w:szCs w:val="28"/>
              </w:rPr>
              <w:t>$</w:t>
            </w:r>
            <w:r>
              <w:rPr>
                <w:rFonts w:ascii="Calibri" w:hAnsi="Calibri"/>
                <w:sz w:val="28"/>
                <w:szCs w:val="28"/>
              </w:rPr>
              <w:t>6</w:t>
            </w:r>
            <w:r w:rsidRPr="00243826">
              <w:rPr>
                <w:rFonts w:ascii="Calibri" w:hAnsi="Calibri"/>
                <w:sz w:val="28"/>
                <w:szCs w:val="28"/>
              </w:rPr>
              <w:t>00,000</w:t>
            </w:r>
          </w:p>
        </w:tc>
        <w:tc>
          <w:tcPr>
            <w:tcW w:w="2211" w:type="dxa"/>
            <w:tcBorders>
              <w:top w:val="single" w:sz="8" w:space="0" w:color="4F81BD"/>
              <w:bottom w:val="single" w:sz="8" w:space="0" w:color="4F81BD"/>
            </w:tcBorders>
            <w:shd w:val="clear" w:color="auto" w:fill="auto"/>
          </w:tcPr>
          <w:p w14:paraId="3865C9F2" w14:textId="77777777" w:rsidR="003437C6" w:rsidRPr="006036AA" w:rsidRDefault="003437C6" w:rsidP="00A502FB">
            <w:pPr>
              <w:jc w:val="center"/>
              <w:rPr>
                <w:rFonts w:ascii="Calibri" w:hAnsi="Calibri"/>
                <w:sz w:val="28"/>
                <w:szCs w:val="28"/>
              </w:rPr>
            </w:pPr>
            <w:r w:rsidRPr="006036AA">
              <w:rPr>
                <w:rFonts w:ascii="Calibri" w:hAnsi="Calibri"/>
                <w:sz w:val="28"/>
                <w:szCs w:val="28"/>
              </w:rPr>
              <w:t>100%</w:t>
            </w:r>
          </w:p>
        </w:tc>
        <w:tc>
          <w:tcPr>
            <w:tcW w:w="1984" w:type="dxa"/>
            <w:tcBorders>
              <w:top w:val="single" w:sz="8" w:space="0" w:color="4F81BD"/>
              <w:bottom w:val="single" w:sz="8" w:space="0" w:color="4F81BD"/>
            </w:tcBorders>
            <w:shd w:val="clear" w:color="auto" w:fill="auto"/>
          </w:tcPr>
          <w:p w14:paraId="340120E2" w14:textId="77777777" w:rsidR="003437C6" w:rsidRPr="006036AA" w:rsidRDefault="003437C6" w:rsidP="00A502FB">
            <w:pPr>
              <w:jc w:val="center"/>
              <w:rPr>
                <w:rFonts w:ascii="Calibri" w:hAnsi="Calibri"/>
                <w:sz w:val="28"/>
                <w:szCs w:val="28"/>
              </w:rPr>
            </w:pPr>
            <w:r w:rsidRPr="006036AA">
              <w:rPr>
                <w:rFonts w:ascii="Calibri" w:hAnsi="Calibri"/>
                <w:sz w:val="28"/>
                <w:szCs w:val="28"/>
              </w:rPr>
              <w:t>$</w:t>
            </w:r>
            <w:r>
              <w:rPr>
                <w:rFonts w:ascii="Calibri" w:hAnsi="Calibri"/>
                <w:sz w:val="28"/>
                <w:szCs w:val="28"/>
              </w:rPr>
              <w:t>600,000</w:t>
            </w:r>
          </w:p>
        </w:tc>
        <w:tc>
          <w:tcPr>
            <w:tcW w:w="1422" w:type="dxa"/>
            <w:tcBorders>
              <w:top w:val="single" w:sz="8" w:space="0" w:color="4F81BD"/>
              <w:bottom w:val="single" w:sz="8" w:space="0" w:color="4F81BD"/>
              <w:right w:val="single" w:sz="8" w:space="0" w:color="4F81BD"/>
            </w:tcBorders>
            <w:shd w:val="clear" w:color="auto" w:fill="auto"/>
          </w:tcPr>
          <w:p w14:paraId="2A573B05" w14:textId="77777777" w:rsidR="003437C6" w:rsidRPr="006036AA" w:rsidRDefault="003437C6" w:rsidP="00A502FB">
            <w:pPr>
              <w:jc w:val="center"/>
              <w:rPr>
                <w:rFonts w:ascii="Calibri" w:hAnsi="Calibri"/>
                <w:b/>
                <w:sz w:val="28"/>
                <w:szCs w:val="28"/>
              </w:rPr>
            </w:pPr>
            <w:r w:rsidRPr="006036AA">
              <w:rPr>
                <w:rFonts w:ascii="Calibri" w:hAnsi="Calibri"/>
                <w:b/>
                <w:sz w:val="28"/>
                <w:szCs w:val="28"/>
              </w:rPr>
              <w:t>$</w:t>
            </w:r>
            <w:r>
              <w:rPr>
                <w:rFonts w:ascii="Calibri" w:hAnsi="Calibri"/>
                <w:b/>
                <w:sz w:val="28"/>
                <w:szCs w:val="28"/>
              </w:rPr>
              <w:t>180,000</w:t>
            </w:r>
          </w:p>
        </w:tc>
      </w:tr>
      <w:tr w:rsidR="005949B4" w:rsidRPr="006036AA" w14:paraId="05C3ADDF" w14:textId="77777777" w:rsidTr="00A502FB">
        <w:trPr>
          <w:jc w:val="center"/>
        </w:trPr>
        <w:tc>
          <w:tcPr>
            <w:tcW w:w="3619" w:type="dxa"/>
            <w:shd w:val="clear" w:color="auto" w:fill="auto"/>
          </w:tcPr>
          <w:p w14:paraId="1BF8DC4E" w14:textId="77777777" w:rsidR="005949B4" w:rsidRPr="006036AA" w:rsidRDefault="005949B4" w:rsidP="005949B4">
            <w:pPr>
              <w:jc w:val="center"/>
              <w:rPr>
                <w:rFonts w:ascii="Calibri" w:hAnsi="Calibri"/>
                <w:b/>
                <w:bCs/>
                <w:sz w:val="28"/>
                <w:szCs w:val="28"/>
              </w:rPr>
            </w:pPr>
            <w:r w:rsidRPr="006036AA">
              <w:rPr>
                <w:rFonts w:ascii="Calibri" w:hAnsi="Calibri"/>
                <w:b/>
                <w:bCs/>
                <w:sz w:val="28"/>
                <w:szCs w:val="28"/>
              </w:rPr>
              <w:t>Own Name</w:t>
            </w:r>
          </w:p>
        </w:tc>
        <w:tc>
          <w:tcPr>
            <w:tcW w:w="2052" w:type="dxa"/>
            <w:shd w:val="clear" w:color="auto" w:fill="auto"/>
          </w:tcPr>
          <w:p w14:paraId="35284D1E" w14:textId="124963EC" w:rsidR="005949B4" w:rsidRPr="005949B4" w:rsidRDefault="005949B4" w:rsidP="005949B4">
            <w:pPr>
              <w:jc w:val="center"/>
            </w:pPr>
            <w:r w:rsidRPr="005949B4">
              <w:rPr>
                <w:rFonts w:ascii="Calibri" w:hAnsi="Calibri"/>
                <w:sz w:val="28"/>
                <w:szCs w:val="28"/>
              </w:rPr>
              <w:t>$</w:t>
            </w:r>
            <w:r w:rsidR="00302F72">
              <w:rPr>
                <w:rFonts w:ascii="Calibri" w:hAnsi="Calibri"/>
                <w:sz w:val="28"/>
                <w:szCs w:val="28"/>
              </w:rPr>
              <w:t>7</w:t>
            </w:r>
            <w:r w:rsidRPr="005949B4">
              <w:rPr>
                <w:rFonts w:ascii="Calibri" w:hAnsi="Calibri"/>
                <w:sz w:val="28"/>
                <w:szCs w:val="28"/>
              </w:rPr>
              <w:t>00,000</w:t>
            </w:r>
          </w:p>
        </w:tc>
        <w:tc>
          <w:tcPr>
            <w:tcW w:w="1631" w:type="dxa"/>
            <w:shd w:val="clear" w:color="auto" w:fill="auto"/>
          </w:tcPr>
          <w:p w14:paraId="662334E3" w14:textId="02909D10" w:rsidR="005949B4" w:rsidRPr="005949B4" w:rsidRDefault="005949B4" w:rsidP="005949B4">
            <w:pPr>
              <w:jc w:val="center"/>
            </w:pPr>
            <w:r w:rsidRPr="005949B4">
              <w:rPr>
                <w:rFonts w:ascii="Calibri" w:hAnsi="Calibri"/>
                <w:sz w:val="28"/>
                <w:szCs w:val="28"/>
              </w:rPr>
              <w:t>$1,</w:t>
            </w:r>
            <w:r w:rsidR="00302F72">
              <w:rPr>
                <w:rFonts w:ascii="Calibri" w:hAnsi="Calibri"/>
                <w:sz w:val="28"/>
                <w:szCs w:val="28"/>
              </w:rPr>
              <w:t>3</w:t>
            </w:r>
            <w:r w:rsidRPr="005949B4">
              <w:rPr>
                <w:rFonts w:ascii="Calibri" w:hAnsi="Calibri"/>
                <w:sz w:val="28"/>
                <w:szCs w:val="28"/>
              </w:rPr>
              <w:t>00,000</w:t>
            </w:r>
          </w:p>
        </w:tc>
        <w:tc>
          <w:tcPr>
            <w:tcW w:w="1631" w:type="dxa"/>
            <w:shd w:val="clear" w:color="auto" w:fill="auto"/>
          </w:tcPr>
          <w:p w14:paraId="6FB0E31F" w14:textId="77777777" w:rsidR="005949B4" w:rsidRDefault="005949B4" w:rsidP="005949B4">
            <w:pPr>
              <w:jc w:val="center"/>
            </w:pPr>
            <w:r w:rsidRPr="00243826">
              <w:rPr>
                <w:rFonts w:ascii="Calibri" w:hAnsi="Calibri"/>
                <w:sz w:val="28"/>
                <w:szCs w:val="28"/>
              </w:rPr>
              <w:t>$</w:t>
            </w:r>
            <w:r>
              <w:rPr>
                <w:rFonts w:ascii="Calibri" w:hAnsi="Calibri"/>
                <w:sz w:val="28"/>
                <w:szCs w:val="28"/>
              </w:rPr>
              <w:t>6</w:t>
            </w:r>
            <w:r w:rsidRPr="00243826">
              <w:rPr>
                <w:rFonts w:ascii="Calibri" w:hAnsi="Calibri"/>
                <w:sz w:val="28"/>
                <w:szCs w:val="28"/>
              </w:rPr>
              <w:t>00,000</w:t>
            </w:r>
          </w:p>
        </w:tc>
        <w:tc>
          <w:tcPr>
            <w:tcW w:w="2211" w:type="dxa"/>
            <w:shd w:val="clear" w:color="auto" w:fill="auto"/>
          </w:tcPr>
          <w:p w14:paraId="7006035C" w14:textId="77777777" w:rsidR="005949B4" w:rsidRPr="006036AA" w:rsidRDefault="005949B4" w:rsidP="005949B4">
            <w:pPr>
              <w:jc w:val="center"/>
              <w:rPr>
                <w:rFonts w:ascii="Calibri" w:hAnsi="Calibri"/>
                <w:sz w:val="28"/>
                <w:szCs w:val="28"/>
              </w:rPr>
            </w:pPr>
            <w:r w:rsidRPr="006036AA">
              <w:rPr>
                <w:rFonts w:ascii="Calibri" w:hAnsi="Calibri"/>
                <w:sz w:val="28"/>
                <w:szCs w:val="28"/>
              </w:rPr>
              <w:t>50%</w:t>
            </w:r>
          </w:p>
        </w:tc>
        <w:tc>
          <w:tcPr>
            <w:tcW w:w="1984" w:type="dxa"/>
            <w:shd w:val="clear" w:color="auto" w:fill="auto"/>
          </w:tcPr>
          <w:p w14:paraId="31BBDE3A" w14:textId="77777777" w:rsidR="005949B4" w:rsidRPr="006036AA" w:rsidRDefault="005949B4" w:rsidP="005949B4">
            <w:pPr>
              <w:jc w:val="center"/>
              <w:rPr>
                <w:rFonts w:ascii="Calibri" w:hAnsi="Calibri"/>
                <w:sz w:val="28"/>
                <w:szCs w:val="28"/>
              </w:rPr>
            </w:pPr>
            <w:r w:rsidRPr="006036AA">
              <w:rPr>
                <w:rFonts w:ascii="Calibri" w:hAnsi="Calibri"/>
                <w:sz w:val="28"/>
                <w:szCs w:val="28"/>
              </w:rPr>
              <w:t>$</w:t>
            </w:r>
            <w:r>
              <w:rPr>
                <w:rFonts w:ascii="Calibri" w:hAnsi="Calibri"/>
                <w:sz w:val="28"/>
                <w:szCs w:val="28"/>
              </w:rPr>
              <w:t>300,000</w:t>
            </w:r>
          </w:p>
        </w:tc>
        <w:tc>
          <w:tcPr>
            <w:tcW w:w="1422" w:type="dxa"/>
            <w:shd w:val="clear" w:color="auto" w:fill="auto"/>
          </w:tcPr>
          <w:p w14:paraId="0F493003" w14:textId="0B8EACD8" w:rsidR="005949B4" w:rsidRPr="006036AA" w:rsidRDefault="005949B4" w:rsidP="005949B4">
            <w:pPr>
              <w:jc w:val="center"/>
              <w:rPr>
                <w:rFonts w:ascii="Calibri" w:hAnsi="Calibri"/>
                <w:b/>
                <w:sz w:val="28"/>
                <w:szCs w:val="28"/>
              </w:rPr>
            </w:pPr>
            <w:r w:rsidRPr="006036AA">
              <w:rPr>
                <w:rFonts w:ascii="Calibri" w:hAnsi="Calibri"/>
                <w:b/>
                <w:sz w:val="28"/>
                <w:szCs w:val="28"/>
              </w:rPr>
              <w:t>$</w:t>
            </w:r>
            <w:r w:rsidR="00E95A67">
              <w:rPr>
                <w:rFonts w:ascii="Calibri" w:hAnsi="Calibri"/>
                <w:b/>
                <w:sz w:val="28"/>
                <w:szCs w:val="28"/>
              </w:rPr>
              <w:t>107,138</w:t>
            </w:r>
            <w:r w:rsidRPr="006036AA">
              <w:rPr>
                <w:rFonts w:ascii="Calibri" w:hAnsi="Calibri"/>
                <w:b/>
                <w:sz w:val="28"/>
                <w:szCs w:val="28"/>
              </w:rPr>
              <w:t>*</w:t>
            </w:r>
          </w:p>
        </w:tc>
      </w:tr>
      <w:tr w:rsidR="005949B4" w:rsidRPr="006036AA" w14:paraId="155AF8D1" w14:textId="77777777" w:rsidTr="00A502FB">
        <w:trPr>
          <w:jc w:val="center"/>
        </w:trPr>
        <w:tc>
          <w:tcPr>
            <w:tcW w:w="3619" w:type="dxa"/>
            <w:tcBorders>
              <w:top w:val="single" w:sz="8" w:space="0" w:color="4F81BD"/>
              <w:left w:val="single" w:sz="8" w:space="0" w:color="4F81BD"/>
              <w:bottom w:val="single" w:sz="8" w:space="0" w:color="4F81BD"/>
            </w:tcBorders>
            <w:shd w:val="clear" w:color="auto" w:fill="auto"/>
          </w:tcPr>
          <w:p w14:paraId="3EF20221" w14:textId="77777777" w:rsidR="005949B4" w:rsidRPr="006036AA" w:rsidRDefault="005949B4" w:rsidP="005949B4">
            <w:pPr>
              <w:jc w:val="center"/>
              <w:rPr>
                <w:rFonts w:ascii="Calibri" w:hAnsi="Calibri"/>
                <w:b/>
                <w:bCs/>
                <w:sz w:val="28"/>
                <w:szCs w:val="28"/>
              </w:rPr>
            </w:pPr>
            <w:r w:rsidRPr="006036AA">
              <w:rPr>
                <w:rFonts w:ascii="Calibri" w:hAnsi="Calibri"/>
                <w:b/>
                <w:bCs/>
                <w:sz w:val="28"/>
                <w:szCs w:val="28"/>
              </w:rPr>
              <w:t>Trust</w:t>
            </w:r>
          </w:p>
        </w:tc>
        <w:tc>
          <w:tcPr>
            <w:tcW w:w="2052" w:type="dxa"/>
            <w:tcBorders>
              <w:top w:val="single" w:sz="8" w:space="0" w:color="4F81BD"/>
              <w:bottom w:val="single" w:sz="8" w:space="0" w:color="4F81BD"/>
            </w:tcBorders>
            <w:shd w:val="clear" w:color="auto" w:fill="auto"/>
          </w:tcPr>
          <w:p w14:paraId="654875B7" w14:textId="24914F04" w:rsidR="005949B4" w:rsidRPr="005949B4" w:rsidRDefault="005949B4" w:rsidP="005949B4">
            <w:pPr>
              <w:jc w:val="center"/>
            </w:pPr>
            <w:r w:rsidRPr="005949B4">
              <w:rPr>
                <w:rFonts w:ascii="Calibri" w:hAnsi="Calibri"/>
                <w:sz w:val="28"/>
                <w:szCs w:val="28"/>
              </w:rPr>
              <w:t>$</w:t>
            </w:r>
            <w:r w:rsidR="00302F72">
              <w:rPr>
                <w:rFonts w:ascii="Calibri" w:hAnsi="Calibri"/>
                <w:sz w:val="28"/>
                <w:szCs w:val="28"/>
              </w:rPr>
              <w:t>7</w:t>
            </w:r>
            <w:r w:rsidRPr="005949B4">
              <w:rPr>
                <w:rFonts w:ascii="Calibri" w:hAnsi="Calibri"/>
                <w:sz w:val="28"/>
                <w:szCs w:val="28"/>
              </w:rPr>
              <w:t>00,000</w:t>
            </w:r>
          </w:p>
        </w:tc>
        <w:tc>
          <w:tcPr>
            <w:tcW w:w="1631" w:type="dxa"/>
            <w:tcBorders>
              <w:top w:val="single" w:sz="8" w:space="0" w:color="4F81BD"/>
              <w:bottom w:val="single" w:sz="8" w:space="0" w:color="4F81BD"/>
            </w:tcBorders>
            <w:shd w:val="clear" w:color="auto" w:fill="auto"/>
          </w:tcPr>
          <w:p w14:paraId="27D8E37F" w14:textId="1A5364D1" w:rsidR="005949B4" w:rsidRPr="005949B4" w:rsidRDefault="005949B4" w:rsidP="005949B4">
            <w:pPr>
              <w:jc w:val="center"/>
            </w:pPr>
            <w:r w:rsidRPr="005949B4">
              <w:rPr>
                <w:rFonts w:ascii="Calibri" w:hAnsi="Calibri"/>
                <w:sz w:val="28"/>
                <w:szCs w:val="28"/>
              </w:rPr>
              <w:t>$1,</w:t>
            </w:r>
            <w:r w:rsidR="00302F72">
              <w:rPr>
                <w:rFonts w:ascii="Calibri" w:hAnsi="Calibri"/>
                <w:sz w:val="28"/>
                <w:szCs w:val="28"/>
              </w:rPr>
              <w:t>3</w:t>
            </w:r>
            <w:r w:rsidRPr="005949B4">
              <w:rPr>
                <w:rFonts w:ascii="Calibri" w:hAnsi="Calibri"/>
                <w:sz w:val="28"/>
                <w:szCs w:val="28"/>
              </w:rPr>
              <w:t>00,000</w:t>
            </w:r>
          </w:p>
        </w:tc>
        <w:tc>
          <w:tcPr>
            <w:tcW w:w="1631" w:type="dxa"/>
            <w:tcBorders>
              <w:top w:val="single" w:sz="8" w:space="0" w:color="4F81BD"/>
              <w:bottom w:val="single" w:sz="8" w:space="0" w:color="4F81BD"/>
            </w:tcBorders>
            <w:shd w:val="clear" w:color="auto" w:fill="auto"/>
          </w:tcPr>
          <w:p w14:paraId="469C35D6" w14:textId="77777777" w:rsidR="005949B4" w:rsidRDefault="005949B4" w:rsidP="005949B4">
            <w:pPr>
              <w:jc w:val="center"/>
            </w:pPr>
            <w:r w:rsidRPr="00243826">
              <w:rPr>
                <w:rFonts w:ascii="Calibri" w:hAnsi="Calibri"/>
                <w:sz w:val="28"/>
                <w:szCs w:val="28"/>
              </w:rPr>
              <w:t>$</w:t>
            </w:r>
            <w:r>
              <w:rPr>
                <w:rFonts w:ascii="Calibri" w:hAnsi="Calibri"/>
                <w:sz w:val="28"/>
                <w:szCs w:val="28"/>
              </w:rPr>
              <w:t>6</w:t>
            </w:r>
            <w:r w:rsidRPr="00243826">
              <w:rPr>
                <w:rFonts w:ascii="Calibri" w:hAnsi="Calibri"/>
                <w:sz w:val="28"/>
                <w:szCs w:val="28"/>
              </w:rPr>
              <w:t>00,000</w:t>
            </w:r>
          </w:p>
        </w:tc>
        <w:tc>
          <w:tcPr>
            <w:tcW w:w="2211" w:type="dxa"/>
            <w:tcBorders>
              <w:top w:val="single" w:sz="8" w:space="0" w:color="4F81BD"/>
              <w:bottom w:val="single" w:sz="8" w:space="0" w:color="4F81BD"/>
            </w:tcBorders>
            <w:shd w:val="clear" w:color="auto" w:fill="auto"/>
          </w:tcPr>
          <w:p w14:paraId="71CA1D25" w14:textId="77777777" w:rsidR="005949B4" w:rsidRPr="006036AA" w:rsidRDefault="005949B4" w:rsidP="005949B4">
            <w:pPr>
              <w:jc w:val="center"/>
              <w:rPr>
                <w:rFonts w:ascii="Calibri" w:hAnsi="Calibri"/>
                <w:sz w:val="28"/>
                <w:szCs w:val="28"/>
              </w:rPr>
            </w:pPr>
            <w:r w:rsidRPr="006036AA">
              <w:rPr>
                <w:rFonts w:ascii="Calibri" w:hAnsi="Calibri"/>
                <w:sz w:val="28"/>
                <w:szCs w:val="28"/>
              </w:rPr>
              <w:t>50%</w:t>
            </w:r>
          </w:p>
        </w:tc>
        <w:tc>
          <w:tcPr>
            <w:tcW w:w="1984" w:type="dxa"/>
            <w:tcBorders>
              <w:top w:val="single" w:sz="8" w:space="0" w:color="4F81BD"/>
              <w:bottom w:val="single" w:sz="8" w:space="0" w:color="4F81BD"/>
            </w:tcBorders>
            <w:shd w:val="clear" w:color="auto" w:fill="auto"/>
          </w:tcPr>
          <w:p w14:paraId="71CCFC70" w14:textId="77777777" w:rsidR="005949B4" w:rsidRPr="006036AA" w:rsidRDefault="005949B4" w:rsidP="005949B4">
            <w:pPr>
              <w:jc w:val="center"/>
              <w:rPr>
                <w:rFonts w:ascii="Calibri" w:hAnsi="Calibri"/>
                <w:sz w:val="28"/>
                <w:szCs w:val="28"/>
              </w:rPr>
            </w:pPr>
            <w:r w:rsidRPr="006036AA">
              <w:rPr>
                <w:rFonts w:ascii="Calibri" w:hAnsi="Calibri"/>
                <w:sz w:val="28"/>
                <w:szCs w:val="28"/>
              </w:rPr>
              <w:t>$</w:t>
            </w:r>
            <w:r>
              <w:rPr>
                <w:rFonts w:ascii="Calibri" w:hAnsi="Calibri"/>
                <w:sz w:val="28"/>
                <w:szCs w:val="28"/>
              </w:rPr>
              <w:t>300,000</w:t>
            </w:r>
          </w:p>
        </w:tc>
        <w:tc>
          <w:tcPr>
            <w:tcW w:w="1422" w:type="dxa"/>
            <w:tcBorders>
              <w:top w:val="single" w:sz="8" w:space="0" w:color="4F81BD"/>
              <w:bottom w:val="single" w:sz="8" w:space="0" w:color="4F81BD"/>
              <w:right w:val="single" w:sz="8" w:space="0" w:color="4F81BD"/>
            </w:tcBorders>
            <w:shd w:val="clear" w:color="auto" w:fill="auto"/>
          </w:tcPr>
          <w:p w14:paraId="5FFD5962" w14:textId="6CEA1150" w:rsidR="005949B4" w:rsidRPr="006036AA" w:rsidRDefault="005949B4" w:rsidP="005949B4">
            <w:pPr>
              <w:jc w:val="center"/>
              <w:rPr>
                <w:rFonts w:ascii="Calibri" w:hAnsi="Calibri"/>
                <w:b/>
                <w:sz w:val="28"/>
                <w:szCs w:val="28"/>
              </w:rPr>
            </w:pPr>
            <w:r w:rsidRPr="006036AA">
              <w:rPr>
                <w:rFonts w:ascii="Calibri" w:hAnsi="Calibri"/>
                <w:b/>
                <w:sz w:val="28"/>
                <w:szCs w:val="28"/>
              </w:rPr>
              <w:t>$</w:t>
            </w:r>
            <w:r w:rsidR="00E95A67">
              <w:rPr>
                <w:rFonts w:ascii="Calibri" w:hAnsi="Calibri"/>
                <w:b/>
                <w:sz w:val="28"/>
                <w:szCs w:val="28"/>
              </w:rPr>
              <w:t>107,138</w:t>
            </w:r>
            <w:r w:rsidRPr="006036AA">
              <w:rPr>
                <w:rFonts w:ascii="Calibri" w:hAnsi="Calibri"/>
                <w:b/>
                <w:sz w:val="28"/>
                <w:szCs w:val="28"/>
              </w:rPr>
              <w:t>*</w:t>
            </w:r>
          </w:p>
        </w:tc>
      </w:tr>
      <w:tr w:rsidR="005949B4" w:rsidRPr="006036AA" w14:paraId="0F314A9B" w14:textId="77777777" w:rsidTr="00A502FB">
        <w:trPr>
          <w:jc w:val="center"/>
        </w:trPr>
        <w:tc>
          <w:tcPr>
            <w:tcW w:w="3619" w:type="dxa"/>
            <w:shd w:val="clear" w:color="auto" w:fill="auto"/>
          </w:tcPr>
          <w:p w14:paraId="5E083933" w14:textId="77777777" w:rsidR="005949B4" w:rsidRPr="006036AA" w:rsidRDefault="005949B4" w:rsidP="005949B4">
            <w:pPr>
              <w:jc w:val="center"/>
              <w:rPr>
                <w:rFonts w:ascii="Calibri" w:hAnsi="Calibri"/>
                <w:b/>
                <w:bCs/>
                <w:sz w:val="28"/>
                <w:szCs w:val="28"/>
              </w:rPr>
            </w:pPr>
            <w:r w:rsidRPr="006036AA">
              <w:rPr>
                <w:rFonts w:ascii="Calibri" w:hAnsi="Calibri"/>
                <w:b/>
                <w:bCs/>
                <w:sz w:val="28"/>
                <w:szCs w:val="28"/>
              </w:rPr>
              <w:t>SMSF – Accumulation Phase</w:t>
            </w:r>
          </w:p>
        </w:tc>
        <w:tc>
          <w:tcPr>
            <w:tcW w:w="2052" w:type="dxa"/>
            <w:shd w:val="clear" w:color="auto" w:fill="auto"/>
          </w:tcPr>
          <w:p w14:paraId="7C873A1B" w14:textId="1FD653D7" w:rsidR="005949B4" w:rsidRPr="005949B4" w:rsidRDefault="005949B4" w:rsidP="005949B4">
            <w:pPr>
              <w:jc w:val="center"/>
            </w:pPr>
            <w:r w:rsidRPr="005949B4">
              <w:rPr>
                <w:rFonts w:ascii="Calibri" w:hAnsi="Calibri"/>
                <w:sz w:val="28"/>
                <w:szCs w:val="28"/>
              </w:rPr>
              <w:t>$</w:t>
            </w:r>
            <w:r w:rsidR="00302F72">
              <w:rPr>
                <w:rFonts w:ascii="Calibri" w:hAnsi="Calibri"/>
                <w:sz w:val="28"/>
                <w:szCs w:val="28"/>
              </w:rPr>
              <w:t>7</w:t>
            </w:r>
            <w:r w:rsidRPr="005949B4">
              <w:rPr>
                <w:rFonts w:ascii="Calibri" w:hAnsi="Calibri"/>
                <w:sz w:val="28"/>
                <w:szCs w:val="28"/>
              </w:rPr>
              <w:t>00,000</w:t>
            </w:r>
          </w:p>
        </w:tc>
        <w:tc>
          <w:tcPr>
            <w:tcW w:w="1631" w:type="dxa"/>
            <w:shd w:val="clear" w:color="auto" w:fill="auto"/>
          </w:tcPr>
          <w:p w14:paraId="6ACD232E" w14:textId="5A76047D" w:rsidR="005949B4" w:rsidRPr="005949B4" w:rsidRDefault="005949B4" w:rsidP="005949B4">
            <w:pPr>
              <w:jc w:val="center"/>
            </w:pPr>
            <w:r w:rsidRPr="005949B4">
              <w:rPr>
                <w:rFonts w:ascii="Calibri" w:hAnsi="Calibri"/>
                <w:sz w:val="28"/>
                <w:szCs w:val="28"/>
              </w:rPr>
              <w:t>$1,</w:t>
            </w:r>
            <w:r w:rsidR="00302F72">
              <w:rPr>
                <w:rFonts w:ascii="Calibri" w:hAnsi="Calibri"/>
                <w:sz w:val="28"/>
                <w:szCs w:val="28"/>
              </w:rPr>
              <w:t>3</w:t>
            </w:r>
            <w:r w:rsidRPr="005949B4">
              <w:rPr>
                <w:rFonts w:ascii="Calibri" w:hAnsi="Calibri"/>
                <w:sz w:val="28"/>
                <w:szCs w:val="28"/>
              </w:rPr>
              <w:t>00,000</w:t>
            </w:r>
          </w:p>
        </w:tc>
        <w:tc>
          <w:tcPr>
            <w:tcW w:w="1631" w:type="dxa"/>
            <w:shd w:val="clear" w:color="auto" w:fill="auto"/>
          </w:tcPr>
          <w:p w14:paraId="5ACB81D6" w14:textId="77777777" w:rsidR="005949B4" w:rsidRDefault="005949B4" w:rsidP="005949B4">
            <w:pPr>
              <w:jc w:val="center"/>
            </w:pPr>
            <w:r w:rsidRPr="00243826">
              <w:rPr>
                <w:rFonts w:ascii="Calibri" w:hAnsi="Calibri"/>
                <w:sz w:val="28"/>
                <w:szCs w:val="28"/>
              </w:rPr>
              <w:t>$</w:t>
            </w:r>
            <w:r>
              <w:rPr>
                <w:rFonts w:ascii="Calibri" w:hAnsi="Calibri"/>
                <w:sz w:val="28"/>
                <w:szCs w:val="28"/>
              </w:rPr>
              <w:t>6</w:t>
            </w:r>
            <w:r w:rsidRPr="00243826">
              <w:rPr>
                <w:rFonts w:ascii="Calibri" w:hAnsi="Calibri"/>
                <w:sz w:val="28"/>
                <w:szCs w:val="28"/>
              </w:rPr>
              <w:t>00,000</w:t>
            </w:r>
          </w:p>
        </w:tc>
        <w:tc>
          <w:tcPr>
            <w:tcW w:w="2211" w:type="dxa"/>
            <w:shd w:val="clear" w:color="auto" w:fill="auto"/>
          </w:tcPr>
          <w:p w14:paraId="4C40DEC2" w14:textId="77777777" w:rsidR="005949B4" w:rsidRPr="006036AA" w:rsidRDefault="005949B4" w:rsidP="005949B4">
            <w:pPr>
              <w:jc w:val="center"/>
              <w:rPr>
                <w:rFonts w:ascii="Calibri" w:hAnsi="Calibri"/>
                <w:sz w:val="28"/>
                <w:szCs w:val="28"/>
              </w:rPr>
            </w:pPr>
            <w:r w:rsidRPr="006036AA">
              <w:rPr>
                <w:rFonts w:ascii="Calibri" w:hAnsi="Calibri"/>
                <w:sz w:val="28"/>
                <w:szCs w:val="28"/>
              </w:rPr>
              <w:t>2/3</w:t>
            </w:r>
            <w:r w:rsidRPr="006036AA">
              <w:rPr>
                <w:rFonts w:ascii="Calibri" w:hAnsi="Calibri"/>
                <w:sz w:val="28"/>
                <w:szCs w:val="28"/>
                <w:vertAlign w:val="superscript"/>
              </w:rPr>
              <w:t>rds</w:t>
            </w:r>
            <w:r w:rsidRPr="006036AA">
              <w:rPr>
                <w:rFonts w:ascii="Calibri" w:hAnsi="Calibri"/>
                <w:sz w:val="28"/>
                <w:szCs w:val="28"/>
              </w:rPr>
              <w:t xml:space="preserve"> of 15%</w:t>
            </w:r>
          </w:p>
        </w:tc>
        <w:tc>
          <w:tcPr>
            <w:tcW w:w="1984" w:type="dxa"/>
            <w:shd w:val="clear" w:color="auto" w:fill="auto"/>
          </w:tcPr>
          <w:p w14:paraId="6FAEA785" w14:textId="77777777" w:rsidR="005949B4" w:rsidRPr="006036AA" w:rsidRDefault="005949B4" w:rsidP="005949B4">
            <w:pPr>
              <w:jc w:val="center"/>
              <w:rPr>
                <w:rFonts w:ascii="Calibri" w:hAnsi="Calibri"/>
                <w:sz w:val="28"/>
                <w:szCs w:val="28"/>
              </w:rPr>
            </w:pPr>
            <w:r w:rsidRPr="006036AA">
              <w:rPr>
                <w:rFonts w:ascii="Calibri" w:hAnsi="Calibri"/>
                <w:sz w:val="28"/>
                <w:szCs w:val="28"/>
              </w:rPr>
              <w:t>$</w:t>
            </w:r>
            <w:r>
              <w:rPr>
                <w:rFonts w:ascii="Calibri" w:hAnsi="Calibri"/>
                <w:sz w:val="28"/>
                <w:szCs w:val="28"/>
              </w:rPr>
              <w:t>60,000</w:t>
            </w:r>
          </w:p>
        </w:tc>
        <w:tc>
          <w:tcPr>
            <w:tcW w:w="1422" w:type="dxa"/>
            <w:shd w:val="clear" w:color="auto" w:fill="auto"/>
          </w:tcPr>
          <w:p w14:paraId="1A5D7A80" w14:textId="77777777" w:rsidR="005949B4" w:rsidRPr="006036AA" w:rsidRDefault="005949B4" w:rsidP="005949B4">
            <w:pPr>
              <w:jc w:val="center"/>
              <w:rPr>
                <w:rFonts w:ascii="Calibri" w:hAnsi="Calibri"/>
                <w:b/>
                <w:sz w:val="28"/>
                <w:szCs w:val="28"/>
              </w:rPr>
            </w:pPr>
            <w:r w:rsidRPr="006036AA">
              <w:rPr>
                <w:rFonts w:ascii="Calibri" w:hAnsi="Calibri"/>
                <w:b/>
                <w:sz w:val="28"/>
                <w:szCs w:val="28"/>
              </w:rPr>
              <w:t>$</w:t>
            </w:r>
            <w:r>
              <w:rPr>
                <w:rFonts w:ascii="Calibri" w:hAnsi="Calibri"/>
                <w:b/>
                <w:sz w:val="28"/>
                <w:szCs w:val="28"/>
              </w:rPr>
              <w:t>60,000</w:t>
            </w:r>
          </w:p>
        </w:tc>
      </w:tr>
      <w:tr w:rsidR="005949B4" w:rsidRPr="006036AA" w14:paraId="5DBEBE80" w14:textId="77777777" w:rsidTr="00A502FB">
        <w:trPr>
          <w:jc w:val="center"/>
        </w:trPr>
        <w:tc>
          <w:tcPr>
            <w:tcW w:w="3619" w:type="dxa"/>
            <w:tcBorders>
              <w:top w:val="single" w:sz="8" w:space="0" w:color="4F81BD"/>
              <w:left w:val="single" w:sz="8" w:space="0" w:color="4F81BD"/>
              <w:bottom w:val="single" w:sz="8" w:space="0" w:color="4F81BD"/>
            </w:tcBorders>
            <w:shd w:val="clear" w:color="auto" w:fill="auto"/>
          </w:tcPr>
          <w:p w14:paraId="7107E86F" w14:textId="77777777" w:rsidR="005949B4" w:rsidRPr="006036AA" w:rsidRDefault="005949B4" w:rsidP="005949B4">
            <w:pPr>
              <w:jc w:val="center"/>
              <w:rPr>
                <w:rFonts w:ascii="Calibri" w:hAnsi="Calibri"/>
                <w:b/>
                <w:bCs/>
                <w:sz w:val="28"/>
                <w:szCs w:val="28"/>
              </w:rPr>
            </w:pPr>
            <w:r w:rsidRPr="006036AA">
              <w:rPr>
                <w:rFonts w:ascii="Calibri" w:hAnsi="Calibri"/>
                <w:b/>
                <w:bCs/>
                <w:sz w:val="28"/>
                <w:szCs w:val="28"/>
              </w:rPr>
              <w:t>SMSF – Pension Phase</w:t>
            </w:r>
          </w:p>
        </w:tc>
        <w:tc>
          <w:tcPr>
            <w:tcW w:w="2052" w:type="dxa"/>
            <w:tcBorders>
              <w:top w:val="single" w:sz="8" w:space="0" w:color="4F81BD"/>
              <w:bottom w:val="single" w:sz="8" w:space="0" w:color="4F81BD"/>
            </w:tcBorders>
            <w:shd w:val="clear" w:color="auto" w:fill="auto"/>
          </w:tcPr>
          <w:p w14:paraId="576CD924" w14:textId="69F55E8D" w:rsidR="005949B4" w:rsidRPr="005949B4" w:rsidRDefault="005949B4" w:rsidP="005949B4">
            <w:pPr>
              <w:jc w:val="center"/>
            </w:pPr>
            <w:r w:rsidRPr="005949B4">
              <w:rPr>
                <w:rFonts w:ascii="Calibri" w:hAnsi="Calibri"/>
                <w:sz w:val="28"/>
                <w:szCs w:val="28"/>
              </w:rPr>
              <w:t>$</w:t>
            </w:r>
            <w:r w:rsidR="00302F72">
              <w:rPr>
                <w:rFonts w:ascii="Calibri" w:hAnsi="Calibri"/>
                <w:sz w:val="28"/>
                <w:szCs w:val="28"/>
              </w:rPr>
              <w:t>7</w:t>
            </w:r>
            <w:r w:rsidRPr="005949B4">
              <w:rPr>
                <w:rFonts w:ascii="Calibri" w:hAnsi="Calibri"/>
                <w:sz w:val="28"/>
                <w:szCs w:val="28"/>
              </w:rPr>
              <w:t>00,000</w:t>
            </w:r>
          </w:p>
        </w:tc>
        <w:tc>
          <w:tcPr>
            <w:tcW w:w="1631" w:type="dxa"/>
            <w:tcBorders>
              <w:top w:val="single" w:sz="8" w:space="0" w:color="4F81BD"/>
              <w:bottom w:val="single" w:sz="8" w:space="0" w:color="4F81BD"/>
            </w:tcBorders>
            <w:shd w:val="clear" w:color="auto" w:fill="auto"/>
          </w:tcPr>
          <w:p w14:paraId="05D32CCC" w14:textId="4BBF79A6" w:rsidR="005949B4" w:rsidRPr="005949B4" w:rsidRDefault="005949B4" w:rsidP="005949B4">
            <w:pPr>
              <w:jc w:val="center"/>
            </w:pPr>
            <w:r w:rsidRPr="005949B4">
              <w:rPr>
                <w:rFonts w:ascii="Calibri" w:hAnsi="Calibri"/>
                <w:sz w:val="28"/>
                <w:szCs w:val="28"/>
              </w:rPr>
              <w:t>$1,</w:t>
            </w:r>
            <w:r w:rsidR="00302F72">
              <w:rPr>
                <w:rFonts w:ascii="Calibri" w:hAnsi="Calibri"/>
                <w:sz w:val="28"/>
                <w:szCs w:val="28"/>
              </w:rPr>
              <w:t>3</w:t>
            </w:r>
            <w:r w:rsidRPr="005949B4">
              <w:rPr>
                <w:rFonts w:ascii="Calibri" w:hAnsi="Calibri"/>
                <w:sz w:val="28"/>
                <w:szCs w:val="28"/>
              </w:rPr>
              <w:t>00,000</w:t>
            </w:r>
          </w:p>
        </w:tc>
        <w:tc>
          <w:tcPr>
            <w:tcW w:w="1631" w:type="dxa"/>
            <w:tcBorders>
              <w:top w:val="single" w:sz="8" w:space="0" w:color="4F81BD"/>
              <w:bottom w:val="single" w:sz="8" w:space="0" w:color="4F81BD"/>
            </w:tcBorders>
            <w:shd w:val="clear" w:color="auto" w:fill="auto"/>
          </w:tcPr>
          <w:p w14:paraId="116A451C" w14:textId="77777777" w:rsidR="005949B4" w:rsidRDefault="005949B4" w:rsidP="005949B4">
            <w:pPr>
              <w:jc w:val="center"/>
            </w:pPr>
            <w:r w:rsidRPr="00243826">
              <w:rPr>
                <w:rFonts w:ascii="Calibri" w:hAnsi="Calibri"/>
                <w:sz w:val="28"/>
                <w:szCs w:val="28"/>
              </w:rPr>
              <w:t>$</w:t>
            </w:r>
            <w:r>
              <w:rPr>
                <w:rFonts w:ascii="Calibri" w:hAnsi="Calibri"/>
                <w:sz w:val="28"/>
                <w:szCs w:val="28"/>
              </w:rPr>
              <w:t>6</w:t>
            </w:r>
            <w:r w:rsidRPr="00243826">
              <w:rPr>
                <w:rFonts w:ascii="Calibri" w:hAnsi="Calibri"/>
                <w:sz w:val="28"/>
                <w:szCs w:val="28"/>
              </w:rPr>
              <w:t>00,000</w:t>
            </w:r>
          </w:p>
        </w:tc>
        <w:tc>
          <w:tcPr>
            <w:tcW w:w="2211" w:type="dxa"/>
            <w:tcBorders>
              <w:top w:val="single" w:sz="8" w:space="0" w:color="4F81BD"/>
              <w:bottom w:val="single" w:sz="8" w:space="0" w:color="4F81BD"/>
            </w:tcBorders>
            <w:shd w:val="clear" w:color="auto" w:fill="auto"/>
          </w:tcPr>
          <w:p w14:paraId="34EA0316" w14:textId="77777777" w:rsidR="005949B4" w:rsidRPr="006036AA" w:rsidRDefault="005949B4" w:rsidP="005949B4">
            <w:pPr>
              <w:jc w:val="center"/>
              <w:rPr>
                <w:rFonts w:ascii="Calibri" w:hAnsi="Calibri"/>
                <w:sz w:val="28"/>
                <w:szCs w:val="28"/>
              </w:rPr>
            </w:pPr>
            <w:r w:rsidRPr="006036AA">
              <w:rPr>
                <w:rFonts w:ascii="Calibri" w:hAnsi="Calibri"/>
                <w:sz w:val="28"/>
                <w:szCs w:val="28"/>
              </w:rPr>
              <w:t>0%</w:t>
            </w:r>
          </w:p>
        </w:tc>
        <w:tc>
          <w:tcPr>
            <w:tcW w:w="1984" w:type="dxa"/>
            <w:tcBorders>
              <w:top w:val="single" w:sz="8" w:space="0" w:color="4F81BD"/>
              <w:bottom w:val="single" w:sz="8" w:space="0" w:color="4F81BD"/>
            </w:tcBorders>
            <w:shd w:val="clear" w:color="auto" w:fill="auto"/>
          </w:tcPr>
          <w:p w14:paraId="10853A83" w14:textId="77777777" w:rsidR="005949B4" w:rsidRPr="006036AA" w:rsidRDefault="005949B4" w:rsidP="005949B4">
            <w:pPr>
              <w:jc w:val="center"/>
              <w:rPr>
                <w:rFonts w:ascii="Calibri" w:hAnsi="Calibri"/>
                <w:sz w:val="28"/>
                <w:szCs w:val="28"/>
              </w:rPr>
            </w:pPr>
            <w:r w:rsidRPr="006036AA">
              <w:rPr>
                <w:rFonts w:ascii="Calibri" w:hAnsi="Calibri"/>
                <w:sz w:val="28"/>
                <w:szCs w:val="28"/>
              </w:rPr>
              <w:t>$0</w:t>
            </w:r>
          </w:p>
        </w:tc>
        <w:tc>
          <w:tcPr>
            <w:tcW w:w="1422" w:type="dxa"/>
            <w:tcBorders>
              <w:top w:val="single" w:sz="8" w:space="0" w:color="4F81BD"/>
              <w:bottom w:val="single" w:sz="8" w:space="0" w:color="4F81BD"/>
              <w:right w:val="single" w:sz="8" w:space="0" w:color="4F81BD"/>
            </w:tcBorders>
            <w:shd w:val="clear" w:color="auto" w:fill="auto"/>
          </w:tcPr>
          <w:p w14:paraId="62226D0F" w14:textId="77777777" w:rsidR="005949B4" w:rsidRPr="006036AA" w:rsidRDefault="005949B4" w:rsidP="005949B4">
            <w:pPr>
              <w:jc w:val="center"/>
              <w:rPr>
                <w:rFonts w:ascii="Calibri" w:hAnsi="Calibri"/>
                <w:b/>
                <w:sz w:val="28"/>
                <w:szCs w:val="28"/>
              </w:rPr>
            </w:pPr>
            <w:r w:rsidRPr="006036AA">
              <w:rPr>
                <w:rFonts w:ascii="Calibri" w:hAnsi="Calibri"/>
                <w:b/>
                <w:sz w:val="28"/>
                <w:szCs w:val="28"/>
              </w:rPr>
              <w:t>$0</w:t>
            </w:r>
          </w:p>
        </w:tc>
      </w:tr>
    </w:tbl>
    <w:p w14:paraId="799F1D79" w14:textId="77777777" w:rsidR="003437C6" w:rsidRPr="00BF53BB" w:rsidRDefault="003437C6" w:rsidP="003437C6">
      <w:pPr>
        <w:rPr>
          <w:rFonts w:ascii="Calibri" w:hAnsi="Calibri"/>
          <w:sz w:val="28"/>
          <w:szCs w:val="28"/>
        </w:rPr>
      </w:pPr>
    </w:p>
    <w:p w14:paraId="683A9727" w14:textId="77777777" w:rsidR="003437C6" w:rsidRPr="00BF53BB" w:rsidRDefault="003437C6" w:rsidP="003437C6">
      <w:pPr>
        <w:rPr>
          <w:rFonts w:ascii="Calibri" w:hAnsi="Calibri"/>
        </w:rPr>
      </w:pPr>
      <w:r w:rsidRPr="00BF53BB">
        <w:rPr>
          <w:rFonts w:ascii="Calibri" w:hAnsi="Calibri"/>
        </w:rPr>
        <w:t xml:space="preserve">* Assumes </w:t>
      </w:r>
      <w:r>
        <w:rPr>
          <w:rFonts w:ascii="Calibri" w:hAnsi="Calibri"/>
        </w:rPr>
        <w:t>no other taxable income in the financial year that the property is sold</w:t>
      </w:r>
      <w:r w:rsidRPr="00BF53BB">
        <w:rPr>
          <w:rFonts w:ascii="Calibri" w:hAnsi="Calibri"/>
        </w:rPr>
        <w:t>.</w:t>
      </w:r>
    </w:p>
    <w:p w14:paraId="09796840" w14:textId="77777777" w:rsidR="003437C6" w:rsidRDefault="003437C6" w:rsidP="00220739">
      <w:pPr>
        <w:rPr>
          <w:rFonts w:ascii="Calibri" w:hAnsi="Calibri" w:cs="Calibri"/>
          <w:b/>
          <w:u w:val="single"/>
        </w:rPr>
      </w:pPr>
    </w:p>
    <w:p w14:paraId="4AF1CC65" w14:textId="393B26D8" w:rsidR="00FE4575" w:rsidRDefault="003437C6" w:rsidP="00220739">
      <w:pPr>
        <w:rPr>
          <w:rFonts w:ascii="Calibri" w:hAnsi="Calibri" w:cs="Calibri"/>
          <w:b/>
          <w:u w:val="single"/>
        </w:rPr>
      </w:pPr>
      <w:r>
        <w:rPr>
          <w:rFonts w:ascii="Calibri" w:hAnsi="Calibri" w:cs="Calibri"/>
          <w:b/>
          <w:u w:val="single"/>
        </w:rPr>
        <w:br w:type="page"/>
      </w:r>
    </w:p>
    <w:p w14:paraId="4FA46826" w14:textId="77777777" w:rsidR="003437C6" w:rsidRDefault="003437C6" w:rsidP="00220739">
      <w:pPr>
        <w:rPr>
          <w:rFonts w:ascii="Calibri" w:hAnsi="Calibri" w:cs="Calibri"/>
          <w:b/>
          <w:u w:val="single"/>
        </w:rPr>
        <w:sectPr w:rsidR="003437C6" w:rsidSect="003437C6">
          <w:footerReference w:type="default" r:id="rId28"/>
          <w:pgSz w:w="16840" w:h="11907" w:orient="landscape" w:code="9"/>
          <w:pgMar w:top="1411" w:right="1138" w:bottom="850" w:left="1138" w:header="720" w:footer="720" w:gutter="0"/>
          <w:cols w:space="720"/>
        </w:sectPr>
      </w:pPr>
    </w:p>
    <w:p w14:paraId="1AE529E2" w14:textId="688E961C" w:rsidR="00DB338E" w:rsidRDefault="000153DC" w:rsidP="00DB338E">
      <w:pPr>
        <w:pStyle w:val="StyleHeading3H314ptNotItalic"/>
        <w:rPr>
          <w:rFonts w:ascii="Calibri" w:hAnsi="Calibri"/>
          <w:i/>
        </w:rPr>
      </w:pPr>
      <w:bookmarkStart w:id="202" w:name="_Toc172793149"/>
      <w:bookmarkEnd w:id="190"/>
      <w:r>
        <w:rPr>
          <w:rFonts w:ascii="Calibri" w:hAnsi="Calibri"/>
          <w:i/>
        </w:rPr>
        <w:t>Investment</w:t>
      </w:r>
      <w:r w:rsidRPr="006D6CFC">
        <w:rPr>
          <w:rFonts w:ascii="Calibri" w:hAnsi="Calibri"/>
          <w:i/>
        </w:rPr>
        <w:t xml:space="preserve"> Structures &amp; Associated Retirement Projection</w:t>
      </w:r>
      <w:bookmarkStart w:id="203" w:name="_Toc517191627"/>
      <w:bookmarkStart w:id="204" w:name="_Toc343256681"/>
      <w:bookmarkStart w:id="205" w:name="_Toc353454277"/>
      <w:bookmarkStart w:id="206" w:name="_Toc532308235"/>
      <w:bookmarkEnd w:id="191"/>
      <w:r w:rsidR="00223ED7">
        <w:rPr>
          <w:rFonts w:ascii="Calibri" w:hAnsi="Calibri"/>
          <w:i/>
        </w:rPr>
        <w:t>s:</w:t>
      </w:r>
      <w:bookmarkStart w:id="207" w:name="_Toc449013936"/>
      <w:bookmarkStart w:id="208" w:name="_Toc480466893"/>
      <w:bookmarkStart w:id="209" w:name="_Toc107329630"/>
      <w:bookmarkEnd w:id="156"/>
      <w:bookmarkEnd w:id="157"/>
      <w:bookmarkEnd w:id="158"/>
      <w:bookmarkEnd w:id="159"/>
      <w:bookmarkEnd w:id="202"/>
      <w:bookmarkEnd w:id="203"/>
      <w:bookmarkEnd w:id="204"/>
      <w:bookmarkEnd w:id="205"/>
      <w:bookmarkEnd w:id="206"/>
    </w:p>
    <w:p w14:paraId="3362B863" w14:textId="77777777" w:rsidR="00DB338E" w:rsidRPr="00B13EA5" w:rsidRDefault="00DB338E" w:rsidP="00DB338E">
      <w:pPr>
        <w:rPr>
          <w:rFonts w:ascii="Calibri" w:hAnsi="Calibri"/>
          <w:b/>
          <w:snapToGrid w:val="0"/>
          <w:color w:val="FF0000"/>
          <w:sz w:val="28"/>
          <w:szCs w:val="28"/>
        </w:rPr>
      </w:pPr>
    </w:p>
    <w:p w14:paraId="6D4881CF" w14:textId="2CF01530" w:rsidR="00DB338E" w:rsidRDefault="003437C6" w:rsidP="00DB338E">
      <w:pPr>
        <w:rPr>
          <w:rFonts w:ascii="Calibri" w:hAnsi="Calibri"/>
          <w:b/>
          <w:snapToGrid w:val="0"/>
        </w:rPr>
      </w:pPr>
      <w:r w:rsidRPr="003437C6">
        <w:rPr>
          <w:rFonts w:ascii="Calibri" w:hAnsi="Calibri"/>
          <w:b/>
          <w:snapToGrid w:val="0"/>
        </w:rPr>
        <w:t>Assumptions:</w:t>
      </w:r>
    </w:p>
    <w:p w14:paraId="1512FB77" w14:textId="17EB878C" w:rsidR="003437C6" w:rsidRDefault="003437C6" w:rsidP="003437C6">
      <w:pPr>
        <w:pStyle w:val="ListParagraph"/>
        <w:numPr>
          <w:ilvl w:val="0"/>
          <w:numId w:val="36"/>
        </w:numPr>
        <w:rPr>
          <w:bCs/>
          <w:snapToGrid w:val="0"/>
          <w:sz w:val="24"/>
          <w:szCs w:val="24"/>
        </w:rPr>
      </w:pPr>
      <w:r w:rsidRPr="003437C6">
        <w:rPr>
          <w:bCs/>
          <w:snapToGrid w:val="0"/>
          <w:sz w:val="24"/>
          <w:szCs w:val="24"/>
        </w:rPr>
        <w:t>1</w:t>
      </w:r>
      <w:r>
        <w:rPr>
          <w:bCs/>
          <w:snapToGrid w:val="0"/>
          <w:sz w:val="24"/>
          <w:szCs w:val="24"/>
        </w:rPr>
        <w:t>0</w:t>
      </w:r>
      <w:r w:rsidRPr="003437C6">
        <w:rPr>
          <w:bCs/>
          <w:snapToGrid w:val="0"/>
          <w:sz w:val="24"/>
          <w:szCs w:val="24"/>
        </w:rPr>
        <w:t xml:space="preserve">-year period projections (takes you to the ages of </w:t>
      </w:r>
      <w:r>
        <w:rPr>
          <w:bCs/>
          <w:snapToGrid w:val="0"/>
          <w:sz w:val="24"/>
          <w:szCs w:val="24"/>
        </w:rPr>
        <w:t>6</w:t>
      </w:r>
      <w:r w:rsidR="00762058">
        <w:rPr>
          <w:bCs/>
          <w:snapToGrid w:val="0"/>
          <w:sz w:val="24"/>
          <w:szCs w:val="24"/>
        </w:rPr>
        <w:t>4</w:t>
      </w:r>
      <w:r w:rsidRPr="003437C6">
        <w:rPr>
          <w:bCs/>
          <w:snapToGrid w:val="0"/>
          <w:sz w:val="24"/>
          <w:szCs w:val="24"/>
        </w:rPr>
        <w:t xml:space="preserve"> and 6</w:t>
      </w:r>
      <w:r w:rsidR="00762058">
        <w:rPr>
          <w:bCs/>
          <w:snapToGrid w:val="0"/>
          <w:sz w:val="24"/>
          <w:szCs w:val="24"/>
        </w:rPr>
        <w:t>5</w:t>
      </w:r>
      <w:r w:rsidRPr="003437C6">
        <w:rPr>
          <w:bCs/>
          <w:snapToGrid w:val="0"/>
          <w:sz w:val="24"/>
          <w:szCs w:val="24"/>
        </w:rPr>
        <w:t>).</w:t>
      </w:r>
    </w:p>
    <w:p w14:paraId="30D527FD" w14:textId="08FE874E" w:rsidR="003437C6" w:rsidRDefault="00F635D8" w:rsidP="003437C6">
      <w:pPr>
        <w:pStyle w:val="ListParagraph"/>
        <w:numPr>
          <w:ilvl w:val="0"/>
          <w:numId w:val="36"/>
        </w:numPr>
        <w:rPr>
          <w:bCs/>
          <w:snapToGrid w:val="0"/>
          <w:sz w:val="24"/>
          <w:szCs w:val="24"/>
        </w:rPr>
      </w:pPr>
      <w:r>
        <w:rPr>
          <w:bCs/>
          <w:snapToGrid w:val="0"/>
          <w:sz w:val="24"/>
          <w:szCs w:val="24"/>
        </w:rPr>
        <w:t>M</w:t>
      </w:r>
      <w:r w:rsidR="003437C6">
        <w:rPr>
          <w:bCs/>
          <w:snapToGrid w:val="0"/>
          <w:sz w:val="24"/>
          <w:szCs w:val="24"/>
        </w:rPr>
        <w:t>anaged funds increase by 6.0% p.a.</w:t>
      </w:r>
    </w:p>
    <w:p w14:paraId="338E3DCB" w14:textId="5D149F14" w:rsidR="003437C6" w:rsidRDefault="003437C6" w:rsidP="003437C6">
      <w:pPr>
        <w:pStyle w:val="ListParagraph"/>
        <w:numPr>
          <w:ilvl w:val="0"/>
          <w:numId w:val="36"/>
        </w:numPr>
        <w:rPr>
          <w:bCs/>
          <w:snapToGrid w:val="0"/>
          <w:sz w:val="24"/>
          <w:szCs w:val="24"/>
        </w:rPr>
      </w:pPr>
      <w:r>
        <w:rPr>
          <w:bCs/>
          <w:snapToGrid w:val="0"/>
          <w:sz w:val="24"/>
          <w:szCs w:val="24"/>
        </w:rPr>
        <w:t xml:space="preserve">Cash in bank accrues interest at </w:t>
      </w:r>
      <w:r w:rsidR="00AA0C5E">
        <w:rPr>
          <w:bCs/>
          <w:snapToGrid w:val="0"/>
          <w:sz w:val="24"/>
          <w:szCs w:val="24"/>
        </w:rPr>
        <w:t>3</w:t>
      </w:r>
      <w:r>
        <w:rPr>
          <w:bCs/>
          <w:snapToGrid w:val="0"/>
          <w:sz w:val="24"/>
          <w:szCs w:val="24"/>
        </w:rPr>
        <w:t>%</w:t>
      </w:r>
      <w:r w:rsidR="006012FA">
        <w:rPr>
          <w:bCs/>
          <w:snapToGrid w:val="0"/>
          <w:sz w:val="24"/>
          <w:szCs w:val="24"/>
        </w:rPr>
        <w:t xml:space="preserve"> p.a.</w:t>
      </w:r>
    </w:p>
    <w:p w14:paraId="1AFDAE21" w14:textId="69341980" w:rsidR="00001882" w:rsidRDefault="006012FA" w:rsidP="00001882">
      <w:pPr>
        <w:pStyle w:val="ListParagraph"/>
        <w:numPr>
          <w:ilvl w:val="0"/>
          <w:numId w:val="36"/>
        </w:numPr>
        <w:rPr>
          <w:bCs/>
          <w:snapToGrid w:val="0"/>
          <w:sz w:val="24"/>
          <w:szCs w:val="24"/>
        </w:rPr>
      </w:pPr>
      <w:r>
        <w:rPr>
          <w:bCs/>
          <w:snapToGrid w:val="0"/>
          <w:sz w:val="24"/>
          <w:szCs w:val="24"/>
        </w:rPr>
        <w:t>Property grows in value by 5% p.a. and investment property interest rate at 7</w:t>
      </w:r>
      <w:r w:rsidR="00F635D8">
        <w:rPr>
          <w:bCs/>
          <w:snapToGrid w:val="0"/>
          <w:sz w:val="24"/>
          <w:szCs w:val="24"/>
        </w:rPr>
        <w:t>.24</w:t>
      </w:r>
      <w:r>
        <w:rPr>
          <w:bCs/>
          <w:snapToGrid w:val="0"/>
          <w:sz w:val="24"/>
          <w:szCs w:val="24"/>
        </w:rPr>
        <w:t>%</w:t>
      </w:r>
      <w:r w:rsidR="003B298D">
        <w:rPr>
          <w:bCs/>
          <w:snapToGrid w:val="0"/>
          <w:sz w:val="24"/>
          <w:szCs w:val="24"/>
        </w:rPr>
        <w:t xml:space="preserve"> p.a</w:t>
      </w:r>
      <w:r>
        <w:rPr>
          <w:bCs/>
          <w:snapToGrid w:val="0"/>
          <w:sz w:val="24"/>
          <w:szCs w:val="24"/>
        </w:rPr>
        <w:t>.</w:t>
      </w:r>
    </w:p>
    <w:p w14:paraId="5921002A" w14:textId="26A79B2B" w:rsidR="00762058" w:rsidRDefault="00AA0C5E" w:rsidP="00001882">
      <w:pPr>
        <w:pStyle w:val="ListParagraph"/>
        <w:numPr>
          <w:ilvl w:val="0"/>
          <w:numId w:val="36"/>
        </w:numPr>
        <w:rPr>
          <w:bCs/>
          <w:snapToGrid w:val="0"/>
          <w:sz w:val="24"/>
          <w:szCs w:val="24"/>
        </w:rPr>
      </w:pPr>
      <w:bookmarkStart w:id="210" w:name="_Hlk172792618"/>
      <w:r>
        <w:rPr>
          <w:bCs/>
          <w:snapToGrid w:val="0"/>
          <w:sz w:val="24"/>
          <w:szCs w:val="24"/>
        </w:rPr>
        <w:t xml:space="preserve">There is sufficient cash flow from the rental income and </w:t>
      </w:r>
      <w:r w:rsidR="00FB5E03">
        <w:rPr>
          <w:bCs/>
          <w:snapToGrid w:val="0"/>
          <w:sz w:val="24"/>
          <w:szCs w:val="24"/>
        </w:rPr>
        <w:t xml:space="preserve">a portion of the </w:t>
      </w:r>
      <w:r>
        <w:rPr>
          <w:bCs/>
          <w:snapToGrid w:val="0"/>
          <w:sz w:val="24"/>
          <w:szCs w:val="24"/>
        </w:rPr>
        <w:t xml:space="preserve">yearly contributions to meet </w:t>
      </w:r>
      <w:r w:rsidR="003B6663">
        <w:rPr>
          <w:bCs/>
          <w:snapToGrid w:val="0"/>
          <w:sz w:val="24"/>
          <w:szCs w:val="24"/>
        </w:rPr>
        <w:t>loan repayments</w:t>
      </w:r>
      <w:r>
        <w:rPr>
          <w:bCs/>
          <w:snapToGrid w:val="0"/>
          <w:sz w:val="24"/>
          <w:szCs w:val="24"/>
        </w:rPr>
        <w:t>.</w:t>
      </w:r>
    </w:p>
    <w:p w14:paraId="70F149FF" w14:textId="6A9C423D" w:rsidR="00AA0C5E" w:rsidRPr="00BF14DE" w:rsidRDefault="00555932" w:rsidP="00AA0C5E">
      <w:pPr>
        <w:pStyle w:val="ListParagraph"/>
        <w:numPr>
          <w:ilvl w:val="1"/>
          <w:numId w:val="36"/>
        </w:numPr>
        <w:rPr>
          <w:bCs/>
          <w:snapToGrid w:val="0"/>
          <w:sz w:val="24"/>
          <w:szCs w:val="24"/>
        </w:rPr>
      </w:pPr>
      <w:r w:rsidRPr="00BF14DE">
        <w:rPr>
          <w:bCs/>
          <w:snapToGrid w:val="0"/>
          <w:sz w:val="24"/>
          <w:szCs w:val="24"/>
        </w:rPr>
        <w:t>The</w:t>
      </w:r>
      <w:r w:rsidR="00B20AD2">
        <w:rPr>
          <w:bCs/>
          <w:snapToGrid w:val="0"/>
          <w:sz w:val="24"/>
          <w:szCs w:val="24"/>
        </w:rPr>
        <w:t xml:space="preserve"> remaining </w:t>
      </w:r>
      <w:r w:rsidRPr="00BF14DE">
        <w:rPr>
          <w:bCs/>
          <w:snapToGrid w:val="0"/>
          <w:sz w:val="24"/>
          <w:szCs w:val="24"/>
        </w:rPr>
        <w:t xml:space="preserve">combined yearly contributions </w:t>
      </w:r>
      <w:r w:rsidR="00B20AD2">
        <w:rPr>
          <w:bCs/>
          <w:snapToGrid w:val="0"/>
          <w:sz w:val="24"/>
          <w:szCs w:val="24"/>
        </w:rPr>
        <w:t>are</w:t>
      </w:r>
      <w:r w:rsidR="003B6663" w:rsidRPr="00BF14DE">
        <w:rPr>
          <w:bCs/>
          <w:snapToGrid w:val="0"/>
          <w:sz w:val="24"/>
          <w:szCs w:val="24"/>
        </w:rPr>
        <w:t xml:space="preserve"> used to</w:t>
      </w:r>
      <w:r w:rsidR="00AA0C5E" w:rsidRPr="00BF14DE">
        <w:rPr>
          <w:bCs/>
          <w:snapToGrid w:val="0"/>
          <w:sz w:val="24"/>
          <w:szCs w:val="24"/>
        </w:rPr>
        <w:t xml:space="preserve"> pay down the debt on property</w:t>
      </w:r>
      <w:r w:rsidR="003B6663" w:rsidRPr="00BF14DE">
        <w:rPr>
          <w:bCs/>
          <w:snapToGrid w:val="0"/>
          <w:sz w:val="24"/>
          <w:szCs w:val="24"/>
        </w:rPr>
        <w:t xml:space="preserve"> </w:t>
      </w:r>
      <w:bookmarkEnd w:id="210"/>
      <w:r w:rsidR="003B6663" w:rsidRPr="00BF14DE">
        <w:rPr>
          <w:bCs/>
          <w:snapToGrid w:val="0"/>
          <w:sz w:val="24"/>
          <w:szCs w:val="24"/>
        </w:rPr>
        <w:t>(Scenario 3A)</w:t>
      </w:r>
    </w:p>
    <w:p w14:paraId="08D4087C" w14:textId="6F457701" w:rsidR="00555932" w:rsidRPr="00BF14DE" w:rsidRDefault="00555932" w:rsidP="00555932">
      <w:pPr>
        <w:pStyle w:val="ListParagraph"/>
        <w:numPr>
          <w:ilvl w:val="1"/>
          <w:numId w:val="36"/>
        </w:numPr>
        <w:rPr>
          <w:bCs/>
          <w:snapToGrid w:val="0"/>
          <w:sz w:val="24"/>
          <w:szCs w:val="24"/>
        </w:rPr>
      </w:pPr>
      <w:r w:rsidRPr="00BF14DE">
        <w:rPr>
          <w:bCs/>
          <w:snapToGrid w:val="0"/>
          <w:sz w:val="24"/>
          <w:szCs w:val="24"/>
        </w:rPr>
        <w:t xml:space="preserve">The </w:t>
      </w:r>
      <w:r w:rsidR="00B20AD2">
        <w:rPr>
          <w:bCs/>
          <w:snapToGrid w:val="0"/>
          <w:sz w:val="24"/>
          <w:szCs w:val="24"/>
        </w:rPr>
        <w:t>remaining</w:t>
      </w:r>
      <w:r w:rsidRPr="00BF14DE">
        <w:rPr>
          <w:bCs/>
          <w:snapToGrid w:val="0"/>
          <w:sz w:val="24"/>
          <w:szCs w:val="24"/>
        </w:rPr>
        <w:t xml:space="preserve"> combined yearly contributions </w:t>
      </w:r>
      <w:r w:rsidR="00B20AD2">
        <w:rPr>
          <w:bCs/>
          <w:snapToGrid w:val="0"/>
          <w:sz w:val="24"/>
          <w:szCs w:val="24"/>
        </w:rPr>
        <w:t>are</w:t>
      </w:r>
      <w:r w:rsidRPr="00BF14DE">
        <w:rPr>
          <w:bCs/>
          <w:snapToGrid w:val="0"/>
          <w:sz w:val="24"/>
          <w:szCs w:val="24"/>
        </w:rPr>
        <w:t xml:space="preserve"> added to the managed fund portfolio (Scenario 3B)</w:t>
      </w:r>
    </w:p>
    <w:p w14:paraId="157681FC" w14:textId="15A70B59" w:rsidR="003437C6" w:rsidRDefault="00A73F24" w:rsidP="003437C6">
      <w:pPr>
        <w:pStyle w:val="ListParagraph"/>
        <w:numPr>
          <w:ilvl w:val="0"/>
          <w:numId w:val="36"/>
        </w:numPr>
        <w:rPr>
          <w:bCs/>
          <w:snapToGrid w:val="0"/>
          <w:sz w:val="24"/>
          <w:szCs w:val="24"/>
        </w:rPr>
      </w:pPr>
      <w:r>
        <w:rPr>
          <w:bCs/>
          <w:snapToGrid w:val="0"/>
          <w:sz w:val="24"/>
          <w:szCs w:val="24"/>
        </w:rPr>
        <w:t>John</w:t>
      </w:r>
      <w:r w:rsidR="003437C6">
        <w:rPr>
          <w:bCs/>
          <w:snapToGrid w:val="0"/>
          <w:sz w:val="24"/>
          <w:szCs w:val="24"/>
        </w:rPr>
        <w:t xml:space="preserve"> and </w:t>
      </w:r>
      <w:r>
        <w:rPr>
          <w:bCs/>
          <w:snapToGrid w:val="0"/>
          <w:sz w:val="24"/>
          <w:szCs w:val="24"/>
        </w:rPr>
        <w:t>Anna</w:t>
      </w:r>
      <w:r w:rsidR="00762058">
        <w:rPr>
          <w:bCs/>
          <w:snapToGrid w:val="0"/>
          <w:sz w:val="24"/>
          <w:szCs w:val="24"/>
        </w:rPr>
        <w:t>, we have assumed that you will both work</w:t>
      </w:r>
      <w:r w:rsidR="003437C6">
        <w:rPr>
          <w:bCs/>
          <w:snapToGrid w:val="0"/>
          <w:sz w:val="24"/>
          <w:szCs w:val="24"/>
        </w:rPr>
        <w:t xml:space="preserve"> for the next 10 years before retiring.</w:t>
      </w:r>
    </w:p>
    <w:p w14:paraId="1C6D9C90" w14:textId="3BE1C581" w:rsidR="003437C6" w:rsidRDefault="003437C6" w:rsidP="003437C6">
      <w:pPr>
        <w:pStyle w:val="ListParagraph"/>
        <w:numPr>
          <w:ilvl w:val="0"/>
          <w:numId w:val="36"/>
        </w:numPr>
        <w:rPr>
          <w:bCs/>
          <w:snapToGrid w:val="0"/>
          <w:sz w:val="24"/>
          <w:szCs w:val="24"/>
        </w:rPr>
      </w:pPr>
      <w:r>
        <w:rPr>
          <w:bCs/>
          <w:snapToGrid w:val="0"/>
          <w:sz w:val="24"/>
          <w:szCs w:val="24"/>
        </w:rPr>
        <w:t>Concessional contributions into Super are taxed at 15%</w:t>
      </w:r>
      <w:r w:rsidR="00001882">
        <w:rPr>
          <w:bCs/>
          <w:snapToGrid w:val="0"/>
          <w:sz w:val="24"/>
          <w:szCs w:val="24"/>
        </w:rPr>
        <w:t xml:space="preserve"> and full concessional contribution limits are used each year.</w:t>
      </w:r>
    </w:p>
    <w:p w14:paraId="75CBCC34" w14:textId="54696056" w:rsidR="003437C6" w:rsidRDefault="003437C6" w:rsidP="003437C6">
      <w:pPr>
        <w:pStyle w:val="ListParagraph"/>
        <w:numPr>
          <w:ilvl w:val="0"/>
          <w:numId w:val="36"/>
        </w:numPr>
        <w:rPr>
          <w:bCs/>
          <w:snapToGrid w:val="0"/>
          <w:sz w:val="24"/>
          <w:szCs w:val="24"/>
        </w:rPr>
      </w:pPr>
      <w:r>
        <w:rPr>
          <w:bCs/>
          <w:snapToGrid w:val="0"/>
          <w:sz w:val="24"/>
          <w:szCs w:val="24"/>
        </w:rPr>
        <w:t>Total Capital as at this point is as follows.</w:t>
      </w:r>
    </w:p>
    <w:p w14:paraId="45B7FA06" w14:textId="77777777" w:rsidR="003437C6" w:rsidRDefault="003437C6" w:rsidP="003437C6">
      <w:pPr>
        <w:rPr>
          <w:bCs/>
          <w:snapToGrid w:val="0"/>
        </w:rPr>
      </w:pPr>
    </w:p>
    <w:tbl>
      <w:tblPr>
        <w:tblStyle w:val="TableGrid"/>
        <w:tblW w:w="0" w:type="auto"/>
        <w:tblLook w:val="04A0" w:firstRow="1" w:lastRow="0" w:firstColumn="1" w:lastColumn="0" w:noHBand="0" w:noVBand="1"/>
      </w:tblPr>
      <w:tblGrid>
        <w:gridCol w:w="5949"/>
        <w:gridCol w:w="3679"/>
      </w:tblGrid>
      <w:tr w:rsidR="003437C6" w:rsidRPr="008053FF" w14:paraId="1A01FD43" w14:textId="77777777" w:rsidTr="006012FA">
        <w:tc>
          <w:tcPr>
            <w:tcW w:w="5949" w:type="dxa"/>
            <w:shd w:val="clear" w:color="auto" w:fill="B4C6E7" w:themeFill="accent1" w:themeFillTint="66"/>
          </w:tcPr>
          <w:p w14:paraId="4EC0D960" w14:textId="77777777" w:rsidR="003437C6" w:rsidRPr="008053FF" w:rsidRDefault="003437C6" w:rsidP="00A502FB">
            <w:pPr>
              <w:pStyle w:val="StyleHeading3H314ptNotItalic"/>
              <w:jc w:val="center"/>
              <w:rPr>
                <w:rFonts w:ascii="Calibri" w:hAnsi="Calibri"/>
                <w:iCs/>
                <w:color w:val="auto"/>
                <w:sz w:val="24"/>
                <w:szCs w:val="16"/>
              </w:rPr>
            </w:pPr>
            <w:bookmarkStart w:id="211" w:name="_Toc137032062"/>
            <w:bookmarkStart w:id="212" w:name="_Toc137107082"/>
            <w:bookmarkStart w:id="213" w:name="_Toc137108484"/>
            <w:bookmarkStart w:id="214" w:name="_Toc137125208"/>
            <w:bookmarkStart w:id="215" w:name="_Toc138330815"/>
            <w:bookmarkStart w:id="216" w:name="_Toc150509545"/>
            <w:bookmarkStart w:id="217" w:name="_Toc150766390"/>
            <w:bookmarkStart w:id="218" w:name="_Toc172793150"/>
            <w:r w:rsidRPr="008053FF">
              <w:rPr>
                <w:rFonts w:ascii="Calibri" w:hAnsi="Calibri"/>
                <w:iCs/>
                <w:color w:val="auto"/>
                <w:sz w:val="24"/>
                <w:szCs w:val="16"/>
              </w:rPr>
              <w:t>Total Super Capital:</w:t>
            </w:r>
            <w:bookmarkEnd w:id="211"/>
            <w:bookmarkEnd w:id="212"/>
            <w:bookmarkEnd w:id="213"/>
            <w:bookmarkEnd w:id="214"/>
            <w:bookmarkEnd w:id="215"/>
            <w:bookmarkEnd w:id="216"/>
            <w:bookmarkEnd w:id="217"/>
            <w:bookmarkEnd w:id="218"/>
          </w:p>
        </w:tc>
        <w:tc>
          <w:tcPr>
            <w:tcW w:w="3679" w:type="dxa"/>
            <w:shd w:val="clear" w:color="auto" w:fill="auto"/>
          </w:tcPr>
          <w:p w14:paraId="57600739" w14:textId="27FA715B" w:rsidR="003437C6" w:rsidRPr="008053FF" w:rsidRDefault="003437C6" w:rsidP="00A502FB">
            <w:pPr>
              <w:pStyle w:val="StyleHeading3H314ptNotItalic"/>
              <w:jc w:val="center"/>
              <w:rPr>
                <w:rFonts w:ascii="Calibri" w:hAnsi="Calibri"/>
                <w:iCs/>
                <w:color w:val="auto"/>
                <w:sz w:val="24"/>
                <w:szCs w:val="16"/>
              </w:rPr>
            </w:pPr>
            <w:bookmarkStart w:id="219" w:name="_Toc138330816"/>
            <w:bookmarkStart w:id="220" w:name="_Toc150509546"/>
            <w:bookmarkStart w:id="221" w:name="_Toc150766391"/>
            <w:bookmarkStart w:id="222" w:name="_Toc172793151"/>
            <w:r w:rsidRPr="008053FF">
              <w:rPr>
                <w:rFonts w:ascii="Calibri" w:hAnsi="Calibri"/>
                <w:iCs/>
                <w:color w:val="auto"/>
                <w:sz w:val="24"/>
                <w:szCs w:val="16"/>
              </w:rPr>
              <w:t>$</w:t>
            </w:r>
            <w:bookmarkEnd w:id="219"/>
            <w:bookmarkEnd w:id="220"/>
            <w:bookmarkEnd w:id="221"/>
            <w:r w:rsidR="00001882">
              <w:rPr>
                <w:rFonts w:ascii="Calibri" w:hAnsi="Calibri"/>
                <w:iCs/>
                <w:color w:val="auto"/>
                <w:sz w:val="24"/>
                <w:szCs w:val="16"/>
              </w:rPr>
              <w:t>500,000</w:t>
            </w:r>
            <w:bookmarkEnd w:id="222"/>
          </w:p>
        </w:tc>
      </w:tr>
      <w:tr w:rsidR="003437C6" w:rsidRPr="008053FF" w14:paraId="374D9E71" w14:textId="77777777" w:rsidTr="006012FA">
        <w:tc>
          <w:tcPr>
            <w:tcW w:w="5949" w:type="dxa"/>
            <w:shd w:val="clear" w:color="auto" w:fill="B4C6E7" w:themeFill="accent1" w:themeFillTint="66"/>
          </w:tcPr>
          <w:p w14:paraId="595DA7DD" w14:textId="77777777" w:rsidR="003437C6" w:rsidRPr="008053FF" w:rsidRDefault="003437C6" w:rsidP="00A502FB">
            <w:pPr>
              <w:pStyle w:val="StyleHeading3H314ptNotItalic"/>
              <w:jc w:val="center"/>
              <w:rPr>
                <w:rFonts w:ascii="Calibri" w:hAnsi="Calibri"/>
                <w:iCs/>
                <w:color w:val="auto"/>
                <w:sz w:val="24"/>
                <w:szCs w:val="16"/>
              </w:rPr>
            </w:pPr>
            <w:bookmarkStart w:id="223" w:name="_Toc137032064"/>
            <w:bookmarkStart w:id="224" w:name="_Toc137107084"/>
            <w:bookmarkStart w:id="225" w:name="_Toc137108486"/>
            <w:bookmarkStart w:id="226" w:name="_Toc137125210"/>
            <w:bookmarkStart w:id="227" w:name="_Toc138330817"/>
            <w:bookmarkStart w:id="228" w:name="_Toc150509547"/>
            <w:bookmarkStart w:id="229" w:name="_Toc150766392"/>
            <w:bookmarkStart w:id="230" w:name="_Toc172793152"/>
            <w:r w:rsidRPr="008053FF">
              <w:rPr>
                <w:rFonts w:ascii="Calibri" w:hAnsi="Calibri"/>
                <w:iCs/>
                <w:color w:val="auto"/>
                <w:sz w:val="24"/>
                <w:szCs w:val="16"/>
              </w:rPr>
              <w:t>Total Net Investment Capital (outside superannuation):</w:t>
            </w:r>
            <w:bookmarkEnd w:id="223"/>
            <w:bookmarkEnd w:id="224"/>
            <w:bookmarkEnd w:id="225"/>
            <w:bookmarkEnd w:id="226"/>
            <w:bookmarkEnd w:id="227"/>
            <w:bookmarkEnd w:id="228"/>
            <w:bookmarkEnd w:id="229"/>
            <w:bookmarkEnd w:id="230"/>
          </w:p>
        </w:tc>
        <w:tc>
          <w:tcPr>
            <w:tcW w:w="3679" w:type="dxa"/>
            <w:shd w:val="clear" w:color="auto" w:fill="FBE4D5" w:themeFill="accent2" w:themeFillTint="33"/>
          </w:tcPr>
          <w:p w14:paraId="78FDAFC9" w14:textId="39CACA32" w:rsidR="003437C6" w:rsidRPr="008053FF" w:rsidRDefault="003437C6" w:rsidP="00A502FB">
            <w:pPr>
              <w:pStyle w:val="StyleHeading3H314ptNotItalic"/>
              <w:jc w:val="center"/>
              <w:rPr>
                <w:rFonts w:ascii="Calibri" w:hAnsi="Calibri"/>
                <w:iCs/>
                <w:color w:val="auto"/>
                <w:sz w:val="24"/>
                <w:szCs w:val="16"/>
              </w:rPr>
            </w:pPr>
            <w:bookmarkStart w:id="231" w:name="_Toc137032065"/>
            <w:bookmarkStart w:id="232" w:name="_Toc137107085"/>
            <w:bookmarkStart w:id="233" w:name="_Toc137108487"/>
            <w:bookmarkStart w:id="234" w:name="_Toc137125211"/>
            <w:bookmarkStart w:id="235" w:name="_Toc138330818"/>
            <w:bookmarkStart w:id="236" w:name="_Toc150509548"/>
            <w:bookmarkStart w:id="237" w:name="_Toc150766393"/>
            <w:bookmarkStart w:id="238" w:name="_Toc172793153"/>
            <w:r w:rsidRPr="008053FF">
              <w:rPr>
                <w:rFonts w:ascii="Calibri" w:hAnsi="Calibri"/>
                <w:iCs/>
                <w:color w:val="auto"/>
                <w:sz w:val="24"/>
                <w:szCs w:val="16"/>
              </w:rPr>
              <w:t>$</w:t>
            </w:r>
            <w:bookmarkEnd w:id="231"/>
            <w:bookmarkEnd w:id="232"/>
            <w:bookmarkEnd w:id="233"/>
            <w:bookmarkEnd w:id="234"/>
            <w:bookmarkEnd w:id="235"/>
            <w:r w:rsidR="00001882">
              <w:rPr>
                <w:rFonts w:ascii="Calibri" w:hAnsi="Calibri"/>
                <w:iCs/>
                <w:color w:val="auto"/>
                <w:sz w:val="24"/>
                <w:szCs w:val="16"/>
              </w:rPr>
              <w:t>80</w:t>
            </w:r>
            <w:r w:rsidR="006012FA">
              <w:rPr>
                <w:rFonts w:ascii="Calibri" w:hAnsi="Calibri"/>
                <w:iCs/>
                <w:color w:val="auto"/>
                <w:sz w:val="24"/>
                <w:szCs w:val="16"/>
              </w:rPr>
              <w:t>0,000</w:t>
            </w:r>
            <w:bookmarkEnd w:id="236"/>
            <w:bookmarkEnd w:id="237"/>
            <w:bookmarkEnd w:id="238"/>
          </w:p>
        </w:tc>
      </w:tr>
      <w:tr w:rsidR="003437C6" w:rsidRPr="008053FF" w14:paraId="367CF313" w14:textId="77777777" w:rsidTr="00A502FB">
        <w:tc>
          <w:tcPr>
            <w:tcW w:w="5949" w:type="dxa"/>
            <w:shd w:val="clear" w:color="auto" w:fill="B4C6E7" w:themeFill="accent1" w:themeFillTint="66"/>
          </w:tcPr>
          <w:p w14:paraId="37C42899" w14:textId="77777777" w:rsidR="003437C6" w:rsidRPr="008053FF" w:rsidRDefault="003437C6" w:rsidP="00A502FB">
            <w:pPr>
              <w:pStyle w:val="StyleHeading3H314ptNotItalic"/>
              <w:jc w:val="center"/>
              <w:rPr>
                <w:rFonts w:ascii="Calibri" w:hAnsi="Calibri"/>
                <w:iCs/>
                <w:color w:val="auto"/>
                <w:sz w:val="24"/>
                <w:szCs w:val="16"/>
              </w:rPr>
            </w:pPr>
            <w:bookmarkStart w:id="239" w:name="_Toc137032066"/>
            <w:bookmarkStart w:id="240" w:name="_Toc137107086"/>
            <w:bookmarkStart w:id="241" w:name="_Toc137108488"/>
            <w:bookmarkStart w:id="242" w:name="_Toc137125212"/>
            <w:bookmarkStart w:id="243" w:name="_Toc138330819"/>
            <w:bookmarkStart w:id="244" w:name="_Toc150509549"/>
            <w:bookmarkStart w:id="245" w:name="_Toc150766394"/>
            <w:bookmarkStart w:id="246" w:name="_Toc172793154"/>
            <w:r w:rsidRPr="008053FF">
              <w:rPr>
                <w:rFonts w:ascii="Calibri" w:hAnsi="Calibri"/>
                <w:iCs/>
                <w:color w:val="auto"/>
                <w:sz w:val="24"/>
                <w:szCs w:val="16"/>
              </w:rPr>
              <w:t>Net Retirement Capital:</w:t>
            </w:r>
            <w:bookmarkEnd w:id="239"/>
            <w:bookmarkEnd w:id="240"/>
            <w:bookmarkEnd w:id="241"/>
            <w:bookmarkEnd w:id="242"/>
            <w:bookmarkEnd w:id="243"/>
            <w:bookmarkEnd w:id="244"/>
            <w:bookmarkEnd w:id="245"/>
            <w:bookmarkEnd w:id="246"/>
          </w:p>
        </w:tc>
        <w:tc>
          <w:tcPr>
            <w:tcW w:w="3679" w:type="dxa"/>
            <w:shd w:val="clear" w:color="auto" w:fill="FFFF00"/>
          </w:tcPr>
          <w:p w14:paraId="7B563D5C" w14:textId="55EE05F8" w:rsidR="003437C6" w:rsidRPr="008053FF" w:rsidRDefault="003437C6" w:rsidP="00A502FB">
            <w:pPr>
              <w:pStyle w:val="StyleHeading3H314ptNotItalic"/>
              <w:jc w:val="center"/>
              <w:rPr>
                <w:rFonts w:ascii="Calibri" w:hAnsi="Calibri"/>
                <w:iCs/>
                <w:color w:val="auto"/>
                <w:sz w:val="24"/>
                <w:szCs w:val="16"/>
              </w:rPr>
            </w:pPr>
            <w:bookmarkStart w:id="247" w:name="_Toc137032067"/>
            <w:bookmarkStart w:id="248" w:name="_Toc137107087"/>
            <w:bookmarkStart w:id="249" w:name="_Toc137108489"/>
            <w:bookmarkStart w:id="250" w:name="_Toc137125213"/>
            <w:bookmarkStart w:id="251" w:name="_Toc138330820"/>
            <w:bookmarkStart w:id="252" w:name="_Toc150509550"/>
            <w:bookmarkStart w:id="253" w:name="_Toc150766395"/>
            <w:bookmarkStart w:id="254" w:name="_Toc172793155"/>
            <w:r w:rsidRPr="008053FF">
              <w:rPr>
                <w:rFonts w:ascii="Calibri" w:hAnsi="Calibri"/>
                <w:iCs/>
                <w:color w:val="auto"/>
                <w:sz w:val="24"/>
                <w:szCs w:val="16"/>
              </w:rPr>
              <w:t>$</w:t>
            </w:r>
            <w:bookmarkEnd w:id="247"/>
            <w:bookmarkEnd w:id="248"/>
            <w:bookmarkEnd w:id="249"/>
            <w:bookmarkEnd w:id="250"/>
            <w:bookmarkEnd w:id="251"/>
            <w:r w:rsidR="006012FA">
              <w:rPr>
                <w:rFonts w:ascii="Calibri" w:hAnsi="Calibri"/>
                <w:iCs/>
                <w:color w:val="auto"/>
                <w:sz w:val="24"/>
                <w:szCs w:val="16"/>
              </w:rPr>
              <w:t>1,</w:t>
            </w:r>
            <w:bookmarkEnd w:id="252"/>
            <w:bookmarkEnd w:id="253"/>
            <w:r w:rsidR="00001882">
              <w:rPr>
                <w:rFonts w:ascii="Calibri" w:hAnsi="Calibri"/>
                <w:iCs/>
                <w:color w:val="auto"/>
                <w:sz w:val="24"/>
                <w:szCs w:val="16"/>
              </w:rPr>
              <w:t>300,000</w:t>
            </w:r>
            <w:bookmarkEnd w:id="254"/>
          </w:p>
        </w:tc>
      </w:tr>
    </w:tbl>
    <w:p w14:paraId="371914CD" w14:textId="77777777" w:rsidR="003B298D" w:rsidRDefault="003B298D" w:rsidP="00DB338E">
      <w:pPr>
        <w:rPr>
          <w:rFonts w:ascii="Calibri" w:hAnsi="Calibri"/>
          <w:b/>
          <w:snapToGrid w:val="0"/>
          <w:highlight w:val="cyan"/>
        </w:rPr>
      </w:pPr>
    </w:p>
    <w:p w14:paraId="22641FE0" w14:textId="77777777" w:rsidR="003B298D" w:rsidRDefault="003B298D" w:rsidP="00DB338E">
      <w:pPr>
        <w:rPr>
          <w:rFonts w:ascii="Calibri" w:hAnsi="Calibri"/>
          <w:b/>
          <w:snapToGrid w:val="0"/>
          <w:highlight w:val="cyan"/>
        </w:rPr>
      </w:pPr>
    </w:p>
    <w:p w14:paraId="42C9387A" w14:textId="583FCB39" w:rsidR="005155A5" w:rsidRPr="005155A5" w:rsidRDefault="005155A5" w:rsidP="00DB338E">
      <w:pPr>
        <w:rPr>
          <w:rFonts w:ascii="Calibri" w:hAnsi="Calibri"/>
          <w:b/>
          <w:snapToGrid w:val="0"/>
          <w:highlight w:val="cyan"/>
        </w:rPr>
      </w:pPr>
      <w:r w:rsidRPr="005155A5">
        <w:rPr>
          <w:rFonts w:ascii="Calibri" w:hAnsi="Calibri"/>
          <w:b/>
          <w:snapToGrid w:val="0"/>
          <w:highlight w:val="cyan"/>
        </w:rPr>
        <w:t>Scenario 1:</w:t>
      </w:r>
    </w:p>
    <w:p w14:paraId="44590666" w14:textId="0982C105" w:rsidR="005155A5" w:rsidRPr="0004063F" w:rsidRDefault="005155A5" w:rsidP="005155A5">
      <w:pPr>
        <w:numPr>
          <w:ilvl w:val="0"/>
          <w:numId w:val="17"/>
        </w:numPr>
        <w:spacing w:after="120"/>
        <w:rPr>
          <w:rFonts w:ascii="Calibri" w:hAnsi="Calibri" w:cs="Times New Roman"/>
          <w:bCs/>
        </w:rPr>
      </w:pPr>
      <w:r>
        <w:rPr>
          <w:rFonts w:ascii="Calibri" w:hAnsi="Calibri" w:cs="Times New Roman"/>
          <w:bCs/>
        </w:rPr>
        <w:t>Retain current position.</w:t>
      </w:r>
      <w:r w:rsidRPr="0004063F">
        <w:rPr>
          <w:rFonts w:ascii="Calibri" w:hAnsi="Calibri" w:cs="Times New Roman"/>
          <w:bCs/>
        </w:rPr>
        <w:t xml:space="preserve"> </w:t>
      </w:r>
    </w:p>
    <w:tbl>
      <w:tblPr>
        <w:tblStyle w:val="TableGrid"/>
        <w:tblW w:w="0" w:type="auto"/>
        <w:tblLook w:val="04A0" w:firstRow="1" w:lastRow="0" w:firstColumn="1" w:lastColumn="0" w:noHBand="0" w:noVBand="1"/>
      </w:tblPr>
      <w:tblGrid>
        <w:gridCol w:w="5935"/>
        <w:gridCol w:w="3693"/>
      </w:tblGrid>
      <w:tr w:rsidR="005155A5" w:rsidRPr="00271175" w14:paraId="51D527B1" w14:textId="77777777" w:rsidTr="00A502FB">
        <w:tc>
          <w:tcPr>
            <w:tcW w:w="5935" w:type="dxa"/>
            <w:shd w:val="clear" w:color="auto" w:fill="B4C6E7" w:themeFill="accent1" w:themeFillTint="66"/>
          </w:tcPr>
          <w:p w14:paraId="6448F60E" w14:textId="77777777" w:rsidR="005155A5" w:rsidRPr="008053FF" w:rsidRDefault="005155A5" w:rsidP="00A502FB">
            <w:pPr>
              <w:pStyle w:val="StyleHeading3H314ptNotItalic"/>
              <w:jc w:val="center"/>
              <w:rPr>
                <w:rFonts w:ascii="Calibri" w:hAnsi="Calibri"/>
                <w:iCs/>
                <w:color w:val="auto"/>
                <w:sz w:val="24"/>
                <w:szCs w:val="16"/>
              </w:rPr>
            </w:pPr>
            <w:bookmarkStart w:id="255" w:name="_Toc137032074"/>
            <w:bookmarkStart w:id="256" w:name="_Toc137107094"/>
            <w:bookmarkStart w:id="257" w:name="_Toc137108496"/>
            <w:bookmarkStart w:id="258" w:name="_Toc137125220"/>
            <w:bookmarkStart w:id="259" w:name="_Toc138330823"/>
            <w:bookmarkStart w:id="260" w:name="_Toc150509551"/>
            <w:bookmarkStart w:id="261" w:name="_Toc150766396"/>
            <w:bookmarkStart w:id="262" w:name="_Toc172793156"/>
            <w:r w:rsidRPr="008053FF">
              <w:rPr>
                <w:rFonts w:ascii="Calibri" w:hAnsi="Calibri"/>
                <w:iCs/>
                <w:color w:val="auto"/>
                <w:sz w:val="24"/>
                <w:szCs w:val="16"/>
              </w:rPr>
              <w:t>Total Net Super Capital:</w:t>
            </w:r>
            <w:bookmarkEnd w:id="255"/>
            <w:bookmarkEnd w:id="256"/>
            <w:bookmarkEnd w:id="257"/>
            <w:bookmarkEnd w:id="258"/>
            <w:bookmarkEnd w:id="259"/>
            <w:bookmarkEnd w:id="260"/>
            <w:bookmarkEnd w:id="261"/>
            <w:bookmarkEnd w:id="262"/>
          </w:p>
        </w:tc>
        <w:tc>
          <w:tcPr>
            <w:tcW w:w="3693" w:type="dxa"/>
          </w:tcPr>
          <w:p w14:paraId="5E1474E4" w14:textId="484993FD" w:rsidR="005155A5" w:rsidRPr="00271175" w:rsidRDefault="00AA0C5E" w:rsidP="00A502FB">
            <w:pPr>
              <w:pStyle w:val="StyleHeading3H314ptNotItalic"/>
              <w:jc w:val="center"/>
              <w:rPr>
                <w:rFonts w:ascii="Calibri" w:hAnsi="Calibri"/>
                <w:iCs/>
                <w:color w:val="auto"/>
                <w:sz w:val="24"/>
                <w:szCs w:val="16"/>
              </w:rPr>
            </w:pPr>
            <w:bookmarkStart w:id="263" w:name="_Toc172793157"/>
            <w:r w:rsidRPr="00AA0C5E">
              <w:rPr>
                <w:rFonts w:ascii="Calibri" w:hAnsi="Calibri"/>
                <w:iCs/>
                <w:color w:val="auto"/>
                <w:sz w:val="24"/>
                <w:szCs w:val="16"/>
              </w:rPr>
              <w:t>$1,256,616</w:t>
            </w:r>
            <w:bookmarkEnd w:id="263"/>
          </w:p>
        </w:tc>
      </w:tr>
      <w:tr w:rsidR="005155A5" w:rsidRPr="00271175" w14:paraId="552D8C4E" w14:textId="77777777" w:rsidTr="00A502FB">
        <w:tc>
          <w:tcPr>
            <w:tcW w:w="5935" w:type="dxa"/>
            <w:shd w:val="clear" w:color="auto" w:fill="B4C6E7" w:themeFill="accent1" w:themeFillTint="66"/>
          </w:tcPr>
          <w:p w14:paraId="79609B79" w14:textId="77777777" w:rsidR="005155A5" w:rsidRPr="008053FF" w:rsidRDefault="005155A5" w:rsidP="00A502FB">
            <w:pPr>
              <w:pStyle w:val="StyleHeading3H314ptNotItalic"/>
              <w:jc w:val="center"/>
              <w:rPr>
                <w:rFonts w:ascii="Calibri" w:hAnsi="Calibri"/>
                <w:i/>
                <w:color w:val="auto"/>
                <w:sz w:val="24"/>
                <w:szCs w:val="16"/>
              </w:rPr>
            </w:pPr>
            <w:bookmarkStart w:id="264" w:name="_Toc137032076"/>
            <w:bookmarkStart w:id="265" w:name="_Toc137107096"/>
            <w:bookmarkStart w:id="266" w:name="_Toc137108498"/>
            <w:bookmarkStart w:id="267" w:name="_Toc137125222"/>
            <w:bookmarkStart w:id="268" w:name="_Toc138330825"/>
            <w:bookmarkStart w:id="269" w:name="_Toc150509553"/>
            <w:bookmarkStart w:id="270" w:name="_Toc150766398"/>
            <w:bookmarkStart w:id="271" w:name="_Toc172793158"/>
            <w:r w:rsidRPr="008053FF">
              <w:rPr>
                <w:rFonts w:ascii="Calibri" w:hAnsi="Calibri"/>
                <w:iCs/>
                <w:color w:val="auto"/>
                <w:sz w:val="24"/>
                <w:szCs w:val="16"/>
              </w:rPr>
              <w:t>Total Net Investment Capital (outside superannuation):</w:t>
            </w:r>
            <w:bookmarkEnd w:id="264"/>
            <w:bookmarkEnd w:id="265"/>
            <w:bookmarkEnd w:id="266"/>
            <w:bookmarkEnd w:id="267"/>
            <w:bookmarkEnd w:id="268"/>
            <w:bookmarkEnd w:id="269"/>
            <w:bookmarkEnd w:id="270"/>
            <w:bookmarkEnd w:id="271"/>
          </w:p>
        </w:tc>
        <w:tc>
          <w:tcPr>
            <w:tcW w:w="3693" w:type="dxa"/>
            <w:shd w:val="clear" w:color="auto" w:fill="FBE4D5" w:themeFill="accent2" w:themeFillTint="33"/>
          </w:tcPr>
          <w:p w14:paraId="0A39598F" w14:textId="4E31A8FF" w:rsidR="005155A5" w:rsidRPr="00271175" w:rsidRDefault="006012FA" w:rsidP="00A502FB">
            <w:pPr>
              <w:pStyle w:val="StyleHeading3H314ptNotItalic"/>
              <w:jc w:val="center"/>
              <w:rPr>
                <w:rFonts w:ascii="Calibri" w:hAnsi="Calibri"/>
                <w:iCs/>
                <w:color w:val="auto"/>
                <w:sz w:val="24"/>
                <w:szCs w:val="16"/>
              </w:rPr>
            </w:pPr>
            <w:bookmarkStart w:id="272" w:name="_Toc150509554"/>
            <w:bookmarkStart w:id="273" w:name="_Toc150766399"/>
            <w:bookmarkStart w:id="274" w:name="_Toc172793159"/>
            <w:r w:rsidRPr="006012FA">
              <w:rPr>
                <w:rFonts w:ascii="Calibri" w:hAnsi="Calibri"/>
                <w:iCs/>
                <w:color w:val="auto"/>
                <w:sz w:val="24"/>
                <w:szCs w:val="16"/>
              </w:rPr>
              <w:t>$</w:t>
            </w:r>
            <w:bookmarkEnd w:id="272"/>
            <w:bookmarkEnd w:id="273"/>
            <w:r w:rsidR="00001882">
              <w:rPr>
                <w:rFonts w:ascii="Calibri" w:hAnsi="Calibri"/>
                <w:iCs/>
                <w:color w:val="auto"/>
                <w:sz w:val="24"/>
                <w:szCs w:val="16"/>
              </w:rPr>
              <w:t>1,303,116</w:t>
            </w:r>
            <w:bookmarkEnd w:id="274"/>
          </w:p>
        </w:tc>
      </w:tr>
      <w:tr w:rsidR="005155A5" w:rsidRPr="00271175" w14:paraId="7F782EEF" w14:textId="77777777" w:rsidTr="00A502FB">
        <w:trPr>
          <w:trHeight w:val="191"/>
        </w:trPr>
        <w:tc>
          <w:tcPr>
            <w:tcW w:w="5935" w:type="dxa"/>
            <w:shd w:val="clear" w:color="auto" w:fill="B4C6E7" w:themeFill="accent1" w:themeFillTint="66"/>
          </w:tcPr>
          <w:p w14:paraId="4F6C5F81" w14:textId="77777777" w:rsidR="005155A5" w:rsidRPr="008053FF" w:rsidRDefault="005155A5" w:rsidP="00A502FB">
            <w:pPr>
              <w:pStyle w:val="StyleHeading3H314ptNotItalic"/>
              <w:jc w:val="center"/>
              <w:rPr>
                <w:rFonts w:ascii="Calibri" w:hAnsi="Calibri"/>
                <w:iCs/>
                <w:color w:val="auto"/>
                <w:sz w:val="24"/>
                <w:szCs w:val="16"/>
              </w:rPr>
            </w:pPr>
            <w:bookmarkStart w:id="275" w:name="_Toc102384478"/>
            <w:bookmarkStart w:id="276" w:name="_Toc103248821"/>
            <w:bookmarkStart w:id="277" w:name="_Toc137032078"/>
            <w:bookmarkStart w:id="278" w:name="_Toc137107098"/>
            <w:bookmarkStart w:id="279" w:name="_Toc137108500"/>
            <w:bookmarkStart w:id="280" w:name="_Toc137125224"/>
            <w:bookmarkStart w:id="281" w:name="_Toc138330827"/>
            <w:bookmarkStart w:id="282" w:name="_Toc150509555"/>
            <w:bookmarkStart w:id="283" w:name="_Toc150766400"/>
            <w:bookmarkStart w:id="284" w:name="_Toc172793160"/>
            <w:r w:rsidRPr="008053FF">
              <w:rPr>
                <w:rFonts w:ascii="Calibri" w:hAnsi="Calibri"/>
                <w:iCs/>
                <w:color w:val="auto"/>
                <w:sz w:val="24"/>
                <w:szCs w:val="16"/>
              </w:rPr>
              <w:t>Net Retirement Capital:</w:t>
            </w:r>
            <w:bookmarkEnd w:id="275"/>
            <w:bookmarkEnd w:id="276"/>
            <w:bookmarkEnd w:id="277"/>
            <w:bookmarkEnd w:id="278"/>
            <w:bookmarkEnd w:id="279"/>
            <w:bookmarkEnd w:id="280"/>
            <w:bookmarkEnd w:id="281"/>
            <w:bookmarkEnd w:id="282"/>
            <w:bookmarkEnd w:id="283"/>
            <w:bookmarkEnd w:id="284"/>
          </w:p>
        </w:tc>
        <w:tc>
          <w:tcPr>
            <w:tcW w:w="3693" w:type="dxa"/>
            <w:shd w:val="clear" w:color="auto" w:fill="FFFF00"/>
          </w:tcPr>
          <w:p w14:paraId="0B98C988" w14:textId="6467A1A7" w:rsidR="005155A5" w:rsidRPr="00271175" w:rsidRDefault="00AA0C5E" w:rsidP="00A502FB">
            <w:pPr>
              <w:pStyle w:val="StyleHeading3H314ptNotItalic"/>
              <w:jc w:val="center"/>
              <w:rPr>
                <w:rFonts w:ascii="Calibri" w:hAnsi="Calibri"/>
                <w:iCs/>
                <w:color w:val="auto"/>
                <w:sz w:val="24"/>
                <w:szCs w:val="16"/>
              </w:rPr>
            </w:pPr>
            <w:bookmarkStart w:id="285" w:name="_Toc172793161"/>
            <w:r w:rsidRPr="00AA0C5E">
              <w:rPr>
                <w:rFonts w:ascii="Calibri" w:hAnsi="Calibri"/>
                <w:iCs/>
                <w:color w:val="auto"/>
                <w:sz w:val="24"/>
                <w:szCs w:val="16"/>
              </w:rPr>
              <w:t>$2,559,73</w:t>
            </w:r>
            <w:r>
              <w:rPr>
                <w:rFonts w:ascii="Calibri" w:hAnsi="Calibri"/>
                <w:iCs/>
                <w:color w:val="auto"/>
                <w:sz w:val="24"/>
                <w:szCs w:val="16"/>
              </w:rPr>
              <w:t>2</w:t>
            </w:r>
            <w:bookmarkEnd w:id="285"/>
          </w:p>
        </w:tc>
      </w:tr>
    </w:tbl>
    <w:p w14:paraId="71240819" w14:textId="77777777" w:rsidR="00FE4575" w:rsidRDefault="00FE4575" w:rsidP="00DB338E">
      <w:pPr>
        <w:rPr>
          <w:rFonts w:ascii="Calibri" w:hAnsi="Calibri"/>
          <w:b/>
          <w:snapToGrid w:val="0"/>
          <w:highlight w:val="cyan"/>
        </w:rPr>
      </w:pPr>
    </w:p>
    <w:p w14:paraId="50A010F6" w14:textId="77777777" w:rsidR="00FE4575" w:rsidRDefault="00FE4575" w:rsidP="00DB338E">
      <w:pPr>
        <w:rPr>
          <w:rFonts w:ascii="Calibri" w:hAnsi="Calibri"/>
          <w:b/>
          <w:snapToGrid w:val="0"/>
          <w:highlight w:val="cyan"/>
        </w:rPr>
      </w:pPr>
    </w:p>
    <w:p w14:paraId="6FB46213" w14:textId="58A5F139" w:rsidR="005155A5" w:rsidRPr="005155A5" w:rsidRDefault="005155A5" w:rsidP="00DB338E">
      <w:pPr>
        <w:rPr>
          <w:rFonts w:ascii="Calibri" w:hAnsi="Calibri"/>
          <w:b/>
          <w:snapToGrid w:val="0"/>
          <w:highlight w:val="cyan"/>
        </w:rPr>
      </w:pPr>
      <w:r w:rsidRPr="005155A5">
        <w:rPr>
          <w:rFonts w:ascii="Calibri" w:hAnsi="Calibri"/>
          <w:b/>
          <w:snapToGrid w:val="0"/>
          <w:highlight w:val="cyan"/>
        </w:rPr>
        <w:t>Scenario 2:</w:t>
      </w:r>
    </w:p>
    <w:p w14:paraId="4AB2470F" w14:textId="1DEDC7FA" w:rsidR="005155A5" w:rsidRPr="00001882" w:rsidRDefault="00001882" w:rsidP="00001882">
      <w:pPr>
        <w:pStyle w:val="ListParagraph"/>
        <w:numPr>
          <w:ilvl w:val="0"/>
          <w:numId w:val="17"/>
        </w:numPr>
        <w:rPr>
          <w:rFonts w:eastAsia="Times New Roman" w:cs="Arial"/>
          <w:bCs/>
          <w:snapToGrid w:val="0"/>
          <w:sz w:val="24"/>
          <w:szCs w:val="24"/>
        </w:rPr>
      </w:pPr>
      <w:r w:rsidRPr="00001882">
        <w:rPr>
          <w:rFonts w:eastAsia="Times New Roman" w:cs="Arial"/>
          <w:bCs/>
          <w:snapToGrid w:val="0"/>
          <w:sz w:val="24"/>
          <w:szCs w:val="24"/>
        </w:rPr>
        <w:t>Roll across these superannuation monies to a more actively managed wholesale ‘master trust’ investment platform within your SMSF.</w:t>
      </w:r>
    </w:p>
    <w:tbl>
      <w:tblPr>
        <w:tblStyle w:val="TableGrid"/>
        <w:tblW w:w="0" w:type="auto"/>
        <w:tblLook w:val="04A0" w:firstRow="1" w:lastRow="0" w:firstColumn="1" w:lastColumn="0" w:noHBand="0" w:noVBand="1"/>
      </w:tblPr>
      <w:tblGrid>
        <w:gridCol w:w="6025"/>
        <w:gridCol w:w="3603"/>
      </w:tblGrid>
      <w:tr w:rsidR="0057382C" w:rsidRPr="00271175" w14:paraId="29E26F9B" w14:textId="77777777" w:rsidTr="00A502FB">
        <w:tc>
          <w:tcPr>
            <w:tcW w:w="6025" w:type="dxa"/>
            <w:shd w:val="clear" w:color="auto" w:fill="B4C6E7" w:themeFill="accent1" w:themeFillTint="66"/>
          </w:tcPr>
          <w:p w14:paraId="174B0CD1" w14:textId="77777777" w:rsidR="0057382C" w:rsidRPr="008053FF" w:rsidRDefault="0057382C" w:rsidP="00A502FB">
            <w:pPr>
              <w:pStyle w:val="StyleHeading3H314ptNotItalic"/>
              <w:jc w:val="center"/>
              <w:rPr>
                <w:rFonts w:ascii="Calibri" w:hAnsi="Calibri"/>
                <w:iCs/>
                <w:color w:val="auto"/>
                <w:sz w:val="24"/>
                <w:szCs w:val="16"/>
              </w:rPr>
            </w:pPr>
            <w:bookmarkStart w:id="286" w:name="_Toc137032086"/>
            <w:bookmarkStart w:id="287" w:name="_Toc137107106"/>
            <w:bookmarkStart w:id="288" w:name="_Toc137108508"/>
            <w:bookmarkStart w:id="289" w:name="_Toc137125233"/>
            <w:bookmarkStart w:id="290" w:name="_Toc138330831"/>
            <w:bookmarkStart w:id="291" w:name="_Toc150509557"/>
            <w:bookmarkStart w:id="292" w:name="_Toc150766402"/>
            <w:bookmarkStart w:id="293" w:name="_Toc172793162"/>
            <w:r w:rsidRPr="008053FF">
              <w:rPr>
                <w:rFonts w:ascii="Calibri" w:hAnsi="Calibri"/>
                <w:iCs/>
                <w:color w:val="auto"/>
                <w:sz w:val="24"/>
                <w:szCs w:val="16"/>
              </w:rPr>
              <w:t>Total Net Super Capital:</w:t>
            </w:r>
            <w:bookmarkEnd w:id="286"/>
            <w:bookmarkEnd w:id="287"/>
            <w:bookmarkEnd w:id="288"/>
            <w:bookmarkEnd w:id="289"/>
            <w:bookmarkEnd w:id="290"/>
            <w:bookmarkEnd w:id="291"/>
            <w:bookmarkEnd w:id="292"/>
            <w:bookmarkEnd w:id="293"/>
          </w:p>
        </w:tc>
        <w:tc>
          <w:tcPr>
            <w:tcW w:w="3603" w:type="dxa"/>
          </w:tcPr>
          <w:p w14:paraId="353769CB" w14:textId="0F4F71E0" w:rsidR="0057382C" w:rsidRPr="00271175" w:rsidRDefault="00266173" w:rsidP="00A502FB">
            <w:pPr>
              <w:pStyle w:val="StyleHeading3H314ptNotItalic"/>
              <w:jc w:val="center"/>
              <w:rPr>
                <w:rFonts w:ascii="Calibri" w:hAnsi="Calibri"/>
                <w:iCs/>
                <w:color w:val="auto"/>
                <w:sz w:val="24"/>
                <w:szCs w:val="16"/>
              </w:rPr>
            </w:pPr>
            <w:bookmarkStart w:id="294" w:name="_Toc172793163"/>
            <w:r w:rsidRPr="00266173">
              <w:rPr>
                <w:rFonts w:ascii="Calibri" w:hAnsi="Calibri"/>
                <w:iCs/>
                <w:color w:val="auto"/>
                <w:sz w:val="24"/>
                <w:szCs w:val="16"/>
              </w:rPr>
              <w:t>$1,567,644</w:t>
            </w:r>
            <w:bookmarkEnd w:id="294"/>
          </w:p>
        </w:tc>
      </w:tr>
      <w:tr w:rsidR="0057382C" w:rsidRPr="00271175" w14:paraId="49797E1D" w14:textId="77777777" w:rsidTr="00A502FB">
        <w:tc>
          <w:tcPr>
            <w:tcW w:w="6025" w:type="dxa"/>
            <w:shd w:val="clear" w:color="auto" w:fill="B4C6E7" w:themeFill="accent1" w:themeFillTint="66"/>
          </w:tcPr>
          <w:p w14:paraId="6EE0657F" w14:textId="77777777" w:rsidR="0057382C" w:rsidRPr="008053FF" w:rsidRDefault="0057382C" w:rsidP="00A502FB">
            <w:pPr>
              <w:pStyle w:val="StyleHeading3H314ptNotItalic"/>
              <w:jc w:val="center"/>
              <w:rPr>
                <w:rFonts w:ascii="Calibri" w:hAnsi="Calibri"/>
                <w:i/>
                <w:color w:val="auto"/>
                <w:sz w:val="24"/>
                <w:szCs w:val="16"/>
              </w:rPr>
            </w:pPr>
            <w:bookmarkStart w:id="295" w:name="_Toc137032088"/>
            <w:bookmarkStart w:id="296" w:name="_Toc137107108"/>
            <w:bookmarkStart w:id="297" w:name="_Toc137108510"/>
            <w:bookmarkStart w:id="298" w:name="_Toc137125235"/>
            <w:bookmarkStart w:id="299" w:name="_Toc138330833"/>
            <w:bookmarkStart w:id="300" w:name="_Toc150509559"/>
            <w:bookmarkStart w:id="301" w:name="_Toc150766404"/>
            <w:bookmarkStart w:id="302" w:name="_Toc172793164"/>
            <w:r w:rsidRPr="008053FF">
              <w:rPr>
                <w:rFonts w:ascii="Calibri" w:hAnsi="Calibri"/>
                <w:iCs/>
                <w:color w:val="auto"/>
                <w:sz w:val="24"/>
                <w:szCs w:val="16"/>
              </w:rPr>
              <w:t>Total Net Investment Capital (outside superannuation):</w:t>
            </w:r>
            <w:bookmarkEnd w:id="295"/>
            <w:bookmarkEnd w:id="296"/>
            <w:bookmarkEnd w:id="297"/>
            <w:bookmarkEnd w:id="298"/>
            <w:bookmarkEnd w:id="299"/>
            <w:bookmarkEnd w:id="300"/>
            <w:bookmarkEnd w:id="301"/>
            <w:bookmarkEnd w:id="302"/>
          </w:p>
        </w:tc>
        <w:tc>
          <w:tcPr>
            <w:tcW w:w="3603" w:type="dxa"/>
            <w:shd w:val="clear" w:color="auto" w:fill="FBE4D5" w:themeFill="accent2" w:themeFillTint="33"/>
          </w:tcPr>
          <w:p w14:paraId="31A2B153" w14:textId="337F4FE9" w:rsidR="0057382C" w:rsidRPr="00271175" w:rsidRDefault="00266173" w:rsidP="00A502FB">
            <w:pPr>
              <w:pStyle w:val="StyleHeading3H314ptNotItalic"/>
              <w:jc w:val="center"/>
              <w:rPr>
                <w:rFonts w:ascii="Calibri" w:hAnsi="Calibri"/>
                <w:b w:val="0"/>
                <w:bCs w:val="0"/>
                <w:iCs/>
                <w:color w:val="auto"/>
                <w:sz w:val="24"/>
                <w:szCs w:val="16"/>
              </w:rPr>
            </w:pPr>
            <w:bookmarkStart w:id="303" w:name="_Toc172793165"/>
            <w:r w:rsidRPr="006012FA">
              <w:rPr>
                <w:rFonts w:ascii="Calibri" w:hAnsi="Calibri"/>
                <w:iCs/>
                <w:color w:val="auto"/>
                <w:sz w:val="24"/>
                <w:szCs w:val="16"/>
              </w:rPr>
              <w:t>$</w:t>
            </w:r>
            <w:r>
              <w:rPr>
                <w:rFonts w:ascii="Calibri" w:hAnsi="Calibri"/>
                <w:iCs/>
                <w:color w:val="auto"/>
                <w:sz w:val="24"/>
                <w:szCs w:val="16"/>
              </w:rPr>
              <w:t>1,303,116</w:t>
            </w:r>
            <w:bookmarkEnd w:id="303"/>
          </w:p>
        </w:tc>
      </w:tr>
      <w:tr w:rsidR="0057382C" w:rsidRPr="00271175" w14:paraId="57E59B3E" w14:textId="77777777" w:rsidTr="00A502FB">
        <w:tc>
          <w:tcPr>
            <w:tcW w:w="6025" w:type="dxa"/>
            <w:shd w:val="clear" w:color="auto" w:fill="B4C6E7" w:themeFill="accent1" w:themeFillTint="66"/>
          </w:tcPr>
          <w:p w14:paraId="54E80AE1" w14:textId="77777777" w:rsidR="0057382C" w:rsidRPr="008053FF" w:rsidRDefault="0057382C" w:rsidP="00A502FB">
            <w:pPr>
              <w:pStyle w:val="StyleHeading3H314ptNotItalic"/>
              <w:jc w:val="center"/>
              <w:rPr>
                <w:rFonts w:ascii="Calibri" w:hAnsi="Calibri"/>
                <w:iCs/>
                <w:color w:val="auto"/>
                <w:sz w:val="24"/>
                <w:szCs w:val="16"/>
              </w:rPr>
            </w:pPr>
            <w:bookmarkStart w:id="304" w:name="_Toc102384486"/>
            <w:bookmarkStart w:id="305" w:name="_Toc103248831"/>
            <w:bookmarkStart w:id="306" w:name="_Toc137032090"/>
            <w:bookmarkStart w:id="307" w:name="_Toc137107110"/>
            <w:bookmarkStart w:id="308" w:name="_Toc137108512"/>
            <w:bookmarkStart w:id="309" w:name="_Toc137125237"/>
            <w:bookmarkStart w:id="310" w:name="_Toc138330835"/>
            <w:bookmarkStart w:id="311" w:name="_Toc150509561"/>
            <w:bookmarkStart w:id="312" w:name="_Toc150766406"/>
            <w:bookmarkStart w:id="313" w:name="_Toc172793166"/>
            <w:r w:rsidRPr="008053FF">
              <w:rPr>
                <w:rFonts w:ascii="Calibri" w:hAnsi="Calibri"/>
                <w:iCs/>
                <w:color w:val="auto"/>
                <w:sz w:val="24"/>
                <w:szCs w:val="16"/>
              </w:rPr>
              <w:t>Net Retirement Capital:</w:t>
            </w:r>
            <w:bookmarkEnd w:id="304"/>
            <w:bookmarkEnd w:id="305"/>
            <w:bookmarkEnd w:id="306"/>
            <w:bookmarkEnd w:id="307"/>
            <w:bookmarkEnd w:id="308"/>
            <w:bookmarkEnd w:id="309"/>
            <w:bookmarkEnd w:id="310"/>
            <w:bookmarkEnd w:id="311"/>
            <w:bookmarkEnd w:id="312"/>
            <w:bookmarkEnd w:id="313"/>
          </w:p>
        </w:tc>
        <w:tc>
          <w:tcPr>
            <w:tcW w:w="3603" w:type="dxa"/>
            <w:shd w:val="clear" w:color="auto" w:fill="FFFF00"/>
          </w:tcPr>
          <w:p w14:paraId="64F64C9A" w14:textId="20A4D4D1" w:rsidR="0057382C" w:rsidRPr="00271175" w:rsidRDefault="00AA0C5E" w:rsidP="00A502FB">
            <w:pPr>
              <w:pStyle w:val="StyleHeading3H314ptNotItalic"/>
              <w:jc w:val="center"/>
              <w:rPr>
                <w:rFonts w:ascii="Calibri" w:hAnsi="Calibri"/>
                <w:iCs/>
                <w:color w:val="auto"/>
                <w:sz w:val="24"/>
                <w:szCs w:val="16"/>
              </w:rPr>
            </w:pPr>
            <w:bookmarkStart w:id="314" w:name="_Toc172793167"/>
            <w:r w:rsidRPr="00AA0C5E">
              <w:rPr>
                <w:rFonts w:ascii="Calibri" w:hAnsi="Calibri"/>
                <w:iCs/>
                <w:color w:val="auto"/>
                <w:sz w:val="24"/>
                <w:szCs w:val="16"/>
              </w:rPr>
              <w:t>$2,870,760</w:t>
            </w:r>
            <w:bookmarkEnd w:id="314"/>
          </w:p>
        </w:tc>
      </w:tr>
    </w:tbl>
    <w:p w14:paraId="6FC5829F" w14:textId="0C666B65" w:rsidR="00266173" w:rsidRDefault="00266173" w:rsidP="00BF14DE">
      <w:pPr>
        <w:jc w:val="left"/>
        <w:rPr>
          <w:rFonts w:ascii="Calibri" w:hAnsi="Calibri" w:cs="Times New Roman"/>
          <w:bCs/>
        </w:rPr>
      </w:pPr>
    </w:p>
    <w:p w14:paraId="32252F0F" w14:textId="77777777" w:rsidR="009354FA" w:rsidRPr="00BF14DE" w:rsidRDefault="009354FA" w:rsidP="00BF14DE">
      <w:pPr>
        <w:jc w:val="left"/>
        <w:rPr>
          <w:rFonts w:ascii="Calibri" w:hAnsi="Calibri" w:cs="Times New Roman"/>
          <w:bCs/>
        </w:rPr>
      </w:pPr>
    </w:p>
    <w:p w14:paraId="70BC7C31" w14:textId="5032A91A" w:rsidR="00AC4B77" w:rsidRDefault="00AC4B77" w:rsidP="005155A5">
      <w:pPr>
        <w:rPr>
          <w:rFonts w:ascii="Calibri" w:hAnsi="Calibri"/>
          <w:bCs/>
          <w:snapToGrid w:val="0"/>
          <w:highlight w:val="cyan"/>
        </w:rPr>
      </w:pPr>
      <w:r>
        <w:rPr>
          <w:rFonts w:ascii="Calibri" w:hAnsi="Calibri"/>
          <w:b/>
          <w:snapToGrid w:val="0"/>
          <w:highlight w:val="cyan"/>
        </w:rPr>
        <w:t>Scenario 3</w:t>
      </w:r>
      <w:r w:rsidR="00BF14DE">
        <w:rPr>
          <w:rFonts w:ascii="Calibri" w:hAnsi="Calibri"/>
          <w:b/>
          <w:snapToGrid w:val="0"/>
          <w:highlight w:val="cyan"/>
        </w:rPr>
        <w:t>A</w:t>
      </w:r>
      <w:r>
        <w:rPr>
          <w:rFonts w:ascii="Calibri" w:hAnsi="Calibri"/>
          <w:b/>
          <w:snapToGrid w:val="0"/>
          <w:highlight w:val="cyan"/>
        </w:rPr>
        <w:t>:</w:t>
      </w:r>
    </w:p>
    <w:p w14:paraId="0EF88753" w14:textId="77777777" w:rsidR="00FE4575" w:rsidRDefault="00001882" w:rsidP="00FE4575">
      <w:pPr>
        <w:numPr>
          <w:ilvl w:val="0"/>
          <w:numId w:val="17"/>
        </w:numPr>
        <w:spacing w:after="120"/>
        <w:rPr>
          <w:rFonts w:ascii="Calibri" w:hAnsi="Calibri"/>
          <w:bCs/>
          <w:snapToGrid w:val="0"/>
        </w:rPr>
      </w:pPr>
      <w:r>
        <w:rPr>
          <w:rFonts w:ascii="Calibri" w:hAnsi="Calibri"/>
          <w:bCs/>
          <w:snapToGrid w:val="0"/>
        </w:rPr>
        <w:t>Purchase a $700k commercial</w:t>
      </w:r>
      <w:r w:rsidR="00AC4B77" w:rsidRPr="009D2B41">
        <w:rPr>
          <w:rFonts w:ascii="Calibri" w:hAnsi="Calibri"/>
          <w:bCs/>
          <w:snapToGrid w:val="0"/>
        </w:rPr>
        <w:t xml:space="preserve"> </w:t>
      </w:r>
      <w:r w:rsidR="005155A5" w:rsidRPr="005155A5">
        <w:rPr>
          <w:rFonts w:ascii="Calibri" w:hAnsi="Calibri"/>
          <w:bCs/>
          <w:snapToGrid w:val="0"/>
        </w:rPr>
        <w:t>property by borrowing in Super</w:t>
      </w:r>
      <w:r w:rsidR="00AC4B77">
        <w:rPr>
          <w:rFonts w:ascii="Calibri" w:hAnsi="Calibri"/>
          <w:bCs/>
          <w:snapToGrid w:val="0"/>
        </w:rPr>
        <w:t>, then s</w:t>
      </w:r>
      <w:r>
        <w:rPr>
          <w:rFonts w:ascii="Calibri" w:hAnsi="Calibri"/>
          <w:bCs/>
          <w:snapToGrid w:val="0"/>
        </w:rPr>
        <w:t>ell it</w:t>
      </w:r>
      <w:r w:rsidR="00AC4B77">
        <w:rPr>
          <w:rFonts w:ascii="Calibri" w:hAnsi="Calibri"/>
          <w:bCs/>
          <w:snapToGrid w:val="0"/>
        </w:rPr>
        <w:t xml:space="preserve"> after 10 years.</w:t>
      </w:r>
    </w:p>
    <w:p w14:paraId="453834BE" w14:textId="77777777" w:rsidR="00FE4575" w:rsidRDefault="00FE4575" w:rsidP="00FE4575">
      <w:pPr>
        <w:numPr>
          <w:ilvl w:val="0"/>
          <w:numId w:val="17"/>
        </w:numPr>
        <w:spacing w:after="120"/>
        <w:rPr>
          <w:rFonts w:ascii="Calibri" w:hAnsi="Calibri"/>
          <w:bCs/>
          <w:snapToGrid w:val="0"/>
        </w:rPr>
      </w:pPr>
      <w:r w:rsidRPr="00FE4575">
        <w:rPr>
          <w:rFonts w:ascii="Calibri" w:hAnsi="Calibri"/>
          <w:bCs/>
          <w:snapToGrid w:val="0"/>
        </w:rPr>
        <w:t>There is sufficient cash flow from the rental income and a portion of the yearly contributions to meet loan repayments.</w:t>
      </w:r>
    </w:p>
    <w:p w14:paraId="40CFD56C" w14:textId="3EEDB484" w:rsidR="00FE4575" w:rsidRPr="00FE4575" w:rsidRDefault="00FE4575" w:rsidP="00FE4575">
      <w:pPr>
        <w:numPr>
          <w:ilvl w:val="1"/>
          <w:numId w:val="17"/>
        </w:numPr>
        <w:spacing w:after="120"/>
        <w:rPr>
          <w:rFonts w:ascii="Calibri" w:hAnsi="Calibri"/>
          <w:bCs/>
          <w:snapToGrid w:val="0"/>
        </w:rPr>
      </w:pPr>
      <w:r w:rsidRPr="00FE4575">
        <w:rPr>
          <w:rFonts w:ascii="Calibri" w:hAnsi="Calibri"/>
          <w:bCs/>
          <w:snapToGrid w:val="0"/>
        </w:rPr>
        <w:t>The remaining combined yearly contributions are used to pay down the debt on property</w:t>
      </w:r>
      <w:r>
        <w:rPr>
          <w:rFonts w:ascii="Calibri" w:hAnsi="Calibri"/>
          <w:bCs/>
          <w:snapToGrid w:val="0"/>
        </w:rPr>
        <w:t>.</w:t>
      </w:r>
    </w:p>
    <w:tbl>
      <w:tblPr>
        <w:tblStyle w:val="TableGrid"/>
        <w:tblW w:w="0" w:type="auto"/>
        <w:tblLook w:val="04A0" w:firstRow="1" w:lastRow="0" w:firstColumn="1" w:lastColumn="0" w:noHBand="0" w:noVBand="1"/>
      </w:tblPr>
      <w:tblGrid>
        <w:gridCol w:w="6025"/>
        <w:gridCol w:w="3603"/>
      </w:tblGrid>
      <w:tr w:rsidR="0057382C" w:rsidRPr="00271175" w14:paraId="466AF734" w14:textId="77777777" w:rsidTr="00A502FB">
        <w:tc>
          <w:tcPr>
            <w:tcW w:w="6025" w:type="dxa"/>
            <w:shd w:val="clear" w:color="auto" w:fill="B4C6E7" w:themeFill="accent1" w:themeFillTint="66"/>
          </w:tcPr>
          <w:p w14:paraId="0BA5CD14" w14:textId="77777777" w:rsidR="0057382C" w:rsidRPr="008053FF" w:rsidRDefault="0057382C" w:rsidP="00A502FB">
            <w:pPr>
              <w:pStyle w:val="StyleHeading3H314ptNotItalic"/>
              <w:jc w:val="center"/>
              <w:rPr>
                <w:rFonts w:ascii="Calibri" w:hAnsi="Calibri"/>
                <w:iCs/>
                <w:color w:val="auto"/>
                <w:sz w:val="24"/>
                <w:szCs w:val="16"/>
              </w:rPr>
            </w:pPr>
            <w:bookmarkStart w:id="315" w:name="_Toc138330839"/>
            <w:bookmarkStart w:id="316" w:name="_Toc150509569"/>
            <w:bookmarkStart w:id="317" w:name="_Toc150766414"/>
            <w:bookmarkStart w:id="318" w:name="_Toc172793168"/>
            <w:r w:rsidRPr="008053FF">
              <w:rPr>
                <w:rFonts w:ascii="Calibri" w:hAnsi="Calibri"/>
                <w:iCs/>
                <w:color w:val="auto"/>
                <w:sz w:val="24"/>
                <w:szCs w:val="16"/>
              </w:rPr>
              <w:t>Total Net Super Capital:</w:t>
            </w:r>
            <w:bookmarkEnd w:id="315"/>
            <w:bookmarkEnd w:id="316"/>
            <w:bookmarkEnd w:id="317"/>
            <w:bookmarkEnd w:id="318"/>
          </w:p>
        </w:tc>
        <w:tc>
          <w:tcPr>
            <w:tcW w:w="3603" w:type="dxa"/>
          </w:tcPr>
          <w:p w14:paraId="72B93674" w14:textId="05F70178" w:rsidR="0057382C" w:rsidRPr="00271175" w:rsidRDefault="00FE4575" w:rsidP="00A502FB">
            <w:pPr>
              <w:pStyle w:val="StyleHeading3H314ptNotItalic"/>
              <w:jc w:val="center"/>
              <w:rPr>
                <w:rFonts w:ascii="Calibri" w:hAnsi="Calibri"/>
                <w:iCs/>
                <w:color w:val="auto"/>
                <w:sz w:val="24"/>
                <w:szCs w:val="16"/>
              </w:rPr>
            </w:pPr>
            <w:bookmarkStart w:id="319" w:name="_Toc172793169"/>
            <w:r w:rsidRPr="00FE4575">
              <w:rPr>
                <w:rFonts w:ascii="Calibri" w:hAnsi="Calibri"/>
                <w:iCs/>
                <w:color w:val="auto"/>
                <w:sz w:val="24"/>
                <w:szCs w:val="16"/>
              </w:rPr>
              <w:t>$1,671,874</w:t>
            </w:r>
            <w:bookmarkEnd w:id="319"/>
          </w:p>
        </w:tc>
      </w:tr>
      <w:tr w:rsidR="0057382C" w:rsidRPr="00271175" w14:paraId="12F92E7A" w14:textId="77777777" w:rsidTr="00A502FB">
        <w:tc>
          <w:tcPr>
            <w:tcW w:w="6025" w:type="dxa"/>
            <w:shd w:val="clear" w:color="auto" w:fill="B4C6E7" w:themeFill="accent1" w:themeFillTint="66"/>
          </w:tcPr>
          <w:p w14:paraId="109A517F" w14:textId="77777777" w:rsidR="0057382C" w:rsidRPr="008053FF" w:rsidRDefault="0057382C" w:rsidP="00A502FB">
            <w:pPr>
              <w:pStyle w:val="StyleHeading3H314ptNotItalic"/>
              <w:jc w:val="center"/>
              <w:rPr>
                <w:rFonts w:ascii="Calibri" w:hAnsi="Calibri"/>
                <w:i/>
                <w:color w:val="auto"/>
                <w:sz w:val="24"/>
                <w:szCs w:val="16"/>
              </w:rPr>
            </w:pPr>
            <w:bookmarkStart w:id="320" w:name="_Toc138330841"/>
            <w:bookmarkStart w:id="321" w:name="_Toc150509571"/>
            <w:bookmarkStart w:id="322" w:name="_Toc150766416"/>
            <w:bookmarkStart w:id="323" w:name="_Toc172793170"/>
            <w:r w:rsidRPr="008053FF">
              <w:rPr>
                <w:rFonts w:ascii="Calibri" w:hAnsi="Calibri"/>
                <w:iCs/>
                <w:color w:val="auto"/>
                <w:sz w:val="24"/>
                <w:szCs w:val="16"/>
              </w:rPr>
              <w:t>Total Net Investment Capital (outside superannuation):</w:t>
            </w:r>
            <w:bookmarkEnd w:id="320"/>
            <w:bookmarkEnd w:id="321"/>
            <w:bookmarkEnd w:id="322"/>
            <w:bookmarkEnd w:id="323"/>
          </w:p>
        </w:tc>
        <w:tc>
          <w:tcPr>
            <w:tcW w:w="3603" w:type="dxa"/>
            <w:shd w:val="clear" w:color="auto" w:fill="FBE4D5" w:themeFill="accent2" w:themeFillTint="33"/>
          </w:tcPr>
          <w:p w14:paraId="0B35332E" w14:textId="76F2C656" w:rsidR="0057382C" w:rsidRPr="00271175" w:rsidRDefault="00AA0C5E" w:rsidP="00A502FB">
            <w:pPr>
              <w:pStyle w:val="StyleHeading3H314ptNotItalic"/>
              <w:jc w:val="center"/>
              <w:rPr>
                <w:rFonts w:ascii="Calibri" w:hAnsi="Calibri"/>
                <w:b w:val="0"/>
                <w:bCs w:val="0"/>
                <w:iCs/>
                <w:color w:val="auto"/>
                <w:sz w:val="24"/>
                <w:szCs w:val="16"/>
              </w:rPr>
            </w:pPr>
            <w:bookmarkStart w:id="324" w:name="_Toc172793171"/>
            <w:r w:rsidRPr="00AA0C5E">
              <w:rPr>
                <w:rFonts w:ascii="Calibri" w:hAnsi="Calibri"/>
                <w:iCs/>
                <w:color w:val="auto"/>
                <w:sz w:val="24"/>
                <w:szCs w:val="16"/>
              </w:rPr>
              <w:t>$1,303,11</w:t>
            </w:r>
            <w:r>
              <w:rPr>
                <w:rFonts w:ascii="Calibri" w:hAnsi="Calibri"/>
                <w:iCs/>
                <w:color w:val="auto"/>
                <w:sz w:val="24"/>
                <w:szCs w:val="16"/>
              </w:rPr>
              <w:t>6</w:t>
            </w:r>
            <w:bookmarkEnd w:id="324"/>
          </w:p>
        </w:tc>
      </w:tr>
      <w:tr w:rsidR="0057382C" w:rsidRPr="00271175" w14:paraId="6AC840FA" w14:textId="77777777" w:rsidTr="00A502FB">
        <w:tc>
          <w:tcPr>
            <w:tcW w:w="6025" w:type="dxa"/>
            <w:shd w:val="clear" w:color="auto" w:fill="B4C6E7" w:themeFill="accent1" w:themeFillTint="66"/>
          </w:tcPr>
          <w:p w14:paraId="7C78ABB9" w14:textId="77777777" w:rsidR="0057382C" w:rsidRPr="008053FF" w:rsidRDefault="0057382C" w:rsidP="00A502FB">
            <w:pPr>
              <w:pStyle w:val="StyleHeading3H314ptNotItalic"/>
              <w:jc w:val="center"/>
              <w:rPr>
                <w:rFonts w:ascii="Calibri" w:hAnsi="Calibri"/>
                <w:iCs/>
                <w:color w:val="auto"/>
                <w:sz w:val="24"/>
                <w:szCs w:val="16"/>
              </w:rPr>
            </w:pPr>
            <w:bookmarkStart w:id="325" w:name="_Toc138330843"/>
            <w:bookmarkStart w:id="326" w:name="_Toc150509573"/>
            <w:bookmarkStart w:id="327" w:name="_Toc150766418"/>
            <w:bookmarkStart w:id="328" w:name="_Toc172793172"/>
            <w:r w:rsidRPr="008053FF">
              <w:rPr>
                <w:rFonts w:ascii="Calibri" w:hAnsi="Calibri"/>
                <w:iCs/>
                <w:color w:val="auto"/>
                <w:sz w:val="24"/>
                <w:szCs w:val="16"/>
              </w:rPr>
              <w:t>Net Retirement Capital:</w:t>
            </w:r>
            <w:bookmarkEnd w:id="325"/>
            <w:bookmarkEnd w:id="326"/>
            <w:bookmarkEnd w:id="327"/>
            <w:bookmarkEnd w:id="328"/>
          </w:p>
        </w:tc>
        <w:tc>
          <w:tcPr>
            <w:tcW w:w="3603" w:type="dxa"/>
            <w:shd w:val="clear" w:color="auto" w:fill="FFFF00"/>
          </w:tcPr>
          <w:p w14:paraId="3C60DB42" w14:textId="7AFB7528" w:rsidR="0057382C" w:rsidRPr="00271175" w:rsidRDefault="00FE4575" w:rsidP="00A502FB">
            <w:pPr>
              <w:pStyle w:val="StyleHeading3H314ptNotItalic"/>
              <w:jc w:val="center"/>
              <w:rPr>
                <w:rFonts w:ascii="Calibri" w:hAnsi="Calibri"/>
                <w:iCs/>
                <w:color w:val="auto"/>
                <w:sz w:val="24"/>
                <w:szCs w:val="16"/>
              </w:rPr>
            </w:pPr>
            <w:bookmarkStart w:id="329" w:name="_Toc172793173"/>
            <w:r w:rsidRPr="00FE4575">
              <w:rPr>
                <w:rFonts w:ascii="Calibri" w:hAnsi="Calibri"/>
                <w:iCs/>
                <w:color w:val="auto"/>
                <w:sz w:val="24"/>
                <w:szCs w:val="16"/>
              </w:rPr>
              <w:t>$2,974,990</w:t>
            </w:r>
            <w:bookmarkEnd w:id="329"/>
          </w:p>
        </w:tc>
      </w:tr>
    </w:tbl>
    <w:p w14:paraId="631394ED" w14:textId="613A6250" w:rsidR="005155A5" w:rsidRDefault="005155A5" w:rsidP="005155A5">
      <w:pPr>
        <w:spacing w:after="120"/>
        <w:rPr>
          <w:rFonts w:ascii="Calibri" w:hAnsi="Calibri" w:cs="Times New Roman"/>
          <w:bCs/>
        </w:rPr>
      </w:pPr>
    </w:p>
    <w:p w14:paraId="0D54F0EB" w14:textId="77777777" w:rsidR="009354FA" w:rsidRPr="005155A5" w:rsidRDefault="009354FA" w:rsidP="005155A5">
      <w:pPr>
        <w:spacing w:after="120"/>
        <w:rPr>
          <w:rFonts w:ascii="Calibri" w:hAnsi="Calibri" w:cs="Times New Roman"/>
          <w:bCs/>
        </w:rPr>
      </w:pPr>
    </w:p>
    <w:p w14:paraId="6936AFBB" w14:textId="68E9934A" w:rsidR="00BF14DE" w:rsidRDefault="00BF14DE" w:rsidP="00BF14DE">
      <w:pPr>
        <w:rPr>
          <w:rFonts w:ascii="Calibri" w:hAnsi="Calibri"/>
          <w:bCs/>
          <w:snapToGrid w:val="0"/>
          <w:highlight w:val="cyan"/>
        </w:rPr>
      </w:pPr>
      <w:r>
        <w:rPr>
          <w:rFonts w:ascii="Calibri" w:hAnsi="Calibri"/>
          <w:b/>
          <w:snapToGrid w:val="0"/>
          <w:highlight w:val="cyan"/>
        </w:rPr>
        <w:t>Scenario 3B:</w:t>
      </w:r>
    </w:p>
    <w:p w14:paraId="720075EB" w14:textId="77777777" w:rsidR="00BF14DE" w:rsidRDefault="00BF14DE" w:rsidP="00BF14DE">
      <w:pPr>
        <w:numPr>
          <w:ilvl w:val="0"/>
          <w:numId w:val="17"/>
        </w:numPr>
        <w:spacing w:after="120"/>
        <w:rPr>
          <w:rFonts w:ascii="Calibri" w:hAnsi="Calibri"/>
          <w:bCs/>
          <w:snapToGrid w:val="0"/>
        </w:rPr>
      </w:pPr>
      <w:r>
        <w:rPr>
          <w:rFonts w:ascii="Calibri" w:hAnsi="Calibri"/>
          <w:bCs/>
          <w:snapToGrid w:val="0"/>
        </w:rPr>
        <w:t>Purchase a $700k commercial</w:t>
      </w:r>
      <w:r w:rsidRPr="009D2B41">
        <w:rPr>
          <w:rFonts w:ascii="Calibri" w:hAnsi="Calibri"/>
          <w:bCs/>
          <w:snapToGrid w:val="0"/>
        </w:rPr>
        <w:t xml:space="preserve"> </w:t>
      </w:r>
      <w:r w:rsidRPr="005155A5">
        <w:rPr>
          <w:rFonts w:ascii="Calibri" w:hAnsi="Calibri"/>
          <w:bCs/>
          <w:snapToGrid w:val="0"/>
        </w:rPr>
        <w:t>property by borrowing in Super</w:t>
      </w:r>
      <w:r>
        <w:rPr>
          <w:rFonts w:ascii="Calibri" w:hAnsi="Calibri"/>
          <w:bCs/>
          <w:snapToGrid w:val="0"/>
        </w:rPr>
        <w:t>, then sell it after 10 years.</w:t>
      </w:r>
    </w:p>
    <w:p w14:paraId="0594A7B8" w14:textId="77777777" w:rsidR="00FE4575" w:rsidRPr="00FE4575" w:rsidRDefault="00FE4575" w:rsidP="00FE4575">
      <w:pPr>
        <w:numPr>
          <w:ilvl w:val="0"/>
          <w:numId w:val="17"/>
        </w:numPr>
        <w:spacing w:after="120"/>
        <w:rPr>
          <w:rFonts w:ascii="Calibri" w:hAnsi="Calibri"/>
          <w:bCs/>
          <w:snapToGrid w:val="0"/>
        </w:rPr>
      </w:pPr>
      <w:r w:rsidRPr="00FE4575">
        <w:rPr>
          <w:rFonts w:ascii="Calibri" w:hAnsi="Calibri"/>
          <w:bCs/>
          <w:snapToGrid w:val="0"/>
        </w:rPr>
        <w:t>There is sufficient cash flow from the rental income and a portion of the yearly contributions to meet loan repayments.</w:t>
      </w:r>
    </w:p>
    <w:p w14:paraId="77C4D416" w14:textId="1D32BF9D" w:rsidR="00FE4575" w:rsidRPr="005155A5" w:rsidRDefault="00FE4575" w:rsidP="00FE4575">
      <w:pPr>
        <w:numPr>
          <w:ilvl w:val="1"/>
          <w:numId w:val="17"/>
        </w:numPr>
        <w:spacing w:after="120"/>
        <w:rPr>
          <w:rFonts w:ascii="Calibri" w:hAnsi="Calibri"/>
          <w:bCs/>
          <w:snapToGrid w:val="0"/>
        </w:rPr>
      </w:pPr>
      <w:r w:rsidRPr="00FE4575">
        <w:rPr>
          <w:rFonts w:ascii="Calibri" w:hAnsi="Calibri"/>
          <w:bCs/>
          <w:snapToGrid w:val="0"/>
        </w:rPr>
        <w:t>The remaining combined yearly contributions are added to the managed fund portfolio</w:t>
      </w:r>
      <w:r>
        <w:rPr>
          <w:rFonts w:ascii="Calibri" w:hAnsi="Calibri"/>
          <w:bCs/>
          <w:snapToGrid w:val="0"/>
        </w:rPr>
        <w:t>.</w:t>
      </w:r>
    </w:p>
    <w:tbl>
      <w:tblPr>
        <w:tblStyle w:val="TableGrid"/>
        <w:tblW w:w="0" w:type="auto"/>
        <w:tblLook w:val="04A0" w:firstRow="1" w:lastRow="0" w:firstColumn="1" w:lastColumn="0" w:noHBand="0" w:noVBand="1"/>
      </w:tblPr>
      <w:tblGrid>
        <w:gridCol w:w="6025"/>
        <w:gridCol w:w="3603"/>
      </w:tblGrid>
      <w:tr w:rsidR="00BF14DE" w:rsidRPr="00271175" w14:paraId="559151FC" w14:textId="77777777" w:rsidTr="008D6531">
        <w:tc>
          <w:tcPr>
            <w:tcW w:w="6025" w:type="dxa"/>
            <w:shd w:val="clear" w:color="auto" w:fill="B4C6E7" w:themeFill="accent1" w:themeFillTint="66"/>
          </w:tcPr>
          <w:p w14:paraId="16B8A22C" w14:textId="77777777" w:rsidR="00BF14DE" w:rsidRPr="008053FF" w:rsidRDefault="00BF14DE" w:rsidP="008D6531">
            <w:pPr>
              <w:pStyle w:val="StyleHeading3H314ptNotItalic"/>
              <w:jc w:val="center"/>
              <w:rPr>
                <w:rFonts w:ascii="Calibri" w:hAnsi="Calibri"/>
                <w:iCs/>
                <w:color w:val="auto"/>
                <w:sz w:val="24"/>
                <w:szCs w:val="16"/>
              </w:rPr>
            </w:pPr>
            <w:bookmarkStart w:id="330" w:name="_Toc172793174"/>
            <w:r w:rsidRPr="008053FF">
              <w:rPr>
                <w:rFonts w:ascii="Calibri" w:hAnsi="Calibri"/>
                <w:iCs/>
                <w:color w:val="auto"/>
                <w:sz w:val="24"/>
                <w:szCs w:val="16"/>
              </w:rPr>
              <w:t>Total Net Super Capital:</w:t>
            </w:r>
            <w:bookmarkEnd w:id="330"/>
          </w:p>
        </w:tc>
        <w:tc>
          <w:tcPr>
            <w:tcW w:w="3603" w:type="dxa"/>
          </w:tcPr>
          <w:p w14:paraId="443237BE" w14:textId="20E08941" w:rsidR="00BF14DE" w:rsidRPr="00271175" w:rsidRDefault="00FE4575" w:rsidP="008D6531">
            <w:pPr>
              <w:pStyle w:val="StyleHeading3H314ptNotItalic"/>
              <w:jc w:val="center"/>
              <w:rPr>
                <w:rFonts w:ascii="Calibri" w:hAnsi="Calibri"/>
                <w:iCs/>
                <w:color w:val="auto"/>
                <w:sz w:val="24"/>
                <w:szCs w:val="16"/>
              </w:rPr>
            </w:pPr>
            <w:bookmarkStart w:id="331" w:name="_Toc172793175"/>
            <w:r w:rsidRPr="00FE4575">
              <w:rPr>
                <w:rFonts w:ascii="Calibri" w:hAnsi="Calibri"/>
                <w:iCs/>
                <w:color w:val="auto"/>
                <w:sz w:val="24"/>
                <w:szCs w:val="16"/>
              </w:rPr>
              <w:t>$1,628,07</w:t>
            </w:r>
            <w:r>
              <w:rPr>
                <w:rFonts w:ascii="Calibri" w:hAnsi="Calibri"/>
                <w:iCs/>
                <w:color w:val="auto"/>
                <w:sz w:val="24"/>
                <w:szCs w:val="16"/>
              </w:rPr>
              <w:t>4</w:t>
            </w:r>
            <w:bookmarkEnd w:id="331"/>
          </w:p>
        </w:tc>
      </w:tr>
      <w:tr w:rsidR="00BF14DE" w:rsidRPr="00271175" w14:paraId="4564A412" w14:textId="77777777" w:rsidTr="008D6531">
        <w:tc>
          <w:tcPr>
            <w:tcW w:w="6025" w:type="dxa"/>
            <w:shd w:val="clear" w:color="auto" w:fill="B4C6E7" w:themeFill="accent1" w:themeFillTint="66"/>
          </w:tcPr>
          <w:p w14:paraId="430301D8" w14:textId="77777777" w:rsidR="00BF14DE" w:rsidRPr="008053FF" w:rsidRDefault="00BF14DE" w:rsidP="008D6531">
            <w:pPr>
              <w:pStyle w:val="StyleHeading3H314ptNotItalic"/>
              <w:jc w:val="center"/>
              <w:rPr>
                <w:rFonts w:ascii="Calibri" w:hAnsi="Calibri"/>
                <w:i/>
                <w:color w:val="auto"/>
                <w:sz w:val="24"/>
                <w:szCs w:val="16"/>
              </w:rPr>
            </w:pPr>
            <w:bookmarkStart w:id="332" w:name="_Toc172793176"/>
            <w:r w:rsidRPr="008053FF">
              <w:rPr>
                <w:rFonts w:ascii="Calibri" w:hAnsi="Calibri"/>
                <w:iCs/>
                <w:color w:val="auto"/>
                <w:sz w:val="24"/>
                <w:szCs w:val="16"/>
              </w:rPr>
              <w:t>Total Net Investment Capital (outside superannuation):</w:t>
            </w:r>
            <w:bookmarkEnd w:id="332"/>
          </w:p>
        </w:tc>
        <w:tc>
          <w:tcPr>
            <w:tcW w:w="3603" w:type="dxa"/>
            <w:shd w:val="clear" w:color="auto" w:fill="FBE4D5" w:themeFill="accent2" w:themeFillTint="33"/>
          </w:tcPr>
          <w:p w14:paraId="656A9861" w14:textId="77777777" w:rsidR="00BF14DE" w:rsidRPr="00271175" w:rsidRDefault="00BF14DE" w:rsidP="008D6531">
            <w:pPr>
              <w:pStyle w:val="StyleHeading3H314ptNotItalic"/>
              <w:jc w:val="center"/>
              <w:rPr>
                <w:rFonts w:ascii="Calibri" w:hAnsi="Calibri"/>
                <w:b w:val="0"/>
                <w:bCs w:val="0"/>
                <w:iCs/>
                <w:color w:val="auto"/>
                <w:sz w:val="24"/>
                <w:szCs w:val="16"/>
              </w:rPr>
            </w:pPr>
            <w:bookmarkStart w:id="333" w:name="_Toc172793177"/>
            <w:r w:rsidRPr="00AA0C5E">
              <w:rPr>
                <w:rFonts w:ascii="Calibri" w:hAnsi="Calibri"/>
                <w:iCs/>
                <w:color w:val="auto"/>
                <w:sz w:val="24"/>
                <w:szCs w:val="16"/>
              </w:rPr>
              <w:t>$1,303,11</w:t>
            </w:r>
            <w:r>
              <w:rPr>
                <w:rFonts w:ascii="Calibri" w:hAnsi="Calibri"/>
                <w:iCs/>
                <w:color w:val="auto"/>
                <w:sz w:val="24"/>
                <w:szCs w:val="16"/>
              </w:rPr>
              <w:t>6</w:t>
            </w:r>
            <w:bookmarkEnd w:id="333"/>
          </w:p>
        </w:tc>
      </w:tr>
      <w:tr w:rsidR="00BF14DE" w:rsidRPr="00271175" w14:paraId="178D7B53" w14:textId="77777777" w:rsidTr="008D6531">
        <w:tc>
          <w:tcPr>
            <w:tcW w:w="6025" w:type="dxa"/>
            <w:shd w:val="clear" w:color="auto" w:fill="B4C6E7" w:themeFill="accent1" w:themeFillTint="66"/>
          </w:tcPr>
          <w:p w14:paraId="40F7106B" w14:textId="77777777" w:rsidR="00BF14DE" w:rsidRPr="008053FF" w:rsidRDefault="00BF14DE" w:rsidP="008D6531">
            <w:pPr>
              <w:pStyle w:val="StyleHeading3H314ptNotItalic"/>
              <w:jc w:val="center"/>
              <w:rPr>
                <w:rFonts w:ascii="Calibri" w:hAnsi="Calibri"/>
                <w:iCs/>
                <w:color w:val="auto"/>
                <w:sz w:val="24"/>
                <w:szCs w:val="16"/>
              </w:rPr>
            </w:pPr>
            <w:bookmarkStart w:id="334" w:name="_Toc172793178"/>
            <w:r w:rsidRPr="008053FF">
              <w:rPr>
                <w:rFonts w:ascii="Calibri" w:hAnsi="Calibri"/>
                <w:iCs/>
                <w:color w:val="auto"/>
                <w:sz w:val="24"/>
                <w:szCs w:val="16"/>
              </w:rPr>
              <w:t>Net Retirement Capital:</w:t>
            </w:r>
            <w:bookmarkEnd w:id="334"/>
          </w:p>
        </w:tc>
        <w:tc>
          <w:tcPr>
            <w:tcW w:w="3603" w:type="dxa"/>
            <w:shd w:val="clear" w:color="auto" w:fill="FFFF00"/>
          </w:tcPr>
          <w:p w14:paraId="613DB674" w14:textId="69492849" w:rsidR="00BF14DE" w:rsidRPr="00271175" w:rsidRDefault="00FE4575" w:rsidP="008D6531">
            <w:pPr>
              <w:pStyle w:val="StyleHeading3H314ptNotItalic"/>
              <w:jc w:val="center"/>
              <w:rPr>
                <w:rFonts w:ascii="Calibri" w:hAnsi="Calibri"/>
                <w:iCs/>
                <w:color w:val="auto"/>
                <w:sz w:val="24"/>
                <w:szCs w:val="16"/>
              </w:rPr>
            </w:pPr>
            <w:bookmarkStart w:id="335" w:name="_Toc172793179"/>
            <w:r w:rsidRPr="00FE4575">
              <w:rPr>
                <w:rFonts w:ascii="Calibri" w:hAnsi="Calibri"/>
                <w:iCs/>
                <w:color w:val="auto"/>
                <w:sz w:val="24"/>
                <w:szCs w:val="16"/>
              </w:rPr>
              <w:t>$2,931,1</w:t>
            </w:r>
            <w:r>
              <w:rPr>
                <w:rFonts w:ascii="Calibri" w:hAnsi="Calibri"/>
                <w:iCs/>
                <w:color w:val="auto"/>
                <w:sz w:val="24"/>
                <w:szCs w:val="16"/>
              </w:rPr>
              <w:t>90</w:t>
            </w:r>
            <w:bookmarkEnd w:id="335"/>
          </w:p>
        </w:tc>
      </w:tr>
    </w:tbl>
    <w:p w14:paraId="737846E8" w14:textId="77777777" w:rsidR="005A63CC" w:rsidRDefault="005A63CC" w:rsidP="005A63CC">
      <w:pPr>
        <w:tabs>
          <w:tab w:val="left" w:pos="1725"/>
        </w:tabs>
      </w:pPr>
    </w:p>
    <w:p w14:paraId="42A5C5AC" w14:textId="77777777" w:rsidR="005A63CC" w:rsidRDefault="005A63CC" w:rsidP="005A63CC">
      <w:pPr>
        <w:tabs>
          <w:tab w:val="left" w:pos="1725"/>
        </w:tabs>
      </w:pPr>
    </w:p>
    <w:p w14:paraId="6C9D2EB3" w14:textId="77777777" w:rsidR="005A63CC" w:rsidRDefault="005A63CC" w:rsidP="005A63CC">
      <w:pPr>
        <w:rPr>
          <w:rFonts w:ascii="Calibri" w:hAnsi="Calibri"/>
          <w:bCs/>
          <w:iCs/>
        </w:rPr>
      </w:pPr>
      <w:r>
        <w:rPr>
          <w:rFonts w:ascii="Calibri" w:hAnsi="Calibri"/>
          <w:bCs/>
          <w:iCs/>
        </w:rPr>
        <w:t>Aside from your Super/Investment capital, you will also retain your residential property, the estimated position of which after 10 years is as follows:</w:t>
      </w:r>
    </w:p>
    <w:p w14:paraId="65157359" w14:textId="77777777" w:rsidR="005A63CC" w:rsidRDefault="005A63CC" w:rsidP="005A63CC">
      <w:pPr>
        <w:rPr>
          <w:rFonts w:ascii="Calibri" w:hAnsi="Calibri"/>
          <w:bCs/>
          <w:iCs/>
        </w:rPr>
      </w:pPr>
    </w:p>
    <w:tbl>
      <w:tblPr>
        <w:tblStyle w:val="TableGrid"/>
        <w:tblW w:w="0" w:type="auto"/>
        <w:tblLook w:val="04A0" w:firstRow="1" w:lastRow="0" w:firstColumn="1" w:lastColumn="0" w:noHBand="0" w:noVBand="1"/>
      </w:tblPr>
      <w:tblGrid>
        <w:gridCol w:w="6025"/>
        <w:gridCol w:w="3603"/>
      </w:tblGrid>
      <w:tr w:rsidR="005A63CC" w:rsidRPr="008053FF" w14:paraId="2DAAF070" w14:textId="77777777" w:rsidTr="00A502FB">
        <w:tc>
          <w:tcPr>
            <w:tcW w:w="6025" w:type="dxa"/>
            <w:shd w:val="clear" w:color="auto" w:fill="auto"/>
          </w:tcPr>
          <w:p w14:paraId="02F713F3" w14:textId="77777777" w:rsidR="005A63CC" w:rsidRPr="00D97810" w:rsidRDefault="005A63CC" w:rsidP="00A502FB">
            <w:pPr>
              <w:pStyle w:val="StyleHeading3H314ptNotItalic"/>
              <w:jc w:val="center"/>
              <w:rPr>
                <w:rFonts w:ascii="Calibri" w:hAnsi="Calibri"/>
                <w:b w:val="0"/>
                <w:bCs w:val="0"/>
                <w:iCs/>
                <w:color w:val="auto"/>
                <w:sz w:val="24"/>
                <w:szCs w:val="16"/>
              </w:rPr>
            </w:pPr>
            <w:bookmarkStart w:id="336" w:name="_Toc150509581"/>
            <w:bookmarkStart w:id="337" w:name="_Toc150766426"/>
            <w:bookmarkStart w:id="338" w:name="_Toc172793180"/>
            <w:r>
              <w:rPr>
                <w:rFonts w:ascii="Calibri" w:hAnsi="Calibri"/>
                <w:b w:val="0"/>
                <w:bCs w:val="0"/>
                <w:iCs/>
                <w:color w:val="auto"/>
                <w:sz w:val="24"/>
                <w:szCs w:val="16"/>
              </w:rPr>
              <w:t>Residential property value</w:t>
            </w:r>
            <w:r w:rsidRPr="00D97810">
              <w:rPr>
                <w:rFonts w:ascii="Calibri" w:hAnsi="Calibri"/>
                <w:b w:val="0"/>
                <w:bCs w:val="0"/>
                <w:iCs/>
                <w:color w:val="auto"/>
                <w:sz w:val="24"/>
                <w:szCs w:val="16"/>
              </w:rPr>
              <w:t>:</w:t>
            </w:r>
            <w:bookmarkEnd w:id="336"/>
            <w:bookmarkEnd w:id="337"/>
            <w:bookmarkEnd w:id="338"/>
          </w:p>
        </w:tc>
        <w:tc>
          <w:tcPr>
            <w:tcW w:w="3603" w:type="dxa"/>
            <w:shd w:val="clear" w:color="auto" w:fill="auto"/>
          </w:tcPr>
          <w:p w14:paraId="5BC4F2FE" w14:textId="20E62CA9" w:rsidR="005A63CC" w:rsidRPr="00D97810" w:rsidRDefault="00AA0C5E" w:rsidP="00A502FB">
            <w:pPr>
              <w:pStyle w:val="StyleHeading3H314ptNotItalic"/>
              <w:jc w:val="center"/>
              <w:rPr>
                <w:rFonts w:ascii="Calibri" w:hAnsi="Calibri"/>
                <w:b w:val="0"/>
                <w:bCs w:val="0"/>
                <w:iCs/>
                <w:color w:val="auto"/>
                <w:sz w:val="24"/>
                <w:szCs w:val="16"/>
              </w:rPr>
            </w:pPr>
            <w:bookmarkStart w:id="339" w:name="_Toc172793181"/>
            <w:r w:rsidRPr="00AA0C5E">
              <w:rPr>
                <w:rFonts w:ascii="Calibri" w:hAnsi="Calibri"/>
                <w:b w:val="0"/>
                <w:bCs w:val="0"/>
                <w:iCs/>
                <w:color w:val="auto"/>
                <w:sz w:val="24"/>
                <w:szCs w:val="16"/>
              </w:rPr>
              <w:t>$3,257,789</w:t>
            </w:r>
            <w:bookmarkEnd w:id="339"/>
          </w:p>
        </w:tc>
      </w:tr>
      <w:tr w:rsidR="005A63CC" w:rsidRPr="008053FF" w14:paraId="7D40713E" w14:textId="77777777" w:rsidTr="00A502FB">
        <w:tc>
          <w:tcPr>
            <w:tcW w:w="6025" w:type="dxa"/>
            <w:shd w:val="clear" w:color="auto" w:fill="auto"/>
          </w:tcPr>
          <w:p w14:paraId="11D6D454" w14:textId="77777777" w:rsidR="005A63CC" w:rsidRPr="00D97810" w:rsidRDefault="005A63CC" w:rsidP="00A502FB">
            <w:pPr>
              <w:pStyle w:val="StyleHeading3H314ptNotItalic"/>
              <w:jc w:val="center"/>
              <w:rPr>
                <w:rFonts w:ascii="Calibri" w:hAnsi="Calibri"/>
                <w:b w:val="0"/>
                <w:bCs w:val="0"/>
                <w:i/>
                <w:color w:val="auto"/>
                <w:sz w:val="24"/>
                <w:szCs w:val="16"/>
              </w:rPr>
            </w:pPr>
            <w:bookmarkStart w:id="340" w:name="_Toc150509583"/>
            <w:bookmarkStart w:id="341" w:name="_Toc150766428"/>
            <w:bookmarkStart w:id="342" w:name="_Toc172793182"/>
            <w:r>
              <w:rPr>
                <w:rFonts w:ascii="Calibri" w:hAnsi="Calibri"/>
                <w:b w:val="0"/>
                <w:bCs w:val="0"/>
                <w:iCs/>
                <w:color w:val="auto"/>
                <w:sz w:val="24"/>
                <w:szCs w:val="16"/>
              </w:rPr>
              <w:t>Residential property debt</w:t>
            </w:r>
            <w:r w:rsidRPr="00D97810">
              <w:rPr>
                <w:rFonts w:ascii="Calibri" w:hAnsi="Calibri"/>
                <w:b w:val="0"/>
                <w:bCs w:val="0"/>
                <w:iCs/>
                <w:color w:val="auto"/>
                <w:sz w:val="24"/>
                <w:szCs w:val="16"/>
              </w:rPr>
              <w:t>:</w:t>
            </w:r>
            <w:bookmarkEnd w:id="340"/>
            <w:bookmarkEnd w:id="341"/>
            <w:bookmarkEnd w:id="342"/>
          </w:p>
        </w:tc>
        <w:tc>
          <w:tcPr>
            <w:tcW w:w="3603" w:type="dxa"/>
            <w:shd w:val="clear" w:color="auto" w:fill="auto"/>
          </w:tcPr>
          <w:p w14:paraId="799C539C" w14:textId="60EE18BE" w:rsidR="005A63CC" w:rsidRPr="00D97810" w:rsidRDefault="005A63CC" w:rsidP="00A502FB">
            <w:pPr>
              <w:pStyle w:val="StyleHeading3H314ptNotItalic"/>
              <w:jc w:val="center"/>
              <w:rPr>
                <w:rFonts w:ascii="Calibri" w:hAnsi="Calibri"/>
                <w:b w:val="0"/>
                <w:bCs w:val="0"/>
                <w:iCs/>
                <w:color w:val="auto"/>
                <w:sz w:val="24"/>
                <w:szCs w:val="16"/>
              </w:rPr>
            </w:pPr>
            <w:bookmarkStart w:id="343" w:name="_Toc150509584"/>
            <w:bookmarkStart w:id="344" w:name="_Toc150766429"/>
            <w:bookmarkStart w:id="345" w:name="_Toc172793183"/>
            <w:r w:rsidRPr="00D97810">
              <w:rPr>
                <w:rFonts w:ascii="Calibri" w:hAnsi="Calibri"/>
                <w:b w:val="0"/>
                <w:bCs w:val="0"/>
                <w:iCs/>
                <w:color w:val="auto"/>
                <w:sz w:val="24"/>
                <w:szCs w:val="16"/>
              </w:rPr>
              <w:t>$</w:t>
            </w:r>
            <w:r>
              <w:rPr>
                <w:rFonts w:ascii="Calibri" w:hAnsi="Calibri"/>
                <w:b w:val="0"/>
                <w:bCs w:val="0"/>
                <w:iCs/>
                <w:color w:val="auto"/>
                <w:sz w:val="24"/>
                <w:szCs w:val="16"/>
              </w:rPr>
              <w:t>0</w:t>
            </w:r>
            <w:bookmarkEnd w:id="343"/>
            <w:bookmarkEnd w:id="344"/>
            <w:bookmarkEnd w:id="345"/>
          </w:p>
        </w:tc>
      </w:tr>
      <w:tr w:rsidR="005A63CC" w:rsidRPr="008053FF" w14:paraId="3A798F80" w14:textId="77777777" w:rsidTr="00A502FB">
        <w:tc>
          <w:tcPr>
            <w:tcW w:w="6025" w:type="dxa"/>
            <w:shd w:val="clear" w:color="auto" w:fill="92D050"/>
          </w:tcPr>
          <w:p w14:paraId="2C45552E" w14:textId="77777777" w:rsidR="005A63CC" w:rsidRPr="00E62639" w:rsidRDefault="005A63CC" w:rsidP="00A502FB">
            <w:pPr>
              <w:pStyle w:val="StyleHeading3H314ptNotItalic"/>
              <w:jc w:val="center"/>
              <w:rPr>
                <w:rFonts w:ascii="Calibri" w:hAnsi="Calibri"/>
                <w:iCs/>
                <w:color w:val="auto"/>
                <w:sz w:val="24"/>
                <w:szCs w:val="16"/>
              </w:rPr>
            </w:pPr>
            <w:bookmarkStart w:id="346" w:name="_Toc150509585"/>
            <w:bookmarkStart w:id="347" w:name="_Toc150766430"/>
            <w:bookmarkStart w:id="348" w:name="_Toc172793184"/>
            <w:r w:rsidRPr="00E62639">
              <w:rPr>
                <w:rFonts w:ascii="Calibri" w:hAnsi="Calibri"/>
                <w:iCs/>
                <w:color w:val="auto"/>
                <w:sz w:val="24"/>
                <w:szCs w:val="16"/>
              </w:rPr>
              <w:t>Residential property equity:</w:t>
            </w:r>
            <w:bookmarkEnd w:id="346"/>
            <w:bookmarkEnd w:id="347"/>
            <w:bookmarkEnd w:id="348"/>
          </w:p>
        </w:tc>
        <w:tc>
          <w:tcPr>
            <w:tcW w:w="3603" w:type="dxa"/>
            <w:shd w:val="clear" w:color="auto" w:fill="92D050"/>
          </w:tcPr>
          <w:p w14:paraId="7AE190B6" w14:textId="159C097D" w:rsidR="005A63CC" w:rsidRPr="00E62639" w:rsidRDefault="00AA0C5E" w:rsidP="00A502FB">
            <w:pPr>
              <w:pStyle w:val="StyleHeading3H314ptNotItalic"/>
              <w:jc w:val="center"/>
              <w:rPr>
                <w:rFonts w:ascii="Calibri" w:hAnsi="Calibri"/>
                <w:iCs/>
                <w:color w:val="auto"/>
                <w:sz w:val="24"/>
                <w:szCs w:val="16"/>
              </w:rPr>
            </w:pPr>
            <w:bookmarkStart w:id="349" w:name="_Toc172793185"/>
            <w:r w:rsidRPr="00AA0C5E">
              <w:rPr>
                <w:rFonts w:ascii="Calibri" w:hAnsi="Calibri"/>
                <w:iCs/>
                <w:color w:val="auto"/>
                <w:sz w:val="24"/>
                <w:szCs w:val="16"/>
              </w:rPr>
              <w:t>$3,257,789</w:t>
            </w:r>
            <w:bookmarkEnd w:id="349"/>
          </w:p>
        </w:tc>
      </w:tr>
    </w:tbl>
    <w:p w14:paraId="116C7936" w14:textId="77777777" w:rsidR="005A63CC" w:rsidRPr="00BA2BF1" w:rsidRDefault="005A63CC" w:rsidP="005A63CC">
      <w:pPr>
        <w:rPr>
          <w:rFonts w:ascii="Calibri" w:hAnsi="Calibri"/>
          <w:bCs/>
          <w:iCs/>
        </w:rPr>
      </w:pPr>
    </w:p>
    <w:p w14:paraId="0972B8C1" w14:textId="77777777" w:rsidR="005A63CC" w:rsidRPr="008053FF" w:rsidRDefault="005A63CC" w:rsidP="005A63CC">
      <w:pPr>
        <w:rPr>
          <w:rFonts w:ascii="Calibri" w:hAnsi="Calibri"/>
          <w:b/>
          <w:i/>
        </w:rPr>
      </w:pPr>
      <w:r w:rsidRPr="008053FF">
        <w:rPr>
          <w:rFonts w:ascii="Calibri" w:hAnsi="Calibri"/>
          <w:b/>
          <w:i/>
        </w:rPr>
        <w:t>A copy of the calculations used to derive the different outcomes detailed above is contained in the appendix at the rear of this Statement of Advice</w:t>
      </w:r>
    </w:p>
    <w:p w14:paraId="11267711" w14:textId="77777777" w:rsidR="005A63CC" w:rsidRPr="008053FF" w:rsidRDefault="005A63CC" w:rsidP="005A63CC">
      <w:pPr>
        <w:rPr>
          <w:rFonts w:ascii="Calibri" w:hAnsi="Calibri"/>
          <w:b/>
          <w:i/>
        </w:rPr>
      </w:pPr>
    </w:p>
    <w:p w14:paraId="484A4848" w14:textId="77777777" w:rsidR="00AA0C5E" w:rsidRDefault="00AA0C5E" w:rsidP="005A63CC">
      <w:pPr>
        <w:pStyle w:val="StyleHeading3H314ptNotItalic"/>
        <w:rPr>
          <w:rFonts w:ascii="Calibri" w:hAnsi="Calibri"/>
          <w:i/>
        </w:rPr>
      </w:pPr>
      <w:r>
        <w:rPr>
          <w:rFonts w:ascii="Calibri" w:hAnsi="Calibri"/>
          <w:i/>
        </w:rPr>
        <w:br w:type="page"/>
      </w:r>
    </w:p>
    <w:p w14:paraId="49494CD1" w14:textId="77777777" w:rsidR="00394B1E" w:rsidRDefault="00394B1E" w:rsidP="005A63CC">
      <w:pPr>
        <w:pStyle w:val="StyleHeading3H314ptNotItalic"/>
        <w:rPr>
          <w:rFonts w:ascii="Calibri" w:hAnsi="Calibri"/>
          <w:i/>
        </w:rPr>
      </w:pPr>
    </w:p>
    <w:p w14:paraId="1CED9C77" w14:textId="3E89D8A7" w:rsidR="005A63CC" w:rsidRDefault="005A63CC" w:rsidP="005A63CC">
      <w:pPr>
        <w:pStyle w:val="StyleHeading3H314ptNotItalic"/>
        <w:rPr>
          <w:rFonts w:ascii="Calibri" w:hAnsi="Calibri"/>
          <w:i/>
        </w:rPr>
      </w:pPr>
      <w:bookmarkStart w:id="350" w:name="_Toc172793186"/>
      <w:r>
        <w:rPr>
          <w:rFonts w:ascii="Calibri" w:hAnsi="Calibri"/>
          <w:i/>
        </w:rPr>
        <w:t>Impact of Annual Retirement Income on Capital</w:t>
      </w:r>
      <w:bookmarkEnd w:id="350"/>
    </w:p>
    <w:p w14:paraId="29B8ECAF" w14:textId="77777777" w:rsidR="005A63CC" w:rsidRPr="008053FF" w:rsidRDefault="005A63CC" w:rsidP="005A63CC">
      <w:pPr>
        <w:rPr>
          <w:rFonts w:ascii="Calibri" w:hAnsi="Calibri" w:cs="Times New Roman"/>
          <w:bCs/>
        </w:rPr>
      </w:pPr>
    </w:p>
    <w:p w14:paraId="5C0F0832" w14:textId="77777777" w:rsidR="005A63CC" w:rsidRDefault="005A63CC" w:rsidP="005A63CC">
      <w:pPr>
        <w:rPr>
          <w:rFonts w:ascii="Calibri" w:hAnsi="Calibri" w:cs="Times New Roman"/>
          <w:bCs/>
        </w:rPr>
      </w:pPr>
      <w:r w:rsidRPr="008053FF">
        <w:rPr>
          <w:rFonts w:ascii="Calibri" w:hAnsi="Calibri" w:cs="Times New Roman"/>
          <w:bCs/>
        </w:rPr>
        <w:t xml:space="preserve">Based on these </w:t>
      </w:r>
      <w:r>
        <w:rPr>
          <w:rFonts w:ascii="Calibri" w:hAnsi="Calibri" w:cs="Times New Roman"/>
          <w:bCs/>
        </w:rPr>
        <w:t>Retirement</w:t>
      </w:r>
      <w:r w:rsidRPr="008053FF">
        <w:rPr>
          <w:rFonts w:ascii="Calibri" w:hAnsi="Calibri" w:cs="Times New Roman"/>
          <w:bCs/>
        </w:rPr>
        <w:t xml:space="preserve"> Capital projections, the following returns would need to be achieved </w:t>
      </w:r>
      <w:proofErr w:type="gramStart"/>
      <w:r w:rsidRPr="008053FF">
        <w:rPr>
          <w:rFonts w:ascii="Calibri" w:hAnsi="Calibri" w:cs="Times New Roman"/>
          <w:bCs/>
        </w:rPr>
        <w:t>in order for</w:t>
      </w:r>
      <w:proofErr w:type="gramEnd"/>
      <w:r w:rsidRPr="008053FF">
        <w:rPr>
          <w:rFonts w:ascii="Calibri" w:hAnsi="Calibri" w:cs="Times New Roman"/>
          <w:bCs/>
        </w:rPr>
        <w:t xml:space="preserve"> you to satisfy specific annual retirement incomes </w:t>
      </w:r>
      <w:r w:rsidRPr="003B298D">
        <w:rPr>
          <w:rFonts w:ascii="Calibri" w:hAnsi="Calibri" w:cs="Times New Roman"/>
          <w:bCs/>
          <w:u w:val="single"/>
        </w:rPr>
        <w:t>without eroding any capital</w:t>
      </w:r>
      <w:r w:rsidRPr="008053FF">
        <w:rPr>
          <w:rFonts w:ascii="Calibri" w:hAnsi="Calibri" w:cs="Times New Roman"/>
          <w:bCs/>
        </w:rPr>
        <w:t>:</w:t>
      </w:r>
    </w:p>
    <w:p w14:paraId="2FF256CA" w14:textId="77777777" w:rsidR="00AA0C5E" w:rsidRDefault="00AA0C5E" w:rsidP="00AA0C5E">
      <w:pPr>
        <w:rPr>
          <w:rFonts w:ascii="Calibri" w:hAnsi="Calibri" w:cs="Times New Roman"/>
          <w:bCs/>
        </w:rPr>
      </w:pPr>
    </w:p>
    <w:p w14:paraId="14C1D78F" w14:textId="6B775633" w:rsidR="00AA0C5E" w:rsidRPr="00AA0C5E" w:rsidRDefault="00AA0C5E" w:rsidP="00AA0C5E">
      <w:pPr>
        <w:tabs>
          <w:tab w:val="left" w:pos="780"/>
        </w:tabs>
        <w:rPr>
          <w:rFonts w:ascii="Calibri" w:hAnsi="Calibri" w:cs="Times New Roman"/>
        </w:rPr>
      </w:pPr>
      <w:r>
        <w:rPr>
          <w:rFonts w:ascii="Calibri" w:hAnsi="Calibri" w:cs="Times New Roman"/>
        </w:rPr>
        <w:tab/>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5"/>
        <w:gridCol w:w="2430"/>
        <w:gridCol w:w="2039"/>
        <w:gridCol w:w="2039"/>
      </w:tblGrid>
      <w:tr w:rsidR="005A63CC" w:rsidRPr="008053FF" w14:paraId="5E1819CE" w14:textId="77777777" w:rsidTr="00A502FB">
        <w:trPr>
          <w:jc w:val="center"/>
        </w:trPr>
        <w:tc>
          <w:tcPr>
            <w:tcW w:w="1135" w:type="dxa"/>
            <w:shd w:val="clear" w:color="auto" w:fill="548DD4"/>
          </w:tcPr>
          <w:p w14:paraId="52D3CE64" w14:textId="77777777" w:rsidR="005A63CC" w:rsidRPr="008053FF" w:rsidRDefault="005A63CC" w:rsidP="00A502FB">
            <w:pPr>
              <w:keepNext/>
              <w:spacing w:before="60" w:after="60"/>
              <w:jc w:val="center"/>
              <w:outlineLvl w:val="2"/>
              <w:rPr>
                <w:rFonts w:ascii="Calibri" w:hAnsi="Calibri" w:cs="Times New Roman"/>
                <w:b/>
                <w:bCs/>
              </w:rPr>
            </w:pPr>
            <w:r w:rsidRPr="008053FF">
              <w:rPr>
                <w:rFonts w:ascii="Calibri" w:hAnsi="Calibri" w:cs="Times New Roman"/>
                <w:b/>
                <w:bCs/>
              </w:rPr>
              <w:t>Scenario</w:t>
            </w:r>
          </w:p>
        </w:tc>
        <w:tc>
          <w:tcPr>
            <w:tcW w:w="2430" w:type="dxa"/>
            <w:shd w:val="clear" w:color="auto" w:fill="548DD4"/>
          </w:tcPr>
          <w:p w14:paraId="22A1BB74" w14:textId="77777777" w:rsidR="005A63CC" w:rsidRPr="008053FF" w:rsidRDefault="005A63CC" w:rsidP="00A502FB">
            <w:pPr>
              <w:keepNext/>
              <w:spacing w:before="60" w:after="60"/>
              <w:jc w:val="center"/>
              <w:outlineLvl w:val="2"/>
              <w:rPr>
                <w:rFonts w:ascii="Calibri" w:hAnsi="Calibri" w:cs="Times New Roman"/>
                <w:b/>
                <w:bCs/>
              </w:rPr>
            </w:pPr>
            <w:r w:rsidRPr="008053FF">
              <w:rPr>
                <w:rFonts w:ascii="Calibri" w:hAnsi="Calibri" w:cs="Times New Roman"/>
                <w:b/>
                <w:bCs/>
              </w:rPr>
              <w:t>Projected Retirement Capital</w:t>
            </w:r>
          </w:p>
        </w:tc>
        <w:tc>
          <w:tcPr>
            <w:tcW w:w="2039" w:type="dxa"/>
            <w:shd w:val="clear" w:color="auto" w:fill="548DD4"/>
          </w:tcPr>
          <w:p w14:paraId="31A124E9" w14:textId="77777777" w:rsidR="005A63CC" w:rsidRPr="008053FF" w:rsidRDefault="005A63CC" w:rsidP="00A502FB">
            <w:pPr>
              <w:keepNext/>
              <w:spacing w:before="60" w:after="60"/>
              <w:jc w:val="center"/>
              <w:outlineLvl w:val="2"/>
              <w:rPr>
                <w:rFonts w:ascii="Calibri" w:hAnsi="Calibri" w:cs="Times New Roman"/>
                <w:b/>
                <w:bCs/>
              </w:rPr>
            </w:pPr>
            <w:r w:rsidRPr="008053FF">
              <w:rPr>
                <w:rFonts w:ascii="Calibri" w:hAnsi="Calibri" w:cs="Times New Roman"/>
                <w:b/>
                <w:bCs/>
              </w:rPr>
              <w:t>Retirement Income Required</w:t>
            </w:r>
          </w:p>
        </w:tc>
        <w:tc>
          <w:tcPr>
            <w:tcW w:w="2039" w:type="dxa"/>
            <w:shd w:val="clear" w:color="auto" w:fill="548DD4"/>
          </w:tcPr>
          <w:p w14:paraId="0E11DB56" w14:textId="77777777" w:rsidR="005A63CC" w:rsidRPr="008053FF" w:rsidRDefault="005A63CC" w:rsidP="00A502FB">
            <w:pPr>
              <w:keepNext/>
              <w:spacing w:before="60" w:after="60"/>
              <w:jc w:val="center"/>
              <w:outlineLvl w:val="2"/>
              <w:rPr>
                <w:rFonts w:ascii="Calibri" w:hAnsi="Calibri" w:cs="Times New Roman"/>
                <w:b/>
                <w:bCs/>
              </w:rPr>
            </w:pPr>
            <w:r w:rsidRPr="008053FF">
              <w:rPr>
                <w:rFonts w:ascii="Calibri" w:hAnsi="Calibri" w:cs="Times New Roman"/>
                <w:b/>
                <w:bCs/>
              </w:rPr>
              <w:t>Required Annual Return on Capital</w:t>
            </w:r>
          </w:p>
        </w:tc>
      </w:tr>
      <w:tr w:rsidR="00FE4575" w:rsidRPr="008053FF" w14:paraId="18F6723A" w14:textId="77777777" w:rsidTr="00FE4575">
        <w:trPr>
          <w:trHeight w:val="175"/>
          <w:jc w:val="center"/>
        </w:trPr>
        <w:tc>
          <w:tcPr>
            <w:tcW w:w="1135" w:type="dxa"/>
            <w:vMerge w:val="restart"/>
            <w:shd w:val="clear" w:color="auto" w:fill="auto"/>
            <w:vAlign w:val="center"/>
          </w:tcPr>
          <w:p w14:paraId="5DA2CA14" w14:textId="77777777" w:rsidR="00FE4575" w:rsidRPr="008053FF" w:rsidRDefault="00FE4575" w:rsidP="00FE4575">
            <w:pPr>
              <w:keepNext/>
              <w:spacing w:before="60" w:after="60"/>
              <w:jc w:val="center"/>
              <w:outlineLvl w:val="2"/>
              <w:rPr>
                <w:rFonts w:ascii="Calibri" w:hAnsi="Calibri" w:cs="Times New Roman"/>
                <w:bCs/>
              </w:rPr>
            </w:pPr>
            <w:r w:rsidRPr="008053FF">
              <w:rPr>
                <w:rFonts w:ascii="Calibri" w:hAnsi="Calibri" w:cs="Times New Roman"/>
                <w:bCs/>
              </w:rPr>
              <w:t>1</w:t>
            </w:r>
          </w:p>
        </w:tc>
        <w:tc>
          <w:tcPr>
            <w:tcW w:w="2430" w:type="dxa"/>
            <w:vMerge w:val="restart"/>
            <w:shd w:val="clear" w:color="auto" w:fill="auto"/>
            <w:vAlign w:val="center"/>
          </w:tcPr>
          <w:p w14:paraId="782AA39C" w14:textId="77777777" w:rsidR="00FE4575" w:rsidRPr="00FE4575" w:rsidRDefault="00FE4575" w:rsidP="00FE4575">
            <w:pPr>
              <w:keepNext/>
              <w:spacing w:before="60" w:after="60"/>
              <w:jc w:val="center"/>
              <w:outlineLvl w:val="2"/>
              <w:rPr>
                <w:rFonts w:ascii="Calibri" w:hAnsi="Calibri" w:cs="Calibri"/>
                <w:color w:val="000000"/>
              </w:rPr>
            </w:pPr>
          </w:p>
          <w:p w14:paraId="19DCD08B" w14:textId="1FFAEB89" w:rsidR="00FE4575" w:rsidRPr="00FE4575" w:rsidRDefault="00FE4575" w:rsidP="00FE4575">
            <w:pPr>
              <w:keepNext/>
              <w:spacing w:before="60" w:after="60"/>
              <w:jc w:val="center"/>
              <w:outlineLvl w:val="2"/>
              <w:rPr>
                <w:rFonts w:ascii="Calibri" w:hAnsi="Calibri" w:cs="Times New Roman"/>
                <w:bCs/>
                <w:color w:val="FF0000"/>
              </w:rPr>
            </w:pPr>
            <w:r w:rsidRPr="00FE4575">
              <w:rPr>
                <w:rFonts w:ascii="Calibri" w:hAnsi="Calibri" w:cs="Calibri"/>
                <w:color w:val="000000"/>
              </w:rPr>
              <w:t>$2,559,732</w:t>
            </w:r>
          </w:p>
          <w:p w14:paraId="492F3DBA" w14:textId="5052F70F" w:rsidR="00FE4575" w:rsidRPr="00FE4575" w:rsidRDefault="00FE4575" w:rsidP="00FE4575">
            <w:pPr>
              <w:keepNext/>
              <w:spacing w:before="60" w:after="60"/>
              <w:jc w:val="center"/>
              <w:outlineLvl w:val="2"/>
              <w:rPr>
                <w:rFonts w:ascii="Calibri" w:hAnsi="Calibri" w:cs="Times New Roman"/>
                <w:bCs/>
                <w:color w:val="FF0000"/>
              </w:rPr>
            </w:pPr>
          </w:p>
        </w:tc>
        <w:tc>
          <w:tcPr>
            <w:tcW w:w="2039" w:type="dxa"/>
            <w:vAlign w:val="bottom"/>
          </w:tcPr>
          <w:p w14:paraId="345FE7F4" w14:textId="19B602CA" w:rsidR="00FE4575" w:rsidRPr="00FE4575" w:rsidRDefault="00FE4575" w:rsidP="00FE4575">
            <w:pPr>
              <w:keepNext/>
              <w:spacing w:before="60" w:after="60"/>
              <w:jc w:val="center"/>
              <w:outlineLvl w:val="2"/>
              <w:rPr>
                <w:rFonts w:ascii="Calibri" w:hAnsi="Calibri" w:cs="Times New Roman"/>
                <w:bCs/>
              </w:rPr>
            </w:pPr>
            <w:r w:rsidRPr="00FE4575">
              <w:rPr>
                <w:rFonts w:ascii="Calibri" w:hAnsi="Calibri" w:cs="Calibri"/>
                <w:color w:val="000000"/>
              </w:rPr>
              <w:t>$100,000</w:t>
            </w:r>
          </w:p>
        </w:tc>
        <w:tc>
          <w:tcPr>
            <w:tcW w:w="2039" w:type="dxa"/>
            <w:vAlign w:val="bottom"/>
          </w:tcPr>
          <w:p w14:paraId="5E525E3F" w14:textId="6B260F1F" w:rsidR="00FE4575" w:rsidRPr="00FE4575" w:rsidRDefault="00FE4575" w:rsidP="00FE4575">
            <w:pPr>
              <w:keepNext/>
              <w:spacing w:before="60" w:after="60"/>
              <w:jc w:val="center"/>
              <w:outlineLvl w:val="2"/>
              <w:rPr>
                <w:rFonts w:ascii="Calibri" w:hAnsi="Calibri" w:cs="Times New Roman"/>
                <w:bCs/>
              </w:rPr>
            </w:pPr>
            <w:r w:rsidRPr="00FE4575">
              <w:rPr>
                <w:rFonts w:ascii="Calibri" w:hAnsi="Calibri" w:cs="Calibri"/>
                <w:color w:val="000000"/>
              </w:rPr>
              <w:t>3.91%</w:t>
            </w:r>
          </w:p>
        </w:tc>
      </w:tr>
      <w:tr w:rsidR="00FE4575" w:rsidRPr="008053FF" w14:paraId="74B42353" w14:textId="77777777" w:rsidTr="00FE4575">
        <w:trPr>
          <w:trHeight w:val="175"/>
          <w:jc w:val="center"/>
        </w:trPr>
        <w:tc>
          <w:tcPr>
            <w:tcW w:w="1135" w:type="dxa"/>
            <w:vMerge/>
            <w:shd w:val="clear" w:color="auto" w:fill="auto"/>
            <w:vAlign w:val="center"/>
          </w:tcPr>
          <w:p w14:paraId="4188DEA8" w14:textId="77777777" w:rsidR="00FE4575" w:rsidRPr="008053FF" w:rsidRDefault="00FE4575" w:rsidP="00FE4575">
            <w:pPr>
              <w:keepNext/>
              <w:spacing w:before="60" w:after="60"/>
              <w:jc w:val="center"/>
              <w:outlineLvl w:val="2"/>
              <w:rPr>
                <w:rFonts w:ascii="Calibri" w:hAnsi="Calibri" w:cs="Times New Roman"/>
                <w:bCs/>
              </w:rPr>
            </w:pPr>
          </w:p>
        </w:tc>
        <w:tc>
          <w:tcPr>
            <w:tcW w:w="2430" w:type="dxa"/>
            <w:vMerge/>
            <w:shd w:val="clear" w:color="auto" w:fill="auto"/>
            <w:vAlign w:val="center"/>
          </w:tcPr>
          <w:p w14:paraId="3AD2A6BA" w14:textId="77777777" w:rsidR="00FE4575" w:rsidRPr="00FE4575" w:rsidRDefault="00FE4575" w:rsidP="00FE4575">
            <w:pPr>
              <w:keepNext/>
              <w:spacing w:before="60" w:after="60"/>
              <w:jc w:val="center"/>
              <w:outlineLvl w:val="2"/>
              <w:rPr>
                <w:rFonts w:ascii="Calibri" w:hAnsi="Calibri" w:cs="Times New Roman"/>
                <w:bCs/>
                <w:color w:val="FF0000"/>
              </w:rPr>
            </w:pPr>
          </w:p>
        </w:tc>
        <w:tc>
          <w:tcPr>
            <w:tcW w:w="2039" w:type="dxa"/>
            <w:vAlign w:val="bottom"/>
          </w:tcPr>
          <w:p w14:paraId="3E53034A" w14:textId="363DFB3B" w:rsidR="00FE4575" w:rsidRPr="00FE4575" w:rsidRDefault="00FE4575" w:rsidP="00FE4575">
            <w:pPr>
              <w:keepNext/>
              <w:spacing w:before="60" w:after="60"/>
              <w:jc w:val="center"/>
              <w:outlineLvl w:val="2"/>
              <w:rPr>
                <w:rFonts w:ascii="Calibri" w:hAnsi="Calibri" w:cs="Times New Roman"/>
                <w:bCs/>
              </w:rPr>
            </w:pPr>
            <w:r w:rsidRPr="00FE4575">
              <w:rPr>
                <w:rFonts w:ascii="Calibri" w:hAnsi="Calibri" w:cs="Calibri"/>
                <w:color w:val="000000"/>
              </w:rPr>
              <w:t>$150,000</w:t>
            </w:r>
          </w:p>
        </w:tc>
        <w:tc>
          <w:tcPr>
            <w:tcW w:w="2039" w:type="dxa"/>
            <w:vAlign w:val="bottom"/>
          </w:tcPr>
          <w:p w14:paraId="11B1FFEF" w14:textId="48E9E715" w:rsidR="00FE4575" w:rsidRPr="00FE4575" w:rsidRDefault="00FE4575" w:rsidP="00FE4575">
            <w:pPr>
              <w:keepNext/>
              <w:spacing w:before="60" w:after="60"/>
              <w:jc w:val="center"/>
              <w:outlineLvl w:val="2"/>
              <w:rPr>
                <w:rFonts w:ascii="Calibri" w:hAnsi="Calibri" w:cs="Times New Roman"/>
                <w:bCs/>
              </w:rPr>
            </w:pPr>
            <w:r w:rsidRPr="00FE4575">
              <w:rPr>
                <w:rFonts w:ascii="Calibri" w:hAnsi="Calibri" w:cs="Calibri"/>
                <w:color w:val="000000"/>
              </w:rPr>
              <w:t>5.86%</w:t>
            </w:r>
          </w:p>
        </w:tc>
      </w:tr>
      <w:tr w:rsidR="00FE4575" w:rsidRPr="008053FF" w14:paraId="7E775973" w14:textId="77777777" w:rsidTr="00FE4575">
        <w:trPr>
          <w:trHeight w:val="175"/>
          <w:jc w:val="center"/>
        </w:trPr>
        <w:tc>
          <w:tcPr>
            <w:tcW w:w="1135" w:type="dxa"/>
            <w:vMerge/>
            <w:shd w:val="clear" w:color="auto" w:fill="auto"/>
            <w:vAlign w:val="center"/>
          </w:tcPr>
          <w:p w14:paraId="3DBC2D80" w14:textId="77777777" w:rsidR="00FE4575" w:rsidRPr="008053FF" w:rsidRDefault="00FE4575" w:rsidP="00FE4575">
            <w:pPr>
              <w:keepNext/>
              <w:spacing w:before="60" w:after="60"/>
              <w:jc w:val="center"/>
              <w:outlineLvl w:val="2"/>
              <w:rPr>
                <w:rFonts w:ascii="Calibri" w:hAnsi="Calibri" w:cs="Times New Roman"/>
                <w:bCs/>
              </w:rPr>
            </w:pPr>
          </w:p>
        </w:tc>
        <w:tc>
          <w:tcPr>
            <w:tcW w:w="2430" w:type="dxa"/>
            <w:vMerge/>
            <w:shd w:val="clear" w:color="auto" w:fill="auto"/>
            <w:vAlign w:val="center"/>
          </w:tcPr>
          <w:p w14:paraId="772A5533" w14:textId="77777777" w:rsidR="00FE4575" w:rsidRPr="00FE4575" w:rsidRDefault="00FE4575" w:rsidP="00FE4575">
            <w:pPr>
              <w:keepNext/>
              <w:spacing w:before="60" w:after="60"/>
              <w:jc w:val="center"/>
              <w:outlineLvl w:val="2"/>
              <w:rPr>
                <w:rFonts w:ascii="Calibri" w:hAnsi="Calibri" w:cs="Times New Roman"/>
                <w:bCs/>
                <w:color w:val="FF0000"/>
              </w:rPr>
            </w:pPr>
          </w:p>
        </w:tc>
        <w:tc>
          <w:tcPr>
            <w:tcW w:w="2039" w:type="dxa"/>
            <w:vAlign w:val="bottom"/>
          </w:tcPr>
          <w:p w14:paraId="2E136D3B" w14:textId="78672E70" w:rsidR="00FE4575" w:rsidRPr="00FE4575" w:rsidRDefault="00FE4575" w:rsidP="00FE4575">
            <w:pPr>
              <w:keepNext/>
              <w:spacing w:before="60" w:after="60"/>
              <w:jc w:val="center"/>
              <w:outlineLvl w:val="2"/>
              <w:rPr>
                <w:rFonts w:ascii="Calibri" w:hAnsi="Calibri" w:cs="Times New Roman"/>
                <w:bCs/>
              </w:rPr>
            </w:pPr>
            <w:r w:rsidRPr="00FE4575">
              <w:rPr>
                <w:rFonts w:ascii="Calibri" w:hAnsi="Calibri" w:cs="Calibri"/>
                <w:color w:val="000000"/>
              </w:rPr>
              <w:t>$200,000</w:t>
            </w:r>
          </w:p>
        </w:tc>
        <w:tc>
          <w:tcPr>
            <w:tcW w:w="2039" w:type="dxa"/>
            <w:vAlign w:val="bottom"/>
          </w:tcPr>
          <w:p w14:paraId="3A5232E5" w14:textId="69DD54CF" w:rsidR="00FE4575" w:rsidRPr="00FE4575" w:rsidRDefault="00FE4575" w:rsidP="00FE4575">
            <w:pPr>
              <w:keepNext/>
              <w:spacing w:before="60" w:after="60"/>
              <w:jc w:val="center"/>
              <w:outlineLvl w:val="2"/>
              <w:rPr>
                <w:rFonts w:ascii="Calibri" w:hAnsi="Calibri" w:cs="Times New Roman"/>
                <w:bCs/>
              </w:rPr>
            </w:pPr>
            <w:r w:rsidRPr="00FE4575">
              <w:rPr>
                <w:rFonts w:ascii="Calibri" w:hAnsi="Calibri" w:cs="Calibri"/>
                <w:color w:val="000000"/>
              </w:rPr>
              <w:t>7.81%</w:t>
            </w:r>
          </w:p>
        </w:tc>
      </w:tr>
      <w:tr w:rsidR="00FE4575" w:rsidRPr="008053FF" w14:paraId="1A954919" w14:textId="77777777" w:rsidTr="00FE4575">
        <w:trPr>
          <w:trHeight w:val="175"/>
          <w:jc w:val="center"/>
        </w:trPr>
        <w:tc>
          <w:tcPr>
            <w:tcW w:w="1135" w:type="dxa"/>
            <w:vMerge w:val="restart"/>
            <w:shd w:val="clear" w:color="auto" w:fill="auto"/>
            <w:vAlign w:val="center"/>
          </w:tcPr>
          <w:p w14:paraId="43AF7DF3" w14:textId="77777777" w:rsidR="00FE4575" w:rsidRPr="009D2B41" w:rsidRDefault="00FE4575" w:rsidP="00FE4575">
            <w:pPr>
              <w:keepNext/>
              <w:spacing w:before="60" w:after="60"/>
              <w:jc w:val="center"/>
              <w:outlineLvl w:val="2"/>
              <w:rPr>
                <w:rFonts w:ascii="Calibri" w:hAnsi="Calibri" w:cs="Times New Roman"/>
                <w:bCs/>
              </w:rPr>
            </w:pPr>
            <w:r w:rsidRPr="009D2B41">
              <w:rPr>
                <w:rFonts w:ascii="Calibri" w:hAnsi="Calibri" w:cs="Times New Roman"/>
                <w:bCs/>
              </w:rPr>
              <w:t>2</w:t>
            </w:r>
          </w:p>
        </w:tc>
        <w:tc>
          <w:tcPr>
            <w:tcW w:w="2430" w:type="dxa"/>
            <w:vMerge w:val="restart"/>
            <w:shd w:val="clear" w:color="auto" w:fill="auto"/>
            <w:vAlign w:val="center"/>
          </w:tcPr>
          <w:p w14:paraId="4B8ADFBF" w14:textId="77777777" w:rsidR="00FE4575" w:rsidRPr="00FE4575" w:rsidRDefault="00FE4575" w:rsidP="00FE4575">
            <w:pPr>
              <w:keepNext/>
              <w:spacing w:before="60" w:after="60"/>
              <w:jc w:val="center"/>
              <w:outlineLvl w:val="2"/>
              <w:rPr>
                <w:rFonts w:ascii="Calibri" w:hAnsi="Calibri" w:cs="Calibri"/>
                <w:color w:val="000000"/>
              </w:rPr>
            </w:pPr>
          </w:p>
          <w:p w14:paraId="32724926" w14:textId="16D38465" w:rsidR="00FE4575" w:rsidRPr="00FE4575" w:rsidRDefault="00FE4575" w:rsidP="00FE4575">
            <w:pPr>
              <w:keepNext/>
              <w:spacing w:before="60" w:after="60"/>
              <w:jc w:val="center"/>
              <w:outlineLvl w:val="2"/>
              <w:rPr>
                <w:rFonts w:ascii="Calibri" w:hAnsi="Calibri" w:cs="Times New Roman"/>
                <w:bCs/>
              </w:rPr>
            </w:pPr>
            <w:r w:rsidRPr="00FE4575">
              <w:rPr>
                <w:rFonts w:ascii="Calibri" w:hAnsi="Calibri" w:cs="Calibri"/>
                <w:color w:val="000000"/>
              </w:rPr>
              <w:t>$2,870,760</w:t>
            </w:r>
          </w:p>
          <w:p w14:paraId="3E7F9FC8" w14:textId="570D408D" w:rsidR="00FE4575" w:rsidRPr="00FE4575" w:rsidRDefault="00FE4575" w:rsidP="00FE4575">
            <w:pPr>
              <w:keepNext/>
              <w:spacing w:before="60" w:after="60"/>
              <w:jc w:val="center"/>
              <w:outlineLvl w:val="2"/>
              <w:rPr>
                <w:rFonts w:ascii="Calibri" w:hAnsi="Calibri" w:cs="Times New Roman"/>
                <w:bCs/>
              </w:rPr>
            </w:pPr>
          </w:p>
        </w:tc>
        <w:tc>
          <w:tcPr>
            <w:tcW w:w="2039" w:type="dxa"/>
            <w:shd w:val="clear" w:color="auto" w:fill="auto"/>
            <w:vAlign w:val="bottom"/>
          </w:tcPr>
          <w:p w14:paraId="41218097" w14:textId="33D12F88" w:rsidR="00FE4575" w:rsidRPr="00FE4575" w:rsidRDefault="00FE4575" w:rsidP="00FE4575">
            <w:pPr>
              <w:keepNext/>
              <w:spacing w:before="60" w:after="60"/>
              <w:jc w:val="center"/>
              <w:outlineLvl w:val="2"/>
              <w:rPr>
                <w:rFonts w:ascii="Calibri" w:hAnsi="Calibri" w:cs="Times New Roman"/>
                <w:bCs/>
              </w:rPr>
            </w:pPr>
            <w:r w:rsidRPr="00FE4575">
              <w:rPr>
                <w:rFonts w:ascii="Calibri" w:hAnsi="Calibri" w:cs="Calibri"/>
                <w:color w:val="000000"/>
              </w:rPr>
              <w:t>$100,000</w:t>
            </w:r>
          </w:p>
        </w:tc>
        <w:tc>
          <w:tcPr>
            <w:tcW w:w="2039" w:type="dxa"/>
            <w:shd w:val="clear" w:color="auto" w:fill="auto"/>
            <w:vAlign w:val="bottom"/>
          </w:tcPr>
          <w:p w14:paraId="3D4EFEE4" w14:textId="13E463AF" w:rsidR="00FE4575" w:rsidRPr="00FE4575" w:rsidRDefault="00FE4575" w:rsidP="00FE4575">
            <w:pPr>
              <w:keepNext/>
              <w:spacing w:before="60" w:after="60"/>
              <w:jc w:val="center"/>
              <w:outlineLvl w:val="2"/>
              <w:rPr>
                <w:rFonts w:ascii="Calibri" w:hAnsi="Calibri" w:cs="Times New Roman"/>
                <w:bCs/>
              </w:rPr>
            </w:pPr>
            <w:r w:rsidRPr="00FE4575">
              <w:rPr>
                <w:rFonts w:ascii="Calibri" w:hAnsi="Calibri" w:cs="Calibri"/>
                <w:color w:val="000000"/>
              </w:rPr>
              <w:t>3.48%</w:t>
            </w:r>
          </w:p>
        </w:tc>
      </w:tr>
      <w:tr w:rsidR="00FE4575" w:rsidRPr="008053FF" w14:paraId="57410C26" w14:textId="77777777" w:rsidTr="00910006">
        <w:trPr>
          <w:trHeight w:val="175"/>
          <w:jc w:val="center"/>
        </w:trPr>
        <w:tc>
          <w:tcPr>
            <w:tcW w:w="1135" w:type="dxa"/>
            <w:vMerge/>
            <w:shd w:val="clear" w:color="auto" w:fill="auto"/>
          </w:tcPr>
          <w:p w14:paraId="6C21F682" w14:textId="77777777" w:rsidR="00FE4575" w:rsidRPr="009D2B41" w:rsidRDefault="00FE4575" w:rsidP="00FE4575">
            <w:pPr>
              <w:keepNext/>
              <w:spacing w:before="60" w:after="60"/>
              <w:jc w:val="center"/>
              <w:outlineLvl w:val="2"/>
              <w:rPr>
                <w:rFonts w:ascii="Calibri" w:hAnsi="Calibri" w:cs="Times New Roman"/>
                <w:bCs/>
              </w:rPr>
            </w:pPr>
          </w:p>
        </w:tc>
        <w:tc>
          <w:tcPr>
            <w:tcW w:w="2430" w:type="dxa"/>
            <w:vMerge/>
            <w:shd w:val="clear" w:color="auto" w:fill="auto"/>
            <w:vAlign w:val="bottom"/>
          </w:tcPr>
          <w:p w14:paraId="6DFABC6E" w14:textId="77777777" w:rsidR="00FE4575" w:rsidRPr="00FE4575" w:rsidRDefault="00FE4575" w:rsidP="00FE4575">
            <w:pPr>
              <w:keepNext/>
              <w:spacing w:before="60" w:after="60"/>
              <w:jc w:val="center"/>
              <w:outlineLvl w:val="2"/>
              <w:rPr>
                <w:rFonts w:ascii="Calibri" w:hAnsi="Calibri" w:cs="Times New Roman"/>
                <w:bCs/>
              </w:rPr>
            </w:pPr>
          </w:p>
        </w:tc>
        <w:tc>
          <w:tcPr>
            <w:tcW w:w="2039" w:type="dxa"/>
            <w:shd w:val="clear" w:color="auto" w:fill="auto"/>
            <w:vAlign w:val="bottom"/>
          </w:tcPr>
          <w:p w14:paraId="471BB4AF" w14:textId="42A14F1D" w:rsidR="00FE4575" w:rsidRPr="00FE4575" w:rsidRDefault="00FE4575" w:rsidP="00FE4575">
            <w:pPr>
              <w:keepNext/>
              <w:spacing w:before="60" w:after="60"/>
              <w:jc w:val="center"/>
              <w:outlineLvl w:val="2"/>
              <w:rPr>
                <w:rFonts w:ascii="Calibri" w:hAnsi="Calibri" w:cs="Times New Roman"/>
                <w:bCs/>
              </w:rPr>
            </w:pPr>
            <w:r w:rsidRPr="00FE4575">
              <w:rPr>
                <w:rFonts w:ascii="Calibri" w:hAnsi="Calibri" w:cs="Calibri"/>
                <w:color w:val="000000"/>
              </w:rPr>
              <w:t>$150,000</w:t>
            </w:r>
          </w:p>
        </w:tc>
        <w:tc>
          <w:tcPr>
            <w:tcW w:w="2039" w:type="dxa"/>
            <w:shd w:val="clear" w:color="auto" w:fill="auto"/>
            <w:vAlign w:val="bottom"/>
          </w:tcPr>
          <w:p w14:paraId="0CEF66A2" w14:textId="58ABEF6E" w:rsidR="00FE4575" w:rsidRPr="00FE4575" w:rsidRDefault="00FE4575" w:rsidP="00FE4575">
            <w:pPr>
              <w:keepNext/>
              <w:spacing w:before="60" w:after="60"/>
              <w:jc w:val="center"/>
              <w:outlineLvl w:val="2"/>
              <w:rPr>
                <w:rFonts w:ascii="Calibri" w:hAnsi="Calibri" w:cs="Times New Roman"/>
                <w:bCs/>
              </w:rPr>
            </w:pPr>
            <w:r w:rsidRPr="00FE4575">
              <w:rPr>
                <w:rFonts w:ascii="Calibri" w:hAnsi="Calibri" w:cs="Calibri"/>
                <w:color w:val="000000"/>
              </w:rPr>
              <w:t>5.23%</w:t>
            </w:r>
          </w:p>
        </w:tc>
      </w:tr>
      <w:tr w:rsidR="00FE4575" w:rsidRPr="008053FF" w14:paraId="5025AF00" w14:textId="77777777" w:rsidTr="00910006">
        <w:trPr>
          <w:trHeight w:val="175"/>
          <w:jc w:val="center"/>
        </w:trPr>
        <w:tc>
          <w:tcPr>
            <w:tcW w:w="1135" w:type="dxa"/>
            <w:vMerge/>
            <w:shd w:val="clear" w:color="auto" w:fill="auto"/>
          </w:tcPr>
          <w:p w14:paraId="757BE997" w14:textId="77777777" w:rsidR="00FE4575" w:rsidRPr="009D2B41" w:rsidRDefault="00FE4575" w:rsidP="00FE4575">
            <w:pPr>
              <w:keepNext/>
              <w:spacing w:before="60" w:after="60"/>
              <w:jc w:val="center"/>
              <w:outlineLvl w:val="2"/>
              <w:rPr>
                <w:rFonts w:ascii="Calibri" w:hAnsi="Calibri" w:cs="Times New Roman"/>
                <w:bCs/>
              </w:rPr>
            </w:pPr>
          </w:p>
        </w:tc>
        <w:tc>
          <w:tcPr>
            <w:tcW w:w="2430" w:type="dxa"/>
            <w:vMerge/>
            <w:shd w:val="clear" w:color="auto" w:fill="auto"/>
            <w:vAlign w:val="bottom"/>
          </w:tcPr>
          <w:p w14:paraId="2DBD3341" w14:textId="77777777" w:rsidR="00FE4575" w:rsidRPr="00FE4575" w:rsidRDefault="00FE4575" w:rsidP="00FE4575">
            <w:pPr>
              <w:keepNext/>
              <w:spacing w:before="60" w:after="60"/>
              <w:jc w:val="center"/>
              <w:outlineLvl w:val="2"/>
              <w:rPr>
                <w:rFonts w:ascii="Calibri" w:hAnsi="Calibri" w:cs="Times New Roman"/>
                <w:bCs/>
              </w:rPr>
            </w:pPr>
          </w:p>
        </w:tc>
        <w:tc>
          <w:tcPr>
            <w:tcW w:w="2039" w:type="dxa"/>
            <w:shd w:val="clear" w:color="auto" w:fill="auto"/>
            <w:vAlign w:val="bottom"/>
          </w:tcPr>
          <w:p w14:paraId="4E63FF95" w14:textId="23C57FE2" w:rsidR="00FE4575" w:rsidRPr="00FE4575" w:rsidRDefault="00FE4575" w:rsidP="00FE4575">
            <w:pPr>
              <w:keepNext/>
              <w:spacing w:before="60" w:after="60"/>
              <w:jc w:val="center"/>
              <w:outlineLvl w:val="2"/>
              <w:rPr>
                <w:rFonts w:ascii="Calibri" w:hAnsi="Calibri" w:cs="Times New Roman"/>
                <w:bCs/>
              </w:rPr>
            </w:pPr>
            <w:r w:rsidRPr="00FE4575">
              <w:rPr>
                <w:rFonts w:ascii="Calibri" w:hAnsi="Calibri" w:cs="Calibri"/>
                <w:color w:val="000000"/>
              </w:rPr>
              <w:t>$200,000</w:t>
            </w:r>
          </w:p>
        </w:tc>
        <w:tc>
          <w:tcPr>
            <w:tcW w:w="2039" w:type="dxa"/>
            <w:shd w:val="clear" w:color="auto" w:fill="auto"/>
            <w:vAlign w:val="bottom"/>
          </w:tcPr>
          <w:p w14:paraId="6D50CF18" w14:textId="0D782023" w:rsidR="00FE4575" w:rsidRPr="00FE4575" w:rsidRDefault="00FE4575" w:rsidP="00FE4575">
            <w:pPr>
              <w:keepNext/>
              <w:spacing w:before="60" w:after="60"/>
              <w:jc w:val="center"/>
              <w:outlineLvl w:val="2"/>
              <w:rPr>
                <w:rFonts w:ascii="Calibri" w:hAnsi="Calibri" w:cs="Times New Roman"/>
                <w:bCs/>
              </w:rPr>
            </w:pPr>
            <w:r w:rsidRPr="00FE4575">
              <w:rPr>
                <w:rFonts w:ascii="Calibri" w:hAnsi="Calibri" w:cs="Calibri"/>
                <w:color w:val="000000"/>
              </w:rPr>
              <w:t>6.97%</w:t>
            </w:r>
          </w:p>
        </w:tc>
      </w:tr>
      <w:tr w:rsidR="00FE4575" w:rsidRPr="008053FF" w14:paraId="69EC3994" w14:textId="77777777" w:rsidTr="00FE4575">
        <w:trPr>
          <w:trHeight w:val="175"/>
          <w:jc w:val="center"/>
        </w:trPr>
        <w:tc>
          <w:tcPr>
            <w:tcW w:w="1135" w:type="dxa"/>
            <w:vMerge w:val="restart"/>
            <w:shd w:val="clear" w:color="auto" w:fill="FFFF00"/>
            <w:vAlign w:val="center"/>
          </w:tcPr>
          <w:p w14:paraId="25FA1B3F" w14:textId="49B26C27" w:rsidR="00FE4575" w:rsidRPr="00AA0C5E" w:rsidRDefault="00FE4575" w:rsidP="00FE4575">
            <w:pPr>
              <w:keepNext/>
              <w:spacing w:before="60" w:after="60"/>
              <w:jc w:val="center"/>
              <w:outlineLvl w:val="2"/>
              <w:rPr>
                <w:rFonts w:ascii="Calibri" w:hAnsi="Calibri" w:cs="Times New Roman"/>
                <w:b/>
              </w:rPr>
            </w:pPr>
            <w:r w:rsidRPr="00AA0C5E">
              <w:rPr>
                <w:rFonts w:ascii="Calibri" w:hAnsi="Calibri" w:cs="Times New Roman"/>
                <w:b/>
              </w:rPr>
              <w:t>3</w:t>
            </w:r>
            <w:r w:rsidR="001D67C0">
              <w:rPr>
                <w:rFonts w:ascii="Calibri" w:hAnsi="Calibri" w:cs="Times New Roman"/>
                <w:b/>
              </w:rPr>
              <w:t>A</w:t>
            </w:r>
          </w:p>
        </w:tc>
        <w:tc>
          <w:tcPr>
            <w:tcW w:w="2430" w:type="dxa"/>
            <w:vMerge w:val="restart"/>
            <w:shd w:val="clear" w:color="auto" w:fill="FFFF00"/>
            <w:vAlign w:val="center"/>
          </w:tcPr>
          <w:p w14:paraId="3FFC4E65" w14:textId="77777777" w:rsidR="00FE4575" w:rsidRPr="00FE4575" w:rsidRDefault="00FE4575" w:rsidP="00FE4575">
            <w:pPr>
              <w:keepNext/>
              <w:spacing w:before="60" w:after="60"/>
              <w:jc w:val="center"/>
              <w:outlineLvl w:val="2"/>
              <w:rPr>
                <w:rFonts w:ascii="Calibri" w:hAnsi="Calibri" w:cs="Calibri"/>
                <w:b/>
                <w:bCs/>
                <w:color w:val="000000"/>
              </w:rPr>
            </w:pPr>
          </w:p>
          <w:p w14:paraId="7F52A4CC" w14:textId="6F4B8A0F" w:rsidR="00FE4575" w:rsidRPr="00FE4575" w:rsidRDefault="00FE4575" w:rsidP="00FE4575">
            <w:pPr>
              <w:keepNext/>
              <w:spacing w:before="60" w:after="60"/>
              <w:jc w:val="center"/>
              <w:outlineLvl w:val="2"/>
              <w:rPr>
                <w:rFonts w:ascii="Calibri" w:hAnsi="Calibri" w:cs="Times New Roman"/>
                <w:b/>
                <w:bCs/>
              </w:rPr>
            </w:pPr>
            <w:r w:rsidRPr="00FE4575">
              <w:rPr>
                <w:rFonts w:ascii="Calibri" w:hAnsi="Calibri" w:cs="Calibri"/>
                <w:b/>
                <w:bCs/>
                <w:color w:val="000000"/>
              </w:rPr>
              <w:t>$2,974,990</w:t>
            </w:r>
          </w:p>
          <w:p w14:paraId="06F412D6" w14:textId="5C63E4F0" w:rsidR="00FE4575" w:rsidRPr="00FE4575" w:rsidRDefault="00FE4575" w:rsidP="00FE4575">
            <w:pPr>
              <w:keepNext/>
              <w:spacing w:before="60" w:after="60"/>
              <w:jc w:val="center"/>
              <w:outlineLvl w:val="2"/>
              <w:rPr>
                <w:rFonts w:ascii="Calibri" w:hAnsi="Calibri" w:cs="Times New Roman"/>
                <w:b/>
                <w:bCs/>
              </w:rPr>
            </w:pPr>
          </w:p>
        </w:tc>
        <w:tc>
          <w:tcPr>
            <w:tcW w:w="2039" w:type="dxa"/>
            <w:shd w:val="clear" w:color="auto" w:fill="FFFF00"/>
            <w:vAlign w:val="bottom"/>
          </w:tcPr>
          <w:p w14:paraId="5C835224" w14:textId="3B87C9B8" w:rsidR="00FE4575" w:rsidRPr="00FE4575" w:rsidRDefault="00FE4575" w:rsidP="00FE4575">
            <w:pPr>
              <w:keepNext/>
              <w:spacing w:before="60" w:after="60"/>
              <w:jc w:val="center"/>
              <w:outlineLvl w:val="2"/>
              <w:rPr>
                <w:rFonts w:ascii="Calibri" w:hAnsi="Calibri" w:cs="Times New Roman"/>
                <w:b/>
                <w:bCs/>
              </w:rPr>
            </w:pPr>
            <w:r w:rsidRPr="00FE4575">
              <w:rPr>
                <w:rFonts w:ascii="Calibri" w:hAnsi="Calibri" w:cs="Calibri"/>
                <w:b/>
                <w:bCs/>
                <w:color w:val="000000"/>
              </w:rPr>
              <w:t>$100,000</w:t>
            </w:r>
          </w:p>
        </w:tc>
        <w:tc>
          <w:tcPr>
            <w:tcW w:w="2039" w:type="dxa"/>
            <w:shd w:val="clear" w:color="auto" w:fill="FFFF00"/>
            <w:vAlign w:val="bottom"/>
          </w:tcPr>
          <w:p w14:paraId="34F303F9" w14:textId="69CC7BAE" w:rsidR="00FE4575" w:rsidRPr="00FE4575" w:rsidRDefault="00FE4575" w:rsidP="00FE4575">
            <w:pPr>
              <w:keepNext/>
              <w:spacing w:before="60" w:after="60"/>
              <w:jc w:val="center"/>
              <w:outlineLvl w:val="2"/>
              <w:rPr>
                <w:rFonts w:ascii="Calibri" w:hAnsi="Calibri" w:cs="Calibri"/>
                <w:b/>
                <w:bCs/>
              </w:rPr>
            </w:pPr>
            <w:r w:rsidRPr="00FE4575">
              <w:rPr>
                <w:rFonts w:ascii="Calibri" w:hAnsi="Calibri" w:cs="Calibri"/>
                <w:b/>
                <w:bCs/>
                <w:color w:val="000000"/>
              </w:rPr>
              <w:t>3.36%</w:t>
            </w:r>
          </w:p>
        </w:tc>
      </w:tr>
      <w:tr w:rsidR="00FE4575" w:rsidRPr="008053FF" w14:paraId="798B4CFF" w14:textId="77777777" w:rsidTr="00FE4575">
        <w:trPr>
          <w:trHeight w:val="175"/>
          <w:jc w:val="center"/>
        </w:trPr>
        <w:tc>
          <w:tcPr>
            <w:tcW w:w="1135" w:type="dxa"/>
            <w:vMerge/>
            <w:shd w:val="clear" w:color="auto" w:fill="FFFF00"/>
            <w:vAlign w:val="center"/>
          </w:tcPr>
          <w:p w14:paraId="2669BF9B" w14:textId="77777777" w:rsidR="00FE4575" w:rsidRPr="00AA0C5E" w:rsidRDefault="00FE4575" w:rsidP="00FE4575">
            <w:pPr>
              <w:keepNext/>
              <w:spacing w:before="60" w:after="60"/>
              <w:jc w:val="center"/>
              <w:outlineLvl w:val="2"/>
              <w:rPr>
                <w:rFonts w:ascii="Calibri" w:hAnsi="Calibri" w:cs="Times New Roman"/>
                <w:b/>
              </w:rPr>
            </w:pPr>
          </w:p>
        </w:tc>
        <w:tc>
          <w:tcPr>
            <w:tcW w:w="2430" w:type="dxa"/>
            <w:vMerge/>
            <w:shd w:val="clear" w:color="auto" w:fill="FFFF00"/>
            <w:vAlign w:val="center"/>
          </w:tcPr>
          <w:p w14:paraId="41E852CF" w14:textId="77777777" w:rsidR="00FE4575" w:rsidRPr="00FE4575" w:rsidRDefault="00FE4575" w:rsidP="00FE4575">
            <w:pPr>
              <w:keepNext/>
              <w:spacing w:before="60" w:after="60"/>
              <w:jc w:val="center"/>
              <w:outlineLvl w:val="2"/>
              <w:rPr>
                <w:rFonts w:ascii="Calibri" w:hAnsi="Calibri" w:cs="Times New Roman"/>
                <w:b/>
                <w:bCs/>
              </w:rPr>
            </w:pPr>
          </w:p>
        </w:tc>
        <w:tc>
          <w:tcPr>
            <w:tcW w:w="2039" w:type="dxa"/>
            <w:shd w:val="clear" w:color="auto" w:fill="FFFF00"/>
            <w:vAlign w:val="bottom"/>
          </w:tcPr>
          <w:p w14:paraId="08BD9D34" w14:textId="22F3A804" w:rsidR="00FE4575" w:rsidRPr="00FE4575" w:rsidRDefault="00FE4575" w:rsidP="00FE4575">
            <w:pPr>
              <w:keepNext/>
              <w:spacing w:before="60" w:after="60"/>
              <w:jc w:val="center"/>
              <w:outlineLvl w:val="2"/>
              <w:rPr>
                <w:rFonts w:ascii="Calibri" w:hAnsi="Calibri" w:cs="Times New Roman"/>
                <w:b/>
                <w:bCs/>
              </w:rPr>
            </w:pPr>
            <w:r w:rsidRPr="00FE4575">
              <w:rPr>
                <w:rFonts w:ascii="Calibri" w:hAnsi="Calibri" w:cs="Calibri"/>
                <w:b/>
                <w:bCs/>
                <w:color w:val="000000"/>
              </w:rPr>
              <w:t>$150,000</w:t>
            </w:r>
          </w:p>
        </w:tc>
        <w:tc>
          <w:tcPr>
            <w:tcW w:w="2039" w:type="dxa"/>
            <w:shd w:val="clear" w:color="auto" w:fill="FFFF00"/>
            <w:vAlign w:val="bottom"/>
          </w:tcPr>
          <w:p w14:paraId="6D448ABC" w14:textId="1838F6E1" w:rsidR="00FE4575" w:rsidRPr="00FE4575" w:rsidRDefault="00FE4575" w:rsidP="00FE4575">
            <w:pPr>
              <w:keepNext/>
              <w:spacing w:before="60" w:after="60"/>
              <w:jc w:val="center"/>
              <w:outlineLvl w:val="2"/>
              <w:rPr>
                <w:rFonts w:ascii="Calibri" w:hAnsi="Calibri" w:cs="Calibri"/>
                <w:b/>
                <w:bCs/>
              </w:rPr>
            </w:pPr>
            <w:r w:rsidRPr="00FE4575">
              <w:rPr>
                <w:rFonts w:ascii="Calibri" w:hAnsi="Calibri" w:cs="Calibri"/>
                <w:b/>
                <w:bCs/>
                <w:color w:val="000000"/>
              </w:rPr>
              <w:t>5.04%</w:t>
            </w:r>
          </w:p>
        </w:tc>
      </w:tr>
      <w:tr w:rsidR="00FE4575" w:rsidRPr="008053FF" w14:paraId="5C2FF8FD" w14:textId="77777777" w:rsidTr="00FE4575">
        <w:trPr>
          <w:trHeight w:val="175"/>
          <w:jc w:val="center"/>
        </w:trPr>
        <w:tc>
          <w:tcPr>
            <w:tcW w:w="1135" w:type="dxa"/>
            <w:vMerge/>
            <w:shd w:val="clear" w:color="auto" w:fill="FFFF00"/>
            <w:vAlign w:val="center"/>
          </w:tcPr>
          <w:p w14:paraId="7015D8D5" w14:textId="77777777" w:rsidR="00FE4575" w:rsidRPr="00AA0C5E" w:rsidRDefault="00FE4575" w:rsidP="00FE4575">
            <w:pPr>
              <w:keepNext/>
              <w:spacing w:before="60" w:after="60"/>
              <w:jc w:val="center"/>
              <w:outlineLvl w:val="2"/>
              <w:rPr>
                <w:rFonts w:ascii="Calibri" w:hAnsi="Calibri" w:cs="Times New Roman"/>
                <w:b/>
              </w:rPr>
            </w:pPr>
          </w:p>
        </w:tc>
        <w:tc>
          <w:tcPr>
            <w:tcW w:w="2430" w:type="dxa"/>
            <w:vMerge/>
            <w:shd w:val="clear" w:color="auto" w:fill="FFFF00"/>
            <w:vAlign w:val="center"/>
          </w:tcPr>
          <w:p w14:paraId="112C4982" w14:textId="77777777" w:rsidR="00FE4575" w:rsidRPr="00FE4575" w:rsidRDefault="00FE4575" w:rsidP="00FE4575">
            <w:pPr>
              <w:keepNext/>
              <w:spacing w:before="60" w:after="60"/>
              <w:jc w:val="center"/>
              <w:outlineLvl w:val="2"/>
              <w:rPr>
                <w:rFonts w:ascii="Calibri" w:hAnsi="Calibri" w:cs="Times New Roman"/>
                <w:b/>
                <w:bCs/>
              </w:rPr>
            </w:pPr>
          </w:p>
        </w:tc>
        <w:tc>
          <w:tcPr>
            <w:tcW w:w="2039" w:type="dxa"/>
            <w:shd w:val="clear" w:color="auto" w:fill="FFFF00"/>
            <w:vAlign w:val="bottom"/>
          </w:tcPr>
          <w:p w14:paraId="6B0CC9E1" w14:textId="49F40CC6" w:rsidR="00FE4575" w:rsidRPr="00FE4575" w:rsidRDefault="00FE4575" w:rsidP="00FE4575">
            <w:pPr>
              <w:keepNext/>
              <w:spacing w:before="60" w:after="60"/>
              <w:jc w:val="center"/>
              <w:outlineLvl w:val="2"/>
              <w:rPr>
                <w:rFonts w:ascii="Calibri" w:hAnsi="Calibri" w:cs="Times New Roman"/>
                <w:b/>
                <w:bCs/>
              </w:rPr>
            </w:pPr>
            <w:r w:rsidRPr="00FE4575">
              <w:rPr>
                <w:rFonts w:ascii="Calibri" w:hAnsi="Calibri" w:cs="Calibri"/>
                <w:b/>
                <w:bCs/>
                <w:color w:val="000000"/>
              </w:rPr>
              <w:t>$200,000</w:t>
            </w:r>
          </w:p>
        </w:tc>
        <w:tc>
          <w:tcPr>
            <w:tcW w:w="2039" w:type="dxa"/>
            <w:shd w:val="clear" w:color="auto" w:fill="FFFF00"/>
            <w:vAlign w:val="bottom"/>
          </w:tcPr>
          <w:p w14:paraId="64A9ABC8" w14:textId="79F6BE31" w:rsidR="00FE4575" w:rsidRPr="00FE4575" w:rsidRDefault="00FE4575" w:rsidP="00FE4575">
            <w:pPr>
              <w:keepNext/>
              <w:spacing w:before="60" w:after="60"/>
              <w:jc w:val="center"/>
              <w:outlineLvl w:val="2"/>
              <w:rPr>
                <w:rFonts w:ascii="Calibri" w:hAnsi="Calibri" w:cs="Calibri"/>
                <w:b/>
                <w:bCs/>
              </w:rPr>
            </w:pPr>
            <w:r w:rsidRPr="00FE4575">
              <w:rPr>
                <w:rFonts w:ascii="Calibri" w:hAnsi="Calibri" w:cs="Calibri"/>
                <w:b/>
                <w:bCs/>
                <w:color w:val="000000"/>
              </w:rPr>
              <w:t>6.72%</w:t>
            </w:r>
          </w:p>
        </w:tc>
      </w:tr>
      <w:tr w:rsidR="00FE4575" w:rsidRPr="008053FF" w14:paraId="0ACFF875" w14:textId="77777777" w:rsidTr="00FE4575">
        <w:trPr>
          <w:trHeight w:val="175"/>
          <w:jc w:val="center"/>
        </w:trPr>
        <w:tc>
          <w:tcPr>
            <w:tcW w:w="1135" w:type="dxa"/>
            <w:vMerge w:val="restart"/>
            <w:shd w:val="clear" w:color="auto" w:fill="auto"/>
            <w:vAlign w:val="center"/>
          </w:tcPr>
          <w:p w14:paraId="1B43741E" w14:textId="5448D0B3" w:rsidR="00FE4575" w:rsidRPr="00FE4575" w:rsidRDefault="001D67C0" w:rsidP="00FE4575">
            <w:pPr>
              <w:keepNext/>
              <w:spacing w:before="60" w:after="60"/>
              <w:jc w:val="center"/>
              <w:outlineLvl w:val="2"/>
              <w:rPr>
                <w:rFonts w:ascii="Calibri" w:hAnsi="Calibri" w:cs="Times New Roman"/>
                <w:bCs/>
              </w:rPr>
            </w:pPr>
            <w:r>
              <w:rPr>
                <w:rFonts w:ascii="Calibri" w:hAnsi="Calibri" w:cs="Times New Roman"/>
                <w:bCs/>
              </w:rPr>
              <w:t>3B</w:t>
            </w:r>
          </w:p>
        </w:tc>
        <w:tc>
          <w:tcPr>
            <w:tcW w:w="2430" w:type="dxa"/>
            <w:vMerge w:val="restart"/>
            <w:shd w:val="clear" w:color="auto" w:fill="auto"/>
            <w:vAlign w:val="center"/>
          </w:tcPr>
          <w:p w14:paraId="5103F5D6" w14:textId="77777777" w:rsidR="00FE4575" w:rsidRPr="00FE4575" w:rsidRDefault="00FE4575" w:rsidP="00FE4575">
            <w:pPr>
              <w:keepNext/>
              <w:spacing w:before="60" w:after="60"/>
              <w:jc w:val="center"/>
              <w:outlineLvl w:val="2"/>
              <w:rPr>
                <w:rFonts w:ascii="Calibri" w:hAnsi="Calibri" w:cs="Calibri"/>
                <w:color w:val="000000"/>
              </w:rPr>
            </w:pPr>
          </w:p>
          <w:p w14:paraId="37FE1E3D" w14:textId="4D5856BA" w:rsidR="00FE4575" w:rsidRPr="00FE4575" w:rsidRDefault="00FE4575" w:rsidP="00FE4575">
            <w:pPr>
              <w:keepNext/>
              <w:spacing w:before="60" w:after="60"/>
              <w:jc w:val="center"/>
              <w:outlineLvl w:val="2"/>
              <w:rPr>
                <w:rFonts w:ascii="Calibri" w:hAnsi="Calibri" w:cs="Times New Roman"/>
                <w:b/>
              </w:rPr>
            </w:pPr>
            <w:r w:rsidRPr="00FE4575">
              <w:rPr>
                <w:rFonts w:ascii="Calibri" w:hAnsi="Calibri" w:cs="Calibri"/>
                <w:color w:val="000000"/>
              </w:rPr>
              <w:t>$2,931,189</w:t>
            </w:r>
          </w:p>
          <w:p w14:paraId="05CA5B2C" w14:textId="74E60942" w:rsidR="00FE4575" w:rsidRPr="00FE4575" w:rsidRDefault="00FE4575" w:rsidP="00FE4575">
            <w:pPr>
              <w:keepNext/>
              <w:spacing w:before="60" w:after="60"/>
              <w:jc w:val="center"/>
              <w:outlineLvl w:val="2"/>
              <w:rPr>
                <w:rFonts w:ascii="Calibri" w:hAnsi="Calibri" w:cs="Times New Roman"/>
                <w:b/>
              </w:rPr>
            </w:pPr>
          </w:p>
        </w:tc>
        <w:tc>
          <w:tcPr>
            <w:tcW w:w="2039" w:type="dxa"/>
            <w:shd w:val="clear" w:color="auto" w:fill="auto"/>
            <w:vAlign w:val="bottom"/>
          </w:tcPr>
          <w:p w14:paraId="3F186A45" w14:textId="09EB67F9" w:rsidR="00FE4575" w:rsidRPr="00FE4575" w:rsidRDefault="00FE4575" w:rsidP="00FE4575">
            <w:pPr>
              <w:keepNext/>
              <w:spacing w:before="60" w:after="60"/>
              <w:jc w:val="center"/>
              <w:outlineLvl w:val="2"/>
              <w:rPr>
                <w:rFonts w:ascii="Calibri" w:hAnsi="Calibri" w:cs="Calibri"/>
                <w:b/>
                <w:bCs/>
                <w:color w:val="000000"/>
              </w:rPr>
            </w:pPr>
            <w:r w:rsidRPr="00FE4575">
              <w:rPr>
                <w:rFonts w:ascii="Calibri" w:hAnsi="Calibri" w:cs="Calibri"/>
                <w:color w:val="000000"/>
              </w:rPr>
              <w:t>$100,000</w:t>
            </w:r>
          </w:p>
        </w:tc>
        <w:tc>
          <w:tcPr>
            <w:tcW w:w="2039" w:type="dxa"/>
            <w:shd w:val="clear" w:color="auto" w:fill="auto"/>
            <w:vAlign w:val="bottom"/>
          </w:tcPr>
          <w:p w14:paraId="26B1B741" w14:textId="27006CD6" w:rsidR="00FE4575" w:rsidRPr="00FE4575" w:rsidRDefault="00FE4575" w:rsidP="00FE4575">
            <w:pPr>
              <w:keepNext/>
              <w:spacing w:before="60" w:after="60"/>
              <w:jc w:val="center"/>
              <w:outlineLvl w:val="2"/>
              <w:rPr>
                <w:rFonts w:ascii="Calibri" w:hAnsi="Calibri" w:cs="Calibri"/>
                <w:b/>
                <w:bCs/>
                <w:color w:val="000000"/>
              </w:rPr>
            </w:pPr>
            <w:r w:rsidRPr="00FE4575">
              <w:rPr>
                <w:rFonts w:ascii="Calibri" w:hAnsi="Calibri" w:cs="Calibri"/>
                <w:color w:val="000000"/>
              </w:rPr>
              <w:t>3.41%</w:t>
            </w:r>
          </w:p>
        </w:tc>
      </w:tr>
      <w:tr w:rsidR="00FE4575" w:rsidRPr="008053FF" w14:paraId="24205142" w14:textId="77777777" w:rsidTr="00FE4575">
        <w:trPr>
          <w:trHeight w:val="175"/>
          <w:jc w:val="center"/>
        </w:trPr>
        <w:tc>
          <w:tcPr>
            <w:tcW w:w="1135" w:type="dxa"/>
            <w:vMerge/>
            <w:shd w:val="clear" w:color="auto" w:fill="auto"/>
          </w:tcPr>
          <w:p w14:paraId="09C869BC" w14:textId="77777777" w:rsidR="00FE4575" w:rsidRPr="00AA0C5E" w:rsidRDefault="00FE4575" w:rsidP="00FE4575">
            <w:pPr>
              <w:keepNext/>
              <w:spacing w:before="60" w:after="60"/>
              <w:jc w:val="center"/>
              <w:outlineLvl w:val="2"/>
              <w:rPr>
                <w:rFonts w:ascii="Calibri" w:hAnsi="Calibri" w:cs="Times New Roman"/>
                <w:b/>
              </w:rPr>
            </w:pPr>
          </w:p>
        </w:tc>
        <w:tc>
          <w:tcPr>
            <w:tcW w:w="2430" w:type="dxa"/>
            <w:vMerge/>
            <w:shd w:val="clear" w:color="auto" w:fill="auto"/>
            <w:vAlign w:val="bottom"/>
          </w:tcPr>
          <w:p w14:paraId="688D09DE" w14:textId="77777777" w:rsidR="00FE4575" w:rsidRPr="00FE4575" w:rsidRDefault="00FE4575" w:rsidP="00FE4575">
            <w:pPr>
              <w:keepNext/>
              <w:spacing w:before="60" w:after="60"/>
              <w:jc w:val="center"/>
              <w:outlineLvl w:val="2"/>
              <w:rPr>
                <w:rFonts w:ascii="Calibri" w:hAnsi="Calibri" w:cs="Times New Roman"/>
                <w:b/>
              </w:rPr>
            </w:pPr>
          </w:p>
        </w:tc>
        <w:tc>
          <w:tcPr>
            <w:tcW w:w="2039" w:type="dxa"/>
            <w:shd w:val="clear" w:color="auto" w:fill="auto"/>
            <w:vAlign w:val="bottom"/>
          </w:tcPr>
          <w:p w14:paraId="05C068D0" w14:textId="28197A7D" w:rsidR="00FE4575" w:rsidRPr="00FE4575" w:rsidRDefault="00FE4575" w:rsidP="00FE4575">
            <w:pPr>
              <w:keepNext/>
              <w:spacing w:before="60" w:after="60"/>
              <w:jc w:val="center"/>
              <w:outlineLvl w:val="2"/>
              <w:rPr>
                <w:rFonts w:ascii="Calibri" w:hAnsi="Calibri" w:cs="Calibri"/>
                <w:b/>
                <w:bCs/>
                <w:color w:val="000000"/>
              </w:rPr>
            </w:pPr>
            <w:r w:rsidRPr="00FE4575">
              <w:rPr>
                <w:rFonts w:ascii="Calibri" w:hAnsi="Calibri" w:cs="Calibri"/>
                <w:color w:val="000000"/>
              </w:rPr>
              <w:t>$150,000</w:t>
            </w:r>
          </w:p>
        </w:tc>
        <w:tc>
          <w:tcPr>
            <w:tcW w:w="2039" w:type="dxa"/>
            <w:shd w:val="clear" w:color="auto" w:fill="auto"/>
            <w:vAlign w:val="bottom"/>
          </w:tcPr>
          <w:p w14:paraId="41819AE6" w14:textId="747CDAE2" w:rsidR="00FE4575" w:rsidRPr="00FE4575" w:rsidRDefault="00FE4575" w:rsidP="00FE4575">
            <w:pPr>
              <w:keepNext/>
              <w:spacing w:before="60" w:after="60"/>
              <w:jc w:val="center"/>
              <w:outlineLvl w:val="2"/>
              <w:rPr>
                <w:rFonts w:ascii="Calibri" w:hAnsi="Calibri" w:cs="Calibri"/>
                <w:b/>
                <w:bCs/>
                <w:color w:val="000000"/>
              </w:rPr>
            </w:pPr>
            <w:r w:rsidRPr="00FE4575">
              <w:rPr>
                <w:rFonts w:ascii="Calibri" w:hAnsi="Calibri" w:cs="Calibri"/>
                <w:color w:val="000000"/>
              </w:rPr>
              <w:t>5.12%</w:t>
            </w:r>
          </w:p>
        </w:tc>
      </w:tr>
      <w:tr w:rsidR="00FE4575" w:rsidRPr="008053FF" w14:paraId="1A373BDA" w14:textId="77777777" w:rsidTr="00FE4575">
        <w:trPr>
          <w:trHeight w:val="175"/>
          <w:jc w:val="center"/>
        </w:trPr>
        <w:tc>
          <w:tcPr>
            <w:tcW w:w="1135" w:type="dxa"/>
            <w:vMerge/>
            <w:shd w:val="clear" w:color="auto" w:fill="auto"/>
          </w:tcPr>
          <w:p w14:paraId="4647BF12" w14:textId="77777777" w:rsidR="00FE4575" w:rsidRPr="00AA0C5E" w:rsidRDefault="00FE4575" w:rsidP="00FE4575">
            <w:pPr>
              <w:keepNext/>
              <w:spacing w:before="60" w:after="60"/>
              <w:jc w:val="center"/>
              <w:outlineLvl w:val="2"/>
              <w:rPr>
                <w:rFonts w:ascii="Calibri" w:hAnsi="Calibri" w:cs="Times New Roman"/>
                <w:b/>
              </w:rPr>
            </w:pPr>
          </w:p>
        </w:tc>
        <w:tc>
          <w:tcPr>
            <w:tcW w:w="2430" w:type="dxa"/>
            <w:vMerge/>
            <w:shd w:val="clear" w:color="auto" w:fill="auto"/>
            <w:vAlign w:val="bottom"/>
          </w:tcPr>
          <w:p w14:paraId="4979F393" w14:textId="77777777" w:rsidR="00FE4575" w:rsidRPr="00FE4575" w:rsidRDefault="00FE4575" w:rsidP="00FE4575">
            <w:pPr>
              <w:keepNext/>
              <w:spacing w:before="60" w:after="60"/>
              <w:jc w:val="center"/>
              <w:outlineLvl w:val="2"/>
              <w:rPr>
                <w:rFonts w:ascii="Calibri" w:hAnsi="Calibri" w:cs="Times New Roman"/>
                <w:b/>
              </w:rPr>
            </w:pPr>
          </w:p>
        </w:tc>
        <w:tc>
          <w:tcPr>
            <w:tcW w:w="2039" w:type="dxa"/>
            <w:shd w:val="clear" w:color="auto" w:fill="auto"/>
            <w:vAlign w:val="bottom"/>
          </w:tcPr>
          <w:p w14:paraId="668226AA" w14:textId="2ADAEE57" w:rsidR="00FE4575" w:rsidRPr="00FE4575" w:rsidRDefault="00FE4575" w:rsidP="00FE4575">
            <w:pPr>
              <w:keepNext/>
              <w:spacing w:before="60" w:after="60"/>
              <w:jc w:val="center"/>
              <w:outlineLvl w:val="2"/>
              <w:rPr>
                <w:rFonts w:ascii="Calibri" w:hAnsi="Calibri" w:cs="Calibri"/>
                <w:b/>
                <w:bCs/>
                <w:color w:val="000000"/>
              </w:rPr>
            </w:pPr>
            <w:r w:rsidRPr="00FE4575">
              <w:rPr>
                <w:rFonts w:ascii="Calibri" w:hAnsi="Calibri" w:cs="Calibri"/>
                <w:color w:val="000000"/>
              </w:rPr>
              <w:t>$200,000</w:t>
            </w:r>
          </w:p>
        </w:tc>
        <w:tc>
          <w:tcPr>
            <w:tcW w:w="2039" w:type="dxa"/>
            <w:shd w:val="clear" w:color="auto" w:fill="auto"/>
            <w:vAlign w:val="bottom"/>
          </w:tcPr>
          <w:p w14:paraId="2A1246EA" w14:textId="2BF653D4" w:rsidR="00FE4575" w:rsidRPr="00FE4575" w:rsidRDefault="00FE4575" w:rsidP="00FE4575">
            <w:pPr>
              <w:keepNext/>
              <w:spacing w:before="60" w:after="60"/>
              <w:jc w:val="center"/>
              <w:outlineLvl w:val="2"/>
              <w:rPr>
                <w:rFonts w:ascii="Calibri" w:hAnsi="Calibri" w:cs="Calibri"/>
                <w:b/>
                <w:bCs/>
                <w:color w:val="000000"/>
              </w:rPr>
            </w:pPr>
            <w:r w:rsidRPr="00FE4575">
              <w:rPr>
                <w:rFonts w:ascii="Calibri" w:hAnsi="Calibri" w:cs="Calibri"/>
                <w:color w:val="000000"/>
              </w:rPr>
              <w:t>6.82%</w:t>
            </w:r>
          </w:p>
        </w:tc>
      </w:tr>
    </w:tbl>
    <w:p w14:paraId="62C19A5C" w14:textId="684538ED" w:rsidR="005A63CC" w:rsidRPr="005A63CC" w:rsidRDefault="005A63CC" w:rsidP="005A63CC">
      <w:pPr>
        <w:tabs>
          <w:tab w:val="left" w:pos="1725"/>
        </w:tabs>
        <w:sectPr w:rsidR="005A63CC" w:rsidRPr="005A63CC" w:rsidSect="00590CAB">
          <w:footerReference w:type="default" r:id="rId29"/>
          <w:pgSz w:w="11907" w:h="16840" w:code="9"/>
          <w:pgMar w:top="1134" w:right="851" w:bottom="1134" w:left="1418" w:header="720" w:footer="720" w:gutter="0"/>
          <w:cols w:space="720"/>
        </w:sectPr>
      </w:pPr>
      <w:r>
        <w:tab/>
      </w:r>
    </w:p>
    <w:p w14:paraId="517A13AB" w14:textId="73FA8D8B" w:rsidR="008B5738" w:rsidRPr="00B33D57" w:rsidRDefault="008B5738" w:rsidP="008B5738">
      <w:pPr>
        <w:pStyle w:val="Heading1"/>
        <w:pBdr>
          <w:bottom w:val="single" w:sz="4" w:space="1" w:color="auto"/>
        </w:pBdr>
        <w:shd w:val="clear" w:color="auto" w:fill="auto"/>
        <w:jc w:val="left"/>
        <w:rPr>
          <w:rFonts w:ascii="Calibri" w:hAnsi="Calibri" w:cs="Calibri"/>
          <w:color w:val="215868"/>
        </w:rPr>
      </w:pPr>
      <w:bookmarkStart w:id="351" w:name="_Toc172793187"/>
      <w:r w:rsidRPr="00B33D57">
        <w:rPr>
          <w:rFonts w:ascii="Calibri" w:hAnsi="Calibri" w:cs="Calibri"/>
          <w:color w:val="215868"/>
        </w:rPr>
        <w:t>What is paid to your adviser</w:t>
      </w:r>
      <w:bookmarkEnd w:id="207"/>
      <w:bookmarkEnd w:id="208"/>
      <w:bookmarkEnd w:id="209"/>
      <w:bookmarkEnd w:id="351"/>
    </w:p>
    <w:p w14:paraId="53516262" w14:textId="77777777" w:rsidR="008B5738" w:rsidRPr="00B33D57" w:rsidRDefault="008B5738" w:rsidP="008B5738">
      <w:pPr>
        <w:pStyle w:val="StyleHeading3H314ptNotItalic"/>
        <w:rPr>
          <w:rFonts w:ascii="Calibri" w:hAnsi="Calibri" w:cs="Calibri"/>
          <w:color w:val="F79646"/>
        </w:rPr>
      </w:pPr>
      <w:bookmarkStart w:id="352" w:name="_Toc346711014"/>
      <w:bookmarkStart w:id="353" w:name="_Toc449013937"/>
      <w:bookmarkStart w:id="354" w:name="_Toc480466894"/>
      <w:bookmarkStart w:id="355" w:name="_Toc107329631"/>
      <w:bookmarkStart w:id="356" w:name="_Toc172793188"/>
      <w:r w:rsidRPr="00B33D57">
        <w:rPr>
          <w:rFonts w:ascii="Calibri" w:hAnsi="Calibri" w:cs="Calibri"/>
          <w:color w:val="F79646"/>
        </w:rPr>
        <w:t>Plan Fee</w:t>
      </w:r>
      <w:bookmarkStart w:id="357" w:name="_Toc64953530"/>
      <w:bookmarkEnd w:id="352"/>
      <w:bookmarkEnd w:id="353"/>
      <w:bookmarkEnd w:id="354"/>
      <w:bookmarkEnd w:id="355"/>
      <w:bookmarkEnd w:id="356"/>
    </w:p>
    <w:p w14:paraId="1452E315" w14:textId="77777777" w:rsidR="00FE4575" w:rsidRDefault="00FE4575" w:rsidP="00496A5B">
      <w:pPr>
        <w:rPr>
          <w:rFonts w:ascii="Calibri" w:hAnsi="Calibri" w:cs="Calibri"/>
        </w:rPr>
      </w:pPr>
    </w:p>
    <w:p w14:paraId="602F3C9E" w14:textId="15C7E2E4" w:rsidR="00496A5B" w:rsidRDefault="00021F32" w:rsidP="00496A5B">
      <w:pPr>
        <w:rPr>
          <w:rFonts w:ascii="Calibri" w:hAnsi="Calibri" w:cs="Calibri"/>
          <w:color w:val="FF00FF"/>
        </w:rPr>
      </w:pPr>
      <w:r w:rsidRPr="00496A5B">
        <w:rPr>
          <w:rFonts w:ascii="Calibri" w:hAnsi="Calibri" w:cs="Calibri"/>
        </w:rPr>
        <w:t>You have agreed to a Plan Fee of $</w:t>
      </w:r>
      <w:r w:rsidR="00394B1E">
        <w:rPr>
          <w:rFonts w:ascii="Calibri" w:hAnsi="Calibri" w:cs="Calibri"/>
        </w:rPr>
        <w:t>2</w:t>
      </w:r>
      <w:r w:rsidR="00F0658C" w:rsidRPr="00496A5B">
        <w:rPr>
          <w:rFonts w:ascii="Calibri" w:hAnsi="Calibri" w:cs="Calibri"/>
        </w:rPr>
        <w:t>,</w:t>
      </w:r>
      <w:r w:rsidR="00394B1E">
        <w:rPr>
          <w:rFonts w:ascii="Calibri" w:hAnsi="Calibri" w:cs="Calibri"/>
        </w:rPr>
        <w:t>00</w:t>
      </w:r>
      <w:r w:rsidR="00F0658C" w:rsidRPr="00496A5B">
        <w:rPr>
          <w:rFonts w:ascii="Calibri" w:hAnsi="Calibri" w:cs="Calibri"/>
        </w:rPr>
        <w:t>0</w:t>
      </w:r>
      <w:r w:rsidRPr="00496A5B">
        <w:rPr>
          <w:rFonts w:ascii="Calibri" w:hAnsi="Calibri" w:cs="Calibri"/>
        </w:rPr>
        <w:t>+GST</w:t>
      </w:r>
      <w:r w:rsidR="00394B1E">
        <w:rPr>
          <w:rFonts w:ascii="Calibri" w:hAnsi="Calibri" w:cs="Calibri"/>
        </w:rPr>
        <w:t xml:space="preserve">. This fee may be paid </w:t>
      </w:r>
      <w:r w:rsidR="0040778F">
        <w:rPr>
          <w:rFonts w:ascii="Calibri" w:hAnsi="Calibri" w:cs="Calibri"/>
        </w:rPr>
        <w:t>personally</w:t>
      </w:r>
      <w:r w:rsidR="00394B1E">
        <w:rPr>
          <w:rFonts w:ascii="Calibri" w:hAnsi="Calibri" w:cs="Calibri"/>
        </w:rPr>
        <w:t xml:space="preserve"> or from your Superannuation fund.</w:t>
      </w:r>
    </w:p>
    <w:p w14:paraId="74382C94" w14:textId="0F35544A" w:rsidR="00021F32" w:rsidRPr="00496A5B" w:rsidRDefault="00021F32" w:rsidP="00021F32">
      <w:pPr>
        <w:rPr>
          <w:rFonts w:ascii="Calibri" w:hAnsi="Calibri" w:cs="Calibri"/>
        </w:rPr>
      </w:pPr>
    </w:p>
    <w:p w14:paraId="329E66EB" w14:textId="584B0CDA" w:rsidR="004C5955" w:rsidRDefault="004C5955" w:rsidP="00021F32">
      <w:pPr>
        <w:pStyle w:val="msolistparagraph0"/>
        <w:ind w:left="0"/>
        <w:rPr>
          <w:rFonts w:ascii="Calibri" w:hAnsi="Calibri" w:cs="Calibri"/>
          <w:iCs/>
          <w:lang w:val="en-AU"/>
        </w:rPr>
      </w:pPr>
    </w:p>
    <w:p w14:paraId="160AF5E3" w14:textId="4DEEA911" w:rsidR="004C5955" w:rsidRPr="00541DB9" w:rsidRDefault="004C5955" w:rsidP="004C5955">
      <w:pPr>
        <w:widowControl w:val="0"/>
        <w:autoSpaceDE w:val="0"/>
        <w:autoSpaceDN w:val="0"/>
        <w:adjustRightInd w:val="0"/>
        <w:spacing w:line="220" w:lineRule="atLeast"/>
        <w:rPr>
          <w:rFonts w:ascii="Calibri" w:hAnsi="Calibri" w:cs="Times New Roman"/>
          <w:b/>
          <w:bCs/>
          <w:color w:val="F79646"/>
          <w:sz w:val="32"/>
          <w:szCs w:val="20"/>
        </w:rPr>
      </w:pPr>
      <w:r w:rsidRPr="00541DB9">
        <w:rPr>
          <w:rFonts w:ascii="Calibri" w:hAnsi="Calibri" w:cs="Times New Roman"/>
          <w:b/>
          <w:bCs/>
          <w:color w:val="F79646"/>
          <w:sz w:val="32"/>
          <w:szCs w:val="20"/>
        </w:rPr>
        <w:t xml:space="preserve">Upfront and </w:t>
      </w:r>
      <w:r w:rsidR="00CF2ED0">
        <w:rPr>
          <w:rFonts w:ascii="Calibri" w:hAnsi="Calibri" w:cs="Times New Roman"/>
          <w:b/>
          <w:bCs/>
          <w:color w:val="F79646"/>
          <w:sz w:val="32"/>
          <w:szCs w:val="20"/>
        </w:rPr>
        <w:t>O</w:t>
      </w:r>
      <w:r w:rsidR="008247E1">
        <w:rPr>
          <w:rFonts w:ascii="Calibri" w:hAnsi="Calibri" w:cs="Times New Roman"/>
          <w:b/>
          <w:bCs/>
          <w:color w:val="F79646"/>
          <w:sz w:val="32"/>
          <w:szCs w:val="20"/>
        </w:rPr>
        <w:t>n</w:t>
      </w:r>
      <w:r w:rsidR="00CF2ED0">
        <w:rPr>
          <w:rFonts w:ascii="Calibri" w:hAnsi="Calibri" w:cs="Times New Roman"/>
          <w:b/>
          <w:bCs/>
          <w:color w:val="F79646"/>
          <w:sz w:val="32"/>
          <w:szCs w:val="20"/>
        </w:rPr>
        <w:t>g</w:t>
      </w:r>
      <w:r w:rsidRPr="00541DB9">
        <w:rPr>
          <w:rFonts w:ascii="Calibri" w:hAnsi="Calibri" w:cs="Times New Roman"/>
          <w:b/>
          <w:bCs/>
          <w:color w:val="F79646"/>
          <w:sz w:val="32"/>
          <w:szCs w:val="20"/>
        </w:rPr>
        <w:t>oing Fee Disclosure</w:t>
      </w:r>
    </w:p>
    <w:p w14:paraId="7BCCF312" w14:textId="77777777" w:rsidR="00FE4575" w:rsidRDefault="00FE4575" w:rsidP="004C5955">
      <w:pPr>
        <w:widowControl w:val="0"/>
        <w:autoSpaceDE w:val="0"/>
        <w:autoSpaceDN w:val="0"/>
        <w:adjustRightInd w:val="0"/>
        <w:spacing w:line="220" w:lineRule="atLeast"/>
        <w:rPr>
          <w:rFonts w:ascii="Calibri" w:hAnsi="Calibri" w:cs="Times New Roman"/>
          <w:bCs/>
        </w:rPr>
      </w:pPr>
    </w:p>
    <w:p w14:paraId="3D87C754" w14:textId="192000D7" w:rsidR="004C5955" w:rsidRPr="00775399" w:rsidRDefault="00394B1E" w:rsidP="004C5955">
      <w:pPr>
        <w:widowControl w:val="0"/>
        <w:autoSpaceDE w:val="0"/>
        <w:autoSpaceDN w:val="0"/>
        <w:adjustRightInd w:val="0"/>
        <w:spacing w:line="220" w:lineRule="atLeast"/>
        <w:rPr>
          <w:rFonts w:ascii="Calibri" w:hAnsi="Calibri" w:cs="Times New Roman"/>
        </w:rPr>
      </w:pPr>
      <w:r w:rsidRPr="00394B1E">
        <w:rPr>
          <w:rFonts w:ascii="Calibri" w:hAnsi="Calibri" w:cs="Times New Roman"/>
          <w:bCs/>
        </w:rPr>
        <w:t xml:space="preserve">An </w:t>
      </w:r>
      <w:r w:rsidR="004C5955" w:rsidRPr="00541DB9">
        <w:rPr>
          <w:rFonts w:ascii="Calibri" w:hAnsi="Calibri" w:cs="Times New Roman"/>
          <w:bCs/>
          <w:color w:val="000000"/>
        </w:rPr>
        <w:t>Adviser Service Fee of</w:t>
      </w:r>
      <w:r>
        <w:rPr>
          <w:rFonts w:ascii="Calibri" w:hAnsi="Calibri" w:cs="Times New Roman"/>
          <w:bCs/>
          <w:color w:val="000000"/>
        </w:rPr>
        <w:t xml:space="preserve"> 0.60%</w:t>
      </w:r>
      <w:r w:rsidR="004C5955">
        <w:rPr>
          <w:rFonts w:ascii="Calibri" w:hAnsi="Calibri" w:cs="Times New Roman"/>
          <w:bCs/>
        </w:rPr>
        <w:t xml:space="preserve"> p.a.</w:t>
      </w:r>
      <w:r w:rsidR="004C5955" w:rsidRPr="00541DB9">
        <w:rPr>
          <w:rFonts w:ascii="Calibri" w:hAnsi="Calibri" w:cs="Times New Roman"/>
          <w:bCs/>
          <w:color w:val="000000"/>
        </w:rPr>
        <w:t xml:space="preserve"> will apply to </w:t>
      </w:r>
      <w:r>
        <w:rPr>
          <w:rFonts w:ascii="Calibri" w:hAnsi="Calibri" w:cs="Times New Roman"/>
          <w:bCs/>
          <w:color w:val="000000"/>
        </w:rPr>
        <w:t>any</w:t>
      </w:r>
      <w:r w:rsidR="004C5955" w:rsidRPr="00541DB9">
        <w:rPr>
          <w:rFonts w:ascii="Calibri" w:hAnsi="Calibri" w:cs="Times New Roman"/>
          <w:bCs/>
          <w:color w:val="000000"/>
        </w:rPr>
        <w:t xml:space="preserve"> Colonial FirstChoice investments implemented. </w:t>
      </w:r>
      <w:r w:rsidR="004C5955">
        <w:rPr>
          <w:rFonts w:ascii="Calibri" w:hAnsi="Calibri" w:cs="Times New Roman"/>
          <w:bCs/>
          <w:color w:val="000000"/>
        </w:rPr>
        <w:t xml:space="preserve"> </w:t>
      </w:r>
      <w:r w:rsidR="004C5955" w:rsidRPr="00541DB9">
        <w:rPr>
          <w:rFonts w:ascii="Calibri" w:hAnsi="Calibri" w:cs="Times New Roman"/>
          <w:bCs/>
          <w:color w:val="000000"/>
        </w:rPr>
        <w:t xml:space="preserve">This is generally paid until the investment is redeemed.  The actual amount will vary over time according to the mix of the underlying investments and the total value of your funds under management. The actual amount will be dependent on the investment options implemented. </w:t>
      </w:r>
    </w:p>
    <w:p w14:paraId="1CF6AE65" w14:textId="77777777" w:rsidR="004C5955" w:rsidRDefault="004C5955" w:rsidP="004C5955">
      <w:pPr>
        <w:rPr>
          <w:rFonts w:ascii="Calibri" w:hAnsi="Calibri" w:cs="Times New Roman"/>
          <w:b/>
        </w:rPr>
      </w:pPr>
    </w:p>
    <w:p w14:paraId="3E8D1A1B" w14:textId="789FBDF6" w:rsidR="004C5955" w:rsidRDefault="004C5955" w:rsidP="004C5955">
      <w:pPr>
        <w:rPr>
          <w:rFonts w:ascii="Calibri" w:hAnsi="Calibri" w:cs="Times New Roman"/>
        </w:rPr>
      </w:pPr>
      <w:r>
        <w:rPr>
          <w:rFonts w:ascii="Calibri" w:hAnsi="Calibri" w:cs="Times New Roman"/>
          <w:b/>
        </w:rPr>
        <w:t xml:space="preserve">The agreed </w:t>
      </w:r>
      <w:r w:rsidR="00CF2ED0">
        <w:rPr>
          <w:rFonts w:ascii="Calibri" w:hAnsi="Calibri" w:cs="Times New Roman"/>
          <w:b/>
        </w:rPr>
        <w:t>ongoing</w:t>
      </w:r>
      <w:r w:rsidRPr="009203DF">
        <w:rPr>
          <w:rFonts w:ascii="Calibri" w:hAnsi="Calibri" w:cs="Times New Roman"/>
          <w:b/>
        </w:rPr>
        <w:t xml:space="preserve"> fee</w:t>
      </w:r>
      <w:r w:rsidRPr="009203DF">
        <w:rPr>
          <w:rFonts w:ascii="Calibri" w:hAnsi="Calibri" w:cs="Times New Roman"/>
        </w:rPr>
        <w:t xml:space="preserve"> is </w:t>
      </w:r>
      <w:r>
        <w:rPr>
          <w:rFonts w:ascii="Calibri" w:hAnsi="Calibri" w:cs="Times New Roman"/>
        </w:rPr>
        <w:t xml:space="preserve">the way we charge for the </w:t>
      </w:r>
      <w:r w:rsidR="00CF2ED0">
        <w:rPr>
          <w:rFonts w:ascii="Calibri" w:hAnsi="Calibri" w:cs="Times New Roman"/>
        </w:rPr>
        <w:t>ong</w:t>
      </w:r>
      <w:r>
        <w:rPr>
          <w:rFonts w:ascii="Calibri" w:hAnsi="Calibri" w:cs="Times New Roman"/>
        </w:rPr>
        <w:t>oing service that we provide</w:t>
      </w:r>
      <w:r w:rsidRPr="009203DF">
        <w:rPr>
          <w:rFonts w:ascii="Calibri" w:hAnsi="Calibri" w:cs="Times New Roman"/>
        </w:rPr>
        <w:t>.</w:t>
      </w:r>
      <w:r>
        <w:rPr>
          <w:rFonts w:ascii="Calibri" w:hAnsi="Calibri" w:cs="Times New Roman"/>
        </w:rPr>
        <w:t xml:space="preserve">  If at any time you wish to discuss </w:t>
      </w:r>
      <w:proofErr w:type="gramStart"/>
      <w:r>
        <w:rPr>
          <w:rFonts w:ascii="Calibri" w:hAnsi="Calibri" w:cs="Times New Roman"/>
        </w:rPr>
        <w:t>this</w:t>
      </w:r>
      <w:proofErr w:type="gramEnd"/>
      <w:r>
        <w:rPr>
          <w:rFonts w:ascii="Calibri" w:hAnsi="Calibri" w:cs="Times New Roman"/>
        </w:rPr>
        <w:t xml:space="preserve"> you can do so.    </w:t>
      </w:r>
    </w:p>
    <w:p w14:paraId="462F473D" w14:textId="77777777" w:rsidR="004C5955" w:rsidRDefault="004C5955" w:rsidP="004C5955">
      <w:pPr>
        <w:rPr>
          <w:rFonts w:ascii="Calibri" w:hAnsi="Calibri" w:cs="Times New Roman"/>
        </w:rPr>
      </w:pPr>
    </w:p>
    <w:p w14:paraId="1ECCC94D" w14:textId="77777777" w:rsidR="004C5955" w:rsidRPr="00B33D57" w:rsidRDefault="004C5955" w:rsidP="004C5955">
      <w:pPr>
        <w:pStyle w:val="msolistparagraph0"/>
        <w:ind w:left="0"/>
        <w:rPr>
          <w:rFonts w:ascii="Calibri" w:hAnsi="Calibri" w:cs="Calibri"/>
          <w:iCs/>
          <w:lang w:val="en-AU"/>
        </w:rPr>
      </w:pPr>
      <w:r w:rsidRPr="00B33D57">
        <w:rPr>
          <w:rFonts w:ascii="Calibri" w:hAnsi="Calibri" w:cs="Calibri"/>
          <w:iCs/>
          <w:lang w:val="en-AU"/>
        </w:rPr>
        <w:t>I am an authorised representative of Pareto Group Pty Ltd (ABN 11 155 278 078), which holds an Australian Financial Services Licence (AFSL #418700).</w:t>
      </w:r>
    </w:p>
    <w:bookmarkEnd w:id="357"/>
    <w:p w14:paraId="6ADC2110" w14:textId="77777777" w:rsidR="00BE1CC8" w:rsidRDefault="00BE1CC8">
      <w:pPr>
        <w:jc w:val="left"/>
        <w:rPr>
          <w:rFonts w:ascii="Calibri" w:hAnsi="Calibri" w:cs="Calibri"/>
          <w:b/>
          <w:bCs/>
          <w:color w:val="008000"/>
          <w:sz w:val="32"/>
          <w:szCs w:val="20"/>
        </w:rPr>
        <w:sectPr w:rsidR="00BE1CC8" w:rsidSect="00590CAB">
          <w:headerReference w:type="default" r:id="rId30"/>
          <w:pgSz w:w="11907" w:h="16840" w:code="9"/>
          <w:pgMar w:top="1134" w:right="851" w:bottom="1134" w:left="1418" w:header="720" w:footer="720" w:gutter="0"/>
          <w:cols w:space="720"/>
        </w:sectPr>
      </w:pPr>
    </w:p>
    <w:p w14:paraId="4EF3C65B" w14:textId="61573D6B" w:rsidR="00A674FD" w:rsidRDefault="00A674FD">
      <w:pPr>
        <w:jc w:val="left"/>
        <w:rPr>
          <w:rFonts w:ascii="Calibri" w:hAnsi="Calibri" w:cs="Calibri"/>
          <w:b/>
          <w:bCs/>
          <w:color w:val="008000"/>
          <w:sz w:val="32"/>
          <w:szCs w:val="20"/>
        </w:rPr>
      </w:pPr>
    </w:p>
    <w:p w14:paraId="1A715BA3" w14:textId="77777777" w:rsidR="00A674FD" w:rsidRPr="00B33D57" w:rsidRDefault="00A674FD" w:rsidP="00A674FD">
      <w:pPr>
        <w:pStyle w:val="StyleHeading3H314ptNotItalic1"/>
        <w:rPr>
          <w:rFonts w:ascii="Calibri" w:hAnsi="Calibri" w:cs="Calibri"/>
          <w:color w:val="F79646"/>
        </w:rPr>
      </w:pPr>
      <w:bookmarkStart w:id="358" w:name="_Toc57095379"/>
      <w:bookmarkStart w:id="359" w:name="_Toc98234652"/>
      <w:bookmarkStart w:id="360" w:name="_Toc98234720"/>
      <w:bookmarkStart w:id="361" w:name="_Toc242159958"/>
      <w:bookmarkStart w:id="362" w:name="_Toc346711016"/>
      <w:bookmarkStart w:id="363" w:name="_Toc449013938"/>
      <w:bookmarkStart w:id="364" w:name="_Toc480466895"/>
      <w:bookmarkStart w:id="365" w:name="_Toc63670958"/>
      <w:bookmarkStart w:id="366" w:name="_Toc106104211"/>
      <w:bookmarkStart w:id="367" w:name="_Toc107329632"/>
      <w:bookmarkStart w:id="368" w:name="_Toc172793189"/>
      <w:bookmarkStart w:id="369" w:name="_Toc64953531"/>
      <w:bookmarkStart w:id="370" w:name="_Toc98234657"/>
      <w:bookmarkStart w:id="371" w:name="_Toc98234725"/>
      <w:r w:rsidRPr="00B33D57">
        <w:rPr>
          <w:rFonts w:ascii="Calibri" w:hAnsi="Calibri" w:cs="Calibri"/>
          <w:color w:val="F79646"/>
        </w:rPr>
        <w:t>Disclosure Statement</w:t>
      </w:r>
      <w:bookmarkEnd w:id="358"/>
      <w:bookmarkEnd w:id="359"/>
      <w:bookmarkEnd w:id="360"/>
      <w:bookmarkEnd w:id="361"/>
      <w:bookmarkEnd w:id="362"/>
      <w:bookmarkEnd w:id="363"/>
      <w:bookmarkEnd w:id="364"/>
      <w:bookmarkEnd w:id="365"/>
      <w:bookmarkEnd w:id="366"/>
      <w:bookmarkEnd w:id="367"/>
      <w:bookmarkEnd w:id="368"/>
    </w:p>
    <w:p w14:paraId="09D539A9" w14:textId="77777777" w:rsidR="00A674FD" w:rsidRPr="00B33D57" w:rsidRDefault="00A674FD" w:rsidP="00A674FD">
      <w:pPr>
        <w:rPr>
          <w:rFonts w:ascii="Calibri" w:hAnsi="Calibri" w:cs="Calibri"/>
        </w:rPr>
      </w:pPr>
    </w:p>
    <w:p w14:paraId="5411B9C5" w14:textId="313F6DFF" w:rsidR="00A674FD" w:rsidRPr="00B33D57" w:rsidRDefault="00A674FD" w:rsidP="00A674FD">
      <w:pPr>
        <w:rPr>
          <w:rFonts w:ascii="Calibri" w:hAnsi="Calibri" w:cs="Calibri"/>
        </w:rPr>
      </w:pPr>
      <w:r w:rsidRPr="00B33D57">
        <w:rPr>
          <w:rFonts w:ascii="Calibri" w:hAnsi="Calibri" w:cs="Calibri"/>
        </w:rPr>
        <w:t>To help you unders</w:t>
      </w:r>
      <w:r w:rsidR="00DB5099">
        <w:rPr>
          <w:rFonts w:ascii="Calibri" w:hAnsi="Calibri" w:cs="Calibri"/>
        </w:rPr>
        <w:t xml:space="preserve">tand </w:t>
      </w:r>
      <w:r w:rsidRPr="00B33D57">
        <w:rPr>
          <w:rFonts w:ascii="Calibri" w:hAnsi="Calibri" w:cs="Calibri"/>
        </w:rPr>
        <w:t>the full benefits, details and risks of our recommended p</w:t>
      </w:r>
      <w:r>
        <w:rPr>
          <w:rFonts w:ascii="Calibri" w:hAnsi="Calibri" w:cs="Calibri"/>
        </w:rPr>
        <w:t>rod</w:t>
      </w:r>
      <w:r w:rsidRPr="00B33D57">
        <w:rPr>
          <w:rFonts w:ascii="Calibri" w:hAnsi="Calibri" w:cs="Calibri"/>
        </w:rPr>
        <w:t>ucts, please read the P</w:t>
      </w:r>
      <w:r>
        <w:rPr>
          <w:rFonts w:ascii="Calibri" w:hAnsi="Calibri" w:cs="Calibri"/>
        </w:rPr>
        <w:t>rod</w:t>
      </w:r>
      <w:r w:rsidRPr="00B33D57">
        <w:rPr>
          <w:rFonts w:ascii="Calibri" w:hAnsi="Calibri" w:cs="Calibri"/>
        </w:rPr>
        <w:t>uct Disclosure Statements that we will provide you.</w:t>
      </w:r>
    </w:p>
    <w:p w14:paraId="4710AF4E" w14:textId="77777777" w:rsidR="00A674FD" w:rsidRPr="00B33D57" w:rsidRDefault="00A674FD" w:rsidP="00A674FD">
      <w:pPr>
        <w:rPr>
          <w:rFonts w:ascii="Calibri" w:hAnsi="Calibri" w:cs="Calibri"/>
        </w:rPr>
      </w:pPr>
    </w:p>
    <w:p w14:paraId="66221D06" w14:textId="77777777" w:rsidR="00A674FD" w:rsidRPr="00B33D57" w:rsidRDefault="00A674FD" w:rsidP="00A674FD">
      <w:pPr>
        <w:rPr>
          <w:rFonts w:ascii="Calibri" w:hAnsi="Calibri" w:cs="Calibri"/>
        </w:rPr>
      </w:pPr>
      <w:r w:rsidRPr="00B33D57">
        <w:rPr>
          <w:rFonts w:ascii="Calibri" w:hAnsi="Calibri" w:cs="Calibri"/>
        </w:rPr>
        <w:t>Please let us know if you have any questions.</w:t>
      </w:r>
    </w:p>
    <w:p w14:paraId="45C05947" w14:textId="77777777" w:rsidR="00A674FD" w:rsidRPr="00B33D57" w:rsidRDefault="00A674FD" w:rsidP="00A674FD">
      <w:pPr>
        <w:rPr>
          <w:rFonts w:ascii="Calibri" w:hAnsi="Calibri" w:cs="Calibri"/>
        </w:rPr>
      </w:pPr>
    </w:p>
    <w:p w14:paraId="7F2DDA6C" w14:textId="77777777" w:rsidR="00A674FD" w:rsidRPr="00B33D57" w:rsidRDefault="00A674FD" w:rsidP="00A674FD">
      <w:pPr>
        <w:rPr>
          <w:rFonts w:ascii="Calibri" w:hAnsi="Calibri" w:cs="Calibri"/>
        </w:rPr>
      </w:pPr>
      <w:r w:rsidRPr="00B33D57">
        <w:rPr>
          <w:rFonts w:ascii="Calibri" w:hAnsi="Calibri" w:cs="Calibri"/>
          <w:b/>
        </w:rPr>
        <w:t>Cooling-off periods</w:t>
      </w:r>
      <w:r w:rsidRPr="00B33D57">
        <w:rPr>
          <w:rFonts w:ascii="Calibri" w:hAnsi="Calibri" w:cs="Calibri"/>
        </w:rPr>
        <w:tab/>
      </w:r>
    </w:p>
    <w:p w14:paraId="1D215513" w14:textId="77777777" w:rsidR="00A674FD" w:rsidRPr="00B33D57" w:rsidRDefault="00A674FD" w:rsidP="00A674FD">
      <w:pPr>
        <w:rPr>
          <w:rFonts w:ascii="Calibri" w:hAnsi="Calibri" w:cs="Calibri"/>
        </w:rPr>
      </w:pPr>
    </w:p>
    <w:p w14:paraId="22C98CDA" w14:textId="77777777" w:rsidR="00A674FD" w:rsidRPr="00B33D57" w:rsidRDefault="00A674FD" w:rsidP="00A674FD">
      <w:pPr>
        <w:rPr>
          <w:rFonts w:ascii="Calibri" w:hAnsi="Calibri" w:cs="Calibri"/>
        </w:rPr>
      </w:pPr>
      <w:r w:rsidRPr="00B33D57">
        <w:rPr>
          <w:rFonts w:ascii="Calibri" w:hAnsi="Calibri" w:cs="Calibri"/>
        </w:rPr>
        <w:t>After investing in a financial p</w:t>
      </w:r>
      <w:r>
        <w:rPr>
          <w:rFonts w:ascii="Calibri" w:hAnsi="Calibri" w:cs="Calibri"/>
        </w:rPr>
        <w:t>rod</w:t>
      </w:r>
      <w:r w:rsidRPr="00B33D57">
        <w:rPr>
          <w:rFonts w:ascii="Calibri" w:hAnsi="Calibri" w:cs="Calibri"/>
        </w:rPr>
        <w:t>uct, you have a “cooling-off” period in which to change your mind if you don’t think the p</w:t>
      </w:r>
      <w:r>
        <w:rPr>
          <w:rFonts w:ascii="Calibri" w:hAnsi="Calibri" w:cs="Calibri"/>
        </w:rPr>
        <w:t>rod</w:t>
      </w:r>
      <w:r w:rsidRPr="00B33D57">
        <w:rPr>
          <w:rFonts w:ascii="Calibri" w:hAnsi="Calibri" w:cs="Calibri"/>
        </w:rPr>
        <w:t>uct meets your needs. The cooling-off period usually starts when you’re told the p</w:t>
      </w:r>
      <w:r>
        <w:rPr>
          <w:rFonts w:ascii="Calibri" w:hAnsi="Calibri" w:cs="Calibri"/>
        </w:rPr>
        <w:t>rod</w:t>
      </w:r>
      <w:r w:rsidRPr="00B33D57">
        <w:rPr>
          <w:rFonts w:ascii="Calibri" w:hAnsi="Calibri" w:cs="Calibri"/>
        </w:rPr>
        <w:t>uct has been set up. The length of the period varies with each p</w:t>
      </w:r>
      <w:r>
        <w:rPr>
          <w:rFonts w:ascii="Calibri" w:hAnsi="Calibri" w:cs="Calibri"/>
        </w:rPr>
        <w:t>rod</w:t>
      </w:r>
      <w:r w:rsidRPr="00B33D57">
        <w:rPr>
          <w:rFonts w:ascii="Calibri" w:hAnsi="Calibri" w:cs="Calibri"/>
        </w:rPr>
        <w:t>uct.</w:t>
      </w:r>
    </w:p>
    <w:p w14:paraId="292D3D98" w14:textId="77777777" w:rsidR="00A674FD" w:rsidRPr="00B33D57" w:rsidRDefault="00A674FD" w:rsidP="00A674FD">
      <w:pPr>
        <w:rPr>
          <w:rFonts w:ascii="Calibri" w:hAnsi="Calibri" w:cs="Calibri"/>
        </w:rPr>
      </w:pPr>
    </w:p>
    <w:p w14:paraId="47A0C51D" w14:textId="77777777" w:rsidR="00A674FD" w:rsidRPr="00B33D57" w:rsidRDefault="00A674FD" w:rsidP="00A674FD">
      <w:pPr>
        <w:rPr>
          <w:rFonts w:ascii="Calibri" w:hAnsi="Calibri" w:cs="Calibri"/>
        </w:rPr>
      </w:pPr>
      <w:r w:rsidRPr="00B33D57">
        <w:rPr>
          <w:rFonts w:ascii="Calibri" w:hAnsi="Calibri" w:cs="Calibri"/>
        </w:rPr>
        <w:t>Each P</w:t>
      </w:r>
      <w:r>
        <w:rPr>
          <w:rFonts w:ascii="Calibri" w:hAnsi="Calibri" w:cs="Calibri"/>
        </w:rPr>
        <w:t>rod</w:t>
      </w:r>
      <w:r w:rsidRPr="00B33D57">
        <w:rPr>
          <w:rFonts w:ascii="Calibri" w:hAnsi="Calibri" w:cs="Calibri"/>
        </w:rPr>
        <w:t xml:space="preserve">uct Disclosure Statement explains your cooling-off rights. </w:t>
      </w:r>
    </w:p>
    <w:p w14:paraId="7DB6BBA7" w14:textId="77777777" w:rsidR="00A674FD" w:rsidRPr="00B33D57" w:rsidRDefault="00A674FD" w:rsidP="00A674FD">
      <w:pPr>
        <w:rPr>
          <w:rFonts w:ascii="Calibri" w:hAnsi="Calibri" w:cs="Calibri"/>
        </w:rPr>
      </w:pPr>
    </w:p>
    <w:p w14:paraId="6649F8DE" w14:textId="77777777" w:rsidR="00A674FD" w:rsidRPr="00B33D57" w:rsidRDefault="00A674FD" w:rsidP="00A674FD">
      <w:pPr>
        <w:rPr>
          <w:rFonts w:ascii="Calibri" w:hAnsi="Calibri" w:cs="Calibri"/>
        </w:rPr>
      </w:pPr>
      <w:r w:rsidRPr="00B33D57">
        <w:rPr>
          <w:rFonts w:ascii="Calibri" w:hAnsi="Calibri" w:cs="Calibri"/>
        </w:rPr>
        <w:t>If you wish to cancel a p</w:t>
      </w:r>
      <w:r>
        <w:rPr>
          <w:rFonts w:ascii="Calibri" w:hAnsi="Calibri" w:cs="Calibri"/>
        </w:rPr>
        <w:t>rod</w:t>
      </w:r>
      <w:r w:rsidRPr="00B33D57">
        <w:rPr>
          <w:rFonts w:ascii="Calibri" w:hAnsi="Calibri" w:cs="Calibri"/>
        </w:rPr>
        <w:t>uct, please tell us in writing so we can contact the p</w:t>
      </w:r>
      <w:r>
        <w:rPr>
          <w:rFonts w:ascii="Calibri" w:hAnsi="Calibri" w:cs="Calibri"/>
        </w:rPr>
        <w:t>rod</w:t>
      </w:r>
      <w:r w:rsidRPr="00B33D57">
        <w:rPr>
          <w:rFonts w:ascii="Calibri" w:hAnsi="Calibri" w:cs="Calibri"/>
        </w:rPr>
        <w:t>uct issuer within the time restrictions.</w:t>
      </w:r>
    </w:p>
    <w:p w14:paraId="3EDD3896" w14:textId="77777777" w:rsidR="00A674FD" w:rsidRPr="00B33D57" w:rsidRDefault="00A674FD" w:rsidP="00A674FD">
      <w:pPr>
        <w:rPr>
          <w:rFonts w:ascii="Calibri" w:hAnsi="Calibri" w:cs="Calibri"/>
        </w:rPr>
      </w:pPr>
    </w:p>
    <w:p w14:paraId="47D0A776" w14:textId="77777777" w:rsidR="00A674FD" w:rsidRPr="00B33D57" w:rsidRDefault="00A674FD" w:rsidP="00A674FD">
      <w:pPr>
        <w:rPr>
          <w:rFonts w:ascii="Calibri" w:hAnsi="Calibri" w:cs="Calibri"/>
          <w:b/>
        </w:rPr>
      </w:pPr>
      <w:r w:rsidRPr="00B33D57">
        <w:rPr>
          <w:rFonts w:ascii="Calibri" w:hAnsi="Calibri" w:cs="Calibri"/>
          <w:b/>
        </w:rPr>
        <w:t>No guarantee</w:t>
      </w:r>
    </w:p>
    <w:p w14:paraId="2AB532F5" w14:textId="77777777" w:rsidR="00A674FD" w:rsidRPr="00B33D57" w:rsidRDefault="00A674FD" w:rsidP="00A674FD">
      <w:pPr>
        <w:rPr>
          <w:rFonts w:ascii="Calibri" w:hAnsi="Calibri" w:cs="Calibri"/>
        </w:rPr>
      </w:pPr>
    </w:p>
    <w:p w14:paraId="0470B9B9" w14:textId="77777777" w:rsidR="00A674FD" w:rsidRPr="00B33D57" w:rsidRDefault="00A674FD" w:rsidP="00A674FD">
      <w:pPr>
        <w:rPr>
          <w:rFonts w:ascii="Calibri" w:hAnsi="Calibri" w:cs="Calibri"/>
        </w:rPr>
      </w:pPr>
      <w:r w:rsidRPr="00B33D57">
        <w:rPr>
          <w:rFonts w:ascii="Calibri" w:hAnsi="Calibri" w:cs="Calibri"/>
        </w:rPr>
        <w:t>The investments we recommend for you must be appropriate for you. However, we don’t guarantee they’re the best available or that they’ll perform in a particular way. P</w:t>
      </w:r>
      <w:r>
        <w:rPr>
          <w:rFonts w:ascii="Calibri" w:hAnsi="Calibri" w:cs="Calibri"/>
        </w:rPr>
        <w:t>rod</w:t>
      </w:r>
      <w:r w:rsidRPr="00B33D57">
        <w:rPr>
          <w:rFonts w:ascii="Calibri" w:hAnsi="Calibri" w:cs="Calibri"/>
        </w:rPr>
        <w:t>uct performance depends on the features and risks described in the P</w:t>
      </w:r>
      <w:r>
        <w:rPr>
          <w:rFonts w:ascii="Calibri" w:hAnsi="Calibri" w:cs="Calibri"/>
        </w:rPr>
        <w:t>rod</w:t>
      </w:r>
      <w:r w:rsidRPr="00B33D57">
        <w:rPr>
          <w:rFonts w:ascii="Calibri" w:hAnsi="Calibri" w:cs="Calibri"/>
        </w:rPr>
        <w:t>uct Disclosure Statements given to you.</w:t>
      </w:r>
    </w:p>
    <w:p w14:paraId="7391A414" w14:textId="77777777" w:rsidR="00A674FD" w:rsidRPr="00B33D57" w:rsidRDefault="00A674FD" w:rsidP="00A674FD">
      <w:pPr>
        <w:rPr>
          <w:rFonts w:ascii="Calibri" w:hAnsi="Calibri" w:cs="Calibri"/>
          <w:b/>
          <w:bCs/>
        </w:rPr>
      </w:pPr>
    </w:p>
    <w:p w14:paraId="3550841C" w14:textId="34349DE6" w:rsidR="00A674FD" w:rsidRPr="00B33D57" w:rsidRDefault="00A674FD" w:rsidP="00A674FD">
      <w:pPr>
        <w:rPr>
          <w:rFonts w:ascii="Calibri" w:hAnsi="Calibri" w:cs="Calibri"/>
        </w:rPr>
      </w:pPr>
      <w:r w:rsidRPr="00B33D57">
        <w:rPr>
          <w:rFonts w:ascii="Calibri" w:hAnsi="Calibri" w:cs="Calibri"/>
        </w:rPr>
        <w:t>Please take the time to read the PDS and unders</w:t>
      </w:r>
      <w:r w:rsidR="00DB5099">
        <w:rPr>
          <w:rFonts w:ascii="Calibri" w:hAnsi="Calibri" w:cs="Calibri"/>
        </w:rPr>
        <w:t>tand</w:t>
      </w:r>
      <w:r w:rsidRPr="00B33D57">
        <w:rPr>
          <w:rFonts w:ascii="Calibri" w:hAnsi="Calibri" w:cs="Calibri"/>
        </w:rPr>
        <w:t xml:space="preserve"> the p</w:t>
      </w:r>
      <w:r>
        <w:rPr>
          <w:rFonts w:ascii="Calibri" w:hAnsi="Calibri" w:cs="Calibri"/>
        </w:rPr>
        <w:t>rod</w:t>
      </w:r>
      <w:r w:rsidRPr="00B33D57">
        <w:rPr>
          <w:rFonts w:ascii="Calibri" w:hAnsi="Calibri" w:cs="Calibri"/>
        </w:rPr>
        <w:t>ucts we have recommended. If you have any questions, please contact us.</w:t>
      </w:r>
    </w:p>
    <w:p w14:paraId="6CE8EEED" w14:textId="77777777" w:rsidR="00A674FD" w:rsidRPr="00B33D57" w:rsidRDefault="00A674FD" w:rsidP="00A674FD">
      <w:pPr>
        <w:rPr>
          <w:rFonts w:ascii="Calibri" w:hAnsi="Calibri" w:cs="Calibri"/>
        </w:rPr>
      </w:pPr>
    </w:p>
    <w:p w14:paraId="3F22E240" w14:textId="77777777" w:rsidR="00A674FD" w:rsidRPr="00B33D57" w:rsidRDefault="00A674FD" w:rsidP="00A674FD">
      <w:pPr>
        <w:rPr>
          <w:rFonts w:ascii="Calibri" w:hAnsi="Calibri" w:cs="Calibri"/>
          <w:b/>
        </w:rPr>
      </w:pPr>
      <w:r w:rsidRPr="00B33D57">
        <w:rPr>
          <w:rFonts w:ascii="Calibri" w:hAnsi="Calibri" w:cs="Calibri"/>
          <w:b/>
        </w:rPr>
        <w:t>Tax</w:t>
      </w:r>
    </w:p>
    <w:p w14:paraId="384E774F" w14:textId="77777777" w:rsidR="00A674FD" w:rsidRPr="00B33D57" w:rsidRDefault="00A674FD" w:rsidP="00A674FD">
      <w:pPr>
        <w:rPr>
          <w:rFonts w:ascii="Calibri" w:hAnsi="Calibri" w:cs="Calibri"/>
        </w:rPr>
      </w:pPr>
    </w:p>
    <w:p w14:paraId="3543E52C" w14:textId="37E66C90" w:rsidR="00A674FD" w:rsidRPr="00B33D57" w:rsidRDefault="00A674FD" w:rsidP="00A674FD">
      <w:pPr>
        <w:rPr>
          <w:rFonts w:ascii="Calibri" w:hAnsi="Calibri" w:cs="Calibri"/>
        </w:rPr>
      </w:pPr>
      <w:r w:rsidRPr="00B33D57">
        <w:rPr>
          <w:rFonts w:ascii="Calibri" w:hAnsi="Calibri" w:cs="Calibri"/>
        </w:rPr>
        <w:t>There will be tax implications if you act on this advice. We recommend you ask a tax professional to assess the impact on your short and l</w:t>
      </w:r>
      <w:r w:rsidR="00DB5099">
        <w:rPr>
          <w:rFonts w:ascii="Calibri" w:hAnsi="Calibri" w:cs="Calibri"/>
        </w:rPr>
        <w:t>ong</w:t>
      </w:r>
      <w:r w:rsidRPr="00B33D57">
        <w:rPr>
          <w:rFonts w:ascii="Calibri" w:hAnsi="Calibri" w:cs="Calibri"/>
        </w:rPr>
        <w:t>-term financial positions.</w:t>
      </w:r>
    </w:p>
    <w:p w14:paraId="08BB89CD" w14:textId="77777777" w:rsidR="00A674FD" w:rsidRPr="00B33D57" w:rsidRDefault="00A674FD" w:rsidP="00A674FD">
      <w:pPr>
        <w:rPr>
          <w:rFonts w:ascii="Calibri" w:hAnsi="Calibri" w:cs="Calibri"/>
        </w:rPr>
      </w:pPr>
    </w:p>
    <w:p w14:paraId="1DA23585" w14:textId="77777777" w:rsidR="00A674FD" w:rsidRPr="00B33D57" w:rsidRDefault="00A674FD" w:rsidP="00A674FD">
      <w:pPr>
        <w:rPr>
          <w:rFonts w:ascii="Calibri" w:hAnsi="Calibri" w:cs="Calibri"/>
        </w:rPr>
      </w:pPr>
    </w:p>
    <w:p w14:paraId="6A581CAB" w14:textId="77777777" w:rsidR="00CA45E9" w:rsidRDefault="00A674FD" w:rsidP="00A674FD">
      <w:pPr>
        <w:rPr>
          <w:rFonts w:ascii="Calibri" w:hAnsi="Calibri" w:cs="Calibri"/>
          <w:color w:val="F79646"/>
        </w:rPr>
      </w:pPr>
      <w:bookmarkStart w:id="372" w:name="_Toc57095380"/>
      <w:r w:rsidRPr="00B33D57">
        <w:rPr>
          <w:rFonts w:ascii="Calibri" w:hAnsi="Calibri" w:cs="Calibri"/>
          <w:color w:val="F79646"/>
        </w:rPr>
        <w:br w:type="page"/>
      </w:r>
    </w:p>
    <w:p w14:paraId="1F1DF2FB" w14:textId="77777777" w:rsidR="00CA45E9" w:rsidRDefault="00CA45E9" w:rsidP="00A674FD">
      <w:pPr>
        <w:rPr>
          <w:rFonts w:ascii="Calibri" w:hAnsi="Calibri" w:cs="Calibri"/>
          <w:color w:val="F79646"/>
        </w:rPr>
      </w:pPr>
    </w:p>
    <w:p w14:paraId="72EC040F" w14:textId="5150AD87" w:rsidR="00A674FD" w:rsidRPr="00B33D57" w:rsidRDefault="00A674FD" w:rsidP="00A674FD">
      <w:pPr>
        <w:rPr>
          <w:rFonts w:ascii="Calibri" w:hAnsi="Calibri" w:cs="Calibri"/>
          <w:b/>
          <w:bCs/>
          <w:color w:val="F79646"/>
          <w:sz w:val="32"/>
          <w:szCs w:val="32"/>
        </w:rPr>
      </w:pPr>
      <w:r w:rsidRPr="00B33D57">
        <w:rPr>
          <w:rFonts w:ascii="Calibri" w:hAnsi="Calibri" w:cs="Calibri"/>
          <w:b/>
          <w:bCs/>
          <w:color w:val="F79646"/>
          <w:sz w:val="32"/>
          <w:szCs w:val="32"/>
        </w:rPr>
        <w:t>Are My P</w:t>
      </w:r>
      <w:r>
        <w:rPr>
          <w:rFonts w:ascii="Calibri" w:hAnsi="Calibri" w:cs="Calibri"/>
          <w:b/>
          <w:bCs/>
          <w:color w:val="F79646"/>
          <w:sz w:val="32"/>
          <w:szCs w:val="32"/>
        </w:rPr>
        <w:t>rod</w:t>
      </w:r>
      <w:r w:rsidRPr="00B33D57">
        <w:rPr>
          <w:rFonts w:ascii="Calibri" w:hAnsi="Calibri" w:cs="Calibri"/>
          <w:b/>
          <w:bCs/>
          <w:color w:val="F79646"/>
          <w:sz w:val="32"/>
          <w:szCs w:val="32"/>
        </w:rPr>
        <w:t>uct Recommendations Restricted?</w:t>
      </w:r>
    </w:p>
    <w:p w14:paraId="63649DFF" w14:textId="77777777" w:rsidR="00A674FD" w:rsidRPr="00B33D57" w:rsidRDefault="00A674FD" w:rsidP="00A674FD">
      <w:pPr>
        <w:rPr>
          <w:rFonts w:ascii="Calibri" w:hAnsi="Calibri" w:cs="Calibri"/>
        </w:rPr>
      </w:pPr>
    </w:p>
    <w:p w14:paraId="260E24DE" w14:textId="77777777" w:rsidR="00A674FD" w:rsidRPr="00B33D57" w:rsidRDefault="00A674FD" w:rsidP="00A674FD">
      <w:pPr>
        <w:rPr>
          <w:rFonts w:ascii="Calibri" w:hAnsi="Calibri" w:cs="Calibri"/>
          <w:i/>
          <w:iCs/>
        </w:rPr>
      </w:pPr>
      <w:r w:rsidRPr="00B33D57">
        <w:rPr>
          <w:rFonts w:ascii="Calibri" w:hAnsi="Calibri" w:cs="Calibri"/>
          <w:i/>
          <w:iCs/>
        </w:rPr>
        <w:t xml:space="preserve">Non-Superannuation </w:t>
      </w:r>
      <w:r>
        <w:rPr>
          <w:rFonts w:ascii="Calibri" w:hAnsi="Calibri" w:cs="Calibri"/>
          <w:i/>
          <w:iCs/>
        </w:rPr>
        <w:t>Products</w:t>
      </w:r>
    </w:p>
    <w:p w14:paraId="07A91B57" w14:textId="77777777" w:rsidR="00A674FD" w:rsidRPr="00B33D57" w:rsidRDefault="00A674FD" w:rsidP="00A674FD">
      <w:pPr>
        <w:rPr>
          <w:rFonts w:ascii="Calibri" w:hAnsi="Calibri" w:cs="Calibri"/>
        </w:rPr>
      </w:pPr>
    </w:p>
    <w:p w14:paraId="7D8A7F0A" w14:textId="77777777" w:rsidR="00A674FD" w:rsidRPr="00B33D57" w:rsidRDefault="00A674FD" w:rsidP="00A674FD">
      <w:pPr>
        <w:rPr>
          <w:rFonts w:ascii="Calibri" w:hAnsi="Calibri" w:cs="Calibri"/>
        </w:rPr>
      </w:pPr>
      <w:r w:rsidRPr="00B33D57">
        <w:rPr>
          <w:rFonts w:ascii="Calibri" w:hAnsi="Calibri" w:cs="Calibri"/>
        </w:rPr>
        <w:t xml:space="preserve">Yes, when making non-superannuation </w:t>
      </w:r>
      <w:r>
        <w:rPr>
          <w:rFonts w:ascii="Calibri" w:hAnsi="Calibri" w:cs="Calibri"/>
        </w:rPr>
        <w:t>product</w:t>
      </w:r>
      <w:r w:rsidRPr="00B33D57">
        <w:rPr>
          <w:rFonts w:ascii="Calibri" w:hAnsi="Calibri" w:cs="Calibri"/>
        </w:rPr>
        <w:t xml:space="preserve"> recommendations I can only choose </w:t>
      </w:r>
      <w:r>
        <w:rPr>
          <w:rFonts w:ascii="Calibri" w:hAnsi="Calibri" w:cs="Calibri"/>
        </w:rPr>
        <w:t>products</w:t>
      </w:r>
      <w:r w:rsidRPr="00B33D57">
        <w:rPr>
          <w:rFonts w:ascii="Calibri" w:hAnsi="Calibri" w:cs="Calibri"/>
        </w:rPr>
        <w:t xml:space="preserve"> from our Approved </w:t>
      </w:r>
      <w:r>
        <w:rPr>
          <w:rFonts w:ascii="Calibri" w:hAnsi="Calibri" w:cs="Calibri"/>
        </w:rPr>
        <w:t>Product</w:t>
      </w:r>
      <w:r w:rsidRPr="00B33D57">
        <w:rPr>
          <w:rFonts w:ascii="Calibri" w:hAnsi="Calibri" w:cs="Calibri"/>
        </w:rPr>
        <w:t xml:space="preserve"> List (APL).  This list is compiled by a dedicated Investment Committee, made up of Research Manager, Directors and Representatives who carefully analyse investment </w:t>
      </w:r>
      <w:r>
        <w:rPr>
          <w:rFonts w:ascii="Calibri" w:hAnsi="Calibri" w:cs="Calibri"/>
        </w:rPr>
        <w:t>products</w:t>
      </w:r>
      <w:r w:rsidRPr="00B33D57">
        <w:rPr>
          <w:rFonts w:ascii="Calibri" w:hAnsi="Calibri" w:cs="Calibri"/>
        </w:rPr>
        <w:t xml:space="preserve">, prior to including any </w:t>
      </w:r>
      <w:r>
        <w:rPr>
          <w:rFonts w:ascii="Calibri" w:hAnsi="Calibri" w:cs="Calibri"/>
        </w:rPr>
        <w:t>product</w:t>
      </w:r>
      <w:r w:rsidRPr="00B33D57">
        <w:rPr>
          <w:rFonts w:ascii="Calibri" w:hAnsi="Calibri" w:cs="Calibri"/>
        </w:rPr>
        <w:t xml:space="preserve"> on the APL. The Committee utilises leading industry research houses to assist with their analysis.</w:t>
      </w:r>
    </w:p>
    <w:p w14:paraId="4538A9CE" w14:textId="77777777" w:rsidR="00A674FD" w:rsidRPr="00B33D57" w:rsidRDefault="00A674FD" w:rsidP="00A674FD">
      <w:pPr>
        <w:rPr>
          <w:rFonts w:ascii="Calibri" w:hAnsi="Calibri" w:cs="Calibri"/>
        </w:rPr>
      </w:pPr>
    </w:p>
    <w:p w14:paraId="29D71163" w14:textId="0FE7CBB9" w:rsidR="00A674FD" w:rsidRPr="00B33D57" w:rsidRDefault="00A674FD" w:rsidP="00A674FD">
      <w:pPr>
        <w:rPr>
          <w:rFonts w:ascii="Calibri" w:hAnsi="Calibri" w:cs="Calibri"/>
        </w:rPr>
      </w:pPr>
      <w:r w:rsidRPr="00B33D57">
        <w:rPr>
          <w:rFonts w:ascii="Calibri" w:hAnsi="Calibri" w:cs="Calibri"/>
        </w:rPr>
        <w:t xml:space="preserve">The APL is regularly reviewed to ensure that all funds, managers and investment companies continue to meet our </w:t>
      </w:r>
      <w:r w:rsidR="00DB5099">
        <w:rPr>
          <w:rFonts w:ascii="Calibri" w:hAnsi="Calibri" w:cs="Calibri"/>
        </w:rPr>
        <w:t>o</w:t>
      </w:r>
      <w:r w:rsidR="008247E1">
        <w:rPr>
          <w:rFonts w:ascii="Calibri" w:hAnsi="Calibri" w:cs="Calibri"/>
        </w:rPr>
        <w:t>n</w:t>
      </w:r>
      <w:r w:rsidR="00DB5099">
        <w:rPr>
          <w:rFonts w:ascii="Calibri" w:hAnsi="Calibri" w:cs="Calibri"/>
        </w:rPr>
        <w:t>g</w:t>
      </w:r>
      <w:r w:rsidRPr="00B33D57">
        <w:rPr>
          <w:rFonts w:ascii="Calibri" w:hAnsi="Calibri" w:cs="Calibri"/>
        </w:rPr>
        <w:t>oing stringent requirements.</w:t>
      </w:r>
    </w:p>
    <w:p w14:paraId="3AC2DCBB" w14:textId="77777777" w:rsidR="00A674FD" w:rsidRPr="00B33D57" w:rsidRDefault="00A674FD" w:rsidP="00A674FD">
      <w:pPr>
        <w:rPr>
          <w:rFonts w:ascii="Calibri" w:hAnsi="Calibri" w:cs="Calibri"/>
        </w:rPr>
      </w:pPr>
    </w:p>
    <w:p w14:paraId="609ABCA3" w14:textId="77777777" w:rsidR="00A674FD" w:rsidRPr="00B33D57" w:rsidRDefault="00A674FD" w:rsidP="00A674FD">
      <w:pPr>
        <w:rPr>
          <w:rFonts w:ascii="Calibri" w:hAnsi="Calibri" w:cs="Calibri"/>
          <w:i/>
          <w:iCs/>
        </w:rPr>
      </w:pPr>
      <w:r w:rsidRPr="00B33D57">
        <w:rPr>
          <w:rFonts w:ascii="Calibri" w:hAnsi="Calibri" w:cs="Calibri"/>
          <w:i/>
          <w:iCs/>
        </w:rPr>
        <w:t xml:space="preserve">Superannuation </w:t>
      </w:r>
      <w:r>
        <w:rPr>
          <w:rFonts w:ascii="Calibri" w:hAnsi="Calibri" w:cs="Calibri"/>
          <w:i/>
          <w:iCs/>
        </w:rPr>
        <w:t>Products</w:t>
      </w:r>
    </w:p>
    <w:p w14:paraId="2B4396BA" w14:textId="77777777" w:rsidR="00A674FD" w:rsidRPr="00B33D57" w:rsidRDefault="00A674FD" w:rsidP="00A674FD">
      <w:pPr>
        <w:rPr>
          <w:rFonts w:ascii="Calibri" w:hAnsi="Calibri" w:cs="Calibri"/>
        </w:rPr>
      </w:pPr>
    </w:p>
    <w:p w14:paraId="5AFA2B6B" w14:textId="77777777" w:rsidR="00A674FD" w:rsidRPr="00B33D57" w:rsidRDefault="00A674FD" w:rsidP="00A674FD">
      <w:pPr>
        <w:rPr>
          <w:rFonts w:ascii="Calibri" w:hAnsi="Calibri" w:cs="Calibri"/>
          <w:iCs/>
        </w:rPr>
      </w:pPr>
      <w:r w:rsidRPr="00B33D57">
        <w:rPr>
          <w:rFonts w:ascii="Calibri" w:hAnsi="Calibri" w:cs="Calibri"/>
        </w:rPr>
        <w:t xml:space="preserve">Yes, when making superannuation </w:t>
      </w:r>
      <w:r>
        <w:rPr>
          <w:rFonts w:ascii="Calibri" w:hAnsi="Calibri" w:cs="Calibri"/>
        </w:rPr>
        <w:t>product</w:t>
      </w:r>
      <w:r w:rsidRPr="00B33D57">
        <w:rPr>
          <w:rFonts w:ascii="Calibri" w:hAnsi="Calibri" w:cs="Calibri"/>
        </w:rPr>
        <w:t xml:space="preserve"> recommendations I can only choose </w:t>
      </w:r>
      <w:r>
        <w:rPr>
          <w:rFonts w:ascii="Calibri" w:hAnsi="Calibri" w:cs="Calibri"/>
        </w:rPr>
        <w:t>products</w:t>
      </w:r>
      <w:r w:rsidRPr="00B33D57">
        <w:rPr>
          <w:rFonts w:ascii="Calibri" w:hAnsi="Calibri" w:cs="Calibri"/>
        </w:rPr>
        <w:t xml:space="preserve"> from our Approved </w:t>
      </w:r>
      <w:r>
        <w:rPr>
          <w:rFonts w:ascii="Calibri" w:hAnsi="Calibri" w:cs="Calibri"/>
        </w:rPr>
        <w:t>Product</w:t>
      </w:r>
      <w:r w:rsidRPr="00B33D57">
        <w:rPr>
          <w:rFonts w:ascii="Calibri" w:hAnsi="Calibri" w:cs="Calibri"/>
        </w:rPr>
        <w:t xml:space="preserve"> List (APL)</w:t>
      </w:r>
      <w:r w:rsidRPr="00B33D57">
        <w:rPr>
          <w:rFonts w:ascii="Calibri" w:hAnsi="Calibri" w:cs="Calibri"/>
          <w:iCs/>
        </w:rPr>
        <w:t xml:space="preserve">. However, if you have a superannuation </w:t>
      </w:r>
      <w:r>
        <w:rPr>
          <w:rFonts w:ascii="Calibri" w:hAnsi="Calibri" w:cs="Calibri"/>
          <w:iCs/>
        </w:rPr>
        <w:t>product</w:t>
      </w:r>
      <w:r w:rsidRPr="00B33D57">
        <w:rPr>
          <w:rFonts w:ascii="Calibri" w:hAnsi="Calibri" w:cs="Calibri"/>
          <w:iCs/>
        </w:rPr>
        <w:t xml:space="preserve"> that is not on our APL, I am still able to make recommendations in relation to that fund providing I have conducted the necessary research and have a thorough knowledge of the fund. </w:t>
      </w:r>
    </w:p>
    <w:p w14:paraId="4A609D82" w14:textId="77777777" w:rsidR="00A674FD" w:rsidRPr="00B33D57" w:rsidRDefault="00A674FD" w:rsidP="00A674FD">
      <w:pPr>
        <w:rPr>
          <w:rFonts w:ascii="Calibri" w:hAnsi="Calibri" w:cs="Calibri"/>
        </w:rPr>
      </w:pPr>
    </w:p>
    <w:p w14:paraId="778764CE" w14:textId="77777777" w:rsidR="00A674FD" w:rsidRPr="00B33D57" w:rsidRDefault="00A674FD" w:rsidP="00A674FD">
      <w:pPr>
        <w:rPr>
          <w:rFonts w:ascii="Calibri" w:hAnsi="Calibri" w:cs="Calibri"/>
          <w:b/>
          <w:bCs/>
        </w:rPr>
      </w:pPr>
      <w:r w:rsidRPr="00B33D57">
        <w:rPr>
          <w:rFonts w:ascii="Calibri" w:hAnsi="Calibri" w:cs="Calibri"/>
          <w:b/>
          <w:bCs/>
        </w:rPr>
        <w:t>What is My Responsibility to You?</w:t>
      </w:r>
    </w:p>
    <w:p w14:paraId="20333836" w14:textId="77777777" w:rsidR="00A674FD" w:rsidRPr="00B33D57" w:rsidRDefault="00A674FD" w:rsidP="00A674FD">
      <w:pPr>
        <w:rPr>
          <w:rFonts w:ascii="Calibri" w:hAnsi="Calibri" w:cs="Calibri"/>
        </w:rPr>
      </w:pPr>
    </w:p>
    <w:p w14:paraId="68002F61" w14:textId="77777777" w:rsidR="00A674FD" w:rsidRPr="00B33D57" w:rsidRDefault="00A674FD" w:rsidP="00A674FD">
      <w:pPr>
        <w:rPr>
          <w:rFonts w:ascii="Calibri" w:hAnsi="Calibri" w:cs="Calibri"/>
        </w:rPr>
      </w:pPr>
      <w:r w:rsidRPr="00B33D57">
        <w:rPr>
          <w:rFonts w:ascii="Calibri" w:hAnsi="Calibri" w:cs="Calibri"/>
        </w:rPr>
        <w:t>I am responsible for providing you a ‘clear, concise &amp; an effective’ method of communicating my recommendations to you. The recommendations are based on your goals and objectives, personal and financial situations, and other information collected from you. The recommendations are appropriate for your needs and current situation.</w:t>
      </w:r>
    </w:p>
    <w:p w14:paraId="6A268C2E" w14:textId="77777777" w:rsidR="00A674FD" w:rsidRPr="00B33D57" w:rsidRDefault="00A674FD" w:rsidP="00A674FD">
      <w:pPr>
        <w:rPr>
          <w:rFonts w:ascii="Calibri" w:hAnsi="Calibri" w:cs="Calibri"/>
        </w:rPr>
      </w:pPr>
    </w:p>
    <w:p w14:paraId="63DCA8C9" w14:textId="77777777" w:rsidR="00A674FD" w:rsidRPr="00B33D57" w:rsidRDefault="00A674FD" w:rsidP="00A674FD">
      <w:pPr>
        <w:rPr>
          <w:rFonts w:ascii="Calibri" w:hAnsi="Calibri" w:cs="Calibri"/>
        </w:rPr>
      </w:pPr>
      <w:r w:rsidRPr="00B33D57">
        <w:rPr>
          <w:rFonts w:ascii="Calibri" w:hAnsi="Calibri" w:cs="Calibri"/>
        </w:rPr>
        <w:t xml:space="preserve">As the </w:t>
      </w:r>
      <w:proofErr w:type="spellStart"/>
      <w:r w:rsidRPr="00B33D57">
        <w:rPr>
          <w:rFonts w:ascii="Calibri" w:hAnsi="Calibri" w:cs="Calibri"/>
        </w:rPr>
        <w:t>SoA</w:t>
      </w:r>
      <w:proofErr w:type="spellEnd"/>
      <w:r w:rsidRPr="00B33D57">
        <w:rPr>
          <w:rFonts w:ascii="Calibri" w:hAnsi="Calibri" w:cs="Calibri"/>
        </w:rPr>
        <w:t xml:space="preserve"> is specifically prepared for you and based on your situation, I do not take any responsibility for any third-party persons acting on all or on a part of any advice or recommendations made in this </w:t>
      </w:r>
      <w:proofErr w:type="spellStart"/>
      <w:r w:rsidRPr="00B33D57">
        <w:rPr>
          <w:rFonts w:ascii="Calibri" w:hAnsi="Calibri" w:cs="Calibri"/>
        </w:rPr>
        <w:t>SoA</w:t>
      </w:r>
      <w:proofErr w:type="spellEnd"/>
      <w:r w:rsidRPr="00B33D57">
        <w:rPr>
          <w:rFonts w:ascii="Calibri" w:hAnsi="Calibri" w:cs="Calibri"/>
        </w:rPr>
        <w:t>.</w:t>
      </w:r>
    </w:p>
    <w:p w14:paraId="23440C53" w14:textId="77777777" w:rsidR="00A674FD" w:rsidRPr="00B33D57" w:rsidRDefault="00A674FD" w:rsidP="00A674FD">
      <w:pPr>
        <w:rPr>
          <w:rFonts w:ascii="Calibri" w:hAnsi="Calibri" w:cs="Calibri"/>
        </w:rPr>
      </w:pPr>
    </w:p>
    <w:p w14:paraId="049995D0" w14:textId="77777777" w:rsidR="00A674FD" w:rsidRPr="00B33D57" w:rsidRDefault="00A674FD" w:rsidP="00A674FD">
      <w:pPr>
        <w:rPr>
          <w:rFonts w:ascii="Calibri" w:hAnsi="Calibri" w:cs="Calibri"/>
          <w:b/>
          <w:bCs/>
        </w:rPr>
      </w:pPr>
      <w:r w:rsidRPr="00B33D57">
        <w:rPr>
          <w:rFonts w:ascii="Calibri" w:hAnsi="Calibri" w:cs="Calibri"/>
          <w:b/>
          <w:bCs/>
        </w:rPr>
        <w:t>Do I Guarantee the Investments I have recommended?</w:t>
      </w:r>
    </w:p>
    <w:p w14:paraId="1314EEE2" w14:textId="77777777" w:rsidR="00A674FD" w:rsidRPr="00B33D57" w:rsidRDefault="00A674FD" w:rsidP="00A674FD">
      <w:pPr>
        <w:rPr>
          <w:rFonts w:ascii="Calibri" w:hAnsi="Calibri" w:cs="Calibri"/>
        </w:rPr>
      </w:pPr>
    </w:p>
    <w:p w14:paraId="66D23DC3" w14:textId="6590D8BF" w:rsidR="00BE1CC8" w:rsidRDefault="00A674FD" w:rsidP="00A674FD">
      <w:pPr>
        <w:rPr>
          <w:rFonts w:ascii="Calibri" w:hAnsi="Calibri" w:cs="Calibri"/>
        </w:rPr>
      </w:pPr>
      <w:r w:rsidRPr="00B33D57">
        <w:rPr>
          <w:rFonts w:ascii="Calibri" w:hAnsi="Calibri" w:cs="Calibri"/>
        </w:rPr>
        <w:t>No. By law, the investments I have recommended must be appropriate to you, however, I do not guarantee that the recommended investments are the best for you or that they will perform in a certain way.</w:t>
      </w:r>
    </w:p>
    <w:p w14:paraId="00D80456" w14:textId="77777777" w:rsidR="00BE1CC8" w:rsidRDefault="00BE1CC8">
      <w:pPr>
        <w:jc w:val="left"/>
        <w:rPr>
          <w:rFonts w:ascii="Calibri" w:hAnsi="Calibri" w:cs="Calibri"/>
        </w:rPr>
      </w:pPr>
      <w:r>
        <w:rPr>
          <w:rFonts w:ascii="Calibri" w:hAnsi="Calibri" w:cs="Calibri"/>
        </w:rPr>
        <w:br w:type="page"/>
      </w:r>
    </w:p>
    <w:p w14:paraId="04EBCFD5" w14:textId="77777777" w:rsidR="00A674FD" w:rsidRPr="00B33D57" w:rsidRDefault="00A674FD" w:rsidP="00A674FD">
      <w:pPr>
        <w:rPr>
          <w:rFonts w:ascii="Calibri" w:hAnsi="Calibri" w:cs="Calibri"/>
        </w:rPr>
      </w:pPr>
    </w:p>
    <w:p w14:paraId="2FDCB55D" w14:textId="77777777" w:rsidR="00A674FD" w:rsidRPr="00B33D57" w:rsidRDefault="00A674FD" w:rsidP="00757A15">
      <w:pPr>
        <w:ind w:left="720"/>
        <w:rPr>
          <w:rFonts w:ascii="Calibri" w:hAnsi="Calibri" w:cs="Calibri"/>
          <w:b/>
        </w:rPr>
      </w:pPr>
      <w:bookmarkStart w:id="373" w:name="_Toc55289376"/>
      <w:bookmarkEnd w:id="369"/>
      <w:bookmarkEnd w:id="370"/>
      <w:bookmarkEnd w:id="371"/>
      <w:bookmarkEnd w:id="372"/>
      <w:r w:rsidRPr="00B33D57">
        <w:rPr>
          <w:rFonts w:ascii="Calibri" w:hAnsi="Calibri" w:cs="Calibri"/>
          <w:b/>
        </w:rPr>
        <w:t>Your Financial Plan</w:t>
      </w:r>
      <w:bookmarkEnd w:id="373"/>
    </w:p>
    <w:p w14:paraId="41267CB0" w14:textId="77777777" w:rsidR="00A674FD" w:rsidRPr="00B33D57" w:rsidRDefault="00A674FD" w:rsidP="00A674FD">
      <w:pPr>
        <w:tabs>
          <w:tab w:val="left" w:pos="1152"/>
          <w:tab w:val="right" w:pos="6912"/>
        </w:tabs>
        <w:ind w:left="720"/>
        <w:rPr>
          <w:rFonts w:ascii="Calibri" w:hAnsi="Calibri" w:cs="Calibri"/>
        </w:rPr>
      </w:pPr>
    </w:p>
    <w:p w14:paraId="7C8A45D9" w14:textId="77777777" w:rsidR="00A674FD" w:rsidRPr="00B33D57" w:rsidRDefault="00A674FD" w:rsidP="00A674FD">
      <w:pPr>
        <w:tabs>
          <w:tab w:val="left" w:pos="1152"/>
          <w:tab w:val="right" w:pos="6912"/>
        </w:tabs>
        <w:ind w:left="720"/>
        <w:rPr>
          <w:rFonts w:ascii="Calibri" w:hAnsi="Calibri" w:cs="Calibri"/>
        </w:rPr>
      </w:pPr>
      <w:r w:rsidRPr="00B33D57">
        <w:rPr>
          <w:rFonts w:ascii="Calibri" w:hAnsi="Calibri" w:cs="Calibri"/>
        </w:rPr>
        <w:t xml:space="preserve">In preparing this plan we have taken into account your specific goals and </w:t>
      </w:r>
      <w:proofErr w:type="gramStart"/>
      <w:r w:rsidRPr="00B33D57">
        <w:rPr>
          <w:rFonts w:ascii="Calibri" w:hAnsi="Calibri" w:cs="Calibri"/>
        </w:rPr>
        <w:t>objectives, and</w:t>
      </w:r>
      <w:proofErr w:type="gramEnd"/>
      <w:r w:rsidRPr="00B33D57">
        <w:rPr>
          <w:rFonts w:ascii="Calibri" w:hAnsi="Calibri" w:cs="Calibri"/>
        </w:rPr>
        <w:t xml:space="preserve"> have designed an appropriate strategy that aims to accomplish these.</w:t>
      </w:r>
    </w:p>
    <w:p w14:paraId="5FA694D5" w14:textId="77777777" w:rsidR="00A674FD" w:rsidRPr="00B33D57" w:rsidRDefault="00A674FD" w:rsidP="00A674FD">
      <w:pPr>
        <w:tabs>
          <w:tab w:val="left" w:pos="1152"/>
          <w:tab w:val="right" w:pos="6912"/>
        </w:tabs>
        <w:ind w:left="720"/>
        <w:rPr>
          <w:rFonts w:ascii="Calibri" w:hAnsi="Calibri" w:cs="Calibri"/>
        </w:rPr>
      </w:pPr>
    </w:p>
    <w:p w14:paraId="14A8AB17" w14:textId="48E931D6" w:rsidR="00A674FD" w:rsidRPr="00B33D57" w:rsidRDefault="00A674FD" w:rsidP="00A674FD">
      <w:pPr>
        <w:tabs>
          <w:tab w:val="left" w:pos="1152"/>
          <w:tab w:val="right" w:pos="6912"/>
        </w:tabs>
        <w:ind w:left="720"/>
        <w:rPr>
          <w:rFonts w:ascii="Calibri" w:hAnsi="Calibri" w:cs="Calibri"/>
        </w:rPr>
      </w:pPr>
      <w:r w:rsidRPr="00B33D57">
        <w:rPr>
          <w:rFonts w:ascii="Calibri" w:hAnsi="Calibri" w:cs="Calibri"/>
        </w:rPr>
        <w:t xml:space="preserve">It is </w:t>
      </w:r>
      <w:proofErr w:type="gramStart"/>
      <w:r w:rsidRPr="00B33D57">
        <w:rPr>
          <w:rFonts w:ascii="Calibri" w:hAnsi="Calibri" w:cs="Calibri"/>
        </w:rPr>
        <w:t>import</w:t>
      </w:r>
      <w:proofErr w:type="gramEnd"/>
      <w:r w:rsidRPr="00B33D57">
        <w:rPr>
          <w:rFonts w:ascii="Calibri" w:hAnsi="Calibri" w:cs="Calibri"/>
        </w:rPr>
        <w:t xml:space="preserve"> to appreciate that we live in an ever-changing world. Accordingly, it is probable that, overtime, the basis of our calculations (inflation rates, investment rates etc) will change, as will your own requirements and expectations. It is therefore recommended you review your plan on a regular basis to ensure you are still on track to achieve investment objectives.</w:t>
      </w:r>
    </w:p>
    <w:p w14:paraId="25B84090" w14:textId="77777777" w:rsidR="00A674FD" w:rsidRPr="00B33D57" w:rsidRDefault="00A674FD" w:rsidP="00A674FD">
      <w:pPr>
        <w:tabs>
          <w:tab w:val="left" w:pos="1152"/>
          <w:tab w:val="right" w:pos="6912"/>
        </w:tabs>
        <w:ind w:left="720"/>
        <w:rPr>
          <w:rFonts w:ascii="Calibri" w:hAnsi="Calibri" w:cs="Calibri"/>
        </w:rPr>
      </w:pPr>
    </w:p>
    <w:p w14:paraId="2891986D" w14:textId="77777777" w:rsidR="00A674FD" w:rsidRPr="00B33D57" w:rsidRDefault="00A674FD" w:rsidP="00A674FD">
      <w:pPr>
        <w:tabs>
          <w:tab w:val="left" w:pos="1152"/>
          <w:tab w:val="right" w:pos="6912"/>
        </w:tabs>
        <w:ind w:left="720"/>
        <w:rPr>
          <w:rFonts w:ascii="Calibri" w:hAnsi="Calibri" w:cs="Calibri"/>
        </w:rPr>
      </w:pPr>
      <w:r w:rsidRPr="00B33D57">
        <w:rPr>
          <w:rFonts w:ascii="Calibri" w:hAnsi="Calibri" w:cs="Calibri"/>
        </w:rPr>
        <w:t>It is essential to have your investment portfolio reviewed to ensure that the investments are working to their maximum potential and any changes to the investment markets, taxation etc. are promptly and correctly responded to.</w:t>
      </w:r>
    </w:p>
    <w:p w14:paraId="74914557" w14:textId="77777777" w:rsidR="00A674FD" w:rsidRPr="00B33D57" w:rsidRDefault="00A674FD" w:rsidP="00A674FD">
      <w:pPr>
        <w:tabs>
          <w:tab w:val="left" w:pos="1152"/>
          <w:tab w:val="right" w:pos="6912"/>
        </w:tabs>
        <w:ind w:left="720"/>
        <w:rPr>
          <w:rFonts w:ascii="Calibri" w:hAnsi="Calibri" w:cs="Calibri"/>
        </w:rPr>
      </w:pPr>
    </w:p>
    <w:p w14:paraId="041E2035" w14:textId="77777777" w:rsidR="00A674FD" w:rsidRPr="00B33D57" w:rsidRDefault="00A674FD" w:rsidP="00A674FD">
      <w:pPr>
        <w:ind w:left="720"/>
        <w:rPr>
          <w:rFonts w:ascii="Calibri" w:hAnsi="Calibri" w:cs="Calibri"/>
          <w:b/>
          <w:bCs/>
        </w:rPr>
      </w:pPr>
      <w:bookmarkStart w:id="374" w:name="_Toc223771091"/>
      <w:bookmarkStart w:id="375" w:name="_Toc229212943"/>
      <w:r w:rsidRPr="00B33D57">
        <w:rPr>
          <w:rFonts w:ascii="Calibri" w:hAnsi="Calibri" w:cs="Calibri"/>
          <w:b/>
          <w:bCs/>
        </w:rPr>
        <w:t>Next steps</w:t>
      </w:r>
      <w:bookmarkEnd w:id="374"/>
      <w:bookmarkEnd w:id="375"/>
    </w:p>
    <w:p w14:paraId="12C63FA3" w14:textId="77777777" w:rsidR="00A674FD" w:rsidRPr="00B33D57" w:rsidRDefault="00A674FD" w:rsidP="00A674FD">
      <w:pPr>
        <w:ind w:left="720"/>
        <w:rPr>
          <w:rFonts w:ascii="Calibri" w:hAnsi="Calibri" w:cs="Calibri"/>
        </w:rPr>
      </w:pPr>
    </w:p>
    <w:p w14:paraId="5A841466" w14:textId="77777777" w:rsidR="00A674FD" w:rsidRPr="00B33D57" w:rsidRDefault="00A674FD" w:rsidP="00A674FD">
      <w:pPr>
        <w:ind w:left="720"/>
        <w:rPr>
          <w:rFonts w:ascii="Calibri" w:hAnsi="Calibri" w:cs="Calibri"/>
          <w:b/>
          <w:bCs/>
        </w:rPr>
      </w:pPr>
      <w:bookmarkStart w:id="376" w:name="_Toc223771092"/>
      <w:bookmarkStart w:id="377" w:name="_Toc229212944"/>
      <w:r w:rsidRPr="00B33D57">
        <w:rPr>
          <w:rFonts w:ascii="Calibri" w:hAnsi="Calibri" w:cs="Calibri"/>
          <w:b/>
          <w:bCs/>
        </w:rPr>
        <w:t>How to get started</w:t>
      </w:r>
      <w:bookmarkEnd w:id="376"/>
      <w:bookmarkEnd w:id="377"/>
    </w:p>
    <w:p w14:paraId="180F7223" w14:textId="77777777" w:rsidR="00A674FD" w:rsidRPr="00B33D57" w:rsidRDefault="00A674FD" w:rsidP="00A674FD">
      <w:pPr>
        <w:ind w:left="720"/>
        <w:rPr>
          <w:rFonts w:ascii="Calibri" w:hAnsi="Calibri" w:cs="Calibri"/>
        </w:rPr>
      </w:pPr>
    </w:p>
    <w:p w14:paraId="239A5D77" w14:textId="77777777" w:rsidR="00A674FD" w:rsidRPr="00B33D57" w:rsidRDefault="00A674FD" w:rsidP="00A674FD">
      <w:pPr>
        <w:ind w:left="720"/>
        <w:rPr>
          <w:rFonts w:ascii="Calibri" w:hAnsi="Calibri" w:cs="Calibri"/>
        </w:rPr>
      </w:pPr>
      <w:r w:rsidRPr="00B33D57">
        <w:rPr>
          <w:rFonts w:ascii="Calibri" w:hAnsi="Calibri" w:cs="Calibri"/>
        </w:rPr>
        <w:t>To implement our recommendations in this plan, please do the following:</w:t>
      </w:r>
    </w:p>
    <w:p w14:paraId="74007345" w14:textId="77777777" w:rsidR="00A674FD" w:rsidRPr="00B33D57" w:rsidRDefault="00A674FD" w:rsidP="00A674FD">
      <w:pPr>
        <w:ind w:left="720"/>
        <w:rPr>
          <w:rFonts w:ascii="Calibri" w:hAnsi="Calibri" w:cs="Calibri"/>
        </w:rPr>
      </w:pPr>
    </w:p>
    <w:p w14:paraId="5053247D" w14:textId="77777777" w:rsidR="00A674FD" w:rsidRPr="00B33D57" w:rsidRDefault="00A674FD" w:rsidP="00DB338E">
      <w:pPr>
        <w:numPr>
          <w:ilvl w:val="0"/>
          <w:numId w:val="29"/>
        </w:numPr>
        <w:ind w:left="1080"/>
        <w:rPr>
          <w:rFonts w:ascii="Calibri" w:hAnsi="Calibri" w:cs="Calibri"/>
        </w:rPr>
      </w:pPr>
      <w:r w:rsidRPr="00B33D57">
        <w:rPr>
          <w:rFonts w:ascii="Calibri" w:hAnsi="Calibri" w:cs="Calibri"/>
        </w:rPr>
        <w:t xml:space="preserve">Make sure you read this Statement of Advice and </w:t>
      </w:r>
      <w:r>
        <w:rPr>
          <w:rFonts w:ascii="Calibri" w:hAnsi="Calibri" w:cs="Calibri"/>
        </w:rPr>
        <w:t>Product</w:t>
      </w:r>
      <w:r w:rsidRPr="00B33D57">
        <w:rPr>
          <w:rFonts w:ascii="Calibri" w:hAnsi="Calibri" w:cs="Calibri"/>
        </w:rPr>
        <w:t xml:space="preserve"> Disclosure Statements</w:t>
      </w:r>
      <w:r>
        <w:rPr>
          <w:rFonts w:ascii="Calibri" w:hAnsi="Calibri" w:cs="Calibri"/>
        </w:rPr>
        <w:t xml:space="preserve"> (if applicable)</w:t>
      </w:r>
    </w:p>
    <w:p w14:paraId="20ABA428" w14:textId="77777777" w:rsidR="00A674FD" w:rsidRPr="00B33D57" w:rsidRDefault="00A674FD" w:rsidP="00DB338E">
      <w:pPr>
        <w:numPr>
          <w:ilvl w:val="0"/>
          <w:numId w:val="29"/>
        </w:numPr>
        <w:ind w:left="1080"/>
        <w:rPr>
          <w:rFonts w:ascii="Calibri" w:hAnsi="Calibri" w:cs="Calibri"/>
        </w:rPr>
      </w:pPr>
      <w:r w:rsidRPr="00B33D57">
        <w:rPr>
          <w:rFonts w:ascii="Calibri" w:hAnsi="Calibri" w:cs="Calibri"/>
        </w:rPr>
        <w:t>Contact us if you have any questions</w:t>
      </w:r>
    </w:p>
    <w:p w14:paraId="73C556B7" w14:textId="77777777" w:rsidR="00A674FD" w:rsidRPr="00B33D57" w:rsidRDefault="00A674FD" w:rsidP="00DB338E">
      <w:pPr>
        <w:numPr>
          <w:ilvl w:val="0"/>
          <w:numId w:val="29"/>
        </w:numPr>
        <w:ind w:left="1080"/>
        <w:rPr>
          <w:rFonts w:ascii="Calibri" w:hAnsi="Calibri" w:cs="Calibri"/>
        </w:rPr>
      </w:pPr>
      <w:r w:rsidRPr="00B33D57">
        <w:rPr>
          <w:rFonts w:ascii="Calibri" w:hAnsi="Calibri" w:cs="Calibri"/>
        </w:rPr>
        <w:t>Tell us immediately if any information is incorrect</w:t>
      </w:r>
    </w:p>
    <w:p w14:paraId="749C8F8E" w14:textId="77777777" w:rsidR="00A674FD" w:rsidRPr="00B33D57" w:rsidRDefault="00A674FD" w:rsidP="00A674FD">
      <w:pPr>
        <w:tabs>
          <w:tab w:val="left" w:pos="1152"/>
          <w:tab w:val="right" w:pos="6912"/>
        </w:tabs>
        <w:ind w:left="720"/>
        <w:rPr>
          <w:rFonts w:ascii="Calibri" w:hAnsi="Calibri" w:cs="Calibri"/>
        </w:rPr>
      </w:pPr>
    </w:p>
    <w:p w14:paraId="353C3C23" w14:textId="77777777" w:rsidR="00A674FD" w:rsidRPr="00B33D57" w:rsidRDefault="00A674FD" w:rsidP="00A674FD">
      <w:pPr>
        <w:ind w:left="720"/>
        <w:rPr>
          <w:rFonts w:ascii="Calibri" w:hAnsi="Calibri" w:cs="Calibri"/>
          <w:b/>
        </w:rPr>
      </w:pPr>
      <w:bookmarkStart w:id="378" w:name="_Toc55289377"/>
      <w:r w:rsidRPr="00B33D57">
        <w:rPr>
          <w:rFonts w:ascii="Calibri" w:hAnsi="Calibri" w:cs="Calibri"/>
          <w:b/>
        </w:rPr>
        <w:t>Finally</w:t>
      </w:r>
      <w:bookmarkEnd w:id="378"/>
    </w:p>
    <w:p w14:paraId="62DBE6CD" w14:textId="77777777" w:rsidR="00A674FD" w:rsidRPr="00B33D57" w:rsidRDefault="00A674FD" w:rsidP="00A674FD">
      <w:pPr>
        <w:tabs>
          <w:tab w:val="left" w:pos="1152"/>
          <w:tab w:val="right" w:pos="6912"/>
        </w:tabs>
        <w:ind w:left="720"/>
        <w:rPr>
          <w:rFonts w:ascii="Calibri" w:hAnsi="Calibri" w:cs="Calibri"/>
        </w:rPr>
      </w:pPr>
    </w:p>
    <w:p w14:paraId="126E2785" w14:textId="03EFF346" w:rsidR="00BE1CC8" w:rsidRPr="00BB4032" w:rsidRDefault="00A674FD" w:rsidP="00BB4032">
      <w:pPr>
        <w:tabs>
          <w:tab w:val="left" w:pos="1152"/>
          <w:tab w:val="right" w:pos="6912"/>
        </w:tabs>
        <w:ind w:left="720"/>
        <w:rPr>
          <w:rFonts w:ascii="Calibri" w:hAnsi="Calibri" w:cs="Calibri"/>
          <w:bCs/>
        </w:rPr>
        <w:sectPr w:rsidR="00BE1CC8" w:rsidRPr="00BB4032" w:rsidSect="002505BE">
          <w:headerReference w:type="default" r:id="rId31"/>
          <w:pgSz w:w="11907" w:h="16840" w:code="9"/>
          <w:pgMar w:top="1134" w:right="851" w:bottom="1134" w:left="1418" w:header="720" w:footer="720" w:gutter="0"/>
          <w:cols w:space="720"/>
        </w:sectPr>
      </w:pPr>
      <w:r w:rsidRPr="00B33D57">
        <w:rPr>
          <w:rFonts w:ascii="Calibri" w:hAnsi="Calibri" w:cs="Calibri"/>
          <w:bCs/>
        </w:rPr>
        <w:t xml:space="preserve">Please note, as with any investments, their future value may fluctuate, particular rates of return cannot be </w:t>
      </w:r>
      <w:proofErr w:type="gramStart"/>
      <w:r w:rsidRPr="00B33D57">
        <w:rPr>
          <w:rFonts w:ascii="Calibri" w:hAnsi="Calibri" w:cs="Calibri"/>
          <w:bCs/>
        </w:rPr>
        <w:t>guaranteed</w:t>
      </w:r>
      <w:proofErr w:type="gramEnd"/>
      <w:r w:rsidRPr="00B33D57">
        <w:rPr>
          <w:rFonts w:ascii="Calibri" w:hAnsi="Calibri" w:cs="Calibri"/>
          <w:bCs/>
        </w:rPr>
        <w:t xml:space="preserve"> and you may not get back what you originally invested. We have provided a brief sum</w:t>
      </w:r>
      <w:r>
        <w:rPr>
          <w:rFonts w:ascii="Calibri" w:hAnsi="Calibri" w:cs="Calibri"/>
          <w:bCs/>
        </w:rPr>
        <w:t>mary</w:t>
      </w:r>
      <w:r w:rsidRPr="00B33D57">
        <w:rPr>
          <w:rFonts w:ascii="Calibri" w:hAnsi="Calibri" w:cs="Calibri"/>
          <w:bCs/>
        </w:rPr>
        <w:t xml:space="preserve"> of the managed investment </w:t>
      </w:r>
      <w:r>
        <w:rPr>
          <w:rFonts w:ascii="Calibri" w:hAnsi="Calibri" w:cs="Calibri"/>
          <w:bCs/>
        </w:rPr>
        <w:t>products</w:t>
      </w:r>
      <w:r w:rsidRPr="00B33D57">
        <w:rPr>
          <w:rFonts w:ascii="Calibri" w:hAnsi="Calibri" w:cs="Calibri"/>
          <w:bCs/>
        </w:rPr>
        <w:t xml:space="preserve"> </w:t>
      </w:r>
      <w:proofErr w:type="gramStart"/>
      <w:r w:rsidRPr="00B33D57">
        <w:rPr>
          <w:rFonts w:ascii="Calibri" w:hAnsi="Calibri" w:cs="Calibri"/>
          <w:bCs/>
        </w:rPr>
        <w:t>recommended,</w:t>
      </w:r>
      <w:proofErr w:type="gramEnd"/>
      <w:r w:rsidRPr="00B33D57">
        <w:rPr>
          <w:rFonts w:ascii="Calibri" w:hAnsi="Calibri" w:cs="Calibri"/>
          <w:bCs/>
        </w:rPr>
        <w:t xml:space="preserve"> however, you will need to study the investment statements of the recommended </w:t>
      </w:r>
      <w:r>
        <w:rPr>
          <w:rFonts w:ascii="Calibri" w:hAnsi="Calibri" w:cs="Calibri"/>
          <w:bCs/>
        </w:rPr>
        <w:t>products</w:t>
      </w:r>
      <w:r w:rsidRPr="00B33D57">
        <w:rPr>
          <w:rFonts w:ascii="Calibri" w:hAnsi="Calibri" w:cs="Calibri"/>
          <w:bCs/>
        </w:rPr>
        <w:t xml:space="preserve"> carefully before you decide to invest</w:t>
      </w:r>
      <w:r w:rsidR="00394B1E">
        <w:rPr>
          <w:rFonts w:ascii="Calibri" w:hAnsi="Calibri" w:cs="Calibri"/>
          <w:bCs/>
        </w:rPr>
        <w:t>.</w:t>
      </w:r>
    </w:p>
    <w:p w14:paraId="13DBAA59" w14:textId="77777777" w:rsidR="000F35BD" w:rsidRPr="00B33D57" w:rsidRDefault="000F35BD" w:rsidP="000F35BD">
      <w:pPr>
        <w:pStyle w:val="Heading1"/>
        <w:jc w:val="both"/>
        <w:rPr>
          <w:rFonts w:ascii="Calibri" w:hAnsi="Calibri" w:cs="Calibri"/>
          <w:color w:val="215868"/>
        </w:rPr>
      </w:pPr>
      <w:bookmarkStart w:id="379" w:name="_Toc449013939"/>
      <w:bookmarkStart w:id="380" w:name="_Toc58251688"/>
      <w:bookmarkStart w:id="381" w:name="_Toc107329633"/>
      <w:bookmarkStart w:id="382" w:name="_Toc110499584"/>
      <w:bookmarkStart w:id="383" w:name="_Toc172793190"/>
      <w:r w:rsidRPr="00B33D57">
        <w:rPr>
          <w:rFonts w:ascii="Calibri" w:hAnsi="Calibri" w:cs="Calibri"/>
          <w:color w:val="215868"/>
        </w:rPr>
        <w:t>Appendix</w:t>
      </w:r>
      <w:r>
        <w:rPr>
          <w:rFonts w:ascii="Calibri" w:hAnsi="Calibri" w:cs="Calibri"/>
          <w:color w:val="215868"/>
        </w:rPr>
        <w:t xml:space="preserve"> A</w:t>
      </w:r>
      <w:r w:rsidRPr="00B33D57">
        <w:rPr>
          <w:rFonts w:ascii="Calibri" w:hAnsi="Calibri" w:cs="Calibri"/>
          <w:color w:val="215868"/>
        </w:rPr>
        <w:t xml:space="preserve"> – </w:t>
      </w:r>
      <w:r>
        <w:rPr>
          <w:rFonts w:ascii="Calibri" w:hAnsi="Calibri" w:cs="Calibri"/>
          <w:color w:val="215868"/>
        </w:rPr>
        <w:t>Assumptions</w:t>
      </w:r>
      <w:bookmarkEnd w:id="379"/>
      <w:bookmarkEnd w:id="380"/>
      <w:bookmarkEnd w:id="381"/>
      <w:bookmarkEnd w:id="382"/>
      <w:bookmarkEnd w:id="383"/>
    </w:p>
    <w:p w14:paraId="6D22DDDD" w14:textId="77777777" w:rsidR="000F35BD" w:rsidRPr="00D457F4" w:rsidRDefault="000F35BD" w:rsidP="000F35BD">
      <w:pPr>
        <w:rPr>
          <w:rFonts w:ascii="Calibri" w:hAnsi="Calibri" w:cs="Calibri"/>
        </w:rPr>
      </w:pPr>
      <w:r w:rsidRPr="00D457F4">
        <w:rPr>
          <w:rFonts w:ascii="Calibri" w:hAnsi="Calibri" w:cs="Calibri"/>
        </w:rPr>
        <w:t>In preparing your financial strategy, it is necessary to make certain assumptions. These are outlined below.</w:t>
      </w:r>
    </w:p>
    <w:p w14:paraId="6DA656B3" w14:textId="77777777" w:rsidR="000F35BD" w:rsidRPr="00D457F4" w:rsidRDefault="000F35BD" w:rsidP="000F35BD">
      <w:pPr>
        <w:rPr>
          <w:rFonts w:ascii="Calibri" w:hAnsi="Calibri" w:cs="Calibri"/>
        </w:rPr>
      </w:pPr>
    </w:p>
    <w:p w14:paraId="21591521" w14:textId="77777777" w:rsidR="000F35BD" w:rsidRPr="00D457F4" w:rsidRDefault="000F35BD" w:rsidP="00DB338E">
      <w:pPr>
        <w:numPr>
          <w:ilvl w:val="0"/>
          <w:numId w:val="30"/>
        </w:numPr>
        <w:spacing w:before="120"/>
        <w:rPr>
          <w:rFonts w:ascii="Calibri" w:hAnsi="Calibri" w:cs="Calibri"/>
        </w:rPr>
      </w:pPr>
      <w:r w:rsidRPr="00D457F4">
        <w:rPr>
          <w:rFonts w:ascii="Calibri" w:hAnsi="Calibri" w:cs="Calibri"/>
        </w:rPr>
        <w:t>Current superannuation rules, taxation legislation and social security rates have been used;</w:t>
      </w:r>
    </w:p>
    <w:p w14:paraId="718C4F74" w14:textId="77777777" w:rsidR="000F35BD" w:rsidRPr="00D457F4" w:rsidRDefault="000F35BD" w:rsidP="00DB338E">
      <w:pPr>
        <w:numPr>
          <w:ilvl w:val="0"/>
          <w:numId w:val="30"/>
        </w:numPr>
        <w:spacing w:before="120"/>
        <w:rPr>
          <w:rFonts w:ascii="Calibri" w:hAnsi="Calibri" w:cs="Calibri"/>
        </w:rPr>
      </w:pPr>
      <w:r w:rsidRPr="00D457F4">
        <w:rPr>
          <w:rFonts w:ascii="Calibri" w:hAnsi="Calibri" w:cs="Calibri"/>
        </w:rPr>
        <w:t xml:space="preserve">Where applicable Medicare Levy of </w:t>
      </w:r>
      <w:r>
        <w:rPr>
          <w:rFonts w:ascii="Calibri" w:hAnsi="Calibri" w:cs="Calibri"/>
        </w:rPr>
        <w:t>2.0</w:t>
      </w:r>
      <w:r w:rsidRPr="00D457F4">
        <w:rPr>
          <w:rFonts w:ascii="Calibri" w:hAnsi="Calibri" w:cs="Calibri"/>
        </w:rPr>
        <w:t xml:space="preserve">% is included on marginal tax rates; </w:t>
      </w:r>
    </w:p>
    <w:p w14:paraId="2ED10562" w14:textId="77777777" w:rsidR="000F35BD" w:rsidRPr="00D457F4" w:rsidRDefault="000F35BD" w:rsidP="00DB338E">
      <w:pPr>
        <w:numPr>
          <w:ilvl w:val="0"/>
          <w:numId w:val="30"/>
        </w:numPr>
        <w:spacing w:before="120"/>
        <w:rPr>
          <w:rFonts w:ascii="Calibri" w:hAnsi="Calibri" w:cs="Calibri"/>
        </w:rPr>
      </w:pPr>
      <w:r w:rsidRPr="00D457F4">
        <w:rPr>
          <w:rFonts w:ascii="Calibri" w:hAnsi="Calibri" w:cs="Calibri"/>
        </w:rPr>
        <w:t>Superannuation contributions tax of 15% is taken into consideration where relevant;</w:t>
      </w:r>
    </w:p>
    <w:p w14:paraId="6BA05272" w14:textId="77777777" w:rsidR="00394B1E" w:rsidRDefault="000F35BD" w:rsidP="00DB338E">
      <w:pPr>
        <w:numPr>
          <w:ilvl w:val="0"/>
          <w:numId w:val="30"/>
        </w:numPr>
        <w:spacing w:before="120"/>
        <w:rPr>
          <w:rFonts w:ascii="Calibri" w:hAnsi="Calibri" w:cs="Calibri"/>
        </w:rPr>
      </w:pPr>
      <w:r w:rsidRPr="00D457F4">
        <w:rPr>
          <w:rFonts w:ascii="Calibri" w:hAnsi="Calibri" w:cs="Calibri"/>
        </w:rPr>
        <w:t>Cash flow projections are based on estimated income of your investment portfolio and any other income such as salary.</w:t>
      </w:r>
    </w:p>
    <w:p w14:paraId="58D7EBFF" w14:textId="77777777" w:rsidR="000F35BD" w:rsidRDefault="000F35BD" w:rsidP="000F35BD">
      <w:pPr>
        <w:spacing w:before="120"/>
        <w:rPr>
          <w:rFonts w:ascii="Calibri" w:hAnsi="Calibri" w:cs="Calibri"/>
        </w:rPr>
        <w:sectPr w:rsidR="000F35BD" w:rsidSect="002505BE">
          <w:headerReference w:type="default" r:id="rId32"/>
          <w:pgSz w:w="11907" w:h="16840" w:code="9"/>
          <w:pgMar w:top="1134" w:right="851" w:bottom="1134" w:left="1418" w:header="720" w:footer="720" w:gutter="0"/>
          <w:cols w:space="720"/>
        </w:sectPr>
      </w:pPr>
    </w:p>
    <w:p w14:paraId="4FA54F2F" w14:textId="7957F800" w:rsidR="00EF10FA" w:rsidRDefault="000F35BD" w:rsidP="005161E3">
      <w:pPr>
        <w:pStyle w:val="Heading1"/>
        <w:jc w:val="both"/>
        <w:rPr>
          <w:rFonts w:ascii="Calibri" w:hAnsi="Calibri" w:cs="Calibri"/>
          <w:color w:val="215868"/>
        </w:rPr>
      </w:pPr>
      <w:bookmarkStart w:id="384" w:name="_Toc449013940"/>
      <w:bookmarkStart w:id="385" w:name="_Toc58251689"/>
      <w:bookmarkStart w:id="386" w:name="_Toc107329634"/>
      <w:bookmarkStart w:id="387" w:name="_Toc110499585"/>
      <w:bookmarkStart w:id="388" w:name="_Toc172793191"/>
      <w:r w:rsidRPr="00B33D57">
        <w:rPr>
          <w:rFonts w:ascii="Calibri" w:hAnsi="Calibri" w:cs="Calibri"/>
          <w:color w:val="215868"/>
        </w:rPr>
        <w:t>Appendix</w:t>
      </w:r>
      <w:r>
        <w:rPr>
          <w:rFonts w:ascii="Calibri" w:hAnsi="Calibri" w:cs="Calibri"/>
          <w:color w:val="215868"/>
        </w:rPr>
        <w:t xml:space="preserve"> B</w:t>
      </w:r>
      <w:r w:rsidRPr="00B33D57">
        <w:rPr>
          <w:rFonts w:ascii="Calibri" w:hAnsi="Calibri" w:cs="Calibri"/>
          <w:color w:val="215868"/>
        </w:rPr>
        <w:t xml:space="preserve"> – </w:t>
      </w:r>
      <w:bookmarkEnd w:id="384"/>
      <w:bookmarkEnd w:id="385"/>
      <w:bookmarkEnd w:id="386"/>
      <w:bookmarkEnd w:id="387"/>
      <w:r w:rsidR="00394B1E">
        <w:rPr>
          <w:rFonts w:ascii="Calibri" w:hAnsi="Calibri" w:cs="Calibri"/>
          <w:color w:val="215868"/>
        </w:rPr>
        <w:t>LONSEC Report Package for New Funds</w:t>
      </w:r>
      <w:bookmarkEnd w:id="388"/>
    </w:p>
    <w:p w14:paraId="193CFF94" w14:textId="77777777" w:rsidR="00394B1E" w:rsidRDefault="00394B1E" w:rsidP="00394B1E"/>
    <w:p w14:paraId="5CCBFED9" w14:textId="77777777" w:rsidR="00394B1E" w:rsidRDefault="00394B1E" w:rsidP="00394B1E">
      <w:pPr>
        <w:sectPr w:rsidR="00394B1E" w:rsidSect="0007311C">
          <w:headerReference w:type="default" r:id="rId33"/>
          <w:pgSz w:w="11907" w:h="16840" w:code="9"/>
          <w:pgMar w:top="1134" w:right="851" w:bottom="1134" w:left="1418" w:header="720" w:footer="720" w:gutter="0"/>
          <w:cols w:space="720"/>
          <w:docGrid w:linePitch="326"/>
        </w:sectPr>
      </w:pPr>
    </w:p>
    <w:p w14:paraId="2E82B4F4" w14:textId="6450591D" w:rsidR="00394B1E" w:rsidRDefault="00394B1E" w:rsidP="00394B1E">
      <w:pPr>
        <w:pStyle w:val="Heading1"/>
        <w:jc w:val="both"/>
        <w:rPr>
          <w:rFonts w:ascii="Calibri" w:hAnsi="Calibri" w:cs="Calibri"/>
          <w:color w:val="215868"/>
        </w:rPr>
      </w:pPr>
      <w:bookmarkStart w:id="389" w:name="_Toc172793192"/>
      <w:r w:rsidRPr="00B33D57">
        <w:rPr>
          <w:rFonts w:ascii="Calibri" w:hAnsi="Calibri" w:cs="Calibri"/>
          <w:color w:val="215868"/>
        </w:rPr>
        <w:t>Appendix</w:t>
      </w:r>
      <w:r>
        <w:rPr>
          <w:rFonts w:ascii="Calibri" w:hAnsi="Calibri" w:cs="Calibri"/>
          <w:color w:val="215868"/>
        </w:rPr>
        <w:t xml:space="preserve"> C</w:t>
      </w:r>
      <w:r w:rsidRPr="00B33D57">
        <w:rPr>
          <w:rFonts w:ascii="Calibri" w:hAnsi="Calibri" w:cs="Calibri"/>
          <w:color w:val="215868"/>
        </w:rPr>
        <w:t xml:space="preserve"> – </w:t>
      </w:r>
      <w:r>
        <w:rPr>
          <w:rFonts w:ascii="Calibri" w:hAnsi="Calibri" w:cs="Calibri"/>
          <w:color w:val="215868"/>
        </w:rPr>
        <w:t>LONSEC Research ‘Regional Diversification’ Chart</w:t>
      </w:r>
      <w:bookmarkEnd w:id="389"/>
    </w:p>
    <w:p w14:paraId="3D5ABB30" w14:textId="77777777" w:rsidR="00394B1E" w:rsidRDefault="00394B1E" w:rsidP="00394B1E"/>
    <w:p w14:paraId="29E1E6E1" w14:textId="77777777" w:rsidR="00394B1E" w:rsidRDefault="00394B1E" w:rsidP="00394B1E">
      <w:pPr>
        <w:sectPr w:rsidR="00394B1E" w:rsidSect="0007311C">
          <w:headerReference w:type="default" r:id="rId34"/>
          <w:pgSz w:w="11907" w:h="16840" w:code="9"/>
          <w:pgMar w:top="1134" w:right="851" w:bottom="1134" w:left="1418" w:header="720" w:footer="720" w:gutter="0"/>
          <w:cols w:space="720"/>
          <w:docGrid w:linePitch="326"/>
        </w:sectPr>
      </w:pPr>
    </w:p>
    <w:p w14:paraId="23EDEE69" w14:textId="2561525B" w:rsidR="00394B1E" w:rsidRDefault="00394B1E" w:rsidP="00394B1E">
      <w:pPr>
        <w:pStyle w:val="Heading1"/>
        <w:jc w:val="both"/>
        <w:rPr>
          <w:rFonts w:ascii="Calibri" w:hAnsi="Calibri" w:cs="Calibri"/>
          <w:color w:val="215868"/>
        </w:rPr>
      </w:pPr>
      <w:bookmarkStart w:id="390" w:name="_Toc172793193"/>
      <w:r w:rsidRPr="00B33D57">
        <w:rPr>
          <w:rFonts w:ascii="Calibri" w:hAnsi="Calibri" w:cs="Calibri"/>
          <w:color w:val="215868"/>
        </w:rPr>
        <w:t>Appendix</w:t>
      </w:r>
      <w:r>
        <w:rPr>
          <w:rFonts w:ascii="Calibri" w:hAnsi="Calibri" w:cs="Calibri"/>
          <w:color w:val="215868"/>
        </w:rPr>
        <w:t xml:space="preserve"> D</w:t>
      </w:r>
      <w:r w:rsidRPr="00B33D57">
        <w:rPr>
          <w:rFonts w:ascii="Calibri" w:hAnsi="Calibri" w:cs="Calibri"/>
          <w:color w:val="215868"/>
        </w:rPr>
        <w:t xml:space="preserve"> – </w:t>
      </w:r>
      <w:r>
        <w:rPr>
          <w:rFonts w:ascii="Calibri" w:hAnsi="Calibri" w:cs="Calibri"/>
          <w:color w:val="215868"/>
        </w:rPr>
        <w:t>Retirement Capital Projections</w:t>
      </w:r>
      <w:bookmarkEnd w:id="390"/>
    </w:p>
    <w:p w14:paraId="1718B4EF" w14:textId="77777777" w:rsidR="00394B1E" w:rsidRPr="00394B1E" w:rsidRDefault="00394B1E" w:rsidP="00394B1E"/>
    <w:sectPr w:rsidR="00394B1E" w:rsidRPr="00394B1E" w:rsidSect="0007311C">
      <w:headerReference w:type="default" r:id="rId35"/>
      <w:pgSz w:w="11907" w:h="16840" w:code="9"/>
      <w:pgMar w:top="1134" w:right="851" w:bottom="1134" w:left="1418"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A59CE7A" w14:textId="77777777" w:rsidR="001E12C2" w:rsidRDefault="001E12C2" w:rsidP="00A44DA9">
      <w:pPr>
        <w:pStyle w:val="TOC2"/>
      </w:pPr>
      <w:r>
        <w:separator/>
      </w:r>
    </w:p>
  </w:endnote>
  <w:endnote w:type="continuationSeparator" w:id="0">
    <w:p w14:paraId="04CD65A6" w14:textId="77777777" w:rsidR="001E12C2" w:rsidRDefault="001E12C2" w:rsidP="00A44DA9">
      <w:pPr>
        <w:pStyle w:val="TOC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Rounded MT Bold">
    <w:panose1 w:val="020F0704030504030204"/>
    <w:charset w:val="00"/>
    <w:family w:val="swiss"/>
    <w:pitch w:val="variable"/>
    <w:sig w:usb0="00000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Tms Rmn">
    <w:panose1 w:val="020206030405050203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PMingLiU">
    <w:altName w:val="新細明體"/>
    <w:panose1 w:val="02010601000101010101"/>
    <w:charset w:val="88"/>
    <w:family w:val="roman"/>
    <w:pitch w:val="variable"/>
    <w:sig w:usb0="A00002FF" w:usb1="28CFFCFA" w:usb2="00000016" w:usb3="00000000" w:csb0="00100001" w:csb1="00000000"/>
  </w:font>
  <w:font w:name="Palatino Linotype">
    <w:panose1 w:val="02040502050505030304"/>
    <w:charset w:val="00"/>
    <w:family w:val="roman"/>
    <w:pitch w:val="variable"/>
    <w:sig w:usb0="E0000287" w:usb1="40000013" w:usb2="00000000" w:usb3="00000000" w:csb0="0000019F" w:csb1="00000000"/>
  </w:font>
  <w:font w:name="Verdana">
    <w:panose1 w:val="020B0604030504040204"/>
    <w:charset w:val="00"/>
    <w:family w:val="swiss"/>
    <w:pitch w:val="variable"/>
    <w:sig w:usb0="A00006FF" w:usb1="4000205B" w:usb2="00000010" w:usb3="00000000" w:csb0="0000019F" w:csb1="00000000"/>
  </w:font>
  <w:font w:name="Lucida Sans Unicode">
    <w:panose1 w:val="020B0602030504020204"/>
    <w:charset w:val="00"/>
    <w:family w:val="swiss"/>
    <w:pitch w:val="variable"/>
    <w:sig w:usb0="80000AFF" w:usb1="0000396B" w:usb2="00000000" w:usb3="00000000" w:csb0="000000BF" w:csb1="00000000"/>
  </w:font>
  <w:font w:name="PraxisEF-Light">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9537" w:type="dxa"/>
      <w:tblInd w:w="108" w:type="dxa"/>
      <w:tblBorders>
        <w:top w:val="single" w:sz="8" w:space="0" w:color="333399"/>
      </w:tblBorders>
      <w:tblLook w:val="0000" w:firstRow="0" w:lastRow="0" w:firstColumn="0" w:lastColumn="0" w:noHBand="0" w:noVBand="0"/>
    </w:tblPr>
    <w:tblGrid>
      <w:gridCol w:w="1496"/>
      <w:gridCol w:w="4488"/>
      <w:gridCol w:w="2057"/>
      <w:gridCol w:w="1496"/>
    </w:tblGrid>
    <w:tr w:rsidR="004E1AD9" w14:paraId="258BD5F6" w14:textId="77777777">
      <w:tc>
        <w:tcPr>
          <w:tcW w:w="1496" w:type="dxa"/>
          <w:tcBorders>
            <w:top w:val="single" w:sz="8" w:space="0" w:color="333399"/>
            <w:left w:val="nil"/>
            <w:bottom w:val="nil"/>
            <w:right w:val="nil"/>
          </w:tcBorders>
        </w:tcPr>
        <w:p w14:paraId="3F918359" w14:textId="77777777" w:rsidR="004E1AD9" w:rsidRDefault="004E1AD9">
          <w:pPr>
            <w:pStyle w:val="Footer"/>
            <w:tabs>
              <w:tab w:val="left" w:pos="720"/>
            </w:tabs>
            <w:rPr>
              <w:sz w:val="16"/>
            </w:rPr>
          </w:pPr>
          <w:r>
            <w:rPr>
              <w:b/>
              <w:bCs/>
              <w:i/>
              <w:iCs/>
              <w:sz w:val="16"/>
            </w:rPr>
            <w:t>Financial Plan:</w:t>
          </w:r>
        </w:p>
      </w:tc>
      <w:tc>
        <w:tcPr>
          <w:tcW w:w="4488" w:type="dxa"/>
          <w:tcBorders>
            <w:top w:val="single" w:sz="8" w:space="0" w:color="333399"/>
            <w:left w:val="nil"/>
            <w:bottom w:val="nil"/>
            <w:right w:val="nil"/>
          </w:tcBorders>
        </w:tcPr>
        <w:p w14:paraId="4C68BCAE" w14:textId="3F06055F" w:rsidR="004E1AD9" w:rsidRPr="006936CE" w:rsidRDefault="00A73F24" w:rsidP="007E4812">
          <w:pPr>
            <w:jc w:val="left"/>
            <w:rPr>
              <w:rFonts w:cs="Times New Roman"/>
              <w:b/>
              <w:i/>
              <w:sz w:val="16"/>
              <w:szCs w:val="16"/>
            </w:rPr>
          </w:pPr>
          <w:r>
            <w:rPr>
              <w:rFonts w:cs="Times New Roman"/>
              <w:i/>
              <w:sz w:val="16"/>
              <w:szCs w:val="16"/>
            </w:rPr>
            <w:t>John</w:t>
          </w:r>
          <w:r w:rsidR="001F6049" w:rsidRPr="006936CE">
            <w:rPr>
              <w:rFonts w:cs="Times New Roman"/>
              <w:i/>
              <w:sz w:val="16"/>
              <w:szCs w:val="16"/>
            </w:rPr>
            <w:t xml:space="preserve"> </w:t>
          </w:r>
          <w:r w:rsidR="004E1AD9" w:rsidRPr="006936CE">
            <w:rPr>
              <w:rFonts w:cs="Times New Roman"/>
              <w:i/>
              <w:sz w:val="16"/>
              <w:szCs w:val="16"/>
            </w:rPr>
            <w:t xml:space="preserve">and </w:t>
          </w:r>
          <w:r>
            <w:rPr>
              <w:rFonts w:cs="Times New Roman"/>
              <w:i/>
              <w:sz w:val="16"/>
              <w:szCs w:val="16"/>
            </w:rPr>
            <w:t>Anna</w:t>
          </w:r>
          <w:r w:rsidR="004B55F3" w:rsidRPr="006936CE">
            <w:rPr>
              <w:rFonts w:cs="Times New Roman"/>
              <w:i/>
              <w:sz w:val="16"/>
              <w:szCs w:val="16"/>
            </w:rPr>
            <w:t xml:space="preserve"> </w:t>
          </w:r>
          <w:r>
            <w:rPr>
              <w:rFonts w:cs="Times New Roman"/>
              <w:i/>
              <w:sz w:val="16"/>
              <w:szCs w:val="16"/>
            </w:rPr>
            <w:t>Marrone</w:t>
          </w:r>
        </w:p>
        <w:p w14:paraId="691B46C2" w14:textId="77777777" w:rsidR="004E1AD9" w:rsidRPr="006936CE" w:rsidRDefault="004E1AD9" w:rsidP="007E4812">
          <w:pPr>
            <w:pStyle w:val="Footer"/>
            <w:tabs>
              <w:tab w:val="left" w:pos="720"/>
            </w:tabs>
            <w:rPr>
              <w:i/>
              <w:sz w:val="16"/>
            </w:rPr>
          </w:pPr>
        </w:p>
      </w:tc>
      <w:tc>
        <w:tcPr>
          <w:tcW w:w="2057" w:type="dxa"/>
          <w:tcBorders>
            <w:top w:val="single" w:sz="8" w:space="0" w:color="333399"/>
            <w:left w:val="nil"/>
            <w:bottom w:val="nil"/>
            <w:right w:val="nil"/>
          </w:tcBorders>
        </w:tcPr>
        <w:p w14:paraId="567681BA" w14:textId="1946BC4C" w:rsidR="004E1AD9" w:rsidRPr="009B0B81" w:rsidRDefault="00BF14DE" w:rsidP="00BA3037">
          <w:pPr>
            <w:pStyle w:val="Footer"/>
            <w:tabs>
              <w:tab w:val="left" w:pos="720"/>
            </w:tabs>
            <w:rPr>
              <w:i/>
              <w:color w:val="FF0000"/>
              <w:sz w:val="16"/>
            </w:rPr>
          </w:pPr>
          <w:r w:rsidRPr="00BF14DE">
            <w:rPr>
              <w:i/>
              <w:sz w:val="16"/>
            </w:rPr>
            <w:t>5</w:t>
          </w:r>
          <w:r w:rsidRPr="00BF14DE">
            <w:rPr>
              <w:i/>
              <w:sz w:val="16"/>
              <w:vertAlign w:val="superscript"/>
            </w:rPr>
            <w:t>th</w:t>
          </w:r>
          <w:r w:rsidRPr="00BF14DE">
            <w:rPr>
              <w:i/>
              <w:sz w:val="16"/>
            </w:rPr>
            <w:t xml:space="preserve"> </w:t>
          </w:r>
          <w:r w:rsidR="001D67C0">
            <w:rPr>
              <w:i/>
              <w:sz w:val="16"/>
            </w:rPr>
            <w:t>August</w:t>
          </w:r>
          <w:r w:rsidR="00225DAA" w:rsidRPr="00BF14DE">
            <w:rPr>
              <w:i/>
              <w:sz w:val="16"/>
            </w:rPr>
            <w:t xml:space="preserve"> 202</w:t>
          </w:r>
          <w:r w:rsidR="00A73F24" w:rsidRPr="00BF14DE">
            <w:rPr>
              <w:i/>
              <w:sz w:val="16"/>
            </w:rPr>
            <w:t>4</w:t>
          </w:r>
        </w:p>
      </w:tc>
      <w:tc>
        <w:tcPr>
          <w:tcW w:w="1496" w:type="dxa"/>
          <w:tcBorders>
            <w:top w:val="single" w:sz="8" w:space="0" w:color="333399"/>
            <w:left w:val="nil"/>
            <w:bottom w:val="nil"/>
            <w:right w:val="nil"/>
          </w:tcBorders>
        </w:tcPr>
        <w:p w14:paraId="1B5BA313" w14:textId="77777777" w:rsidR="004E1AD9" w:rsidRDefault="004E1AD9">
          <w:pPr>
            <w:pStyle w:val="Footer"/>
            <w:tabs>
              <w:tab w:val="left" w:pos="720"/>
            </w:tabs>
            <w:jc w:val="right"/>
            <w:rPr>
              <w:sz w:val="16"/>
            </w:rPr>
          </w:pPr>
          <w:r>
            <w:rPr>
              <w:sz w:val="16"/>
            </w:rPr>
            <w:t xml:space="preserve">Page </w:t>
          </w:r>
          <w:r>
            <w:rPr>
              <w:rStyle w:val="PageNumber"/>
              <w:sz w:val="16"/>
            </w:rPr>
            <w:fldChar w:fldCharType="begin"/>
          </w:r>
          <w:r>
            <w:rPr>
              <w:rStyle w:val="PageNumber"/>
              <w:sz w:val="16"/>
            </w:rPr>
            <w:instrText xml:space="preserve"> PAGE </w:instrText>
          </w:r>
          <w:r>
            <w:rPr>
              <w:rStyle w:val="PageNumber"/>
              <w:sz w:val="16"/>
            </w:rPr>
            <w:fldChar w:fldCharType="separate"/>
          </w:r>
          <w:r>
            <w:rPr>
              <w:rStyle w:val="PageNumber"/>
              <w:noProof/>
              <w:sz w:val="16"/>
            </w:rPr>
            <w:t>31</w:t>
          </w:r>
          <w:r>
            <w:rPr>
              <w:rStyle w:val="PageNumber"/>
            </w:rPr>
            <w:fldChar w:fldCharType="end"/>
          </w:r>
          <w:r>
            <w:rPr>
              <w:rStyle w:val="PageNumber"/>
              <w:sz w:val="16"/>
            </w:rPr>
            <w:t xml:space="preserve"> of </w:t>
          </w:r>
          <w:r>
            <w:rPr>
              <w:rStyle w:val="PageNumber"/>
              <w:sz w:val="16"/>
            </w:rPr>
            <w:fldChar w:fldCharType="begin"/>
          </w:r>
          <w:r>
            <w:rPr>
              <w:rStyle w:val="PageNumber"/>
              <w:sz w:val="16"/>
            </w:rPr>
            <w:instrText xml:space="preserve"> NUMPAGES </w:instrText>
          </w:r>
          <w:r>
            <w:rPr>
              <w:rStyle w:val="PageNumber"/>
              <w:sz w:val="16"/>
            </w:rPr>
            <w:fldChar w:fldCharType="separate"/>
          </w:r>
          <w:r>
            <w:rPr>
              <w:rStyle w:val="PageNumber"/>
              <w:noProof/>
              <w:sz w:val="16"/>
            </w:rPr>
            <w:t>50</w:t>
          </w:r>
          <w:r>
            <w:rPr>
              <w:rStyle w:val="PageNumber"/>
            </w:rPr>
            <w:fldChar w:fldCharType="end"/>
          </w:r>
        </w:p>
      </w:tc>
    </w:tr>
  </w:tbl>
  <w:p w14:paraId="009C11D7" w14:textId="77777777" w:rsidR="004E1AD9" w:rsidRDefault="004E1AD9">
    <w:pPr>
      <w:pStyle w:val="Footer"/>
      <w:rPr>
        <w:sz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4273" w:type="dxa"/>
      <w:tblInd w:w="108" w:type="dxa"/>
      <w:tblBorders>
        <w:top w:val="single" w:sz="8" w:space="0" w:color="333399"/>
      </w:tblBorders>
      <w:tblLook w:val="0000" w:firstRow="0" w:lastRow="0" w:firstColumn="0" w:lastColumn="0" w:noHBand="0" w:noVBand="0"/>
    </w:tblPr>
    <w:tblGrid>
      <w:gridCol w:w="1332"/>
      <w:gridCol w:w="9810"/>
      <w:gridCol w:w="1508"/>
      <w:gridCol w:w="1623"/>
    </w:tblGrid>
    <w:tr w:rsidR="003437C6" w14:paraId="07FFA838" w14:textId="77777777" w:rsidTr="003B298D">
      <w:trPr>
        <w:trHeight w:val="613"/>
      </w:trPr>
      <w:tc>
        <w:tcPr>
          <w:tcW w:w="1332" w:type="dxa"/>
          <w:tcBorders>
            <w:top w:val="single" w:sz="8" w:space="0" w:color="333399"/>
            <w:left w:val="nil"/>
            <w:bottom w:val="nil"/>
            <w:right w:val="nil"/>
          </w:tcBorders>
        </w:tcPr>
        <w:p w14:paraId="2AC121E2" w14:textId="560A638E" w:rsidR="003437C6" w:rsidRDefault="003437C6">
          <w:pPr>
            <w:pStyle w:val="Footer"/>
            <w:tabs>
              <w:tab w:val="left" w:pos="720"/>
            </w:tabs>
            <w:rPr>
              <w:sz w:val="16"/>
            </w:rPr>
          </w:pPr>
          <w:r>
            <w:rPr>
              <w:b/>
              <w:bCs/>
              <w:i/>
              <w:iCs/>
              <w:sz w:val="16"/>
            </w:rPr>
            <w:t>Financial Plan:</w:t>
          </w:r>
        </w:p>
      </w:tc>
      <w:tc>
        <w:tcPr>
          <w:tcW w:w="9810" w:type="dxa"/>
          <w:tcBorders>
            <w:top w:val="single" w:sz="8" w:space="0" w:color="333399"/>
            <w:left w:val="nil"/>
            <w:bottom w:val="nil"/>
            <w:right w:val="nil"/>
          </w:tcBorders>
        </w:tcPr>
        <w:p w14:paraId="4E3DA3A2" w14:textId="21DF7686" w:rsidR="003437C6" w:rsidRPr="00744F99" w:rsidRDefault="00A73F24" w:rsidP="007E4812">
          <w:pPr>
            <w:jc w:val="left"/>
            <w:rPr>
              <w:rFonts w:cs="Times New Roman"/>
              <w:b/>
              <w:i/>
              <w:sz w:val="16"/>
              <w:szCs w:val="16"/>
            </w:rPr>
          </w:pPr>
          <w:r>
            <w:rPr>
              <w:rFonts w:cs="Times New Roman"/>
              <w:i/>
              <w:sz w:val="16"/>
              <w:szCs w:val="16"/>
            </w:rPr>
            <w:t>John</w:t>
          </w:r>
          <w:r w:rsidR="003437C6">
            <w:rPr>
              <w:rFonts w:cs="Times New Roman"/>
              <w:i/>
              <w:sz w:val="16"/>
              <w:szCs w:val="16"/>
            </w:rPr>
            <w:t xml:space="preserve"> and </w:t>
          </w:r>
          <w:r>
            <w:rPr>
              <w:rFonts w:cs="Times New Roman"/>
              <w:i/>
              <w:sz w:val="16"/>
              <w:szCs w:val="16"/>
            </w:rPr>
            <w:t>Anna</w:t>
          </w:r>
          <w:r w:rsidR="003437C6">
            <w:rPr>
              <w:rFonts w:cs="Times New Roman"/>
              <w:i/>
              <w:sz w:val="16"/>
              <w:szCs w:val="16"/>
            </w:rPr>
            <w:t xml:space="preserve"> </w:t>
          </w:r>
          <w:r>
            <w:rPr>
              <w:rFonts w:cs="Times New Roman"/>
              <w:i/>
              <w:sz w:val="16"/>
              <w:szCs w:val="16"/>
            </w:rPr>
            <w:t>Marrone</w:t>
          </w:r>
        </w:p>
        <w:p w14:paraId="2DBB5119" w14:textId="77777777" w:rsidR="003437C6" w:rsidRPr="008B65E8" w:rsidRDefault="003437C6" w:rsidP="007E4812">
          <w:pPr>
            <w:pStyle w:val="Footer"/>
            <w:tabs>
              <w:tab w:val="left" w:pos="720"/>
            </w:tabs>
            <w:rPr>
              <w:i/>
              <w:sz w:val="16"/>
            </w:rPr>
          </w:pPr>
        </w:p>
      </w:tc>
      <w:tc>
        <w:tcPr>
          <w:tcW w:w="1508" w:type="dxa"/>
          <w:tcBorders>
            <w:top w:val="single" w:sz="8" w:space="0" w:color="333399"/>
            <w:left w:val="nil"/>
            <w:bottom w:val="nil"/>
            <w:right w:val="nil"/>
          </w:tcBorders>
        </w:tcPr>
        <w:p w14:paraId="0622FE5B" w14:textId="52510650" w:rsidR="003437C6" w:rsidRPr="003B298D" w:rsidRDefault="00302F72" w:rsidP="003B298D">
          <w:pPr>
            <w:pStyle w:val="Footer"/>
            <w:rPr>
              <w:i/>
              <w:sz w:val="16"/>
            </w:rPr>
          </w:pPr>
          <w:r>
            <w:rPr>
              <w:i/>
              <w:sz w:val="16"/>
            </w:rPr>
            <w:t>23</w:t>
          </w:r>
          <w:r w:rsidRPr="00302F72">
            <w:rPr>
              <w:i/>
              <w:sz w:val="16"/>
              <w:vertAlign w:val="superscript"/>
            </w:rPr>
            <w:t>rd</w:t>
          </w:r>
          <w:r>
            <w:rPr>
              <w:i/>
              <w:sz w:val="16"/>
            </w:rPr>
            <w:t xml:space="preserve"> July</w:t>
          </w:r>
          <w:r w:rsidR="003437C6" w:rsidRPr="003B298D">
            <w:rPr>
              <w:i/>
              <w:sz w:val="16"/>
            </w:rPr>
            <w:t xml:space="preserve"> 202</w:t>
          </w:r>
          <w:r>
            <w:rPr>
              <w:i/>
              <w:sz w:val="16"/>
            </w:rPr>
            <w:t>4</w:t>
          </w:r>
        </w:p>
      </w:tc>
      <w:tc>
        <w:tcPr>
          <w:tcW w:w="1623" w:type="dxa"/>
          <w:tcBorders>
            <w:top w:val="single" w:sz="8" w:space="0" w:color="333399"/>
            <w:left w:val="nil"/>
            <w:bottom w:val="nil"/>
            <w:right w:val="nil"/>
          </w:tcBorders>
        </w:tcPr>
        <w:p w14:paraId="0784AD79" w14:textId="77777777" w:rsidR="003437C6" w:rsidRDefault="003437C6">
          <w:pPr>
            <w:pStyle w:val="Footer"/>
            <w:tabs>
              <w:tab w:val="left" w:pos="720"/>
            </w:tabs>
            <w:jc w:val="right"/>
            <w:rPr>
              <w:sz w:val="16"/>
            </w:rPr>
          </w:pPr>
          <w:r>
            <w:rPr>
              <w:sz w:val="16"/>
            </w:rPr>
            <w:t xml:space="preserve">Page </w:t>
          </w:r>
          <w:r>
            <w:rPr>
              <w:rStyle w:val="PageNumber"/>
              <w:sz w:val="16"/>
            </w:rPr>
            <w:fldChar w:fldCharType="begin"/>
          </w:r>
          <w:r>
            <w:rPr>
              <w:rStyle w:val="PageNumber"/>
              <w:sz w:val="16"/>
            </w:rPr>
            <w:instrText xml:space="preserve"> PAGE </w:instrText>
          </w:r>
          <w:r>
            <w:rPr>
              <w:rStyle w:val="PageNumber"/>
              <w:sz w:val="16"/>
            </w:rPr>
            <w:fldChar w:fldCharType="separate"/>
          </w:r>
          <w:r>
            <w:rPr>
              <w:rStyle w:val="PageNumber"/>
              <w:noProof/>
              <w:sz w:val="16"/>
            </w:rPr>
            <w:t>31</w:t>
          </w:r>
          <w:r>
            <w:rPr>
              <w:rStyle w:val="PageNumber"/>
            </w:rPr>
            <w:fldChar w:fldCharType="end"/>
          </w:r>
          <w:r>
            <w:rPr>
              <w:rStyle w:val="PageNumber"/>
              <w:sz w:val="16"/>
            </w:rPr>
            <w:t xml:space="preserve"> of </w:t>
          </w:r>
          <w:r>
            <w:rPr>
              <w:rStyle w:val="PageNumber"/>
              <w:sz w:val="16"/>
            </w:rPr>
            <w:fldChar w:fldCharType="begin"/>
          </w:r>
          <w:r>
            <w:rPr>
              <w:rStyle w:val="PageNumber"/>
              <w:sz w:val="16"/>
            </w:rPr>
            <w:instrText xml:space="preserve"> NUMPAGES </w:instrText>
          </w:r>
          <w:r>
            <w:rPr>
              <w:rStyle w:val="PageNumber"/>
              <w:sz w:val="16"/>
            </w:rPr>
            <w:fldChar w:fldCharType="separate"/>
          </w:r>
          <w:r>
            <w:rPr>
              <w:rStyle w:val="PageNumber"/>
              <w:noProof/>
              <w:sz w:val="16"/>
            </w:rPr>
            <w:t>50</w:t>
          </w:r>
          <w:r>
            <w:rPr>
              <w:rStyle w:val="PageNumber"/>
            </w:rPr>
            <w:fldChar w:fldCharType="end"/>
          </w:r>
        </w:p>
      </w:tc>
    </w:tr>
  </w:tbl>
  <w:p w14:paraId="75E514BA" w14:textId="77777777" w:rsidR="003437C6" w:rsidRDefault="003437C6">
    <w:pPr>
      <w:pStyle w:val="Footer"/>
      <w:rPr>
        <w:sz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9537" w:type="dxa"/>
      <w:tblInd w:w="108" w:type="dxa"/>
      <w:tblBorders>
        <w:top w:val="single" w:sz="8" w:space="0" w:color="333399"/>
      </w:tblBorders>
      <w:tblLook w:val="0000" w:firstRow="0" w:lastRow="0" w:firstColumn="0" w:lastColumn="0" w:noHBand="0" w:noVBand="0"/>
    </w:tblPr>
    <w:tblGrid>
      <w:gridCol w:w="1496"/>
      <w:gridCol w:w="4488"/>
      <w:gridCol w:w="2057"/>
      <w:gridCol w:w="1496"/>
    </w:tblGrid>
    <w:tr w:rsidR="003437C6" w14:paraId="0C97F600" w14:textId="77777777">
      <w:tc>
        <w:tcPr>
          <w:tcW w:w="1496" w:type="dxa"/>
          <w:tcBorders>
            <w:top w:val="single" w:sz="8" w:space="0" w:color="333399"/>
            <w:left w:val="nil"/>
            <w:bottom w:val="nil"/>
            <w:right w:val="nil"/>
          </w:tcBorders>
        </w:tcPr>
        <w:p w14:paraId="11853248" w14:textId="77777777" w:rsidR="003437C6" w:rsidRDefault="003437C6">
          <w:pPr>
            <w:pStyle w:val="Footer"/>
            <w:tabs>
              <w:tab w:val="left" w:pos="720"/>
            </w:tabs>
            <w:rPr>
              <w:sz w:val="16"/>
            </w:rPr>
          </w:pPr>
          <w:r>
            <w:rPr>
              <w:b/>
              <w:bCs/>
              <w:i/>
              <w:iCs/>
              <w:sz w:val="16"/>
            </w:rPr>
            <w:t>Financial Plan:</w:t>
          </w:r>
        </w:p>
      </w:tc>
      <w:tc>
        <w:tcPr>
          <w:tcW w:w="4488" w:type="dxa"/>
          <w:tcBorders>
            <w:top w:val="single" w:sz="8" w:space="0" w:color="333399"/>
            <w:left w:val="nil"/>
            <w:bottom w:val="nil"/>
            <w:right w:val="nil"/>
          </w:tcBorders>
        </w:tcPr>
        <w:p w14:paraId="3DE69F51" w14:textId="73D4F4D1" w:rsidR="003437C6" w:rsidRPr="00744F99" w:rsidRDefault="00A73F24" w:rsidP="007E4812">
          <w:pPr>
            <w:jc w:val="left"/>
            <w:rPr>
              <w:rFonts w:cs="Times New Roman"/>
              <w:b/>
              <w:i/>
              <w:sz w:val="16"/>
              <w:szCs w:val="16"/>
            </w:rPr>
          </w:pPr>
          <w:r>
            <w:rPr>
              <w:rFonts w:cs="Times New Roman"/>
              <w:i/>
              <w:sz w:val="16"/>
              <w:szCs w:val="16"/>
            </w:rPr>
            <w:t>John</w:t>
          </w:r>
          <w:r w:rsidR="003437C6">
            <w:rPr>
              <w:rFonts w:cs="Times New Roman"/>
              <w:i/>
              <w:sz w:val="16"/>
              <w:szCs w:val="16"/>
            </w:rPr>
            <w:t xml:space="preserve"> and </w:t>
          </w:r>
          <w:r>
            <w:rPr>
              <w:rFonts w:cs="Times New Roman"/>
              <w:i/>
              <w:sz w:val="16"/>
              <w:szCs w:val="16"/>
            </w:rPr>
            <w:t>Anna</w:t>
          </w:r>
          <w:r w:rsidR="003437C6">
            <w:rPr>
              <w:rFonts w:cs="Times New Roman"/>
              <w:i/>
              <w:sz w:val="16"/>
              <w:szCs w:val="16"/>
            </w:rPr>
            <w:t xml:space="preserve"> </w:t>
          </w:r>
          <w:r>
            <w:rPr>
              <w:rFonts w:cs="Times New Roman"/>
              <w:i/>
              <w:sz w:val="16"/>
              <w:szCs w:val="16"/>
            </w:rPr>
            <w:t>Marrone</w:t>
          </w:r>
        </w:p>
        <w:p w14:paraId="537AB1E1" w14:textId="77777777" w:rsidR="003437C6" w:rsidRPr="008B65E8" w:rsidRDefault="003437C6" w:rsidP="007E4812">
          <w:pPr>
            <w:pStyle w:val="Footer"/>
            <w:tabs>
              <w:tab w:val="left" w:pos="720"/>
            </w:tabs>
            <w:rPr>
              <w:i/>
              <w:sz w:val="16"/>
            </w:rPr>
          </w:pPr>
        </w:p>
      </w:tc>
      <w:tc>
        <w:tcPr>
          <w:tcW w:w="2057" w:type="dxa"/>
          <w:tcBorders>
            <w:top w:val="single" w:sz="8" w:space="0" w:color="333399"/>
            <w:left w:val="nil"/>
            <w:bottom w:val="nil"/>
            <w:right w:val="nil"/>
          </w:tcBorders>
        </w:tcPr>
        <w:p w14:paraId="2506DB35" w14:textId="502AF50F" w:rsidR="003437C6" w:rsidRPr="003B298D" w:rsidRDefault="00394B1E" w:rsidP="00BA3037">
          <w:pPr>
            <w:pStyle w:val="Footer"/>
            <w:tabs>
              <w:tab w:val="left" w:pos="720"/>
            </w:tabs>
            <w:rPr>
              <w:i/>
              <w:sz w:val="16"/>
            </w:rPr>
          </w:pPr>
          <w:r>
            <w:rPr>
              <w:i/>
              <w:sz w:val="16"/>
            </w:rPr>
            <w:t>2</w:t>
          </w:r>
          <w:r w:rsidR="00FE4575">
            <w:rPr>
              <w:i/>
              <w:sz w:val="16"/>
            </w:rPr>
            <w:t>5</w:t>
          </w:r>
          <w:r w:rsidR="00FE4575" w:rsidRPr="00FE4575">
            <w:rPr>
              <w:i/>
              <w:sz w:val="16"/>
              <w:vertAlign w:val="superscript"/>
            </w:rPr>
            <w:t>th</w:t>
          </w:r>
          <w:r w:rsidR="00FE4575">
            <w:rPr>
              <w:i/>
              <w:sz w:val="16"/>
            </w:rPr>
            <w:t xml:space="preserve"> </w:t>
          </w:r>
          <w:r>
            <w:rPr>
              <w:i/>
              <w:sz w:val="16"/>
            </w:rPr>
            <w:t>July</w:t>
          </w:r>
          <w:r w:rsidR="003437C6" w:rsidRPr="003B298D">
            <w:rPr>
              <w:i/>
              <w:sz w:val="16"/>
            </w:rPr>
            <w:t xml:space="preserve"> 202</w:t>
          </w:r>
          <w:r>
            <w:rPr>
              <w:i/>
              <w:sz w:val="16"/>
            </w:rPr>
            <w:t>4</w:t>
          </w:r>
        </w:p>
      </w:tc>
      <w:tc>
        <w:tcPr>
          <w:tcW w:w="1496" w:type="dxa"/>
          <w:tcBorders>
            <w:top w:val="single" w:sz="8" w:space="0" w:color="333399"/>
            <w:left w:val="nil"/>
            <w:bottom w:val="nil"/>
            <w:right w:val="nil"/>
          </w:tcBorders>
        </w:tcPr>
        <w:p w14:paraId="13144B43" w14:textId="77777777" w:rsidR="003437C6" w:rsidRDefault="003437C6">
          <w:pPr>
            <w:pStyle w:val="Footer"/>
            <w:tabs>
              <w:tab w:val="left" w:pos="720"/>
            </w:tabs>
            <w:jc w:val="right"/>
            <w:rPr>
              <w:sz w:val="16"/>
            </w:rPr>
          </w:pPr>
          <w:r>
            <w:rPr>
              <w:sz w:val="16"/>
            </w:rPr>
            <w:t xml:space="preserve">Page </w:t>
          </w:r>
          <w:r>
            <w:rPr>
              <w:rStyle w:val="PageNumber"/>
              <w:sz w:val="16"/>
            </w:rPr>
            <w:fldChar w:fldCharType="begin"/>
          </w:r>
          <w:r>
            <w:rPr>
              <w:rStyle w:val="PageNumber"/>
              <w:sz w:val="16"/>
            </w:rPr>
            <w:instrText xml:space="preserve"> PAGE </w:instrText>
          </w:r>
          <w:r>
            <w:rPr>
              <w:rStyle w:val="PageNumber"/>
              <w:sz w:val="16"/>
            </w:rPr>
            <w:fldChar w:fldCharType="separate"/>
          </w:r>
          <w:r>
            <w:rPr>
              <w:rStyle w:val="PageNumber"/>
              <w:noProof/>
              <w:sz w:val="16"/>
            </w:rPr>
            <w:t>31</w:t>
          </w:r>
          <w:r>
            <w:rPr>
              <w:rStyle w:val="PageNumber"/>
            </w:rPr>
            <w:fldChar w:fldCharType="end"/>
          </w:r>
          <w:r>
            <w:rPr>
              <w:rStyle w:val="PageNumber"/>
              <w:sz w:val="16"/>
            </w:rPr>
            <w:t xml:space="preserve"> of </w:t>
          </w:r>
          <w:r>
            <w:rPr>
              <w:rStyle w:val="PageNumber"/>
              <w:sz w:val="16"/>
            </w:rPr>
            <w:fldChar w:fldCharType="begin"/>
          </w:r>
          <w:r>
            <w:rPr>
              <w:rStyle w:val="PageNumber"/>
              <w:sz w:val="16"/>
            </w:rPr>
            <w:instrText xml:space="preserve"> NUMPAGES </w:instrText>
          </w:r>
          <w:r>
            <w:rPr>
              <w:rStyle w:val="PageNumber"/>
              <w:sz w:val="16"/>
            </w:rPr>
            <w:fldChar w:fldCharType="separate"/>
          </w:r>
          <w:r>
            <w:rPr>
              <w:rStyle w:val="PageNumber"/>
              <w:noProof/>
              <w:sz w:val="16"/>
            </w:rPr>
            <w:t>50</w:t>
          </w:r>
          <w:r>
            <w:rPr>
              <w:rStyle w:val="PageNumber"/>
            </w:rPr>
            <w:fldChar w:fldCharType="end"/>
          </w:r>
        </w:p>
      </w:tc>
    </w:tr>
  </w:tbl>
  <w:p w14:paraId="3CC51B5E" w14:textId="77777777" w:rsidR="003437C6" w:rsidRDefault="003437C6">
    <w:pPr>
      <w:pStyle w:val="Footer"/>
      <w:rPr>
        <w:sz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651115E" w14:textId="77777777" w:rsidR="001E12C2" w:rsidRDefault="001E12C2" w:rsidP="00A44DA9">
      <w:pPr>
        <w:pStyle w:val="TOC2"/>
      </w:pPr>
      <w:r>
        <w:separator/>
      </w:r>
    </w:p>
  </w:footnote>
  <w:footnote w:type="continuationSeparator" w:id="0">
    <w:p w14:paraId="3235C13F" w14:textId="77777777" w:rsidR="001E12C2" w:rsidRDefault="001E12C2" w:rsidP="00A44DA9">
      <w:pPr>
        <w:pStyle w:val="TOC2"/>
      </w:pPr>
      <w:r>
        <w:continuationSeparator/>
      </w:r>
    </w:p>
  </w:footnote>
  <w:footnote w:id="1">
    <w:p w14:paraId="6CC8350F" w14:textId="77777777" w:rsidR="0016323E" w:rsidRDefault="0016323E" w:rsidP="0016323E">
      <w:pPr>
        <w:pStyle w:val="FootnoteText"/>
      </w:pPr>
      <w:r>
        <w:rPr>
          <w:rStyle w:val="FootnoteReference"/>
        </w:rPr>
        <w:footnoteRef/>
      </w:r>
      <w:r>
        <w:t xml:space="preserve"> This fund has been used for illustrative purposes and the actual returns of your cash may have differed.</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A7551F" w14:textId="77777777" w:rsidR="004E1AD9" w:rsidRPr="00D12F0D" w:rsidRDefault="004E1AD9">
    <w:pPr>
      <w:pStyle w:val="Heading1"/>
      <w:rPr>
        <w:rFonts w:ascii="Calibri" w:hAnsi="Calibri"/>
        <w:color w:val="215868"/>
      </w:rPr>
    </w:pPr>
    <w:bookmarkStart w:id="92" w:name="_Toc55289288"/>
    <w:r w:rsidRPr="00D12F0D">
      <w:rPr>
        <w:rFonts w:ascii="Calibri" w:hAnsi="Calibri"/>
        <w:color w:val="215868"/>
      </w:rPr>
      <w:t>Table of Contents</w:t>
    </w:r>
    <w:bookmarkEnd w:id="92"/>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6C86C9" w14:textId="77777777" w:rsidR="004E1AD9" w:rsidRPr="00D12F0D" w:rsidRDefault="004E1AD9">
    <w:pPr>
      <w:pStyle w:val="Heading1"/>
      <w:rPr>
        <w:rFonts w:ascii="Calibri" w:hAnsi="Calibri"/>
        <w:color w:val="215868"/>
      </w:rPr>
    </w:pPr>
    <w:r w:rsidRPr="00D12F0D">
      <w:rPr>
        <w:rFonts w:ascii="Calibri" w:hAnsi="Calibri"/>
        <w:color w:val="215868"/>
      </w:rPr>
      <w:t>Before we begin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4F48EB0" w14:textId="77777777" w:rsidR="004E1AD9" w:rsidRPr="00D12F0D" w:rsidRDefault="004E1AD9">
    <w:pPr>
      <w:pStyle w:val="Heading1"/>
      <w:rPr>
        <w:rFonts w:ascii="Calibri" w:hAnsi="Calibri"/>
        <w:color w:val="215868"/>
      </w:rPr>
    </w:pPr>
    <w:r w:rsidRPr="00D12F0D">
      <w:rPr>
        <w:rFonts w:ascii="Calibri" w:hAnsi="Calibri"/>
        <w:color w:val="215868"/>
      </w:rPr>
      <w:t>Int</w:t>
    </w:r>
    <w:r>
      <w:rPr>
        <w:rFonts w:ascii="Calibri" w:hAnsi="Calibri"/>
        <w:color w:val="215868"/>
      </w:rPr>
      <w:t>rod</w:t>
    </w:r>
    <w:r w:rsidRPr="00D12F0D">
      <w:rPr>
        <w:rFonts w:ascii="Calibri" w:hAnsi="Calibri"/>
        <w:color w:val="215868"/>
      </w:rPr>
      <w:t>uction</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49E784" w14:textId="77777777" w:rsidR="004E1AD9" w:rsidRPr="00D12F0D" w:rsidRDefault="004E1AD9">
    <w:pPr>
      <w:pStyle w:val="Heading1"/>
      <w:rPr>
        <w:rFonts w:ascii="Calibri" w:hAnsi="Calibri"/>
        <w:color w:val="215868"/>
      </w:rPr>
    </w:pPr>
    <w:r w:rsidRPr="00D12F0D">
      <w:rPr>
        <w:rFonts w:ascii="Calibri" w:hAnsi="Calibri"/>
        <w:color w:val="215868"/>
      </w:rPr>
      <w:t>Executive Sum</w:t>
    </w:r>
    <w:r>
      <w:rPr>
        <w:rFonts w:ascii="Calibri" w:hAnsi="Calibri"/>
        <w:color w:val="215868"/>
      </w:rPr>
      <w:t>mary</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0BBA89B" w14:textId="77777777" w:rsidR="004E1AD9" w:rsidRPr="00463C31" w:rsidRDefault="004E1AD9">
    <w:pPr>
      <w:pBdr>
        <w:bottom w:val="single" w:sz="12" w:space="1" w:color="333399"/>
      </w:pBdr>
      <w:jc w:val="right"/>
      <w:outlineLvl w:val="0"/>
      <w:rPr>
        <w:rFonts w:ascii="Calibri" w:hAnsi="Calibri"/>
        <w:b/>
        <w:color w:val="215868"/>
        <w:sz w:val="32"/>
        <w14:shadow w14:blurRad="50800" w14:dist="38100" w14:dir="2700000" w14:sx="100000" w14:sy="100000" w14:kx="0" w14:ky="0" w14:algn="tl">
          <w14:srgbClr w14:val="000000">
            <w14:alpha w14:val="60000"/>
          </w14:srgbClr>
        </w14:shadow>
      </w:rPr>
    </w:pPr>
    <w:r w:rsidRPr="00463C31">
      <w:rPr>
        <w:rFonts w:ascii="Calibri" w:hAnsi="Calibri"/>
        <w:b/>
        <w:color w:val="215868"/>
        <w:sz w:val="32"/>
        <w14:shadow w14:blurRad="50800" w14:dist="38100" w14:dir="2700000" w14:sx="100000" w14:sy="100000" w14:kx="0" w14:ky="0" w14:algn="tl">
          <w14:srgbClr w14:val="000000">
            <w14:alpha w14:val="60000"/>
          </w14:srgbClr>
        </w14:shadow>
      </w:rPr>
      <w:t>Planning – Personal Details</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C36A1B" w14:textId="75C764BF" w:rsidR="004E1AD9" w:rsidRPr="00D12F0D" w:rsidRDefault="004E1AD9">
    <w:pPr>
      <w:pStyle w:val="Heading1"/>
      <w:rPr>
        <w:rFonts w:ascii="Calibri" w:hAnsi="Calibri"/>
        <w:color w:val="215868"/>
      </w:rPr>
    </w:pPr>
    <w:r w:rsidRPr="00D12F0D">
      <w:rPr>
        <w:rFonts w:ascii="Calibri" w:hAnsi="Calibri"/>
        <w:color w:val="215868"/>
      </w:rPr>
      <w:t xml:space="preserve">Planning – </w:t>
    </w:r>
    <w:r w:rsidR="000F35BD">
      <w:rPr>
        <w:rFonts w:ascii="Calibri" w:hAnsi="Calibri"/>
        <w:color w:val="215868"/>
      </w:rPr>
      <w:t>Investor Risk Profile</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F4FEF4" w14:textId="78F6D96A" w:rsidR="000F35BD" w:rsidRPr="00D12F0D" w:rsidRDefault="000F35BD">
    <w:pPr>
      <w:pStyle w:val="Heading1"/>
      <w:rPr>
        <w:rFonts w:ascii="Calibri" w:hAnsi="Calibri"/>
        <w:color w:val="215868"/>
      </w:rPr>
    </w:pPr>
    <w:r w:rsidRPr="00D12F0D">
      <w:rPr>
        <w:rFonts w:ascii="Calibri" w:hAnsi="Calibri"/>
        <w:color w:val="215868"/>
      </w:rPr>
      <w:t xml:space="preserve">Planning – </w:t>
    </w:r>
    <w:r>
      <w:rPr>
        <w:rFonts w:ascii="Calibri" w:hAnsi="Calibri"/>
        <w:color w:val="215868"/>
      </w:rPr>
      <w:t>Recommendations</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2E9B5D" w14:textId="525BE23F" w:rsidR="00BB4032" w:rsidRPr="00D12F0D" w:rsidRDefault="00BB4032">
    <w:pPr>
      <w:pStyle w:val="Heading1"/>
      <w:rPr>
        <w:rFonts w:ascii="Calibri" w:hAnsi="Calibri"/>
        <w:color w:val="215868"/>
      </w:rPr>
    </w:pPr>
    <w:r>
      <w:rPr>
        <w:rFonts w:ascii="Calibri" w:hAnsi="Calibri"/>
        <w:color w:val="215868"/>
      </w:rPr>
      <w:t xml:space="preserve"> </w:t>
    </w:r>
    <w:r w:rsidRPr="00D12F0D">
      <w:rPr>
        <w:rFonts w:ascii="Calibri" w:hAnsi="Calibri"/>
        <w:color w:val="215868"/>
      </w:rPr>
      <w:t xml:space="preserve">Planning – </w:t>
    </w:r>
    <w:r>
      <w:rPr>
        <w:rFonts w:ascii="Calibri" w:hAnsi="Calibri"/>
        <w:color w:val="215868"/>
      </w:rPr>
      <w:t>Fees &amp; Charges</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858AED" w14:textId="41893D14" w:rsidR="000F35BD" w:rsidRPr="00D12F0D" w:rsidRDefault="00BE1CC8">
    <w:pPr>
      <w:pStyle w:val="Heading1"/>
      <w:rPr>
        <w:rFonts w:ascii="Calibri" w:hAnsi="Calibri"/>
        <w:color w:val="215868"/>
      </w:rPr>
    </w:pPr>
    <w:r>
      <w:rPr>
        <w:rFonts w:ascii="Calibri" w:hAnsi="Calibri"/>
        <w:color w:val="215868"/>
      </w:rPr>
      <w:t>Disclosure and Disclaimer</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3CBD03" w14:textId="579A2D40" w:rsidR="00BE1CC8" w:rsidRPr="00D12F0D" w:rsidRDefault="00BE1CC8">
    <w:pPr>
      <w:pStyle w:val="Heading1"/>
      <w:rPr>
        <w:rFonts w:ascii="Calibri" w:hAnsi="Calibri"/>
        <w:color w:val="215868"/>
      </w:rPr>
    </w:pPr>
    <w:r>
      <w:rPr>
        <w:rFonts w:ascii="Calibri" w:hAnsi="Calibri"/>
        <w:color w:val="215868"/>
      </w:rPr>
      <w:t>Appendix A</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76FC5B" w14:textId="5EE4E9CD" w:rsidR="00903090" w:rsidRPr="00D12F0D" w:rsidRDefault="00BE1CC8">
    <w:pPr>
      <w:pStyle w:val="Heading1"/>
      <w:rPr>
        <w:rFonts w:ascii="Calibri" w:hAnsi="Calibri"/>
        <w:color w:val="215868"/>
      </w:rPr>
    </w:pPr>
    <w:r>
      <w:rPr>
        <w:rFonts w:ascii="Calibri" w:hAnsi="Calibri"/>
        <w:color w:val="215868"/>
      </w:rPr>
      <w:t xml:space="preserve">Appendix </w:t>
    </w:r>
    <w:r w:rsidR="00CA45E9">
      <w:rPr>
        <w:rFonts w:ascii="Calibri" w:hAnsi="Calibri"/>
        <w:color w:val="215868"/>
      </w:rPr>
      <w:t>B</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072EBC" w14:textId="3A960064" w:rsidR="00394B1E" w:rsidRPr="00D12F0D" w:rsidRDefault="00394B1E">
    <w:pPr>
      <w:pStyle w:val="Heading1"/>
      <w:rPr>
        <w:rFonts w:ascii="Calibri" w:hAnsi="Calibri"/>
        <w:color w:val="215868"/>
      </w:rPr>
    </w:pPr>
    <w:r>
      <w:rPr>
        <w:rFonts w:ascii="Calibri" w:hAnsi="Calibri"/>
        <w:color w:val="215868"/>
      </w:rPr>
      <w:t xml:space="preserve">Appendix </w:t>
    </w:r>
    <w:r w:rsidR="00315F1D">
      <w:rPr>
        <w:rFonts w:ascii="Calibri" w:hAnsi="Calibri"/>
        <w:color w:val="215868"/>
      </w:rPr>
      <w:t>C</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295F60" w14:textId="004276BD" w:rsidR="00315F1D" w:rsidRPr="00D12F0D" w:rsidRDefault="00315F1D">
    <w:pPr>
      <w:pStyle w:val="Heading1"/>
      <w:rPr>
        <w:rFonts w:ascii="Calibri" w:hAnsi="Calibri"/>
        <w:color w:val="215868"/>
      </w:rPr>
    </w:pPr>
    <w:r>
      <w:rPr>
        <w:rFonts w:ascii="Calibri" w:hAnsi="Calibri"/>
        <w:color w:val="215868"/>
      </w:rPr>
      <w:t>Appendix 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FB"/>
    <w:multiLevelType w:val="multilevel"/>
    <w:tmpl w:val="FFFFFFFF"/>
    <w:lvl w:ilvl="0">
      <w:start w:val="1"/>
      <w:numFmt w:val="decimal"/>
      <w:lvlText w:val="%1."/>
      <w:legacy w:legacy="1" w:legacySpace="567" w:legacyIndent="0"/>
      <w:lvlJc w:val="left"/>
    </w:lvl>
    <w:lvl w:ilvl="1">
      <w:start w:val="1"/>
      <w:numFmt w:val="decimal"/>
      <w:lvlText w:val="%1.%2"/>
      <w:legacy w:legacy="1" w:legacySpace="567" w:legacyIndent="0"/>
      <w:lvlJc w:val="left"/>
    </w:lvl>
    <w:lvl w:ilvl="2">
      <w:start w:val="1"/>
      <w:numFmt w:val="decimal"/>
      <w:lvlText w:val="%1.%2.%3"/>
      <w:legacy w:legacy="1" w:legacySpace="567"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00B5026"/>
    <w:multiLevelType w:val="hybridMultilevel"/>
    <w:tmpl w:val="A20C2574"/>
    <w:lvl w:ilvl="0" w:tplc="E28CCDC6">
      <w:start w:val="1"/>
      <w:numFmt w:val="bullet"/>
      <w:lvlText w:val=""/>
      <w:lvlJc w:val="left"/>
      <w:pPr>
        <w:tabs>
          <w:tab w:val="num" w:pos="787"/>
        </w:tabs>
        <w:ind w:left="787" w:hanging="360"/>
      </w:pPr>
      <w:rPr>
        <w:rFonts w:ascii="Wingdings" w:hAnsi="Wingdings" w:hint="default"/>
        <w:color w:val="auto"/>
      </w:rPr>
    </w:lvl>
    <w:lvl w:ilvl="1" w:tplc="04090003">
      <w:start w:val="1"/>
      <w:numFmt w:val="bullet"/>
      <w:lvlText w:val="o"/>
      <w:lvlJc w:val="left"/>
      <w:pPr>
        <w:tabs>
          <w:tab w:val="num" w:pos="1507"/>
        </w:tabs>
        <w:ind w:left="1507" w:hanging="360"/>
      </w:pPr>
      <w:rPr>
        <w:rFonts w:ascii="Courier New" w:hAnsi="Courier New" w:cs="Courier New"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 w15:restartNumberingAfterBreak="0">
    <w:nsid w:val="00D81C19"/>
    <w:multiLevelType w:val="hybridMultilevel"/>
    <w:tmpl w:val="23A6F006"/>
    <w:lvl w:ilvl="0" w:tplc="FFFFFFFF">
      <w:start w:val="1"/>
      <w:numFmt w:val="bullet"/>
      <w:pStyle w:val="NormalBulletIndent"/>
      <w:lvlText w:val=""/>
      <w:lvlJc w:val="left"/>
      <w:pPr>
        <w:tabs>
          <w:tab w:val="num" w:pos="717"/>
        </w:tabs>
        <w:ind w:left="714" w:hanging="357"/>
      </w:pPr>
      <w:rPr>
        <w:rFonts w:ascii="Wingdings" w:hAnsi="Wingdings" w:hint="default"/>
      </w:rPr>
    </w:lvl>
    <w:lvl w:ilvl="1" w:tplc="FFFFFFFF" w:tentative="1">
      <w:start w:val="1"/>
      <w:numFmt w:val="bullet"/>
      <w:lvlText w:val="o"/>
      <w:lvlJc w:val="left"/>
      <w:pPr>
        <w:tabs>
          <w:tab w:val="num" w:pos="1797"/>
        </w:tabs>
        <w:ind w:left="1797" w:hanging="360"/>
      </w:pPr>
      <w:rPr>
        <w:rFonts w:ascii="Courier New" w:hAnsi="Courier New" w:hint="default"/>
      </w:rPr>
    </w:lvl>
    <w:lvl w:ilvl="2" w:tplc="FFFFFFFF" w:tentative="1">
      <w:start w:val="1"/>
      <w:numFmt w:val="bullet"/>
      <w:lvlText w:val=""/>
      <w:lvlJc w:val="left"/>
      <w:pPr>
        <w:tabs>
          <w:tab w:val="num" w:pos="2517"/>
        </w:tabs>
        <w:ind w:left="2517" w:hanging="360"/>
      </w:pPr>
      <w:rPr>
        <w:rFonts w:ascii="Wingdings" w:hAnsi="Wingdings" w:hint="default"/>
      </w:rPr>
    </w:lvl>
    <w:lvl w:ilvl="3" w:tplc="FFFFFFFF" w:tentative="1">
      <w:start w:val="1"/>
      <w:numFmt w:val="bullet"/>
      <w:lvlText w:val=""/>
      <w:lvlJc w:val="left"/>
      <w:pPr>
        <w:tabs>
          <w:tab w:val="num" w:pos="3237"/>
        </w:tabs>
        <w:ind w:left="3237" w:hanging="360"/>
      </w:pPr>
      <w:rPr>
        <w:rFonts w:ascii="Symbol" w:hAnsi="Symbol" w:hint="default"/>
      </w:rPr>
    </w:lvl>
    <w:lvl w:ilvl="4" w:tplc="FFFFFFFF" w:tentative="1">
      <w:start w:val="1"/>
      <w:numFmt w:val="bullet"/>
      <w:lvlText w:val="o"/>
      <w:lvlJc w:val="left"/>
      <w:pPr>
        <w:tabs>
          <w:tab w:val="num" w:pos="3957"/>
        </w:tabs>
        <w:ind w:left="3957" w:hanging="360"/>
      </w:pPr>
      <w:rPr>
        <w:rFonts w:ascii="Courier New" w:hAnsi="Courier New" w:hint="default"/>
      </w:rPr>
    </w:lvl>
    <w:lvl w:ilvl="5" w:tplc="FFFFFFFF" w:tentative="1">
      <w:start w:val="1"/>
      <w:numFmt w:val="bullet"/>
      <w:lvlText w:val=""/>
      <w:lvlJc w:val="left"/>
      <w:pPr>
        <w:tabs>
          <w:tab w:val="num" w:pos="4677"/>
        </w:tabs>
        <w:ind w:left="4677" w:hanging="360"/>
      </w:pPr>
      <w:rPr>
        <w:rFonts w:ascii="Wingdings" w:hAnsi="Wingdings" w:hint="default"/>
      </w:rPr>
    </w:lvl>
    <w:lvl w:ilvl="6" w:tplc="FFFFFFFF" w:tentative="1">
      <w:start w:val="1"/>
      <w:numFmt w:val="bullet"/>
      <w:lvlText w:val=""/>
      <w:lvlJc w:val="left"/>
      <w:pPr>
        <w:tabs>
          <w:tab w:val="num" w:pos="5397"/>
        </w:tabs>
        <w:ind w:left="5397" w:hanging="360"/>
      </w:pPr>
      <w:rPr>
        <w:rFonts w:ascii="Symbol" w:hAnsi="Symbol" w:hint="default"/>
      </w:rPr>
    </w:lvl>
    <w:lvl w:ilvl="7" w:tplc="FFFFFFFF" w:tentative="1">
      <w:start w:val="1"/>
      <w:numFmt w:val="bullet"/>
      <w:lvlText w:val="o"/>
      <w:lvlJc w:val="left"/>
      <w:pPr>
        <w:tabs>
          <w:tab w:val="num" w:pos="6117"/>
        </w:tabs>
        <w:ind w:left="6117" w:hanging="360"/>
      </w:pPr>
      <w:rPr>
        <w:rFonts w:ascii="Courier New" w:hAnsi="Courier New" w:hint="default"/>
      </w:rPr>
    </w:lvl>
    <w:lvl w:ilvl="8" w:tplc="FFFFFFFF" w:tentative="1">
      <w:start w:val="1"/>
      <w:numFmt w:val="bullet"/>
      <w:lvlText w:val=""/>
      <w:lvlJc w:val="left"/>
      <w:pPr>
        <w:tabs>
          <w:tab w:val="num" w:pos="6837"/>
        </w:tabs>
        <w:ind w:left="6837" w:hanging="360"/>
      </w:pPr>
      <w:rPr>
        <w:rFonts w:ascii="Wingdings" w:hAnsi="Wingdings" w:hint="default"/>
      </w:rPr>
    </w:lvl>
  </w:abstractNum>
  <w:abstractNum w:abstractNumId="3" w15:restartNumberingAfterBreak="0">
    <w:nsid w:val="01E97D33"/>
    <w:multiLevelType w:val="hybridMultilevel"/>
    <w:tmpl w:val="E6528FA8"/>
    <w:lvl w:ilvl="0" w:tplc="0C09000B">
      <w:start w:val="1"/>
      <w:numFmt w:val="bullet"/>
      <w:lvlText w:val=""/>
      <w:lvlJc w:val="left"/>
      <w:pPr>
        <w:ind w:left="927" w:hanging="360"/>
      </w:pPr>
      <w:rPr>
        <w:rFonts w:ascii="Wingdings" w:hAnsi="Wingdings" w:hint="default"/>
      </w:rPr>
    </w:lvl>
    <w:lvl w:ilvl="1" w:tplc="0C090003" w:tentative="1">
      <w:start w:val="1"/>
      <w:numFmt w:val="bullet"/>
      <w:lvlText w:val="o"/>
      <w:lvlJc w:val="left"/>
      <w:pPr>
        <w:ind w:left="1647" w:hanging="360"/>
      </w:pPr>
      <w:rPr>
        <w:rFonts w:ascii="Courier New" w:hAnsi="Courier New" w:cs="Courier New" w:hint="default"/>
      </w:rPr>
    </w:lvl>
    <w:lvl w:ilvl="2" w:tplc="0C090005" w:tentative="1">
      <w:start w:val="1"/>
      <w:numFmt w:val="bullet"/>
      <w:lvlText w:val=""/>
      <w:lvlJc w:val="left"/>
      <w:pPr>
        <w:ind w:left="2367" w:hanging="360"/>
      </w:pPr>
      <w:rPr>
        <w:rFonts w:ascii="Wingdings" w:hAnsi="Wingdings" w:hint="default"/>
      </w:rPr>
    </w:lvl>
    <w:lvl w:ilvl="3" w:tplc="0C090001" w:tentative="1">
      <w:start w:val="1"/>
      <w:numFmt w:val="bullet"/>
      <w:lvlText w:val=""/>
      <w:lvlJc w:val="left"/>
      <w:pPr>
        <w:ind w:left="3087" w:hanging="360"/>
      </w:pPr>
      <w:rPr>
        <w:rFonts w:ascii="Symbol" w:hAnsi="Symbol" w:hint="default"/>
      </w:rPr>
    </w:lvl>
    <w:lvl w:ilvl="4" w:tplc="0C090003" w:tentative="1">
      <w:start w:val="1"/>
      <w:numFmt w:val="bullet"/>
      <w:lvlText w:val="o"/>
      <w:lvlJc w:val="left"/>
      <w:pPr>
        <w:ind w:left="3807" w:hanging="360"/>
      </w:pPr>
      <w:rPr>
        <w:rFonts w:ascii="Courier New" w:hAnsi="Courier New" w:cs="Courier New" w:hint="default"/>
      </w:rPr>
    </w:lvl>
    <w:lvl w:ilvl="5" w:tplc="0C090005" w:tentative="1">
      <w:start w:val="1"/>
      <w:numFmt w:val="bullet"/>
      <w:lvlText w:val=""/>
      <w:lvlJc w:val="left"/>
      <w:pPr>
        <w:ind w:left="4527" w:hanging="360"/>
      </w:pPr>
      <w:rPr>
        <w:rFonts w:ascii="Wingdings" w:hAnsi="Wingdings" w:hint="default"/>
      </w:rPr>
    </w:lvl>
    <w:lvl w:ilvl="6" w:tplc="0C090001" w:tentative="1">
      <w:start w:val="1"/>
      <w:numFmt w:val="bullet"/>
      <w:lvlText w:val=""/>
      <w:lvlJc w:val="left"/>
      <w:pPr>
        <w:ind w:left="5247" w:hanging="360"/>
      </w:pPr>
      <w:rPr>
        <w:rFonts w:ascii="Symbol" w:hAnsi="Symbol" w:hint="default"/>
      </w:rPr>
    </w:lvl>
    <w:lvl w:ilvl="7" w:tplc="0C090003" w:tentative="1">
      <w:start w:val="1"/>
      <w:numFmt w:val="bullet"/>
      <w:lvlText w:val="o"/>
      <w:lvlJc w:val="left"/>
      <w:pPr>
        <w:ind w:left="5967" w:hanging="360"/>
      </w:pPr>
      <w:rPr>
        <w:rFonts w:ascii="Courier New" w:hAnsi="Courier New" w:cs="Courier New" w:hint="default"/>
      </w:rPr>
    </w:lvl>
    <w:lvl w:ilvl="8" w:tplc="0C090005" w:tentative="1">
      <w:start w:val="1"/>
      <w:numFmt w:val="bullet"/>
      <w:lvlText w:val=""/>
      <w:lvlJc w:val="left"/>
      <w:pPr>
        <w:ind w:left="6687" w:hanging="360"/>
      </w:pPr>
      <w:rPr>
        <w:rFonts w:ascii="Wingdings" w:hAnsi="Wingdings" w:hint="default"/>
      </w:rPr>
    </w:lvl>
  </w:abstractNum>
  <w:abstractNum w:abstractNumId="4" w15:restartNumberingAfterBreak="0">
    <w:nsid w:val="06023634"/>
    <w:multiLevelType w:val="hybridMultilevel"/>
    <w:tmpl w:val="71C4DB5C"/>
    <w:lvl w:ilvl="0" w:tplc="0409000B">
      <w:start w:val="1"/>
      <w:numFmt w:val="bullet"/>
      <w:lvlText w:val=""/>
      <w:lvlJc w:val="left"/>
      <w:pPr>
        <w:ind w:left="1494" w:hanging="360"/>
      </w:pPr>
      <w:rPr>
        <w:rFonts w:ascii="Wingdings" w:hAnsi="Wingdings" w:hint="default"/>
      </w:rPr>
    </w:lvl>
    <w:lvl w:ilvl="1" w:tplc="04090003" w:tentative="1">
      <w:start w:val="1"/>
      <w:numFmt w:val="bullet"/>
      <w:lvlText w:val="o"/>
      <w:lvlJc w:val="left"/>
      <w:pPr>
        <w:ind w:left="2214" w:hanging="360"/>
      </w:pPr>
      <w:rPr>
        <w:rFonts w:ascii="Courier New" w:hAnsi="Courier New" w:cs="Courier New" w:hint="default"/>
      </w:rPr>
    </w:lvl>
    <w:lvl w:ilvl="2" w:tplc="04090005" w:tentative="1">
      <w:start w:val="1"/>
      <w:numFmt w:val="bullet"/>
      <w:lvlText w:val=""/>
      <w:lvlJc w:val="left"/>
      <w:pPr>
        <w:ind w:left="2934" w:hanging="360"/>
      </w:pPr>
      <w:rPr>
        <w:rFonts w:ascii="Wingdings" w:hAnsi="Wingdings" w:hint="default"/>
      </w:rPr>
    </w:lvl>
    <w:lvl w:ilvl="3" w:tplc="04090001" w:tentative="1">
      <w:start w:val="1"/>
      <w:numFmt w:val="bullet"/>
      <w:lvlText w:val=""/>
      <w:lvlJc w:val="left"/>
      <w:pPr>
        <w:ind w:left="3654" w:hanging="360"/>
      </w:pPr>
      <w:rPr>
        <w:rFonts w:ascii="Symbol" w:hAnsi="Symbol" w:hint="default"/>
      </w:rPr>
    </w:lvl>
    <w:lvl w:ilvl="4" w:tplc="04090003" w:tentative="1">
      <w:start w:val="1"/>
      <w:numFmt w:val="bullet"/>
      <w:lvlText w:val="o"/>
      <w:lvlJc w:val="left"/>
      <w:pPr>
        <w:ind w:left="4374" w:hanging="360"/>
      </w:pPr>
      <w:rPr>
        <w:rFonts w:ascii="Courier New" w:hAnsi="Courier New" w:cs="Courier New" w:hint="default"/>
      </w:rPr>
    </w:lvl>
    <w:lvl w:ilvl="5" w:tplc="04090005" w:tentative="1">
      <w:start w:val="1"/>
      <w:numFmt w:val="bullet"/>
      <w:lvlText w:val=""/>
      <w:lvlJc w:val="left"/>
      <w:pPr>
        <w:ind w:left="5094" w:hanging="360"/>
      </w:pPr>
      <w:rPr>
        <w:rFonts w:ascii="Wingdings" w:hAnsi="Wingdings" w:hint="default"/>
      </w:rPr>
    </w:lvl>
    <w:lvl w:ilvl="6" w:tplc="04090001" w:tentative="1">
      <w:start w:val="1"/>
      <w:numFmt w:val="bullet"/>
      <w:lvlText w:val=""/>
      <w:lvlJc w:val="left"/>
      <w:pPr>
        <w:ind w:left="5814" w:hanging="360"/>
      </w:pPr>
      <w:rPr>
        <w:rFonts w:ascii="Symbol" w:hAnsi="Symbol" w:hint="default"/>
      </w:rPr>
    </w:lvl>
    <w:lvl w:ilvl="7" w:tplc="04090003" w:tentative="1">
      <w:start w:val="1"/>
      <w:numFmt w:val="bullet"/>
      <w:lvlText w:val="o"/>
      <w:lvlJc w:val="left"/>
      <w:pPr>
        <w:ind w:left="6534" w:hanging="360"/>
      </w:pPr>
      <w:rPr>
        <w:rFonts w:ascii="Courier New" w:hAnsi="Courier New" w:cs="Courier New" w:hint="default"/>
      </w:rPr>
    </w:lvl>
    <w:lvl w:ilvl="8" w:tplc="04090005" w:tentative="1">
      <w:start w:val="1"/>
      <w:numFmt w:val="bullet"/>
      <w:lvlText w:val=""/>
      <w:lvlJc w:val="left"/>
      <w:pPr>
        <w:ind w:left="7254" w:hanging="360"/>
      </w:pPr>
      <w:rPr>
        <w:rFonts w:ascii="Wingdings" w:hAnsi="Wingdings" w:hint="default"/>
      </w:rPr>
    </w:lvl>
  </w:abstractNum>
  <w:abstractNum w:abstractNumId="5" w15:restartNumberingAfterBreak="0">
    <w:nsid w:val="06DE3423"/>
    <w:multiLevelType w:val="hybridMultilevel"/>
    <w:tmpl w:val="B1F6D132"/>
    <w:lvl w:ilvl="0" w:tplc="0C090001">
      <w:start w:val="1"/>
      <w:numFmt w:val="bullet"/>
      <w:lvlText w:val=""/>
      <w:lvlJc w:val="left"/>
      <w:pPr>
        <w:tabs>
          <w:tab w:val="num" w:pos="927"/>
        </w:tabs>
        <w:ind w:left="927" w:hanging="360"/>
      </w:pPr>
      <w:rPr>
        <w:rFonts w:ascii="Symbol" w:hAnsi="Symbol" w:hint="default"/>
        <w:color w:val="auto"/>
      </w:rPr>
    </w:lvl>
    <w:lvl w:ilvl="1" w:tplc="04090003" w:tentative="1">
      <w:start w:val="1"/>
      <w:numFmt w:val="bullet"/>
      <w:lvlText w:val="o"/>
      <w:lvlJc w:val="left"/>
      <w:pPr>
        <w:tabs>
          <w:tab w:val="num" w:pos="1647"/>
        </w:tabs>
        <w:ind w:left="1647" w:hanging="360"/>
      </w:pPr>
      <w:rPr>
        <w:rFonts w:ascii="Courier New" w:hAnsi="Courier New" w:cs="Courier New" w:hint="default"/>
      </w:rPr>
    </w:lvl>
    <w:lvl w:ilvl="2" w:tplc="04090005" w:tentative="1">
      <w:start w:val="1"/>
      <w:numFmt w:val="bullet"/>
      <w:lvlText w:val=""/>
      <w:lvlJc w:val="left"/>
      <w:pPr>
        <w:tabs>
          <w:tab w:val="num" w:pos="2367"/>
        </w:tabs>
        <w:ind w:left="2367" w:hanging="360"/>
      </w:pPr>
      <w:rPr>
        <w:rFonts w:ascii="Wingdings" w:hAnsi="Wingdings" w:hint="default"/>
      </w:rPr>
    </w:lvl>
    <w:lvl w:ilvl="3" w:tplc="04090001" w:tentative="1">
      <w:start w:val="1"/>
      <w:numFmt w:val="bullet"/>
      <w:lvlText w:val=""/>
      <w:lvlJc w:val="left"/>
      <w:pPr>
        <w:tabs>
          <w:tab w:val="num" w:pos="3087"/>
        </w:tabs>
        <w:ind w:left="3087" w:hanging="360"/>
      </w:pPr>
      <w:rPr>
        <w:rFonts w:ascii="Symbol" w:hAnsi="Symbol" w:hint="default"/>
      </w:rPr>
    </w:lvl>
    <w:lvl w:ilvl="4" w:tplc="04090003" w:tentative="1">
      <w:start w:val="1"/>
      <w:numFmt w:val="bullet"/>
      <w:lvlText w:val="o"/>
      <w:lvlJc w:val="left"/>
      <w:pPr>
        <w:tabs>
          <w:tab w:val="num" w:pos="3807"/>
        </w:tabs>
        <w:ind w:left="3807" w:hanging="360"/>
      </w:pPr>
      <w:rPr>
        <w:rFonts w:ascii="Courier New" w:hAnsi="Courier New" w:cs="Courier New" w:hint="default"/>
      </w:rPr>
    </w:lvl>
    <w:lvl w:ilvl="5" w:tplc="04090005" w:tentative="1">
      <w:start w:val="1"/>
      <w:numFmt w:val="bullet"/>
      <w:lvlText w:val=""/>
      <w:lvlJc w:val="left"/>
      <w:pPr>
        <w:tabs>
          <w:tab w:val="num" w:pos="4527"/>
        </w:tabs>
        <w:ind w:left="4527" w:hanging="360"/>
      </w:pPr>
      <w:rPr>
        <w:rFonts w:ascii="Wingdings" w:hAnsi="Wingdings" w:hint="default"/>
      </w:rPr>
    </w:lvl>
    <w:lvl w:ilvl="6" w:tplc="04090001" w:tentative="1">
      <w:start w:val="1"/>
      <w:numFmt w:val="bullet"/>
      <w:lvlText w:val=""/>
      <w:lvlJc w:val="left"/>
      <w:pPr>
        <w:tabs>
          <w:tab w:val="num" w:pos="5247"/>
        </w:tabs>
        <w:ind w:left="5247" w:hanging="360"/>
      </w:pPr>
      <w:rPr>
        <w:rFonts w:ascii="Symbol" w:hAnsi="Symbol" w:hint="default"/>
      </w:rPr>
    </w:lvl>
    <w:lvl w:ilvl="7" w:tplc="04090003" w:tentative="1">
      <w:start w:val="1"/>
      <w:numFmt w:val="bullet"/>
      <w:lvlText w:val="o"/>
      <w:lvlJc w:val="left"/>
      <w:pPr>
        <w:tabs>
          <w:tab w:val="num" w:pos="5967"/>
        </w:tabs>
        <w:ind w:left="5967" w:hanging="360"/>
      </w:pPr>
      <w:rPr>
        <w:rFonts w:ascii="Courier New" w:hAnsi="Courier New" w:cs="Courier New" w:hint="default"/>
      </w:rPr>
    </w:lvl>
    <w:lvl w:ilvl="8" w:tplc="04090005" w:tentative="1">
      <w:start w:val="1"/>
      <w:numFmt w:val="bullet"/>
      <w:lvlText w:val=""/>
      <w:lvlJc w:val="left"/>
      <w:pPr>
        <w:tabs>
          <w:tab w:val="num" w:pos="6687"/>
        </w:tabs>
        <w:ind w:left="6687" w:hanging="360"/>
      </w:pPr>
      <w:rPr>
        <w:rFonts w:ascii="Wingdings" w:hAnsi="Wingdings" w:hint="default"/>
      </w:rPr>
    </w:lvl>
  </w:abstractNum>
  <w:abstractNum w:abstractNumId="6" w15:restartNumberingAfterBreak="0">
    <w:nsid w:val="09B75842"/>
    <w:multiLevelType w:val="hybridMultilevel"/>
    <w:tmpl w:val="1EBC929C"/>
    <w:lvl w:ilvl="0" w:tplc="BDB8EEE0">
      <w:start w:val="1"/>
      <w:numFmt w:val="bullet"/>
      <w:lvlText w:val=""/>
      <w:lvlJc w:val="left"/>
      <w:pPr>
        <w:tabs>
          <w:tab w:val="num" w:pos="990"/>
        </w:tabs>
        <w:ind w:left="990" w:hanging="360"/>
      </w:pPr>
      <w:rPr>
        <w:rFonts w:ascii="Wingdings" w:hAnsi="Wingdings" w:hint="default"/>
        <w:color w:val="auto"/>
        <w:sz w:val="24"/>
        <w:szCs w:val="24"/>
      </w:rPr>
    </w:lvl>
    <w:lvl w:ilvl="1" w:tplc="04090003">
      <w:start w:val="1"/>
      <w:numFmt w:val="bullet"/>
      <w:lvlText w:val="o"/>
      <w:lvlJc w:val="left"/>
      <w:pPr>
        <w:tabs>
          <w:tab w:val="num" w:pos="1507"/>
        </w:tabs>
        <w:ind w:left="1507"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1890" w:hanging="360"/>
      </w:pPr>
      <w:rPr>
        <w:rFonts w:ascii="Symbol" w:hAnsi="Symbol" w:hint="default"/>
      </w:rPr>
    </w:lvl>
    <w:lvl w:ilvl="4" w:tplc="04090005">
      <w:start w:val="1"/>
      <w:numFmt w:val="bullet"/>
      <w:lvlText w:val=""/>
      <w:lvlJc w:val="left"/>
      <w:pPr>
        <w:ind w:left="3600" w:hanging="360"/>
      </w:pPr>
      <w:rPr>
        <w:rFonts w:ascii="Wingdings" w:hAnsi="Wingdings" w:hint="default"/>
      </w:r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7" w15:restartNumberingAfterBreak="0">
    <w:nsid w:val="09D605C6"/>
    <w:multiLevelType w:val="hybridMultilevel"/>
    <w:tmpl w:val="C31C9846"/>
    <w:lvl w:ilvl="0" w:tplc="0C090001">
      <w:start w:val="1"/>
      <w:numFmt w:val="bullet"/>
      <w:lvlText w:val=""/>
      <w:lvlJc w:val="left"/>
      <w:pPr>
        <w:ind w:left="927" w:hanging="360"/>
      </w:pPr>
      <w:rPr>
        <w:rFonts w:ascii="Symbol" w:hAnsi="Symbol" w:hint="default"/>
      </w:rPr>
    </w:lvl>
    <w:lvl w:ilvl="1" w:tplc="0C090003" w:tentative="1">
      <w:start w:val="1"/>
      <w:numFmt w:val="bullet"/>
      <w:lvlText w:val="o"/>
      <w:lvlJc w:val="left"/>
      <w:pPr>
        <w:ind w:left="1647" w:hanging="360"/>
      </w:pPr>
      <w:rPr>
        <w:rFonts w:ascii="Courier New" w:hAnsi="Courier New" w:cs="Courier New" w:hint="default"/>
      </w:rPr>
    </w:lvl>
    <w:lvl w:ilvl="2" w:tplc="0C090005" w:tentative="1">
      <w:start w:val="1"/>
      <w:numFmt w:val="bullet"/>
      <w:lvlText w:val=""/>
      <w:lvlJc w:val="left"/>
      <w:pPr>
        <w:ind w:left="2367" w:hanging="360"/>
      </w:pPr>
      <w:rPr>
        <w:rFonts w:ascii="Wingdings" w:hAnsi="Wingdings" w:hint="default"/>
      </w:rPr>
    </w:lvl>
    <w:lvl w:ilvl="3" w:tplc="0C090001" w:tentative="1">
      <w:start w:val="1"/>
      <w:numFmt w:val="bullet"/>
      <w:lvlText w:val=""/>
      <w:lvlJc w:val="left"/>
      <w:pPr>
        <w:ind w:left="3087" w:hanging="360"/>
      </w:pPr>
      <w:rPr>
        <w:rFonts w:ascii="Symbol" w:hAnsi="Symbol" w:hint="default"/>
      </w:rPr>
    </w:lvl>
    <w:lvl w:ilvl="4" w:tplc="0C090003" w:tentative="1">
      <w:start w:val="1"/>
      <w:numFmt w:val="bullet"/>
      <w:lvlText w:val="o"/>
      <w:lvlJc w:val="left"/>
      <w:pPr>
        <w:ind w:left="3807" w:hanging="360"/>
      </w:pPr>
      <w:rPr>
        <w:rFonts w:ascii="Courier New" w:hAnsi="Courier New" w:cs="Courier New" w:hint="default"/>
      </w:rPr>
    </w:lvl>
    <w:lvl w:ilvl="5" w:tplc="0C090005" w:tentative="1">
      <w:start w:val="1"/>
      <w:numFmt w:val="bullet"/>
      <w:lvlText w:val=""/>
      <w:lvlJc w:val="left"/>
      <w:pPr>
        <w:ind w:left="4527" w:hanging="360"/>
      </w:pPr>
      <w:rPr>
        <w:rFonts w:ascii="Wingdings" w:hAnsi="Wingdings" w:hint="default"/>
      </w:rPr>
    </w:lvl>
    <w:lvl w:ilvl="6" w:tplc="0C090001" w:tentative="1">
      <w:start w:val="1"/>
      <w:numFmt w:val="bullet"/>
      <w:lvlText w:val=""/>
      <w:lvlJc w:val="left"/>
      <w:pPr>
        <w:ind w:left="5247" w:hanging="360"/>
      </w:pPr>
      <w:rPr>
        <w:rFonts w:ascii="Symbol" w:hAnsi="Symbol" w:hint="default"/>
      </w:rPr>
    </w:lvl>
    <w:lvl w:ilvl="7" w:tplc="0C090003" w:tentative="1">
      <w:start w:val="1"/>
      <w:numFmt w:val="bullet"/>
      <w:lvlText w:val="o"/>
      <w:lvlJc w:val="left"/>
      <w:pPr>
        <w:ind w:left="5967" w:hanging="360"/>
      </w:pPr>
      <w:rPr>
        <w:rFonts w:ascii="Courier New" w:hAnsi="Courier New" w:cs="Courier New" w:hint="default"/>
      </w:rPr>
    </w:lvl>
    <w:lvl w:ilvl="8" w:tplc="0C090005" w:tentative="1">
      <w:start w:val="1"/>
      <w:numFmt w:val="bullet"/>
      <w:lvlText w:val=""/>
      <w:lvlJc w:val="left"/>
      <w:pPr>
        <w:ind w:left="6687" w:hanging="360"/>
      </w:pPr>
      <w:rPr>
        <w:rFonts w:ascii="Wingdings" w:hAnsi="Wingdings" w:hint="default"/>
      </w:rPr>
    </w:lvl>
  </w:abstractNum>
  <w:abstractNum w:abstractNumId="8" w15:restartNumberingAfterBreak="0">
    <w:nsid w:val="0DE12031"/>
    <w:multiLevelType w:val="hybridMultilevel"/>
    <w:tmpl w:val="BD0AD712"/>
    <w:lvl w:ilvl="0" w:tplc="12407F66">
      <w:start w:val="1"/>
      <w:numFmt w:val="bullet"/>
      <w:pStyle w:val="Bullet1"/>
      <w:lvlText w:val=""/>
      <w:lvlJc w:val="left"/>
      <w:pPr>
        <w:tabs>
          <w:tab w:val="num" w:pos="360"/>
        </w:tabs>
        <w:ind w:left="360" w:hanging="360"/>
      </w:pPr>
      <w:rPr>
        <w:rFonts w:ascii="Wingdings" w:hAnsi="Wingdings" w:cs="Wingdings" w:hint="default"/>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start w:val="1"/>
      <w:numFmt w:val="bullet"/>
      <w:lvlText w:val=""/>
      <w:lvlJc w:val="left"/>
      <w:pPr>
        <w:tabs>
          <w:tab w:val="num" w:pos="2160"/>
        </w:tabs>
        <w:ind w:left="2160" w:hanging="360"/>
      </w:pPr>
      <w:rPr>
        <w:rFonts w:ascii="Wingdings" w:hAnsi="Wingdings" w:cs="Wingdings" w:hint="default"/>
      </w:rPr>
    </w:lvl>
    <w:lvl w:ilvl="3" w:tplc="0C090001">
      <w:start w:val="1"/>
      <w:numFmt w:val="bullet"/>
      <w:lvlText w:val=""/>
      <w:lvlJc w:val="left"/>
      <w:pPr>
        <w:tabs>
          <w:tab w:val="num" w:pos="2880"/>
        </w:tabs>
        <w:ind w:left="2880" w:hanging="360"/>
      </w:pPr>
      <w:rPr>
        <w:rFonts w:ascii="Symbol" w:hAnsi="Symbol" w:cs="Symbol" w:hint="default"/>
      </w:rPr>
    </w:lvl>
    <w:lvl w:ilvl="4" w:tplc="0C090003">
      <w:start w:val="1"/>
      <w:numFmt w:val="bullet"/>
      <w:lvlText w:val="o"/>
      <w:lvlJc w:val="left"/>
      <w:pPr>
        <w:tabs>
          <w:tab w:val="num" w:pos="3600"/>
        </w:tabs>
        <w:ind w:left="3600" w:hanging="360"/>
      </w:pPr>
      <w:rPr>
        <w:rFonts w:ascii="Courier New" w:hAnsi="Courier New" w:cs="Courier New" w:hint="default"/>
      </w:rPr>
    </w:lvl>
    <w:lvl w:ilvl="5" w:tplc="0C090005">
      <w:start w:val="1"/>
      <w:numFmt w:val="bullet"/>
      <w:lvlText w:val=""/>
      <w:lvlJc w:val="left"/>
      <w:pPr>
        <w:tabs>
          <w:tab w:val="num" w:pos="4320"/>
        </w:tabs>
        <w:ind w:left="4320" w:hanging="360"/>
      </w:pPr>
      <w:rPr>
        <w:rFonts w:ascii="Wingdings" w:hAnsi="Wingdings" w:cs="Wingdings" w:hint="default"/>
      </w:rPr>
    </w:lvl>
    <w:lvl w:ilvl="6" w:tplc="0C090001">
      <w:start w:val="1"/>
      <w:numFmt w:val="bullet"/>
      <w:lvlText w:val=""/>
      <w:lvlJc w:val="left"/>
      <w:pPr>
        <w:tabs>
          <w:tab w:val="num" w:pos="5040"/>
        </w:tabs>
        <w:ind w:left="5040" w:hanging="360"/>
      </w:pPr>
      <w:rPr>
        <w:rFonts w:ascii="Symbol" w:hAnsi="Symbol" w:cs="Symbol" w:hint="default"/>
      </w:rPr>
    </w:lvl>
    <w:lvl w:ilvl="7" w:tplc="0C090003">
      <w:start w:val="1"/>
      <w:numFmt w:val="bullet"/>
      <w:lvlText w:val="o"/>
      <w:lvlJc w:val="left"/>
      <w:pPr>
        <w:tabs>
          <w:tab w:val="num" w:pos="5760"/>
        </w:tabs>
        <w:ind w:left="5760" w:hanging="360"/>
      </w:pPr>
      <w:rPr>
        <w:rFonts w:ascii="Courier New" w:hAnsi="Courier New" w:cs="Courier New" w:hint="default"/>
      </w:rPr>
    </w:lvl>
    <w:lvl w:ilvl="8" w:tplc="0C090005">
      <w:start w:val="1"/>
      <w:numFmt w:val="bullet"/>
      <w:lvlText w:val=""/>
      <w:lvlJc w:val="left"/>
      <w:pPr>
        <w:tabs>
          <w:tab w:val="num" w:pos="6480"/>
        </w:tabs>
        <w:ind w:left="6480" w:hanging="360"/>
      </w:pPr>
      <w:rPr>
        <w:rFonts w:ascii="Wingdings" w:hAnsi="Wingdings" w:cs="Wingdings" w:hint="default"/>
      </w:rPr>
    </w:lvl>
  </w:abstractNum>
  <w:abstractNum w:abstractNumId="9" w15:restartNumberingAfterBreak="0">
    <w:nsid w:val="11190EA5"/>
    <w:multiLevelType w:val="hybridMultilevel"/>
    <w:tmpl w:val="FF865488"/>
    <w:lvl w:ilvl="0" w:tplc="E28CCDC6">
      <w:start w:val="1"/>
      <w:numFmt w:val="bullet"/>
      <w:lvlText w:val=""/>
      <w:lvlJc w:val="left"/>
      <w:pPr>
        <w:tabs>
          <w:tab w:val="num" w:pos="720"/>
        </w:tabs>
        <w:ind w:left="720" w:hanging="360"/>
      </w:pPr>
      <w:rPr>
        <w:rFonts w:ascii="Wingdings" w:hAnsi="Wingdings"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4FB1AB0"/>
    <w:multiLevelType w:val="hybridMultilevel"/>
    <w:tmpl w:val="166A2B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98A0A15"/>
    <w:multiLevelType w:val="hybridMultilevel"/>
    <w:tmpl w:val="E896423E"/>
    <w:lvl w:ilvl="0" w:tplc="FFFFFFFF">
      <w:start w:val="1"/>
      <w:numFmt w:val="bullet"/>
      <w:pStyle w:val="NormalBullet"/>
      <w:lvlText w:val=""/>
      <w:lvlJc w:val="left"/>
      <w:pPr>
        <w:tabs>
          <w:tab w:val="num" w:pos="360"/>
        </w:tabs>
        <w:ind w:left="357" w:hanging="357"/>
      </w:pPr>
      <w:rPr>
        <w:rFonts w:ascii="Wingdings" w:hAnsi="Wingdings"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9C66D83"/>
    <w:multiLevelType w:val="hybridMultilevel"/>
    <w:tmpl w:val="302EDFA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D6604C6"/>
    <w:multiLevelType w:val="hybridMultilevel"/>
    <w:tmpl w:val="B90814CC"/>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219F1041"/>
    <w:multiLevelType w:val="hybridMultilevel"/>
    <w:tmpl w:val="9A32E2BC"/>
    <w:lvl w:ilvl="0" w:tplc="0E74D41A">
      <w:start w:val="1"/>
      <w:numFmt w:val="bullet"/>
      <w:lvlText w:val=""/>
      <w:lvlJc w:val="left"/>
      <w:pPr>
        <w:tabs>
          <w:tab w:val="num" w:pos="371"/>
        </w:tabs>
        <w:ind w:left="734" w:hanging="360"/>
      </w:pPr>
      <w:rPr>
        <w:rFonts w:ascii="Wingdings" w:hAnsi="Wingdings" w:hint="default"/>
        <w:color w:val="auto"/>
      </w:rPr>
    </w:lvl>
    <w:lvl w:ilvl="1" w:tplc="04090003" w:tentative="1">
      <w:start w:val="1"/>
      <w:numFmt w:val="bullet"/>
      <w:lvlText w:val="o"/>
      <w:lvlJc w:val="left"/>
      <w:pPr>
        <w:tabs>
          <w:tab w:val="num" w:pos="1454"/>
        </w:tabs>
        <w:ind w:left="1454" w:hanging="360"/>
      </w:pPr>
      <w:rPr>
        <w:rFonts w:ascii="Courier New" w:hAnsi="Courier New" w:cs="Courier New" w:hint="default"/>
      </w:rPr>
    </w:lvl>
    <w:lvl w:ilvl="2" w:tplc="04090005" w:tentative="1">
      <w:start w:val="1"/>
      <w:numFmt w:val="bullet"/>
      <w:lvlText w:val=""/>
      <w:lvlJc w:val="left"/>
      <w:pPr>
        <w:tabs>
          <w:tab w:val="num" w:pos="2174"/>
        </w:tabs>
        <w:ind w:left="2174" w:hanging="360"/>
      </w:pPr>
      <w:rPr>
        <w:rFonts w:ascii="Wingdings" w:hAnsi="Wingdings" w:hint="default"/>
      </w:rPr>
    </w:lvl>
    <w:lvl w:ilvl="3" w:tplc="04090001" w:tentative="1">
      <w:start w:val="1"/>
      <w:numFmt w:val="bullet"/>
      <w:lvlText w:val=""/>
      <w:lvlJc w:val="left"/>
      <w:pPr>
        <w:tabs>
          <w:tab w:val="num" w:pos="2894"/>
        </w:tabs>
        <w:ind w:left="2894" w:hanging="360"/>
      </w:pPr>
      <w:rPr>
        <w:rFonts w:ascii="Symbol" w:hAnsi="Symbol" w:hint="default"/>
      </w:rPr>
    </w:lvl>
    <w:lvl w:ilvl="4" w:tplc="04090003" w:tentative="1">
      <w:start w:val="1"/>
      <w:numFmt w:val="bullet"/>
      <w:lvlText w:val="o"/>
      <w:lvlJc w:val="left"/>
      <w:pPr>
        <w:tabs>
          <w:tab w:val="num" w:pos="3614"/>
        </w:tabs>
        <w:ind w:left="3614" w:hanging="360"/>
      </w:pPr>
      <w:rPr>
        <w:rFonts w:ascii="Courier New" w:hAnsi="Courier New" w:cs="Courier New" w:hint="default"/>
      </w:rPr>
    </w:lvl>
    <w:lvl w:ilvl="5" w:tplc="04090005" w:tentative="1">
      <w:start w:val="1"/>
      <w:numFmt w:val="bullet"/>
      <w:lvlText w:val=""/>
      <w:lvlJc w:val="left"/>
      <w:pPr>
        <w:tabs>
          <w:tab w:val="num" w:pos="4334"/>
        </w:tabs>
        <w:ind w:left="4334" w:hanging="360"/>
      </w:pPr>
      <w:rPr>
        <w:rFonts w:ascii="Wingdings" w:hAnsi="Wingdings" w:hint="default"/>
      </w:rPr>
    </w:lvl>
    <w:lvl w:ilvl="6" w:tplc="04090001" w:tentative="1">
      <w:start w:val="1"/>
      <w:numFmt w:val="bullet"/>
      <w:lvlText w:val=""/>
      <w:lvlJc w:val="left"/>
      <w:pPr>
        <w:tabs>
          <w:tab w:val="num" w:pos="5054"/>
        </w:tabs>
        <w:ind w:left="5054" w:hanging="360"/>
      </w:pPr>
      <w:rPr>
        <w:rFonts w:ascii="Symbol" w:hAnsi="Symbol" w:hint="default"/>
      </w:rPr>
    </w:lvl>
    <w:lvl w:ilvl="7" w:tplc="04090003" w:tentative="1">
      <w:start w:val="1"/>
      <w:numFmt w:val="bullet"/>
      <w:lvlText w:val="o"/>
      <w:lvlJc w:val="left"/>
      <w:pPr>
        <w:tabs>
          <w:tab w:val="num" w:pos="5774"/>
        </w:tabs>
        <w:ind w:left="5774" w:hanging="360"/>
      </w:pPr>
      <w:rPr>
        <w:rFonts w:ascii="Courier New" w:hAnsi="Courier New" w:cs="Courier New" w:hint="default"/>
      </w:rPr>
    </w:lvl>
    <w:lvl w:ilvl="8" w:tplc="04090005" w:tentative="1">
      <w:start w:val="1"/>
      <w:numFmt w:val="bullet"/>
      <w:lvlText w:val=""/>
      <w:lvlJc w:val="left"/>
      <w:pPr>
        <w:tabs>
          <w:tab w:val="num" w:pos="6494"/>
        </w:tabs>
        <w:ind w:left="6494" w:hanging="360"/>
      </w:pPr>
      <w:rPr>
        <w:rFonts w:ascii="Wingdings" w:hAnsi="Wingdings" w:hint="default"/>
      </w:rPr>
    </w:lvl>
  </w:abstractNum>
  <w:abstractNum w:abstractNumId="15" w15:restartNumberingAfterBreak="0">
    <w:nsid w:val="22525045"/>
    <w:multiLevelType w:val="hybridMultilevel"/>
    <w:tmpl w:val="38823332"/>
    <w:lvl w:ilvl="0" w:tplc="E28CCDC6">
      <w:start w:val="1"/>
      <w:numFmt w:val="bullet"/>
      <w:lvlText w:val=""/>
      <w:lvlJc w:val="left"/>
      <w:pPr>
        <w:tabs>
          <w:tab w:val="num" w:pos="720"/>
        </w:tabs>
        <w:ind w:left="720" w:hanging="360"/>
      </w:pPr>
      <w:rPr>
        <w:rFonts w:ascii="Wingdings" w:hAnsi="Wingdings"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1537BEF"/>
    <w:multiLevelType w:val="hybridMultilevel"/>
    <w:tmpl w:val="BAF60A1E"/>
    <w:lvl w:ilvl="0" w:tplc="E28CCDC6">
      <w:start w:val="1"/>
      <w:numFmt w:val="bullet"/>
      <w:lvlText w:val=""/>
      <w:lvlJc w:val="left"/>
      <w:pPr>
        <w:tabs>
          <w:tab w:val="num" w:pos="720"/>
        </w:tabs>
        <w:ind w:left="720" w:hanging="360"/>
      </w:pPr>
      <w:rPr>
        <w:rFonts w:ascii="Wingdings" w:hAnsi="Wingdings"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1F708DC"/>
    <w:multiLevelType w:val="hybridMultilevel"/>
    <w:tmpl w:val="3FDC555E"/>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33C70C5E"/>
    <w:multiLevelType w:val="hybridMultilevel"/>
    <w:tmpl w:val="0AD4E112"/>
    <w:lvl w:ilvl="0" w:tplc="9F82E33E">
      <w:numFmt w:val="bullet"/>
      <w:lvlText w:val="•"/>
      <w:lvlJc w:val="left"/>
      <w:pPr>
        <w:ind w:left="927" w:hanging="360"/>
      </w:pPr>
      <w:rPr>
        <w:rFonts w:ascii="Times New Roman" w:eastAsia="Times New Roman" w:hAnsi="Times New Roman" w:cs="Times New Roman" w:hint="default"/>
      </w:rPr>
    </w:lvl>
    <w:lvl w:ilvl="1" w:tplc="0C090003">
      <w:start w:val="1"/>
      <w:numFmt w:val="decimal"/>
      <w:lvlText w:val="%2."/>
      <w:lvlJc w:val="left"/>
      <w:pPr>
        <w:tabs>
          <w:tab w:val="num" w:pos="1440"/>
        </w:tabs>
        <w:ind w:left="1440" w:hanging="360"/>
      </w:pPr>
    </w:lvl>
    <w:lvl w:ilvl="2" w:tplc="0C090005">
      <w:start w:val="1"/>
      <w:numFmt w:val="decimal"/>
      <w:lvlText w:val="%3."/>
      <w:lvlJc w:val="left"/>
      <w:pPr>
        <w:tabs>
          <w:tab w:val="num" w:pos="2160"/>
        </w:tabs>
        <w:ind w:left="2160" w:hanging="360"/>
      </w:pPr>
    </w:lvl>
    <w:lvl w:ilvl="3" w:tplc="0C090001">
      <w:start w:val="1"/>
      <w:numFmt w:val="decimal"/>
      <w:lvlText w:val="%4."/>
      <w:lvlJc w:val="left"/>
      <w:pPr>
        <w:tabs>
          <w:tab w:val="num" w:pos="2880"/>
        </w:tabs>
        <w:ind w:left="2880" w:hanging="360"/>
      </w:pPr>
    </w:lvl>
    <w:lvl w:ilvl="4" w:tplc="0C090003">
      <w:start w:val="1"/>
      <w:numFmt w:val="decimal"/>
      <w:lvlText w:val="%5."/>
      <w:lvlJc w:val="left"/>
      <w:pPr>
        <w:tabs>
          <w:tab w:val="num" w:pos="3600"/>
        </w:tabs>
        <w:ind w:left="3600" w:hanging="360"/>
      </w:pPr>
    </w:lvl>
    <w:lvl w:ilvl="5" w:tplc="0C090005">
      <w:start w:val="1"/>
      <w:numFmt w:val="decimal"/>
      <w:lvlText w:val="%6."/>
      <w:lvlJc w:val="left"/>
      <w:pPr>
        <w:tabs>
          <w:tab w:val="num" w:pos="4320"/>
        </w:tabs>
        <w:ind w:left="4320" w:hanging="360"/>
      </w:pPr>
    </w:lvl>
    <w:lvl w:ilvl="6" w:tplc="0C090001">
      <w:start w:val="1"/>
      <w:numFmt w:val="decimal"/>
      <w:lvlText w:val="%7."/>
      <w:lvlJc w:val="left"/>
      <w:pPr>
        <w:tabs>
          <w:tab w:val="num" w:pos="5040"/>
        </w:tabs>
        <w:ind w:left="5040" w:hanging="360"/>
      </w:pPr>
    </w:lvl>
    <w:lvl w:ilvl="7" w:tplc="0C090003">
      <w:start w:val="1"/>
      <w:numFmt w:val="decimal"/>
      <w:lvlText w:val="%8."/>
      <w:lvlJc w:val="left"/>
      <w:pPr>
        <w:tabs>
          <w:tab w:val="num" w:pos="5760"/>
        </w:tabs>
        <w:ind w:left="5760" w:hanging="360"/>
      </w:pPr>
    </w:lvl>
    <w:lvl w:ilvl="8" w:tplc="0C090005">
      <w:start w:val="1"/>
      <w:numFmt w:val="decimal"/>
      <w:lvlText w:val="%9."/>
      <w:lvlJc w:val="left"/>
      <w:pPr>
        <w:tabs>
          <w:tab w:val="num" w:pos="6480"/>
        </w:tabs>
        <w:ind w:left="6480" w:hanging="360"/>
      </w:pPr>
    </w:lvl>
  </w:abstractNum>
  <w:abstractNum w:abstractNumId="19" w15:restartNumberingAfterBreak="0">
    <w:nsid w:val="34130C52"/>
    <w:multiLevelType w:val="hybridMultilevel"/>
    <w:tmpl w:val="19DA02BA"/>
    <w:lvl w:ilvl="0" w:tplc="A3545B36">
      <w:start w:val="1"/>
      <w:numFmt w:val="bullet"/>
      <w:lvlText w:val="o"/>
      <w:lvlJc w:val="left"/>
      <w:pPr>
        <w:ind w:left="927" w:hanging="360"/>
      </w:pPr>
      <w:rPr>
        <w:rFonts w:ascii="Courier New" w:hAnsi="Courier New" w:cs="Courier New" w:hint="default"/>
        <w:color w:val="auto"/>
      </w:rPr>
    </w:lvl>
    <w:lvl w:ilvl="1" w:tplc="FFFFFFFF">
      <w:start w:val="1"/>
      <w:numFmt w:val="bullet"/>
      <w:lvlText w:val="o"/>
      <w:lvlJc w:val="left"/>
      <w:pPr>
        <w:ind w:left="1647" w:hanging="360"/>
      </w:pPr>
      <w:rPr>
        <w:rFonts w:ascii="Courier New" w:hAnsi="Courier New" w:cs="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cs="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cs="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20" w15:restartNumberingAfterBreak="0">
    <w:nsid w:val="36B04F82"/>
    <w:multiLevelType w:val="hybridMultilevel"/>
    <w:tmpl w:val="0DA612B2"/>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389D2822"/>
    <w:multiLevelType w:val="hybridMultilevel"/>
    <w:tmpl w:val="C4E620D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3F015271"/>
    <w:multiLevelType w:val="hybridMultilevel"/>
    <w:tmpl w:val="D3667C78"/>
    <w:lvl w:ilvl="0" w:tplc="0C090001">
      <w:start w:val="1"/>
      <w:numFmt w:val="bullet"/>
      <w:lvlText w:val=""/>
      <w:lvlJc w:val="left"/>
      <w:pPr>
        <w:tabs>
          <w:tab w:val="num" w:pos="720"/>
        </w:tabs>
        <w:ind w:left="720" w:hanging="360"/>
      </w:pPr>
      <w:rPr>
        <w:rFonts w:ascii="Symbol" w:hAnsi="Symbol" w:hint="default"/>
        <w:color w:val="auto"/>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F196621"/>
    <w:multiLevelType w:val="singleLevel"/>
    <w:tmpl w:val="4AB8C75E"/>
    <w:lvl w:ilvl="0">
      <w:start w:val="1"/>
      <w:numFmt w:val="bullet"/>
      <w:pStyle w:val="Bulletpoint"/>
      <w:lvlText w:val=""/>
      <w:lvlJc w:val="left"/>
      <w:pPr>
        <w:tabs>
          <w:tab w:val="num" w:pos="360"/>
        </w:tabs>
        <w:ind w:left="360" w:hanging="360"/>
      </w:pPr>
      <w:rPr>
        <w:rFonts w:ascii="Symbol" w:hAnsi="Symbol" w:hint="default"/>
      </w:rPr>
    </w:lvl>
  </w:abstractNum>
  <w:abstractNum w:abstractNumId="24" w15:restartNumberingAfterBreak="0">
    <w:nsid w:val="46BD0FF9"/>
    <w:multiLevelType w:val="hybridMultilevel"/>
    <w:tmpl w:val="2E54B95A"/>
    <w:lvl w:ilvl="0" w:tplc="0C09000F">
      <w:start w:val="1"/>
      <w:numFmt w:val="decimal"/>
      <w:lvlText w:val="%1."/>
      <w:lvlJc w:val="left"/>
      <w:pPr>
        <w:ind w:left="720" w:hanging="360"/>
      </w:pPr>
    </w:lvl>
    <w:lvl w:ilvl="1" w:tplc="0C090019">
      <w:start w:val="1"/>
      <w:numFmt w:val="decimal"/>
      <w:lvlText w:val="%2."/>
      <w:lvlJc w:val="left"/>
      <w:pPr>
        <w:tabs>
          <w:tab w:val="num" w:pos="1440"/>
        </w:tabs>
        <w:ind w:left="1440" w:hanging="360"/>
      </w:pPr>
    </w:lvl>
    <w:lvl w:ilvl="2" w:tplc="0C09001B">
      <w:start w:val="1"/>
      <w:numFmt w:val="decimal"/>
      <w:lvlText w:val="%3."/>
      <w:lvlJc w:val="left"/>
      <w:pPr>
        <w:tabs>
          <w:tab w:val="num" w:pos="2160"/>
        </w:tabs>
        <w:ind w:left="2160" w:hanging="360"/>
      </w:pPr>
    </w:lvl>
    <w:lvl w:ilvl="3" w:tplc="0C09000F">
      <w:start w:val="1"/>
      <w:numFmt w:val="decimal"/>
      <w:lvlText w:val="%4."/>
      <w:lvlJc w:val="left"/>
      <w:pPr>
        <w:tabs>
          <w:tab w:val="num" w:pos="2880"/>
        </w:tabs>
        <w:ind w:left="2880" w:hanging="360"/>
      </w:pPr>
    </w:lvl>
    <w:lvl w:ilvl="4" w:tplc="0C090019">
      <w:start w:val="1"/>
      <w:numFmt w:val="decimal"/>
      <w:lvlText w:val="%5."/>
      <w:lvlJc w:val="left"/>
      <w:pPr>
        <w:tabs>
          <w:tab w:val="num" w:pos="3600"/>
        </w:tabs>
        <w:ind w:left="3600" w:hanging="360"/>
      </w:pPr>
    </w:lvl>
    <w:lvl w:ilvl="5" w:tplc="0C09001B">
      <w:start w:val="1"/>
      <w:numFmt w:val="decimal"/>
      <w:lvlText w:val="%6."/>
      <w:lvlJc w:val="left"/>
      <w:pPr>
        <w:tabs>
          <w:tab w:val="num" w:pos="4320"/>
        </w:tabs>
        <w:ind w:left="4320" w:hanging="360"/>
      </w:pPr>
    </w:lvl>
    <w:lvl w:ilvl="6" w:tplc="0C09000F">
      <w:start w:val="1"/>
      <w:numFmt w:val="decimal"/>
      <w:lvlText w:val="%7."/>
      <w:lvlJc w:val="left"/>
      <w:pPr>
        <w:tabs>
          <w:tab w:val="num" w:pos="5040"/>
        </w:tabs>
        <w:ind w:left="5040" w:hanging="360"/>
      </w:pPr>
    </w:lvl>
    <w:lvl w:ilvl="7" w:tplc="0C090019">
      <w:start w:val="1"/>
      <w:numFmt w:val="decimal"/>
      <w:lvlText w:val="%8."/>
      <w:lvlJc w:val="left"/>
      <w:pPr>
        <w:tabs>
          <w:tab w:val="num" w:pos="5760"/>
        </w:tabs>
        <w:ind w:left="5760" w:hanging="360"/>
      </w:pPr>
    </w:lvl>
    <w:lvl w:ilvl="8" w:tplc="0C09001B">
      <w:start w:val="1"/>
      <w:numFmt w:val="decimal"/>
      <w:lvlText w:val="%9."/>
      <w:lvlJc w:val="left"/>
      <w:pPr>
        <w:tabs>
          <w:tab w:val="num" w:pos="6480"/>
        </w:tabs>
        <w:ind w:left="6480" w:hanging="360"/>
      </w:pPr>
    </w:lvl>
  </w:abstractNum>
  <w:abstractNum w:abstractNumId="25" w15:restartNumberingAfterBreak="0">
    <w:nsid w:val="486D33EA"/>
    <w:multiLevelType w:val="hybridMultilevel"/>
    <w:tmpl w:val="92228C42"/>
    <w:lvl w:ilvl="0" w:tplc="12407F66">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4975574F"/>
    <w:multiLevelType w:val="singleLevel"/>
    <w:tmpl w:val="ACCA4A0A"/>
    <w:lvl w:ilvl="0">
      <w:start w:val="1"/>
      <w:numFmt w:val="bullet"/>
      <w:pStyle w:val="NormalPink"/>
      <w:lvlText w:val=""/>
      <w:lvlJc w:val="left"/>
      <w:pPr>
        <w:tabs>
          <w:tab w:val="num" w:pos="360"/>
        </w:tabs>
        <w:ind w:left="360" w:hanging="360"/>
      </w:pPr>
      <w:rPr>
        <w:rFonts w:ascii="Symbol" w:hAnsi="Symbol" w:hint="default"/>
      </w:rPr>
    </w:lvl>
  </w:abstractNum>
  <w:abstractNum w:abstractNumId="27" w15:restartNumberingAfterBreak="0">
    <w:nsid w:val="4B2E6383"/>
    <w:multiLevelType w:val="hybridMultilevel"/>
    <w:tmpl w:val="CBEA6A9C"/>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524C63DD"/>
    <w:multiLevelType w:val="multilevel"/>
    <w:tmpl w:val="55AAE9A8"/>
    <w:lvl w:ilvl="0">
      <w:start w:val="1"/>
      <w:numFmt w:val="bullet"/>
      <w:pStyle w:val="NormalBullet0"/>
      <w:lvlText w:val=""/>
      <w:lvlJc w:val="left"/>
      <w:pPr>
        <w:tabs>
          <w:tab w:val="num" w:pos="360"/>
        </w:tabs>
        <w:ind w:left="360" w:hanging="360"/>
      </w:pPr>
      <w:rPr>
        <w:rFonts w:ascii="Wingdings" w:hAnsi="Wingding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9" w15:restartNumberingAfterBreak="0">
    <w:nsid w:val="548A7AF2"/>
    <w:multiLevelType w:val="hybridMultilevel"/>
    <w:tmpl w:val="F412DC7E"/>
    <w:lvl w:ilvl="0" w:tplc="A7A050F0">
      <w:start w:val="1"/>
      <w:numFmt w:val="bullet"/>
      <w:lvlText w:val=""/>
      <w:lvlJc w:val="left"/>
      <w:pPr>
        <w:tabs>
          <w:tab w:val="num" w:pos="720"/>
        </w:tabs>
        <w:ind w:left="720" w:hanging="360"/>
      </w:pPr>
      <w:rPr>
        <w:rFonts w:ascii="Wingdings" w:hAnsi="Wingdings" w:hint="default"/>
        <w:color w:val="auto"/>
      </w:rPr>
    </w:lvl>
    <w:lvl w:ilvl="1" w:tplc="0C090003">
      <w:start w:val="1"/>
      <w:numFmt w:val="bullet"/>
      <w:lvlText w:val="o"/>
      <w:lvlJc w:val="left"/>
      <w:pPr>
        <w:tabs>
          <w:tab w:val="num" w:pos="1800"/>
        </w:tabs>
        <w:ind w:left="1800" w:hanging="360"/>
      </w:pPr>
      <w:rPr>
        <w:rFonts w:ascii="Courier New" w:hAnsi="Courier New" w:cs="Courier New" w:hint="default"/>
      </w:rPr>
    </w:lvl>
    <w:lvl w:ilvl="2" w:tplc="0C090005" w:tentative="1">
      <w:start w:val="1"/>
      <w:numFmt w:val="bullet"/>
      <w:lvlText w:val=""/>
      <w:lvlJc w:val="left"/>
      <w:pPr>
        <w:tabs>
          <w:tab w:val="num" w:pos="2520"/>
        </w:tabs>
        <w:ind w:left="2520" w:hanging="360"/>
      </w:pPr>
      <w:rPr>
        <w:rFonts w:ascii="Wingdings" w:hAnsi="Wingdings" w:hint="default"/>
      </w:rPr>
    </w:lvl>
    <w:lvl w:ilvl="3" w:tplc="0C090001" w:tentative="1">
      <w:start w:val="1"/>
      <w:numFmt w:val="bullet"/>
      <w:lvlText w:val=""/>
      <w:lvlJc w:val="left"/>
      <w:pPr>
        <w:tabs>
          <w:tab w:val="num" w:pos="3240"/>
        </w:tabs>
        <w:ind w:left="3240" w:hanging="360"/>
      </w:pPr>
      <w:rPr>
        <w:rFonts w:ascii="Symbol" w:hAnsi="Symbol" w:hint="default"/>
      </w:rPr>
    </w:lvl>
    <w:lvl w:ilvl="4" w:tplc="0C090003" w:tentative="1">
      <w:start w:val="1"/>
      <w:numFmt w:val="bullet"/>
      <w:lvlText w:val="o"/>
      <w:lvlJc w:val="left"/>
      <w:pPr>
        <w:tabs>
          <w:tab w:val="num" w:pos="3960"/>
        </w:tabs>
        <w:ind w:left="3960" w:hanging="360"/>
      </w:pPr>
      <w:rPr>
        <w:rFonts w:ascii="Courier New" w:hAnsi="Courier New" w:cs="Courier New" w:hint="default"/>
      </w:rPr>
    </w:lvl>
    <w:lvl w:ilvl="5" w:tplc="0C090005" w:tentative="1">
      <w:start w:val="1"/>
      <w:numFmt w:val="bullet"/>
      <w:lvlText w:val=""/>
      <w:lvlJc w:val="left"/>
      <w:pPr>
        <w:tabs>
          <w:tab w:val="num" w:pos="4680"/>
        </w:tabs>
        <w:ind w:left="4680" w:hanging="360"/>
      </w:pPr>
      <w:rPr>
        <w:rFonts w:ascii="Wingdings" w:hAnsi="Wingdings" w:hint="default"/>
      </w:rPr>
    </w:lvl>
    <w:lvl w:ilvl="6" w:tplc="0C090001" w:tentative="1">
      <w:start w:val="1"/>
      <w:numFmt w:val="bullet"/>
      <w:lvlText w:val=""/>
      <w:lvlJc w:val="left"/>
      <w:pPr>
        <w:tabs>
          <w:tab w:val="num" w:pos="5400"/>
        </w:tabs>
        <w:ind w:left="5400" w:hanging="360"/>
      </w:pPr>
      <w:rPr>
        <w:rFonts w:ascii="Symbol" w:hAnsi="Symbol" w:hint="default"/>
      </w:rPr>
    </w:lvl>
    <w:lvl w:ilvl="7" w:tplc="0C090003" w:tentative="1">
      <w:start w:val="1"/>
      <w:numFmt w:val="bullet"/>
      <w:lvlText w:val="o"/>
      <w:lvlJc w:val="left"/>
      <w:pPr>
        <w:tabs>
          <w:tab w:val="num" w:pos="6120"/>
        </w:tabs>
        <w:ind w:left="6120" w:hanging="360"/>
      </w:pPr>
      <w:rPr>
        <w:rFonts w:ascii="Courier New" w:hAnsi="Courier New" w:cs="Courier New" w:hint="default"/>
      </w:rPr>
    </w:lvl>
    <w:lvl w:ilvl="8" w:tplc="0C090005" w:tentative="1">
      <w:start w:val="1"/>
      <w:numFmt w:val="bullet"/>
      <w:lvlText w:val=""/>
      <w:lvlJc w:val="left"/>
      <w:pPr>
        <w:tabs>
          <w:tab w:val="num" w:pos="6840"/>
        </w:tabs>
        <w:ind w:left="6840" w:hanging="360"/>
      </w:pPr>
      <w:rPr>
        <w:rFonts w:ascii="Wingdings" w:hAnsi="Wingdings" w:hint="default"/>
      </w:rPr>
    </w:lvl>
  </w:abstractNum>
  <w:abstractNum w:abstractNumId="30" w15:restartNumberingAfterBreak="0">
    <w:nsid w:val="56472EA8"/>
    <w:multiLevelType w:val="hybridMultilevel"/>
    <w:tmpl w:val="E61C4C8A"/>
    <w:lvl w:ilvl="0" w:tplc="E28CCDC6">
      <w:start w:val="1"/>
      <w:numFmt w:val="bullet"/>
      <w:lvlText w:val=""/>
      <w:lvlJc w:val="left"/>
      <w:pPr>
        <w:tabs>
          <w:tab w:val="num" w:pos="720"/>
        </w:tabs>
        <w:ind w:left="720" w:hanging="360"/>
      </w:pPr>
      <w:rPr>
        <w:rFonts w:ascii="Wingdings" w:hAnsi="Wingdings"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574D7574"/>
    <w:multiLevelType w:val="hybridMultilevel"/>
    <w:tmpl w:val="5AEC9564"/>
    <w:lvl w:ilvl="0" w:tplc="E28CCDC6">
      <w:start w:val="1"/>
      <w:numFmt w:val="bullet"/>
      <w:lvlText w:val=""/>
      <w:lvlJc w:val="left"/>
      <w:pPr>
        <w:tabs>
          <w:tab w:val="num" w:pos="720"/>
        </w:tabs>
        <w:ind w:left="720" w:hanging="360"/>
      </w:pPr>
      <w:rPr>
        <w:rFonts w:ascii="Wingdings" w:hAnsi="Wingdings" w:hint="default"/>
        <w:color w:val="auto"/>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32" w15:restartNumberingAfterBreak="0">
    <w:nsid w:val="5B0E65EF"/>
    <w:multiLevelType w:val="hybridMultilevel"/>
    <w:tmpl w:val="F8B4939E"/>
    <w:lvl w:ilvl="0" w:tplc="0C09000B">
      <w:start w:val="1"/>
      <w:numFmt w:val="bullet"/>
      <w:lvlText w:val=""/>
      <w:lvlJc w:val="left"/>
      <w:pPr>
        <w:ind w:left="720" w:hanging="360"/>
      </w:pPr>
      <w:rPr>
        <w:rFonts w:ascii="Wingdings" w:hAnsi="Wingdings" w:hint="default"/>
      </w:rPr>
    </w:lvl>
    <w:lvl w:ilvl="1" w:tplc="A3545B36">
      <w:start w:val="1"/>
      <w:numFmt w:val="bullet"/>
      <w:lvlText w:val="o"/>
      <w:lvlJc w:val="left"/>
      <w:pPr>
        <w:ind w:left="1507" w:hanging="360"/>
      </w:pPr>
      <w:rPr>
        <w:rFonts w:ascii="Courier New" w:hAnsi="Courier New" w:cs="Courier New" w:hint="default"/>
        <w:color w:val="auto"/>
      </w:rPr>
    </w:lvl>
    <w:lvl w:ilvl="2" w:tplc="0C090005" w:tentative="1">
      <w:start w:val="1"/>
      <w:numFmt w:val="bullet"/>
      <w:lvlText w:val=""/>
      <w:lvlJc w:val="left"/>
      <w:pPr>
        <w:ind w:left="2227" w:hanging="360"/>
      </w:pPr>
      <w:rPr>
        <w:rFonts w:ascii="Wingdings" w:hAnsi="Wingdings" w:hint="default"/>
      </w:rPr>
    </w:lvl>
    <w:lvl w:ilvl="3" w:tplc="0C090001" w:tentative="1">
      <w:start w:val="1"/>
      <w:numFmt w:val="bullet"/>
      <w:lvlText w:val=""/>
      <w:lvlJc w:val="left"/>
      <w:pPr>
        <w:ind w:left="2947" w:hanging="360"/>
      </w:pPr>
      <w:rPr>
        <w:rFonts w:ascii="Symbol" w:hAnsi="Symbol" w:hint="default"/>
      </w:rPr>
    </w:lvl>
    <w:lvl w:ilvl="4" w:tplc="0C090003" w:tentative="1">
      <w:start w:val="1"/>
      <w:numFmt w:val="bullet"/>
      <w:lvlText w:val="o"/>
      <w:lvlJc w:val="left"/>
      <w:pPr>
        <w:ind w:left="3667" w:hanging="360"/>
      </w:pPr>
      <w:rPr>
        <w:rFonts w:ascii="Courier New" w:hAnsi="Courier New" w:cs="Courier New" w:hint="default"/>
      </w:rPr>
    </w:lvl>
    <w:lvl w:ilvl="5" w:tplc="0C090005" w:tentative="1">
      <w:start w:val="1"/>
      <w:numFmt w:val="bullet"/>
      <w:lvlText w:val=""/>
      <w:lvlJc w:val="left"/>
      <w:pPr>
        <w:ind w:left="4387" w:hanging="360"/>
      </w:pPr>
      <w:rPr>
        <w:rFonts w:ascii="Wingdings" w:hAnsi="Wingdings" w:hint="default"/>
      </w:rPr>
    </w:lvl>
    <w:lvl w:ilvl="6" w:tplc="0C090001" w:tentative="1">
      <w:start w:val="1"/>
      <w:numFmt w:val="bullet"/>
      <w:lvlText w:val=""/>
      <w:lvlJc w:val="left"/>
      <w:pPr>
        <w:ind w:left="5107" w:hanging="360"/>
      </w:pPr>
      <w:rPr>
        <w:rFonts w:ascii="Symbol" w:hAnsi="Symbol" w:hint="default"/>
      </w:rPr>
    </w:lvl>
    <w:lvl w:ilvl="7" w:tplc="0C090003" w:tentative="1">
      <w:start w:val="1"/>
      <w:numFmt w:val="bullet"/>
      <w:lvlText w:val="o"/>
      <w:lvlJc w:val="left"/>
      <w:pPr>
        <w:ind w:left="5827" w:hanging="360"/>
      </w:pPr>
      <w:rPr>
        <w:rFonts w:ascii="Courier New" w:hAnsi="Courier New" w:cs="Courier New" w:hint="default"/>
      </w:rPr>
    </w:lvl>
    <w:lvl w:ilvl="8" w:tplc="0C090005" w:tentative="1">
      <w:start w:val="1"/>
      <w:numFmt w:val="bullet"/>
      <w:lvlText w:val=""/>
      <w:lvlJc w:val="left"/>
      <w:pPr>
        <w:ind w:left="6547" w:hanging="360"/>
      </w:pPr>
      <w:rPr>
        <w:rFonts w:ascii="Wingdings" w:hAnsi="Wingdings" w:hint="default"/>
      </w:rPr>
    </w:lvl>
  </w:abstractNum>
  <w:abstractNum w:abstractNumId="33" w15:restartNumberingAfterBreak="0">
    <w:nsid w:val="5BFC0BA0"/>
    <w:multiLevelType w:val="hybridMultilevel"/>
    <w:tmpl w:val="74D0D07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27F7387"/>
    <w:multiLevelType w:val="hybridMultilevel"/>
    <w:tmpl w:val="A26EDE4C"/>
    <w:lvl w:ilvl="0" w:tplc="72849AD0">
      <w:start w:val="1"/>
      <w:numFmt w:val="bullet"/>
      <w:lvlText w:val=""/>
      <w:lvlJc w:val="left"/>
      <w:pPr>
        <w:ind w:left="720" w:hanging="360"/>
      </w:pPr>
      <w:rPr>
        <w:rFonts w:ascii="Wingdings" w:hAnsi="Wingdings" w:hint="default"/>
      </w:rPr>
    </w:lvl>
    <w:lvl w:ilvl="1" w:tplc="E28CCDC6"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7DE6A73"/>
    <w:multiLevelType w:val="hybridMultilevel"/>
    <w:tmpl w:val="3D1CC7CC"/>
    <w:lvl w:ilvl="0" w:tplc="E28CCDC6">
      <w:start w:val="1"/>
      <w:numFmt w:val="bullet"/>
      <w:lvlText w:val=""/>
      <w:lvlJc w:val="left"/>
      <w:pPr>
        <w:tabs>
          <w:tab w:val="num" w:pos="720"/>
        </w:tabs>
        <w:ind w:left="720" w:hanging="360"/>
      </w:pPr>
      <w:rPr>
        <w:rFonts w:ascii="Wingdings" w:hAnsi="Wingdings"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6B8C2F8C"/>
    <w:multiLevelType w:val="hybridMultilevel"/>
    <w:tmpl w:val="7CAEA0BE"/>
    <w:lvl w:ilvl="0" w:tplc="E28CCDC6">
      <w:start w:val="1"/>
      <w:numFmt w:val="bullet"/>
      <w:lvlText w:val=""/>
      <w:lvlJc w:val="left"/>
      <w:pPr>
        <w:tabs>
          <w:tab w:val="num" w:pos="720"/>
        </w:tabs>
        <w:ind w:left="720" w:hanging="360"/>
      </w:pPr>
      <w:rPr>
        <w:rFonts w:ascii="Wingdings" w:hAnsi="Wingdings"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73083780"/>
    <w:multiLevelType w:val="hybridMultilevel"/>
    <w:tmpl w:val="F4283004"/>
    <w:lvl w:ilvl="0" w:tplc="0C090001">
      <w:start w:val="1"/>
      <w:numFmt w:val="bullet"/>
      <w:lvlText w:val=""/>
      <w:lvlJc w:val="left"/>
      <w:pPr>
        <w:ind w:left="927" w:hanging="360"/>
      </w:pPr>
      <w:rPr>
        <w:rFonts w:ascii="Symbol" w:hAnsi="Symbol" w:hint="default"/>
      </w:rPr>
    </w:lvl>
    <w:lvl w:ilvl="1" w:tplc="0C090003" w:tentative="1">
      <w:start w:val="1"/>
      <w:numFmt w:val="bullet"/>
      <w:lvlText w:val="o"/>
      <w:lvlJc w:val="left"/>
      <w:pPr>
        <w:ind w:left="1647" w:hanging="360"/>
      </w:pPr>
      <w:rPr>
        <w:rFonts w:ascii="Courier New" w:hAnsi="Courier New" w:cs="Courier New" w:hint="default"/>
      </w:rPr>
    </w:lvl>
    <w:lvl w:ilvl="2" w:tplc="0C090005" w:tentative="1">
      <w:start w:val="1"/>
      <w:numFmt w:val="bullet"/>
      <w:lvlText w:val=""/>
      <w:lvlJc w:val="left"/>
      <w:pPr>
        <w:ind w:left="2367" w:hanging="360"/>
      </w:pPr>
      <w:rPr>
        <w:rFonts w:ascii="Wingdings" w:hAnsi="Wingdings" w:hint="default"/>
      </w:rPr>
    </w:lvl>
    <w:lvl w:ilvl="3" w:tplc="0C090001" w:tentative="1">
      <w:start w:val="1"/>
      <w:numFmt w:val="bullet"/>
      <w:lvlText w:val=""/>
      <w:lvlJc w:val="left"/>
      <w:pPr>
        <w:ind w:left="3087" w:hanging="360"/>
      </w:pPr>
      <w:rPr>
        <w:rFonts w:ascii="Symbol" w:hAnsi="Symbol" w:hint="default"/>
      </w:rPr>
    </w:lvl>
    <w:lvl w:ilvl="4" w:tplc="0C090003" w:tentative="1">
      <w:start w:val="1"/>
      <w:numFmt w:val="bullet"/>
      <w:lvlText w:val="o"/>
      <w:lvlJc w:val="left"/>
      <w:pPr>
        <w:ind w:left="3807" w:hanging="360"/>
      </w:pPr>
      <w:rPr>
        <w:rFonts w:ascii="Courier New" w:hAnsi="Courier New" w:cs="Courier New" w:hint="default"/>
      </w:rPr>
    </w:lvl>
    <w:lvl w:ilvl="5" w:tplc="0C090005" w:tentative="1">
      <w:start w:val="1"/>
      <w:numFmt w:val="bullet"/>
      <w:lvlText w:val=""/>
      <w:lvlJc w:val="left"/>
      <w:pPr>
        <w:ind w:left="4527" w:hanging="360"/>
      </w:pPr>
      <w:rPr>
        <w:rFonts w:ascii="Wingdings" w:hAnsi="Wingdings" w:hint="default"/>
      </w:rPr>
    </w:lvl>
    <w:lvl w:ilvl="6" w:tplc="0C090001" w:tentative="1">
      <w:start w:val="1"/>
      <w:numFmt w:val="bullet"/>
      <w:lvlText w:val=""/>
      <w:lvlJc w:val="left"/>
      <w:pPr>
        <w:ind w:left="5247" w:hanging="360"/>
      </w:pPr>
      <w:rPr>
        <w:rFonts w:ascii="Symbol" w:hAnsi="Symbol" w:hint="default"/>
      </w:rPr>
    </w:lvl>
    <w:lvl w:ilvl="7" w:tplc="0C090003" w:tentative="1">
      <w:start w:val="1"/>
      <w:numFmt w:val="bullet"/>
      <w:lvlText w:val="o"/>
      <w:lvlJc w:val="left"/>
      <w:pPr>
        <w:ind w:left="5967" w:hanging="360"/>
      </w:pPr>
      <w:rPr>
        <w:rFonts w:ascii="Courier New" w:hAnsi="Courier New" w:cs="Courier New" w:hint="default"/>
      </w:rPr>
    </w:lvl>
    <w:lvl w:ilvl="8" w:tplc="0C090005" w:tentative="1">
      <w:start w:val="1"/>
      <w:numFmt w:val="bullet"/>
      <w:lvlText w:val=""/>
      <w:lvlJc w:val="left"/>
      <w:pPr>
        <w:ind w:left="6687" w:hanging="360"/>
      </w:pPr>
      <w:rPr>
        <w:rFonts w:ascii="Wingdings" w:hAnsi="Wingdings" w:hint="default"/>
      </w:rPr>
    </w:lvl>
  </w:abstractNum>
  <w:abstractNum w:abstractNumId="38" w15:restartNumberingAfterBreak="0">
    <w:nsid w:val="77ED054B"/>
    <w:multiLevelType w:val="hybridMultilevel"/>
    <w:tmpl w:val="EEC8FB10"/>
    <w:lvl w:ilvl="0" w:tplc="81A0746E">
      <w:start w:val="1"/>
      <w:numFmt w:val="bullet"/>
      <w:lvlText w:val=""/>
      <w:lvlJc w:val="left"/>
      <w:pPr>
        <w:tabs>
          <w:tab w:val="num" w:pos="720"/>
        </w:tabs>
        <w:ind w:left="720" w:hanging="360"/>
      </w:pPr>
      <w:rPr>
        <w:rFonts w:ascii="Wingdings" w:hAnsi="Wingdings" w:hint="default"/>
      </w:rPr>
    </w:lvl>
    <w:lvl w:ilvl="1" w:tplc="EF6C8688">
      <w:numFmt w:val="bullet"/>
      <w:lvlText w:val="-"/>
      <w:lvlJc w:val="left"/>
      <w:pPr>
        <w:tabs>
          <w:tab w:val="num" w:pos="1440"/>
        </w:tabs>
        <w:ind w:left="1440" w:hanging="360"/>
      </w:pPr>
      <w:rPr>
        <w:rFonts w:ascii="Arial" w:eastAsia="Times New Roman" w:hAnsi="Arial" w:cs="Arial" w:hint="default"/>
      </w:rPr>
    </w:lvl>
    <w:lvl w:ilvl="2" w:tplc="04090005">
      <w:start w:val="1"/>
      <w:numFmt w:val="decimal"/>
      <w:lvlText w:val="%3."/>
      <w:lvlJc w:val="left"/>
      <w:pPr>
        <w:tabs>
          <w:tab w:val="num" w:pos="2160"/>
        </w:tabs>
        <w:ind w:left="2160" w:hanging="360"/>
      </w:p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77F368B8"/>
    <w:multiLevelType w:val="hybridMultilevel"/>
    <w:tmpl w:val="4C326F2A"/>
    <w:lvl w:ilvl="0" w:tplc="0C090001">
      <w:start w:val="1"/>
      <w:numFmt w:val="bullet"/>
      <w:lvlText w:val=""/>
      <w:lvlJc w:val="left"/>
      <w:pPr>
        <w:ind w:left="927" w:hanging="360"/>
      </w:pPr>
      <w:rPr>
        <w:rFonts w:ascii="Symbol" w:hAnsi="Symbol" w:hint="default"/>
      </w:rPr>
    </w:lvl>
    <w:lvl w:ilvl="1" w:tplc="0C090003">
      <w:start w:val="1"/>
      <w:numFmt w:val="bullet"/>
      <w:lvlText w:val="o"/>
      <w:lvlJc w:val="left"/>
      <w:pPr>
        <w:ind w:left="1647" w:hanging="360"/>
      </w:pPr>
      <w:rPr>
        <w:rFonts w:ascii="Courier New" w:hAnsi="Courier New" w:cs="Courier New" w:hint="default"/>
      </w:rPr>
    </w:lvl>
    <w:lvl w:ilvl="2" w:tplc="0C090005" w:tentative="1">
      <w:start w:val="1"/>
      <w:numFmt w:val="bullet"/>
      <w:lvlText w:val=""/>
      <w:lvlJc w:val="left"/>
      <w:pPr>
        <w:ind w:left="2367" w:hanging="360"/>
      </w:pPr>
      <w:rPr>
        <w:rFonts w:ascii="Wingdings" w:hAnsi="Wingdings" w:hint="default"/>
      </w:rPr>
    </w:lvl>
    <w:lvl w:ilvl="3" w:tplc="0C090001" w:tentative="1">
      <w:start w:val="1"/>
      <w:numFmt w:val="bullet"/>
      <w:lvlText w:val=""/>
      <w:lvlJc w:val="left"/>
      <w:pPr>
        <w:ind w:left="3087" w:hanging="360"/>
      </w:pPr>
      <w:rPr>
        <w:rFonts w:ascii="Symbol" w:hAnsi="Symbol" w:hint="default"/>
      </w:rPr>
    </w:lvl>
    <w:lvl w:ilvl="4" w:tplc="0C090003" w:tentative="1">
      <w:start w:val="1"/>
      <w:numFmt w:val="bullet"/>
      <w:lvlText w:val="o"/>
      <w:lvlJc w:val="left"/>
      <w:pPr>
        <w:ind w:left="3807" w:hanging="360"/>
      </w:pPr>
      <w:rPr>
        <w:rFonts w:ascii="Courier New" w:hAnsi="Courier New" w:cs="Courier New" w:hint="default"/>
      </w:rPr>
    </w:lvl>
    <w:lvl w:ilvl="5" w:tplc="0C090005" w:tentative="1">
      <w:start w:val="1"/>
      <w:numFmt w:val="bullet"/>
      <w:lvlText w:val=""/>
      <w:lvlJc w:val="left"/>
      <w:pPr>
        <w:ind w:left="4527" w:hanging="360"/>
      </w:pPr>
      <w:rPr>
        <w:rFonts w:ascii="Wingdings" w:hAnsi="Wingdings" w:hint="default"/>
      </w:rPr>
    </w:lvl>
    <w:lvl w:ilvl="6" w:tplc="0C090001" w:tentative="1">
      <w:start w:val="1"/>
      <w:numFmt w:val="bullet"/>
      <w:lvlText w:val=""/>
      <w:lvlJc w:val="left"/>
      <w:pPr>
        <w:ind w:left="5247" w:hanging="360"/>
      </w:pPr>
      <w:rPr>
        <w:rFonts w:ascii="Symbol" w:hAnsi="Symbol" w:hint="default"/>
      </w:rPr>
    </w:lvl>
    <w:lvl w:ilvl="7" w:tplc="0C090003" w:tentative="1">
      <w:start w:val="1"/>
      <w:numFmt w:val="bullet"/>
      <w:lvlText w:val="o"/>
      <w:lvlJc w:val="left"/>
      <w:pPr>
        <w:ind w:left="5967" w:hanging="360"/>
      </w:pPr>
      <w:rPr>
        <w:rFonts w:ascii="Courier New" w:hAnsi="Courier New" w:cs="Courier New" w:hint="default"/>
      </w:rPr>
    </w:lvl>
    <w:lvl w:ilvl="8" w:tplc="0C090005" w:tentative="1">
      <w:start w:val="1"/>
      <w:numFmt w:val="bullet"/>
      <w:lvlText w:val=""/>
      <w:lvlJc w:val="left"/>
      <w:pPr>
        <w:ind w:left="6687" w:hanging="360"/>
      </w:pPr>
      <w:rPr>
        <w:rFonts w:ascii="Wingdings" w:hAnsi="Wingdings" w:hint="default"/>
      </w:rPr>
    </w:lvl>
  </w:abstractNum>
  <w:abstractNum w:abstractNumId="40" w15:restartNumberingAfterBreak="0">
    <w:nsid w:val="7AD8054D"/>
    <w:multiLevelType w:val="hybridMultilevel"/>
    <w:tmpl w:val="14E6233A"/>
    <w:lvl w:ilvl="0" w:tplc="E28CCDC6">
      <w:start w:val="1"/>
      <w:numFmt w:val="decimal"/>
      <w:pStyle w:val="NormalNumber"/>
      <w:lvlText w:val="%1."/>
      <w:lvlJc w:val="left"/>
      <w:pPr>
        <w:tabs>
          <w:tab w:val="num" w:pos="720"/>
        </w:tabs>
        <w:ind w:left="357" w:hanging="357"/>
      </w:pPr>
      <w:rPr>
        <w:rFonts w:hint="default"/>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41" w15:restartNumberingAfterBreak="0">
    <w:nsid w:val="7B000FAE"/>
    <w:multiLevelType w:val="hybridMultilevel"/>
    <w:tmpl w:val="78B2ACE0"/>
    <w:lvl w:ilvl="0" w:tplc="0C09000B">
      <w:start w:val="1"/>
      <w:numFmt w:val="bullet"/>
      <w:lvlText w:val=""/>
      <w:lvlJc w:val="left"/>
      <w:pPr>
        <w:tabs>
          <w:tab w:val="num" w:pos="787"/>
        </w:tabs>
        <w:ind w:left="787" w:hanging="360"/>
      </w:pPr>
      <w:rPr>
        <w:rFonts w:ascii="Wingdings" w:hAnsi="Wingdings" w:hint="default"/>
        <w:color w:val="auto"/>
      </w:rPr>
    </w:lvl>
    <w:lvl w:ilvl="1" w:tplc="04090003">
      <w:start w:val="1"/>
      <w:numFmt w:val="bullet"/>
      <w:lvlText w:val="o"/>
      <w:lvlJc w:val="left"/>
      <w:pPr>
        <w:tabs>
          <w:tab w:val="num" w:pos="1507"/>
        </w:tabs>
        <w:ind w:left="1507" w:hanging="360"/>
      </w:pPr>
      <w:rPr>
        <w:rFonts w:ascii="Courier New" w:hAnsi="Courier New" w:cs="Courier New"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num w:numId="1" w16cid:durableId="1320115950">
    <w:abstractNumId w:val="0"/>
  </w:num>
  <w:num w:numId="2" w16cid:durableId="1975601086">
    <w:abstractNumId w:val="28"/>
  </w:num>
  <w:num w:numId="3" w16cid:durableId="1646281392">
    <w:abstractNumId w:val="38"/>
  </w:num>
  <w:num w:numId="4" w16cid:durableId="1860389611">
    <w:abstractNumId w:val="11"/>
  </w:num>
  <w:num w:numId="5" w16cid:durableId="716123459">
    <w:abstractNumId w:val="40"/>
  </w:num>
  <w:num w:numId="6" w16cid:durableId="2140489245">
    <w:abstractNumId w:val="2"/>
  </w:num>
  <w:num w:numId="7" w16cid:durableId="1974868721">
    <w:abstractNumId w:val="26"/>
  </w:num>
  <w:num w:numId="8" w16cid:durableId="81493487">
    <w:abstractNumId w:val="23"/>
  </w:num>
  <w:num w:numId="9" w16cid:durableId="1433696791">
    <w:abstractNumId w:val="31"/>
  </w:num>
  <w:num w:numId="10" w16cid:durableId="1242636662">
    <w:abstractNumId w:val="29"/>
  </w:num>
  <w:num w:numId="11" w16cid:durableId="825587261">
    <w:abstractNumId w:val="34"/>
  </w:num>
  <w:num w:numId="12" w16cid:durableId="2117288792">
    <w:abstractNumId w:val="25"/>
  </w:num>
  <w:num w:numId="13" w16cid:durableId="543253465">
    <w:abstractNumId w:val="8"/>
  </w:num>
  <w:num w:numId="14" w16cid:durableId="1166820342">
    <w:abstractNumId w:val="13"/>
  </w:num>
  <w:num w:numId="15" w16cid:durableId="914124197">
    <w:abstractNumId w:val="17"/>
  </w:num>
  <w:num w:numId="16" w16cid:durableId="2020112341">
    <w:abstractNumId w:val="41"/>
  </w:num>
  <w:num w:numId="17" w16cid:durableId="1886944329">
    <w:abstractNumId w:val="32"/>
  </w:num>
  <w:num w:numId="18" w16cid:durableId="307588372">
    <w:abstractNumId w:val="15"/>
  </w:num>
  <w:num w:numId="19" w16cid:durableId="542987231">
    <w:abstractNumId w:val="16"/>
  </w:num>
  <w:num w:numId="20" w16cid:durableId="1901751116">
    <w:abstractNumId w:val="12"/>
  </w:num>
  <w:num w:numId="21" w16cid:durableId="896860615">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523665931">
    <w:abstractNumId w:val="18"/>
  </w:num>
  <w:num w:numId="23" w16cid:durableId="1139492669">
    <w:abstractNumId w:val="3"/>
  </w:num>
  <w:num w:numId="24" w16cid:durableId="1714844190">
    <w:abstractNumId w:val="37"/>
  </w:num>
  <w:num w:numId="25" w16cid:durableId="971398430">
    <w:abstractNumId w:val="5"/>
  </w:num>
  <w:num w:numId="26" w16cid:durableId="877741878">
    <w:abstractNumId w:val="30"/>
  </w:num>
  <w:num w:numId="27" w16cid:durableId="1290017071">
    <w:abstractNumId w:val="39"/>
  </w:num>
  <w:num w:numId="28" w16cid:durableId="1220048604">
    <w:abstractNumId w:val="7"/>
  </w:num>
  <w:num w:numId="29" w16cid:durableId="1094126078">
    <w:abstractNumId w:val="20"/>
  </w:num>
  <w:num w:numId="30" w16cid:durableId="1267882674">
    <w:abstractNumId w:val="9"/>
  </w:num>
  <w:num w:numId="31" w16cid:durableId="1177160458">
    <w:abstractNumId w:val="4"/>
  </w:num>
  <w:num w:numId="32" w16cid:durableId="1290743360">
    <w:abstractNumId w:val="19"/>
  </w:num>
  <w:num w:numId="33" w16cid:durableId="1563255253">
    <w:abstractNumId w:val="6"/>
  </w:num>
  <w:num w:numId="34" w16cid:durableId="478764420">
    <w:abstractNumId w:val="1"/>
  </w:num>
  <w:num w:numId="35" w16cid:durableId="607468941">
    <w:abstractNumId w:val="33"/>
  </w:num>
  <w:num w:numId="36" w16cid:durableId="91972674">
    <w:abstractNumId w:val="10"/>
  </w:num>
  <w:num w:numId="37" w16cid:durableId="1874920194">
    <w:abstractNumId w:val="27"/>
  </w:num>
  <w:num w:numId="38" w16cid:durableId="450170273">
    <w:abstractNumId w:val="35"/>
  </w:num>
  <w:num w:numId="39" w16cid:durableId="701174515">
    <w:abstractNumId w:val="14"/>
  </w:num>
  <w:num w:numId="40" w16cid:durableId="1268195182">
    <w:abstractNumId w:val="35"/>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272325952">
    <w:abstractNumId w:val="24"/>
  </w:num>
  <w:num w:numId="42" w16cid:durableId="1416585794">
    <w:abstractNumId w:val="21"/>
  </w:num>
  <w:num w:numId="43" w16cid:durableId="1557862951">
    <w:abstractNumId w:val="36"/>
  </w:num>
  <w:num w:numId="44" w16cid:durableId="275797280">
    <w:abstractNumId w:val="22"/>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activeWritingStyle w:appName="MSWord" w:lang="en-US" w:vendorID="64" w:dllVersion="6" w:nlCheck="1" w:checkStyle="1"/>
  <w:activeWritingStyle w:appName="MSWord" w:lang="en-AU" w:vendorID="64" w:dllVersion="6" w:nlCheck="1" w:checkStyle="1"/>
  <w:activeWritingStyle w:appName="MSWord" w:lang="fr-FR" w:vendorID="64" w:dllVersion="6" w:nlCheck="1" w:checkStyle="1"/>
  <w:activeWritingStyle w:appName="MSWord" w:lang="en-GB" w:vendorID="64" w:dllVersion="6" w:nlCheck="1" w:checkStyle="1"/>
  <w:activeWritingStyle w:appName="MSWord" w:lang="en-AU" w:vendorID="64" w:dllVersion="0" w:nlCheck="1" w:checkStyle="0"/>
  <w:activeWritingStyle w:appName="MSWord" w:lang="en-US" w:vendorID="64" w:dllVersion="0" w:nlCheck="1" w:checkStyle="0"/>
  <w:activeWritingStyle w:appName="MSWord" w:lang="en-AU" w:vendorID="64" w:dllVersion="4096" w:nlCheck="1" w:checkStyle="0"/>
  <w:activeWritingStyle w:appName="MSWord" w:lang="en-US" w:vendorID="64" w:dllVersion="4096" w:nlCheck="1" w:checkStyle="0"/>
  <w:activeWritingStyle w:appName="MSWord" w:lang="fr-FR" w:vendorID="64" w:dllVersion="4096" w:nlCheck="1" w:checkStyle="0"/>
  <w:activeWritingStyle w:appName="MSWord" w:lang="fr-FR" w:vendorID="64" w:dllVersion="0" w:nlCheck="1" w:checkStyle="0"/>
  <w:activeWritingStyle w:appName="MSWord" w:lang="en-GB" w:vendorID="64" w:dllVersion="0" w:nlCheck="1" w:checkStyle="0"/>
  <w:activeWritingStyle w:appName="MSWord" w:lang="en-GB" w:vendorID="64" w:dllVersion="4096" w:nlCheck="1" w:checkStyle="0"/>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567"/>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6E90"/>
    <w:rsid w:val="0000038A"/>
    <w:rsid w:val="00000A1E"/>
    <w:rsid w:val="00001882"/>
    <w:rsid w:val="00001F16"/>
    <w:rsid w:val="00002465"/>
    <w:rsid w:val="00002EE1"/>
    <w:rsid w:val="00002FB0"/>
    <w:rsid w:val="00004398"/>
    <w:rsid w:val="0000457E"/>
    <w:rsid w:val="00004AB9"/>
    <w:rsid w:val="0000500B"/>
    <w:rsid w:val="00005078"/>
    <w:rsid w:val="00007524"/>
    <w:rsid w:val="00010DAE"/>
    <w:rsid w:val="00011F40"/>
    <w:rsid w:val="0001242C"/>
    <w:rsid w:val="000127EC"/>
    <w:rsid w:val="00012B62"/>
    <w:rsid w:val="00013F57"/>
    <w:rsid w:val="00014090"/>
    <w:rsid w:val="00014477"/>
    <w:rsid w:val="000153DC"/>
    <w:rsid w:val="0001576D"/>
    <w:rsid w:val="00015B1E"/>
    <w:rsid w:val="0001675E"/>
    <w:rsid w:val="00016E12"/>
    <w:rsid w:val="000170D5"/>
    <w:rsid w:val="0001764A"/>
    <w:rsid w:val="0001790C"/>
    <w:rsid w:val="000215D2"/>
    <w:rsid w:val="0002195C"/>
    <w:rsid w:val="00021F32"/>
    <w:rsid w:val="00022500"/>
    <w:rsid w:val="00022E8E"/>
    <w:rsid w:val="00023858"/>
    <w:rsid w:val="00024A73"/>
    <w:rsid w:val="00024E03"/>
    <w:rsid w:val="00025105"/>
    <w:rsid w:val="0002565E"/>
    <w:rsid w:val="000256B1"/>
    <w:rsid w:val="0002582C"/>
    <w:rsid w:val="0002615F"/>
    <w:rsid w:val="00026191"/>
    <w:rsid w:val="000262C7"/>
    <w:rsid w:val="000263EB"/>
    <w:rsid w:val="0002645E"/>
    <w:rsid w:val="00026573"/>
    <w:rsid w:val="00026AD2"/>
    <w:rsid w:val="00026FB9"/>
    <w:rsid w:val="00027876"/>
    <w:rsid w:val="00030DB0"/>
    <w:rsid w:val="00031F6D"/>
    <w:rsid w:val="00032744"/>
    <w:rsid w:val="000328DA"/>
    <w:rsid w:val="00032D45"/>
    <w:rsid w:val="0003330F"/>
    <w:rsid w:val="00033A17"/>
    <w:rsid w:val="000342ED"/>
    <w:rsid w:val="0003453D"/>
    <w:rsid w:val="00034E06"/>
    <w:rsid w:val="00034F27"/>
    <w:rsid w:val="00035BFB"/>
    <w:rsid w:val="00035DC2"/>
    <w:rsid w:val="00036020"/>
    <w:rsid w:val="00037143"/>
    <w:rsid w:val="00037250"/>
    <w:rsid w:val="00037AD0"/>
    <w:rsid w:val="00037D08"/>
    <w:rsid w:val="00037D51"/>
    <w:rsid w:val="000401D3"/>
    <w:rsid w:val="000404E4"/>
    <w:rsid w:val="000405A6"/>
    <w:rsid w:val="00040FB3"/>
    <w:rsid w:val="00041A6F"/>
    <w:rsid w:val="000427E3"/>
    <w:rsid w:val="00042D5A"/>
    <w:rsid w:val="00044160"/>
    <w:rsid w:val="00044314"/>
    <w:rsid w:val="000446B8"/>
    <w:rsid w:val="000448E5"/>
    <w:rsid w:val="000452DE"/>
    <w:rsid w:val="00045472"/>
    <w:rsid w:val="000502DC"/>
    <w:rsid w:val="00050F09"/>
    <w:rsid w:val="0005102C"/>
    <w:rsid w:val="00051A67"/>
    <w:rsid w:val="0005388D"/>
    <w:rsid w:val="00053E7E"/>
    <w:rsid w:val="00054072"/>
    <w:rsid w:val="00054811"/>
    <w:rsid w:val="0005522E"/>
    <w:rsid w:val="000560F5"/>
    <w:rsid w:val="000577CA"/>
    <w:rsid w:val="000578F4"/>
    <w:rsid w:val="00057AEA"/>
    <w:rsid w:val="000601F9"/>
    <w:rsid w:val="00061356"/>
    <w:rsid w:val="00061732"/>
    <w:rsid w:val="00061F32"/>
    <w:rsid w:val="000624FE"/>
    <w:rsid w:val="00062FF5"/>
    <w:rsid w:val="00063148"/>
    <w:rsid w:val="00063F87"/>
    <w:rsid w:val="0006412D"/>
    <w:rsid w:val="00064347"/>
    <w:rsid w:val="00064493"/>
    <w:rsid w:val="00064A8D"/>
    <w:rsid w:val="00064ACE"/>
    <w:rsid w:val="0006524C"/>
    <w:rsid w:val="00065ACF"/>
    <w:rsid w:val="00065BBB"/>
    <w:rsid w:val="00065E20"/>
    <w:rsid w:val="0006615C"/>
    <w:rsid w:val="0006631D"/>
    <w:rsid w:val="00066665"/>
    <w:rsid w:val="00070EDC"/>
    <w:rsid w:val="00071CA6"/>
    <w:rsid w:val="00071DA9"/>
    <w:rsid w:val="00072CC7"/>
    <w:rsid w:val="0007311C"/>
    <w:rsid w:val="0007390D"/>
    <w:rsid w:val="00074AB7"/>
    <w:rsid w:val="000751E7"/>
    <w:rsid w:val="000755C5"/>
    <w:rsid w:val="0007671C"/>
    <w:rsid w:val="00080AA3"/>
    <w:rsid w:val="00081094"/>
    <w:rsid w:val="00081DB4"/>
    <w:rsid w:val="0008237A"/>
    <w:rsid w:val="00082893"/>
    <w:rsid w:val="00082D2A"/>
    <w:rsid w:val="00082DF0"/>
    <w:rsid w:val="0008378C"/>
    <w:rsid w:val="00083A99"/>
    <w:rsid w:val="00084152"/>
    <w:rsid w:val="00084883"/>
    <w:rsid w:val="00084F0B"/>
    <w:rsid w:val="00085477"/>
    <w:rsid w:val="00085EED"/>
    <w:rsid w:val="000868C4"/>
    <w:rsid w:val="00086B13"/>
    <w:rsid w:val="00086B35"/>
    <w:rsid w:val="00086E5B"/>
    <w:rsid w:val="0008767D"/>
    <w:rsid w:val="00087D61"/>
    <w:rsid w:val="000900DD"/>
    <w:rsid w:val="0009094D"/>
    <w:rsid w:val="00091B02"/>
    <w:rsid w:val="00092553"/>
    <w:rsid w:val="00092D97"/>
    <w:rsid w:val="00092E47"/>
    <w:rsid w:val="000933A3"/>
    <w:rsid w:val="000939AE"/>
    <w:rsid w:val="00096926"/>
    <w:rsid w:val="000969EB"/>
    <w:rsid w:val="00096E80"/>
    <w:rsid w:val="00097F67"/>
    <w:rsid w:val="000A0245"/>
    <w:rsid w:val="000A08C5"/>
    <w:rsid w:val="000A0B24"/>
    <w:rsid w:val="000A10E4"/>
    <w:rsid w:val="000A3676"/>
    <w:rsid w:val="000A3727"/>
    <w:rsid w:val="000A5DC6"/>
    <w:rsid w:val="000A6284"/>
    <w:rsid w:val="000A681A"/>
    <w:rsid w:val="000A6A4C"/>
    <w:rsid w:val="000A772E"/>
    <w:rsid w:val="000A7767"/>
    <w:rsid w:val="000A77B8"/>
    <w:rsid w:val="000A7F90"/>
    <w:rsid w:val="000B0BAF"/>
    <w:rsid w:val="000B1216"/>
    <w:rsid w:val="000B153D"/>
    <w:rsid w:val="000B1B7B"/>
    <w:rsid w:val="000B2324"/>
    <w:rsid w:val="000B265D"/>
    <w:rsid w:val="000B28F2"/>
    <w:rsid w:val="000B2940"/>
    <w:rsid w:val="000B3673"/>
    <w:rsid w:val="000B3CEB"/>
    <w:rsid w:val="000B4071"/>
    <w:rsid w:val="000B41D1"/>
    <w:rsid w:val="000B423E"/>
    <w:rsid w:val="000B45B7"/>
    <w:rsid w:val="000B4D19"/>
    <w:rsid w:val="000B4FE5"/>
    <w:rsid w:val="000B7440"/>
    <w:rsid w:val="000B7915"/>
    <w:rsid w:val="000C0248"/>
    <w:rsid w:val="000C3094"/>
    <w:rsid w:val="000C34DF"/>
    <w:rsid w:val="000C4295"/>
    <w:rsid w:val="000C43F2"/>
    <w:rsid w:val="000C46B3"/>
    <w:rsid w:val="000C4DC4"/>
    <w:rsid w:val="000C58A5"/>
    <w:rsid w:val="000C663D"/>
    <w:rsid w:val="000C6736"/>
    <w:rsid w:val="000C6BCC"/>
    <w:rsid w:val="000C7E73"/>
    <w:rsid w:val="000D0596"/>
    <w:rsid w:val="000D10F3"/>
    <w:rsid w:val="000D1E04"/>
    <w:rsid w:val="000D27FC"/>
    <w:rsid w:val="000D31D8"/>
    <w:rsid w:val="000D3C3F"/>
    <w:rsid w:val="000D3ED4"/>
    <w:rsid w:val="000D4110"/>
    <w:rsid w:val="000D51D5"/>
    <w:rsid w:val="000D5A13"/>
    <w:rsid w:val="000D5E36"/>
    <w:rsid w:val="000D71F4"/>
    <w:rsid w:val="000D7430"/>
    <w:rsid w:val="000D7786"/>
    <w:rsid w:val="000D7F8B"/>
    <w:rsid w:val="000E0004"/>
    <w:rsid w:val="000E0422"/>
    <w:rsid w:val="000E0F9E"/>
    <w:rsid w:val="000E1061"/>
    <w:rsid w:val="000E13B7"/>
    <w:rsid w:val="000E170D"/>
    <w:rsid w:val="000E1FDE"/>
    <w:rsid w:val="000E21C2"/>
    <w:rsid w:val="000E22B1"/>
    <w:rsid w:val="000E28C2"/>
    <w:rsid w:val="000E2C0A"/>
    <w:rsid w:val="000E32DB"/>
    <w:rsid w:val="000E38F8"/>
    <w:rsid w:val="000E3BCB"/>
    <w:rsid w:val="000E4D30"/>
    <w:rsid w:val="000E4DA6"/>
    <w:rsid w:val="000E4E61"/>
    <w:rsid w:val="000E550A"/>
    <w:rsid w:val="000E5B19"/>
    <w:rsid w:val="000E6575"/>
    <w:rsid w:val="000E6A88"/>
    <w:rsid w:val="000E6F41"/>
    <w:rsid w:val="000E77C7"/>
    <w:rsid w:val="000F025C"/>
    <w:rsid w:val="000F173B"/>
    <w:rsid w:val="000F1903"/>
    <w:rsid w:val="000F2A72"/>
    <w:rsid w:val="000F34AC"/>
    <w:rsid w:val="000F35BD"/>
    <w:rsid w:val="000F3D88"/>
    <w:rsid w:val="000F4686"/>
    <w:rsid w:val="000F53AE"/>
    <w:rsid w:val="000F5994"/>
    <w:rsid w:val="000F613C"/>
    <w:rsid w:val="000F6EAC"/>
    <w:rsid w:val="000F72D1"/>
    <w:rsid w:val="001000C6"/>
    <w:rsid w:val="00100131"/>
    <w:rsid w:val="00100280"/>
    <w:rsid w:val="00100302"/>
    <w:rsid w:val="001007E5"/>
    <w:rsid w:val="001010C1"/>
    <w:rsid w:val="0010156D"/>
    <w:rsid w:val="0010301C"/>
    <w:rsid w:val="001049AD"/>
    <w:rsid w:val="00106FE8"/>
    <w:rsid w:val="00107939"/>
    <w:rsid w:val="00112227"/>
    <w:rsid w:val="001124FD"/>
    <w:rsid w:val="001128F6"/>
    <w:rsid w:val="00113F2A"/>
    <w:rsid w:val="00116012"/>
    <w:rsid w:val="0011669C"/>
    <w:rsid w:val="0011681F"/>
    <w:rsid w:val="00116B97"/>
    <w:rsid w:val="00116FC5"/>
    <w:rsid w:val="001170CF"/>
    <w:rsid w:val="001174AA"/>
    <w:rsid w:val="00117B52"/>
    <w:rsid w:val="00117D32"/>
    <w:rsid w:val="00120053"/>
    <w:rsid w:val="00120057"/>
    <w:rsid w:val="001205A0"/>
    <w:rsid w:val="001206C7"/>
    <w:rsid w:val="00120714"/>
    <w:rsid w:val="001216F3"/>
    <w:rsid w:val="00121854"/>
    <w:rsid w:val="0012203F"/>
    <w:rsid w:val="001226C0"/>
    <w:rsid w:val="001230D7"/>
    <w:rsid w:val="001230F2"/>
    <w:rsid w:val="001233AB"/>
    <w:rsid w:val="001235EF"/>
    <w:rsid w:val="00123ADD"/>
    <w:rsid w:val="0012542E"/>
    <w:rsid w:val="00125559"/>
    <w:rsid w:val="00126179"/>
    <w:rsid w:val="00126EAE"/>
    <w:rsid w:val="00126FB0"/>
    <w:rsid w:val="00126FF7"/>
    <w:rsid w:val="001273F3"/>
    <w:rsid w:val="001275D7"/>
    <w:rsid w:val="0012784E"/>
    <w:rsid w:val="00127D48"/>
    <w:rsid w:val="00130EE3"/>
    <w:rsid w:val="001310C2"/>
    <w:rsid w:val="0013153F"/>
    <w:rsid w:val="00132DE2"/>
    <w:rsid w:val="001335B6"/>
    <w:rsid w:val="00133621"/>
    <w:rsid w:val="00135284"/>
    <w:rsid w:val="00135457"/>
    <w:rsid w:val="001354DC"/>
    <w:rsid w:val="00135CC4"/>
    <w:rsid w:val="00135EF4"/>
    <w:rsid w:val="00135FE8"/>
    <w:rsid w:val="0013688D"/>
    <w:rsid w:val="001373C8"/>
    <w:rsid w:val="00137BC6"/>
    <w:rsid w:val="00137D41"/>
    <w:rsid w:val="001407F9"/>
    <w:rsid w:val="00140ABC"/>
    <w:rsid w:val="00140DB4"/>
    <w:rsid w:val="00141FC5"/>
    <w:rsid w:val="00143D5E"/>
    <w:rsid w:val="0014421D"/>
    <w:rsid w:val="00145174"/>
    <w:rsid w:val="0014587D"/>
    <w:rsid w:val="0014776B"/>
    <w:rsid w:val="00147940"/>
    <w:rsid w:val="00147D6B"/>
    <w:rsid w:val="00147DBF"/>
    <w:rsid w:val="00150A1A"/>
    <w:rsid w:val="001512E8"/>
    <w:rsid w:val="0015196C"/>
    <w:rsid w:val="00151FD1"/>
    <w:rsid w:val="00152A04"/>
    <w:rsid w:val="00152CFC"/>
    <w:rsid w:val="00153F2A"/>
    <w:rsid w:val="0015413A"/>
    <w:rsid w:val="00155BE5"/>
    <w:rsid w:val="001566BA"/>
    <w:rsid w:val="001567CD"/>
    <w:rsid w:val="001601F5"/>
    <w:rsid w:val="00161151"/>
    <w:rsid w:val="00161ADF"/>
    <w:rsid w:val="0016279F"/>
    <w:rsid w:val="00162C0B"/>
    <w:rsid w:val="0016323E"/>
    <w:rsid w:val="00163577"/>
    <w:rsid w:val="001638C9"/>
    <w:rsid w:val="001641C9"/>
    <w:rsid w:val="001642A1"/>
    <w:rsid w:val="00165785"/>
    <w:rsid w:val="00165DBB"/>
    <w:rsid w:val="00166557"/>
    <w:rsid w:val="001665EB"/>
    <w:rsid w:val="001666E9"/>
    <w:rsid w:val="00166A0C"/>
    <w:rsid w:val="00166F28"/>
    <w:rsid w:val="00171CC5"/>
    <w:rsid w:val="00171D27"/>
    <w:rsid w:val="0017201E"/>
    <w:rsid w:val="00172467"/>
    <w:rsid w:val="0017324F"/>
    <w:rsid w:val="001737D5"/>
    <w:rsid w:val="00173E37"/>
    <w:rsid w:val="001745AA"/>
    <w:rsid w:val="001745E6"/>
    <w:rsid w:val="001748B8"/>
    <w:rsid w:val="00174DFA"/>
    <w:rsid w:val="001751A1"/>
    <w:rsid w:val="0017523B"/>
    <w:rsid w:val="00175B60"/>
    <w:rsid w:val="00176410"/>
    <w:rsid w:val="00176A6E"/>
    <w:rsid w:val="00177067"/>
    <w:rsid w:val="0017719D"/>
    <w:rsid w:val="0017745D"/>
    <w:rsid w:val="001776F8"/>
    <w:rsid w:val="00177E7E"/>
    <w:rsid w:val="0018156C"/>
    <w:rsid w:val="00182046"/>
    <w:rsid w:val="00182976"/>
    <w:rsid w:val="001836EC"/>
    <w:rsid w:val="00185956"/>
    <w:rsid w:val="0018684B"/>
    <w:rsid w:val="00186C1A"/>
    <w:rsid w:val="00187BB9"/>
    <w:rsid w:val="0019106F"/>
    <w:rsid w:val="00191795"/>
    <w:rsid w:val="001917D7"/>
    <w:rsid w:val="00192446"/>
    <w:rsid w:val="00192537"/>
    <w:rsid w:val="001925C3"/>
    <w:rsid w:val="00193577"/>
    <w:rsid w:val="001938F5"/>
    <w:rsid w:val="001943EF"/>
    <w:rsid w:val="00194E02"/>
    <w:rsid w:val="00194F96"/>
    <w:rsid w:val="00195317"/>
    <w:rsid w:val="001957F1"/>
    <w:rsid w:val="00196D14"/>
    <w:rsid w:val="001973DF"/>
    <w:rsid w:val="00197EB9"/>
    <w:rsid w:val="00197ED7"/>
    <w:rsid w:val="00197F48"/>
    <w:rsid w:val="001A01C2"/>
    <w:rsid w:val="001A09A6"/>
    <w:rsid w:val="001A171F"/>
    <w:rsid w:val="001A2ED9"/>
    <w:rsid w:val="001A3288"/>
    <w:rsid w:val="001A3E5F"/>
    <w:rsid w:val="001A40CB"/>
    <w:rsid w:val="001A4170"/>
    <w:rsid w:val="001A45B4"/>
    <w:rsid w:val="001A4B7C"/>
    <w:rsid w:val="001A4CF3"/>
    <w:rsid w:val="001A619E"/>
    <w:rsid w:val="001A65F8"/>
    <w:rsid w:val="001A6D98"/>
    <w:rsid w:val="001A706D"/>
    <w:rsid w:val="001A7205"/>
    <w:rsid w:val="001A7595"/>
    <w:rsid w:val="001A79DD"/>
    <w:rsid w:val="001B0035"/>
    <w:rsid w:val="001B0CB0"/>
    <w:rsid w:val="001B1735"/>
    <w:rsid w:val="001B1931"/>
    <w:rsid w:val="001B1EB9"/>
    <w:rsid w:val="001B3B64"/>
    <w:rsid w:val="001B42F4"/>
    <w:rsid w:val="001B4BA2"/>
    <w:rsid w:val="001B52B7"/>
    <w:rsid w:val="001B5565"/>
    <w:rsid w:val="001B6377"/>
    <w:rsid w:val="001B70B9"/>
    <w:rsid w:val="001B725E"/>
    <w:rsid w:val="001B7B5B"/>
    <w:rsid w:val="001B7C6D"/>
    <w:rsid w:val="001C0C9E"/>
    <w:rsid w:val="001C0E2F"/>
    <w:rsid w:val="001C1017"/>
    <w:rsid w:val="001C1C56"/>
    <w:rsid w:val="001C2220"/>
    <w:rsid w:val="001C3F61"/>
    <w:rsid w:val="001C482C"/>
    <w:rsid w:val="001C522C"/>
    <w:rsid w:val="001C5626"/>
    <w:rsid w:val="001C5FFA"/>
    <w:rsid w:val="001C6B25"/>
    <w:rsid w:val="001C737B"/>
    <w:rsid w:val="001C7B06"/>
    <w:rsid w:val="001D1194"/>
    <w:rsid w:val="001D1495"/>
    <w:rsid w:val="001D14EC"/>
    <w:rsid w:val="001D1990"/>
    <w:rsid w:val="001D1A1B"/>
    <w:rsid w:val="001D1C90"/>
    <w:rsid w:val="001D21FA"/>
    <w:rsid w:val="001D2BC7"/>
    <w:rsid w:val="001D5D4F"/>
    <w:rsid w:val="001D67C0"/>
    <w:rsid w:val="001D78CC"/>
    <w:rsid w:val="001E0034"/>
    <w:rsid w:val="001E004B"/>
    <w:rsid w:val="001E0576"/>
    <w:rsid w:val="001E0A55"/>
    <w:rsid w:val="001E12C2"/>
    <w:rsid w:val="001E1F68"/>
    <w:rsid w:val="001E2BCE"/>
    <w:rsid w:val="001E2D7A"/>
    <w:rsid w:val="001E30B3"/>
    <w:rsid w:val="001E3F8E"/>
    <w:rsid w:val="001E41A0"/>
    <w:rsid w:val="001E550E"/>
    <w:rsid w:val="001E5522"/>
    <w:rsid w:val="001E69A7"/>
    <w:rsid w:val="001E6AEE"/>
    <w:rsid w:val="001E7020"/>
    <w:rsid w:val="001E7A18"/>
    <w:rsid w:val="001E7A2E"/>
    <w:rsid w:val="001E7DD1"/>
    <w:rsid w:val="001F1F26"/>
    <w:rsid w:val="001F2475"/>
    <w:rsid w:val="001F4066"/>
    <w:rsid w:val="001F41D1"/>
    <w:rsid w:val="001F45BB"/>
    <w:rsid w:val="001F523F"/>
    <w:rsid w:val="001F5E8B"/>
    <w:rsid w:val="001F6049"/>
    <w:rsid w:val="001F6356"/>
    <w:rsid w:val="001F6B5A"/>
    <w:rsid w:val="001F7E64"/>
    <w:rsid w:val="0020017B"/>
    <w:rsid w:val="00200D67"/>
    <w:rsid w:val="0020113D"/>
    <w:rsid w:val="00201629"/>
    <w:rsid w:val="00201A66"/>
    <w:rsid w:val="00201AA4"/>
    <w:rsid w:val="002022C4"/>
    <w:rsid w:val="00203394"/>
    <w:rsid w:val="00203F7E"/>
    <w:rsid w:val="002043F8"/>
    <w:rsid w:val="00204442"/>
    <w:rsid w:val="00204637"/>
    <w:rsid w:val="00204D4E"/>
    <w:rsid w:val="00204D56"/>
    <w:rsid w:val="002052D0"/>
    <w:rsid w:val="002058E4"/>
    <w:rsid w:val="00205B69"/>
    <w:rsid w:val="00206953"/>
    <w:rsid w:val="0020699E"/>
    <w:rsid w:val="00206E94"/>
    <w:rsid w:val="0020785E"/>
    <w:rsid w:val="00207A56"/>
    <w:rsid w:val="00210B1E"/>
    <w:rsid w:val="0021188E"/>
    <w:rsid w:val="002118F6"/>
    <w:rsid w:val="0021224C"/>
    <w:rsid w:val="002130AB"/>
    <w:rsid w:val="002131EC"/>
    <w:rsid w:val="00213349"/>
    <w:rsid w:val="00213590"/>
    <w:rsid w:val="002142C3"/>
    <w:rsid w:val="00214EE1"/>
    <w:rsid w:val="00216579"/>
    <w:rsid w:val="00216B07"/>
    <w:rsid w:val="00216FCD"/>
    <w:rsid w:val="00217719"/>
    <w:rsid w:val="002178B8"/>
    <w:rsid w:val="002203E2"/>
    <w:rsid w:val="00220739"/>
    <w:rsid w:val="00220AEA"/>
    <w:rsid w:val="00220BBD"/>
    <w:rsid w:val="002212B9"/>
    <w:rsid w:val="0022206E"/>
    <w:rsid w:val="00222370"/>
    <w:rsid w:val="002223AC"/>
    <w:rsid w:val="0022259B"/>
    <w:rsid w:val="0022279E"/>
    <w:rsid w:val="00223397"/>
    <w:rsid w:val="00223ED7"/>
    <w:rsid w:val="00224241"/>
    <w:rsid w:val="00224A7E"/>
    <w:rsid w:val="00224D5C"/>
    <w:rsid w:val="00225DAA"/>
    <w:rsid w:val="0022630B"/>
    <w:rsid w:val="002267FC"/>
    <w:rsid w:val="00226983"/>
    <w:rsid w:val="0022700B"/>
    <w:rsid w:val="00227882"/>
    <w:rsid w:val="00227C08"/>
    <w:rsid w:val="002314C0"/>
    <w:rsid w:val="00231589"/>
    <w:rsid w:val="002318FA"/>
    <w:rsid w:val="00231E32"/>
    <w:rsid w:val="00233349"/>
    <w:rsid w:val="00234709"/>
    <w:rsid w:val="0023497D"/>
    <w:rsid w:val="00234B63"/>
    <w:rsid w:val="002358E9"/>
    <w:rsid w:val="002363CE"/>
    <w:rsid w:val="00236E35"/>
    <w:rsid w:val="00237337"/>
    <w:rsid w:val="00237380"/>
    <w:rsid w:val="002379CB"/>
    <w:rsid w:val="00241688"/>
    <w:rsid w:val="002416D3"/>
    <w:rsid w:val="00241B43"/>
    <w:rsid w:val="00242CEA"/>
    <w:rsid w:val="00242E87"/>
    <w:rsid w:val="00243358"/>
    <w:rsid w:val="00243ABC"/>
    <w:rsid w:val="00243C75"/>
    <w:rsid w:val="00243F53"/>
    <w:rsid w:val="00244867"/>
    <w:rsid w:val="00245D3D"/>
    <w:rsid w:val="00245D8A"/>
    <w:rsid w:val="002505BE"/>
    <w:rsid w:val="00250E5C"/>
    <w:rsid w:val="00251F2B"/>
    <w:rsid w:val="00251FD8"/>
    <w:rsid w:val="002547F4"/>
    <w:rsid w:val="00256840"/>
    <w:rsid w:val="00256F98"/>
    <w:rsid w:val="00257253"/>
    <w:rsid w:val="0025782F"/>
    <w:rsid w:val="00260198"/>
    <w:rsid w:val="00261E87"/>
    <w:rsid w:val="00262561"/>
    <w:rsid w:val="002646A2"/>
    <w:rsid w:val="00264E37"/>
    <w:rsid w:val="00265E50"/>
    <w:rsid w:val="00265E66"/>
    <w:rsid w:val="00266173"/>
    <w:rsid w:val="00266BBD"/>
    <w:rsid w:val="00266E2A"/>
    <w:rsid w:val="00267712"/>
    <w:rsid w:val="00267DCB"/>
    <w:rsid w:val="0027012C"/>
    <w:rsid w:val="00271CF2"/>
    <w:rsid w:val="00271D3C"/>
    <w:rsid w:val="002722DB"/>
    <w:rsid w:val="002724F6"/>
    <w:rsid w:val="0027252E"/>
    <w:rsid w:val="00272927"/>
    <w:rsid w:val="00272BBF"/>
    <w:rsid w:val="002756DE"/>
    <w:rsid w:val="00275842"/>
    <w:rsid w:val="002763B6"/>
    <w:rsid w:val="0027659C"/>
    <w:rsid w:val="00276D16"/>
    <w:rsid w:val="00277189"/>
    <w:rsid w:val="0027718F"/>
    <w:rsid w:val="002779AA"/>
    <w:rsid w:val="00277C45"/>
    <w:rsid w:val="0028120A"/>
    <w:rsid w:val="00281685"/>
    <w:rsid w:val="00281DFF"/>
    <w:rsid w:val="0028242D"/>
    <w:rsid w:val="00282CD5"/>
    <w:rsid w:val="0028332D"/>
    <w:rsid w:val="002838FB"/>
    <w:rsid w:val="00283A7F"/>
    <w:rsid w:val="00283F09"/>
    <w:rsid w:val="0028403C"/>
    <w:rsid w:val="00284DBE"/>
    <w:rsid w:val="0028506D"/>
    <w:rsid w:val="002873EB"/>
    <w:rsid w:val="00287A0C"/>
    <w:rsid w:val="00287A5B"/>
    <w:rsid w:val="00287BCE"/>
    <w:rsid w:val="00287F8D"/>
    <w:rsid w:val="00287FB1"/>
    <w:rsid w:val="00290011"/>
    <w:rsid w:val="00290297"/>
    <w:rsid w:val="00291056"/>
    <w:rsid w:val="002910AE"/>
    <w:rsid w:val="002926BC"/>
    <w:rsid w:val="002929E3"/>
    <w:rsid w:val="00292CF1"/>
    <w:rsid w:val="00293A62"/>
    <w:rsid w:val="00294443"/>
    <w:rsid w:val="002947CB"/>
    <w:rsid w:val="0029691D"/>
    <w:rsid w:val="00296C54"/>
    <w:rsid w:val="00297642"/>
    <w:rsid w:val="00297EC9"/>
    <w:rsid w:val="002A0CE3"/>
    <w:rsid w:val="002A0EDB"/>
    <w:rsid w:val="002A1239"/>
    <w:rsid w:val="002A201B"/>
    <w:rsid w:val="002A22D0"/>
    <w:rsid w:val="002A24AC"/>
    <w:rsid w:val="002A3793"/>
    <w:rsid w:val="002A4EFB"/>
    <w:rsid w:val="002A5600"/>
    <w:rsid w:val="002A57BC"/>
    <w:rsid w:val="002A5C06"/>
    <w:rsid w:val="002A6512"/>
    <w:rsid w:val="002A78D5"/>
    <w:rsid w:val="002A7D3C"/>
    <w:rsid w:val="002B029D"/>
    <w:rsid w:val="002B12CD"/>
    <w:rsid w:val="002B15B1"/>
    <w:rsid w:val="002B2CE6"/>
    <w:rsid w:val="002B3223"/>
    <w:rsid w:val="002B3671"/>
    <w:rsid w:val="002B39CA"/>
    <w:rsid w:val="002B45A9"/>
    <w:rsid w:val="002B65BE"/>
    <w:rsid w:val="002B7485"/>
    <w:rsid w:val="002C0390"/>
    <w:rsid w:val="002C0769"/>
    <w:rsid w:val="002C0CD9"/>
    <w:rsid w:val="002C1176"/>
    <w:rsid w:val="002C1377"/>
    <w:rsid w:val="002C185D"/>
    <w:rsid w:val="002C297B"/>
    <w:rsid w:val="002C32A0"/>
    <w:rsid w:val="002C3A3E"/>
    <w:rsid w:val="002C3C4D"/>
    <w:rsid w:val="002C5338"/>
    <w:rsid w:val="002C7451"/>
    <w:rsid w:val="002C7A50"/>
    <w:rsid w:val="002C7C3B"/>
    <w:rsid w:val="002D0DEE"/>
    <w:rsid w:val="002D12C5"/>
    <w:rsid w:val="002D13B4"/>
    <w:rsid w:val="002D13F5"/>
    <w:rsid w:val="002D1812"/>
    <w:rsid w:val="002D1A7F"/>
    <w:rsid w:val="002D27D7"/>
    <w:rsid w:val="002D346D"/>
    <w:rsid w:val="002D35B5"/>
    <w:rsid w:val="002D3D1C"/>
    <w:rsid w:val="002D438E"/>
    <w:rsid w:val="002D47BF"/>
    <w:rsid w:val="002D4950"/>
    <w:rsid w:val="002D5EAC"/>
    <w:rsid w:val="002D64B4"/>
    <w:rsid w:val="002D65AF"/>
    <w:rsid w:val="002D66F8"/>
    <w:rsid w:val="002D6FB0"/>
    <w:rsid w:val="002D7D39"/>
    <w:rsid w:val="002E0F0C"/>
    <w:rsid w:val="002E1AC5"/>
    <w:rsid w:val="002E1DB5"/>
    <w:rsid w:val="002E1DD3"/>
    <w:rsid w:val="002E1F54"/>
    <w:rsid w:val="002E2CE5"/>
    <w:rsid w:val="002E2E09"/>
    <w:rsid w:val="002E34B2"/>
    <w:rsid w:val="002E42EA"/>
    <w:rsid w:val="002E464A"/>
    <w:rsid w:val="002E5A1D"/>
    <w:rsid w:val="002E61B0"/>
    <w:rsid w:val="002E635C"/>
    <w:rsid w:val="002E6B07"/>
    <w:rsid w:val="002E6EC5"/>
    <w:rsid w:val="002E7BA7"/>
    <w:rsid w:val="002E7C06"/>
    <w:rsid w:val="002E7DD5"/>
    <w:rsid w:val="002E7F69"/>
    <w:rsid w:val="002F0A0B"/>
    <w:rsid w:val="002F0D79"/>
    <w:rsid w:val="002F1656"/>
    <w:rsid w:val="002F1C09"/>
    <w:rsid w:val="002F1EEA"/>
    <w:rsid w:val="002F37F7"/>
    <w:rsid w:val="002F4719"/>
    <w:rsid w:val="002F5001"/>
    <w:rsid w:val="002F54FB"/>
    <w:rsid w:val="002F56E1"/>
    <w:rsid w:val="002F5936"/>
    <w:rsid w:val="002F5AB6"/>
    <w:rsid w:val="002F6361"/>
    <w:rsid w:val="002F63AE"/>
    <w:rsid w:val="002F63DC"/>
    <w:rsid w:val="002F6D96"/>
    <w:rsid w:val="002F71E8"/>
    <w:rsid w:val="002F7967"/>
    <w:rsid w:val="0030007A"/>
    <w:rsid w:val="00300BB5"/>
    <w:rsid w:val="00301AB9"/>
    <w:rsid w:val="00302F72"/>
    <w:rsid w:val="003037A8"/>
    <w:rsid w:val="00304785"/>
    <w:rsid w:val="00304A5B"/>
    <w:rsid w:val="00304AA5"/>
    <w:rsid w:val="003053BF"/>
    <w:rsid w:val="003057C7"/>
    <w:rsid w:val="0030604E"/>
    <w:rsid w:val="003060B7"/>
    <w:rsid w:val="003069A9"/>
    <w:rsid w:val="00307D34"/>
    <w:rsid w:val="0031185A"/>
    <w:rsid w:val="003118AA"/>
    <w:rsid w:val="0031204B"/>
    <w:rsid w:val="003128F1"/>
    <w:rsid w:val="00312E6C"/>
    <w:rsid w:val="00313405"/>
    <w:rsid w:val="0031357E"/>
    <w:rsid w:val="00313C37"/>
    <w:rsid w:val="00314293"/>
    <w:rsid w:val="00314975"/>
    <w:rsid w:val="00314A2B"/>
    <w:rsid w:val="00314A65"/>
    <w:rsid w:val="00314C25"/>
    <w:rsid w:val="00315559"/>
    <w:rsid w:val="003156AD"/>
    <w:rsid w:val="00315F1D"/>
    <w:rsid w:val="0031605A"/>
    <w:rsid w:val="003161D5"/>
    <w:rsid w:val="00316341"/>
    <w:rsid w:val="00316B7E"/>
    <w:rsid w:val="00316CA3"/>
    <w:rsid w:val="00317C2A"/>
    <w:rsid w:val="00317E6F"/>
    <w:rsid w:val="00320814"/>
    <w:rsid w:val="00321394"/>
    <w:rsid w:val="00321DC2"/>
    <w:rsid w:val="00322B08"/>
    <w:rsid w:val="00323640"/>
    <w:rsid w:val="00325650"/>
    <w:rsid w:val="00325A98"/>
    <w:rsid w:val="00325E32"/>
    <w:rsid w:val="00326761"/>
    <w:rsid w:val="00326D15"/>
    <w:rsid w:val="0032763F"/>
    <w:rsid w:val="0032776B"/>
    <w:rsid w:val="00330F4A"/>
    <w:rsid w:val="00331548"/>
    <w:rsid w:val="00331779"/>
    <w:rsid w:val="003317D7"/>
    <w:rsid w:val="00333065"/>
    <w:rsid w:val="00333789"/>
    <w:rsid w:val="00334F47"/>
    <w:rsid w:val="00335C09"/>
    <w:rsid w:val="00336290"/>
    <w:rsid w:val="003364ED"/>
    <w:rsid w:val="00336F58"/>
    <w:rsid w:val="003378D0"/>
    <w:rsid w:val="00337D8F"/>
    <w:rsid w:val="0034008F"/>
    <w:rsid w:val="00340316"/>
    <w:rsid w:val="00340654"/>
    <w:rsid w:val="003409FE"/>
    <w:rsid w:val="00341794"/>
    <w:rsid w:val="0034197C"/>
    <w:rsid w:val="003426AA"/>
    <w:rsid w:val="003437C6"/>
    <w:rsid w:val="003439D3"/>
    <w:rsid w:val="00343CD3"/>
    <w:rsid w:val="003451B6"/>
    <w:rsid w:val="00346BDD"/>
    <w:rsid w:val="00346C78"/>
    <w:rsid w:val="00346F4C"/>
    <w:rsid w:val="003473F0"/>
    <w:rsid w:val="003476D0"/>
    <w:rsid w:val="0034790B"/>
    <w:rsid w:val="00350A56"/>
    <w:rsid w:val="003510E4"/>
    <w:rsid w:val="0035274F"/>
    <w:rsid w:val="003535FF"/>
    <w:rsid w:val="00354DCC"/>
    <w:rsid w:val="00354DF9"/>
    <w:rsid w:val="00354E18"/>
    <w:rsid w:val="00360375"/>
    <w:rsid w:val="003603D0"/>
    <w:rsid w:val="003628D5"/>
    <w:rsid w:val="00362BF1"/>
    <w:rsid w:val="00362E88"/>
    <w:rsid w:val="00363AA0"/>
    <w:rsid w:val="00364E5F"/>
    <w:rsid w:val="00365E29"/>
    <w:rsid w:val="00366522"/>
    <w:rsid w:val="003702A4"/>
    <w:rsid w:val="0037092B"/>
    <w:rsid w:val="0037115D"/>
    <w:rsid w:val="00371441"/>
    <w:rsid w:val="003714F2"/>
    <w:rsid w:val="00372D60"/>
    <w:rsid w:val="00373D6D"/>
    <w:rsid w:val="003747DD"/>
    <w:rsid w:val="00374AD6"/>
    <w:rsid w:val="00375745"/>
    <w:rsid w:val="00375CB1"/>
    <w:rsid w:val="00375E5E"/>
    <w:rsid w:val="00376515"/>
    <w:rsid w:val="0037661A"/>
    <w:rsid w:val="00376E7F"/>
    <w:rsid w:val="00377295"/>
    <w:rsid w:val="00377368"/>
    <w:rsid w:val="00377749"/>
    <w:rsid w:val="00380107"/>
    <w:rsid w:val="0038036F"/>
    <w:rsid w:val="00380965"/>
    <w:rsid w:val="003809CC"/>
    <w:rsid w:val="00380F47"/>
    <w:rsid w:val="00381848"/>
    <w:rsid w:val="00382276"/>
    <w:rsid w:val="00383349"/>
    <w:rsid w:val="00383B79"/>
    <w:rsid w:val="00384D0A"/>
    <w:rsid w:val="00386465"/>
    <w:rsid w:val="00386A5D"/>
    <w:rsid w:val="00386A98"/>
    <w:rsid w:val="00386BD7"/>
    <w:rsid w:val="00386EFC"/>
    <w:rsid w:val="003908B7"/>
    <w:rsid w:val="00391D6E"/>
    <w:rsid w:val="00392496"/>
    <w:rsid w:val="00392C94"/>
    <w:rsid w:val="00393A6F"/>
    <w:rsid w:val="00394A30"/>
    <w:rsid w:val="00394B1E"/>
    <w:rsid w:val="00394D84"/>
    <w:rsid w:val="00394DF1"/>
    <w:rsid w:val="00394EFB"/>
    <w:rsid w:val="00394F64"/>
    <w:rsid w:val="0039526E"/>
    <w:rsid w:val="003957E0"/>
    <w:rsid w:val="00396F8C"/>
    <w:rsid w:val="003A06D5"/>
    <w:rsid w:val="003A0DEE"/>
    <w:rsid w:val="003A129D"/>
    <w:rsid w:val="003A152C"/>
    <w:rsid w:val="003A1B64"/>
    <w:rsid w:val="003A2465"/>
    <w:rsid w:val="003A28A5"/>
    <w:rsid w:val="003A2CAE"/>
    <w:rsid w:val="003A399E"/>
    <w:rsid w:val="003A5C3A"/>
    <w:rsid w:val="003A615B"/>
    <w:rsid w:val="003A68F9"/>
    <w:rsid w:val="003A7062"/>
    <w:rsid w:val="003A743D"/>
    <w:rsid w:val="003A7BD4"/>
    <w:rsid w:val="003A7D8E"/>
    <w:rsid w:val="003A7E5C"/>
    <w:rsid w:val="003B064A"/>
    <w:rsid w:val="003B0E0D"/>
    <w:rsid w:val="003B14F7"/>
    <w:rsid w:val="003B2647"/>
    <w:rsid w:val="003B298D"/>
    <w:rsid w:val="003B4004"/>
    <w:rsid w:val="003B40B2"/>
    <w:rsid w:val="003B413D"/>
    <w:rsid w:val="003B417E"/>
    <w:rsid w:val="003B4438"/>
    <w:rsid w:val="003B4B64"/>
    <w:rsid w:val="003B4F5A"/>
    <w:rsid w:val="003B5CB9"/>
    <w:rsid w:val="003B5DFD"/>
    <w:rsid w:val="003B6663"/>
    <w:rsid w:val="003B7353"/>
    <w:rsid w:val="003B788D"/>
    <w:rsid w:val="003B7D6A"/>
    <w:rsid w:val="003C0548"/>
    <w:rsid w:val="003C16EE"/>
    <w:rsid w:val="003C17B1"/>
    <w:rsid w:val="003C24C6"/>
    <w:rsid w:val="003C3774"/>
    <w:rsid w:val="003C3995"/>
    <w:rsid w:val="003C3CB7"/>
    <w:rsid w:val="003C3F84"/>
    <w:rsid w:val="003C43AB"/>
    <w:rsid w:val="003C5524"/>
    <w:rsid w:val="003C61EA"/>
    <w:rsid w:val="003C658A"/>
    <w:rsid w:val="003C6E9D"/>
    <w:rsid w:val="003D1CA5"/>
    <w:rsid w:val="003D1EF9"/>
    <w:rsid w:val="003D2D67"/>
    <w:rsid w:val="003D3A17"/>
    <w:rsid w:val="003D3A5A"/>
    <w:rsid w:val="003D3D2E"/>
    <w:rsid w:val="003D3D71"/>
    <w:rsid w:val="003D3E85"/>
    <w:rsid w:val="003D3F38"/>
    <w:rsid w:val="003D3F6D"/>
    <w:rsid w:val="003D4B85"/>
    <w:rsid w:val="003D52F7"/>
    <w:rsid w:val="003D635F"/>
    <w:rsid w:val="003D6A18"/>
    <w:rsid w:val="003D7825"/>
    <w:rsid w:val="003D78BB"/>
    <w:rsid w:val="003E0002"/>
    <w:rsid w:val="003E04EF"/>
    <w:rsid w:val="003E33D9"/>
    <w:rsid w:val="003E3E33"/>
    <w:rsid w:val="003E536A"/>
    <w:rsid w:val="003E5757"/>
    <w:rsid w:val="003E57C5"/>
    <w:rsid w:val="003E7F8C"/>
    <w:rsid w:val="003F057B"/>
    <w:rsid w:val="003F06E0"/>
    <w:rsid w:val="003F0707"/>
    <w:rsid w:val="003F072B"/>
    <w:rsid w:val="003F25C5"/>
    <w:rsid w:val="003F2947"/>
    <w:rsid w:val="003F2ABE"/>
    <w:rsid w:val="003F381D"/>
    <w:rsid w:val="003F4424"/>
    <w:rsid w:val="003F511D"/>
    <w:rsid w:val="003F5C92"/>
    <w:rsid w:val="003F64F3"/>
    <w:rsid w:val="003F6925"/>
    <w:rsid w:val="003F72DD"/>
    <w:rsid w:val="0040009C"/>
    <w:rsid w:val="004005FC"/>
    <w:rsid w:val="00400682"/>
    <w:rsid w:val="004012D2"/>
    <w:rsid w:val="00402003"/>
    <w:rsid w:val="004031D2"/>
    <w:rsid w:val="0040322D"/>
    <w:rsid w:val="00403BBF"/>
    <w:rsid w:val="00403F97"/>
    <w:rsid w:val="0040517F"/>
    <w:rsid w:val="004062F4"/>
    <w:rsid w:val="00406483"/>
    <w:rsid w:val="004064D2"/>
    <w:rsid w:val="00406846"/>
    <w:rsid w:val="00406A5F"/>
    <w:rsid w:val="00406BCC"/>
    <w:rsid w:val="00406F8F"/>
    <w:rsid w:val="0040778F"/>
    <w:rsid w:val="00407C8D"/>
    <w:rsid w:val="004103EA"/>
    <w:rsid w:val="0041123F"/>
    <w:rsid w:val="0041149C"/>
    <w:rsid w:val="00412367"/>
    <w:rsid w:val="004126B7"/>
    <w:rsid w:val="00412E6F"/>
    <w:rsid w:val="004133FF"/>
    <w:rsid w:val="004135B3"/>
    <w:rsid w:val="004145C4"/>
    <w:rsid w:val="004146FE"/>
    <w:rsid w:val="00414C8E"/>
    <w:rsid w:val="0041546E"/>
    <w:rsid w:val="00416283"/>
    <w:rsid w:val="00416954"/>
    <w:rsid w:val="00416A72"/>
    <w:rsid w:val="004173ED"/>
    <w:rsid w:val="004178FA"/>
    <w:rsid w:val="00420103"/>
    <w:rsid w:val="00420445"/>
    <w:rsid w:val="004206F2"/>
    <w:rsid w:val="004211DB"/>
    <w:rsid w:val="004221AB"/>
    <w:rsid w:val="00422746"/>
    <w:rsid w:val="004236F0"/>
    <w:rsid w:val="00423A87"/>
    <w:rsid w:val="00423F25"/>
    <w:rsid w:val="00425A13"/>
    <w:rsid w:val="00425A5F"/>
    <w:rsid w:val="004261E5"/>
    <w:rsid w:val="0042659E"/>
    <w:rsid w:val="0042693F"/>
    <w:rsid w:val="00426A5B"/>
    <w:rsid w:val="00426DF1"/>
    <w:rsid w:val="00426FE7"/>
    <w:rsid w:val="004277EB"/>
    <w:rsid w:val="00427BB4"/>
    <w:rsid w:val="004301F7"/>
    <w:rsid w:val="004303D7"/>
    <w:rsid w:val="00430439"/>
    <w:rsid w:val="00430747"/>
    <w:rsid w:val="00430C30"/>
    <w:rsid w:val="00430DB7"/>
    <w:rsid w:val="0043110B"/>
    <w:rsid w:val="004322AD"/>
    <w:rsid w:val="004325F7"/>
    <w:rsid w:val="00432838"/>
    <w:rsid w:val="00432B58"/>
    <w:rsid w:val="004335DF"/>
    <w:rsid w:val="0043379E"/>
    <w:rsid w:val="00434073"/>
    <w:rsid w:val="004342FA"/>
    <w:rsid w:val="00434512"/>
    <w:rsid w:val="00435178"/>
    <w:rsid w:val="0043537F"/>
    <w:rsid w:val="00435517"/>
    <w:rsid w:val="00437CA5"/>
    <w:rsid w:val="00440C77"/>
    <w:rsid w:val="00441251"/>
    <w:rsid w:val="00441674"/>
    <w:rsid w:val="00442DFF"/>
    <w:rsid w:val="00442F75"/>
    <w:rsid w:val="004430EB"/>
    <w:rsid w:val="0044362B"/>
    <w:rsid w:val="004437F2"/>
    <w:rsid w:val="00443C47"/>
    <w:rsid w:val="004442E7"/>
    <w:rsid w:val="004475A1"/>
    <w:rsid w:val="00447985"/>
    <w:rsid w:val="00451670"/>
    <w:rsid w:val="004520AA"/>
    <w:rsid w:val="004522DB"/>
    <w:rsid w:val="004522E9"/>
    <w:rsid w:val="00453346"/>
    <w:rsid w:val="0045379B"/>
    <w:rsid w:val="0045389B"/>
    <w:rsid w:val="00453AF4"/>
    <w:rsid w:val="00453BB2"/>
    <w:rsid w:val="00453BC4"/>
    <w:rsid w:val="0045579D"/>
    <w:rsid w:val="004561EA"/>
    <w:rsid w:val="00456353"/>
    <w:rsid w:val="0045637B"/>
    <w:rsid w:val="00461879"/>
    <w:rsid w:val="00461E4A"/>
    <w:rsid w:val="00461ED8"/>
    <w:rsid w:val="004621EF"/>
    <w:rsid w:val="0046380C"/>
    <w:rsid w:val="00463A8A"/>
    <w:rsid w:val="00463C31"/>
    <w:rsid w:val="0046406C"/>
    <w:rsid w:val="00464241"/>
    <w:rsid w:val="00464C9B"/>
    <w:rsid w:val="00465741"/>
    <w:rsid w:val="004658FF"/>
    <w:rsid w:val="0046599A"/>
    <w:rsid w:val="004662E0"/>
    <w:rsid w:val="00466399"/>
    <w:rsid w:val="0046645A"/>
    <w:rsid w:val="0046752D"/>
    <w:rsid w:val="0046765C"/>
    <w:rsid w:val="0047064C"/>
    <w:rsid w:val="004706C1"/>
    <w:rsid w:val="00472ADC"/>
    <w:rsid w:val="00472DBC"/>
    <w:rsid w:val="004736CE"/>
    <w:rsid w:val="00474367"/>
    <w:rsid w:val="004753C8"/>
    <w:rsid w:val="00476FE0"/>
    <w:rsid w:val="00477DC3"/>
    <w:rsid w:val="004816B2"/>
    <w:rsid w:val="00481802"/>
    <w:rsid w:val="004819C5"/>
    <w:rsid w:val="00481DB0"/>
    <w:rsid w:val="00482BEE"/>
    <w:rsid w:val="00484AED"/>
    <w:rsid w:val="004856D8"/>
    <w:rsid w:val="00485D04"/>
    <w:rsid w:val="00485D6C"/>
    <w:rsid w:val="00487037"/>
    <w:rsid w:val="004874A9"/>
    <w:rsid w:val="00487923"/>
    <w:rsid w:val="004908DD"/>
    <w:rsid w:val="00490DDF"/>
    <w:rsid w:val="00491059"/>
    <w:rsid w:val="00492A89"/>
    <w:rsid w:val="0049363D"/>
    <w:rsid w:val="00493976"/>
    <w:rsid w:val="00493B0D"/>
    <w:rsid w:val="00493C29"/>
    <w:rsid w:val="00494DA3"/>
    <w:rsid w:val="0049520A"/>
    <w:rsid w:val="00495A1B"/>
    <w:rsid w:val="00495B71"/>
    <w:rsid w:val="004965D5"/>
    <w:rsid w:val="00496739"/>
    <w:rsid w:val="004967C8"/>
    <w:rsid w:val="00496A5B"/>
    <w:rsid w:val="00496B9C"/>
    <w:rsid w:val="004970AE"/>
    <w:rsid w:val="0049737F"/>
    <w:rsid w:val="004A0B12"/>
    <w:rsid w:val="004A237A"/>
    <w:rsid w:val="004A26C1"/>
    <w:rsid w:val="004A292F"/>
    <w:rsid w:val="004A2CC9"/>
    <w:rsid w:val="004A310F"/>
    <w:rsid w:val="004A318B"/>
    <w:rsid w:val="004A3589"/>
    <w:rsid w:val="004A365B"/>
    <w:rsid w:val="004A3ABC"/>
    <w:rsid w:val="004A3B24"/>
    <w:rsid w:val="004A3FC1"/>
    <w:rsid w:val="004A5797"/>
    <w:rsid w:val="004A632D"/>
    <w:rsid w:val="004A6359"/>
    <w:rsid w:val="004A6488"/>
    <w:rsid w:val="004A779F"/>
    <w:rsid w:val="004B02C5"/>
    <w:rsid w:val="004B03CD"/>
    <w:rsid w:val="004B0878"/>
    <w:rsid w:val="004B10D3"/>
    <w:rsid w:val="004B1237"/>
    <w:rsid w:val="004B230D"/>
    <w:rsid w:val="004B2EB1"/>
    <w:rsid w:val="004B2EFC"/>
    <w:rsid w:val="004B2FD8"/>
    <w:rsid w:val="004B3138"/>
    <w:rsid w:val="004B3AF4"/>
    <w:rsid w:val="004B3BF9"/>
    <w:rsid w:val="004B3E71"/>
    <w:rsid w:val="004B4418"/>
    <w:rsid w:val="004B5198"/>
    <w:rsid w:val="004B55F3"/>
    <w:rsid w:val="004B58E2"/>
    <w:rsid w:val="004B6623"/>
    <w:rsid w:val="004B734A"/>
    <w:rsid w:val="004B743A"/>
    <w:rsid w:val="004C0A75"/>
    <w:rsid w:val="004C0AFF"/>
    <w:rsid w:val="004C0BE1"/>
    <w:rsid w:val="004C1099"/>
    <w:rsid w:val="004C139D"/>
    <w:rsid w:val="004C1483"/>
    <w:rsid w:val="004C2995"/>
    <w:rsid w:val="004C2CDD"/>
    <w:rsid w:val="004C2F94"/>
    <w:rsid w:val="004C36CC"/>
    <w:rsid w:val="004C4297"/>
    <w:rsid w:val="004C47C0"/>
    <w:rsid w:val="004C4EAD"/>
    <w:rsid w:val="004C5614"/>
    <w:rsid w:val="004C5955"/>
    <w:rsid w:val="004C59A0"/>
    <w:rsid w:val="004C67D3"/>
    <w:rsid w:val="004D03DD"/>
    <w:rsid w:val="004D073D"/>
    <w:rsid w:val="004D1207"/>
    <w:rsid w:val="004D1FE7"/>
    <w:rsid w:val="004D25AA"/>
    <w:rsid w:val="004D3EC4"/>
    <w:rsid w:val="004D52A1"/>
    <w:rsid w:val="004D55B7"/>
    <w:rsid w:val="004D5DC2"/>
    <w:rsid w:val="004D5F3A"/>
    <w:rsid w:val="004D62F8"/>
    <w:rsid w:val="004D6D58"/>
    <w:rsid w:val="004E0601"/>
    <w:rsid w:val="004E0784"/>
    <w:rsid w:val="004E14B3"/>
    <w:rsid w:val="004E17C8"/>
    <w:rsid w:val="004E195D"/>
    <w:rsid w:val="004E1AD9"/>
    <w:rsid w:val="004E1D41"/>
    <w:rsid w:val="004E2684"/>
    <w:rsid w:val="004E2D4C"/>
    <w:rsid w:val="004E30DF"/>
    <w:rsid w:val="004E317B"/>
    <w:rsid w:val="004E4F33"/>
    <w:rsid w:val="004E50B0"/>
    <w:rsid w:val="004E61AD"/>
    <w:rsid w:val="004E63A1"/>
    <w:rsid w:val="004E6A6D"/>
    <w:rsid w:val="004E6D61"/>
    <w:rsid w:val="004E6E6E"/>
    <w:rsid w:val="004E725E"/>
    <w:rsid w:val="004E7D45"/>
    <w:rsid w:val="004F044F"/>
    <w:rsid w:val="004F0F20"/>
    <w:rsid w:val="004F1CA2"/>
    <w:rsid w:val="004F2793"/>
    <w:rsid w:val="004F2B67"/>
    <w:rsid w:val="004F43FF"/>
    <w:rsid w:val="004F6973"/>
    <w:rsid w:val="004F7101"/>
    <w:rsid w:val="004F73E6"/>
    <w:rsid w:val="004F78FC"/>
    <w:rsid w:val="004F7EF5"/>
    <w:rsid w:val="00500515"/>
    <w:rsid w:val="00501951"/>
    <w:rsid w:val="00501FE6"/>
    <w:rsid w:val="00502E01"/>
    <w:rsid w:val="00503785"/>
    <w:rsid w:val="00503956"/>
    <w:rsid w:val="00503BB3"/>
    <w:rsid w:val="00503D53"/>
    <w:rsid w:val="00505496"/>
    <w:rsid w:val="00505532"/>
    <w:rsid w:val="00505AE0"/>
    <w:rsid w:val="00506D1C"/>
    <w:rsid w:val="00506D29"/>
    <w:rsid w:val="00506ED2"/>
    <w:rsid w:val="005101C5"/>
    <w:rsid w:val="00510332"/>
    <w:rsid w:val="00510402"/>
    <w:rsid w:val="00510DE1"/>
    <w:rsid w:val="00510EA5"/>
    <w:rsid w:val="00511258"/>
    <w:rsid w:val="00511283"/>
    <w:rsid w:val="005112B3"/>
    <w:rsid w:val="0051282B"/>
    <w:rsid w:val="00513834"/>
    <w:rsid w:val="00513923"/>
    <w:rsid w:val="00514038"/>
    <w:rsid w:val="005148A6"/>
    <w:rsid w:val="00514E1E"/>
    <w:rsid w:val="00514FE4"/>
    <w:rsid w:val="005155A5"/>
    <w:rsid w:val="005160E3"/>
    <w:rsid w:val="005161E3"/>
    <w:rsid w:val="0051697D"/>
    <w:rsid w:val="00517F51"/>
    <w:rsid w:val="005211FD"/>
    <w:rsid w:val="005223EE"/>
    <w:rsid w:val="00522578"/>
    <w:rsid w:val="00522D14"/>
    <w:rsid w:val="00523A53"/>
    <w:rsid w:val="00527247"/>
    <w:rsid w:val="00527721"/>
    <w:rsid w:val="00530113"/>
    <w:rsid w:val="0053056B"/>
    <w:rsid w:val="00530B49"/>
    <w:rsid w:val="00531075"/>
    <w:rsid w:val="005311A0"/>
    <w:rsid w:val="005314A3"/>
    <w:rsid w:val="005315E8"/>
    <w:rsid w:val="00532DC1"/>
    <w:rsid w:val="00533865"/>
    <w:rsid w:val="00534178"/>
    <w:rsid w:val="00534885"/>
    <w:rsid w:val="00534B8A"/>
    <w:rsid w:val="00534E2C"/>
    <w:rsid w:val="00535803"/>
    <w:rsid w:val="00536F17"/>
    <w:rsid w:val="00537577"/>
    <w:rsid w:val="005376AD"/>
    <w:rsid w:val="00540469"/>
    <w:rsid w:val="0054117F"/>
    <w:rsid w:val="005419EB"/>
    <w:rsid w:val="00541AAF"/>
    <w:rsid w:val="005421BC"/>
    <w:rsid w:val="00542F66"/>
    <w:rsid w:val="00543854"/>
    <w:rsid w:val="00543C19"/>
    <w:rsid w:val="005442F2"/>
    <w:rsid w:val="00544B14"/>
    <w:rsid w:val="0054600A"/>
    <w:rsid w:val="00546A99"/>
    <w:rsid w:val="005472C9"/>
    <w:rsid w:val="005472E4"/>
    <w:rsid w:val="00547E8B"/>
    <w:rsid w:val="0055064E"/>
    <w:rsid w:val="005508D7"/>
    <w:rsid w:val="00550BC2"/>
    <w:rsid w:val="0055103C"/>
    <w:rsid w:val="00551DF8"/>
    <w:rsid w:val="00553263"/>
    <w:rsid w:val="005546D6"/>
    <w:rsid w:val="00554C3D"/>
    <w:rsid w:val="00554C61"/>
    <w:rsid w:val="00555804"/>
    <w:rsid w:val="00555932"/>
    <w:rsid w:val="00555936"/>
    <w:rsid w:val="00555B3B"/>
    <w:rsid w:val="00556F2A"/>
    <w:rsid w:val="00556F4C"/>
    <w:rsid w:val="00560D0C"/>
    <w:rsid w:val="005617FA"/>
    <w:rsid w:val="005618E0"/>
    <w:rsid w:val="00561F15"/>
    <w:rsid w:val="00563A7F"/>
    <w:rsid w:val="00563B45"/>
    <w:rsid w:val="00564556"/>
    <w:rsid w:val="00564873"/>
    <w:rsid w:val="00564F02"/>
    <w:rsid w:val="00566287"/>
    <w:rsid w:val="005669B0"/>
    <w:rsid w:val="00566A01"/>
    <w:rsid w:val="00567567"/>
    <w:rsid w:val="00567CA7"/>
    <w:rsid w:val="005700D1"/>
    <w:rsid w:val="00571C72"/>
    <w:rsid w:val="00571FD8"/>
    <w:rsid w:val="00573249"/>
    <w:rsid w:val="00573635"/>
    <w:rsid w:val="0057382C"/>
    <w:rsid w:val="005739F8"/>
    <w:rsid w:val="00574008"/>
    <w:rsid w:val="005748EC"/>
    <w:rsid w:val="00576399"/>
    <w:rsid w:val="005764A5"/>
    <w:rsid w:val="005768A1"/>
    <w:rsid w:val="00577396"/>
    <w:rsid w:val="00577886"/>
    <w:rsid w:val="005808F2"/>
    <w:rsid w:val="005815DA"/>
    <w:rsid w:val="00581EB3"/>
    <w:rsid w:val="005821C9"/>
    <w:rsid w:val="00582A42"/>
    <w:rsid w:val="00582C59"/>
    <w:rsid w:val="00583FF4"/>
    <w:rsid w:val="00584CCF"/>
    <w:rsid w:val="00584D08"/>
    <w:rsid w:val="00585972"/>
    <w:rsid w:val="00586AF3"/>
    <w:rsid w:val="00586D51"/>
    <w:rsid w:val="00586DA3"/>
    <w:rsid w:val="00587B10"/>
    <w:rsid w:val="00590CAB"/>
    <w:rsid w:val="0059102F"/>
    <w:rsid w:val="005915B6"/>
    <w:rsid w:val="00591970"/>
    <w:rsid w:val="00592CB3"/>
    <w:rsid w:val="0059301C"/>
    <w:rsid w:val="00593441"/>
    <w:rsid w:val="00593598"/>
    <w:rsid w:val="00593CBB"/>
    <w:rsid w:val="005949B4"/>
    <w:rsid w:val="005952F9"/>
    <w:rsid w:val="005954E5"/>
    <w:rsid w:val="005956FF"/>
    <w:rsid w:val="00595881"/>
    <w:rsid w:val="00595968"/>
    <w:rsid w:val="00595D9E"/>
    <w:rsid w:val="00596134"/>
    <w:rsid w:val="005966D7"/>
    <w:rsid w:val="00596E19"/>
    <w:rsid w:val="00596F5A"/>
    <w:rsid w:val="005A0B59"/>
    <w:rsid w:val="005A14D0"/>
    <w:rsid w:val="005A4048"/>
    <w:rsid w:val="005A4944"/>
    <w:rsid w:val="005A4C42"/>
    <w:rsid w:val="005A5BE2"/>
    <w:rsid w:val="005A63CC"/>
    <w:rsid w:val="005A6747"/>
    <w:rsid w:val="005A7C6B"/>
    <w:rsid w:val="005B0AB4"/>
    <w:rsid w:val="005B1807"/>
    <w:rsid w:val="005B204F"/>
    <w:rsid w:val="005B2291"/>
    <w:rsid w:val="005B42D0"/>
    <w:rsid w:val="005B53C7"/>
    <w:rsid w:val="005B5B5B"/>
    <w:rsid w:val="005B6883"/>
    <w:rsid w:val="005B749F"/>
    <w:rsid w:val="005C1A75"/>
    <w:rsid w:val="005C1CE9"/>
    <w:rsid w:val="005C1F17"/>
    <w:rsid w:val="005C2317"/>
    <w:rsid w:val="005C266A"/>
    <w:rsid w:val="005C2FD0"/>
    <w:rsid w:val="005C3084"/>
    <w:rsid w:val="005C3F5E"/>
    <w:rsid w:val="005C4401"/>
    <w:rsid w:val="005C5170"/>
    <w:rsid w:val="005C55D4"/>
    <w:rsid w:val="005C58C5"/>
    <w:rsid w:val="005C5B0C"/>
    <w:rsid w:val="005C5E30"/>
    <w:rsid w:val="005C71C8"/>
    <w:rsid w:val="005C7417"/>
    <w:rsid w:val="005C7E86"/>
    <w:rsid w:val="005D0281"/>
    <w:rsid w:val="005D15F2"/>
    <w:rsid w:val="005D1B20"/>
    <w:rsid w:val="005D1D97"/>
    <w:rsid w:val="005D1EAF"/>
    <w:rsid w:val="005D1FD8"/>
    <w:rsid w:val="005D220B"/>
    <w:rsid w:val="005D2DC5"/>
    <w:rsid w:val="005D2DE6"/>
    <w:rsid w:val="005D3442"/>
    <w:rsid w:val="005D3E1A"/>
    <w:rsid w:val="005D3FCB"/>
    <w:rsid w:val="005D46AD"/>
    <w:rsid w:val="005D5382"/>
    <w:rsid w:val="005D72F1"/>
    <w:rsid w:val="005E2A2A"/>
    <w:rsid w:val="005E3135"/>
    <w:rsid w:val="005E392B"/>
    <w:rsid w:val="005E4454"/>
    <w:rsid w:val="005E4C79"/>
    <w:rsid w:val="005E5F5D"/>
    <w:rsid w:val="005E628F"/>
    <w:rsid w:val="005E674F"/>
    <w:rsid w:val="005E6788"/>
    <w:rsid w:val="005E7400"/>
    <w:rsid w:val="005F00C8"/>
    <w:rsid w:val="005F0329"/>
    <w:rsid w:val="005F03E1"/>
    <w:rsid w:val="005F124A"/>
    <w:rsid w:val="005F1484"/>
    <w:rsid w:val="005F177C"/>
    <w:rsid w:val="005F1F88"/>
    <w:rsid w:val="005F20C8"/>
    <w:rsid w:val="005F220D"/>
    <w:rsid w:val="005F277C"/>
    <w:rsid w:val="005F2C22"/>
    <w:rsid w:val="005F2C96"/>
    <w:rsid w:val="005F2EA3"/>
    <w:rsid w:val="005F2F69"/>
    <w:rsid w:val="005F30D1"/>
    <w:rsid w:val="005F3689"/>
    <w:rsid w:val="005F3771"/>
    <w:rsid w:val="005F68CD"/>
    <w:rsid w:val="005F6DBA"/>
    <w:rsid w:val="005F6DC2"/>
    <w:rsid w:val="005F773A"/>
    <w:rsid w:val="005F7A70"/>
    <w:rsid w:val="00600223"/>
    <w:rsid w:val="0060023F"/>
    <w:rsid w:val="00600815"/>
    <w:rsid w:val="006012FA"/>
    <w:rsid w:val="00601366"/>
    <w:rsid w:val="00601AD1"/>
    <w:rsid w:val="00601D14"/>
    <w:rsid w:val="00603037"/>
    <w:rsid w:val="00603A31"/>
    <w:rsid w:val="00603A38"/>
    <w:rsid w:val="00603ACA"/>
    <w:rsid w:val="00603FC4"/>
    <w:rsid w:val="006045DF"/>
    <w:rsid w:val="006049F8"/>
    <w:rsid w:val="00604E25"/>
    <w:rsid w:val="00606397"/>
    <w:rsid w:val="006078A0"/>
    <w:rsid w:val="00610967"/>
    <w:rsid w:val="00611CDC"/>
    <w:rsid w:val="006126A8"/>
    <w:rsid w:val="006128BE"/>
    <w:rsid w:val="00612BF9"/>
    <w:rsid w:val="0061326E"/>
    <w:rsid w:val="00613624"/>
    <w:rsid w:val="006137E9"/>
    <w:rsid w:val="006139E4"/>
    <w:rsid w:val="00613BE5"/>
    <w:rsid w:val="00614AA0"/>
    <w:rsid w:val="00617C9B"/>
    <w:rsid w:val="00620295"/>
    <w:rsid w:val="00620871"/>
    <w:rsid w:val="006212E1"/>
    <w:rsid w:val="00621366"/>
    <w:rsid w:val="00623FC8"/>
    <w:rsid w:val="006240AF"/>
    <w:rsid w:val="0062452B"/>
    <w:rsid w:val="0062462A"/>
    <w:rsid w:val="006269C2"/>
    <w:rsid w:val="006273B4"/>
    <w:rsid w:val="00630732"/>
    <w:rsid w:val="006310B4"/>
    <w:rsid w:val="0063188E"/>
    <w:rsid w:val="00632E8C"/>
    <w:rsid w:val="00633C2C"/>
    <w:rsid w:val="006342AB"/>
    <w:rsid w:val="00634A75"/>
    <w:rsid w:val="0063569D"/>
    <w:rsid w:val="00635F32"/>
    <w:rsid w:val="00636289"/>
    <w:rsid w:val="0063686F"/>
    <w:rsid w:val="00636938"/>
    <w:rsid w:val="00636CD5"/>
    <w:rsid w:val="00636DE9"/>
    <w:rsid w:val="00637EC2"/>
    <w:rsid w:val="00640BDC"/>
    <w:rsid w:val="00641B7A"/>
    <w:rsid w:val="00641F1A"/>
    <w:rsid w:val="00642447"/>
    <w:rsid w:val="00642C58"/>
    <w:rsid w:val="00643278"/>
    <w:rsid w:val="00643461"/>
    <w:rsid w:val="006447C8"/>
    <w:rsid w:val="006448CB"/>
    <w:rsid w:val="00645E95"/>
    <w:rsid w:val="00646217"/>
    <w:rsid w:val="00646986"/>
    <w:rsid w:val="006470C2"/>
    <w:rsid w:val="006476A1"/>
    <w:rsid w:val="00650B28"/>
    <w:rsid w:val="00651287"/>
    <w:rsid w:val="006535F3"/>
    <w:rsid w:val="00653D03"/>
    <w:rsid w:val="00653FD4"/>
    <w:rsid w:val="00654164"/>
    <w:rsid w:val="00654203"/>
    <w:rsid w:val="00654982"/>
    <w:rsid w:val="00654BC3"/>
    <w:rsid w:val="00654C4B"/>
    <w:rsid w:val="00656704"/>
    <w:rsid w:val="00657B02"/>
    <w:rsid w:val="00657B1B"/>
    <w:rsid w:val="00657E14"/>
    <w:rsid w:val="0066082F"/>
    <w:rsid w:val="00661358"/>
    <w:rsid w:val="00661E11"/>
    <w:rsid w:val="006620E4"/>
    <w:rsid w:val="0066275C"/>
    <w:rsid w:val="0066283E"/>
    <w:rsid w:val="006628B5"/>
    <w:rsid w:val="00663390"/>
    <w:rsid w:val="006637BF"/>
    <w:rsid w:val="00664113"/>
    <w:rsid w:val="0066467E"/>
    <w:rsid w:val="00664744"/>
    <w:rsid w:val="00665FE5"/>
    <w:rsid w:val="00667E11"/>
    <w:rsid w:val="006703B8"/>
    <w:rsid w:val="00670506"/>
    <w:rsid w:val="00670C6E"/>
    <w:rsid w:val="0067194D"/>
    <w:rsid w:val="00671A4E"/>
    <w:rsid w:val="006728F2"/>
    <w:rsid w:val="00672975"/>
    <w:rsid w:val="006729FD"/>
    <w:rsid w:val="00674428"/>
    <w:rsid w:val="006748E2"/>
    <w:rsid w:val="00674CC9"/>
    <w:rsid w:val="00674F61"/>
    <w:rsid w:val="00675D15"/>
    <w:rsid w:val="006773AC"/>
    <w:rsid w:val="00677C4E"/>
    <w:rsid w:val="00681AD8"/>
    <w:rsid w:val="00681D48"/>
    <w:rsid w:val="00683B15"/>
    <w:rsid w:val="00683C7F"/>
    <w:rsid w:val="00684FEB"/>
    <w:rsid w:val="00685759"/>
    <w:rsid w:val="00685CF7"/>
    <w:rsid w:val="006861C0"/>
    <w:rsid w:val="006868D3"/>
    <w:rsid w:val="00687006"/>
    <w:rsid w:val="0068723F"/>
    <w:rsid w:val="00687809"/>
    <w:rsid w:val="00687C54"/>
    <w:rsid w:val="0069224C"/>
    <w:rsid w:val="0069281F"/>
    <w:rsid w:val="006936CE"/>
    <w:rsid w:val="00693950"/>
    <w:rsid w:val="00693B5D"/>
    <w:rsid w:val="00694655"/>
    <w:rsid w:val="00694B4C"/>
    <w:rsid w:val="00694B60"/>
    <w:rsid w:val="00694D7C"/>
    <w:rsid w:val="006951B8"/>
    <w:rsid w:val="00696826"/>
    <w:rsid w:val="00696B7F"/>
    <w:rsid w:val="0069719D"/>
    <w:rsid w:val="00697B59"/>
    <w:rsid w:val="006A01F7"/>
    <w:rsid w:val="006A1608"/>
    <w:rsid w:val="006A3194"/>
    <w:rsid w:val="006A33B0"/>
    <w:rsid w:val="006A361B"/>
    <w:rsid w:val="006A39E6"/>
    <w:rsid w:val="006A3B0C"/>
    <w:rsid w:val="006A4C32"/>
    <w:rsid w:val="006A6297"/>
    <w:rsid w:val="006A6363"/>
    <w:rsid w:val="006A70D8"/>
    <w:rsid w:val="006B02D8"/>
    <w:rsid w:val="006B092E"/>
    <w:rsid w:val="006B1531"/>
    <w:rsid w:val="006B162A"/>
    <w:rsid w:val="006B2289"/>
    <w:rsid w:val="006B2550"/>
    <w:rsid w:val="006B3550"/>
    <w:rsid w:val="006B4E8B"/>
    <w:rsid w:val="006B5144"/>
    <w:rsid w:val="006B53A9"/>
    <w:rsid w:val="006B540C"/>
    <w:rsid w:val="006B59AA"/>
    <w:rsid w:val="006B650F"/>
    <w:rsid w:val="006B7074"/>
    <w:rsid w:val="006B72B5"/>
    <w:rsid w:val="006B747A"/>
    <w:rsid w:val="006B7D7F"/>
    <w:rsid w:val="006C0492"/>
    <w:rsid w:val="006C0B12"/>
    <w:rsid w:val="006C1F00"/>
    <w:rsid w:val="006C24AA"/>
    <w:rsid w:val="006C24B0"/>
    <w:rsid w:val="006C265A"/>
    <w:rsid w:val="006C2B2B"/>
    <w:rsid w:val="006C3036"/>
    <w:rsid w:val="006C320F"/>
    <w:rsid w:val="006C3917"/>
    <w:rsid w:val="006C4260"/>
    <w:rsid w:val="006C4E3B"/>
    <w:rsid w:val="006C5483"/>
    <w:rsid w:val="006C5DF9"/>
    <w:rsid w:val="006C5F86"/>
    <w:rsid w:val="006C62EC"/>
    <w:rsid w:val="006C6A89"/>
    <w:rsid w:val="006C6CEF"/>
    <w:rsid w:val="006C7002"/>
    <w:rsid w:val="006C744F"/>
    <w:rsid w:val="006C7529"/>
    <w:rsid w:val="006C766A"/>
    <w:rsid w:val="006C7C44"/>
    <w:rsid w:val="006D042D"/>
    <w:rsid w:val="006D1236"/>
    <w:rsid w:val="006D174C"/>
    <w:rsid w:val="006D1E38"/>
    <w:rsid w:val="006D2143"/>
    <w:rsid w:val="006D33C3"/>
    <w:rsid w:val="006D38E7"/>
    <w:rsid w:val="006D38ED"/>
    <w:rsid w:val="006D4174"/>
    <w:rsid w:val="006D5AF0"/>
    <w:rsid w:val="006D5B08"/>
    <w:rsid w:val="006D5D33"/>
    <w:rsid w:val="006D5DA4"/>
    <w:rsid w:val="006D62AD"/>
    <w:rsid w:val="006D6BBC"/>
    <w:rsid w:val="006D79FC"/>
    <w:rsid w:val="006D7E06"/>
    <w:rsid w:val="006E1476"/>
    <w:rsid w:val="006E1C88"/>
    <w:rsid w:val="006E1F65"/>
    <w:rsid w:val="006E280F"/>
    <w:rsid w:val="006E2A7C"/>
    <w:rsid w:val="006E2D30"/>
    <w:rsid w:val="006E2F8E"/>
    <w:rsid w:val="006E3C8C"/>
    <w:rsid w:val="006E4479"/>
    <w:rsid w:val="006E5026"/>
    <w:rsid w:val="006E611F"/>
    <w:rsid w:val="006E623A"/>
    <w:rsid w:val="006E64CA"/>
    <w:rsid w:val="006E7363"/>
    <w:rsid w:val="006E7A8B"/>
    <w:rsid w:val="006E7DC3"/>
    <w:rsid w:val="006F04FC"/>
    <w:rsid w:val="006F1B1B"/>
    <w:rsid w:val="006F3342"/>
    <w:rsid w:val="006F338B"/>
    <w:rsid w:val="006F3554"/>
    <w:rsid w:val="006F47F6"/>
    <w:rsid w:val="006F4C25"/>
    <w:rsid w:val="006F5911"/>
    <w:rsid w:val="006F651A"/>
    <w:rsid w:val="006F6F4E"/>
    <w:rsid w:val="006F7018"/>
    <w:rsid w:val="006F74D3"/>
    <w:rsid w:val="007001AE"/>
    <w:rsid w:val="0070032F"/>
    <w:rsid w:val="00700725"/>
    <w:rsid w:val="00700998"/>
    <w:rsid w:val="00701E39"/>
    <w:rsid w:val="0070255A"/>
    <w:rsid w:val="00702A90"/>
    <w:rsid w:val="0070307D"/>
    <w:rsid w:val="0070427F"/>
    <w:rsid w:val="00704565"/>
    <w:rsid w:val="00704690"/>
    <w:rsid w:val="007055D9"/>
    <w:rsid w:val="00705B89"/>
    <w:rsid w:val="0070633E"/>
    <w:rsid w:val="00706374"/>
    <w:rsid w:val="00706A19"/>
    <w:rsid w:val="00707DF9"/>
    <w:rsid w:val="007103CD"/>
    <w:rsid w:val="007107CB"/>
    <w:rsid w:val="0071165B"/>
    <w:rsid w:val="007116B8"/>
    <w:rsid w:val="00711F37"/>
    <w:rsid w:val="00712351"/>
    <w:rsid w:val="007123A6"/>
    <w:rsid w:val="0071275C"/>
    <w:rsid w:val="00712AA6"/>
    <w:rsid w:val="0071643A"/>
    <w:rsid w:val="00716560"/>
    <w:rsid w:val="00717137"/>
    <w:rsid w:val="007171C5"/>
    <w:rsid w:val="0071757E"/>
    <w:rsid w:val="00720094"/>
    <w:rsid w:val="00720101"/>
    <w:rsid w:val="007211C0"/>
    <w:rsid w:val="00723A9D"/>
    <w:rsid w:val="00723C46"/>
    <w:rsid w:val="0072494F"/>
    <w:rsid w:val="00724CD4"/>
    <w:rsid w:val="007252EC"/>
    <w:rsid w:val="00725AB9"/>
    <w:rsid w:val="00726CC5"/>
    <w:rsid w:val="00727B3F"/>
    <w:rsid w:val="007307BF"/>
    <w:rsid w:val="0073187B"/>
    <w:rsid w:val="007320B9"/>
    <w:rsid w:val="007326A0"/>
    <w:rsid w:val="007329A5"/>
    <w:rsid w:val="00733200"/>
    <w:rsid w:val="007332EB"/>
    <w:rsid w:val="00733E54"/>
    <w:rsid w:val="007351F0"/>
    <w:rsid w:val="007357E0"/>
    <w:rsid w:val="00735A91"/>
    <w:rsid w:val="00735DAB"/>
    <w:rsid w:val="007369DF"/>
    <w:rsid w:val="00737F86"/>
    <w:rsid w:val="00740003"/>
    <w:rsid w:val="00741B55"/>
    <w:rsid w:val="00741CC2"/>
    <w:rsid w:val="0074241D"/>
    <w:rsid w:val="0074256D"/>
    <w:rsid w:val="00742729"/>
    <w:rsid w:val="00743FB6"/>
    <w:rsid w:val="00744791"/>
    <w:rsid w:val="00744B93"/>
    <w:rsid w:val="007450C2"/>
    <w:rsid w:val="00745476"/>
    <w:rsid w:val="00745CC0"/>
    <w:rsid w:val="00746473"/>
    <w:rsid w:val="00747A0D"/>
    <w:rsid w:val="00747E9C"/>
    <w:rsid w:val="007501AA"/>
    <w:rsid w:val="007507F1"/>
    <w:rsid w:val="00751383"/>
    <w:rsid w:val="0075152E"/>
    <w:rsid w:val="00751558"/>
    <w:rsid w:val="00752381"/>
    <w:rsid w:val="007532C0"/>
    <w:rsid w:val="007538B7"/>
    <w:rsid w:val="00753EDF"/>
    <w:rsid w:val="00753F44"/>
    <w:rsid w:val="00753F93"/>
    <w:rsid w:val="00754939"/>
    <w:rsid w:val="00754A2E"/>
    <w:rsid w:val="00754A55"/>
    <w:rsid w:val="00755106"/>
    <w:rsid w:val="00755764"/>
    <w:rsid w:val="00755AF3"/>
    <w:rsid w:val="00755B37"/>
    <w:rsid w:val="00755F28"/>
    <w:rsid w:val="0075625A"/>
    <w:rsid w:val="0075628E"/>
    <w:rsid w:val="00756A1E"/>
    <w:rsid w:val="00757698"/>
    <w:rsid w:val="00757A15"/>
    <w:rsid w:val="00760211"/>
    <w:rsid w:val="007602EB"/>
    <w:rsid w:val="007609C3"/>
    <w:rsid w:val="00760A90"/>
    <w:rsid w:val="00761462"/>
    <w:rsid w:val="00761525"/>
    <w:rsid w:val="00761DEE"/>
    <w:rsid w:val="00762058"/>
    <w:rsid w:val="007621D1"/>
    <w:rsid w:val="00762A5A"/>
    <w:rsid w:val="00762E72"/>
    <w:rsid w:val="00763E5E"/>
    <w:rsid w:val="0076499B"/>
    <w:rsid w:val="00766353"/>
    <w:rsid w:val="0076661A"/>
    <w:rsid w:val="0076675E"/>
    <w:rsid w:val="00766FAD"/>
    <w:rsid w:val="00767BA9"/>
    <w:rsid w:val="00770212"/>
    <w:rsid w:val="00770E33"/>
    <w:rsid w:val="007712AF"/>
    <w:rsid w:val="007712B9"/>
    <w:rsid w:val="00771FE8"/>
    <w:rsid w:val="00771FF9"/>
    <w:rsid w:val="007722B1"/>
    <w:rsid w:val="007725DA"/>
    <w:rsid w:val="0077370C"/>
    <w:rsid w:val="007746DA"/>
    <w:rsid w:val="00774C8C"/>
    <w:rsid w:val="00775207"/>
    <w:rsid w:val="00775399"/>
    <w:rsid w:val="007761D7"/>
    <w:rsid w:val="0077622B"/>
    <w:rsid w:val="007767B4"/>
    <w:rsid w:val="007767CD"/>
    <w:rsid w:val="00776829"/>
    <w:rsid w:val="00776E40"/>
    <w:rsid w:val="007771EB"/>
    <w:rsid w:val="007773C1"/>
    <w:rsid w:val="00777BD1"/>
    <w:rsid w:val="00777EAF"/>
    <w:rsid w:val="0078076A"/>
    <w:rsid w:val="00780893"/>
    <w:rsid w:val="0078292A"/>
    <w:rsid w:val="0078375E"/>
    <w:rsid w:val="007840E0"/>
    <w:rsid w:val="0078547F"/>
    <w:rsid w:val="00785EF8"/>
    <w:rsid w:val="00790184"/>
    <w:rsid w:val="00790D50"/>
    <w:rsid w:val="0079192E"/>
    <w:rsid w:val="007923E2"/>
    <w:rsid w:val="0079369E"/>
    <w:rsid w:val="007939C8"/>
    <w:rsid w:val="00793C54"/>
    <w:rsid w:val="00794590"/>
    <w:rsid w:val="00795599"/>
    <w:rsid w:val="007956B3"/>
    <w:rsid w:val="00795A6F"/>
    <w:rsid w:val="00795C74"/>
    <w:rsid w:val="00795F11"/>
    <w:rsid w:val="00795F90"/>
    <w:rsid w:val="00796566"/>
    <w:rsid w:val="00796C46"/>
    <w:rsid w:val="00796CFB"/>
    <w:rsid w:val="00797341"/>
    <w:rsid w:val="00797C17"/>
    <w:rsid w:val="00797F71"/>
    <w:rsid w:val="007A0D86"/>
    <w:rsid w:val="007A101F"/>
    <w:rsid w:val="007A14AA"/>
    <w:rsid w:val="007A1850"/>
    <w:rsid w:val="007A29C8"/>
    <w:rsid w:val="007A35F3"/>
    <w:rsid w:val="007A37BD"/>
    <w:rsid w:val="007A4476"/>
    <w:rsid w:val="007A6AFA"/>
    <w:rsid w:val="007B0BF2"/>
    <w:rsid w:val="007B0DEE"/>
    <w:rsid w:val="007B1D1C"/>
    <w:rsid w:val="007B36BE"/>
    <w:rsid w:val="007B3A3D"/>
    <w:rsid w:val="007B3EA9"/>
    <w:rsid w:val="007B45E7"/>
    <w:rsid w:val="007B4F4A"/>
    <w:rsid w:val="007B4F60"/>
    <w:rsid w:val="007B5B53"/>
    <w:rsid w:val="007B7802"/>
    <w:rsid w:val="007B7FEC"/>
    <w:rsid w:val="007C08CC"/>
    <w:rsid w:val="007C0DEE"/>
    <w:rsid w:val="007C1011"/>
    <w:rsid w:val="007C12FC"/>
    <w:rsid w:val="007C155D"/>
    <w:rsid w:val="007C2427"/>
    <w:rsid w:val="007C24AA"/>
    <w:rsid w:val="007C2778"/>
    <w:rsid w:val="007C40E0"/>
    <w:rsid w:val="007C44F2"/>
    <w:rsid w:val="007C4704"/>
    <w:rsid w:val="007C4A3C"/>
    <w:rsid w:val="007C4F21"/>
    <w:rsid w:val="007C5190"/>
    <w:rsid w:val="007C51AF"/>
    <w:rsid w:val="007C5E87"/>
    <w:rsid w:val="007C6574"/>
    <w:rsid w:val="007C7205"/>
    <w:rsid w:val="007D108C"/>
    <w:rsid w:val="007D11BE"/>
    <w:rsid w:val="007D156F"/>
    <w:rsid w:val="007D1657"/>
    <w:rsid w:val="007D4BD1"/>
    <w:rsid w:val="007D5158"/>
    <w:rsid w:val="007D5481"/>
    <w:rsid w:val="007D5700"/>
    <w:rsid w:val="007D58AB"/>
    <w:rsid w:val="007D5E89"/>
    <w:rsid w:val="007D5F66"/>
    <w:rsid w:val="007D64EF"/>
    <w:rsid w:val="007D6A28"/>
    <w:rsid w:val="007D71A2"/>
    <w:rsid w:val="007E0882"/>
    <w:rsid w:val="007E0E70"/>
    <w:rsid w:val="007E1DC7"/>
    <w:rsid w:val="007E2F63"/>
    <w:rsid w:val="007E3A01"/>
    <w:rsid w:val="007E42B6"/>
    <w:rsid w:val="007E4495"/>
    <w:rsid w:val="007E4812"/>
    <w:rsid w:val="007E4C46"/>
    <w:rsid w:val="007E5743"/>
    <w:rsid w:val="007E66DC"/>
    <w:rsid w:val="007E72B3"/>
    <w:rsid w:val="007E72C2"/>
    <w:rsid w:val="007E7881"/>
    <w:rsid w:val="007E7B79"/>
    <w:rsid w:val="007E7BC9"/>
    <w:rsid w:val="007E7FC9"/>
    <w:rsid w:val="007F0AB1"/>
    <w:rsid w:val="007F0F9E"/>
    <w:rsid w:val="007F1775"/>
    <w:rsid w:val="007F2607"/>
    <w:rsid w:val="007F2854"/>
    <w:rsid w:val="007F2AD7"/>
    <w:rsid w:val="007F2D51"/>
    <w:rsid w:val="007F39B2"/>
    <w:rsid w:val="007F456A"/>
    <w:rsid w:val="007F5042"/>
    <w:rsid w:val="007F5043"/>
    <w:rsid w:val="007F5679"/>
    <w:rsid w:val="007F596E"/>
    <w:rsid w:val="007F5B35"/>
    <w:rsid w:val="007F5EC0"/>
    <w:rsid w:val="007F66D4"/>
    <w:rsid w:val="007F72C2"/>
    <w:rsid w:val="007F77CA"/>
    <w:rsid w:val="00800AFA"/>
    <w:rsid w:val="00800C57"/>
    <w:rsid w:val="00800F25"/>
    <w:rsid w:val="008013FB"/>
    <w:rsid w:val="008031C7"/>
    <w:rsid w:val="0080399B"/>
    <w:rsid w:val="00804186"/>
    <w:rsid w:val="00806061"/>
    <w:rsid w:val="0080647D"/>
    <w:rsid w:val="00806E50"/>
    <w:rsid w:val="00807370"/>
    <w:rsid w:val="008073BF"/>
    <w:rsid w:val="0080765D"/>
    <w:rsid w:val="00807D19"/>
    <w:rsid w:val="0081047A"/>
    <w:rsid w:val="008105C1"/>
    <w:rsid w:val="00811463"/>
    <w:rsid w:val="008114EF"/>
    <w:rsid w:val="008129AC"/>
    <w:rsid w:val="00812F11"/>
    <w:rsid w:val="0081438F"/>
    <w:rsid w:val="0081443E"/>
    <w:rsid w:val="00814BFA"/>
    <w:rsid w:val="00814DFB"/>
    <w:rsid w:val="00815772"/>
    <w:rsid w:val="00815A99"/>
    <w:rsid w:val="00815C63"/>
    <w:rsid w:val="00816506"/>
    <w:rsid w:val="008165B9"/>
    <w:rsid w:val="0081688F"/>
    <w:rsid w:val="0081696B"/>
    <w:rsid w:val="00817494"/>
    <w:rsid w:val="00817575"/>
    <w:rsid w:val="00817763"/>
    <w:rsid w:val="00817DF8"/>
    <w:rsid w:val="008203CC"/>
    <w:rsid w:val="00820400"/>
    <w:rsid w:val="008210DC"/>
    <w:rsid w:val="008216F9"/>
    <w:rsid w:val="008233ED"/>
    <w:rsid w:val="00823817"/>
    <w:rsid w:val="00824221"/>
    <w:rsid w:val="00824296"/>
    <w:rsid w:val="008244CD"/>
    <w:rsid w:val="008244EE"/>
    <w:rsid w:val="008247E1"/>
    <w:rsid w:val="00824840"/>
    <w:rsid w:val="00824B4C"/>
    <w:rsid w:val="00824CBF"/>
    <w:rsid w:val="0082514B"/>
    <w:rsid w:val="00825442"/>
    <w:rsid w:val="00825A9F"/>
    <w:rsid w:val="00825E11"/>
    <w:rsid w:val="00825EE0"/>
    <w:rsid w:val="00826197"/>
    <w:rsid w:val="0082630D"/>
    <w:rsid w:val="008264B0"/>
    <w:rsid w:val="00826767"/>
    <w:rsid w:val="00826DBE"/>
    <w:rsid w:val="00827596"/>
    <w:rsid w:val="00827708"/>
    <w:rsid w:val="00827987"/>
    <w:rsid w:val="00827D16"/>
    <w:rsid w:val="00827E3F"/>
    <w:rsid w:val="008308E1"/>
    <w:rsid w:val="0083149D"/>
    <w:rsid w:val="00831C7C"/>
    <w:rsid w:val="008329EB"/>
    <w:rsid w:val="0083312C"/>
    <w:rsid w:val="008334C6"/>
    <w:rsid w:val="00833C7F"/>
    <w:rsid w:val="00834EB5"/>
    <w:rsid w:val="00835422"/>
    <w:rsid w:val="0083581A"/>
    <w:rsid w:val="00835C04"/>
    <w:rsid w:val="008361F7"/>
    <w:rsid w:val="00836C3C"/>
    <w:rsid w:val="00836DEC"/>
    <w:rsid w:val="00836FC4"/>
    <w:rsid w:val="00837185"/>
    <w:rsid w:val="00837391"/>
    <w:rsid w:val="0083760A"/>
    <w:rsid w:val="008376A1"/>
    <w:rsid w:val="008415CC"/>
    <w:rsid w:val="00841889"/>
    <w:rsid w:val="008418C8"/>
    <w:rsid w:val="00841CF8"/>
    <w:rsid w:val="00842C8E"/>
    <w:rsid w:val="008430E2"/>
    <w:rsid w:val="008431C2"/>
    <w:rsid w:val="00845881"/>
    <w:rsid w:val="00845C70"/>
    <w:rsid w:val="00845EFE"/>
    <w:rsid w:val="008461B1"/>
    <w:rsid w:val="00846B46"/>
    <w:rsid w:val="00850AA2"/>
    <w:rsid w:val="00850C20"/>
    <w:rsid w:val="0085135B"/>
    <w:rsid w:val="00852129"/>
    <w:rsid w:val="00852534"/>
    <w:rsid w:val="00853086"/>
    <w:rsid w:val="008554DA"/>
    <w:rsid w:val="00855CB1"/>
    <w:rsid w:val="008568CC"/>
    <w:rsid w:val="00856C8B"/>
    <w:rsid w:val="008609A9"/>
    <w:rsid w:val="00860F35"/>
    <w:rsid w:val="0086181B"/>
    <w:rsid w:val="00862CCB"/>
    <w:rsid w:val="0086309C"/>
    <w:rsid w:val="00863BCF"/>
    <w:rsid w:val="008641D0"/>
    <w:rsid w:val="00864A76"/>
    <w:rsid w:val="00864BDE"/>
    <w:rsid w:val="00864E64"/>
    <w:rsid w:val="00865C00"/>
    <w:rsid w:val="0086607C"/>
    <w:rsid w:val="00866510"/>
    <w:rsid w:val="008673E0"/>
    <w:rsid w:val="0087022B"/>
    <w:rsid w:val="00870431"/>
    <w:rsid w:val="00871551"/>
    <w:rsid w:val="0087228C"/>
    <w:rsid w:val="00872860"/>
    <w:rsid w:val="00873D5F"/>
    <w:rsid w:val="00874A55"/>
    <w:rsid w:val="00874C84"/>
    <w:rsid w:val="00875797"/>
    <w:rsid w:val="00875C1A"/>
    <w:rsid w:val="00876375"/>
    <w:rsid w:val="008779A9"/>
    <w:rsid w:val="008800D8"/>
    <w:rsid w:val="00880171"/>
    <w:rsid w:val="00880769"/>
    <w:rsid w:val="00880D41"/>
    <w:rsid w:val="0088185B"/>
    <w:rsid w:val="00882765"/>
    <w:rsid w:val="008828A1"/>
    <w:rsid w:val="00882C57"/>
    <w:rsid w:val="00884738"/>
    <w:rsid w:val="0088478E"/>
    <w:rsid w:val="00884EB9"/>
    <w:rsid w:val="008854A2"/>
    <w:rsid w:val="00885645"/>
    <w:rsid w:val="008862E6"/>
    <w:rsid w:val="00886ACF"/>
    <w:rsid w:val="00886AE6"/>
    <w:rsid w:val="00887303"/>
    <w:rsid w:val="0088736F"/>
    <w:rsid w:val="0088756A"/>
    <w:rsid w:val="008878A1"/>
    <w:rsid w:val="008878DE"/>
    <w:rsid w:val="00887C36"/>
    <w:rsid w:val="00887E18"/>
    <w:rsid w:val="00890044"/>
    <w:rsid w:val="00890179"/>
    <w:rsid w:val="00890276"/>
    <w:rsid w:val="00891002"/>
    <w:rsid w:val="008912A9"/>
    <w:rsid w:val="008913FF"/>
    <w:rsid w:val="00891731"/>
    <w:rsid w:val="008926CB"/>
    <w:rsid w:val="00894410"/>
    <w:rsid w:val="008950CF"/>
    <w:rsid w:val="008951C0"/>
    <w:rsid w:val="00895846"/>
    <w:rsid w:val="00895A6C"/>
    <w:rsid w:val="00896001"/>
    <w:rsid w:val="0089754D"/>
    <w:rsid w:val="0089761D"/>
    <w:rsid w:val="008978DC"/>
    <w:rsid w:val="00897B1C"/>
    <w:rsid w:val="008A0E1A"/>
    <w:rsid w:val="008A0E8D"/>
    <w:rsid w:val="008A1049"/>
    <w:rsid w:val="008A224D"/>
    <w:rsid w:val="008A2C3F"/>
    <w:rsid w:val="008A31FC"/>
    <w:rsid w:val="008A3D72"/>
    <w:rsid w:val="008A4AF8"/>
    <w:rsid w:val="008A4DDE"/>
    <w:rsid w:val="008A58B5"/>
    <w:rsid w:val="008A6C6A"/>
    <w:rsid w:val="008A7809"/>
    <w:rsid w:val="008A7960"/>
    <w:rsid w:val="008A79AF"/>
    <w:rsid w:val="008A7D12"/>
    <w:rsid w:val="008B017A"/>
    <w:rsid w:val="008B1533"/>
    <w:rsid w:val="008B1675"/>
    <w:rsid w:val="008B17AD"/>
    <w:rsid w:val="008B24B8"/>
    <w:rsid w:val="008B40B9"/>
    <w:rsid w:val="008B4391"/>
    <w:rsid w:val="008B45A0"/>
    <w:rsid w:val="008B5067"/>
    <w:rsid w:val="008B5608"/>
    <w:rsid w:val="008B5738"/>
    <w:rsid w:val="008B60C3"/>
    <w:rsid w:val="008B65E8"/>
    <w:rsid w:val="008B6829"/>
    <w:rsid w:val="008B6CF2"/>
    <w:rsid w:val="008B701F"/>
    <w:rsid w:val="008B7427"/>
    <w:rsid w:val="008C01E1"/>
    <w:rsid w:val="008C06E5"/>
    <w:rsid w:val="008C1C43"/>
    <w:rsid w:val="008C20C3"/>
    <w:rsid w:val="008C21A0"/>
    <w:rsid w:val="008C25C2"/>
    <w:rsid w:val="008C325D"/>
    <w:rsid w:val="008C35A9"/>
    <w:rsid w:val="008C3E4B"/>
    <w:rsid w:val="008C4223"/>
    <w:rsid w:val="008C4248"/>
    <w:rsid w:val="008C4947"/>
    <w:rsid w:val="008C607B"/>
    <w:rsid w:val="008C64F4"/>
    <w:rsid w:val="008D0EFD"/>
    <w:rsid w:val="008D1F62"/>
    <w:rsid w:val="008D28C7"/>
    <w:rsid w:val="008D30E6"/>
    <w:rsid w:val="008D334B"/>
    <w:rsid w:val="008D3C41"/>
    <w:rsid w:val="008D3FD5"/>
    <w:rsid w:val="008D506F"/>
    <w:rsid w:val="008D51C3"/>
    <w:rsid w:val="008D5D93"/>
    <w:rsid w:val="008D7878"/>
    <w:rsid w:val="008D7CA2"/>
    <w:rsid w:val="008E02CD"/>
    <w:rsid w:val="008E0F43"/>
    <w:rsid w:val="008E1C5E"/>
    <w:rsid w:val="008E248B"/>
    <w:rsid w:val="008E26EA"/>
    <w:rsid w:val="008E300E"/>
    <w:rsid w:val="008E31E4"/>
    <w:rsid w:val="008E3808"/>
    <w:rsid w:val="008E38D1"/>
    <w:rsid w:val="008E4916"/>
    <w:rsid w:val="008E4EF9"/>
    <w:rsid w:val="008E6C15"/>
    <w:rsid w:val="008E7194"/>
    <w:rsid w:val="008E78D9"/>
    <w:rsid w:val="008F0168"/>
    <w:rsid w:val="008F1750"/>
    <w:rsid w:val="008F1966"/>
    <w:rsid w:val="008F1CC6"/>
    <w:rsid w:val="008F1EEE"/>
    <w:rsid w:val="008F3936"/>
    <w:rsid w:val="008F3F90"/>
    <w:rsid w:val="008F4AAE"/>
    <w:rsid w:val="008F5CC2"/>
    <w:rsid w:val="008F5E88"/>
    <w:rsid w:val="00900633"/>
    <w:rsid w:val="00900924"/>
    <w:rsid w:val="00901595"/>
    <w:rsid w:val="009017CC"/>
    <w:rsid w:val="00901C9A"/>
    <w:rsid w:val="00901D9E"/>
    <w:rsid w:val="009026AB"/>
    <w:rsid w:val="00903090"/>
    <w:rsid w:val="00903966"/>
    <w:rsid w:val="00903AFE"/>
    <w:rsid w:val="00903F8F"/>
    <w:rsid w:val="00904935"/>
    <w:rsid w:val="0090498F"/>
    <w:rsid w:val="0090528C"/>
    <w:rsid w:val="009053AA"/>
    <w:rsid w:val="00905832"/>
    <w:rsid w:val="00905FF5"/>
    <w:rsid w:val="0090682F"/>
    <w:rsid w:val="00906D90"/>
    <w:rsid w:val="00907C41"/>
    <w:rsid w:val="00910702"/>
    <w:rsid w:val="0091099C"/>
    <w:rsid w:val="009115C3"/>
    <w:rsid w:val="00911640"/>
    <w:rsid w:val="009118FD"/>
    <w:rsid w:val="0091288A"/>
    <w:rsid w:val="00913551"/>
    <w:rsid w:val="00914579"/>
    <w:rsid w:val="00914DF1"/>
    <w:rsid w:val="00916146"/>
    <w:rsid w:val="0091627F"/>
    <w:rsid w:val="00916644"/>
    <w:rsid w:val="00917940"/>
    <w:rsid w:val="00917FE8"/>
    <w:rsid w:val="00920413"/>
    <w:rsid w:val="009206FB"/>
    <w:rsid w:val="009208CF"/>
    <w:rsid w:val="009215AE"/>
    <w:rsid w:val="00922230"/>
    <w:rsid w:val="00922972"/>
    <w:rsid w:val="0092320E"/>
    <w:rsid w:val="00923429"/>
    <w:rsid w:val="00923C2C"/>
    <w:rsid w:val="00923C74"/>
    <w:rsid w:val="00924318"/>
    <w:rsid w:val="0092439D"/>
    <w:rsid w:val="00924635"/>
    <w:rsid w:val="00924D95"/>
    <w:rsid w:val="00925D37"/>
    <w:rsid w:val="009262C4"/>
    <w:rsid w:val="009265DC"/>
    <w:rsid w:val="00927A31"/>
    <w:rsid w:val="0093053A"/>
    <w:rsid w:val="00930CFF"/>
    <w:rsid w:val="0093257F"/>
    <w:rsid w:val="00932A96"/>
    <w:rsid w:val="0093317F"/>
    <w:rsid w:val="009349A4"/>
    <w:rsid w:val="009349A7"/>
    <w:rsid w:val="00935159"/>
    <w:rsid w:val="009351B6"/>
    <w:rsid w:val="0093522E"/>
    <w:rsid w:val="0093526F"/>
    <w:rsid w:val="0093528A"/>
    <w:rsid w:val="009354FA"/>
    <w:rsid w:val="009360F2"/>
    <w:rsid w:val="009363A3"/>
    <w:rsid w:val="00936A61"/>
    <w:rsid w:val="009370EC"/>
    <w:rsid w:val="00937319"/>
    <w:rsid w:val="00937462"/>
    <w:rsid w:val="00937BC8"/>
    <w:rsid w:val="00940A2D"/>
    <w:rsid w:val="00940D2D"/>
    <w:rsid w:val="00940D55"/>
    <w:rsid w:val="00940EF2"/>
    <w:rsid w:val="00942695"/>
    <w:rsid w:val="00942A3D"/>
    <w:rsid w:val="00942C6D"/>
    <w:rsid w:val="00942F28"/>
    <w:rsid w:val="00944B15"/>
    <w:rsid w:val="00944FDA"/>
    <w:rsid w:val="00945054"/>
    <w:rsid w:val="00945CD2"/>
    <w:rsid w:val="0094629F"/>
    <w:rsid w:val="00946A0A"/>
    <w:rsid w:val="00946AA2"/>
    <w:rsid w:val="00947BD5"/>
    <w:rsid w:val="00950228"/>
    <w:rsid w:val="00950881"/>
    <w:rsid w:val="009508C1"/>
    <w:rsid w:val="00950A1A"/>
    <w:rsid w:val="00951766"/>
    <w:rsid w:val="009522CD"/>
    <w:rsid w:val="0095314D"/>
    <w:rsid w:val="0095362D"/>
    <w:rsid w:val="00954C36"/>
    <w:rsid w:val="00954F36"/>
    <w:rsid w:val="0095656D"/>
    <w:rsid w:val="00956B35"/>
    <w:rsid w:val="0095740D"/>
    <w:rsid w:val="00957E0C"/>
    <w:rsid w:val="0096015B"/>
    <w:rsid w:val="00961DD9"/>
    <w:rsid w:val="009626E6"/>
    <w:rsid w:val="00962918"/>
    <w:rsid w:val="00962AC7"/>
    <w:rsid w:val="009637DE"/>
    <w:rsid w:val="00963C24"/>
    <w:rsid w:val="00964269"/>
    <w:rsid w:val="009648BA"/>
    <w:rsid w:val="00964D53"/>
    <w:rsid w:val="00965002"/>
    <w:rsid w:val="00965577"/>
    <w:rsid w:val="009657B8"/>
    <w:rsid w:val="00965E8F"/>
    <w:rsid w:val="0096606B"/>
    <w:rsid w:val="0096680B"/>
    <w:rsid w:val="00967C4B"/>
    <w:rsid w:val="009712CE"/>
    <w:rsid w:val="009735C8"/>
    <w:rsid w:val="00973952"/>
    <w:rsid w:val="009748FA"/>
    <w:rsid w:val="00974C2E"/>
    <w:rsid w:val="00976DBB"/>
    <w:rsid w:val="0097713D"/>
    <w:rsid w:val="00977A1A"/>
    <w:rsid w:val="00982182"/>
    <w:rsid w:val="00982CE1"/>
    <w:rsid w:val="00983004"/>
    <w:rsid w:val="009835A0"/>
    <w:rsid w:val="0098391B"/>
    <w:rsid w:val="00983A25"/>
    <w:rsid w:val="00983BED"/>
    <w:rsid w:val="00984CA5"/>
    <w:rsid w:val="0098674D"/>
    <w:rsid w:val="0098704E"/>
    <w:rsid w:val="009874D1"/>
    <w:rsid w:val="009876F1"/>
    <w:rsid w:val="0098787C"/>
    <w:rsid w:val="00987B53"/>
    <w:rsid w:val="00987C86"/>
    <w:rsid w:val="00990A0C"/>
    <w:rsid w:val="00991074"/>
    <w:rsid w:val="009922D5"/>
    <w:rsid w:val="00992C79"/>
    <w:rsid w:val="00992DBA"/>
    <w:rsid w:val="009943BF"/>
    <w:rsid w:val="00994D57"/>
    <w:rsid w:val="00995381"/>
    <w:rsid w:val="00995947"/>
    <w:rsid w:val="00995FDD"/>
    <w:rsid w:val="0099624A"/>
    <w:rsid w:val="00996A71"/>
    <w:rsid w:val="00997647"/>
    <w:rsid w:val="009A00A1"/>
    <w:rsid w:val="009A04F6"/>
    <w:rsid w:val="009A0D7A"/>
    <w:rsid w:val="009A136A"/>
    <w:rsid w:val="009A1CD9"/>
    <w:rsid w:val="009A2228"/>
    <w:rsid w:val="009A255C"/>
    <w:rsid w:val="009A28B8"/>
    <w:rsid w:val="009A2B2A"/>
    <w:rsid w:val="009A2B56"/>
    <w:rsid w:val="009A3D77"/>
    <w:rsid w:val="009A42F2"/>
    <w:rsid w:val="009A48D0"/>
    <w:rsid w:val="009A4B3E"/>
    <w:rsid w:val="009A5BFD"/>
    <w:rsid w:val="009A6966"/>
    <w:rsid w:val="009A6A98"/>
    <w:rsid w:val="009B06E9"/>
    <w:rsid w:val="009B070E"/>
    <w:rsid w:val="009B0B81"/>
    <w:rsid w:val="009B1B3F"/>
    <w:rsid w:val="009B3447"/>
    <w:rsid w:val="009B3A44"/>
    <w:rsid w:val="009B3C0C"/>
    <w:rsid w:val="009B3DCE"/>
    <w:rsid w:val="009B40FF"/>
    <w:rsid w:val="009B4472"/>
    <w:rsid w:val="009B4867"/>
    <w:rsid w:val="009B4E25"/>
    <w:rsid w:val="009B4E6A"/>
    <w:rsid w:val="009B4FC6"/>
    <w:rsid w:val="009B6284"/>
    <w:rsid w:val="009B62ED"/>
    <w:rsid w:val="009B7500"/>
    <w:rsid w:val="009B7524"/>
    <w:rsid w:val="009B7635"/>
    <w:rsid w:val="009B7DC9"/>
    <w:rsid w:val="009C09C7"/>
    <w:rsid w:val="009C0BC0"/>
    <w:rsid w:val="009C3A92"/>
    <w:rsid w:val="009C4AF2"/>
    <w:rsid w:val="009C54AA"/>
    <w:rsid w:val="009C6946"/>
    <w:rsid w:val="009C7713"/>
    <w:rsid w:val="009C7972"/>
    <w:rsid w:val="009C7A57"/>
    <w:rsid w:val="009C7D4D"/>
    <w:rsid w:val="009D0ABF"/>
    <w:rsid w:val="009D0C1A"/>
    <w:rsid w:val="009D106A"/>
    <w:rsid w:val="009D1418"/>
    <w:rsid w:val="009D2B41"/>
    <w:rsid w:val="009D2FC2"/>
    <w:rsid w:val="009D4831"/>
    <w:rsid w:val="009D6207"/>
    <w:rsid w:val="009D6387"/>
    <w:rsid w:val="009E02AB"/>
    <w:rsid w:val="009E077F"/>
    <w:rsid w:val="009E0D55"/>
    <w:rsid w:val="009E1089"/>
    <w:rsid w:val="009E12F5"/>
    <w:rsid w:val="009E238E"/>
    <w:rsid w:val="009E2575"/>
    <w:rsid w:val="009E348C"/>
    <w:rsid w:val="009E420C"/>
    <w:rsid w:val="009E4438"/>
    <w:rsid w:val="009E472D"/>
    <w:rsid w:val="009E5608"/>
    <w:rsid w:val="009E57CA"/>
    <w:rsid w:val="009E5E83"/>
    <w:rsid w:val="009E5FBA"/>
    <w:rsid w:val="009E60BE"/>
    <w:rsid w:val="009E6778"/>
    <w:rsid w:val="009E6C9F"/>
    <w:rsid w:val="009E7215"/>
    <w:rsid w:val="009E75A2"/>
    <w:rsid w:val="009E76B5"/>
    <w:rsid w:val="009F06D8"/>
    <w:rsid w:val="009F0CD4"/>
    <w:rsid w:val="009F0E2D"/>
    <w:rsid w:val="009F1E9B"/>
    <w:rsid w:val="009F2310"/>
    <w:rsid w:val="009F2600"/>
    <w:rsid w:val="009F2978"/>
    <w:rsid w:val="009F2C14"/>
    <w:rsid w:val="009F3BA7"/>
    <w:rsid w:val="009F3EA3"/>
    <w:rsid w:val="009F4325"/>
    <w:rsid w:val="009F58AA"/>
    <w:rsid w:val="009F58FD"/>
    <w:rsid w:val="009F6B8F"/>
    <w:rsid w:val="009F7068"/>
    <w:rsid w:val="009F7245"/>
    <w:rsid w:val="009F7FE3"/>
    <w:rsid w:val="00A00814"/>
    <w:rsid w:val="00A00C6A"/>
    <w:rsid w:val="00A01605"/>
    <w:rsid w:val="00A017BD"/>
    <w:rsid w:val="00A022FB"/>
    <w:rsid w:val="00A030D9"/>
    <w:rsid w:val="00A03403"/>
    <w:rsid w:val="00A03640"/>
    <w:rsid w:val="00A03B36"/>
    <w:rsid w:val="00A046F3"/>
    <w:rsid w:val="00A05800"/>
    <w:rsid w:val="00A061EC"/>
    <w:rsid w:val="00A068B2"/>
    <w:rsid w:val="00A06AB5"/>
    <w:rsid w:val="00A06CBC"/>
    <w:rsid w:val="00A06F42"/>
    <w:rsid w:val="00A0728A"/>
    <w:rsid w:val="00A073EB"/>
    <w:rsid w:val="00A104CD"/>
    <w:rsid w:val="00A10F44"/>
    <w:rsid w:val="00A112EA"/>
    <w:rsid w:val="00A121C0"/>
    <w:rsid w:val="00A1228C"/>
    <w:rsid w:val="00A1233A"/>
    <w:rsid w:val="00A12AF9"/>
    <w:rsid w:val="00A12B1B"/>
    <w:rsid w:val="00A13CB0"/>
    <w:rsid w:val="00A142D3"/>
    <w:rsid w:val="00A14745"/>
    <w:rsid w:val="00A14EE0"/>
    <w:rsid w:val="00A15822"/>
    <w:rsid w:val="00A17D82"/>
    <w:rsid w:val="00A17FD8"/>
    <w:rsid w:val="00A20D92"/>
    <w:rsid w:val="00A217EA"/>
    <w:rsid w:val="00A217F9"/>
    <w:rsid w:val="00A21A36"/>
    <w:rsid w:val="00A21C97"/>
    <w:rsid w:val="00A21C99"/>
    <w:rsid w:val="00A22496"/>
    <w:rsid w:val="00A22960"/>
    <w:rsid w:val="00A23207"/>
    <w:rsid w:val="00A23427"/>
    <w:rsid w:val="00A23806"/>
    <w:rsid w:val="00A24F10"/>
    <w:rsid w:val="00A25E2C"/>
    <w:rsid w:val="00A2679E"/>
    <w:rsid w:val="00A271F2"/>
    <w:rsid w:val="00A277E6"/>
    <w:rsid w:val="00A27EC2"/>
    <w:rsid w:val="00A3020A"/>
    <w:rsid w:val="00A306A4"/>
    <w:rsid w:val="00A30FA1"/>
    <w:rsid w:val="00A311E4"/>
    <w:rsid w:val="00A31739"/>
    <w:rsid w:val="00A3222C"/>
    <w:rsid w:val="00A32765"/>
    <w:rsid w:val="00A327F4"/>
    <w:rsid w:val="00A32B44"/>
    <w:rsid w:val="00A32F18"/>
    <w:rsid w:val="00A334E8"/>
    <w:rsid w:val="00A34B9E"/>
    <w:rsid w:val="00A356D2"/>
    <w:rsid w:val="00A367C1"/>
    <w:rsid w:val="00A378CB"/>
    <w:rsid w:val="00A37E6E"/>
    <w:rsid w:val="00A402C5"/>
    <w:rsid w:val="00A405D4"/>
    <w:rsid w:val="00A40C46"/>
    <w:rsid w:val="00A414EB"/>
    <w:rsid w:val="00A41B09"/>
    <w:rsid w:val="00A4281B"/>
    <w:rsid w:val="00A434A0"/>
    <w:rsid w:val="00A43A52"/>
    <w:rsid w:val="00A44123"/>
    <w:rsid w:val="00A44200"/>
    <w:rsid w:val="00A449B0"/>
    <w:rsid w:val="00A44DA9"/>
    <w:rsid w:val="00A45857"/>
    <w:rsid w:val="00A45978"/>
    <w:rsid w:val="00A45B3E"/>
    <w:rsid w:val="00A45B85"/>
    <w:rsid w:val="00A45F4F"/>
    <w:rsid w:val="00A50E56"/>
    <w:rsid w:val="00A51960"/>
    <w:rsid w:val="00A53BFA"/>
    <w:rsid w:val="00A5489F"/>
    <w:rsid w:val="00A55CB1"/>
    <w:rsid w:val="00A5792A"/>
    <w:rsid w:val="00A6085C"/>
    <w:rsid w:val="00A60AB1"/>
    <w:rsid w:val="00A60B02"/>
    <w:rsid w:val="00A613B4"/>
    <w:rsid w:val="00A61AE9"/>
    <w:rsid w:val="00A61CE1"/>
    <w:rsid w:val="00A62959"/>
    <w:rsid w:val="00A629CF"/>
    <w:rsid w:val="00A631AA"/>
    <w:rsid w:val="00A631F7"/>
    <w:rsid w:val="00A6330B"/>
    <w:rsid w:val="00A63FA9"/>
    <w:rsid w:val="00A6422E"/>
    <w:rsid w:val="00A64AEC"/>
    <w:rsid w:val="00A64EDD"/>
    <w:rsid w:val="00A64F08"/>
    <w:rsid w:val="00A6588B"/>
    <w:rsid w:val="00A666F9"/>
    <w:rsid w:val="00A66FF9"/>
    <w:rsid w:val="00A674FD"/>
    <w:rsid w:val="00A7058B"/>
    <w:rsid w:val="00A717D5"/>
    <w:rsid w:val="00A72116"/>
    <w:rsid w:val="00A72F94"/>
    <w:rsid w:val="00A739C1"/>
    <w:rsid w:val="00A73D7D"/>
    <w:rsid w:val="00A73F24"/>
    <w:rsid w:val="00A74709"/>
    <w:rsid w:val="00A74769"/>
    <w:rsid w:val="00A748BA"/>
    <w:rsid w:val="00A7517A"/>
    <w:rsid w:val="00A7517E"/>
    <w:rsid w:val="00A756FE"/>
    <w:rsid w:val="00A7712F"/>
    <w:rsid w:val="00A77E61"/>
    <w:rsid w:val="00A80622"/>
    <w:rsid w:val="00A8075F"/>
    <w:rsid w:val="00A817FC"/>
    <w:rsid w:val="00A8281D"/>
    <w:rsid w:val="00A82CAB"/>
    <w:rsid w:val="00A834E9"/>
    <w:rsid w:val="00A8355B"/>
    <w:rsid w:val="00A83A5C"/>
    <w:rsid w:val="00A83B71"/>
    <w:rsid w:val="00A83EB6"/>
    <w:rsid w:val="00A84110"/>
    <w:rsid w:val="00A84329"/>
    <w:rsid w:val="00A85293"/>
    <w:rsid w:val="00A859F3"/>
    <w:rsid w:val="00A85A89"/>
    <w:rsid w:val="00A85F2B"/>
    <w:rsid w:val="00A861F4"/>
    <w:rsid w:val="00A8711B"/>
    <w:rsid w:val="00A875D5"/>
    <w:rsid w:val="00A90303"/>
    <w:rsid w:val="00A90479"/>
    <w:rsid w:val="00A92CF7"/>
    <w:rsid w:val="00A9537E"/>
    <w:rsid w:val="00A956B8"/>
    <w:rsid w:val="00A95803"/>
    <w:rsid w:val="00A963F5"/>
    <w:rsid w:val="00A9667E"/>
    <w:rsid w:val="00A967BB"/>
    <w:rsid w:val="00A971BA"/>
    <w:rsid w:val="00A972C7"/>
    <w:rsid w:val="00A9740E"/>
    <w:rsid w:val="00AA0034"/>
    <w:rsid w:val="00AA0C5E"/>
    <w:rsid w:val="00AA11D1"/>
    <w:rsid w:val="00AA2F3E"/>
    <w:rsid w:val="00AA3212"/>
    <w:rsid w:val="00AA3329"/>
    <w:rsid w:val="00AA5E56"/>
    <w:rsid w:val="00AA7388"/>
    <w:rsid w:val="00AB3EB2"/>
    <w:rsid w:val="00AB4893"/>
    <w:rsid w:val="00AB4EF8"/>
    <w:rsid w:val="00AB5837"/>
    <w:rsid w:val="00AB6BF8"/>
    <w:rsid w:val="00AB6E26"/>
    <w:rsid w:val="00AB71C2"/>
    <w:rsid w:val="00AC0082"/>
    <w:rsid w:val="00AC05B2"/>
    <w:rsid w:val="00AC1B2D"/>
    <w:rsid w:val="00AC1DEA"/>
    <w:rsid w:val="00AC1FA2"/>
    <w:rsid w:val="00AC2005"/>
    <w:rsid w:val="00AC27D1"/>
    <w:rsid w:val="00AC289F"/>
    <w:rsid w:val="00AC295D"/>
    <w:rsid w:val="00AC34C7"/>
    <w:rsid w:val="00AC3C55"/>
    <w:rsid w:val="00AC3F2C"/>
    <w:rsid w:val="00AC4A7F"/>
    <w:rsid w:val="00AC4B77"/>
    <w:rsid w:val="00AC4C9F"/>
    <w:rsid w:val="00AC53E5"/>
    <w:rsid w:val="00AC6C42"/>
    <w:rsid w:val="00AD09C5"/>
    <w:rsid w:val="00AD0DD7"/>
    <w:rsid w:val="00AD230B"/>
    <w:rsid w:val="00AD2BA8"/>
    <w:rsid w:val="00AD3607"/>
    <w:rsid w:val="00AD3C07"/>
    <w:rsid w:val="00AD3C12"/>
    <w:rsid w:val="00AD5479"/>
    <w:rsid w:val="00AD55D5"/>
    <w:rsid w:val="00AD5946"/>
    <w:rsid w:val="00AD5B90"/>
    <w:rsid w:val="00AD69C1"/>
    <w:rsid w:val="00AD725E"/>
    <w:rsid w:val="00AD72A8"/>
    <w:rsid w:val="00AD75A9"/>
    <w:rsid w:val="00AD7E5F"/>
    <w:rsid w:val="00AE0B84"/>
    <w:rsid w:val="00AE1660"/>
    <w:rsid w:val="00AE1E58"/>
    <w:rsid w:val="00AE2D17"/>
    <w:rsid w:val="00AE384B"/>
    <w:rsid w:val="00AE395B"/>
    <w:rsid w:val="00AE42E8"/>
    <w:rsid w:val="00AE500F"/>
    <w:rsid w:val="00AE5828"/>
    <w:rsid w:val="00AE5C23"/>
    <w:rsid w:val="00AE5DD3"/>
    <w:rsid w:val="00AE61BC"/>
    <w:rsid w:val="00AE621B"/>
    <w:rsid w:val="00AE6583"/>
    <w:rsid w:val="00AE65F5"/>
    <w:rsid w:val="00AE6833"/>
    <w:rsid w:val="00AE733A"/>
    <w:rsid w:val="00AE7A07"/>
    <w:rsid w:val="00AE7F76"/>
    <w:rsid w:val="00AF1CE5"/>
    <w:rsid w:val="00AF1EAF"/>
    <w:rsid w:val="00AF276D"/>
    <w:rsid w:val="00AF39A4"/>
    <w:rsid w:val="00AF3BF8"/>
    <w:rsid w:val="00AF3EA2"/>
    <w:rsid w:val="00AF464C"/>
    <w:rsid w:val="00AF4721"/>
    <w:rsid w:val="00AF4994"/>
    <w:rsid w:val="00AF530E"/>
    <w:rsid w:val="00AF65FA"/>
    <w:rsid w:val="00B00349"/>
    <w:rsid w:val="00B0044F"/>
    <w:rsid w:val="00B0117C"/>
    <w:rsid w:val="00B01B74"/>
    <w:rsid w:val="00B01E97"/>
    <w:rsid w:val="00B0203D"/>
    <w:rsid w:val="00B04FF8"/>
    <w:rsid w:val="00B053A2"/>
    <w:rsid w:val="00B06A6E"/>
    <w:rsid w:val="00B06C65"/>
    <w:rsid w:val="00B0722E"/>
    <w:rsid w:val="00B1003F"/>
    <w:rsid w:val="00B10786"/>
    <w:rsid w:val="00B108C2"/>
    <w:rsid w:val="00B10B51"/>
    <w:rsid w:val="00B10D97"/>
    <w:rsid w:val="00B11468"/>
    <w:rsid w:val="00B11D64"/>
    <w:rsid w:val="00B12A8A"/>
    <w:rsid w:val="00B14E94"/>
    <w:rsid w:val="00B159A9"/>
    <w:rsid w:val="00B1616B"/>
    <w:rsid w:val="00B176F7"/>
    <w:rsid w:val="00B20310"/>
    <w:rsid w:val="00B20799"/>
    <w:rsid w:val="00B20AD2"/>
    <w:rsid w:val="00B20DF9"/>
    <w:rsid w:val="00B20FE5"/>
    <w:rsid w:val="00B2281D"/>
    <w:rsid w:val="00B22A60"/>
    <w:rsid w:val="00B23706"/>
    <w:rsid w:val="00B25134"/>
    <w:rsid w:val="00B25744"/>
    <w:rsid w:val="00B261B8"/>
    <w:rsid w:val="00B265B1"/>
    <w:rsid w:val="00B2695A"/>
    <w:rsid w:val="00B27936"/>
    <w:rsid w:val="00B30BFB"/>
    <w:rsid w:val="00B31D54"/>
    <w:rsid w:val="00B33573"/>
    <w:rsid w:val="00B33A80"/>
    <w:rsid w:val="00B33D57"/>
    <w:rsid w:val="00B33EC7"/>
    <w:rsid w:val="00B34033"/>
    <w:rsid w:val="00B34435"/>
    <w:rsid w:val="00B34A3E"/>
    <w:rsid w:val="00B34DED"/>
    <w:rsid w:val="00B368C7"/>
    <w:rsid w:val="00B36BD2"/>
    <w:rsid w:val="00B36FCC"/>
    <w:rsid w:val="00B379D7"/>
    <w:rsid w:val="00B4019D"/>
    <w:rsid w:val="00B4101D"/>
    <w:rsid w:val="00B43985"/>
    <w:rsid w:val="00B4426A"/>
    <w:rsid w:val="00B459AA"/>
    <w:rsid w:val="00B4658E"/>
    <w:rsid w:val="00B4722B"/>
    <w:rsid w:val="00B4753D"/>
    <w:rsid w:val="00B47CC6"/>
    <w:rsid w:val="00B504DE"/>
    <w:rsid w:val="00B50832"/>
    <w:rsid w:val="00B50CF5"/>
    <w:rsid w:val="00B51120"/>
    <w:rsid w:val="00B514AC"/>
    <w:rsid w:val="00B516E2"/>
    <w:rsid w:val="00B51895"/>
    <w:rsid w:val="00B521CA"/>
    <w:rsid w:val="00B5252B"/>
    <w:rsid w:val="00B52A08"/>
    <w:rsid w:val="00B53495"/>
    <w:rsid w:val="00B54C61"/>
    <w:rsid w:val="00B55095"/>
    <w:rsid w:val="00B55263"/>
    <w:rsid w:val="00B56D36"/>
    <w:rsid w:val="00B57831"/>
    <w:rsid w:val="00B57C74"/>
    <w:rsid w:val="00B57EEE"/>
    <w:rsid w:val="00B60965"/>
    <w:rsid w:val="00B60B34"/>
    <w:rsid w:val="00B61287"/>
    <w:rsid w:val="00B612C9"/>
    <w:rsid w:val="00B614F4"/>
    <w:rsid w:val="00B615DC"/>
    <w:rsid w:val="00B62E36"/>
    <w:rsid w:val="00B632BB"/>
    <w:rsid w:val="00B637D9"/>
    <w:rsid w:val="00B63E82"/>
    <w:rsid w:val="00B64764"/>
    <w:rsid w:val="00B65CAE"/>
    <w:rsid w:val="00B66685"/>
    <w:rsid w:val="00B66E01"/>
    <w:rsid w:val="00B66F45"/>
    <w:rsid w:val="00B670DA"/>
    <w:rsid w:val="00B705E3"/>
    <w:rsid w:val="00B70B9E"/>
    <w:rsid w:val="00B70BBD"/>
    <w:rsid w:val="00B715DF"/>
    <w:rsid w:val="00B72205"/>
    <w:rsid w:val="00B740C0"/>
    <w:rsid w:val="00B740D7"/>
    <w:rsid w:val="00B74D9B"/>
    <w:rsid w:val="00B75070"/>
    <w:rsid w:val="00B75105"/>
    <w:rsid w:val="00B75205"/>
    <w:rsid w:val="00B75707"/>
    <w:rsid w:val="00B75A8E"/>
    <w:rsid w:val="00B75C2C"/>
    <w:rsid w:val="00B76316"/>
    <w:rsid w:val="00B76837"/>
    <w:rsid w:val="00B778E9"/>
    <w:rsid w:val="00B77ABA"/>
    <w:rsid w:val="00B77BC3"/>
    <w:rsid w:val="00B8075B"/>
    <w:rsid w:val="00B81344"/>
    <w:rsid w:val="00B8153D"/>
    <w:rsid w:val="00B819AD"/>
    <w:rsid w:val="00B8260D"/>
    <w:rsid w:val="00B82C87"/>
    <w:rsid w:val="00B83DE1"/>
    <w:rsid w:val="00B840B8"/>
    <w:rsid w:val="00B848EC"/>
    <w:rsid w:val="00B84EA3"/>
    <w:rsid w:val="00B86470"/>
    <w:rsid w:val="00B866A3"/>
    <w:rsid w:val="00B86A7D"/>
    <w:rsid w:val="00B872F5"/>
    <w:rsid w:val="00B876C1"/>
    <w:rsid w:val="00B8794F"/>
    <w:rsid w:val="00B8799F"/>
    <w:rsid w:val="00B87F94"/>
    <w:rsid w:val="00B90A3A"/>
    <w:rsid w:val="00B90B1D"/>
    <w:rsid w:val="00B90D49"/>
    <w:rsid w:val="00B912DB"/>
    <w:rsid w:val="00B92578"/>
    <w:rsid w:val="00B92AD3"/>
    <w:rsid w:val="00B92BB9"/>
    <w:rsid w:val="00B92BEB"/>
    <w:rsid w:val="00B93920"/>
    <w:rsid w:val="00B93B15"/>
    <w:rsid w:val="00B93F25"/>
    <w:rsid w:val="00B942AF"/>
    <w:rsid w:val="00B9432C"/>
    <w:rsid w:val="00B9556C"/>
    <w:rsid w:val="00B96ED0"/>
    <w:rsid w:val="00B96EF6"/>
    <w:rsid w:val="00B96F68"/>
    <w:rsid w:val="00B975D8"/>
    <w:rsid w:val="00BA01B7"/>
    <w:rsid w:val="00BA044C"/>
    <w:rsid w:val="00BA0E8B"/>
    <w:rsid w:val="00BA1705"/>
    <w:rsid w:val="00BA1C00"/>
    <w:rsid w:val="00BA210E"/>
    <w:rsid w:val="00BA277B"/>
    <w:rsid w:val="00BA3037"/>
    <w:rsid w:val="00BA3640"/>
    <w:rsid w:val="00BA418F"/>
    <w:rsid w:val="00BA44AD"/>
    <w:rsid w:val="00BA4FBC"/>
    <w:rsid w:val="00BA5865"/>
    <w:rsid w:val="00BA58D9"/>
    <w:rsid w:val="00BA5F3B"/>
    <w:rsid w:val="00BA5F65"/>
    <w:rsid w:val="00BA699A"/>
    <w:rsid w:val="00BA6DC0"/>
    <w:rsid w:val="00BA78AB"/>
    <w:rsid w:val="00BB022B"/>
    <w:rsid w:val="00BB091E"/>
    <w:rsid w:val="00BB0ABD"/>
    <w:rsid w:val="00BB1ADB"/>
    <w:rsid w:val="00BB23DB"/>
    <w:rsid w:val="00BB3033"/>
    <w:rsid w:val="00BB30DF"/>
    <w:rsid w:val="00BB328B"/>
    <w:rsid w:val="00BB368C"/>
    <w:rsid w:val="00BB37A8"/>
    <w:rsid w:val="00BB3A08"/>
    <w:rsid w:val="00BB3EDE"/>
    <w:rsid w:val="00BB4032"/>
    <w:rsid w:val="00BB40DB"/>
    <w:rsid w:val="00BB4DA2"/>
    <w:rsid w:val="00BB5D64"/>
    <w:rsid w:val="00BB645D"/>
    <w:rsid w:val="00BB7118"/>
    <w:rsid w:val="00BB7FA6"/>
    <w:rsid w:val="00BC3ACE"/>
    <w:rsid w:val="00BC3D3F"/>
    <w:rsid w:val="00BC4463"/>
    <w:rsid w:val="00BC489F"/>
    <w:rsid w:val="00BC596C"/>
    <w:rsid w:val="00BC5BEC"/>
    <w:rsid w:val="00BC7C1F"/>
    <w:rsid w:val="00BC7F9F"/>
    <w:rsid w:val="00BD069D"/>
    <w:rsid w:val="00BD13A0"/>
    <w:rsid w:val="00BD14A2"/>
    <w:rsid w:val="00BD1E1F"/>
    <w:rsid w:val="00BD285A"/>
    <w:rsid w:val="00BD3030"/>
    <w:rsid w:val="00BD3520"/>
    <w:rsid w:val="00BD38C9"/>
    <w:rsid w:val="00BD3E30"/>
    <w:rsid w:val="00BD457C"/>
    <w:rsid w:val="00BD5436"/>
    <w:rsid w:val="00BD641C"/>
    <w:rsid w:val="00BD6635"/>
    <w:rsid w:val="00BD666E"/>
    <w:rsid w:val="00BD6A39"/>
    <w:rsid w:val="00BD6CDD"/>
    <w:rsid w:val="00BE0530"/>
    <w:rsid w:val="00BE0588"/>
    <w:rsid w:val="00BE05E2"/>
    <w:rsid w:val="00BE06CD"/>
    <w:rsid w:val="00BE08D8"/>
    <w:rsid w:val="00BE15D4"/>
    <w:rsid w:val="00BE1CC8"/>
    <w:rsid w:val="00BE1FF9"/>
    <w:rsid w:val="00BE2FB6"/>
    <w:rsid w:val="00BE37F4"/>
    <w:rsid w:val="00BE4395"/>
    <w:rsid w:val="00BE4EFA"/>
    <w:rsid w:val="00BE541E"/>
    <w:rsid w:val="00BE59BA"/>
    <w:rsid w:val="00BE5E63"/>
    <w:rsid w:val="00BE761C"/>
    <w:rsid w:val="00BE7D5C"/>
    <w:rsid w:val="00BE7EFB"/>
    <w:rsid w:val="00BF0145"/>
    <w:rsid w:val="00BF0477"/>
    <w:rsid w:val="00BF1130"/>
    <w:rsid w:val="00BF12BC"/>
    <w:rsid w:val="00BF133E"/>
    <w:rsid w:val="00BF14A5"/>
    <w:rsid w:val="00BF14DE"/>
    <w:rsid w:val="00BF29F6"/>
    <w:rsid w:val="00BF2BAB"/>
    <w:rsid w:val="00BF2D6F"/>
    <w:rsid w:val="00BF2EE1"/>
    <w:rsid w:val="00BF34C4"/>
    <w:rsid w:val="00BF3728"/>
    <w:rsid w:val="00BF3C04"/>
    <w:rsid w:val="00BF3FEF"/>
    <w:rsid w:val="00BF41FD"/>
    <w:rsid w:val="00BF4AB1"/>
    <w:rsid w:val="00BF4F8F"/>
    <w:rsid w:val="00BF5262"/>
    <w:rsid w:val="00BF544E"/>
    <w:rsid w:val="00BF68BE"/>
    <w:rsid w:val="00BF7034"/>
    <w:rsid w:val="00BF70C5"/>
    <w:rsid w:val="00C001B5"/>
    <w:rsid w:val="00C004EE"/>
    <w:rsid w:val="00C007DE"/>
    <w:rsid w:val="00C00D66"/>
    <w:rsid w:val="00C00F89"/>
    <w:rsid w:val="00C019FA"/>
    <w:rsid w:val="00C025D6"/>
    <w:rsid w:val="00C02896"/>
    <w:rsid w:val="00C03662"/>
    <w:rsid w:val="00C04061"/>
    <w:rsid w:val="00C044D7"/>
    <w:rsid w:val="00C04EAB"/>
    <w:rsid w:val="00C04EEF"/>
    <w:rsid w:val="00C05011"/>
    <w:rsid w:val="00C05AD3"/>
    <w:rsid w:val="00C0708A"/>
    <w:rsid w:val="00C074EF"/>
    <w:rsid w:val="00C0788B"/>
    <w:rsid w:val="00C11E02"/>
    <w:rsid w:val="00C13386"/>
    <w:rsid w:val="00C13721"/>
    <w:rsid w:val="00C13B60"/>
    <w:rsid w:val="00C13F0A"/>
    <w:rsid w:val="00C14883"/>
    <w:rsid w:val="00C14C22"/>
    <w:rsid w:val="00C150AB"/>
    <w:rsid w:val="00C15AED"/>
    <w:rsid w:val="00C15BA7"/>
    <w:rsid w:val="00C1624C"/>
    <w:rsid w:val="00C16C2F"/>
    <w:rsid w:val="00C16FB8"/>
    <w:rsid w:val="00C1761C"/>
    <w:rsid w:val="00C17D4A"/>
    <w:rsid w:val="00C17D99"/>
    <w:rsid w:val="00C203BC"/>
    <w:rsid w:val="00C207BC"/>
    <w:rsid w:val="00C20947"/>
    <w:rsid w:val="00C20A44"/>
    <w:rsid w:val="00C20BC8"/>
    <w:rsid w:val="00C21618"/>
    <w:rsid w:val="00C220CA"/>
    <w:rsid w:val="00C22122"/>
    <w:rsid w:val="00C228CB"/>
    <w:rsid w:val="00C232E8"/>
    <w:rsid w:val="00C2363C"/>
    <w:rsid w:val="00C239D9"/>
    <w:rsid w:val="00C23A62"/>
    <w:rsid w:val="00C24258"/>
    <w:rsid w:val="00C24AF2"/>
    <w:rsid w:val="00C24B19"/>
    <w:rsid w:val="00C24E69"/>
    <w:rsid w:val="00C261E0"/>
    <w:rsid w:val="00C27765"/>
    <w:rsid w:val="00C27DDA"/>
    <w:rsid w:val="00C30D3B"/>
    <w:rsid w:val="00C30FF3"/>
    <w:rsid w:val="00C314F9"/>
    <w:rsid w:val="00C316C6"/>
    <w:rsid w:val="00C31C9B"/>
    <w:rsid w:val="00C322C6"/>
    <w:rsid w:val="00C33A5D"/>
    <w:rsid w:val="00C34948"/>
    <w:rsid w:val="00C34B71"/>
    <w:rsid w:val="00C35C21"/>
    <w:rsid w:val="00C35E68"/>
    <w:rsid w:val="00C36021"/>
    <w:rsid w:val="00C40965"/>
    <w:rsid w:val="00C4104B"/>
    <w:rsid w:val="00C4119C"/>
    <w:rsid w:val="00C4163E"/>
    <w:rsid w:val="00C4227A"/>
    <w:rsid w:val="00C43C63"/>
    <w:rsid w:val="00C43CBB"/>
    <w:rsid w:val="00C44746"/>
    <w:rsid w:val="00C448B1"/>
    <w:rsid w:val="00C44FE1"/>
    <w:rsid w:val="00C45A31"/>
    <w:rsid w:val="00C46107"/>
    <w:rsid w:val="00C4680D"/>
    <w:rsid w:val="00C46CE4"/>
    <w:rsid w:val="00C46DBA"/>
    <w:rsid w:val="00C46EF2"/>
    <w:rsid w:val="00C47126"/>
    <w:rsid w:val="00C4723B"/>
    <w:rsid w:val="00C4752B"/>
    <w:rsid w:val="00C50756"/>
    <w:rsid w:val="00C50888"/>
    <w:rsid w:val="00C51977"/>
    <w:rsid w:val="00C53ECF"/>
    <w:rsid w:val="00C54430"/>
    <w:rsid w:val="00C54579"/>
    <w:rsid w:val="00C546D3"/>
    <w:rsid w:val="00C553C7"/>
    <w:rsid w:val="00C566CF"/>
    <w:rsid w:val="00C56DB3"/>
    <w:rsid w:val="00C56F71"/>
    <w:rsid w:val="00C572BE"/>
    <w:rsid w:val="00C60410"/>
    <w:rsid w:val="00C6157D"/>
    <w:rsid w:val="00C62803"/>
    <w:rsid w:val="00C62B36"/>
    <w:rsid w:val="00C63365"/>
    <w:rsid w:val="00C633B0"/>
    <w:rsid w:val="00C63B5C"/>
    <w:rsid w:val="00C64842"/>
    <w:rsid w:val="00C64FAC"/>
    <w:rsid w:val="00C65934"/>
    <w:rsid w:val="00C6769F"/>
    <w:rsid w:val="00C70384"/>
    <w:rsid w:val="00C7126A"/>
    <w:rsid w:val="00C71854"/>
    <w:rsid w:val="00C71E01"/>
    <w:rsid w:val="00C71FF2"/>
    <w:rsid w:val="00C72444"/>
    <w:rsid w:val="00C72485"/>
    <w:rsid w:val="00C725C7"/>
    <w:rsid w:val="00C729BD"/>
    <w:rsid w:val="00C7543A"/>
    <w:rsid w:val="00C759BE"/>
    <w:rsid w:val="00C76EDB"/>
    <w:rsid w:val="00C76FF7"/>
    <w:rsid w:val="00C77274"/>
    <w:rsid w:val="00C803E9"/>
    <w:rsid w:val="00C8061F"/>
    <w:rsid w:val="00C809EA"/>
    <w:rsid w:val="00C81166"/>
    <w:rsid w:val="00C81308"/>
    <w:rsid w:val="00C81F37"/>
    <w:rsid w:val="00C824D8"/>
    <w:rsid w:val="00C8374B"/>
    <w:rsid w:val="00C83ADB"/>
    <w:rsid w:val="00C83D31"/>
    <w:rsid w:val="00C84C95"/>
    <w:rsid w:val="00C85D6F"/>
    <w:rsid w:val="00C86873"/>
    <w:rsid w:val="00C86C45"/>
    <w:rsid w:val="00C87804"/>
    <w:rsid w:val="00C8789E"/>
    <w:rsid w:val="00C90DDC"/>
    <w:rsid w:val="00C932B2"/>
    <w:rsid w:val="00C94EB1"/>
    <w:rsid w:val="00C94FB6"/>
    <w:rsid w:val="00C95DF8"/>
    <w:rsid w:val="00C95E39"/>
    <w:rsid w:val="00C96141"/>
    <w:rsid w:val="00C962D9"/>
    <w:rsid w:val="00C96990"/>
    <w:rsid w:val="00CA03D6"/>
    <w:rsid w:val="00CA082A"/>
    <w:rsid w:val="00CA0984"/>
    <w:rsid w:val="00CA0D09"/>
    <w:rsid w:val="00CA21ED"/>
    <w:rsid w:val="00CA2736"/>
    <w:rsid w:val="00CA434A"/>
    <w:rsid w:val="00CA45E9"/>
    <w:rsid w:val="00CA65D1"/>
    <w:rsid w:val="00CA75DD"/>
    <w:rsid w:val="00CA7751"/>
    <w:rsid w:val="00CB073B"/>
    <w:rsid w:val="00CB225F"/>
    <w:rsid w:val="00CB22A6"/>
    <w:rsid w:val="00CB27B2"/>
    <w:rsid w:val="00CB2FCB"/>
    <w:rsid w:val="00CB40C9"/>
    <w:rsid w:val="00CB4A3F"/>
    <w:rsid w:val="00CB4A4B"/>
    <w:rsid w:val="00CB4E73"/>
    <w:rsid w:val="00CB52A2"/>
    <w:rsid w:val="00CB5739"/>
    <w:rsid w:val="00CB58BB"/>
    <w:rsid w:val="00CB597D"/>
    <w:rsid w:val="00CB6C5D"/>
    <w:rsid w:val="00CB71E4"/>
    <w:rsid w:val="00CB7320"/>
    <w:rsid w:val="00CB735B"/>
    <w:rsid w:val="00CB747A"/>
    <w:rsid w:val="00CC0187"/>
    <w:rsid w:val="00CC0543"/>
    <w:rsid w:val="00CC0E5A"/>
    <w:rsid w:val="00CC1123"/>
    <w:rsid w:val="00CC13E2"/>
    <w:rsid w:val="00CC1C9C"/>
    <w:rsid w:val="00CC2561"/>
    <w:rsid w:val="00CC2F5B"/>
    <w:rsid w:val="00CC324E"/>
    <w:rsid w:val="00CC3670"/>
    <w:rsid w:val="00CC38BB"/>
    <w:rsid w:val="00CC5DC4"/>
    <w:rsid w:val="00CC5F83"/>
    <w:rsid w:val="00CC707C"/>
    <w:rsid w:val="00CC73CA"/>
    <w:rsid w:val="00CC7D56"/>
    <w:rsid w:val="00CC7E1E"/>
    <w:rsid w:val="00CD0653"/>
    <w:rsid w:val="00CD06DF"/>
    <w:rsid w:val="00CD0ADD"/>
    <w:rsid w:val="00CD1B93"/>
    <w:rsid w:val="00CD2BA6"/>
    <w:rsid w:val="00CD345A"/>
    <w:rsid w:val="00CD3546"/>
    <w:rsid w:val="00CD3C72"/>
    <w:rsid w:val="00CD4D71"/>
    <w:rsid w:val="00CD604B"/>
    <w:rsid w:val="00CD71CE"/>
    <w:rsid w:val="00CD7892"/>
    <w:rsid w:val="00CD7ABF"/>
    <w:rsid w:val="00CE01FD"/>
    <w:rsid w:val="00CE0423"/>
    <w:rsid w:val="00CE070C"/>
    <w:rsid w:val="00CE080E"/>
    <w:rsid w:val="00CE08C8"/>
    <w:rsid w:val="00CE0B99"/>
    <w:rsid w:val="00CE1B73"/>
    <w:rsid w:val="00CE2DCD"/>
    <w:rsid w:val="00CE3F9B"/>
    <w:rsid w:val="00CE4814"/>
    <w:rsid w:val="00CE4C7F"/>
    <w:rsid w:val="00CE4CEB"/>
    <w:rsid w:val="00CE4E47"/>
    <w:rsid w:val="00CE6A5A"/>
    <w:rsid w:val="00CE774C"/>
    <w:rsid w:val="00CF0108"/>
    <w:rsid w:val="00CF1193"/>
    <w:rsid w:val="00CF2840"/>
    <w:rsid w:val="00CF2ED0"/>
    <w:rsid w:val="00CF36CE"/>
    <w:rsid w:val="00CF4B8A"/>
    <w:rsid w:val="00CF4C26"/>
    <w:rsid w:val="00CF4C9F"/>
    <w:rsid w:val="00CF5345"/>
    <w:rsid w:val="00CF5D45"/>
    <w:rsid w:val="00CF6D72"/>
    <w:rsid w:val="00CF6EA8"/>
    <w:rsid w:val="00CF6F27"/>
    <w:rsid w:val="00CF7034"/>
    <w:rsid w:val="00CF70C0"/>
    <w:rsid w:val="00D002BF"/>
    <w:rsid w:val="00D011CD"/>
    <w:rsid w:val="00D01F0E"/>
    <w:rsid w:val="00D0256C"/>
    <w:rsid w:val="00D02D2D"/>
    <w:rsid w:val="00D03016"/>
    <w:rsid w:val="00D031A5"/>
    <w:rsid w:val="00D03358"/>
    <w:rsid w:val="00D035E7"/>
    <w:rsid w:val="00D03645"/>
    <w:rsid w:val="00D037AE"/>
    <w:rsid w:val="00D03B90"/>
    <w:rsid w:val="00D05550"/>
    <w:rsid w:val="00D05711"/>
    <w:rsid w:val="00D05A84"/>
    <w:rsid w:val="00D05B53"/>
    <w:rsid w:val="00D05D03"/>
    <w:rsid w:val="00D07873"/>
    <w:rsid w:val="00D1026D"/>
    <w:rsid w:val="00D103C1"/>
    <w:rsid w:val="00D10669"/>
    <w:rsid w:val="00D10AA0"/>
    <w:rsid w:val="00D10EE8"/>
    <w:rsid w:val="00D12CA1"/>
    <w:rsid w:val="00D12F0D"/>
    <w:rsid w:val="00D1361E"/>
    <w:rsid w:val="00D1399C"/>
    <w:rsid w:val="00D14EA6"/>
    <w:rsid w:val="00D15E64"/>
    <w:rsid w:val="00D16B84"/>
    <w:rsid w:val="00D16E0E"/>
    <w:rsid w:val="00D16EB5"/>
    <w:rsid w:val="00D17F58"/>
    <w:rsid w:val="00D21043"/>
    <w:rsid w:val="00D21051"/>
    <w:rsid w:val="00D214AB"/>
    <w:rsid w:val="00D21B9E"/>
    <w:rsid w:val="00D21C4E"/>
    <w:rsid w:val="00D22FE4"/>
    <w:rsid w:val="00D2307A"/>
    <w:rsid w:val="00D2507D"/>
    <w:rsid w:val="00D2552A"/>
    <w:rsid w:val="00D25606"/>
    <w:rsid w:val="00D256CE"/>
    <w:rsid w:val="00D266C4"/>
    <w:rsid w:val="00D27078"/>
    <w:rsid w:val="00D27991"/>
    <w:rsid w:val="00D27ECC"/>
    <w:rsid w:val="00D30394"/>
    <w:rsid w:val="00D30FE6"/>
    <w:rsid w:val="00D319E6"/>
    <w:rsid w:val="00D32033"/>
    <w:rsid w:val="00D32099"/>
    <w:rsid w:val="00D323F0"/>
    <w:rsid w:val="00D330B1"/>
    <w:rsid w:val="00D3375C"/>
    <w:rsid w:val="00D33FB5"/>
    <w:rsid w:val="00D34331"/>
    <w:rsid w:val="00D34BE3"/>
    <w:rsid w:val="00D3511F"/>
    <w:rsid w:val="00D35C56"/>
    <w:rsid w:val="00D36010"/>
    <w:rsid w:val="00D362FD"/>
    <w:rsid w:val="00D3676A"/>
    <w:rsid w:val="00D37570"/>
    <w:rsid w:val="00D377D4"/>
    <w:rsid w:val="00D379DB"/>
    <w:rsid w:val="00D40794"/>
    <w:rsid w:val="00D40CCD"/>
    <w:rsid w:val="00D40E05"/>
    <w:rsid w:val="00D4184C"/>
    <w:rsid w:val="00D426AF"/>
    <w:rsid w:val="00D42992"/>
    <w:rsid w:val="00D42EDE"/>
    <w:rsid w:val="00D4357F"/>
    <w:rsid w:val="00D43D25"/>
    <w:rsid w:val="00D43FCB"/>
    <w:rsid w:val="00D450AD"/>
    <w:rsid w:val="00D455A2"/>
    <w:rsid w:val="00D457F4"/>
    <w:rsid w:val="00D45981"/>
    <w:rsid w:val="00D46763"/>
    <w:rsid w:val="00D468C5"/>
    <w:rsid w:val="00D46A7F"/>
    <w:rsid w:val="00D46E90"/>
    <w:rsid w:val="00D47822"/>
    <w:rsid w:val="00D47C49"/>
    <w:rsid w:val="00D5160D"/>
    <w:rsid w:val="00D52456"/>
    <w:rsid w:val="00D5268D"/>
    <w:rsid w:val="00D5361A"/>
    <w:rsid w:val="00D53888"/>
    <w:rsid w:val="00D53EA6"/>
    <w:rsid w:val="00D54351"/>
    <w:rsid w:val="00D545AD"/>
    <w:rsid w:val="00D5520E"/>
    <w:rsid w:val="00D554CC"/>
    <w:rsid w:val="00D5574E"/>
    <w:rsid w:val="00D56BBE"/>
    <w:rsid w:val="00D573EA"/>
    <w:rsid w:val="00D60A01"/>
    <w:rsid w:val="00D60CE5"/>
    <w:rsid w:val="00D624B6"/>
    <w:rsid w:val="00D633C7"/>
    <w:rsid w:val="00D6406F"/>
    <w:rsid w:val="00D64242"/>
    <w:rsid w:val="00D65561"/>
    <w:rsid w:val="00D6563E"/>
    <w:rsid w:val="00D65950"/>
    <w:rsid w:val="00D65A43"/>
    <w:rsid w:val="00D666E6"/>
    <w:rsid w:val="00D67262"/>
    <w:rsid w:val="00D7032F"/>
    <w:rsid w:val="00D703FC"/>
    <w:rsid w:val="00D72024"/>
    <w:rsid w:val="00D721D2"/>
    <w:rsid w:val="00D7270C"/>
    <w:rsid w:val="00D72B06"/>
    <w:rsid w:val="00D75113"/>
    <w:rsid w:val="00D75DF1"/>
    <w:rsid w:val="00D76845"/>
    <w:rsid w:val="00D773B9"/>
    <w:rsid w:val="00D775A4"/>
    <w:rsid w:val="00D80630"/>
    <w:rsid w:val="00D80ACF"/>
    <w:rsid w:val="00D80AE2"/>
    <w:rsid w:val="00D80B43"/>
    <w:rsid w:val="00D81555"/>
    <w:rsid w:val="00D81D73"/>
    <w:rsid w:val="00D821CA"/>
    <w:rsid w:val="00D837CE"/>
    <w:rsid w:val="00D83A87"/>
    <w:rsid w:val="00D84547"/>
    <w:rsid w:val="00D84ABD"/>
    <w:rsid w:val="00D84C21"/>
    <w:rsid w:val="00D85228"/>
    <w:rsid w:val="00D8553D"/>
    <w:rsid w:val="00D85BBA"/>
    <w:rsid w:val="00D85E09"/>
    <w:rsid w:val="00D864E6"/>
    <w:rsid w:val="00D86CF7"/>
    <w:rsid w:val="00D870E5"/>
    <w:rsid w:val="00D87273"/>
    <w:rsid w:val="00D87439"/>
    <w:rsid w:val="00D87800"/>
    <w:rsid w:val="00D87EA1"/>
    <w:rsid w:val="00D9044E"/>
    <w:rsid w:val="00D923B0"/>
    <w:rsid w:val="00D932CF"/>
    <w:rsid w:val="00D934B5"/>
    <w:rsid w:val="00D9376B"/>
    <w:rsid w:val="00D93C04"/>
    <w:rsid w:val="00D94C79"/>
    <w:rsid w:val="00D953A1"/>
    <w:rsid w:val="00D95820"/>
    <w:rsid w:val="00D96E64"/>
    <w:rsid w:val="00DA01FD"/>
    <w:rsid w:val="00DA03D2"/>
    <w:rsid w:val="00DA0906"/>
    <w:rsid w:val="00DA1027"/>
    <w:rsid w:val="00DA1D3F"/>
    <w:rsid w:val="00DA3456"/>
    <w:rsid w:val="00DA3BF8"/>
    <w:rsid w:val="00DA3D31"/>
    <w:rsid w:val="00DA4969"/>
    <w:rsid w:val="00DA64B5"/>
    <w:rsid w:val="00DA6995"/>
    <w:rsid w:val="00DA7562"/>
    <w:rsid w:val="00DA7B5C"/>
    <w:rsid w:val="00DB01B1"/>
    <w:rsid w:val="00DB0988"/>
    <w:rsid w:val="00DB0BF7"/>
    <w:rsid w:val="00DB190D"/>
    <w:rsid w:val="00DB1A68"/>
    <w:rsid w:val="00DB2569"/>
    <w:rsid w:val="00DB2A4C"/>
    <w:rsid w:val="00DB2AA5"/>
    <w:rsid w:val="00DB2F21"/>
    <w:rsid w:val="00DB3240"/>
    <w:rsid w:val="00DB338E"/>
    <w:rsid w:val="00DB36D5"/>
    <w:rsid w:val="00DB4FC0"/>
    <w:rsid w:val="00DB5099"/>
    <w:rsid w:val="00DB672D"/>
    <w:rsid w:val="00DB6813"/>
    <w:rsid w:val="00DB6E4C"/>
    <w:rsid w:val="00DB7042"/>
    <w:rsid w:val="00DC002C"/>
    <w:rsid w:val="00DC0AFC"/>
    <w:rsid w:val="00DC205A"/>
    <w:rsid w:val="00DC2107"/>
    <w:rsid w:val="00DC2CAE"/>
    <w:rsid w:val="00DC32F3"/>
    <w:rsid w:val="00DC3482"/>
    <w:rsid w:val="00DC37F7"/>
    <w:rsid w:val="00DC3812"/>
    <w:rsid w:val="00DC3BBC"/>
    <w:rsid w:val="00DC43F6"/>
    <w:rsid w:val="00DC464D"/>
    <w:rsid w:val="00DC4A9C"/>
    <w:rsid w:val="00DC568B"/>
    <w:rsid w:val="00DC6C46"/>
    <w:rsid w:val="00DC75D5"/>
    <w:rsid w:val="00DC7D00"/>
    <w:rsid w:val="00DD00CA"/>
    <w:rsid w:val="00DD0FA3"/>
    <w:rsid w:val="00DD2B56"/>
    <w:rsid w:val="00DD32B4"/>
    <w:rsid w:val="00DD379F"/>
    <w:rsid w:val="00DD3981"/>
    <w:rsid w:val="00DD4D65"/>
    <w:rsid w:val="00DD4ED2"/>
    <w:rsid w:val="00DD58C4"/>
    <w:rsid w:val="00DD6A39"/>
    <w:rsid w:val="00DD7B40"/>
    <w:rsid w:val="00DE0023"/>
    <w:rsid w:val="00DE095E"/>
    <w:rsid w:val="00DE18A0"/>
    <w:rsid w:val="00DE24DA"/>
    <w:rsid w:val="00DE3865"/>
    <w:rsid w:val="00DE3C5C"/>
    <w:rsid w:val="00DE42C2"/>
    <w:rsid w:val="00DE4997"/>
    <w:rsid w:val="00DE4F8A"/>
    <w:rsid w:val="00DE5B96"/>
    <w:rsid w:val="00DE7434"/>
    <w:rsid w:val="00DE772B"/>
    <w:rsid w:val="00DE774D"/>
    <w:rsid w:val="00DE7AF2"/>
    <w:rsid w:val="00DE7B45"/>
    <w:rsid w:val="00DF1273"/>
    <w:rsid w:val="00DF1C6D"/>
    <w:rsid w:val="00DF2B63"/>
    <w:rsid w:val="00DF2F3C"/>
    <w:rsid w:val="00DF34AD"/>
    <w:rsid w:val="00DF451A"/>
    <w:rsid w:val="00DF5EFA"/>
    <w:rsid w:val="00DF64F8"/>
    <w:rsid w:val="00DF6899"/>
    <w:rsid w:val="00DF6AAC"/>
    <w:rsid w:val="00DF79A5"/>
    <w:rsid w:val="00E0074D"/>
    <w:rsid w:val="00E00C53"/>
    <w:rsid w:val="00E012D1"/>
    <w:rsid w:val="00E01357"/>
    <w:rsid w:val="00E0175A"/>
    <w:rsid w:val="00E01771"/>
    <w:rsid w:val="00E02256"/>
    <w:rsid w:val="00E0289C"/>
    <w:rsid w:val="00E02C37"/>
    <w:rsid w:val="00E0361A"/>
    <w:rsid w:val="00E03992"/>
    <w:rsid w:val="00E03CD4"/>
    <w:rsid w:val="00E0450D"/>
    <w:rsid w:val="00E04630"/>
    <w:rsid w:val="00E04EF7"/>
    <w:rsid w:val="00E05664"/>
    <w:rsid w:val="00E05990"/>
    <w:rsid w:val="00E05B3F"/>
    <w:rsid w:val="00E05F70"/>
    <w:rsid w:val="00E06139"/>
    <w:rsid w:val="00E064C0"/>
    <w:rsid w:val="00E07B47"/>
    <w:rsid w:val="00E10147"/>
    <w:rsid w:val="00E104A4"/>
    <w:rsid w:val="00E10968"/>
    <w:rsid w:val="00E109C9"/>
    <w:rsid w:val="00E114DD"/>
    <w:rsid w:val="00E116E6"/>
    <w:rsid w:val="00E11AEF"/>
    <w:rsid w:val="00E11B7C"/>
    <w:rsid w:val="00E12507"/>
    <w:rsid w:val="00E1250A"/>
    <w:rsid w:val="00E138D3"/>
    <w:rsid w:val="00E13D34"/>
    <w:rsid w:val="00E14722"/>
    <w:rsid w:val="00E14756"/>
    <w:rsid w:val="00E1513C"/>
    <w:rsid w:val="00E15390"/>
    <w:rsid w:val="00E15405"/>
    <w:rsid w:val="00E15659"/>
    <w:rsid w:val="00E15960"/>
    <w:rsid w:val="00E15BA2"/>
    <w:rsid w:val="00E17528"/>
    <w:rsid w:val="00E17658"/>
    <w:rsid w:val="00E20850"/>
    <w:rsid w:val="00E2092B"/>
    <w:rsid w:val="00E20D26"/>
    <w:rsid w:val="00E211E2"/>
    <w:rsid w:val="00E215B9"/>
    <w:rsid w:val="00E22691"/>
    <w:rsid w:val="00E233BD"/>
    <w:rsid w:val="00E2410F"/>
    <w:rsid w:val="00E26130"/>
    <w:rsid w:val="00E26899"/>
    <w:rsid w:val="00E26ABC"/>
    <w:rsid w:val="00E27210"/>
    <w:rsid w:val="00E273FF"/>
    <w:rsid w:val="00E27468"/>
    <w:rsid w:val="00E30121"/>
    <w:rsid w:val="00E30643"/>
    <w:rsid w:val="00E30D20"/>
    <w:rsid w:val="00E31594"/>
    <w:rsid w:val="00E327C4"/>
    <w:rsid w:val="00E32E78"/>
    <w:rsid w:val="00E3390D"/>
    <w:rsid w:val="00E34F52"/>
    <w:rsid w:val="00E36520"/>
    <w:rsid w:val="00E36A2D"/>
    <w:rsid w:val="00E376EE"/>
    <w:rsid w:val="00E37864"/>
    <w:rsid w:val="00E402C1"/>
    <w:rsid w:val="00E412CD"/>
    <w:rsid w:val="00E41CF4"/>
    <w:rsid w:val="00E41F2D"/>
    <w:rsid w:val="00E42A63"/>
    <w:rsid w:val="00E439AA"/>
    <w:rsid w:val="00E44EB0"/>
    <w:rsid w:val="00E45279"/>
    <w:rsid w:val="00E4631F"/>
    <w:rsid w:val="00E46791"/>
    <w:rsid w:val="00E46CD9"/>
    <w:rsid w:val="00E473FF"/>
    <w:rsid w:val="00E47E23"/>
    <w:rsid w:val="00E47E5B"/>
    <w:rsid w:val="00E5025A"/>
    <w:rsid w:val="00E507CA"/>
    <w:rsid w:val="00E530A1"/>
    <w:rsid w:val="00E53EA0"/>
    <w:rsid w:val="00E54027"/>
    <w:rsid w:val="00E54503"/>
    <w:rsid w:val="00E54560"/>
    <w:rsid w:val="00E54FFE"/>
    <w:rsid w:val="00E5569E"/>
    <w:rsid w:val="00E559BC"/>
    <w:rsid w:val="00E55CF0"/>
    <w:rsid w:val="00E55F06"/>
    <w:rsid w:val="00E564BB"/>
    <w:rsid w:val="00E56DB7"/>
    <w:rsid w:val="00E5736C"/>
    <w:rsid w:val="00E5759F"/>
    <w:rsid w:val="00E57E94"/>
    <w:rsid w:val="00E6094C"/>
    <w:rsid w:val="00E61270"/>
    <w:rsid w:val="00E6241F"/>
    <w:rsid w:val="00E62759"/>
    <w:rsid w:val="00E635F6"/>
    <w:rsid w:val="00E64881"/>
    <w:rsid w:val="00E6571D"/>
    <w:rsid w:val="00E657E7"/>
    <w:rsid w:val="00E659B1"/>
    <w:rsid w:val="00E661ED"/>
    <w:rsid w:val="00E66DCB"/>
    <w:rsid w:val="00E676F4"/>
    <w:rsid w:val="00E67838"/>
    <w:rsid w:val="00E6785C"/>
    <w:rsid w:val="00E67868"/>
    <w:rsid w:val="00E67C9F"/>
    <w:rsid w:val="00E70CAB"/>
    <w:rsid w:val="00E70E91"/>
    <w:rsid w:val="00E71BFB"/>
    <w:rsid w:val="00E72371"/>
    <w:rsid w:val="00E72A71"/>
    <w:rsid w:val="00E73691"/>
    <w:rsid w:val="00E76462"/>
    <w:rsid w:val="00E7663A"/>
    <w:rsid w:val="00E76EC5"/>
    <w:rsid w:val="00E77C2C"/>
    <w:rsid w:val="00E80621"/>
    <w:rsid w:val="00E80777"/>
    <w:rsid w:val="00E81D37"/>
    <w:rsid w:val="00E82ED1"/>
    <w:rsid w:val="00E838F1"/>
    <w:rsid w:val="00E83CD9"/>
    <w:rsid w:val="00E84419"/>
    <w:rsid w:val="00E844AA"/>
    <w:rsid w:val="00E84771"/>
    <w:rsid w:val="00E86837"/>
    <w:rsid w:val="00E87536"/>
    <w:rsid w:val="00E87AB3"/>
    <w:rsid w:val="00E905D7"/>
    <w:rsid w:val="00E90DBC"/>
    <w:rsid w:val="00E913B8"/>
    <w:rsid w:val="00E92D3D"/>
    <w:rsid w:val="00E92E9A"/>
    <w:rsid w:val="00E931DD"/>
    <w:rsid w:val="00E936EA"/>
    <w:rsid w:val="00E9426B"/>
    <w:rsid w:val="00E948B6"/>
    <w:rsid w:val="00E95845"/>
    <w:rsid w:val="00E95A67"/>
    <w:rsid w:val="00E95D54"/>
    <w:rsid w:val="00E967AB"/>
    <w:rsid w:val="00E96AC0"/>
    <w:rsid w:val="00E975D6"/>
    <w:rsid w:val="00EA1D31"/>
    <w:rsid w:val="00EA22F2"/>
    <w:rsid w:val="00EA2B1F"/>
    <w:rsid w:val="00EA3262"/>
    <w:rsid w:val="00EA376B"/>
    <w:rsid w:val="00EA4023"/>
    <w:rsid w:val="00EA45E0"/>
    <w:rsid w:val="00EA498E"/>
    <w:rsid w:val="00EA50EB"/>
    <w:rsid w:val="00EA57AF"/>
    <w:rsid w:val="00EA5E4E"/>
    <w:rsid w:val="00EA5EA0"/>
    <w:rsid w:val="00EA64B9"/>
    <w:rsid w:val="00EA6D95"/>
    <w:rsid w:val="00EA72C2"/>
    <w:rsid w:val="00EA7A27"/>
    <w:rsid w:val="00EA7EAF"/>
    <w:rsid w:val="00EB026B"/>
    <w:rsid w:val="00EB0A99"/>
    <w:rsid w:val="00EB0A9D"/>
    <w:rsid w:val="00EB175C"/>
    <w:rsid w:val="00EB1DCE"/>
    <w:rsid w:val="00EB2125"/>
    <w:rsid w:val="00EB31EB"/>
    <w:rsid w:val="00EB358E"/>
    <w:rsid w:val="00EB39AB"/>
    <w:rsid w:val="00EB473C"/>
    <w:rsid w:val="00EB5A14"/>
    <w:rsid w:val="00EB6828"/>
    <w:rsid w:val="00EB6DDE"/>
    <w:rsid w:val="00EC05E5"/>
    <w:rsid w:val="00EC097E"/>
    <w:rsid w:val="00EC153B"/>
    <w:rsid w:val="00EC2C6A"/>
    <w:rsid w:val="00EC3B9E"/>
    <w:rsid w:val="00EC3BE3"/>
    <w:rsid w:val="00EC3DF2"/>
    <w:rsid w:val="00EC43E4"/>
    <w:rsid w:val="00EC5709"/>
    <w:rsid w:val="00EC699D"/>
    <w:rsid w:val="00EC6FD2"/>
    <w:rsid w:val="00EC7CFE"/>
    <w:rsid w:val="00ED001E"/>
    <w:rsid w:val="00ED03FD"/>
    <w:rsid w:val="00ED0F89"/>
    <w:rsid w:val="00ED16BC"/>
    <w:rsid w:val="00ED1CCD"/>
    <w:rsid w:val="00ED2174"/>
    <w:rsid w:val="00ED30E7"/>
    <w:rsid w:val="00ED310F"/>
    <w:rsid w:val="00ED380F"/>
    <w:rsid w:val="00ED3CC6"/>
    <w:rsid w:val="00ED43C4"/>
    <w:rsid w:val="00ED4457"/>
    <w:rsid w:val="00ED4792"/>
    <w:rsid w:val="00ED5A40"/>
    <w:rsid w:val="00ED5EE8"/>
    <w:rsid w:val="00ED5F6D"/>
    <w:rsid w:val="00ED6953"/>
    <w:rsid w:val="00ED734C"/>
    <w:rsid w:val="00ED7788"/>
    <w:rsid w:val="00ED79D3"/>
    <w:rsid w:val="00EE5466"/>
    <w:rsid w:val="00EE7210"/>
    <w:rsid w:val="00EE77E6"/>
    <w:rsid w:val="00EE782C"/>
    <w:rsid w:val="00EF0177"/>
    <w:rsid w:val="00EF067D"/>
    <w:rsid w:val="00EF0888"/>
    <w:rsid w:val="00EF088C"/>
    <w:rsid w:val="00EF08FB"/>
    <w:rsid w:val="00EF10FA"/>
    <w:rsid w:val="00EF1A33"/>
    <w:rsid w:val="00EF1ABE"/>
    <w:rsid w:val="00EF1EFE"/>
    <w:rsid w:val="00EF26EA"/>
    <w:rsid w:val="00EF28FC"/>
    <w:rsid w:val="00EF3525"/>
    <w:rsid w:val="00EF39D5"/>
    <w:rsid w:val="00EF47DE"/>
    <w:rsid w:val="00EF5EF6"/>
    <w:rsid w:val="00EF6F86"/>
    <w:rsid w:val="00EF7196"/>
    <w:rsid w:val="00EF7992"/>
    <w:rsid w:val="00EF7E79"/>
    <w:rsid w:val="00F000B0"/>
    <w:rsid w:val="00F00F38"/>
    <w:rsid w:val="00F01936"/>
    <w:rsid w:val="00F01F24"/>
    <w:rsid w:val="00F0321A"/>
    <w:rsid w:val="00F03348"/>
    <w:rsid w:val="00F04228"/>
    <w:rsid w:val="00F04AFF"/>
    <w:rsid w:val="00F04DE8"/>
    <w:rsid w:val="00F050F9"/>
    <w:rsid w:val="00F06536"/>
    <w:rsid w:val="00F0658C"/>
    <w:rsid w:val="00F10F3E"/>
    <w:rsid w:val="00F1105F"/>
    <w:rsid w:val="00F1208A"/>
    <w:rsid w:val="00F1337A"/>
    <w:rsid w:val="00F15DA0"/>
    <w:rsid w:val="00F166BC"/>
    <w:rsid w:val="00F17F0F"/>
    <w:rsid w:val="00F210C8"/>
    <w:rsid w:val="00F211BD"/>
    <w:rsid w:val="00F21A70"/>
    <w:rsid w:val="00F21BED"/>
    <w:rsid w:val="00F21DE7"/>
    <w:rsid w:val="00F21FB5"/>
    <w:rsid w:val="00F2379D"/>
    <w:rsid w:val="00F25335"/>
    <w:rsid w:val="00F25731"/>
    <w:rsid w:val="00F26DDD"/>
    <w:rsid w:val="00F270E6"/>
    <w:rsid w:val="00F2720E"/>
    <w:rsid w:val="00F27438"/>
    <w:rsid w:val="00F27CA6"/>
    <w:rsid w:val="00F301D2"/>
    <w:rsid w:val="00F305D8"/>
    <w:rsid w:val="00F30E35"/>
    <w:rsid w:val="00F30EA7"/>
    <w:rsid w:val="00F31678"/>
    <w:rsid w:val="00F31FB7"/>
    <w:rsid w:val="00F32AF6"/>
    <w:rsid w:val="00F32B38"/>
    <w:rsid w:val="00F32FCC"/>
    <w:rsid w:val="00F330C1"/>
    <w:rsid w:val="00F342C3"/>
    <w:rsid w:val="00F34C3C"/>
    <w:rsid w:val="00F350D6"/>
    <w:rsid w:val="00F351FD"/>
    <w:rsid w:val="00F3631D"/>
    <w:rsid w:val="00F3662E"/>
    <w:rsid w:val="00F36652"/>
    <w:rsid w:val="00F36C9F"/>
    <w:rsid w:val="00F37705"/>
    <w:rsid w:val="00F377DA"/>
    <w:rsid w:val="00F37845"/>
    <w:rsid w:val="00F408AD"/>
    <w:rsid w:val="00F40902"/>
    <w:rsid w:val="00F40F0C"/>
    <w:rsid w:val="00F41170"/>
    <w:rsid w:val="00F420BB"/>
    <w:rsid w:val="00F42762"/>
    <w:rsid w:val="00F42B31"/>
    <w:rsid w:val="00F42FCE"/>
    <w:rsid w:val="00F4323E"/>
    <w:rsid w:val="00F43366"/>
    <w:rsid w:val="00F43E2F"/>
    <w:rsid w:val="00F4439C"/>
    <w:rsid w:val="00F449D8"/>
    <w:rsid w:val="00F466C9"/>
    <w:rsid w:val="00F470A6"/>
    <w:rsid w:val="00F50650"/>
    <w:rsid w:val="00F513F0"/>
    <w:rsid w:val="00F518E2"/>
    <w:rsid w:val="00F525C2"/>
    <w:rsid w:val="00F52D16"/>
    <w:rsid w:val="00F5385D"/>
    <w:rsid w:val="00F54B30"/>
    <w:rsid w:val="00F54D27"/>
    <w:rsid w:val="00F55434"/>
    <w:rsid w:val="00F555C3"/>
    <w:rsid w:val="00F555D0"/>
    <w:rsid w:val="00F55D30"/>
    <w:rsid w:val="00F564A2"/>
    <w:rsid w:val="00F60938"/>
    <w:rsid w:val="00F60A28"/>
    <w:rsid w:val="00F617FF"/>
    <w:rsid w:val="00F61E32"/>
    <w:rsid w:val="00F62320"/>
    <w:rsid w:val="00F6291E"/>
    <w:rsid w:val="00F62A7A"/>
    <w:rsid w:val="00F6355B"/>
    <w:rsid w:val="00F635D8"/>
    <w:rsid w:val="00F66348"/>
    <w:rsid w:val="00F669FD"/>
    <w:rsid w:val="00F66BEF"/>
    <w:rsid w:val="00F70BF5"/>
    <w:rsid w:val="00F71029"/>
    <w:rsid w:val="00F71B58"/>
    <w:rsid w:val="00F71F88"/>
    <w:rsid w:val="00F72020"/>
    <w:rsid w:val="00F72505"/>
    <w:rsid w:val="00F72F2C"/>
    <w:rsid w:val="00F7396E"/>
    <w:rsid w:val="00F73BCB"/>
    <w:rsid w:val="00F73F84"/>
    <w:rsid w:val="00F749D3"/>
    <w:rsid w:val="00F7551B"/>
    <w:rsid w:val="00F76E69"/>
    <w:rsid w:val="00F77BF6"/>
    <w:rsid w:val="00F802B5"/>
    <w:rsid w:val="00F803A9"/>
    <w:rsid w:val="00F805D5"/>
    <w:rsid w:val="00F8267A"/>
    <w:rsid w:val="00F82CE7"/>
    <w:rsid w:val="00F83B6A"/>
    <w:rsid w:val="00F83F26"/>
    <w:rsid w:val="00F8402C"/>
    <w:rsid w:val="00F848E1"/>
    <w:rsid w:val="00F848EC"/>
    <w:rsid w:val="00F84F65"/>
    <w:rsid w:val="00F85857"/>
    <w:rsid w:val="00F859A7"/>
    <w:rsid w:val="00F86C47"/>
    <w:rsid w:val="00F86D5B"/>
    <w:rsid w:val="00F87EE1"/>
    <w:rsid w:val="00F87EE7"/>
    <w:rsid w:val="00F90073"/>
    <w:rsid w:val="00F90EE3"/>
    <w:rsid w:val="00F910ED"/>
    <w:rsid w:val="00F9117F"/>
    <w:rsid w:val="00F93A0F"/>
    <w:rsid w:val="00F93F65"/>
    <w:rsid w:val="00F94022"/>
    <w:rsid w:val="00F95CEB"/>
    <w:rsid w:val="00F95EBB"/>
    <w:rsid w:val="00F95EBF"/>
    <w:rsid w:val="00F96309"/>
    <w:rsid w:val="00F963A4"/>
    <w:rsid w:val="00F97224"/>
    <w:rsid w:val="00F9787E"/>
    <w:rsid w:val="00F97B18"/>
    <w:rsid w:val="00FA04B5"/>
    <w:rsid w:val="00FA0777"/>
    <w:rsid w:val="00FA0F46"/>
    <w:rsid w:val="00FA1254"/>
    <w:rsid w:val="00FA1A19"/>
    <w:rsid w:val="00FA20A1"/>
    <w:rsid w:val="00FA23D5"/>
    <w:rsid w:val="00FA2EB6"/>
    <w:rsid w:val="00FA3674"/>
    <w:rsid w:val="00FA3C3C"/>
    <w:rsid w:val="00FA4F67"/>
    <w:rsid w:val="00FA507B"/>
    <w:rsid w:val="00FA55C3"/>
    <w:rsid w:val="00FB04C3"/>
    <w:rsid w:val="00FB0769"/>
    <w:rsid w:val="00FB0D86"/>
    <w:rsid w:val="00FB1CD7"/>
    <w:rsid w:val="00FB29CB"/>
    <w:rsid w:val="00FB2B56"/>
    <w:rsid w:val="00FB357A"/>
    <w:rsid w:val="00FB3FDB"/>
    <w:rsid w:val="00FB47D4"/>
    <w:rsid w:val="00FB4819"/>
    <w:rsid w:val="00FB5020"/>
    <w:rsid w:val="00FB5E03"/>
    <w:rsid w:val="00FB62B9"/>
    <w:rsid w:val="00FB6476"/>
    <w:rsid w:val="00FB6B6F"/>
    <w:rsid w:val="00FB6E66"/>
    <w:rsid w:val="00FB77BE"/>
    <w:rsid w:val="00FC0156"/>
    <w:rsid w:val="00FC0DF7"/>
    <w:rsid w:val="00FC17FF"/>
    <w:rsid w:val="00FC1B97"/>
    <w:rsid w:val="00FC1B99"/>
    <w:rsid w:val="00FC1E75"/>
    <w:rsid w:val="00FC34A7"/>
    <w:rsid w:val="00FC3C0F"/>
    <w:rsid w:val="00FC5C8F"/>
    <w:rsid w:val="00FC6928"/>
    <w:rsid w:val="00FC6A02"/>
    <w:rsid w:val="00FC7E45"/>
    <w:rsid w:val="00FD0581"/>
    <w:rsid w:val="00FD09DC"/>
    <w:rsid w:val="00FD0C03"/>
    <w:rsid w:val="00FD19CC"/>
    <w:rsid w:val="00FD24A5"/>
    <w:rsid w:val="00FD2835"/>
    <w:rsid w:val="00FD2DC9"/>
    <w:rsid w:val="00FD349A"/>
    <w:rsid w:val="00FD3820"/>
    <w:rsid w:val="00FD4011"/>
    <w:rsid w:val="00FD41D3"/>
    <w:rsid w:val="00FD4545"/>
    <w:rsid w:val="00FD47B6"/>
    <w:rsid w:val="00FD4A63"/>
    <w:rsid w:val="00FD673B"/>
    <w:rsid w:val="00FD6A1E"/>
    <w:rsid w:val="00FD7A27"/>
    <w:rsid w:val="00FE045B"/>
    <w:rsid w:val="00FE0838"/>
    <w:rsid w:val="00FE0D0C"/>
    <w:rsid w:val="00FE1315"/>
    <w:rsid w:val="00FE1C44"/>
    <w:rsid w:val="00FE1CB1"/>
    <w:rsid w:val="00FE232F"/>
    <w:rsid w:val="00FE311C"/>
    <w:rsid w:val="00FE326E"/>
    <w:rsid w:val="00FE3E35"/>
    <w:rsid w:val="00FE4120"/>
    <w:rsid w:val="00FE4575"/>
    <w:rsid w:val="00FE4AF3"/>
    <w:rsid w:val="00FE5713"/>
    <w:rsid w:val="00FE5AB0"/>
    <w:rsid w:val="00FE63AF"/>
    <w:rsid w:val="00FE6FBC"/>
    <w:rsid w:val="00FE71B3"/>
    <w:rsid w:val="00FE721E"/>
    <w:rsid w:val="00FE79BE"/>
    <w:rsid w:val="00FE7BE3"/>
    <w:rsid w:val="00FE7E8A"/>
    <w:rsid w:val="00FF0D4C"/>
    <w:rsid w:val="00FF12BF"/>
    <w:rsid w:val="00FF19D3"/>
    <w:rsid w:val="00FF2629"/>
    <w:rsid w:val="00FF29E2"/>
    <w:rsid w:val="00FF3C6A"/>
    <w:rsid w:val="00FF4EC9"/>
    <w:rsid w:val="00FF5F93"/>
    <w:rsid w:val="00FF6A75"/>
    <w:rsid w:val="00FF6E3E"/>
    <w:rsid w:val="00FF6EB3"/>
    <w:rsid w:val="00FF7240"/>
    <w:rsid w:val="00FF74B9"/>
    <w:rsid w:val="00FF7985"/>
    <w:rsid w:val="00FF79F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1A444E"/>
  <w15:chartTrackingRefBased/>
  <w15:docId w15:val="{FBA1EEC5-88DC-4266-B0F0-EDF86E3529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2" w:uiPriority="39"/>
    <w:lsdException w:name="toc 3" w:uiPriority="39"/>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D4D71"/>
    <w:pPr>
      <w:jc w:val="both"/>
    </w:pPr>
    <w:rPr>
      <w:rFonts w:cs="Arial"/>
      <w:sz w:val="24"/>
      <w:szCs w:val="24"/>
      <w:lang w:eastAsia="en-US"/>
    </w:rPr>
  </w:style>
  <w:style w:type="paragraph" w:styleId="Heading1">
    <w:name w:val="heading 1"/>
    <w:aliases w:val="H1"/>
    <w:basedOn w:val="Normal"/>
    <w:next w:val="Normal"/>
    <w:qFormat/>
    <w:rsid w:val="00D46E90"/>
    <w:pPr>
      <w:keepNext/>
      <w:pBdr>
        <w:bottom w:val="single" w:sz="12" w:space="1" w:color="333399"/>
      </w:pBdr>
      <w:shd w:val="clear" w:color="008080" w:fill="auto"/>
      <w:spacing w:before="80" w:after="120"/>
      <w:jc w:val="right"/>
      <w:outlineLvl w:val="0"/>
    </w:pPr>
    <w:rPr>
      <w:rFonts w:cs="Times New Roman"/>
      <w:b/>
      <w:color w:val="333399"/>
      <w:kern w:val="28"/>
      <w:sz w:val="32"/>
      <w:szCs w:val="20"/>
      <w14:shadow w14:blurRad="50800" w14:dist="38100" w14:dir="2700000" w14:sx="100000" w14:sy="100000" w14:kx="0" w14:ky="0" w14:algn="tl">
        <w14:srgbClr w14:val="000000">
          <w14:alpha w14:val="60000"/>
        </w14:srgbClr>
      </w14:shadow>
    </w:rPr>
  </w:style>
  <w:style w:type="paragraph" w:styleId="Heading2">
    <w:name w:val="heading 2"/>
    <w:aliases w:val="H2"/>
    <w:basedOn w:val="Normal"/>
    <w:next w:val="Normal"/>
    <w:qFormat/>
    <w:rsid w:val="00D46E90"/>
    <w:pPr>
      <w:keepNext/>
      <w:spacing w:before="80" w:after="60"/>
      <w:outlineLvl w:val="1"/>
    </w:pPr>
    <w:rPr>
      <w:rFonts w:cs="Times New Roman"/>
      <w:b/>
      <w:szCs w:val="20"/>
      <w14:shadow w14:blurRad="50800" w14:dist="38100" w14:dir="2700000" w14:sx="100000" w14:sy="100000" w14:kx="0" w14:ky="0" w14:algn="tl">
        <w14:srgbClr w14:val="000000">
          <w14:alpha w14:val="60000"/>
        </w14:srgbClr>
      </w14:shadow>
    </w:rPr>
  </w:style>
  <w:style w:type="paragraph" w:styleId="Heading3">
    <w:name w:val="heading 3"/>
    <w:aliases w:val="H3,Heading 3 Char Char Char Char,Heading 3 Char Char Char Char Char"/>
    <w:basedOn w:val="Normal"/>
    <w:next w:val="Normal"/>
    <w:link w:val="Heading3Char"/>
    <w:qFormat/>
    <w:rsid w:val="00D46E90"/>
    <w:pPr>
      <w:keepNext/>
      <w:spacing w:before="60" w:after="60"/>
      <w:outlineLvl w:val="2"/>
    </w:pPr>
    <w:rPr>
      <w:rFonts w:cs="Times New Roman"/>
      <w:b/>
      <w:i/>
      <w:szCs w:val="20"/>
    </w:rPr>
  </w:style>
  <w:style w:type="paragraph" w:styleId="Heading4">
    <w:name w:val="heading 4"/>
    <w:basedOn w:val="Normal"/>
    <w:next w:val="Normal"/>
    <w:qFormat/>
    <w:rsid w:val="00D46E90"/>
    <w:pPr>
      <w:keepNext/>
      <w:numPr>
        <w:ilvl w:val="3"/>
        <w:numId w:val="1"/>
      </w:numPr>
      <w:spacing w:before="240" w:after="60"/>
      <w:outlineLvl w:val="3"/>
    </w:pPr>
    <w:rPr>
      <w:rFonts w:cs="Times New Roman"/>
      <w:b/>
      <w:szCs w:val="20"/>
    </w:rPr>
  </w:style>
  <w:style w:type="paragraph" w:styleId="Heading5">
    <w:name w:val="heading 5"/>
    <w:basedOn w:val="Normal"/>
    <w:next w:val="Normal"/>
    <w:qFormat/>
    <w:rsid w:val="00D46E90"/>
    <w:pPr>
      <w:numPr>
        <w:ilvl w:val="4"/>
        <w:numId w:val="1"/>
      </w:numPr>
      <w:spacing w:before="240" w:after="60"/>
      <w:outlineLvl w:val="4"/>
    </w:pPr>
    <w:rPr>
      <w:rFonts w:cs="Times New Roman"/>
      <w:szCs w:val="20"/>
    </w:rPr>
  </w:style>
  <w:style w:type="paragraph" w:styleId="Heading6">
    <w:name w:val="heading 6"/>
    <w:basedOn w:val="Normal"/>
    <w:next w:val="Normal"/>
    <w:qFormat/>
    <w:rsid w:val="00D46E90"/>
    <w:pPr>
      <w:numPr>
        <w:ilvl w:val="5"/>
        <w:numId w:val="1"/>
      </w:numPr>
      <w:spacing w:before="240" w:after="60"/>
      <w:outlineLvl w:val="5"/>
    </w:pPr>
    <w:rPr>
      <w:rFonts w:cs="Times New Roman"/>
      <w:i/>
      <w:szCs w:val="20"/>
    </w:rPr>
  </w:style>
  <w:style w:type="paragraph" w:styleId="Heading7">
    <w:name w:val="heading 7"/>
    <w:basedOn w:val="Normal"/>
    <w:next w:val="Normal"/>
    <w:qFormat/>
    <w:rsid w:val="00D46E90"/>
    <w:pPr>
      <w:numPr>
        <w:ilvl w:val="6"/>
        <w:numId w:val="1"/>
      </w:numPr>
      <w:spacing w:before="240" w:after="60"/>
      <w:outlineLvl w:val="6"/>
    </w:pPr>
    <w:rPr>
      <w:rFonts w:cs="Times New Roman"/>
      <w:szCs w:val="20"/>
    </w:rPr>
  </w:style>
  <w:style w:type="paragraph" w:styleId="Heading8">
    <w:name w:val="heading 8"/>
    <w:basedOn w:val="Normal"/>
    <w:next w:val="Normal"/>
    <w:qFormat/>
    <w:rsid w:val="00D46E90"/>
    <w:pPr>
      <w:numPr>
        <w:ilvl w:val="7"/>
        <w:numId w:val="1"/>
      </w:numPr>
      <w:spacing w:before="240" w:after="60"/>
      <w:outlineLvl w:val="7"/>
    </w:pPr>
    <w:rPr>
      <w:rFonts w:cs="Times New Roman"/>
      <w:i/>
      <w:szCs w:val="20"/>
    </w:rPr>
  </w:style>
  <w:style w:type="paragraph" w:styleId="Heading9">
    <w:name w:val="heading 9"/>
    <w:basedOn w:val="Normal"/>
    <w:next w:val="Normal"/>
    <w:qFormat/>
    <w:rsid w:val="00D46E90"/>
    <w:pPr>
      <w:numPr>
        <w:ilvl w:val="8"/>
        <w:numId w:val="1"/>
      </w:numPr>
      <w:spacing w:before="240" w:after="60"/>
      <w:outlineLvl w:val="8"/>
    </w:pPr>
    <w:rPr>
      <w:rFonts w:cs="Times New Roman"/>
      <w:b/>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2">
    <w:name w:val="toc 2"/>
    <w:basedOn w:val="Normal"/>
    <w:next w:val="Normal"/>
    <w:uiPriority w:val="39"/>
    <w:rsid w:val="00287A0C"/>
    <w:pPr>
      <w:tabs>
        <w:tab w:val="right" w:leader="dot" w:pos="9638"/>
      </w:tabs>
    </w:pPr>
    <w:rPr>
      <w:rFonts w:cs="Times New Roman"/>
      <w:b/>
      <w:szCs w:val="20"/>
    </w:rPr>
  </w:style>
  <w:style w:type="character" w:styleId="PageNumber">
    <w:name w:val="page number"/>
    <w:basedOn w:val="DefaultParagraphFont"/>
    <w:rsid w:val="00D46E90"/>
  </w:style>
  <w:style w:type="paragraph" w:styleId="Footer">
    <w:name w:val="footer"/>
    <w:basedOn w:val="Normal"/>
    <w:rsid w:val="00D46E90"/>
    <w:pPr>
      <w:tabs>
        <w:tab w:val="center" w:pos="4153"/>
        <w:tab w:val="right" w:pos="8306"/>
      </w:tabs>
    </w:pPr>
    <w:rPr>
      <w:rFonts w:cs="Times New Roman"/>
      <w:szCs w:val="20"/>
    </w:rPr>
  </w:style>
  <w:style w:type="paragraph" w:styleId="Header">
    <w:name w:val="header"/>
    <w:basedOn w:val="Normal"/>
    <w:rsid w:val="00D46E90"/>
    <w:pPr>
      <w:tabs>
        <w:tab w:val="center" w:pos="4153"/>
        <w:tab w:val="right" w:pos="8306"/>
      </w:tabs>
    </w:pPr>
    <w:rPr>
      <w:rFonts w:cs="Times New Roman"/>
      <w:szCs w:val="20"/>
    </w:rPr>
  </w:style>
  <w:style w:type="paragraph" w:styleId="BodyText">
    <w:name w:val="Body Text"/>
    <w:basedOn w:val="Normal"/>
    <w:rsid w:val="00D46E90"/>
    <w:pPr>
      <w:jc w:val="right"/>
    </w:pPr>
    <w:rPr>
      <w:color w:val="008080"/>
      <w:sz w:val="20"/>
    </w:rPr>
  </w:style>
  <w:style w:type="paragraph" w:styleId="BodyText2">
    <w:name w:val="Body Text 2"/>
    <w:basedOn w:val="Normal"/>
    <w:rsid w:val="00D46E90"/>
    <w:pPr>
      <w:jc w:val="right"/>
    </w:pPr>
    <w:rPr>
      <w:color w:val="333399"/>
      <w:sz w:val="20"/>
    </w:rPr>
  </w:style>
  <w:style w:type="paragraph" w:styleId="TOC4">
    <w:name w:val="toc 4"/>
    <w:basedOn w:val="Normal"/>
    <w:next w:val="Normal"/>
    <w:autoRedefine/>
    <w:semiHidden/>
    <w:rsid w:val="00D46E90"/>
    <w:pPr>
      <w:jc w:val="right"/>
    </w:pPr>
  </w:style>
  <w:style w:type="paragraph" w:styleId="BodyText3">
    <w:name w:val="Body Text 3"/>
    <w:basedOn w:val="Normal"/>
    <w:link w:val="BodyText3Char"/>
    <w:rsid w:val="00D46E90"/>
    <w:pPr>
      <w:tabs>
        <w:tab w:val="right" w:pos="5616"/>
        <w:tab w:val="right" w:pos="7344"/>
        <w:tab w:val="right" w:pos="8928"/>
      </w:tabs>
      <w:ind w:right="-194"/>
    </w:pPr>
  </w:style>
  <w:style w:type="paragraph" w:customStyle="1" w:styleId="NormalBullet0">
    <w:name w:val="Normal Bullet"/>
    <w:basedOn w:val="Normal"/>
    <w:rsid w:val="00D46E90"/>
    <w:pPr>
      <w:numPr>
        <w:numId w:val="2"/>
      </w:numPr>
    </w:pPr>
    <w:rPr>
      <w:rFonts w:ascii="Tahoma" w:hAnsi="Tahoma" w:cs="Times New Roman"/>
      <w:szCs w:val="20"/>
    </w:rPr>
  </w:style>
  <w:style w:type="paragraph" w:styleId="ListBullet">
    <w:name w:val="List Bullet"/>
    <w:basedOn w:val="Normal"/>
    <w:autoRedefine/>
    <w:rsid w:val="00343CD3"/>
  </w:style>
  <w:style w:type="paragraph" w:customStyle="1" w:styleId="NormalBullet">
    <w:name w:val="NormalBullet"/>
    <w:basedOn w:val="Normal"/>
    <w:rsid w:val="00D46E90"/>
    <w:pPr>
      <w:numPr>
        <w:numId w:val="4"/>
      </w:numPr>
      <w:spacing w:before="4" w:after="4"/>
    </w:pPr>
    <w:rPr>
      <w:rFonts w:ascii="Tahoma" w:hAnsi="Tahoma" w:cs="Times New Roman"/>
      <w:szCs w:val="20"/>
    </w:rPr>
  </w:style>
  <w:style w:type="paragraph" w:customStyle="1" w:styleId="NormalNumber">
    <w:name w:val="NormalNumber"/>
    <w:basedOn w:val="Normal"/>
    <w:rsid w:val="00D46E90"/>
    <w:pPr>
      <w:numPr>
        <w:numId w:val="5"/>
      </w:numPr>
      <w:tabs>
        <w:tab w:val="clear" w:pos="720"/>
        <w:tab w:val="left" w:pos="357"/>
      </w:tabs>
    </w:pPr>
    <w:rPr>
      <w:rFonts w:ascii="Tahoma" w:hAnsi="Tahoma" w:cs="Times New Roman"/>
      <w:szCs w:val="20"/>
    </w:rPr>
  </w:style>
  <w:style w:type="paragraph" w:customStyle="1" w:styleId="NormalBulletIndent">
    <w:name w:val="NormalBulletIndent"/>
    <w:basedOn w:val="Normal"/>
    <w:rsid w:val="00D46E90"/>
    <w:pPr>
      <w:numPr>
        <w:numId w:val="6"/>
      </w:numPr>
    </w:pPr>
    <w:rPr>
      <w:rFonts w:ascii="Tahoma" w:hAnsi="Tahoma" w:cs="Times New Roman"/>
      <w:szCs w:val="20"/>
    </w:rPr>
  </w:style>
  <w:style w:type="paragraph" w:customStyle="1" w:styleId="BodyText1">
    <w:name w:val="Body Text1"/>
    <w:rsid w:val="00D46E90"/>
    <w:pPr>
      <w:spacing w:after="85"/>
    </w:pPr>
    <w:rPr>
      <w:rFonts w:ascii="Arial Rounded MT Bold" w:hAnsi="Arial Rounded MT Bold"/>
      <w:sz w:val="22"/>
      <w:lang w:eastAsia="en-US"/>
    </w:rPr>
  </w:style>
  <w:style w:type="paragraph" w:styleId="PlainText">
    <w:name w:val="Plain Text"/>
    <w:basedOn w:val="Normal"/>
    <w:link w:val="PlainTextChar"/>
    <w:rsid w:val="00D46E90"/>
    <w:rPr>
      <w:rFonts w:ascii="Courier New" w:hAnsi="Courier New" w:cs="Courier New"/>
      <w:sz w:val="20"/>
      <w:szCs w:val="20"/>
    </w:rPr>
  </w:style>
  <w:style w:type="paragraph" w:customStyle="1" w:styleId="NonTOCHeading">
    <w:name w:val="Non TOC Heading"/>
    <w:basedOn w:val="Normal"/>
    <w:next w:val="Normal"/>
    <w:rsid w:val="00D46E90"/>
    <w:rPr>
      <w:b/>
      <w14:shadow w14:blurRad="50800" w14:dist="38100" w14:dir="2700000" w14:sx="100000" w14:sy="100000" w14:kx="0" w14:ky="0" w14:algn="tl">
        <w14:srgbClr w14:val="000000">
          <w14:alpha w14:val="60000"/>
        </w14:srgbClr>
      </w14:shadow>
    </w:rPr>
  </w:style>
  <w:style w:type="paragraph" w:styleId="NormalWeb">
    <w:name w:val="Normal (Web)"/>
    <w:basedOn w:val="Normal"/>
    <w:uiPriority w:val="99"/>
    <w:rsid w:val="00D46E90"/>
    <w:pPr>
      <w:spacing w:before="100" w:beforeAutospacing="1" w:after="100" w:afterAutospacing="1"/>
    </w:pPr>
    <w:rPr>
      <w:rFonts w:ascii="Arial Unicode MS" w:eastAsia="Arial Unicode MS" w:hAnsi="Arial Unicode MS" w:cs="Arial Unicode MS"/>
    </w:rPr>
  </w:style>
  <w:style w:type="paragraph" w:styleId="BodyTextIndent2">
    <w:name w:val="Body Text Indent 2"/>
    <w:basedOn w:val="Normal"/>
    <w:rsid w:val="00D46E90"/>
    <w:pPr>
      <w:spacing w:after="120" w:line="480" w:lineRule="auto"/>
      <w:ind w:left="283"/>
    </w:pPr>
  </w:style>
  <w:style w:type="paragraph" w:customStyle="1" w:styleId="ZZ">
    <w:name w:val="ZZ"/>
    <w:rsid w:val="00BB022B"/>
    <w:pPr>
      <w:jc w:val="both"/>
    </w:pPr>
    <w:rPr>
      <w:rFonts w:ascii="Tms Rmn" w:hAnsi="Tms Rmn"/>
      <w:vanish/>
      <w:lang w:eastAsia="en-US"/>
    </w:rPr>
  </w:style>
  <w:style w:type="paragraph" w:customStyle="1" w:styleId="PreTOCHeading2">
    <w:name w:val="PreTOCHeading 2"/>
    <w:basedOn w:val="Normal"/>
    <w:rsid w:val="00BB022B"/>
    <w:rPr>
      <w:rFonts w:cs="Times New Roman"/>
      <w:szCs w:val="20"/>
    </w:rPr>
  </w:style>
  <w:style w:type="character" w:customStyle="1" w:styleId="mcfallj">
    <w:name w:val="mcfallj"/>
    <w:semiHidden/>
    <w:rsid w:val="00F910ED"/>
    <w:rPr>
      <w:rFonts w:ascii="Arial" w:hAnsi="Arial" w:cs="Arial"/>
      <w:color w:val="auto"/>
      <w:sz w:val="20"/>
      <w:szCs w:val="20"/>
    </w:rPr>
  </w:style>
  <w:style w:type="paragraph" w:styleId="BodyTextIndent3">
    <w:name w:val="Body Text Indent 3"/>
    <w:basedOn w:val="Normal"/>
    <w:rsid w:val="004A292F"/>
    <w:pPr>
      <w:spacing w:after="120"/>
      <w:ind w:left="283"/>
    </w:pPr>
    <w:rPr>
      <w:sz w:val="16"/>
      <w:szCs w:val="16"/>
    </w:rPr>
  </w:style>
  <w:style w:type="paragraph" w:styleId="BodyTextIndent">
    <w:name w:val="Body Text Indent"/>
    <w:basedOn w:val="Normal"/>
    <w:rsid w:val="004A292F"/>
    <w:pPr>
      <w:spacing w:after="120"/>
      <w:ind w:left="283"/>
    </w:pPr>
  </w:style>
  <w:style w:type="character" w:customStyle="1" w:styleId="disclaimer1">
    <w:name w:val="disclaimer1"/>
    <w:rsid w:val="004A292F"/>
    <w:rPr>
      <w:color w:val="666666"/>
      <w:sz w:val="13"/>
      <w:szCs w:val="13"/>
    </w:rPr>
  </w:style>
  <w:style w:type="character" w:styleId="FootnoteReference">
    <w:name w:val="footnote reference"/>
    <w:semiHidden/>
    <w:rsid w:val="004A292F"/>
    <w:rPr>
      <w:vertAlign w:val="superscript"/>
    </w:rPr>
  </w:style>
  <w:style w:type="paragraph" w:styleId="TOC1">
    <w:name w:val="toc 1"/>
    <w:basedOn w:val="Normal"/>
    <w:next w:val="Normal"/>
    <w:autoRedefine/>
    <w:semiHidden/>
    <w:rsid w:val="00287A0C"/>
    <w:rPr>
      <w:b/>
      <w:sz w:val="28"/>
    </w:rPr>
  </w:style>
  <w:style w:type="paragraph" w:customStyle="1" w:styleId="LeadMainHeading">
    <w:name w:val="LeadMainHeading"/>
    <w:basedOn w:val="Normal"/>
    <w:rsid w:val="007771EB"/>
    <w:pPr>
      <w:keepNext/>
      <w:spacing w:after="480" w:line="480" w:lineRule="exact"/>
      <w:jc w:val="center"/>
    </w:pPr>
    <w:rPr>
      <w:rFonts w:cs="Times New Roman"/>
      <w:b/>
      <w:sz w:val="48"/>
      <w:szCs w:val="20"/>
      <w:lang w:eastAsia="en-AU"/>
    </w:rPr>
  </w:style>
  <w:style w:type="paragraph" w:styleId="TOC3">
    <w:name w:val="toc 3"/>
    <w:basedOn w:val="Normal"/>
    <w:next w:val="Normal"/>
    <w:autoRedefine/>
    <w:uiPriority w:val="39"/>
    <w:rsid w:val="00C30FF3"/>
    <w:pPr>
      <w:tabs>
        <w:tab w:val="right" w:leader="dot" w:pos="9628"/>
      </w:tabs>
      <w:ind w:left="440"/>
    </w:pPr>
    <w:rPr>
      <w:rFonts w:ascii="Calibri" w:hAnsi="Calibri"/>
      <w:noProof/>
    </w:rPr>
  </w:style>
  <w:style w:type="paragraph" w:customStyle="1" w:styleId="Bulletpoint">
    <w:name w:val="Bullet point"/>
    <w:basedOn w:val="Normal"/>
    <w:rsid w:val="001943EF"/>
    <w:pPr>
      <w:numPr>
        <w:numId w:val="8"/>
      </w:numPr>
      <w:spacing w:after="120" w:line="250" w:lineRule="atLeast"/>
    </w:pPr>
    <w:rPr>
      <w:rFonts w:cs="Times New Roman"/>
      <w:szCs w:val="20"/>
      <w:lang w:eastAsia="en-AU"/>
    </w:rPr>
  </w:style>
  <w:style w:type="paragraph" w:customStyle="1" w:styleId="NormalPink">
    <w:name w:val="Normal + Pink"/>
    <w:aliases w:val="Justified"/>
    <w:basedOn w:val="Normal"/>
    <w:rsid w:val="00C72444"/>
    <w:pPr>
      <w:numPr>
        <w:numId w:val="7"/>
      </w:numPr>
    </w:pPr>
    <w:rPr>
      <w:color w:val="FF00FF"/>
    </w:rPr>
  </w:style>
  <w:style w:type="character" w:styleId="Hyperlink">
    <w:name w:val="Hyperlink"/>
    <w:rsid w:val="00481802"/>
    <w:rPr>
      <w:color w:val="0000FF"/>
      <w:u w:val="single"/>
    </w:rPr>
  </w:style>
  <w:style w:type="table" w:styleId="TableGrid">
    <w:name w:val="Table Grid"/>
    <w:basedOn w:val="TableNormal"/>
    <w:uiPriority w:val="59"/>
    <w:rsid w:val="001E004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0CoveringLetter">
    <w:name w:val="1.0 Covering Letter"/>
    <w:basedOn w:val="Normal"/>
    <w:rsid w:val="00A34B9E"/>
    <w:pPr>
      <w:spacing w:line="250" w:lineRule="atLeast"/>
    </w:pPr>
    <w:rPr>
      <w:rFonts w:cs="Times New Roman"/>
      <w:szCs w:val="20"/>
    </w:rPr>
  </w:style>
  <w:style w:type="paragraph" w:customStyle="1" w:styleId="MainHeading">
    <w:name w:val="Main Heading"/>
    <w:basedOn w:val="Normal"/>
    <w:next w:val="Normal"/>
    <w:rsid w:val="000A5DC6"/>
    <w:pPr>
      <w:keepNext/>
      <w:pBdr>
        <w:top w:val="double" w:sz="4" w:space="1" w:color="auto"/>
        <w:bottom w:val="double" w:sz="4" w:space="1" w:color="auto"/>
      </w:pBdr>
      <w:spacing w:after="480" w:line="480" w:lineRule="exact"/>
    </w:pPr>
    <w:rPr>
      <w:rFonts w:cs="Times New Roman"/>
      <w:b/>
      <w:sz w:val="48"/>
      <w:szCs w:val="48"/>
      <w:lang w:eastAsia="en-AU"/>
    </w:rPr>
  </w:style>
  <w:style w:type="paragraph" w:customStyle="1" w:styleId="NormalBldItl">
    <w:name w:val="Normal Bld Itl"/>
    <w:basedOn w:val="Normal"/>
    <w:rsid w:val="002B2CE6"/>
    <w:pPr>
      <w:spacing w:before="120" w:line="240" w:lineRule="exact"/>
    </w:pPr>
    <w:rPr>
      <w:rFonts w:cs="Times New Roman"/>
      <w:b/>
      <w:i/>
      <w:szCs w:val="20"/>
    </w:rPr>
  </w:style>
  <w:style w:type="paragraph" w:customStyle="1" w:styleId="Headline">
    <w:name w:val="Headline"/>
    <w:basedOn w:val="Normal"/>
    <w:rsid w:val="002B2CE6"/>
    <w:pPr>
      <w:tabs>
        <w:tab w:val="left" w:pos="1418"/>
      </w:tabs>
      <w:spacing w:before="480" w:after="120" w:line="320" w:lineRule="exact"/>
    </w:pPr>
    <w:rPr>
      <w:rFonts w:cs="Times New Roman"/>
      <w:b/>
      <w:sz w:val="32"/>
      <w:szCs w:val="20"/>
    </w:rPr>
  </w:style>
  <w:style w:type="paragraph" w:customStyle="1" w:styleId="AppendixBodyTextCharChar">
    <w:name w:val="Appendix Body Text Char Char"/>
    <w:basedOn w:val="Normal"/>
    <w:link w:val="AppendixBodyTextCharCharChar"/>
    <w:semiHidden/>
    <w:rsid w:val="00343CD3"/>
    <w:pPr>
      <w:widowControl w:val="0"/>
      <w:spacing w:before="120"/>
    </w:pPr>
    <w:rPr>
      <w:rFonts w:cs="Times New Roman"/>
      <w:sz w:val="20"/>
      <w:szCs w:val="22"/>
    </w:rPr>
  </w:style>
  <w:style w:type="character" w:customStyle="1" w:styleId="AppendixBodyTextCharCharChar">
    <w:name w:val="Appendix Body Text Char Char Char"/>
    <w:link w:val="AppendixBodyTextCharChar"/>
    <w:rsid w:val="00343CD3"/>
    <w:rPr>
      <w:szCs w:val="22"/>
      <w:lang w:val="en-AU" w:eastAsia="en-US" w:bidi="ar-SA"/>
    </w:rPr>
  </w:style>
  <w:style w:type="paragraph" w:customStyle="1" w:styleId="AppendixBodyText">
    <w:name w:val="Appendix Body Text"/>
    <w:basedOn w:val="Normal"/>
    <w:link w:val="AppendixBodyTextChar"/>
    <w:semiHidden/>
    <w:rsid w:val="00343CD3"/>
    <w:pPr>
      <w:widowControl w:val="0"/>
      <w:spacing w:before="120"/>
    </w:pPr>
    <w:rPr>
      <w:rFonts w:cs="Times New Roman"/>
      <w:sz w:val="20"/>
      <w:szCs w:val="22"/>
    </w:rPr>
  </w:style>
  <w:style w:type="character" w:customStyle="1" w:styleId="AppendixBodyTextChar">
    <w:name w:val="Appendix Body Text Char"/>
    <w:link w:val="AppendixBodyText"/>
    <w:rsid w:val="00343CD3"/>
    <w:rPr>
      <w:szCs w:val="22"/>
      <w:lang w:val="en-AU" w:eastAsia="en-US" w:bidi="ar-SA"/>
    </w:rPr>
  </w:style>
  <w:style w:type="paragraph" w:customStyle="1" w:styleId="AppendixTable">
    <w:name w:val="Appendix Table"/>
    <w:basedOn w:val="Normal"/>
    <w:semiHidden/>
    <w:rsid w:val="00343CD3"/>
    <w:pPr>
      <w:widowControl w:val="0"/>
      <w:spacing w:before="120"/>
    </w:pPr>
    <w:rPr>
      <w:rFonts w:cs="Times New Roman"/>
      <w:sz w:val="20"/>
      <w:szCs w:val="22"/>
    </w:rPr>
  </w:style>
  <w:style w:type="paragraph" w:styleId="FootnoteText">
    <w:name w:val="footnote text"/>
    <w:basedOn w:val="Normal"/>
    <w:semiHidden/>
    <w:rsid w:val="00343CD3"/>
    <w:pPr>
      <w:widowControl w:val="0"/>
    </w:pPr>
    <w:rPr>
      <w:rFonts w:cs="Times New Roman"/>
      <w:i/>
      <w:sz w:val="18"/>
      <w:szCs w:val="22"/>
      <w:lang w:val="en-US"/>
    </w:rPr>
  </w:style>
  <w:style w:type="paragraph" w:styleId="E-mailSignature">
    <w:name w:val="E-mail Signature"/>
    <w:basedOn w:val="Normal"/>
    <w:rsid w:val="00592CB3"/>
  </w:style>
  <w:style w:type="paragraph" w:customStyle="1" w:styleId="StyleHeading3H314ptNotItalic">
    <w:name w:val="Style Heading 3H3 + 14 pt Not Italic"/>
    <w:basedOn w:val="Heading3"/>
    <w:link w:val="StyleHeading3H314ptNotItalicChar"/>
    <w:rsid w:val="00D1361E"/>
    <w:rPr>
      <w:bCs/>
      <w:i w:val="0"/>
      <w:color w:val="008000"/>
      <w:sz w:val="32"/>
    </w:rPr>
  </w:style>
  <w:style w:type="paragraph" w:customStyle="1" w:styleId="StyleHeading3H314ptNotItalic1">
    <w:name w:val="Style Heading 3H3 + 14 pt Not Italic1"/>
    <w:basedOn w:val="Heading3"/>
    <w:link w:val="StyleHeading3H314ptNotItalic1Char"/>
    <w:rsid w:val="00D1361E"/>
    <w:rPr>
      <w:bCs/>
      <w:i w:val="0"/>
      <w:color w:val="008000"/>
      <w:sz w:val="32"/>
    </w:rPr>
  </w:style>
  <w:style w:type="character" w:customStyle="1" w:styleId="Heading3Char">
    <w:name w:val="Heading 3 Char"/>
    <w:aliases w:val="H3 Char,Heading 3 Char Char Char Char Char1,Heading 3 Char Char Char Char Char Char"/>
    <w:link w:val="Heading3"/>
    <w:rsid w:val="00D1361E"/>
    <w:rPr>
      <w:b/>
      <w:i/>
      <w:sz w:val="24"/>
      <w:lang w:val="en-AU" w:eastAsia="en-US" w:bidi="ar-SA"/>
    </w:rPr>
  </w:style>
  <w:style w:type="character" w:customStyle="1" w:styleId="StyleHeading3H314ptNotItalic1Char">
    <w:name w:val="Style Heading 3H3 + 14 pt Not Italic1 Char"/>
    <w:link w:val="StyleHeading3H314ptNotItalic1"/>
    <w:rsid w:val="00D1361E"/>
    <w:rPr>
      <w:b/>
      <w:bCs/>
      <w:i/>
      <w:color w:val="008000"/>
      <w:sz w:val="32"/>
      <w:lang w:val="en-AU" w:eastAsia="en-US" w:bidi="ar-SA"/>
    </w:rPr>
  </w:style>
  <w:style w:type="character" w:customStyle="1" w:styleId="Style16ptBoldPink">
    <w:name w:val="Style 16 pt Bold Pink"/>
    <w:rsid w:val="00D1361E"/>
    <w:rPr>
      <w:b/>
      <w:bCs/>
      <w:color w:val="008000"/>
      <w:sz w:val="32"/>
    </w:rPr>
  </w:style>
  <w:style w:type="character" w:customStyle="1" w:styleId="StyleHeading3H314ptNotItalicChar">
    <w:name w:val="Style Heading 3H3 + 14 pt Not Italic Char"/>
    <w:link w:val="StyleHeading3H314ptNotItalic"/>
    <w:rsid w:val="00D1361E"/>
    <w:rPr>
      <w:b/>
      <w:bCs/>
      <w:i/>
      <w:color w:val="008000"/>
      <w:sz w:val="32"/>
      <w:lang w:val="en-AU" w:eastAsia="en-US" w:bidi="ar-SA"/>
    </w:rPr>
  </w:style>
  <w:style w:type="paragraph" w:customStyle="1" w:styleId="StyleStyleHeading3H314ptNotItalic1">
    <w:name w:val="Style Style Heading 3H3 + 14 pt Not Italic1 +"/>
    <w:basedOn w:val="StyleHeading3H314ptNotItalic"/>
    <w:link w:val="StyleStyleHeading3H314ptNotItalic1Char"/>
    <w:rsid w:val="00D1361E"/>
  </w:style>
  <w:style w:type="character" w:customStyle="1" w:styleId="StyleStyleHeading3H314ptNotItalic1Char">
    <w:name w:val="Style Style Heading 3H3 + 14 pt Not Italic1 + Char"/>
    <w:basedOn w:val="StyleHeading3H314ptNotItalicChar"/>
    <w:link w:val="StyleStyleHeading3H314ptNotItalic1"/>
    <w:rsid w:val="00D1361E"/>
    <w:rPr>
      <w:b/>
      <w:bCs/>
      <w:i/>
      <w:color w:val="008000"/>
      <w:sz w:val="32"/>
      <w:lang w:val="en-AU" w:eastAsia="en-US" w:bidi="ar-SA"/>
    </w:rPr>
  </w:style>
  <w:style w:type="paragraph" w:customStyle="1" w:styleId="StyleHeading3H314ptNotItalicPink">
    <w:name w:val="Style Heading 3H3 + 14 pt Not Italic Pink"/>
    <w:basedOn w:val="Heading3"/>
    <w:rsid w:val="00D1361E"/>
    <w:rPr>
      <w:bCs/>
      <w:i w:val="0"/>
      <w:color w:val="FF00FF"/>
      <w:sz w:val="32"/>
    </w:rPr>
  </w:style>
  <w:style w:type="paragraph" w:customStyle="1" w:styleId="StyleHeading1H1AutoLeftBottomSinglesolidlineAuto">
    <w:name w:val="Style Heading 1H1 + Auto Left Bottom: (Single solid line Auto ..."/>
    <w:basedOn w:val="Heading1"/>
    <w:rsid w:val="00432B58"/>
    <w:pPr>
      <w:pBdr>
        <w:bottom w:val="single" w:sz="4" w:space="1" w:color="auto"/>
      </w:pBdr>
      <w:shd w:val="clear" w:color="auto" w:fill="auto"/>
      <w:jc w:val="left"/>
    </w:pPr>
    <w:rPr>
      <w:bCs/>
      <w:color w:val="008000"/>
    </w:rPr>
  </w:style>
  <w:style w:type="paragraph" w:styleId="CommentText">
    <w:name w:val="annotation text"/>
    <w:basedOn w:val="Normal"/>
    <w:link w:val="CommentTextChar"/>
    <w:semiHidden/>
    <w:rsid w:val="00B93920"/>
    <w:rPr>
      <w:rFonts w:ascii="Arial" w:hAnsi="Arial" w:cs="Times New Roman"/>
      <w:sz w:val="20"/>
      <w:szCs w:val="20"/>
      <w:lang w:val="en-GB"/>
    </w:rPr>
  </w:style>
  <w:style w:type="paragraph" w:customStyle="1" w:styleId="Subhead">
    <w:name w:val="Subhead"/>
    <w:basedOn w:val="BodyText1"/>
    <w:next w:val="BodyText1"/>
    <w:rsid w:val="00D721D2"/>
    <w:pPr>
      <w:spacing w:before="57" w:after="113"/>
    </w:pPr>
    <w:rPr>
      <w:sz w:val="26"/>
    </w:rPr>
  </w:style>
  <w:style w:type="character" w:styleId="Strong">
    <w:name w:val="Strong"/>
    <w:uiPriority w:val="22"/>
    <w:qFormat/>
    <w:rsid w:val="00E0361A"/>
    <w:rPr>
      <w:b/>
      <w:bCs/>
    </w:rPr>
  </w:style>
  <w:style w:type="paragraph" w:styleId="Index1">
    <w:name w:val="index 1"/>
    <w:basedOn w:val="Normal"/>
    <w:next w:val="Normal"/>
    <w:autoRedefine/>
    <w:semiHidden/>
    <w:rsid w:val="00C074EF"/>
    <w:pPr>
      <w:ind w:left="240" w:hanging="240"/>
    </w:pPr>
  </w:style>
  <w:style w:type="paragraph" w:styleId="IndexHeading">
    <w:name w:val="index heading"/>
    <w:basedOn w:val="Normal"/>
    <w:next w:val="Index1"/>
    <w:semiHidden/>
    <w:rsid w:val="00C074EF"/>
    <w:rPr>
      <w:rFonts w:cs="Times New Roman"/>
      <w:szCs w:val="20"/>
    </w:rPr>
  </w:style>
  <w:style w:type="paragraph" w:styleId="BalloonText">
    <w:name w:val="Balloon Text"/>
    <w:basedOn w:val="Normal"/>
    <w:semiHidden/>
    <w:rsid w:val="00AB4893"/>
    <w:rPr>
      <w:rFonts w:ascii="Tahoma" w:hAnsi="Tahoma" w:cs="Tahoma"/>
      <w:sz w:val="16"/>
      <w:szCs w:val="16"/>
    </w:rPr>
  </w:style>
  <w:style w:type="character" w:styleId="BookTitle">
    <w:name w:val="Book Title"/>
    <w:qFormat/>
    <w:rsid w:val="00FB47D4"/>
    <w:rPr>
      <w:b/>
      <w:bCs/>
      <w:smallCaps/>
      <w:spacing w:val="5"/>
    </w:rPr>
  </w:style>
  <w:style w:type="paragraph" w:customStyle="1" w:styleId="Bullet1">
    <w:name w:val="Bullet 1"/>
    <w:basedOn w:val="BodyText"/>
    <w:rsid w:val="00737F86"/>
    <w:pPr>
      <w:numPr>
        <w:numId w:val="13"/>
      </w:numPr>
      <w:jc w:val="left"/>
    </w:pPr>
    <w:rPr>
      <w:rFonts w:ascii="Arial Narrow" w:eastAsia="SimSun" w:hAnsi="Arial Narrow"/>
      <w:color w:val="auto"/>
      <w:sz w:val="22"/>
      <w:szCs w:val="22"/>
      <w:lang w:eastAsia="en-AU"/>
    </w:rPr>
  </w:style>
  <w:style w:type="character" w:customStyle="1" w:styleId="StyleArialNarrow11pt">
    <w:name w:val="Style Arial Narrow 11 pt"/>
    <w:rsid w:val="00737F86"/>
    <w:rPr>
      <w:rFonts w:ascii="Arial Narrow" w:hAnsi="Arial Narrow" w:cs="Arial Narrow"/>
      <w:sz w:val="22"/>
      <w:szCs w:val="22"/>
    </w:rPr>
  </w:style>
  <w:style w:type="character" w:customStyle="1" w:styleId="CharChar">
    <w:name w:val="Char Char"/>
    <w:locked/>
    <w:rsid w:val="00B31D54"/>
    <w:rPr>
      <w:rFonts w:ascii="Arial Narrow" w:eastAsia="SimSun" w:hAnsi="Arial Narrow" w:cs="Arial"/>
      <w:b/>
      <w:bCs/>
      <w:color w:val="808080"/>
      <w:sz w:val="24"/>
      <w:szCs w:val="22"/>
      <w:lang w:val="en-AU" w:eastAsia="en-AU" w:bidi="ar-SA"/>
    </w:rPr>
  </w:style>
  <w:style w:type="paragraph" w:customStyle="1" w:styleId="Normal-Bulletpoint">
    <w:name w:val="Normal - Bullet point"/>
    <w:basedOn w:val="Normal"/>
    <w:autoRedefine/>
    <w:rsid w:val="00B31D54"/>
    <w:pPr>
      <w:spacing w:line="250" w:lineRule="atLeast"/>
    </w:pPr>
    <w:rPr>
      <w:rFonts w:ascii="Arial Narrow" w:eastAsia="PMingLiU" w:hAnsi="Arial Narrow"/>
      <w:sz w:val="22"/>
      <w:szCs w:val="22"/>
    </w:rPr>
  </w:style>
  <w:style w:type="paragraph" w:customStyle="1" w:styleId="Bullet">
    <w:name w:val="Bullet"/>
    <w:basedOn w:val="Normal"/>
    <w:rsid w:val="004005FC"/>
    <w:pPr>
      <w:widowControl w:val="0"/>
      <w:tabs>
        <w:tab w:val="left" w:pos="567"/>
        <w:tab w:val="num" w:pos="1701"/>
      </w:tabs>
      <w:spacing w:before="120"/>
      <w:ind w:left="567" w:hanging="567"/>
    </w:pPr>
    <w:rPr>
      <w:rFonts w:cs="Times New Roman"/>
      <w:sz w:val="22"/>
      <w:szCs w:val="20"/>
    </w:rPr>
  </w:style>
  <w:style w:type="character" w:customStyle="1" w:styleId="A3">
    <w:name w:val="A3"/>
    <w:rsid w:val="002E5A1D"/>
    <w:rPr>
      <w:rFonts w:cs="Palatino Linotype"/>
      <w:color w:val="000000"/>
      <w:sz w:val="18"/>
      <w:szCs w:val="18"/>
    </w:rPr>
  </w:style>
  <w:style w:type="paragraph" w:customStyle="1" w:styleId="msolistparagraph0">
    <w:name w:val="msolistparagraph"/>
    <w:basedOn w:val="Normal"/>
    <w:rsid w:val="00420103"/>
    <w:pPr>
      <w:ind w:left="720"/>
      <w:jc w:val="left"/>
    </w:pPr>
    <w:rPr>
      <w:rFonts w:cs="Times New Roman"/>
      <w:lang w:val="en-US"/>
    </w:rPr>
  </w:style>
  <w:style w:type="paragraph" w:customStyle="1" w:styleId="bullet0">
    <w:name w:val="bullet"/>
    <w:basedOn w:val="Normal"/>
    <w:rsid w:val="005148A6"/>
    <w:pPr>
      <w:spacing w:before="120"/>
      <w:ind w:left="567" w:hanging="567"/>
    </w:pPr>
    <w:rPr>
      <w:rFonts w:eastAsia="Calibri" w:cs="Times New Roman"/>
      <w:sz w:val="22"/>
      <w:szCs w:val="22"/>
      <w:lang w:val="en-US"/>
    </w:rPr>
  </w:style>
  <w:style w:type="table" w:styleId="LightList-Accent1">
    <w:name w:val="Light List Accent 1"/>
    <w:basedOn w:val="TableNormal"/>
    <w:uiPriority w:val="61"/>
    <w:rsid w:val="00C13721"/>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paragraph" w:styleId="ListParagraph">
    <w:name w:val="List Paragraph"/>
    <w:basedOn w:val="Normal"/>
    <w:uiPriority w:val="34"/>
    <w:qFormat/>
    <w:rsid w:val="00F04DE8"/>
    <w:pPr>
      <w:spacing w:after="200" w:line="276" w:lineRule="auto"/>
      <w:ind w:left="720"/>
      <w:contextualSpacing/>
      <w:jc w:val="left"/>
    </w:pPr>
    <w:rPr>
      <w:rFonts w:ascii="Calibri" w:eastAsia="Calibri" w:hAnsi="Calibri" w:cs="Times New Roman"/>
      <w:sz w:val="22"/>
      <w:szCs w:val="22"/>
    </w:rPr>
  </w:style>
  <w:style w:type="paragraph" w:customStyle="1" w:styleId="desctext">
    <w:name w:val="desc_text"/>
    <w:basedOn w:val="Normal"/>
    <w:rsid w:val="00F04DE8"/>
    <w:pPr>
      <w:spacing w:before="100" w:beforeAutospacing="1" w:after="100" w:afterAutospacing="1"/>
      <w:jc w:val="left"/>
    </w:pPr>
    <w:rPr>
      <w:rFonts w:cs="Times New Roman"/>
      <w:color w:val="6C6C6C"/>
      <w:lang w:val="en-US"/>
    </w:rPr>
  </w:style>
  <w:style w:type="character" w:customStyle="1" w:styleId="PlainTextChar">
    <w:name w:val="Plain Text Char"/>
    <w:link w:val="PlainText"/>
    <w:rsid w:val="00694B4C"/>
    <w:rPr>
      <w:rFonts w:ascii="Courier New" w:hAnsi="Courier New" w:cs="Courier New"/>
      <w:lang w:eastAsia="en-US"/>
    </w:rPr>
  </w:style>
  <w:style w:type="paragraph" w:customStyle="1" w:styleId="Text2">
    <w:name w:val="Text 2"/>
    <w:basedOn w:val="Normal"/>
    <w:rsid w:val="00DB0BF7"/>
    <w:pPr>
      <w:spacing w:after="120"/>
      <w:ind w:left="851"/>
    </w:pPr>
    <w:rPr>
      <w:rFonts w:ascii="Verdana" w:hAnsi="Verdana"/>
      <w:sz w:val="20"/>
      <w:szCs w:val="20"/>
    </w:rPr>
  </w:style>
  <w:style w:type="character" w:styleId="Emphasis">
    <w:name w:val="Emphasis"/>
    <w:uiPriority w:val="20"/>
    <w:qFormat/>
    <w:rsid w:val="0083581A"/>
    <w:rPr>
      <w:i/>
      <w:iCs/>
    </w:rPr>
  </w:style>
  <w:style w:type="character" w:customStyle="1" w:styleId="apple-style-span">
    <w:name w:val="apple-style-span"/>
    <w:rsid w:val="00C23A62"/>
  </w:style>
  <w:style w:type="paragraph" w:customStyle="1" w:styleId="Style1">
    <w:name w:val="Style1"/>
    <w:basedOn w:val="Normal"/>
    <w:next w:val="Normal"/>
    <w:rsid w:val="006C7002"/>
    <w:pPr>
      <w:autoSpaceDE w:val="0"/>
      <w:autoSpaceDN w:val="0"/>
      <w:adjustRightInd w:val="0"/>
      <w:jc w:val="left"/>
    </w:pPr>
    <w:rPr>
      <w:rFonts w:ascii="Arial" w:hAnsi="Arial"/>
      <w:lang w:eastAsia="en-AU"/>
    </w:rPr>
  </w:style>
  <w:style w:type="paragraph" w:customStyle="1" w:styleId="wfxRecipient">
    <w:name w:val="wfxRecipient"/>
    <w:basedOn w:val="Normal"/>
    <w:next w:val="Normal"/>
    <w:rsid w:val="006C7002"/>
    <w:pPr>
      <w:autoSpaceDE w:val="0"/>
      <w:autoSpaceDN w:val="0"/>
      <w:adjustRightInd w:val="0"/>
      <w:jc w:val="left"/>
    </w:pPr>
    <w:rPr>
      <w:rFonts w:ascii="Arial" w:hAnsi="Arial"/>
      <w:lang w:eastAsia="en-AU"/>
    </w:rPr>
  </w:style>
  <w:style w:type="paragraph" w:customStyle="1" w:styleId="Default">
    <w:name w:val="Default"/>
    <w:rsid w:val="002058E4"/>
    <w:pPr>
      <w:autoSpaceDE w:val="0"/>
      <w:autoSpaceDN w:val="0"/>
      <w:adjustRightInd w:val="0"/>
    </w:pPr>
    <w:rPr>
      <w:rFonts w:ascii="Arial" w:hAnsi="Arial" w:cs="Arial"/>
      <w:color w:val="000000"/>
      <w:sz w:val="24"/>
      <w:szCs w:val="24"/>
    </w:rPr>
  </w:style>
  <w:style w:type="paragraph" w:customStyle="1" w:styleId="tableheading">
    <w:name w:val="table heading"/>
    <w:basedOn w:val="Normal"/>
    <w:rsid w:val="00B740D7"/>
    <w:pPr>
      <w:keepNext/>
      <w:spacing w:after="120"/>
      <w:jc w:val="left"/>
    </w:pPr>
    <w:rPr>
      <w:rFonts w:ascii="Lucida Sans Unicode" w:eastAsia="PMingLiU" w:hAnsi="Lucida Sans Unicode"/>
      <w:b/>
      <w:bCs/>
      <w:color w:val="000080"/>
      <w:sz w:val="22"/>
      <w:szCs w:val="22"/>
    </w:rPr>
  </w:style>
  <w:style w:type="table" w:styleId="GridTable2-Accent1">
    <w:name w:val="Grid Table 2 Accent 1"/>
    <w:basedOn w:val="TableNormal"/>
    <w:uiPriority w:val="47"/>
    <w:rsid w:val="00942C6D"/>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bottom w:val="single" w:sz="12" w:space="0" w:color="8EAADB"/>
          <w:insideH w:val="nil"/>
          <w:insideV w:val="nil"/>
        </w:tcBorders>
        <w:shd w:val="clear" w:color="auto" w:fill="FFFFFF"/>
      </w:tcPr>
    </w:tblStylePr>
    <w:tblStylePr w:type="lastRow">
      <w:rPr>
        <w:b/>
        <w:bCs/>
      </w:rPr>
      <w:tblPr/>
      <w:tcPr>
        <w:tcBorders>
          <w:top w:val="double" w:sz="2" w:space="0" w:color="8EAAD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GridTable6Colorful-Accent1">
    <w:name w:val="Grid Table 6 Colorful Accent 1"/>
    <w:basedOn w:val="TableNormal"/>
    <w:uiPriority w:val="51"/>
    <w:rsid w:val="00942C6D"/>
    <w:rPr>
      <w:color w:val="2F5496"/>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bottom w:val="single" w:sz="12" w:space="0" w:color="8EAADB"/>
        </w:tcBorders>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GridTable6Colorful-Accent5">
    <w:name w:val="Grid Table 6 Colorful Accent 5"/>
    <w:basedOn w:val="TableNormal"/>
    <w:uiPriority w:val="51"/>
    <w:rsid w:val="00942C6D"/>
    <w:rPr>
      <w:color w:val="2E74B5"/>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bottom w:val="single" w:sz="12" w:space="0" w:color="9CC2E5"/>
        </w:tcBorders>
      </w:tcPr>
    </w:tblStylePr>
    <w:tblStylePr w:type="lastRow">
      <w:rPr>
        <w:b/>
        <w:bCs/>
      </w:rPr>
      <w:tblPr/>
      <w:tcPr>
        <w:tcBorders>
          <w:top w:val="doub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styleId="TableGridLight">
    <w:name w:val="Grid Table Light"/>
    <w:basedOn w:val="TableNormal"/>
    <w:uiPriority w:val="40"/>
    <w:rsid w:val="00E41CF4"/>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TableWeb3">
    <w:name w:val="Table Web 3"/>
    <w:basedOn w:val="TableNormal"/>
    <w:rsid w:val="00E41CF4"/>
    <w:pPr>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Theme">
    <w:name w:val="Table Theme"/>
    <w:basedOn w:val="TableNormal"/>
    <w:rsid w:val="00E41CF4"/>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3Char">
    <w:name w:val="Body Text 3 Char"/>
    <w:link w:val="BodyText3"/>
    <w:rsid w:val="004C2995"/>
    <w:rPr>
      <w:rFonts w:cs="Arial"/>
      <w:sz w:val="24"/>
      <w:szCs w:val="24"/>
      <w:lang w:eastAsia="en-US"/>
    </w:rPr>
  </w:style>
  <w:style w:type="character" w:styleId="UnresolvedMention">
    <w:name w:val="Unresolved Mention"/>
    <w:uiPriority w:val="99"/>
    <w:semiHidden/>
    <w:unhideWhenUsed/>
    <w:rsid w:val="00F9787E"/>
    <w:rPr>
      <w:color w:val="605E5C"/>
      <w:shd w:val="clear" w:color="auto" w:fill="E1DFDD"/>
    </w:rPr>
  </w:style>
  <w:style w:type="paragraph" w:customStyle="1" w:styleId="Paragraph">
    <w:name w:val="Paragraph"/>
    <w:basedOn w:val="Default"/>
    <w:next w:val="Default"/>
    <w:rsid w:val="00AE384B"/>
    <w:pPr>
      <w:spacing w:after="240"/>
    </w:pPr>
    <w:rPr>
      <w:color w:val="auto"/>
    </w:rPr>
  </w:style>
  <w:style w:type="paragraph" w:styleId="Caption">
    <w:name w:val="caption"/>
    <w:basedOn w:val="Normal"/>
    <w:next w:val="Normal"/>
    <w:qFormat/>
    <w:rsid w:val="00AE384B"/>
    <w:pPr>
      <w:spacing w:before="120" w:after="120"/>
      <w:jc w:val="center"/>
    </w:pPr>
    <w:rPr>
      <w:rFonts w:ascii="Verdana" w:hAnsi="Verdana" w:cs="Times New Roman"/>
      <w:b/>
      <w:sz w:val="20"/>
      <w:szCs w:val="20"/>
    </w:rPr>
  </w:style>
  <w:style w:type="paragraph" w:customStyle="1" w:styleId="BodyText20">
    <w:name w:val="Body Text2"/>
    <w:rsid w:val="00220739"/>
    <w:pPr>
      <w:spacing w:after="85"/>
    </w:pPr>
    <w:rPr>
      <w:rFonts w:ascii="Arial Rounded MT Bold" w:hAnsi="Arial Rounded MT Bold"/>
      <w:sz w:val="22"/>
      <w:lang w:eastAsia="en-US"/>
    </w:rPr>
  </w:style>
  <w:style w:type="character" w:styleId="CommentReference">
    <w:name w:val="annotation reference"/>
    <w:basedOn w:val="DefaultParagraphFont"/>
    <w:rsid w:val="00317E6F"/>
    <w:rPr>
      <w:sz w:val="16"/>
      <w:szCs w:val="16"/>
    </w:rPr>
  </w:style>
  <w:style w:type="paragraph" w:styleId="CommentSubject">
    <w:name w:val="annotation subject"/>
    <w:basedOn w:val="CommentText"/>
    <w:next w:val="CommentText"/>
    <w:link w:val="CommentSubjectChar"/>
    <w:rsid w:val="00317E6F"/>
    <w:rPr>
      <w:rFonts w:ascii="Times New Roman" w:hAnsi="Times New Roman" w:cs="Arial"/>
      <w:b/>
      <w:bCs/>
      <w:lang w:val="en-AU"/>
    </w:rPr>
  </w:style>
  <w:style w:type="character" w:customStyle="1" w:styleId="CommentTextChar">
    <w:name w:val="Comment Text Char"/>
    <w:basedOn w:val="DefaultParagraphFont"/>
    <w:link w:val="CommentText"/>
    <w:semiHidden/>
    <w:rsid w:val="00317E6F"/>
    <w:rPr>
      <w:rFonts w:ascii="Arial" w:hAnsi="Arial"/>
      <w:lang w:val="en-GB" w:eastAsia="en-US"/>
    </w:rPr>
  </w:style>
  <w:style w:type="character" w:customStyle="1" w:styleId="CommentSubjectChar">
    <w:name w:val="Comment Subject Char"/>
    <w:basedOn w:val="CommentTextChar"/>
    <w:link w:val="CommentSubject"/>
    <w:rsid w:val="00317E6F"/>
    <w:rPr>
      <w:rFonts w:ascii="Arial" w:hAnsi="Arial" w:cs="Arial"/>
      <w:b/>
      <w:bCs/>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24346">
      <w:bodyDiv w:val="1"/>
      <w:marLeft w:val="0"/>
      <w:marRight w:val="0"/>
      <w:marTop w:val="0"/>
      <w:marBottom w:val="0"/>
      <w:divBdr>
        <w:top w:val="none" w:sz="0" w:space="0" w:color="auto"/>
        <w:left w:val="none" w:sz="0" w:space="0" w:color="auto"/>
        <w:bottom w:val="none" w:sz="0" w:space="0" w:color="auto"/>
        <w:right w:val="none" w:sz="0" w:space="0" w:color="auto"/>
      </w:divBdr>
    </w:div>
    <w:div w:id="90980695">
      <w:bodyDiv w:val="1"/>
      <w:marLeft w:val="0"/>
      <w:marRight w:val="0"/>
      <w:marTop w:val="0"/>
      <w:marBottom w:val="0"/>
      <w:divBdr>
        <w:top w:val="none" w:sz="0" w:space="0" w:color="auto"/>
        <w:left w:val="none" w:sz="0" w:space="0" w:color="auto"/>
        <w:bottom w:val="none" w:sz="0" w:space="0" w:color="auto"/>
        <w:right w:val="none" w:sz="0" w:space="0" w:color="auto"/>
      </w:divBdr>
    </w:div>
    <w:div w:id="96485317">
      <w:bodyDiv w:val="1"/>
      <w:marLeft w:val="0"/>
      <w:marRight w:val="0"/>
      <w:marTop w:val="0"/>
      <w:marBottom w:val="0"/>
      <w:divBdr>
        <w:top w:val="none" w:sz="0" w:space="0" w:color="auto"/>
        <w:left w:val="none" w:sz="0" w:space="0" w:color="auto"/>
        <w:bottom w:val="none" w:sz="0" w:space="0" w:color="auto"/>
        <w:right w:val="none" w:sz="0" w:space="0" w:color="auto"/>
      </w:divBdr>
    </w:div>
    <w:div w:id="152111531">
      <w:bodyDiv w:val="1"/>
      <w:marLeft w:val="0"/>
      <w:marRight w:val="0"/>
      <w:marTop w:val="0"/>
      <w:marBottom w:val="0"/>
      <w:divBdr>
        <w:top w:val="none" w:sz="0" w:space="0" w:color="auto"/>
        <w:left w:val="none" w:sz="0" w:space="0" w:color="auto"/>
        <w:bottom w:val="none" w:sz="0" w:space="0" w:color="auto"/>
        <w:right w:val="none" w:sz="0" w:space="0" w:color="auto"/>
      </w:divBdr>
    </w:div>
    <w:div w:id="169104763">
      <w:bodyDiv w:val="1"/>
      <w:marLeft w:val="0"/>
      <w:marRight w:val="0"/>
      <w:marTop w:val="0"/>
      <w:marBottom w:val="0"/>
      <w:divBdr>
        <w:top w:val="none" w:sz="0" w:space="0" w:color="auto"/>
        <w:left w:val="none" w:sz="0" w:space="0" w:color="auto"/>
        <w:bottom w:val="none" w:sz="0" w:space="0" w:color="auto"/>
        <w:right w:val="none" w:sz="0" w:space="0" w:color="auto"/>
      </w:divBdr>
    </w:div>
    <w:div w:id="175193784">
      <w:bodyDiv w:val="1"/>
      <w:marLeft w:val="0"/>
      <w:marRight w:val="0"/>
      <w:marTop w:val="0"/>
      <w:marBottom w:val="0"/>
      <w:divBdr>
        <w:top w:val="none" w:sz="0" w:space="0" w:color="auto"/>
        <w:left w:val="none" w:sz="0" w:space="0" w:color="auto"/>
        <w:bottom w:val="none" w:sz="0" w:space="0" w:color="auto"/>
        <w:right w:val="none" w:sz="0" w:space="0" w:color="auto"/>
      </w:divBdr>
    </w:div>
    <w:div w:id="234319547">
      <w:bodyDiv w:val="1"/>
      <w:marLeft w:val="0"/>
      <w:marRight w:val="0"/>
      <w:marTop w:val="0"/>
      <w:marBottom w:val="0"/>
      <w:divBdr>
        <w:top w:val="none" w:sz="0" w:space="0" w:color="auto"/>
        <w:left w:val="none" w:sz="0" w:space="0" w:color="auto"/>
        <w:bottom w:val="none" w:sz="0" w:space="0" w:color="auto"/>
        <w:right w:val="none" w:sz="0" w:space="0" w:color="auto"/>
      </w:divBdr>
    </w:div>
    <w:div w:id="269969765">
      <w:bodyDiv w:val="1"/>
      <w:marLeft w:val="0"/>
      <w:marRight w:val="0"/>
      <w:marTop w:val="0"/>
      <w:marBottom w:val="0"/>
      <w:divBdr>
        <w:top w:val="none" w:sz="0" w:space="0" w:color="auto"/>
        <w:left w:val="none" w:sz="0" w:space="0" w:color="auto"/>
        <w:bottom w:val="none" w:sz="0" w:space="0" w:color="auto"/>
        <w:right w:val="none" w:sz="0" w:space="0" w:color="auto"/>
      </w:divBdr>
    </w:div>
    <w:div w:id="334457848">
      <w:bodyDiv w:val="1"/>
      <w:marLeft w:val="0"/>
      <w:marRight w:val="0"/>
      <w:marTop w:val="0"/>
      <w:marBottom w:val="0"/>
      <w:divBdr>
        <w:top w:val="none" w:sz="0" w:space="0" w:color="auto"/>
        <w:left w:val="none" w:sz="0" w:space="0" w:color="auto"/>
        <w:bottom w:val="none" w:sz="0" w:space="0" w:color="auto"/>
        <w:right w:val="none" w:sz="0" w:space="0" w:color="auto"/>
      </w:divBdr>
    </w:div>
    <w:div w:id="424499918">
      <w:bodyDiv w:val="1"/>
      <w:marLeft w:val="0"/>
      <w:marRight w:val="0"/>
      <w:marTop w:val="0"/>
      <w:marBottom w:val="0"/>
      <w:divBdr>
        <w:top w:val="none" w:sz="0" w:space="0" w:color="auto"/>
        <w:left w:val="none" w:sz="0" w:space="0" w:color="auto"/>
        <w:bottom w:val="none" w:sz="0" w:space="0" w:color="auto"/>
        <w:right w:val="none" w:sz="0" w:space="0" w:color="auto"/>
      </w:divBdr>
    </w:div>
    <w:div w:id="498231707">
      <w:bodyDiv w:val="1"/>
      <w:marLeft w:val="0"/>
      <w:marRight w:val="0"/>
      <w:marTop w:val="0"/>
      <w:marBottom w:val="0"/>
      <w:divBdr>
        <w:top w:val="none" w:sz="0" w:space="0" w:color="auto"/>
        <w:left w:val="none" w:sz="0" w:space="0" w:color="auto"/>
        <w:bottom w:val="none" w:sz="0" w:space="0" w:color="auto"/>
        <w:right w:val="none" w:sz="0" w:space="0" w:color="auto"/>
      </w:divBdr>
    </w:div>
    <w:div w:id="507134205">
      <w:bodyDiv w:val="1"/>
      <w:marLeft w:val="0"/>
      <w:marRight w:val="0"/>
      <w:marTop w:val="0"/>
      <w:marBottom w:val="0"/>
      <w:divBdr>
        <w:top w:val="none" w:sz="0" w:space="0" w:color="auto"/>
        <w:left w:val="none" w:sz="0" w:space="0" w:color="auto"/>
        <w:bottom w:val="none" w:sz="0" w:space="0" w:color="auto"/>
        <w:right w:val="none" w:sz="0" w:space="0" w:color="auto"/>
      </w:divBdr>
    </w:div>
    <w:div w:id="581763195">
      <w:bodyDiv w:val="1"/>
      <w:marLeft w:val="0"/>
      <w:marRight w:val="0"/>
      <w:marTop w:val="0"/>
      <w:marBottom w:val="0"/>
      <w:divBdr>
        <w:top w:val="none" w:sz="0" w:space="0" w:color="auto"/>
        <w:left w:val="none" w:sz="0" w:space="0" w:color="auto"/>
        <w:bottom w:val="none" w:sz="0" w:space="0" w:color="auto"/>
        <w:right w:val="none" w:sz="0" w:space="0" w:color="auto"/>
      </w:divBdr>
    </w:div>
    <w:div w:id="633872512">
      <w:bodyDiv w:val="1"/>
      <w:marLeft w:val="0"/>
      <w:marRight w:val="0"/>
      <w:marTop w:val="0"/>
      <w:marBottom w:val="0"/>
      <w:divBdr>
        <w:top w:val="none" w:sz="0" w:space="0" w:color="auto"/>
        <w:left w:val="none" w:sz="0" w:space="0" w:color="auto"/>
        <w:bottom w:val="none" w:sz="0" w:space="0" w:color="auto"/>
        <w:right w:val="none" w:sz="0" w:space="0" w:color="auto"/>
      </w:divBdr>
    </w:div>
    <w:div w:id="804391290">
      <w:bodyDiv w:val="1"/>
      <w:marLeft w:val="0"/>
      <w:marRight w:val="0"/>
      <w:marTop w:val="0"/>
      <w:marBottom w:val="0"/>
      <w:divBdr>
        <w:top w:val="none" w:sz="0" w:space="0" w:color="auto"/>
        <w:left w:val="none" w:sz="0" w:space="0" w:color="auto"/>
        <w:bottom w:val="none" w:sz="0" w:space="0" w:color="auto"/>
        <w:right w:val="none" w:sz="0" w:space="0" w:color="auto"/>
      </w:divBdr>
    </w:div>
    <w:div w:id="809054294">
      <w:bodyDiv w:val="1"/>
      <w:marLeft w:val="0"/>
      <w:marRight w:val="0"/>
      <w:marTop w:val="0"/>
      <w:marBottom w:val="0"/>
      <w:divBdr>
        <w:top w:val="none" w:sz="0" w:space="0" w:color="auto"/>
        <w:left w:val="none" w:sz="0" w:space="0" w:color="auto"/>
        <w:bottom w:val="none" w:sz="0" w:space="0" w:color="auto"/>
        <w:right w:val="none" w:sz="0" w:space="0" w:color="auto"/>
      </w:divBdr>
    </w:div>
    <w:div w:id="877935662">
      <w:bodyDiv w:val="1"/>
      <w:marLeft w:val="0"/>
      <w:marRight w:val="0"/>
      <w:marTop w:val="0"/>
      <w:marBottom w:val="0"/>
      <w:divBdr>
        <w:top w:val="none" w:sz="0" w:space="0" w:color="auto"/>
        <w:left w:val="none" w:sz="0" w:space="0" w:color="auto"/>
        <w:bottom w:val="none" w:sz="0" w:space="0" w:color="auto"/>
        <w:right w:val="none" w:sz="0" w:space="0" w:color="auto"/>
      </w:divBdr>
    </w:div>
    <w:div w:id="881940929">
      <w:bodyDiv w:val="1"/>
      <w:marLeft w:val="0"/>
      <w:marRight w:val="0"/>
      <w:marTop w:val="0"/>
      <w:marBottom w:val="0"/>
      <w:divBdr>
        <w:top w:val="none" w:sz="0" w:space="0" w:color="auto"/>
        <w:left w:val="none" w:sz="0" w:space="0" w:color="auto"/>
        <w:bottom w:val="none" w:sz="0" w:space="0" w:color="auto"/>
        <w:right w:val="none" w:sz="0" w:space="0" w:color="auto"/>
      </w:divBdr>
    </w:div>
    <w:div w:id="909460094">
      <w:bodyDiv w:val="1"/>
      <w:marLeft w:val="0"/>
      <w:marRight w:val="0"/>
      <w:marTop w:val="0"/>
      <w:marBottom w:val="0"/>
      <w:divBdr>
        <w:top w:val="none" w:sz="0" w:space="0" w:color="auto"/>
        <w:left w:val="none" w:sz="0" w:space="0" w:color="auto"/>
        <w:bottom w:val="none" w:sz="0" w:space="0" w:color="auto"/>
        <w:right w:val="none" w:sz="0" w:space="0" w:color="auto"/>
      </w:divBdr>
    </w:div>
    <w:div w:id="950479887">
      <w:bodyDiv w:val="1"/>
      <w:marLeft w:val="0"/>
      <w:marRight w:val="0"/>
      <w:marTop w:val="0"/>
      <w:marBottom w:val="0"/>
      <w:divBdr>
        <w:top w:val="none" w:sz="0" w:space="0" w:color="auto"/>
        <w:left w:val="none" w:sz="0" w:space="0" w:color="auto"/>
        <w:bottom w:val="none" w:sz="0" w:space="0" w:color="auto"/>
        <w:right w:val="none" w:sz="0" w:space="0" w:color="auto"/>
      </w:divBdr>
    </w:div>
    <w:div w:id="975526140">
      <w:bodyDiv w:val="1"/>
      <w:marLeft w:val="0"/>
      <w:marRight w:val="0"/>
      <w:marTop w:val="0"/>
      <w:marBottom w:val="0"/>
      <w:divBdr>
        <w:top w:val="none" w:sz="0" w:space="0" w:color="auto"/>
        <w:left w:val="none" w:sz="0" w:space="0" w:color="auto"/>
        <w:bottom w:val="none" w:sz="0" w:space="0" w:color="auto"/>
        <w:right w:val="none" w:sz="0" w:space="0" w:color="auto"/>
      </w:divBdr>
    </w:div>
    <w:div w:id="977491414">
      <w:bodyDiv w:val="1"/>
      <w:marLeft w:val="0"/>
      <w:marRight w:val="0"/>
      <w:marTop w:val="0"/>
      <w:marBottom w:val="0"/>
      <w:divBdr>
        <w:top w:val="none" w:sz="0" w:space="0" w:color="auto"/>
        <w:left w:val="none" w:sz="0" w:space="0" w:color="auto"/>
        <w:bottom w:val="none" w:sz="0" w:space="0" w:color="auto"/>
        <w:right w:val="none" w:sz="0" w:space="0" w:color="auto"/>
      </w:divBdr>
    </w:div>
    <w:div w:id="977953260">
      <w:bodyDiv w:val="1"/>
      <w:marLeft w:val="0"/>
      <w:marRight w:val="0"/>
      <w:marTop w:val="0"/>
      <w:marBottom w:val="0"/>
      <w:divBdr>
        <w:top w:val="none" w:sz="0" w:space="0" w:color="auto"/>
        <w:left w:val="none" w:sz="0" w:space="0" w:color="auto"/>
        <w:bottom w:val="none" w:sz="0" w:space="0" w:color="auto"/>
        <w:right w:val="none" w:sz="0" w:space="0" w:color="auto"/>
      </w:divBdr>
    </w:div>
    <w:div w:id="1014263103">
      <w:bodyDiv w:val="1"/>
      <w:marLeft w:val="0"/>
      <w:marRight w:val="0"/>
      <w:marTop w:val="0"/>
      <w:marBottom w:val="0"/>
      <w:divBdr>
        <w:top w:val="none" w:sz="0" w:space="0" w:color="auto"/>
        <w:left w:val="none" w:sz="0" w:space="0" w:color="auto"/>
        <w:bottom w:val="none" w:sz="0" w:space="0" w:color="auto"/>
        <w:right w:val="none" w:sz="0" w:space="0" w:color="auto"/>
      </w:divBdr>
    </w:div>
    <w:div w:id="1340426169">
      <w:bodyDiv w:val="1"/>
      <w:marLeft w:val="0"/>
      <w:marRight w:val="0"/>
      <w:marTop w:val="0"/>
      <w:marBottom w:val="0"/>
      <w:divBdr>
        <w:top w:val="none" w:sz="0" w:space="0" w:color="auto"/>
        <w:left w:val="none" w:sz="0" w:space="0" w:color="auto"/>
        <w:bottom w:val="none" w:sz="0" w:space="0" w:color="auto"/>
        <w:right w:val="none" w:sz="0" w:space="0" w:color="auto"/>
      </w:divBdr>
    </w:div>
    <w:div w:id="1342322081">
      <w:bodyDiv w:val="1"/>
      <w:marLeft w:val="0"/>
      <w:marRight w:val="0"/>
      <w:marTop w:val="0"/>
      <w:marBottom w:val="0"/>
      <w:divBdr>
        <w:top w:val="none" w:sz="0" w:space="0" w:color="auto"/>
        <w:left w:val="none" w:sz="0" w:space="0" w:color="auto"/>
        <w:bottom w:val="none" w:sz="0" w:space="0" w:color="auto"/>
        <w:right w:val="none" w:sz="0" w:space="0" w:color="auto"/>
      </w:divBdr>
    </w:div>
    <w:div w:id="1396247535">
      <w:bodyDiv w:val="1"/>
      <w:marLeft w:val="0"/>
      <w:marRight w:val="0"/>
      <w:marTop w:val="0"/>
      <w:marBottom w:val="0"/>
      <w:divBdr>
        <w:top w:val="none" w:sz="0" w:space="0" w:color="auto"/>
        <w:left w:val="none" w:sz="0" w:space="0" w:color="auto"/>
        <w:bottom w:val="none" w:sz="0" w:space="0" w:color="auto"/>
        <w:right w:val="none" w:sz="0" w:space="0" w:color="auto"/>
      </w:divBdr>
    </w:div>
    <w:div w:id="1410348476">
      <w:bodyDiv w:val="1"/>
      <w:marLeft w:val="0"/>
      <w:marRight w:val="0"/>
      <w:marTop w:val="0"/>
      <w:marBottom w:val="0"/>
      <w:divBdr>
        <w:top w:val="none" w:sz="0" w:space="0" w:color="auto"/>
        <w:left w:val="none" w:sz="0" w:space="0" w:color="auto"/>
        <w:bottom w:val="none" w:sz="0" w:space="0" w:color="auto"/>
        <w:right w:val="none" w:sz="0" w:space="0" w:color="auto"/>
      </w:divBdr>
    </w:div>
    <w:div w:id="1421946207">
      <w:bodyDiv w:val="1"/>
      <w:marLeft w:val="0"/>
      <w:marRight w:val="0"/>
      <w:marTop w:val="0"/>
      <w:marBottom w:val="0"/>
      <w:divBdr>
        <w:top w:val="none" w:sz="0" w:space="0" w:color="auto"/>
        <w:left w:val="none" w:sz="0" w:space="0" w:color="auto"/>
        <w:bottom w:val="none" w:sz="0" w:space="0" w:color="auto"/>
        <w:right w:val="none" w:sz="0" w:space="0" w:color="auto"/>
      </w:divBdr>
    </w:div>
    <w:div w:id="1537428378">
      <w:bodyDiv w:val="1"/>
      <w:marLeft w:val="0"/>
      <w:marRight w:val="0"/>
      <w:marTop w:val="0"/>
      <w:marBottom w:val="0"/>
      <w:divBdr>
        <w:top w:val="none" w:sz="0" w:space="0" w:color="auto"/>
        <w:left w:val="none" w:sz="0" w:space="0" w:color="auto"/>
        <w:bottom w:val="none" w:sz="0" w:space="0" w:color="auto"/>
        <w:right w:val="none" w:sz="0" w:space="0" w:color="auto"/>
      </w:divBdr>
    </w:div>
    <w:div w:id="1557934318">
      <w:bodyDiv w:val="1"/>
      <w:marLeft w:val="0"/>
      <w:marRight w:val="0"/>
      <w:marTop w:val="0"/>
      <w:marBottom w:val="0"/>
      <w:divBdr>
        <w:top w:val="none" w:sz="0" w:space="0" w:color="auto"/>
        <w:left w:val="none" w:sz="0" w:space="0" w:color="auto"/>
        <w:bottom w:val="none" w:sz="0" w:space="0" w:color="auto"/>
        <w:right w:val="none" w:sz="0" w:space="0" w:color="auto"/>
      </w:divBdr>
    </w:div>
    <w:div w:id="1571647847">
      <w:bodyDiv w:val="1"/>
      <w:marLeft w:val="0"/>
      <w:marRight w:val="0"/>
      <w:marTop w:val="0"/>
      <w:marBottom w:val="0"/>
      <w:divBdr>
        <w:top w:val="none" w:sz="0" w:space="0" w:color="auto"/>
        <w:left w:val="none" w:sz="0" w:space="0" w:color="auto"/>
        <w:bottom w:val="none" w:sz="0" w:space="0" w:color="auto"/>
        <w:right w:val="none" w:sz="0" w:space="0" w:color="auto"/>
      </w:divBdr>
    </w:div>
    <w:div w:id="1631009866">
      <w:bodyDiv w:val="1"/>
      <w:marLeft w:val="0"/>
      <w:marRight w:val="0"/>
      <w:marTop w:val="0"/>
      <w:marBottom w:val="0"/>
      <w:divBdr>
        <w:top w:val="none" w:sz="0" w:space="0" w:color="auto"/>
        <w:left w:val="none" w:sz="0" w:space="0" w:color="auto"/>
        <w:bottom w:val="none" w:sz="0" w:space="0" w:color="auto"/>
        <w:right w:val="none" w:sz="0" w:space="0" w:color="auto"/>
      </w:divBdr>
    </w:div>
    <w:div w:id="1773746913">
      <w:bodyDiv w:val="1"/>
      <w:marLeft w:val="0"/>
      <w:marRight w:val="0"/>
      <w:marTop w:val="0"/>
      <w:marBottom w:val="0"/>
      <w:divBdr>
        <w:top w:val="none" w:sz="0" w:space="0" w:color="auto"/>
        <w:left w:val="none" w:sz="0" w:space="0" w:color="auto"/>
        <w:bottom w:val="none" w:sz="0" w:space="0" w:color="auto"/>
        <w:right w:val="none" w:sz="0" w:space="0" w:color="auto"/>
      </w:divBdr>
    </w:div>
    <w:div w:id="1840728914">
      <w:bodyDiv w:val="1"/>
      <w:marLeft w:val="0"/>
      <w:marRight w:val="0"/>
      <w:marTop w:val="0"/>
      <w:marBottom w:val="0"/>
      <w:divBdr>
        <w:top w:val="none" w:sz="0" w:space="0" w:color="auto"/>
        <w:left w:val="none" w:sz="0" w:space="0" w:color="auto"/>
        <w:bottom w:val="none" w:sz="0" w:space="0" w:color="auto"/>
        <w:right w:val="none" w:sz="0" w:space="0" w:color="auto"/>
      </w:divBdr>
    </w:div>
    <w:div w:id="1967661351">
      <w:bodyDiv w:val="1"/>
      <w:marLeft w:val="0"/>
      <w:marRight w:val="0"/>
      <w:marTop w:val="0"/>
      <w:marBottom w:val="0"/>
      <w:divBdr>
        <w:top w:val="none" w:sz="0" w:space="0" w:color="auto"/>
        <w:left w:val="none" w:sz="0" w:space="0" w:color="auto"/>
        <w:bottom w:val="none" w:sz="0" w:space="0" w:color="auto"/>
        <w:right w:val="none" w:sz="0" w:space="0" w:color="auto"/>
      </w:divBdr>
    </w:div>
    <w:div w:id="2126076357">
      <w:bodyDiv w:val="1"/>
      <w:marLeft w:val="0"/>
      <w:marRight w:val="0"/>
      <w:marTop w:val="0"/>
      <w:marBottom w:val="0"/>
      <w:divBdr>
        <w:top w:val="none" w:sz="0" w:space="0" w:color="auto"/>
        <w:left w:val="none" w:sz="0" w:space="0" w:color="auto"/>
        <w:bottom w:val="none" w:sz="0" w:space="0" w:color="auto"/>
        <w:right w:val="none" w:sz="0" w:space="0" w:color="auto"/>
      </w:divBdr>
    </w:div>
    <w:div w:id="2141065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header" Target="header5.xml"/><Relationship Id="rId26" Type="http://schemas.openxmlformats.org/officeDocument/2006/relationships/image" Target="media/image8.emf"/><Relationship Id="rId21" Type="http://schemas.openxmlformats.org/officeDocument/2006/relationships/image" Target="media/image4.png"/><Relationship Id="rId34" Type="http://schemas.openxmlformats.org/officeDocument/2006/relationships/header" Target="header1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4.xml"/><Relationship Id="rId25" Type="http://schemas.openxmlformats.org/officeDocument/2006/relationships/header" Target="header7.xml"/><Relationship Id="rId33" Type="http://schemas.openxmlformats.org/officeDocument/2006/relationships/header" Target="header11.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image" Target="media/image3.png"/><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7.emf"/><Relationship Id="rId32" Type="http://schemas.openxmlformats.org/officeDocument/2006/relationships/header" Target="header10.xml"/><Relationship Id="rId37"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image" Target="media/image6.emf"/><Relationship Id="rId28" Type="http://schemas.openxmlformats.org/officeDocument/2006/relationships/footer" Target="footer2.xml"/><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eader" Target="header6.xml"/><Relationship Id="rId31" Type="http://schemas.openxmlformats.org/officeDocument/2006/relationships/header" Target="header9.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image" Target="media/image5.emf"/><Relationship Id="rId27" Type="http://schemas.openxmlformats.org/officeDocument/2006/relationships/image" Target="media/image9.png"/><Relationship Id="rId30" Type="http://schemas.openxmlformats.org/officeDocument/2006/relationships/header" Target="header8.xml"/><Relationship Id="rId35" Type="http://schemas.openxmlformats.org/officeDocument/2006/relationships/header" Target="header13.xml"/><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D87BC0E794E564192072B2005AF7CDD" ma:contentTypeVersion="2" ma:contentTypeDescription="Create a new document." ma:contentTypeScope="" ma:versionID="aee9ec8c645c2717fed21a24c614a729">
  <xsd:schema xmlns:xsd="http://www.w3.org/2001/XMLSchema" xmlns:xs="http://www.w3.org/2001/XMLSchema" xmlns:p="http://schemas.microsoft.com/office/2006/metadata/properties" xmlns:ns3="d1fa0092-2938-4c6d-bc08-697eafb554e5" targetNamespace="http://schemas.microsoft.com/office/2006/metadata/properties" ma:root="true" ma:fieldsID="6965d23b316f9ff07774c4e9fff0567d" ns3:_="">
    <xsd:import namespace="d1fa0092-2938-4c6d-bc08-697eafb554e5"/>
    <xsd:element name="properties">
      <xsd:complexType>
        <xsd:sequence>
          <xsd:element name="documentManagement">
            <xsd:complexType>
              <xsd:all>
                <xsd:element ref="ns3:MediaServiceMetadata" minOccurs="0"/>
                <xsd:element ref="ns3: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fa0092-2938-4c6d-bc08-697eafb554e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FF7DF9C-5E8C-4DA2-87F0-468C3F517D66}">
  <ds:schemaRefs>
    <ds:schemaRef ds:uri="http://schemas.microsoft.com/sharepoint/v3/contenttype/forms"/>
  </ds:schemaRefs>
</ds:datastoreItem>
</file>

<file path=customXml/itemProps2.xml><?xml version="1.0" encoding="utf-8"?>
<ds:datastoreItem xmlns:ds="http://schemas.openxmlformats.org/officeDocument/2006/customXml" ds:itemID="{09CC21C2-283E-436B-9C2D-5ACF50762D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fa0092-2938-4c6d-bc08-697eafb554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25ABC64-B2D4-4492-9C22-B1EBA285D667}">
  <ds:schemaRefs>
    <ds:schemaRef ds:uri="http://schemas.openxmlformats.org/officeDocument/2006/bibliography"/>
  </ds:schemaRefs>
</ds:datastoreItem>
</file>

<file path=customXml/itemProps4.xml><?xml version="1.0" encoding="utf-8"?>
<ds:datastoreItem xmlns:ds="http://schemas.openxmlformats.org/officeDocument/2006/customXml" ds:itemID="{4BCCAEAD-83E7-4CFB-9CB5-BE062D3FD8BF}">
  <ds:schemaRefs>
    <ds:schemaRef ds:uri="http://purl.org/dc/elements/1.1/"/>
    <ds:schemaRef ds:uri="http://schemas.microsoft.com/office/2006/metadata/properties"/>
    <ds:schemaRef ds:uri="http://schemas.microsoft.com/office/2006/documentManagement/types"/>
    <ds:schemaRef ds:uri="d1fa0092-2938-4c6d-bc08-697eafb554e5"/>
    <ds:schemaRef ds:uri="http://purl.org/dc/terms/"/>
    <ds:schemaRef ds:uri="http://schemas.openxmlformats.org/package/2006/metadata/core-properties"/>
    <ds:schemaRef ds:uri="http://purl.org/dc/dcmitype/"/>
    <ds:schemaRef ds:uri="http://schemas.microsoft.com/office/infopath/2007/PartnerControls"/>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35</Pages>
  <Words>6353</Words>
  <Characters>35487</Characters>
  <Application>Microsoft Office Word</Application>
  <DocSecurity>0</DocSecurity>
  <Lines>295</Lines>
  <Paragraphs>83</Paragraphs>
  <ScaleCrop>false</ScaleCrop>
  <HeadingPairs>
    <vt:vector size="2" baseType="variant">
      <vt:variant>
        <vt:lpstr>Title</vt:lpstr>
      </vt:variant>
      <vt:variant>
        <vt:i4>1</vt:i4>
      </vt:variant>
    </vt:vector>
  </HeadingPairs>
  <TitlesOfParts>
    <vt:vector size="1" baseType="lpstr">
      <vt:lpstr>14 Apr 2004</vt:lpstr>
    </vt:vector>
  </TitlesOfParts>
  <Company>Lakeside Consultants P/L</Company>
  <LinksUpToDate>false</LinksUpToDate>
  <CharactersWithSpaces>41757</CharactersWithSpaces>
  <SharedDoc>false</SharedDoc>
  <HLinks>
    <vt:vector size="24" baseType="variant">
      <vt:variant>
        <vt:i4>5701707</vt:i4>
      </vt:variant>
      <vt:variant>
        <vt:i4>129</vt:i4>
      </vt:variant>
      <vt:variant>
        <vt:i4>0</vt:i4>
      </vt:variant>
      <vt:variant>
        <vt:i4>5</vt:i4>
      </vt:variant>
      <vt:variant>
        <vt:lpwstr>https://www.moneysmart.gov.au/glossary/f/franking-credit</vt:lpwstr>
      </vt:variant>
      <vt:variant>
        <vt:lpwstr/>
      </vt:variant>
      <vt:variant>
        <vt:i4>2687029</vt:i4>
      </vt:variant>
      <vt:variant>
        <vt:i4>126</vt:i4>
      </vt:variant>
      <vt:variant>
        <vt:i4>0</vt:i4>
      </vt:variant>
      <vt:variant>
        <vt:i4>5</vt:i4>
      </vt:variant>
      <vt:variant>
        <vt:lpwstr>https://www.moneysmart.gov.au/glossary/u/unit-price</vt:lpwstr>
      </vt:variant>
      <vt:variant>
        <vt:lpwstr/>
      </vt:variant>
      <vt:variant>
        <vt:i4>1572946</vt:i4>
      </vt:variant>
      <vt:variant>
        <vt:i4>123</vt:i4>
      </vt:variant>
      <vt:variant>
        <vt:i4>0</vt:i4>
      </vt:variant>
      <vt:variant>
        <vt:i4>5</vt:i4>
      </vt:variant>
      <vt:variant>
        <vt:lpwstr>https://www.moneysmart.gov.au/glossary/t/trustee</vt:lpwstr>
      </vt:variant>
      <vt:variant>
        <vt:lpwstr/>
      </vt:variant>
      <vt:variant>
        <vt:i4>1835093</vt:i4>
      </vt:variant>
      <vt:variant>
        <vt:i4>120</vt:i4>
      </vt:variant>
      <vt:variant>
        <vt:i4>0</vt:i4>
      </vt:variant>
      <vt:variant>
        <vt:i4>5</vt:i4>
      </vt:variant>
      <vt:variant>
        <vt:lpwstr>https://www.moneysmart.gov.au/investing/managed-funds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14 Apr 2004</dc:title>
  <dc:subject/>
  <dc:creator>mcfallj</dc:creator>
  <cp:keywords/>
  <cp:lastModifiedBy>Andrew Lord</cp:lastModifiedBy>
  <cp:revision>4</cp:revision>
  <cp:lastPrinted>2024-08-01T01:40:00Z</cp:lastPrinted>
  <dcterms:created xsi:type="dcterms:W3CDTF">2024-07-24T23:46:00Z</dcterms:created>
  <dcterms:modified xsi:type="dcterms:W3CDTF">2024-08-01T01:55:00Z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0x010100DD87BC0E794E564192072B2005AF7CDD</vt:lpwstr>
  </property>
</Properties>
</file>