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C7CA78" w14:textId="77777777" w:rsidR="002E5A1D" w:rsidRPr="00B33D57" w:rsidRDefault="002E5A1D" w:rsidP="00D46E90">
      <w:pPr>
        <w:rPr>
          <w:rFonts w:cs="Times New Roman"/>
        </w:rPr>
      </w:pPr>
      <w:bookmarkStart w:id="0" w:name="_Hlk102043422"/>
      <w:bookmarkEnd w:id="0"/>
    </w:p>
    <w:p w14:paraId="3DAF528F" w14:textId="05B674CE" w:rsidR="002E5A1D" w:rsidRPr="00B33D57" w:rsidRDefault="00463C31" w:rsidP="00264E37">
      <w:pPr>
        <w:pStyle w:val="Heading3"/>
        <w:jc w:val="center"/>
        <w:rPr>
          <w:b w:val="0"/>
          <w:sz w:val="20"/>
        </w:rPr>
      </w:pPr>
      <w:bookmarkStart w:id="1" w:name="_Toc324924626"/>
      <w:bookmarkStart w:id="2" w:name="_Toc325112609"/>
      <w:bookmarkStart w:id="3" w:name="_Toc325469200"/>
      <w:bookmarkStart w:id="4" w:name="_Toc329181340"/>
      <w:bookmarkStart w:id="5" w:name="_Toc332200130"/>
      <w:bookmarkStart w:id="6" w:name="_Toc332200945"/>
      <w:bookmarkStart w:id="7" w:name="_Toc334013662"/>
      <w:bookmarkStart w:id="8" w:name="_Toc353805699"/>
      <w:bookmarkStart w:id="9" w:name="_Toc353879008"/>
      <w:bookmarkStart w:id="10" w:name="_Toc353881262"/>
      <w:bookmarkStart w:id="11" w:name="_Toc353881385"/>
      <w:bookmarkStart w:id="12" w:name="_Toc353894917"/>
      <w:bookmarkStart w:id="13" w:name="_Toc363724090"/>
      <w:bookmarkStart w:id="14" w:name="_Toc363728365"/>
      <w:bookmarkStart w:id="15" w:name="_Toc363741606"/>
      <w:bookmarkStart w:id="16" w:name="_Toc364078489"/>
      <w:bookmarkStart w:id="17" w:name="_Toc390785395"/>
      <w:bookmarkStart w:id="18" w:name="_Toc399342046"/>
      <w:bookmarkStart w:id="19" w:name="_Toc399342177"/>
      <w:bookmarkStart w:id="20" w:name="_Toc399399417"/>
      <w:bookmarkStart w:id="21" w:name="_Toc399919317"/>
      <w:bookmarkStart w:id="22" w:name="_Toc399919887"/>
      <w:bookmarkStart w:id="23" w:name="_Toc399920063"/>
      <w:bookmarkStart w:id="24" w:name="_Toc399921728"/>
      <w:bookmarkStart w:id="25" w:name="_Toc400544874"/>
      <w:bookmarkStart w:id="26" w:name="_Toc403568449"/>
      <w:bookmarkStart w:id="27" w:name="_Toc403648679"/>
      <w:bookmarkStart w:id="28" w:name="_Toc403658953"/>
      <w:bookmarkStart w:id="29" w:name="_Toc419205634"/>
      <w:bookmarkStart w:id="30" w:name="_Toc419451846"/>
      <w:bookmarkStart w:id="31" w:name="_Toc419452603"/>
      <w:bookmarkStart w:id="32" w:name="_Toc449013899"/>
      <w:bookmarkStart w:id="33" w:name="_Toc451844336"/>
      <w:bookmarkStart w:id="34" w:name="_Toc486603251"/>
      <w:bookmarkStart w:id="35" w:name="_Toc487461690"/>
      <w:bookmarkStart w:id="36" w:name="_Toc499043451"/>
      <w:bookmarkStart w:id="37" w:name="_Toc518292700"/>
      <w:bookmarkStart w:id="38" w:name="_Toc518913159"/>
      <w:bookmarkStart w:id="39" w:name="_Toc525051853"/>
      <w:bookmarkStart w:id="40" w:name="_Toc525134836"/>
      <w:bookmarkStart w:id="41" w:name="_Toc44323497"/>
      <w:bookmarkStart w:id="42" w:name="_Toc54083154"/>
      <w:bookmarkStart w:id="43" w:name="_Toc54692487"/>
      <w:bookmarkStart w:id="44" w:name="_Toc63670918"/>
      <w:bookmarkStart w:id="45" w:name="_Toc84500717"/>
      <w:bookmarkStart w:id="46" w:name="_Toc85796432"/>
      <w:bookmarkStart w:id="47" w:name="_Toc87620289"/>
      <w:bookmarkStart w:id="48" w:name="_Toc94533786"/>
      <w:bookmarkStart w:id="49" w:name="_Toc102384426"/>
      <w:bookmarkStart w:id="50" w:name="_Toc103248766"/>
      <w:bookmarkStart w:id="51" w:name="_Toc107329526"/>
      <w:bookmarkStart w:id="52" w:name="_Toc111728516"/>
      <w:r>
        <w:rPr>
          <w:b w:val="0"/>
          <w:noProof/>
          <w:sz w:val="20"/>
        </w:rPr>
        <w:drawing>
          <wp:inline distT="0" distB="0" distL="0" distR="0" wp14:anchorId="14DE934E" wp14:editId="1392E70C">
            <wp:extent cx="1866900" cy="10191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866900" cy="1019175"/>
                    </a:xfrm>
                    <a:prstGeom prst="rect">
                      <a:avLst/>
                    </a:prstGeom>
                    <a:noFill/>
                    <a:ln>
                      <a:noFill/>
                    </a:ln>
                  </pic:spPr>
                </pic:pic>
              </a:graphicData>
            </a:graphic>
          </wp:inline>
        </w:drawing>
      </w:r>
      <w:r w:rsidR="00264E37" w:rsidRPr="00B33D57">
        <w:rPr>
          <w:b w:val="0"/>
          <w:noProof/>
          <w:sz w:val="20"/>
        </w:rPr>
        <w:tab/>
      </w:r>
      <w:r w:rsidR="00264E37" w:rsidRPr="00B33D57">
        <w:rPr>
          <w:b w:val="0"/>
          <w:noProof/>
          <w:sz w:val="20"/>
        </w:rPr>
        <w:tab/>
        <w:t xml:space="preserve"> </w:t>
      </w:r>
      <w:r w:rsidR="002E5A1D" w:rsidRPr="00B33D57">
        <w:rPr>
          <w:b w:val="0"/>
          <w:noProof/>
          <w:sz w:val="20"/>
        </w:rPr>
        <w:t xml:space="preserve"> </w:t>
      </w:r>
      <w:r w:rsidR="002E5A1D" w:rsidRPr="00B33D57">
        <w:rPr>
          <w:b w:val="0"/>
          <w:noProof/>
          <w:sz w:val="20"/>
        </w:rPr>
        <w:tab/>
        <w:t xml:space="preserve"> </w:t>
      </w:r>
      <w:bookmarkEnd w:id="1"/>
      <w:r>
        <w:rPr>
          <w:b w:val="0"/>
          <w:noProof/>
          <w:sz w:val="20"/>
        </w:rPr>
        <w:drawing>
          <wp:inline distT="0" distB="0" distL="0" distR="0" wp14:anchorId="39C5CF4F" wp14:editId="49A2525A">
            <wp:extent cx="2876550" cy="8763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876550" cy="876300"/>
                    </a:xfrm>
                    <a:prstGeom prst="rect">
                      <a:avLst/>
                    </a:prstGeom>
                    <a:noFill/>
                    <a:ln>
                      <a:noFill/>
                    </a:ln>
                  </pic:spPr>
                </pic:pic>
              </a:graphicData>
            </a:graphic>
          </wp:inline>
        </w:drawing>
      </w:r>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p>
    <w:p w14:paraId="09FF002F" w14:textId="77777777" w:rsidR="002E5A1D" w:rsidRPr="00B33D57" w:rsidRDefault="002E5A1D" w:rsidP="00264E37">
      <w:pPr>
        <w:pStyle w:val="Heading3"/>
      </w:pPr>
    </w:p>
    <w:p w14:paraId="16B6C273" w14:textId="77777777" w:rsidR="002E5A1D" w:rsidRPr="00B33D57" w:rsidRDefault="002E5A1D" w:rsidP="002E5A1D">
      <w:pPr>
        <w:pStyle w:val="Heading3"/>
        <w:ind w:left="-284"/>
        <w:jc w:val="center"/>
        <w:rPr>
          <w:rFonts w:ascii="Calibri" w:hAnsi="Calibri" w:cs="Arial"/>
          <w:i w:val="0"/>
          <w:color w:val="00B050"/>
          <w:sz w:val="36"/>
        </w:rPr>
      </w:pPr>
      <w:bookmarkStart w:id="53" w:name="_Toc325469201"/>
      <w:bookmarkStart w:id="54" w:name="_Toc353805700"/>
      <w:bookmarkStart w:id="55" w:name="_Toc353879009"/>
      <w:bookmarkStart w:id="56" w:name="_Toc353881263"/>
      <w:bookmarkStart w:id="57" w:name="_Toc353881386"/>
      <w:bookmarkStart w:id="58" w:name="_Toc353894918"/>
      <w:bookmarkStart w:id="59" w:name="_Toc363724091"/>
      <w:bookmarkStart w:id="60" w:name="_Toc363728366"/>
      <w:bookmarkStart w:id="61" w:name="_Toc363741607"/>
      <w:bookmarkStart w:id="62" w:name="_Toc364078490"/>
      <w:bookmarkStart w:id="63" w:name="_Toc399342047"/>
      <w:bookmarkStart w:id="64" w:name="_Toc399342178"/>
      <w:bookmarkStart w:id="65" w:name="_Toc399399418"/>
      <w:bookmarkStart w:id="66" w:name="_Toc399919318"/>
      <w:bookmarkStart w:id="67" w:name="_Toc399919888"/>
      <w:bookmarkStart w:id="68" w:name="_Toc399920064"/>
      <w:bookmarkStart w:id="69" w:name="_Toc399921729"/>
      <w:bookmarkStart w:id="70" w:name="_Toc400544875"/>
      <w:bookmarkStart w:id="71" w:name="_Toc403568450"/>
      <w:bookmarkStart w:id="72" w:name="_Toc403648680"/>
      <w:bookmarkStart w:id="73" w:name="_Toc403658954"/>
      <w:bookmarkStart w:id="74" w:name="_Toc419451847"/>
      <w:bookmarkStart w:id="75" w:name="_Toc419452604"/>
      <w:bookmarkStart w:id="76" w:name="_Toc111728517"/>
      <w:r w:rsidRPr="00B33D57">
        <w:rPr>
          <w:rFonts w:ascii="Calibri" w:hAnsi="Calibri" w:cs="Arial"/>
          <w:i w:val="0"/>
          <w:color w:val="00B050"/>
          <w:sz w:val="36"/>
        </w:rPr>
        <w:t>STATEMENT OF ADVICE</w:t>
      </w:r>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p>
    <w:p w14:paraId="7C4E722B" w14:textId="77777777" w:rsidR="002E5A1D" w:rsidRPr="00B33D57" w:rsidRDefault="002E5A1D" w:rsidP="002E5A1D">
      <w:pPr>
        <w:pStyle w:val="Heading3"/>
        <w:ind w:left="-284"/>
        <w:jc w:val="center"/>
        <w:rPr>
          <w:rFonts w:ascii="Calibri" w:hAnsi="Calibri"/>
          <w:i w:val="0"/>
          <w:sz w:val="32"/>
          <w:szCs w:val="32"/>
        </w:rPr>
      </w:pPr>
      <w:bookmarkStart w:id="77" w:name="_Toc325469202"/>
      <w:bookmarkStart w:id="78" w:name="_Toc111728518"/>
      <w:r w:rsidRPr="00B33D57">
        <w:rPr>
          <w:rFonts w:ascii="Calibri" w:hAnsi="Calibri"/>
          <w:i w:val="0"/>
          <w:sz w:val="32"/>
          <w:szCs w:val="32"/>
        </w:rPr>
        <w:t>Financial Planning Strategy</w:t>
      </w:r>
      <w:bookmarkEnd w:id="77"/>
      <w:bookmarkEnd w:id="78"/>
    </w:p>
    <w:p w14:paraId="687EC4E5" w14:textId="77777777" w:rsidR="00264E37" w:rsidRPr="00B33D57" w:rsidRDefault="00264E37" w:rsidP="00264E37">
      <w:pPr>
        <w:spacing w:after="120"/>
        <w:jc w:val="center"/>
        <w:rPr>
          <w:rFonts w:ascii="Calibri" w:hAnsi="Calibri"/>
          <w:b/>
          <w:i/>
        </w:rPr>
      </w:pPr>
    </w:p>
    <w:p w14:paraId="625466F9" w14:textId="77777777" w:rsidR="002E5A1D" w:rsidRPr="00B33D57" w:rsidRDefault="002E5A1D" w:rsidP="00A85F2B">
      <w:pPr>
        <w:spacing w:after="120"/>
        <w:jc w:val="center"/>
        <w:rPr>
          <w:rFonts w:ascii="Calibri" w:hAnsi="Calibri"/>
          <w:b/>
          <w:i/>
          <w:color w:val="1F497D"/>
        </w:rPr>
      </w:pPr>
      <w:r w:rsidRPr="00B33D57">
        <w:rPr>
          <w:rFonts w:ascii="Calibri" w:hAnsi="Calibri"/>
          <w:b/>
          <w:i/>
        </w:rPr>
        <w:t>Prepared for:</w:t>
      </w:r>
    </w:p>
    <w:p w14:paraId="5AFF39DE" w14:textId="57B09154" w:rsidR="002E5A1D" w:rsidRPr="00B33D57" w:rsidRDefault="00973B5B" w:rsidP="002E5A1D">
      <w:pPr>
        <w:spacing w:after="120"/>
        <w:ind w:left="-284"/>
        <w:jc w:val="center"/>
        <w:rPr>
          <w:rFonts w:ascii="Calibri" w:hAnsi="Calibri"/>
          <w:b/>
          <w:color w:val="00B0F0"/>
          <w:sz w:val="32"/>
          <w:szCs w:val="32"/>
        </w:rPr>
      </w:pPr>
      <w:r>
        <w:rPr>
          <w:rFonts w:ascii="Calibri" w:hAnsi="Calibri" w:cs="Times New Roman"/>
          <w:sz w:val="28"/>
          <w:szCs w:val="28"/>
        </w:rPr>
        <w:t>Brett</w:t>
      </w:r>
      <w:r w:rsidR="00216FCD" w:rsidRPr="00C14C22">
        <w:rPr>
          <w:rFonts w:ascii="Calibri" w:hAnsi="Calibri" w:cs="Times New Roman"/>
          <w:sz w:val="28"/>
          <w:szCs w:val="28"/>
        </w:rPr>
        <w:t xml:space="preserve"> and </w:t>
      </w:r>
      <w:r>
        <w:rPr>
          <w:rFonts w:ascii="Calibri" w:hAnsi="Calibri" w:cs="Times New Roman"/>
          <w:sz w:val="28"/>
          <w:szCs w:val="28"/>
        </w:rPr>
        <w:t>Jodie</w:t>
      </w:r>
      <w:r w:rsidR="004B55F3">
        <w:rPr>
          <w:rFonts w:ascii="Calibri" w:hAnsi="Calibri" w:cs="Times New Roman"/>
          <w:sz w:val="28"/>
          <w:szCs w:val="28"/>
        </w:rPr>
        <w:t xml:space="preserve"> </w:t>
      </w:r>
      <w:r>
        <w:rPr>
          <w:rFonts w:ascii="Calibri" w:hAnsi="Calibri" w:cs="Times New Roman"/>
          <w:sz w:val="28"/>
          <w:szCs w:val="28"/>
        </w:rPr>
        <w:t>Toughill</w:t>
      </w:r>
    </w:p>
    <w:p w14:paraId="0C5BEA92" w14:textId="77777777" w:rsidR="002E5A1D" w:rsidRPr="00B33D57" w:rsidRDefault="002E5A1D" w:rsidP="002E5A1D">
      <w:pPr>
        <w:spacing w:after="120"/>
        <w:ind w:left="-284"/>
        <w:jc w:val="center"/>
        <w:rPr>
          <w:rFonts w:ascii="Calibri" w:hAnsi="Calibri"/>
          <w:sz w:val="22"/>
          <w:szCs w:val="22"/>
        </w:rPr>
      </w:pPr>
      <w:r w:rsidRPr="00B33D57">
        <w:rPr>
          <w:rFonts w:ascii="Calibri" w:hAnsi="Calibri"/>
          <w:sz w:val="22"/>
          <w:szCs w:val="22"/>
        </w:rPr>
        <w:t>Of</w:t>
      </w:r>
    </w:p>
    <w:p w14:paraId="3D428C40" w14:textId="49AFCFF8" w:rsidR="005C266A" w:rsidRPr="00B33D57" w:rsidRDefault="00973B5B" w:rsidP="00797F71">
      <w:pPr>
        <w:pStyle w:val="Heading4"/>
        <w:numPr>
          <w:ilvl w:val="0"/>
          <w:numId w:val="0"/>
        </w:numPr>
        <w:jc w:val="center"/>
        <w:rPr>
          <w:rFonts w:ascii="Calibri" w:hAnsi="Calibri" w:cs="Arial"/>
          <w:b w:val="0"/>
          <w:sz w:val="22"/>
          <w:szCs w:val="22"/>
        </w:rPr>
      </w:pPr>
      <w:r>
        <w:rPr>
          <w:rFonts w:ascii="Calibri" w:hAnsi="Calibri" w:cs="Arial"/>
          <w:b w:val="0"/>
          <w:sz w:val="22"/>
          <w:szCs w:val="22"/>
        </w:rPr>
        <w:t xml:space="preserve">10 </w:t>
      </w:r>
      <w:proofErr w:type="spellStart"/>
      <w:r>
        <w:rPr>
          <w:rFonts w:ascii="Calibri" w:hAnsi="Calibri" w:cs="Arial"/>
          <w:b w:val="0"/>
          <w:sz w:val="22"/>
          <w:szCs w:val="22"/>
        </w:rPr>
        <w:t>Obeah</w:t>
      </w:r>
      <w:proofErr w:type="spellEnd"/>
      <w:r>
        <w:rPr>
          <w:rFonts w:ascii="Calibri" w:hAnsi="Calibri" w:cs="Arial"/>
          <w:b w:val="0"/>
          <w:sz w:val="22"/>
          <w:szCs w:val="22"/>
        </w:rPr>
        <w:t xml:space="preserve"> Court</w:t>
      </w:r>
    </w:p>
    <w:p w14:paraId="3D0B4958" w14:textId="24E0E4F5" w:rsidR="005C266A" w:rsidRPr="00B33D57" w:rsidRDefault="00973B5B" w:rsidP="00797F71">
      <w:pPr>
        <w:pStyle w:val="Heading4"/>
        <w:numPr>
          <w:ilvl w:val="0"/>
          <w:numId w:val="0"/>
        </w:numPr>
        <w:spacing w:before="0"/>
        <w:ind w:left="-284"/>
        <w:jc w:val="center"/>
        <w:rPr>
          <w:rFonts w:ascii="Calibri" w:hAnsi="Calibri" w:cs="Arial"/>
          <w:b w:val="0"/>
          <w:sz w:val="22"/>
          <w:szCs w:val="22"/>
        </w:rPr>
      </w:pPr>
      <w:r>
        <w:rPr>
          <w:rFonts w:ascii="Calibri" w:hAnsi="Calibri" w:cs="Arial"/>
          <w:b w:val="0"/>
          <w:sz w:val="22"/>
          <w:szCs w:val="22"/>
        </w:rPr>
        <w:t>LYSTERFIELD</w:t>
      </w:r>
      <w:r w:rsidR="006729FD">
        <w:rPr>
          <w:rFonts w:ascii="Calibri" w:hAnsi="Calibri" w:cs="Arial"/>
          <w:b w:val="0"/>
          <w:sz w:val="22"/>
          <w:szCs w:val="22"/>
        </w:rPr>
        <w:t xml:space="preserve"> VIC </w:t>
      </w:r>
      <w:r>
        <w:rPr>
          <w:rFonts w:ascii="Calibri" w:hAnsi="Calibri" w:cs="Arial"/>
          <w:b w:val="0"/>
          <w:sz w:val="22"/>
          <w:szCs w:val="22"/>
        </w:rPr>
        <w:t>3156</w:t>
      </w:r>
    </w:p>
    <w:p w14:paraId="7509837E" w14:textId="77777777" w:rsidR="00510332" w:rsidRPr="00B33D57" w:rsidRDefault="00510332" w:rsidP="003B064A">
      <w:pPr>
        <w:pStyle w:val="Heading4"/>
        <w:numPr>
          <w:ilvl w:val="0"/>
          <w:numId w:val="0"/>
        </w:numPr>
        <w:rPr>
          <w:rFonts w:ascii="Calibri" w:hAnsi="Calibri"/>
          <w:b w:val="0"/>
          <w:color w:val="FF0000"/>
          <w:sz w:val="22"/>
          <w:szCs w:val="22"/>
        </w:rPr>
      </w:pPr>
    </w:p>
    <w:p w14:paraId="09066067" w14:textId="77777777" w:rsidR="002E5A1D" w:rsidRPr="00B33D57" w:rsidRDefault="002E5A1D" w:rsidP="002E5A1D">
      <w:pPr>
        <w:pStyle w:val="Heading4"/>
        <w:numPr>
          <w:ilvl w:val="0"/>
          <w:numId w:val="0"/>
        </w:numPr>
        <w:ind w:left="-284"/>
        <w:jc w:val="center"/>
        <w:rPr>
          <w:rFonts w:ascii="Calibri" w:hAnsi="Calibri" w:cs="Arial"/>
          <w:i/>
          <w:szCs w:val="24"/>
        </w:rPr>
      </w:pPr>
      <w:r w:rsidRPr="00B33D57">
        <w:rPr>
          <w:rFonts w:ascii="Calibri" w:hAnsi="Calibri" w:cs="Arial"/>
          <w:i/>
          <w:szCs w:val="24"/>
        </w:rPr>
        <w:t>Prepared on:</w:t>
      </w:r>
    </w:p>
    <w:p w14:paraId="54AD0AFC" w14:textId="628C9833" w:rsidR="002E5A1D" w:rsidRPr="00902018" w:rsidRDefault="00B337BE" w:rsidP="002E5A1D">
      <w:pPr>
        <w:pStyle w:val="Heading4"/>
        <w:numPr>
          <w:ilvl w:val="0"/>
          <w:numId w:val="0"/>
        </w:numPr>
        <w:ind w:left="-284"/>
        <w:jc w:val="center"/>
        <w:rPr>
          <w:rFonts w:ascii="Calibri" w:hAnsi="Calibri" w:cs="Arial"/>
        </w:rPr>
      </w:pPr>
      <w:r>
        <w:rPr>
          <w:rFonts w:ascii="Calibri" w:hAnsi="Calibri" w:cs="Arial"/>
        </w:rPr>
        <w:t>6</w:t>
      </w:r>
      <w:r w:rsidRPr="00B337BE">
        <w:rPr>
          <w:rFonts w:ascii="Calibri" w:hAnsi="Calibri" w:cs="Arial"/>
          <w:vertAlign w:val="superscript"/>
        </w:rPr>
        <w:t>th</w:t>
      </w:r>
      <w:r w:rsidR="003A399E" w:rsidRPr="00902018">
        <w:rPr>
          <w:rFonts w:ascii="Calibri" w:hAnsi="Calibri" w:cs="Arial"/>
        </w:rPr>
        <w:t xml:space="preserve"> </w:t>
      </w:r>
      <w:r>
        <w:rPr>
          <w:rFonts w:ascii="Calibri" w:hAnsi="Calibri" w:cs="Arial"/>
        </w:rPr>
        <w:t>September</w:t>
      </w:r>
      <w:r w:rsidR="003A399E" w:rsidRPr="00902018">
        <w:rPr>
          <w:rFonts w:ascii="Calibri" w:hAnsi="Calibri" w:cs="Arial"/>
        </w:rPr>
        <w:t xml:space="preserve"> 2022</w:t>
      </w:r>
    </w:p>
    <w:p w14:paraId="0D8B4EE6" w14:textId="77777777" w:rsidR="002E5A1D" w:rsidRPr="00B33D57" w:rsidRDefault="002E5A1D" w:rsidP="002E5A1D">
      <w:pPr>
        <w:ind w:left="-284"/>
        <w:jc w:val="center"/>
        <w:rPr>
          <w:rFonts w:ascii="Calibri" w:hAnsi="Calibri"/>
          <w:color w:val="FF00FF"/>
          <w:sz w:val="28"/>
        </w:rPr>
      </w:pPr>
    </w:p>
    <w:p w14:paraId="345E8FDE" w14:textId="77777777" w:rsidR="002E5A1D" w:rsidRPr="00B33D57" w:rsidRDefault="002E5A1D" w:rsidP="002E5A1D">
      <w:pPr>
        <w:ind w:left="-284"/>
        <w:jc w:val="center"/>
        <w:rPr>
          <w:rFonts w:ascii="Calibri" w:hAnsi="Calibri"/>
          <w:b/>
          <w:i/>
        </w:rPr>
      </w:pPr>
      <w:r w:rsidRPr="00B33D57">
        <w:rPr>
          <w:rFonts w:ascii="Calibri" w:hAnsi="Calibri"/>
          <w:b/>
          <w:i/>
        </w:rPr>
        <w:t>By your Adviser:</w:t>
      </w:r>
    </w:p>
    <w:p w14:paraId="2AC207F9" w14:textId="77777777" w:rsidR="00755F28" w:rsidRPr="00B33D57" w:rsidRDefault="00E838F1" w:rsidP="002E5A1D">
      <w:pPr>
        <w:pStyle w:val="Heading6"/>
        <w:numPr>
          <w:ilvl w:val="0"/>
          <w:numId w:val="0"/>
        </w:numPr>
        <w:spacing w:before="120" w:after="0"/>
        <w:ind w:left="-284"/>
        <w:jc w:val="center"/>
        <w:rPr>
          <w:rFonts w:ascii="Calibri" w:hAnsi="Calibri"/>
          <w:b/>
        </w:rPr>
      </w:pPr>
      <w:r w:rsidRPr="00B33D57">
        <w:rPr>
          <w:rFonts w:ascii="Calibri" w:hAnsi="Calibri"/>
          <w:b/>
        </w:rPr>
        <w:t>Andrew</w:t>
      </w:r>
      <w:r w:rsidR="00755F28" w:rsidRPr="00B33D57">
        <w:rPr>
          <w:rFonts w:ascii="Calibri" w:hAnsi="Calibri"/>
          <w:b/>
        </w:rPr>
        <w:t xml:space="preserve"> </w:t>
      </w:r>
      <w:r w:rsidRPr="00B33D57">
        <w:rPr>
          <w:rFonts w:ascii="Calibri" w:hAnsi="Calibri"/>
          <w:b/>
        </w:rPr>
        <w:t>Lord</w:t>
      </w:r>
      <w:r w:rsidR="00755F28" w:rsidRPr="00B33D57">
        <w:rPr>
          <w:rFonts w:ascii="Calibri" w:hAnsi="Calibri"/>
          <w:b/>
        </w:rPr>
        <w:t xml:space="preserve"> </w:t>
      </w:r>
      <w:r w:rsidRPr="00B33D57">
        <w:rPr>
          <w:rFonts w:ascii="Calibri" w:hAnsi="Calibri"/>
        </w:rPr>
        <w:t>B Bus (Acc), Dip FS (Fin Plan)</w:t>
      </w:r>
      <w:r w:rsidR="00755F28" w:rsidRPr="00B33D57">
        <w:rPr>
          <w:rFonts w:ascii="Calibri" w:hAnsi="Calibri"/>
          <w:b/>
        </w:rPr>
        <w:t xml:space="preserve"> </w:t>
      </w:r>
    </w:p>
    <w:p w14:paraId="70B8AA81" w14:textId="77777777" w:rsidR="002E5A1D" w:rsidRPr="00B33D57" w:rsidRDefault="002E5A1D" w:rsidP="002E5A1D">
      <w:pPr>
        <w:pStyle w:val="Heading6"/>
        <w:numPr>
          <w:ilvl w:val="0"/>
          <w:numId w:val="0"/>
        </w:numPr>
        <w:spacing w:before="120" w:after="0"/>
        <w:ind w:left="-284"/>
        <w:jc w:val="center"/>
        <w:rPr>
          <w:rFonts w:ascii="Calibri" w:hAnsi="Calibri"/>
          <w:i w:val="0"/>
          <w:sz w:val="28"/>
          <w:szCs w:val="28"/>
        </w:rPr>
      </w:pPr>
      <w:r w:rsidRPr="00B33D57">
        <w:rPr>
          <w:rFonts w:ascii="Calibri" w:hAnsi="Calibri"/>
          <w:i w:val="0"/>
          <w:sz w:val="28"/>
          <w:szCs w:val="28"/>
        </w:rPr>
        <w:t xml:space="preserve">Lakeside </w:t>
      </w:r>
      <w:r w:rsidR="00D037AE" w:rsidRPr="00B33D57">
        <w:rPr>
          <w:rFonts w:ascii="Calibri" w:hAnsi="Calibri"/>
          <w:i w:val="0"/>
          <w:sz w:val="28"/>
          <w:szCs w:val="28"/>
        </w:rPr>
        <w:t>Financial</w:t>
      </w:r>
    </w:p>
    <w:p w14:paraId="777208E7" w14:textId="77777777" w:rsidR="002E5A1D" w:rsidRPr="00B33D57" w:rsidRDefault="00D037AE" w:rsidP="002E5A1D">
      <w:pPr>
        <w:pStyle w:val="Heading6"/>
        <w:numPr>
          <w:ilvl w:val="0"/>
          <w:numId w:val="0"/>
        </w:numPr>
        <w:spacing w:before="0" w:after="0"/>
        <w:ind w:left="-284"/>
        <w:jc w:val="center"/>
        <w:rPr>
          <w:rFonts w:ascii="Calibri" w:hAnsi="Calibri"/>
          <w:i w:val="0"/>
          <w:sz w:val="22"/>
          <w:szCs w:val="22"/>
        </w:rPr>
      </w:pPr>
      <w:r w:rsidRPr="00B33D57">
        <w:rPr>
          <w:rFonts w:ascii="Calibri" w:hAnsi="Calibri"/>
          <w:i w:val="0"/>
          <w:sz w:val="22"/>
          <w:szCs w:val="22"/>
        </w:rPr>
        <w:t>Level 1, 99 Bay Street</w:t>
      </w:r>
    </w:p>
    <w:p w14:paraId="6CCC7170" w14:textId="77777777" w:rsidR="002E5A1D" w:rsidRPr="00B33D57" w:rsidRDefault="00D037AE" w:rsidP="002E5A1D">
      <w:pPr>
        <w:ind w:left="-284"/>
        <w:jc w:val="center"/>
        <w:rPr>
          <w:rFonts w:ascii="Calibri" w:hAnsi="Calibri"/>
          <w:sz w:val="22"/>
          <w:szCs w:val="22"/>
        </w:rPr>
      </w:pPr>
      <w:r w:rsidRPr="00B33D57">
        <w:rPr>
          <w:rFonts w:ascii="Calibri" w:hAnsi="Calibri"/>
          <w:sz w:val="22"/>
          <w:szCs w:val="22"/>
        </w:rPr>
        <w:t>Brighton VIC 3186</w:t>
      </w:r>
    </w:p>
    <w:p w14:paraId="7A28C8B3" w14:textId="77777777" w:rsidR="002E5A1D" w:rsidRPr="00B33D57" w:rsidRDefault="00D037AE" w:rsidP="002E5A1D">
      <w:pPr>
        <w:pStyle w:val="Heading8"/>
        <w:numPr>
          <w:ilvl w:val="0"/>
          <w:numId w:val="0"/>
        </w:numPr>
        <w:spacing w:before="120" w:after="0"/>
        <w:ind w:left="-284"/>
        <w:jc w:val="center"/>
        <w:rPr>
          <w:rFonts w:ascii="Calibri" w:hAnsi="Calibri"/>
          <w:bCs/>
          <w:i w:val="0"/>
          <w:sz w:val="20"/>
        </w:rPr>
      </w:pPr>
      <w:r w:rsidRPr="00B33D57">
        <w:rPr>
          <w:rFonts w:ascii="Calibri" w:hAnsi="Calibri"/>
          <w:bCs/>
          <w:i w:val="0"/>
          <w:sz w:val="20"/>
        </w:rPr>
        <w:t>Ph: 03 9596 5111 Fax: 03 9596 3222</w:t>
      </w:r>
    </w:p>
    <w:p w14:paraId="09A87457" w14:textId="77777777" w:rsidR="002E5A1D" w:rsidRPr="00B33D57" w:rsidRDefault="002E5A1D" w:rsidP="002E5A1D">
      <w:pPr>
        <w:pStyle w:val="Heading8"/>
        <w:numPr>
          <w:ilvl w:val="0"/>
          <w:numId w:val="0"/>
        </w:numPr>
        <w:spacing w:before="0"/>
        <w:ind w:left="-284"/>
        <w:jc w:val="center"/>
        <w:rPr>
          <w:rFonts w:ascii="Calibri" w:hAnsi="Calibri"/>
          <w:i w:val="0"/>
          <w:sz w:val="20"/>
        </w:rPr>
      </w:pPr>
      <w:r w:rsidRPr="00B33D57">
        <w:rPr>
          <w:rFonts w:ascii="Calibri" w:hAnsi="Calibri"/>
          <w:i w:val="0"/>
          <w:sz w:val="20"/>
        </w:rPr>
        <w:t xml:space="preserve">Email: </w:t>
      </w:r>
      <w:r w:rsidR="005C266A" w:rsidRPr="00B33D57">
        <w:rPr>
          <w:rFonts w:ascii="Calibri" w:hAnsi="Calibri"/>
          <w:color w:val="0000FF"/>
          <w:sz w:val="20"/>
        </w:rPr>
        <w:t>a</w:t>
      </w:r>
      <w:r w:rsidR="00D037AE" w:rsidRPr="00B33D57">
        <w:rPr>
          <w:rFonts w:ascii="Calibri" w:hAnsi="Calibri"/>
          <w:color w:val="0000FF"/>
          <w:sz w:val="20"/>
        </w:rPr>
        <w:t>ndrew.lord@lakesidefinancial.com.au</w:t>
      </w:r>
    </w:p>
    <w:p w14:paraId="1E83E415" w14:textId="77777777" w:rsidR="002E5A1D" w:rsidRPr="00B33D57" w:rsidRDefault="002E5A1D" w:rsidP="002E5A1D">
      <w:pPr>
        <w:rPr>
          <w:rFonts w:ascii="Calibri" w:hAnsi="Calibri"/>
        </w:rPr>
      </w:pPr>
    </w:p>
    <w:p w14:paraId="44D1AF21" w14:textId="77777777" w:rsidR="002E5A1D" w:rsidRPr="00B33D57" w:rsidRDefault="002E5A1D" w:rsidP="002E5A1D">
      <w:pPr>
        <w:spacing w:after="120"/>
        <w:jc w:val="center"/>
        <w:rPr>
          <w:rFonts w:ascii="Calibri" w:hAnsi="Calibri"/>
        </w:rPr>
      </w:pPr>
      <w:r w:rsidRPr="00B33D57">
        <w:rPr>
          <w:rFonts w:ascii="Calibri" w:hAnsi="Calibri"/>
        </w:rPr>
        <w:t xml:space="preserve">Authorised Representative # </w:t>
      </w:r>
      <w:r w:rsidRPr="00B33D57">
        <w:rPr>
          <w:rStyle w:val="A3"/>
          <w:rFonts w:ascii="Calibri" w:hAnsi="Calibri"/>
        </w:rPr>
        <w:t>324798</w:t>
      </w:r>
    </w:p>
    <w:p w14:paraId="3B3852FD" w14:textId="77777777" w:rsidR="00264E37" w:rsidRPr="00B33D57" w:rsidRDefault="00264E37" w:rsidP="00264E37">
      <w:pPr>
        <w:jc w:val="center"/>
        <w:rPr>
          <w:rFonts w:ascii="Calibri" w:hAnsi="Calibri"/>
        </w:rPr>
      </w:pPr>
      <w:r w:rsidRPr="00B33D57">
        <w:rPr>
          <w:rFonts w:ascii="Calibri" w:hAnsi="Calibri"/>
        </w:rPr>
        <w:t>Pareto Group Pty Ltd</w:t>
      </w:r>
    </w:p>
    <w:p w14:paraId="7AD4911E" w14:textId="77777777" w:rsidR="00264E37" w:rsidRPr="00B33D57" w:rsidRDefault="00264E37" w:rsidP="00264E37">
      <w:pPr>
        <w:jc w:val="center"/>
        <w:rPr>
          <w:rFonts w:ascii="Calibri" w:hAnsi="Calibri"/>
          <w:sz w:val="18"/>
          <w:szCs w:val="18"/>
        </w:rPr>
      </w:pPr>
      <w:r w:rsidRPr="00B33D57">
        <w:rPr>
          <w:rFonts w:ascii="Calibri" w:hAnsi="Calibri"/>
          <w:sz w:val="18"/>
          <w:szCs w:val="18"/>
        </w:rPr>
        <w:t>ABN 11 155 278 078 Australian Financial Services Licensee No. 418700</w:t>
      </w:r>
    </w:p>
    <w:p w14:paraId="47D02A9A" w14:textId="77777777" w:rsidR="00264E37" w:rsidRPr="00B33D57" w:rsidRDefault="00264E37" w:rsidP="00264E37">
      <w:pPr>
        <w:jc w:val="center"/>
        <w:rPr>
          <w:rFonts w:ascii="Calibri" w:hAnsi="Calibri"/>
          <w:sz w:val="18"/>
          <w:szCs w:val="18"/>
        </w:rPr>
      </w:pPr>
      <w:r w:rsidRPr="00B33D57">
        <w:rPr>
          <w:rFonts w:ascii="Calibri" w:hAnsi="Calibri"/>
          <w:sz w:val="18"/>
          <w:szCs w:val="18"/>
        </w:rPr>
        <w:t>1/99 Bay Street, Brighton, Vic, 3186</w:t>
      </w:r>
    </w:p>
    <w:p w14:paraId="17FF35C8" w14:textId="77777777" w:rsidR="002E5A1D" w:rsidRPr="00B33D57" w:rsidRDefault="00264E37" w:rsidP="006F3554">
      <w:pPr>
        <w:jc w:val="center"/>
        <w:rPr>
          <w:rFonts w:ascii="Calibri" w:hAnsi="Calibri"/>
          <w:sz w:val="18"/>
          <w:szCs w:val="18"/>
        </w:rPr>
      </w:pPr>
      <w:r w:rsidRPr="00B33D57">
        <w:rPr>
          <w:rFonts w:ascii="Calibri" w:hAnsi="Calibri"/>
          <w:sz w:val="18"/>
          <w:szCs w:val="18"/>
        </w:rPr>
        <w:t>Ph:</w:t>
      </w:r>
      <w:r w:rsidR="006F3554" w:rsidRPr="00B33D57">
        <w:rPr>
          <w:rFonts w:ascii="Calibri" w:hAnsi="Calibri"/>
          <w:sz w:val="18"/>
          <w:szCs w:val="18"/>
        </w:rPr>
        <w:t xml:space="preserve"> 03 9596 5111 Fax: 03 9596 3222</w:t>
      </w:r>
    </w:p>
    <w:p w14:paraId="34BEF959" w14:textId="77777777" w:rsidR="002E5A1D" w:rsidRPr="00B33D57" w:rsidRDefault="002E5A1D" w:rsidP="002E5A1D">
      <w:pPr>
        <w:framePr w:hSpace="180" w:wrap="auto" w:vAnchor="text" w:hAnchor="page" w:x="1162" w:y="532"/>
        <w:spacing w:after="80"/>
        <w:rPr>
          <w:rFonts w:ascii="Calibri" w:hAnsi="Calibri"/>
          <w:b/>
          <w:bCs/>
          <w:sz w:val="16"/>
          <w:szCs w:val="16"/>
        </w:rPr>
      </w:pPr>
      <w:r w:rsidRPr="00B33D57">
        <w:rPr>
          <w:rFonts w:ascii="Calibri" w:hAnsi="Calibri"/>
          <w:b/>
          <w:bCs/>
          <w:sz w:val="16"/>
          <w:szCs w:val="16"/>
        </w:rPr>
        <w:t>What this document is about</w:t>
      </w:r>
    </w:p>
    <w:p w14:paraId="1D708DF2" w14:textId="77777777" w:rsidR="002E5A1D" w:rsidRPr="00B33D57" w:rsidRDefault="002E5A1D" w:rsidP="002E5A1D">
      <w:pPr>
        <w:framePr w:hSpace="180" w:wrap="auto" w:vAnchor="text" w:hAnchor="page" w:x="1162" w:y="532"/>
        <w:spacing w:after="40"/>
        <w:rPr>
          <w:rFonts w:ascii="Calibri" w:hAnsi="Calibri"/>
          <w:sz w:val="16"/>
          <w:szCs w:val="16"/>
        </w:rPr>
      </w:pPr>
      <w:r w:rsidRPr="00B33D57">
        <w:rPr>
          <w:rFonts w:ascii="Calibri" w:hAnsi="Calibri"/>
          <w:sz w:val="16"/>
          <w:szCs w:val="16"/>
        </w:rPr>
        <w:t xml:space="preserve">This Statement of Advice (or </w:t>
      </w:r>
      <w:proofErr w:type="spellStart"/>
      <w:r w:rsidRPr="00B33D57">
        <w:rPr>
          <w:rFonts w:ascii="Calibri" w:hAnsi="Calibri"/>
          <w:sz w:val="16"/>
          <w:szCs w:val="16"/>
        </w:rPr>
        <w:t>SoA</w:t>
      </w:r>
      <w:proofErr w:type="spellEnd"/>
      <w:r w:rsidRPr="00B33D57">
        <w:rPr>
          <w:rFonts w:ascii="Calibri" w:hAnsi="Calibri"/>
          <w:sz w:val="16"/>
          <w:szCs w:val="16"/>
        </w:rPr>
        <w:t>) is an important document.</w:t>
      </w:r>
    </w:p>
    <w:p w14:paraId="020242C0" w14:textId="77777777" w:rsidR="002E5A1D" w:rsidRPr="00B33D57" w:rsidRDefault="002E5A1D" w:rsidP="000751E7">
      <w:pPr>
        <w:framePr w:hSpace="180" w:wrap="auto" w:vAnchor="text" w:hAnchor="page" w:x="1162" w:y="532"/>
        <w:numPr>
          <w:ilvl w:val="0"/>
          <w:numId w:val="11"/>
        </w:numPr>
        <w:ind w:left="459"/>
        <w:jc w:val="left"/>
        <w:rPr>
          <w:rFonts w:ascii="Calibri" w:hAnsi="Calibri"/>
          <w:sz w:val="16"/>
          <w:szCs w:val="16"/>
        </w:rPr>
      </w:pPr>
      <w:r w:rsidRPr="00B33D57">
        <w:rPr>
          <w:rFonts w:ascii="Calibri" w:hAnsi="Calibri"/>
          <w:sz w:val="16"/>
          <w:szCs w:val="16"/>
        </w:rPr>
        <w:t>It provides you with information about our advice so you can make a decision about implementing the advice.</w:t>
      </w:r>
    </w:p>
    <w:p w14:paraId="2BC77E51" w14:textId="77777777" w:rsidR="002E5A1D" w:rsidRPr="00B33D57" w:rsidRDefault="002E5A1D" w:rsidP="000751E7">
      <w:pPr>
        <w:framePr w:hSpace="180" w:wrap="auto" w:vAnchor="text" w:hAnchor="page" w:x="1162" w:y="532"/>
        <w:numPr>
          <w:ilvl w:val="0"/>
          <w:numId w:val="11"/>
        </w:numPr>
        <w:ind w:left="459"/>
        <w:jc w:val="left"/>
        <w:rPr>
          <w:rFonts w:ascii="Calibri" w:hAnsi="Calibri"/>
          <w:sz w:val="16"/>
          <w:szCs w:val="16"/>
        </w:rPr>
      </w:pPr>
      <w:r w:rsidRPr="00B33D57">
        <w:rPr>
          <w:rFonts w:ascii="Calibri" w:hAnsi="Calibri"/>
          <w:sz w:val="16"/>
          <w:szCs w:val="16"/>
        </w:rPr>
        <w:t xml:space="preserve">It should be read in conjunction with other documents such as </w:t>
      </w:r>
      <w:r w:rsidR="00DF5EFA">
        <w:rPr>
          <w:rFonts w:ascii="Calibri" w:hAnsi="Calibri"/>
          <w:sz w:val="16"/>
          <w:szCs w:val="16"/>
        </w:rPr>
        <w:t>Product</w:t>
      </w:r>
      <w:r w:rsidRPr="00B33D57">
        <w:rPr>
          <w:rFonts w:ascii="Calibri" w:hAnsi="Calibri"/>
          <w:sz w:val="16"/>
          <w:szCs w:val="16"/>
        </w:rPr>
        <w:t xml:space="preserve"> Disclosure Statements and our Financial Services Guide.</w:t>
      </w:r>
    </w:p>
    <w:p w14:paraId="1F45B69B" w14:textId="77777777" w:rsidR="002E5A1D" w:rsidRPr="00B33D57" w:rsidRDefault="002E5A1D" w:rsidP="002E5A1D">
      <w:pPr>
        <w:framePr w:hSpace="180" w:wrap="auto" w:vAnchor="text" w:hAnchor="page" w:x="1162" w:y="532"/>
        <w:spacing w:after="40"/>
        <w:ind w:left="720"/>
        <w:rPr>
          <w:rFonts w:ascii="Calibri" w:hAnsi="Calibri"/>
          <w:sz w:val="16"/>
          <w:szCs w:val="16"/>
        </w:rPr>
      </w:pPr>
    </w:p>
    <w:p w14:paraId="507B263C" w14:textId="77777777" w:rsidR="002E5A1D" w:rsidRPr="00B33D57" w:rsidRDefault="002E5A1D" w:rsidP="002E5A1D">
      <w:pPr>
        <w:framePr w:hSpace="180" w:wrap="auto" w:vAnchor="text" w:hAnchor="page" w:x="1162" w:y="532"/>
        <w:spacing w:after="80"/>
        <w:rPr>
          <w:rFonts w:ascii="Calibri" w:hAnsi="Calibri"/>
          <w:b/>
          <w:sz w:val="16"/>
          <w:szCs w:val="16"/>
        </w:rPr>
      </w:pPr>
      <w:r w:rsidRPr="00B33D57">
        <w:rPr>
          <w:rFonts w:ascii="Calibri" w:hAnsi="Calibri"/>
          <w:b/>
          <w:sz w:val="16"/>
          <w:szCs w:val="16"/>
        </w:rPr>
        <w:t>What to do after reading this Statement of Advice</w:t>
      </w:r>
    </w:p>
    <w:p w14:paraId="1F76A20B" w14:textId="77777777" w:rsidR="002E5A1D" w:rsidRPr="00B33D57" w:rsidRDefault="002E5A1D" w:rsidP="002E5A1D">
      <w:pPr>
        <w:framePr w:hSpace="180" w:wrap="auto" w:vAnchor="text" w:hAnchor="page" w:x="1162" w:y="532"/>
        <w:spacing w:after="40"/>
        <w:rPr>
          <w:rFonts w:ascii="Calibri" w:hAnsi="Calibri"/>
          <w:sz w:val="16"/>
          <w:szCs w:val="16"/>
        </w:rPr>
      </w:pPr>
      <w:r w:rsidRPr="00B33D57">
        <w:rPr>
          <w:rFonts w:ascii="Calibri" w:hAnsi="Calibri"/>
          <w:sz w:val="16"/>
          <w:szCs w:val="16"/>
        </w:rPr>
        <w:t>Please contact us.</w:t>
      </w:r>
    </w:p>
    <w:p w14:paraId="25333619" w14:textId="77777777" w:rsidR="002E5A1D" w:rsidRPr="00B33D57" w:rsidRDefault="002E5A1D" w:rsidP="000751E7">
      <w:pPr>
        <w:framePr w:hSpace="180" w:wrap="auto" w:vAnchor="text" w:hAnchor="page" w:x="1162" w:y="532"/>
        <w:numPr>
          <w:ilvl w:val="0"/>
          <w:numId w:val="12"/>
        </w:numPr>
        <w:ind w:left="459"/>
        <w:jc w:val="left"/>
        <w:rPr>
          <w:rFonts w:ascii="Calibri" w:hAnsi="Calibri"/>
          <w:sz w:val="16"/>
          <w:szCs w:val="16"/>
        </w:rPr>
      </w:pPr>
      <w:r w:rsidRPr="00B33D57">
        <w:rPr>
          <w:rFonts w:ascii="Calibri" w:hAnsi="Calibri"/>
          <w:sz w:val="16"/>
          <w:szCs w:val="16"/>
        </w:rPr>
        <w:t>If you have any questions.</w:t>
      </w:r>
    </w:p>
    <w:p w14:paraId="38AF161A" w14:textId="77777777" w:rsidR="002E5A1D" w:rsidRPr="00B33D57" w:rsidRDefault="002E5A1D" w:rsidP="000751E7">
      <w:pPr>
        <w:framePr w:hSpace="180" w:wrap="auto" w:vAnchor="text" w:hAnchor="page" w:x="1162" w:y="532"/>
        <w:numPr>
          <w:ilvl w:val="0"/>
          <w:numId w:val="12"/>
        </w:numPr>
        <w:ind w:left="459"/>
        <w:jc w:val="left"/>
        <w:rPr>
          <w:rFonts w:ascii="Calibri" w:hAnsi="Calibri"/>
          <w:sz w:val="16"/>
          <w:szCs w:val="16"/>
        </w:rPr>
      </w:pPr>
      <w:r w:rsidRPr="00B33D57">
        <w:rPr>
          <w:rFonts w:ascii="Calibri" w:hAnsi="Calibri"/>
          <w:sz w:val="16"/>
          <w:szCs w:val="16"/>
        </w:rPr>
        <w:t>If we have omitted, overlooked or incorrectly understood any of your relevant circumstances.</w:t>
      </w:r>
    </w:p>
    <w:p w14:paraId="2FEFC60D" w14:textId="77777777" w:rsidR="002E5A1D" w:rsidRPr="00B33D57" w:rsidRDefault="002E5A1D" w:rsidP="000751E7">
      <w:pPr>
        <w:framePr w:hSpace="180" w:wrap="auto" w:vAnchor="text" w:hAnchor="page" w:x="1162" w:y="532"/>
        <w:numPr>
          <w:ilvl w:val="0"/>
          <w:numId w:val="12"/>
        </w:numPr>
        <w:ind w:left="459"/>
        <w:jc w:val="left"/>
        <w:rPr>
          <w:rFonts w:ascii="Calibri" w:hAnsi="Calibri"/>
          <w:sz w:val="16"/>
          <w:szCs w:val="16"/>
        </w:rPr>
      </w:pPr>
      <w:r w:rsidRPr="00B33D57">
        <w:rPr>
          <w:rFonts w:ascii="Calibri" w:hAnsi="Calibri"/>
          <w:sz w:val="16"/>
          <w:szCs w:val="16"/>
        </w:rPr>
        <w:t>When you are ready to implement the recommendations.</w:t>
      </w:r>
    </w:p>
    <w:p w14:paraId="1C8DBC10" w14:textId="77777777" w:rsidR="00775399" w:rsidRPr="00B33D57" w:rsidRDefault="002E5A1D" w:rsidP="000751E7">
      <w:pPr>
        <w:framePr w:hSpace="180" w:wrap="auto" w:vAnchor="text" w:hAnchor="page" w:x="1162" w:y="532"/>
        <w:numPr>
          <w:ilvl w:val="0"/>
          <w:numId w:val="12"/>
        </w:numPr>
        <w:ind w:left="459"/>
        <w:jc w:val="left"/>
        <w:rPr>
          <w:rFonts w:ascii="Calibri" w:hAnsi="Calibri"/>
          <w:sz w:val="16"/>
          <w:szCs w:val="16"/>
        </w:rPr>
      </w:pPr>
      <w:r w:rsidRPr="00B33D57">
        <w:rPr>
          <w:rFonts w:ascii="Calibri" w:hAnsi="Calibri"/>
          <w:sz w:val="16"/>
          <w:szCs w:val="16"/>
        </w:rPr>
        <w:t>Or, if you decide you want to do something else and need our advice or assistance.</w:t>
      </w:r>
    </w:p>
    <w:p w14:paraId="04747567" w14:textId="77777777" w:rsidR="00D46E90" w:rsidRPr="00B33D57" w:rsidRDefault="00D46E90" w:rsidP="00D46E90">
      <w:pPr>
        <w:rPr>
          <w:rFonts w:ascii="Calibri" w:hAnsi="Calibri" w:cs="Times New Roman"/>
        </w:rPr>
      </w:pPr>
    </w:p>
    <w:p w14:paraId="02C89DC1" w14:textId="38624085" w:rsidR="00D46E90" w:rsidRPr="00902018" w:rsidRDefault="00B337BE" w:rsidP="00CB7320">
      <w:pPr>
        <w:jc w:val="right"/>
        <w:rPr>
          <w:rFonts w:ascii="Calibri" w:hAnsi="Calibri" w:cs="Times New Roman"/>
        </w:rPr>
      </w:pPr>
      <w:r>
        <w:rPr>
          <w:rFonts w:ascii="Calibri" w:hAnsi="Calibri" w:cs="Times New Roman"/>
        </w:rPr>
        <w:lastRenderedPageBreak/>
        <w:t>06</w:t>
      </w:r>
      <w:r w:rsidR="00902018" w:rsidRPr="00902018">
        <w:rPr>
          <w:rFonts w:ascii="Calibri" w:hAnsi="Calibri" w:cs="Times New Roman"/>
        </w:rPr>
        <w:t>/0</w:t>
      </w:r>
      <w:r>
        <w:rPr>
          <w:rFonts w:ascii="Calibri" w:hAnsi="Calibri" w:cs="Times New Roman"/>
        </w:rPr>
        <w:t>9</w:t>
      </w:r>
      <w:r w:rsidR="00031F6D" w:rsidRPr="00902018">
        <w:rPr>
          <w:rFonts w:ascii="Calibri" w:hAnsi="Calibri" w:cs="Times New Roman"/>
        </w:rPr>
        <w:t>/2022</w:t>
      </w:r>
    </w:p>
    <w:p w14:paraId="6558A477" w14:textId="77777777" w:rsidR="008A58B5" w:rsidRPr="00B33D57" w:rsidRDefault="008A58B5" w:rsidP="00D46E90">
      <w:pPr>
        <w:outlineLvl w:val="0"/>
        <w:rPr>
          <w:rFonts w:ascii="Calibri" w:hAnsi="Calibri" w:cs="Times New Roman"/>
        </w:rPr>
      </w:pPr>
    </w:p>
    <w:p w14:paraId="14AA61A5" w14:textId="77777777" w:rsidR="00674F61" w:rsidRPr="00B33D57" w:rsidRDefault="00674F61" w:rsidP="00674F61">
      <w:pPr>
        <w:outlineLvl w:val="0"/>
        <w:rPr>
          <w:rFonts w:ascii="Calibri" w:hAnsi="Calibri" w:cs="Times New Roman"/>
        </w:rPr>
      </w:pPr>
    </w:p>
    <w:p w14:paraId="6770BD72" w14:textId="1683FB6F" w:rsidR="00755F28" w:rsidRPr="00B33D57" w:rsidRDefault="00973B5B" w:rsidP="00755F28">
      <w:pPr>
        <w:jc w:val="left"/>
        <w:outlineLvl w:val="0"/>
        <w:rPr>
          <w:rFonts w:ascii="Calibri" w:hAnsi="Calibri" w:cs="Times New Roman"/>
        </w:rPr>
      </w:pPr>
      <w:r>
        <w:rPr>
          <w:rFonts w:ascii="Calibri" w:hAnsi="Calibri" w:cs="Times New Roman"/>
        </w:rPr>
        <w:t>Brett</w:t>
      </w:r>
      <w:r w:rsidR="006729FD">
        <w:rPr>
          <w:rFonts w:ascii="Calibri" w:hAnsi="Calibri" w:cs="Times New Roman"/>
        </w:rPr>
        <w:t xml:space="preserve"> </w:t>
      </w:r>
      <w:r w:rsidR="00F03348">
        <w:rPr>
          <w:rFonts w:ascii="Calibri" w:hAnsi="Calibri" w:cs="Times New Roman"/>
        </w:rPr>
        <w:t xml:space="preserve">and </w:t>
      </w:r>
      <w:r>
        <w:rPr>
          <w:rFonts w:ascii="Calibri" w:hAnsi="Calibri" w:cs="Times New Roman"/>
        </w:rPr>
        <w:t>Jodie</w:t>
      </w:r>
      <w:r w:rsidR="004B55F3">
        <w:rPr>
          <w:rFonts w:ascii="Calibri" w:hAnsi="Calibri" w:cs="Times New Roman"/>
        </w:rPr>
        <w:t xml:space="preserve"> </w:t>
      </w:r>
      <w:r>
        <w:rPr>
          <w:rFonts w:ascii="Calibri" w:hAnsi="Calibri" w:cs="Times New Roman"/>
        </w:rPr>
        <w:t>Toughill</w:t>
      </w:r>
    </w:p>
    <w:p w14:paraId="6B20BBB1" w14:textId="3147ADCE" w:rsidR="003A7062" w:rsidRPr="00B33D57" w:rsidRDefault="00973B5B" w:rsidP="003A7062">
      <w:pPr>
        <w:jc w:val="left"/>
        <w:rPr>
          <w:rFonts w:ascii="Calibri" w:hAnsi="Calibri" w:cs="Times New Roman"/>
        </w:rPr>
      </w:pPr>
      <w:r>
        <w:rPr>
          <w:rFonts w:ascii="Calibri" w:hAnsi="Calibri" w:cs="Times New Roman"/>
        </w:rPr>
        <w:t xml:space="preserve">10 </w:t>
      </w:r>
      <w:proofErr w:type="spellStart"/>
      <w:r>
        <w:rPr>
          <w:rFonts w:ascii="Calibri" w:hAnsi="Calibri" w:cs="Times New Roman"/>
        </w:rPr>
        <w:t>Obeah</w:t>
      </w:r>
      <w:proofErr w:type="spellEnd"/>
      <w:r>
        <w:rPr>
          <w:rFonts w:ascii="Calibri" w:hAnsi="Calibri" w:cs="Times New Roman"/>
        </w:rPr>
        <w:t xml:space="preserve"> Court</w:t>
      </w:r>
    </w:p>
    <w:p w14:paraId="61CD6A1D" w14:textId="1BAA41E4" w:rsidR="003A7062" w:rsidRPr="00B33D57" w:rsidRDefault="00973B5B" w:rsidP="003A7062">
      <w:pPr>
        <w:jc w:val="left"/>
        <w:rPr>
          <w:rFonts w:ascii="Calibri" w:hAnsi="Calibri" w:cs="Times New Roman"/>
          <w:b/>
        </w:rPr>
      </w:pPr>
      <w:r>
        <w:rPr>
          <w:rFonts w:ascii="Calibri" w:hAnsi="Calibri" w:cs="Times New Roman"/>
          <w:b/>
        </w:rPr>
        <w:t>LYSTERFIELD</w:t>
      </w:r>
      <w:r w:rsidR="00880769">
        <w:rPr>
          <w:rFonts w:ascii="Calibri" w:hAnsi="Calibri" w:cs="Times New Roman"/>
          <w:b/>
        </w:rPr>
        <w:t xml:space="preserve"> VIC </w:t>
      </w:r>
      <w:r>
        <w:rPr>
          <w:rFonts w:ascii="Calibri" w:hAnsi="Calibri" w:cs="Times New Roman"/>
          <w:b/>
        </w:rPr>
        <w:t>3156</w:t>
      </w:r>
    </w:p>
    <w:p w14:paraId="206CBB45" w14:textId="77777777" w:rsidR="00674F61" w:rsidRPr="00B33D57" w:rsidRDefault="00674F61" w:rsidP="00674F61">
      <w:pPr>
        <w:rPr>
          <w:rFonts w:ascii="Calibri" w:hAnsi="Calibri" w:cs="Times New Roman"/>
        </w:rPr>
      </w:pPr>
    </w:p>
    <w:p w14:paraId="06590CA7" w14:textId="77777777" w:rsidR="00674F61" w:rsidRPr="00B33D57" w:rsidRDefault="00674F61" w:rsidP="00674F61">
      <w:pPr>
        <w:rPr>
          <w:rFonts w:ascii="Calibri" w:hAnsi="Calibri" w:cs="Times New Roman"/>
        </w:rPr>
      </w:pPr>
    </w:p>
    <w:p w14:paraId="21471A31" w14:textId="77777777" w:rsidR="00674F61" w:rsidRPr="00B33D57" w:rsidRDefault="00674F61" w:rsidP="00674F61">
      <w:pPr>
        <w:rPr>
          <w:rFonts w:ascii="Calibri" w:hAnsi="Calibri" w:cs="Times New Roman"/>
        </w:rPr>
      </w:pPr>
    </w:p>
    <w:p w14:paraId="3FC49421" w14:textId="270A5E16" w:rsidR="00674F61" w:rsidRPr="00B33D57" w:rsidRDefault="00600815" w:rsidP="00674F61">
      <w:pPr>
        <w:rPr>
          <w:rFonts w:ascii="Calibri" w:hAnsi="Calibri" w:cs="Times New Roman"/>
        </w:rPr>
      </w:pPr>
      <w:r w:rsidRPr="00B33D57">
        <w:rPr>
          <w:rFonts w:ascii="Calibri" w:hAnsi="Calibri" w:cs="Times New Roman"/>
        </w:rPr>
        <w:t xml:space="preserve">Dear </w:t>
      </w:r>
      <w:r w:rsidR="00973B5B">
        <w:rPr>
          <w:rFonts w:ascii="Calibri" w:hAnsi="Calibri" w:cs="Times New Roman"/>
        </w:rPr>
        <w:t>Brett</w:t>
      </w:r>
      <w:r w:rsidR="00F03348">
        <w:rPr>
          <w:rFonts w:ascii="Calibri" w:hAnsi="Calibri" w:cs="Times New Roman"/>
        </w:rPr>
        <w:t xml:space="preserve"> and </w:t>
      </w:r>
      <w:r w:rsidR="00973B5B">
        <w:rPr>
          <w:rFonts w:ascii="Calibri" w:hAnsi="Calibri" w:cs="Times New Roman"/>
        </w:rPr>
        <w:t>Jodie</w:t>
      </w:r>
      <w:r w:rsidR="00755F28" w:rsidRPr="00B33D57">
        <w:rPr>
          <w:rFonts w:ascii="Calibri" w:hAnsi="Calibri" w:cs="Times New Roman"/>
        </w:rPr>
        <w:t>,</w:t>
      </w:r>
    </w:p>
    <w:p w14:paraId="73739705" w14:textId="77777777" w:rsidR="00D46E90" w:rsidRPr="00B33D57" w:rsidRDefault="00D46E90" w:rsidP="005D3442">
      <w:pPr>
        <w:rPr>
          <w:rFonts w:ascii="Calibri" w:hAnsi="Calibri" w:cs="Times New Roman"/>
        </w:rPr>
      </w:pPr>
    </w:p>
    <w:p w14:paraId="34757D46" w14:textId="77777777" w:rsidR="005D220B" w:rsidRPr="00B33D57" w:rsidRDefault="005D220B" w:rsidP="005D220B">
      <w:pPr>
        <w:rPr>
          <w:rFonts w:ascii="Calibri" w:hAnsi="Calibri" w:cs="Times New Roman"/>
        </w:rPr>
      </w:pPr>
      <w:r w:rsidRPr="00B33D57">
        <w:rPr>
          <w:rFonts w:ascii="Calibri" w:hAnsi="Calibri" w:cs="Times New Roman"/>
        </w:rPr>
        <w:t>I am pleased to enclose your Statement of Advice (</w:t>
      </w:r>
      <w:proofErr w:type="spellStart"/>
      <w:r w:rsidRPr="00B33D57">
        <w:rPr>
          <w:rFonts w:ascii="Calibri" w:hAnsi="Calibri" w:cs="Times New Roman"/>
        </w:rPr>
        <w:t>SoA</w:t>
      </w:r>
      <w:proofErr w:type="spellEnd"/>
      <w:r w:rsidRPr="00B33D57">
        <w:rPr>
          <w:rFonts w:ascii="Calibri" w:hAnsi="Calibri" w:cs="Times New Roman"/>
        </w:rPr>
        <w:t>).</w:t>
      </w:r>
    </w:p>
    <w:p w14:paraId="1A53B3FC" w14:textId="77777777" w:rsidR="005D220B" w:rsidRPr="00B33D57" w:rsidRDefault="005D220B" w:rsidP="005D220B">
      <w:pPr>
        <w:rPr>
          <w:rFonts w:ascii="Calibri" w:hAnsi="Calibri" w:cs="Times New Roman"/>
        </w:rPr>
      </w:pPr>
    </w:p>
    <w:p w14:paraId="182C7DF3" w14:textId="77777777" w:rsidR="005D220B" w:rsidRPr="00B33D57" w:rsidRDefault="005D220B" w:rsidP="005D220B">
      <w:pPr>
        <w:rPr>
          <w:rFonts w:ascii="Calibri" w:hAnsi="Calibri" w:cs="Times New Roman"/>
        </w:rPr>
      </w:pPr>
      <w:r w:rsidRPr="00B33D57">
        <w:rPr>
          <w:rFonts w:ascii="Calibri" w:hAnsi="Calibri" w:cs="Times New Roman"/>
        </w:rPr>
        <w:t>It is an important document that you should read and understand before making a decision to proceed further.</w:t>
      </w:r>
    </w:p>
    <w:p w14:paraId="7DE89DFA" w14:textId="77777777" w:rsidR="005D220B" w:rsidRPr="00B33D57" w:rsidRDefault="005D220B" w:rsidP="005D220B">
      <w:pPr>
        <w:rPr>
          <w:rFonts w:ascii="Calibri" w:hAnsi="Calibri" w:cs="Times New Roman"/>
        </w:rPr>
      </w:pPr>
    </w:p>
    <w:p w14:paraId="600183B1" w14:textId="77777777" w:rsidR="005D220B" w:rsidRPr="00B33D57" w:rsidRDefault="005D220B" w:rsidP="005D220B">
      <w:pPr>
        <w:rPr>
          <w:rFonts w:ascii="Calibri" w:hAnsi="Calibri" w:cs="Times New Roman"/>
        </w:rPr>
      </w:pPr>
      <w:r w:rsidRPr="00B33D57">
        <w:rPr>
          <w:rFonts w:ascii="Calibri" w:hAnsi="Calibri" w:cs="Times New Roman"/>
        </w:rPr>
        <w:t>We have based the strategies and recommendations in this document on our understanding of your current personal and financial position. If any of this information does not reflect any part of your current position, goals and objectives please advise us immediately and we will make the necessary changes.</w:t>
      </w:r>
    </w:p>
    <w:p w14:paraId="35261184" w14:textId="77777777" w:rsidR="005D220B" w:rsidRPr="00B33D57" w:rsidRDefault="005D220B" w:rsidP="005D220B">
      <w:pPr>
        <w:rPr>
          <w:rFonts w:ascii="Calibri" w:hAnsi="Calibri" w:cs="Times New Roman"/>
        </w:rPr>
      </w:pPr>
    </w:p>
    <w:p w14:paraId="107AC43B" w14:textId="77777777" w:rsidR="005D220B" w:rsidRPr="00B33D57" w:rsidRDefault="005D220B" w:rsidP="005D220B">
      <w:pPr>
        <w:rPr>
          <w:rFonts w:ascii="Calibri" w:hAnsi="Calibri" w:cs="Times New Roman"/>
        </w:rPr>
      </w:pPr>
      <w:r w:rsidRPr="00B33D57">
        <w:rPr>
          <w:rFonts w:ascii="Calibri" w:hAnsi="Calibri" w:cs="Times New Roman"/>
        </w:rPr>
        <w:t xml:space="preserve">The </w:t>
      </w:r>
      <w:proofErr w:type="spellStart"/>
      <w:r w:rsidRPr="00B33D57">
        <w:rPr>
          <w:rFonts w:ascii="Calibri" w:hAnsi="Calibri" w:cs="Times New Roman"/>
        </w:rPr>
        <w:t>SoA</w:t>
      </w:r>
      <w:proofErr w:type="spellEnd"/>
      <w:r w:rsidRPr="00B33D57">
        <w:rPr>
          <w:rFonts w:ascii="Calibri" w:hAnsi="Calibri" w:cs="Times New Roman"/>
        </w:rPr>
        <w:t xml:space="preserve"> sets out our recommended strategies to address your needs, together with a recommended course of action to implement these strategies.</w:t>
      </w:r>
    </w:p>
    <w:p w14:paraId="50C6C5A7" w14:textId="77777777" w:rsidR="005D220B" w:rsidRPr="00B33D57" w:rsidRDefault="005D220B" w:rsidP="005D220B">
      <w:pPr>
        <w:rPr>
          <w:rFonts w:ascii="Calibri" w:hAnsi="Calibri" w:cs="Times New Roman"/>
        </w:rPr>
      </w:pPr>
    </w:p>
    <w:p w14:paraId="749976AD" w14:textId="77777777" w:rsidR="005D220B" w:rsidRPr="00B33D57" w:rsidRDefault="005D220B" w:rsidP="005D220B">
      <w:pPr>
        <w:rPr>
          <w:rFonts w:ascii="Calibri" w:hAnsi="Calibri" w:cs="Times New Roman"/>
        </w:rPr>
      </w:pPr>
      <w:r w:rsidRPr="00B33D57">
        <w:rPr>
          <w:rFonts w:ascii="Calibri" w:hAnsi="Calibri" w:cs="Times New Roman"/>
        </w:rPr>
        <w:t>When you are ready to proceed, we would be very happy to help you with the implementation of the advice, including the completion and lodgement of application forms and other documents.</w:t>
      </w:r>
    </w:p>
    <w:p w14:paraId="3E6AB0FA" w14:textId="77777777" w:rsidR="005D220B" w:rsidRPr="00B33D57" w:rsidRDefault="005D220B" w:rsidP="005D220B">
      <w:pPr>
        <w:rPr>
          <w:rFonts w:ascii="Calibri" w:hAnsi="Calibri" w:cs="Times New Roman"/>
        </w:rPr>
      </w:pPr>
      <w:r w:rsidRPr="00B33D57">
        <w:rPr>
          <w:rFonts w:ascii="Calibri" w:hAnsi="Calibri" w:cs="Times New Roman"/>
        </w:rPr>
        <w:t xml:space="preserve"> </w:t>
      </w:r>
    </w:p>
    <w:p w14:paraId="1E14307A" w14:textId="77777777" w:rsidR="005D220B" w:rsidRPr="00B33D57" w:rsidRDefault="005D220B" w:rsidP="005D220B">
      <w:pPr>
        <w:rPr>
          <w:rFonts w:ascii="Calibri" w:hAnsi="Calibri" w:cs="Times New Roman"/>
        </w:rPr>
      </w:pPr>
      <w:r w:rsidRPr="00B33D57">
        <w:rPr>
          <w:rFonts w:ascii="Calibri" w:hAnsi="Calibri" w:cs="Times New Roman"/>
        </w:rPr>
        <w:t xml:space="preserve">Please note, our recommendations in this Statement of Advice are valid for 30 days from the date on the cover of this document. If your circumstances change before you implement our recommendations, or if you don’t act on them within 30 days, they may no longer be appropriate for you. If that happens, please ask us to review your situation again before you take any action. </w:t>
      </w:r>
    </w:p>
    <w:p w14:paraId="07948101" w14:textId="77777777" w:rsidR="005D220B" w:rsidRPr="00B33D57" w:rsidRDefault="005D220B" w:rsidP="005D220B">
      <w:pPr>
        <w:rPr>
          <w:rFonts w:ascii="Calibri" w:hAnsi="Calibri" w:cs="Times New Roman"/>
        </w:rPr>
      </w:pPr>
    </w:p>
    <w:p w14:paraId="6725BE2E" w14:textId="77777777" w:rsidR="005D220B" w:rsidRPr="00B33D57" w:rsidRDefault="005D220B" w:rsidP="005D220B">
      <w:pPr>
        <w:rPr>
          <w:rFonts w:ascii="Calibri" w:hAnsi="Calibri" w:cs="Times New Roman"/>
        </w:rPr>
      </w:pPr>
      <w:r w:rsidRPr="00B33D57">
        <w:rPr>
          <w:rFonts w:ascii="Calibri" w:hAnsi="Calibri" w:cs="Times New Roman"/>
        </w:rPr>
        <w:t>Once implemented, we should review your situation on a regular basis to ensure we make the most of any changes that may impact on the strategies I have recommended for you.</w:t>
      </w:r>
    </w:p>
    <w:p w14:paraId="2DFDDB1B" w14:textId="77777777" w:rsidR="005D220B" w:rsidRPr="00B33D57" w:rsidRDefault="005D220B" w:rsidP="005D220B">
      <w:pPr>
        <w:rPr>
          <w:rFonts w:ascii="Calibri" w:hAnsi="Calibri" w:cs="Times New Roman"/>
        </w:rPr>
      </w:pPr>
    </w:p>
    <w:p w14:paraId="7ECB5FF7" w14:textId="77777777" w:rsidR="005D220B" w:rsidRPr="00B33D57" w:rsidRDefault="005D220B" w:rsidP="005D220B">
      <w:pPr>
        <w:rPr>
          <w:rFonts w:ascii="Calibri" w:hAnsi="Calibri" w:cs="Times New Roman"/>
        </w:rPr>
      </w:pPr>
    </w:p>
    <w:p w14:paraId="5B2D79AB" w14:textId="77777777" w:rsidR="005D220B" w:rsidRPr="00B33D57" w:rsidRDefault="005D220B" w:rsidP="005D220B">
      <w:pPr>
        <w:rPr>
          <w:rFonts w:ascii="Calibri" w:hAnsi="Calibri" w:cs="Times New Roman"/>
        </w:rPr>
      </w:pPr>
      <w:r w:rsidRPr="00B33D57">
        <w:rPr>
          <w:rFonts w:ascii="Calibri" w:hAnsi="Calibri" w:cs="Times New Roman"/>
        </w:rPr>
        <w:t>Yours sincerely,</w:t>
      </w:r>
    </w:p>
    <w:p w14:paraId="7AA18789" w14:textId="77777777" w:rsidR="00D46E90" w:rsidRPr="00B33D57" w:rsidRDefault="00D46E90" w:rsidP="00D46E90">
      <w:pPr>
        <w:rPr>
          <w:rFonts w:ascii="Calibri" w:hAnsi="Calibri" w:cs="Times New Roman"/>
        </w:rPr>
      </w:pPr>
    </w:p>
    <w:p w14:paraId="21D97A9F" w14:textId="77777777" w:rsidR="00D46E90" w:rsidRPr="00B33D57" w:rsidRDefault="00D46E90" w:rsidP="00D46E90">
      <w:pPr>
        <w:rPr>
          <w:rFonts w:ascii="Calibri" w:hAnsi="Calibri" w:cs="Times New Roman"/>
        </w:rPr>
      </w:pPr>
    </w:p>
    <w:p w14:paraId="2F41F650" w14:textId="77777777" w:rsidR="004E14B3" w:rsidRPr="00B33D57" w:rsidRDefault="004E14B3" w:rsidP="00D46E90">
      <w:pPr>
        <w:rPr>
          <w:rFonts w:ascii="Calibri" w:hAnsi="Calibri" w:cs="Times New Roman"/>
        </w:rPr>
      </w:pPr>
    </w:p>
    <w:p w14:paraId="109318A8" w14:textId="77777777" w:rsidR="00755F28" w:rsidRPr="00B33D57" w:rsidRDefault="00E838F1" w:rsidP="00755F28">
      <w:pPr>
        <w:outlineLvl w:val="0"/>
        <w:rPr>
          <w:rFonts w:ascii="Calibri" w:hAnsi="Calibri" w:cs="Times New Roman"/>
          <w:b/>
        </w:rPr>
      </w:pPr>
      <w:r w:rsidRPr="00B33D57">
        <w:rPr>
          <w:rFonts w:ascii="Calibri" w:hAnsi="Calibri" w:cs="Times New Roman"/>
          <w:b/>
        </w:rPr>
        <w:t>Andrew</w:t>
      </w:r>
      <w:r w:rsidR="00755F28" w:rsidRPr="00B33D57">
        <w:rPr>
          <w:rFonts w:ascii="Calibri" w:hAnsi="Calibri" w:cs="Times New Roman"/>
          <w:b/>
        </w:rPr>
        <w:t xml:space="preserve"> </w:t>
      </w:r>
      <w:r w:rsidRPr="00B33D57">
        <w:rPr>
          <w:rFonts w:ascii="Calibri" w:hAnsi="Calibri" w:cs="Times New Roman"/>
          <w:b/>
        </w:rPr>
        <w:t>Lord</w:t>
      </w:r>
      <w:r w:rsidR="00755F28" w:rsidRPr="00B33D57">
        <w:rPr>
          <w:rFonts w:ascii="Calibri" w:hAnsi="Calibri" w:cs="Times New Roman"/>
          <w:b/>
        </w:rPr>
        <w:t xml:space="preserve"> </w:t>
      </w:r>
    </w:p>
    <w:p w14:paraId="7625A458" w14:textId="77777777" w:rsidR="00755F28" w:rsidRPr="00B33D57" w:rsidRDefault="00E838F1" w:rsidP="00755F28">
      <w:pPr>
        <w:outlineLvl w:val="0"/>
        <w:rPr>
          <w:rFonts w:ascii="Calibri" w:hAnsi="Calibri" w:cs="Times New Roman"/>
        </w:rPr>
      </w:pPr>
      <w:r w:rsidRPr="00B33D57">
        <w:rPr>
          <w:rFonts w:ascii="Calibri" w:hAnsi="Calibri" w:cs="Times New Roman"/>
        </w:rPr>
        <w:t>B Bus (Acc), Dip FS (Fin Plan)</w:t>
      </w:r>
      <w:r w:rsidR="00755F28" w:rsidRPr="00B33D57">
        <w:rPr>
          <w:rFonts w:ascii="Calibri" w:hAnsi="Calibri" w:cs="Times New Roman"/>
        </w:rPr>
        <w:t xml:space="preserve"> </w:t>
      </w:r>
    </w:p>
    <w:p w14:paraId="1D1EB078" w14:textId="77777777" w:rsidR="00D03645" w:rsidRPr="00B33D57" w:rsidRDefault="00D03645" w:rsidP="00D03645">
      <w:pPr>
        <w:rPr>
          <w:rFonts w:ascii="Calibri" w:hAnsi="Calibri" w:cs="Times New Roman"/>
        </w:rPr>
      </w:pPr>
      <w:r w:rsidRPr="00B33D57">
        <w:rPr>
          <w:rFonts w:ascii="Calibri" w:hAnsi="Calibri" w:cs="Times New Roman"/>
        </w:rPr>
        <w:t>Authorised Representative No</w:t>
      </w:r>
      <w:r w:rsidR="00755F28" w:rsidRPr="00B33D57">
        <w:rPr>
          <w:rFonts w:ascii="Calibri" w:hAnsi="Calibri" w:cs="Times New Roman"/>
        </w:rPr>
        <w:t xml:space="preserve"> </w:t>
      </w:r>
      <w:r w:rsidR="00E838F1" w:rsidRPr="00B33D57">
        <w:rPr>
          <w:rFonts w:ascii="Calibri" w:hAnsi="Calibri" w:cs="Times New Roman"/>
        </w:rPr>
        <w:t>324798</w:t>
      </w:r>
      <w:r w:rsidR="00755F28" w:rsidRPr="00B33D57">
        <w:rPr>
          <w:rFonts w:ascii="Calibri" w:hAnsi="Calibri" w:cs="Times New Roman"/>
        </w:rPr>
        <w:t xml:space="preserve"> </w:t>
      </w:r>
      <w:r w:rsidRPr="00B33D57">
        <w:rPr>
          <w:rFonts w:ascii="Calibri" w:hAnsi="Calibri" w:cs="Times New Roman"/>
        </w:rPr>
        <w:t>of</w:t>
      </w:r>
    </w:p>
    <w:p w14:paraId="3D649FAB" w14:textId="77777777" w:rsidR="004E317B" w:rsidRPr="00B33D57" w:rsidRDefault="00264E37" w:rsidP="004E317B">
      <w:pPr>
        <w:jc w:val="left"/>
        <w:rPr>
          <w:rFonts w:ascii="Calibri" w:hAnsi="Calibri"/>
        </w:rPr>
      </w:pPr>
      <w:r w:rsidRPr="00B33D57">
        <w:rPr>
          <w:rFonts w:ascii="Calibri" w:hAnsi="Calibri"/>
        </w:rPr>
        <w:t>Pareto Group Pty Ltd</w:t>
      </w:r>
    </w:p>
    <w:p w14:paraId="584E462D" w14:textId="77777777" w:rsidR="00D46E90" w:rsidRPr="00B33D57" w:rsidRDefault="00D46E90" w:rsidP="00D46E90">
      <w:pPr>
        <w:rPr>
          <w:rFonts w:ascii="Calibri" w:hAnsi="Calibri"/>
        </w:rPr>
        <w:sectPr w:rsidR="00D46E90" w:rsidRPr="00B33D57" w:rsidSect="00392496">
          <w:pgSz w:w="11907" w:h="16840" w:code="9"/>
          <w:pgMar w:top="1134" w:right="851" w:bottom="1134" w:left="1418" w:header="720" w:footer="720" w:gutter="0"/>
          <w:cols w:space="720"/>
          <w:docGrid w:linePitch="326"/>
        </w:sectPr>
      </w:pPr>
    </w:p>
    <w:p w14:paraId="70C6E9C9" w14:textId="77777777" w:rsidR="00C57885" w:rsidRDefault="007771EB" w:rsidP="005D2DE6">
      <w:pPr>
        <w:pStyle w:val="LeadMainHeading"/>
        <w:spacing w:after="120"/>
        <w:rPr>
          <w:noProof/>
        </w:rPr>
      </w:pPr>
      <w:bookmarkStart w:id="79" w:name="_Toc502568776"/>
      <w:bookmarkStart w:id="80" w:name="_Toc503769667"/>
      <w:bookmarkStart w:id="81" w:name="_Toc503771131"/>
      <w:bookmarkStart w:id="82" w:name="_Toc503771381"/>
      <w:bookmarkStart w:id="83" w:name="_Toc503772241"/>
      <w:bookmarkStart w:id="84" w:name="_Toc504466632"/>
      <w:bookmarkStart w:id="85" w:name="_Toc517056602"/>
      <w:bookmarkStart w:id="86" w:name="_Toc517056776"/>
      <w:bookmarkStart w:id="87" w:name="_Toc517169098"/>
      <w:r w:rsidRPr="00B33D57">
        <w:rPr>
          <w:rFonts w:ascii="Calibri" w:hAnsi="Calibri" w:cs="Calibri"/>
          <w:color w:val="F79646"/>
        </w:rPr>
        <w:lastRenderedPageBreak/>
        <w:t>Table of Contents</w:t>
      </w:r>
      <w:bookmarkEnd w:id="79"/>
      <w:bookmarkEnd w:id="80"/>
      <w:bookmarkEnd w:id="81"/>
      <w:bookmarkEnd w:id="82"/>
      <w:bookmarkEnd w:id="83"/>
      <w:bookmarkEnd w:id="84"/>
      <w:bookmarkEnd w:id="85"/>
      <w:bookmarkEnd w:id="86"/>
      <w:bookmarkEnd w:id="87"/>
      <w:r w:rsidR="00287A0C" w:rsidRPr="00973B5B">
        <w:rPr>
          <w:rFonts w:ascii="Calibri" w:hAnsi="Calibri" w:cs="Calibri"/>
          <w:color w:val="FF0000"/>
          <w:sz w:val="22"/>
          <w:szCs w:val="22"/>
        </w:rPr>
        <w:fldChar w:fldCharType="begin"/>
      </w:r>
      <w:r w:rsidR="00287A0C" w:rsidRPr="00973B5B">
        <w:rPr>
          <w:rFonts w:ascii="Calibri" w:hAnsi="Calibri" w:cs="Calibri"/>
          <w:color w:val="FF0000"/>
          <w:sz w:val="22"/>
          <w:szCs w:val="22"/>
        </w:rPr>
        <w:instrText xml:space="preserve"> TOC \o "2-3" \t "Heading 1,2" </w:instrText>
      </w:r>
      <w:r w:rsidR="00287A0C" w:rsidRPr="00973B5B">
        <w:rPr>
          <w:rFonts w:ascii="Calibri" w:hAnsi="Calibri" w:cs="Calibri"/>
          <w:color w:val="FF0000"/>
          <w:sz w:val="22"/>
          <w:szCs w:val="22"/>
        </w:rPr>
        <w:fldChar w:fldCharType="separate"/>
      </w:r>
    </w:p>
    <w:p w14:paraId="1A03B025" w14:textId="0CC36F8B" w:rsidR="00C57885" w:rsidRDefault="00C57885" w:rsidP="00C57885">
      <w:pPr>
        <w:pStyle w:val="TOC3"/>
        <w:tabs>
          <w:tab w:val="left" w:pos="3600"/>
        </w:tabs>
        <w:ind w:left="0"/>
        <w:rPr>
          <w:rFonts w:asciiTheme="minorHAnsi" w:eastAsiaTheme="minorEastAsia" w:hAnsiTheme="minorHAnsi" w:cstheme="minorBidi"/>
          <w:sz w:val="22"/>
          <w:szCs w:val="22"/>
          <w:lang w:val="en-US"/>
        </w:rPr>
      </w:pPr>
    </w:p>
    <w:p w14:paraId="1A89331E" w14:textId="1AF57B72" w:rsidR="00C57885" w:rsidRDefault="00C57885">
      <w:pPr>
        <w:pStyle w:val="TOC3"/>
        <w:rPr>
          <w:rFonts w:asciiTheme="minorHAnsi" w:eastAsiaTheme="minorEastAsia" w:hAnsiTheme="minorHAnsi" w:cstheme="minorBidi"/>
          <w:sz w:val="22"/>
          <w:szCs w:val="22"/>
          <w:lang w:val="en-US"/>
        </w:rPr>
      </w:pPr>
      <w:r w:rsidRPr="00AE75CA">
        <w:rPr>
          <w:color w:val="00B050"/>
        </w:rPr>
        <w:t>STATEMENT OF ADVICE</w:t>
      </w:r>
      <w:r>
        <w:tab/>
      </w:r>
      <w:r>
        <w:fldChar w:fldCharType="begin"/>
      </w:r>
      <w:r>
        <w:instrText xml:space="preserve"> PAGEREF _Toc111728517 \h </w:instrText>
      </w:r>
      <w:r>
        <w:fldChar w:fldCharType="separate"/>
      </w:r>
      <w:r w:rsidR="00F63F42">
        <w:t>1</w:t>
      </w:r>
      <w:r>
        <w:fldChar w:fldCharType="end"/>
      </w:r>
    </w:p>
    <w:p w14:paraId="1C7AB7CE" w14:textId="0C5CD615" w:rsidR="00C57885" w:rsidRDefault="00C57885">
      <w:pPr>
        <w:pStyle w:val="TOC3"/>
        <w:rPr>
          <w:rFonts w:asciiTheme="minorHAnsi" w:eastAsiaTheme="minorEastAsia" w:hAnsiTheme="minorHAnsi" w:cstheme="minorBidi"/>
          <w:sz w:val="22"/>
          <w:szCs w:val="22"/>
          <w:lang w:val="en-US"/>
        </w:rPr>
      </w:pPr>
      <w:r w:rsidRPr="00AE75CA">
        <w:t>Financial Planning Strategy</w:t>
      </w:r>
      <w:r>
        <w:tab/>
      </w:r>
      <w:r>
        <w:fldChar w:fldCharType="begin"/>
      </w:r>
      <w:r>
        <w:instrText xml:space="preserve"> PAGEREF _Toc111728518 \h </w:instrText>
      </w:r>
      <w:r>
        <w:fldChar w:fldCharType="separate"/>
      </w:r>
      <w:r w:rsidR="00F63F42">
        <w:t>1</w:t>
      </w:r>
      <w:r>
        <w:fldChar w:fldCharType="end"/>
      </w:r>
    </w:p>
    <w:p w14:paraId="2AEA0C44" w14:textId="31CE2549" w:rsidR="00C57885" w:rsidRDefault="00C57885">
      <w:pPr>
        <w:pStyle w:val="TOC3"/>
        <w:rPr>
          <w:rFonts w:asciiTheme="minorHAnsi" w:eastAsiaTheme="minorEastAsia" w:hAnsiTheme="minorHAnsi" w:cstheme="minorBidi"/>
          <w:sz w:val="22"/>
          <w:szCs w:val="22"/>
          <w:lang w:val="en-US"/>
        </w:rPr>
      </w:pPr>
      <w:r w:rsidRPr="00AE75CA">
        <w:rPr>
          <w:rFonts w:cs="Calibri"/>
          <w:color w:val="F79646"/>
        </w:rPr>
        <w:t>Purpose of this document</w:t>
      </w:r>
      <w:r>
        <w:tab/>
      </w:r>
      <w:r>
        <w:fldChar w:fldCharType="begin"/>
      </w:r>
      <w:r>
        <w:instrText xml:space="preserve"> PAGEREF _Toc111728519 \h </w:instrText>
      </w:r>
      <w:r>
        <w:fldChar w:fldCharType="separate"/>
      </w:r>
      <w:r w:rsidR="00F63F42">
        <w:t>4</w:t>
      </w:r>
      <w:r>
        <w:fldChar w:fldCharType="end"/>
      </w:r>
    </w:p>
    <w:p w14:paraId="6FE5498B" w14:textId="5FBC430D" w:rsidR="00C57885" w:rsidRDefault="00C57885">
      <w:pPr>
        <w:pStyle w:val="TOC3"/>
        <w:rPr>
          <w:rFonts w:asciiTheme="minorHAnsi" w:eastAsiaTheme="minorEastAsia" w:hAnsiTheme="minorHAnsi" w:cstheme="minorBidi"/>
          <w:sz w:val="22"/>
          <w:szCs w:val="22"/>
          <w:lang w:val="en-US"/>
        </w:rPr>
      </w:pPr>
      <w:r w:rsidRPr="00AE75CA">
        <w:rPr>
          <w:rFonts w:cs="Calibri"/>
        </w:rPr>
        <w:t>Timeframe for our advice</w:t>
      </w:r>
      <w:r>
        <w:tab/>
      </w:r>
      <w:r>
        <w:fldChar w:fldCharType="begin"/>
      </w:r>
      <w:r>
        <w:instrText xml:space="preserve"> PAGEREF _Toc111728520 \h </w:instrText>
      </w:r>
      <w:r>
        <w:fldChar w:fldCharType="separate"/>
      </w:r>
      <w:r w:rsidR="00F63F42">
        <w:t>4</w:t>
      </w:r>
      <w:r>
        <w:fldChar w:fldCharType="end"/>
      </w:r>
    </w:p>
    <w:p w14:paraId="4A434637" w14:textId="4B36CD43" w:rsidR="00C57885" w:rsidRDefault="00C57885">
      <w:pPr>
        <w:pStyle w:val="TOC3"/>
        <w:rPr>
          <w:rFonts w:asciiTheme="minorHAnsi" w:eastAsiaTheme="minorEastAsia" w:hAnsiTheme="minorHAnsi" w:cstheme="minorBidi"/>
          <w:sz w:val="22"/>
          <w:szCs w:val="22"/>
          <w:lang w:val="en-US"/>
        </w:rPr>
      </w:pPr>
      <w:r w:rsidRPr="00AE75CA">
        <w:rPr>
          <w:rFonts w:cs="Calibri"/>
        </w:rPr>
        <w:t>Check for accuracy</w:t>
      </w:r>
      <w:r>
        <w:tab/>
      </w:r>
      <w:r>
        <w:fldChar w:fldCharType="begin"/>
      </w:r>
      <w:r>
        <w:instrText xml:space="preserve"> PAGEREF _Toc111728521 \h </w:instrText>
      </w:r>
      <w:r>
        <w:fldChar w:fldCharType="separate"/>
      </w:r>
      <w:r w:rsidR="00F63F42">
        <w:t>4</w:t>
      </w:r>
      <w:r>
        <w:fldChar w:fldCharType="end"/>
      </w:r>
    </w:p>
    <w:p w14:paraId="11E99B67" w14:textId="509F083C" w:rsidR="00C57885" w:rsidRDefault="00C57885">
      <w:pPr>
        <w:pStyle w:val="TOC3"/>
        <w:rPr>
          <w:rFonts w:asciiTheme="minorHAnsi" w:eastAsiaTheme="minorEastAsia" w:hAnsiTheme="minorHAnsi" w:cstheme="minorBidi"/>
          <w:sz w:val="22"/>
          <w:szCs w:val="22"/>
          <w:lang w:val="en-US"/>
        </w:rPr>
      </w:pPr>
      <w:r w:rsidRPr="00AE75CA">
        <w:rPr>
          <w:rFonts w:cs="Calibri"/>
        </w:rPr>
        <w:t>Limitations of our advice</w:t>
      </w:r>
      <w:r>
        <w:tab/>
      </w:r>
      <w:r>
        <w:fldChar w:fldCharType="begin"/>
      </w:r>
      <w:r>
        <w:instrText xml:space="preserve"> PAGEREF _Toc111728522 \h </w:instrText>
      </w:r>
      <w:r>
        <w:fldChar w:fldCharType="separate"/>
      </w:r>
      <w:r w:rsidR="00F63F42">
        <w:t>4</w:t>
      </w:r>
      <w:r>
        <w:fldChar w:fldCharType="end"/>
      </w:r>
    </w:p>
    <w:p w14:paraId="49FB75B7" w14:textId="5C6211CB" w:rsidR="00C57885" w:rsidRDefault="00C57885">
      <w:pPr>
        <w:pStyle w:val="TOC3"/>
        <w:rPr>
          <w:rFonts w:asciiTheme="minorHAnsi" w:eastAsiaTheme="minorEastAsia" w:hAnsiTheme="minorHAnsi" w:cstheme="minorBidi"/>
          <w:sz w:val="22"/>
          <w:szCs w:val="22"/>
          <w:lang w:val="en-US"/>
        </w:rPr>
      </w:pPr>
      <w:r w:rsidRPr="00AE75CA">
        <w:rPr>
          <w:rFonts w:cs="Calibri"/>
        </w:rPr>
        <w:t>Product selection</w:t>
      </w:r>
      <w:r>
        <w:tab/>
      </w:r>
      <w:r>
        <w:fldChar w:fldCharType="begin"/>
      </w:r>
      <w:r>
        <w:instrText xml:space="preserve"> PAGEREF _Toc111728523 \h </w:instrText>
      </w:r>
      <w:r>
        <w:fldChar w:fldCharType="separate"/>
      </w:r>
      <w:r w:rsidR="00F63F42">
        <w:t>5</w:t>
      </w:r>
      <w:r>
        <w:fldChar w:fldCharType="end"/>
      </w:r>
    </w:p>
    <w:p w14:paraId="4EDFC944" w14:textId="05CDD67C" w:rsidR="00C57885" w:rsidRDefault="00C57885">
      <w:pPr>
        <w:pStyle w:val="TOC2"/>
        <w:rPr>
          <w:rFonts w:asciiTheme="minorHAnsi" w:eastAsiaTheme="minorEastAsia" w:hAnsiTheme="minorHAnsi" w:cstheme="minorBidi"/>
          <w:b w:val="0"/>
          <w:noProof/>
          <w:sz w:val="22"/>
          <w:szCs w:val="22"/>
          <w:lang w:val="en-US"/>
        </w:rPr>
      </w:pPr>
      <w:r w:rsidRPr="00AE75CA">
        <w:rPr>
          <w:rFonts w:ascii="Calibri" w:hAnsi="Calibri" w:cs="Calibri"/>
          <w:noProof/>
          <w:color w:val="215868"/>
        </w:rPr>
        <w:t>Introduction</w:t>
      </w:r>
      <w:r>
        <w:rPr>
          <w:noProof/>
        </w:rPr>
        <w:tab/>
      </w:r>
      <w:r>
        <w:rPr>
          <w:noProof/>
        </w:rPr>
        <w:fldChar w:fldCharType="begin"/>
      </w:r>
      <w:r>
        <w:rPr>
          <w:noProof/>
        </w:rPr>
        <w:instrText xml:space="preserve"> PAGEREF _Toc111728524 \h </w:instrText>
      </w:r>
      <w:r>
        <w:rPr>
          <w:noProof/>
        </w:rPr>
      </w:r>
      <w:r>
        <w:rPr>
          <w:noProof/>
        </w:rPr>
        <w:fldChar w:fldCharType="separate"/>
      </w:r>
      <w:r w:rsidR="00F63F42">
        <w:rPr>
          <w:noProof/>
        </w:rPr>
        <w:t>6</w:t>
      </w:r>
      <w:r>
        <w:rPr>
          <w:noProof/>
        </w:rPr>
        <w:fldChar w:fldCharType="end"/>
      </w:r>
    </w:p>
    <w:p w14:paraId="7A392318" w14:textId="49AF3584" w:rsidR="00C57885" w:rsidRDefault="00C57885">
      <w:pPr>
        <w:pStyle w:val="TOC3"/>
        <w:rPr>
          <w:rFonts w:asciiTheme="minorHAnsi" w:eastAsiaTheme="minorEastAsia" w:hAnsiTheme="minorHAnsi" w:cstheme="minorBidi"/>
          <w:sz w:val="22"/>
          <w:szCs w:val="22"/>
          <w:lang w:val="en-US"/>
        </w:rPr>
      </w:pPr>
      <w:r w:rsidRPr="00AE75CA">
        <w:rPr>
          <w:rFonts w:cs="Calibri"/>
          <w:color w:val="F79646"/>
        </w:rPr>
        <w:t>The Scope of Our Advice</w:t>
      </w:r>
      <w:r>
        <w:tab/>
      </w:r>
      <w:r>
        <w:fldChar w:fldCharType="begin"/>
      </w:r>
      <w:r>
        <w:instrText xml:space="preserve"> PAGEREF _Toc111728525 \h </w:instrText>
      </w:r>
      <w:r>
        <w:fldChar w:fldCharType="separate"/>
      </w:r>
      <w:r w:rsidR="00F63F42">
        <w:t>6</w:t>
      </w:r>
      <w:r>
        <w:fldChar w:fldCharType="end"/>
      </w:r>
    </w:p>
    <w:p w14:paraId="7D045769" w14:textId="0D5B3A65" w:rsidR="00C57885" w:rsidRDefault="00C57885">
      <w:pPr>
        <w:pStyle w:val="TOC3"/>
        <w:rPr>
          <w:rFonts w:asciiTheme="minorHAnsi" w:eastAsiaTheme="minorEastAsia" w:hAnsiTheme="minorHAnsi" w:cstheme="minorBidi"/>
          <w:sz w:val="22"/>
          <w:szCs w:val="22"/>
          <w:lang w:val="en-US"/>
        </w:rPr>
      </w:pPr>
      <w:r w:rsidRPr="00AE75CA">
        <w:rPr>
          <w:rFonts w:cs="Calibri"/>
          <w:color w:val="F79646"/>
        </w:rPr>
        <w:t>Our Investment Recommendations</w:t>
      </w:r>
      <w:r>
        <w:tab/>
      </w:r>
      <w:r>
        <w:fldChar w:fldCharType="begin"/>
      </w:r>
      <w:r>
        <w:instrText xml:space="preserve"> PAGEREF _Toc111728526 \h </w:instrText>
      </w:r>
      <w:r>
        <w:fldChar w:fldCharType="separate"/>
      </w:r>
      <w:r w:rsidR="00F63F42">
        <w:t>7</w:t>
      </w:r>
      <w:r>
        <w:fldChar w:fldCharType="end"/>
      </w:r>
    </w:p>
    <w:p w14:paraId="2A9A558D" w14:textId="350A0CE7" w:rsidR="00C57885" w:rsidRDefault="00C57885">
      <w:pPr>
        <w:pStyle w:val="TOC3"/>
        <w:rPr>
          <w:rFonts w:asciiTheme="minorHAnsi" w:eastAsiaTheme="minorEastAsia" w:hAnsiTheme="minorHAnsi" w:cstheme="minorBidi"/>
          <w:sz w:val="22"/>
          <w:szCs w:val="22"/>
          <w:lang w:val="en-US"/>
        </w:rPr>
      </w:pPr>
      <w:r w:rsidRPr="00AE75CA">
        <w:rPr>
          <w:rFonts w:cs="Calibri"/>
          <w:color w:val="F79646"/>
        </w:rPr>
        <w:t>Your Adviser</w:t>
      </w:r>
      <w:r>
        <w:tab/>
      </w:r>
      <w:r>
        <w:fldChar w:fldCharType="begin"/>
      </w:r>
      <w:r>
        <w:instrText xml:space="preserve"> PAGEREF _Toc111728527 \h </w:instrText>
      </w:r>
      <w:r>
        <w:fldChar w:fldCharType="separate"/>
      </w:r>
      <w:r w:rsidR="00F63F42">
        <w:t>7</w:t>
      </w:r>
      <w:r>
        <w:fldChar w:fldCharType="end"/>
      </w:r>
    </w:p>
    <w:p w14:paraId="7DD0C62E" w14:textId="095BDBF7" w:rsidR="00C57885" w:rsidRDefault="00C57885">
      <w:pPr>
        <w:pStyle w:val="TOC3"/>
        <w:rPr>
          <w:rFonts w:asciiTheme="minorHAnsi" w:eastAsiaTheme="minorEastAsia" w:hAnsiTheme="minorHAnsi" w:cstheme="minorBidi"/>
          <w:sz w:val="22"/>
          <w:szCs w:val="22"/>
          <w:lang w:val="en-US"/>
        </w:rPr>
      </w:pPr>
      <w:r w:rsidRPr="00AE75CA">
        <w:rPr>
          <w:rFonts w:cs="Calibri"/>
          <w:color w:val="F79646"/>
        </w:rPr>
        <w:t>The Planning Process</w:t>
      </w:r>
      <w:r>
        <w:tab/>
      </w:r>
      <w:r>
        <w:fldChar w:fldCharType="begin"/>
      </w:r>
      <w:r>
        <w:instrText xml:space="preserve"> PAGEREF _Toc111728528 \h </w:instrText>
      </w:r>
      <w:r>
        <w:fldChar w:fldCharType="separate"/>
      </w:r>
      <w:r w:rsidR="00F63F42">
        <w:t>7</w:t>
      </w:r>
      <w:r>
        <w:fldChar w:fldCharType="end"/>
      </w:r>
    </w:p>
    <w:p w14:paraId="4D4FC93F" w14:textId="6BD73407" w:rsidR="00C57885" w:rsidRDefault="00C57885">
      <w:pPr>
        <w:pStyle w:val="TOC2"/>
        <w:rPr>
          <w:rFonts w:asciiTheme="minorHAnsi" w:eastAsiaTheme="minorEastAsia" w:hAnsiTheme="minorHAnsi" w:cstheme="minorBidi"/>
          <w:b w:val="0"/>
          <w:noProof/>
          <w:sz w:val="22"/>
          <w:szCs w:val="22"/>
          <w:lang w:val="en-US"/>
        </w:rPr>
      </w:pPr>
      <w:r w:rsidRPr="00AE75CA">
        <w:rPr>
          <w:rFonts w:ascii="Calibri" w:hAnsi="Calibri" w:cs="Calibri"/>
          <w:noProof/>
          <w:color w:val="215868"/>
        </w:rPr>
        <w:t>Executive Summary</w:t>
      </w:r>
      <w:r>
        <w:rPr>
          <w:noProof/>
        </w:rPr>
        <w:tab/>
      </w:r>
      <w:r>
        <w:rPr>
          <w:noProof/>
        </w:rPr>
        <w:fldChar w:fldCharType="begin"/>
      </w:r>
      <w:r>
        <w:rPr>
          <w:noProof/>
        </w:rPr>
        <w:instrText xml:space="preserve"> PAGEREF _Toc111728529 \h </w:instrText>
      </w:r>
      <w:r>
        <w:rPr>
          <w:noProof/>
        </w:rPr>
      </w:r>
      <w:r>
        <w:rPr>
          <w:noProof/>
        </w:rPr>
        <w:fldChar w:fldCharType="separate"/>
      </w:r>
      <w:r w:rsidR="00F63F42">
        <w:rPr>
          <w:noProof/>
        </w:rPr>
        <w:t>8</w:t>
      </w:r>
      <w:r>
        <w:rPr>
          <w:noProof/>
        </w:rPr>
        <w:fldChar w:fldCharType="end"/>
      </w:r>
    </w:p>
    <w:p w14:paraId="08E85D84" w14:textId="5BE97DD8" w:rsidR="00C57885" w:rsidRDefault="00C57885">
      <w:pPr>
        <w:pStyle w:val="TOC3"/>
        <w:rPr>
          <w:rFonts w:asciiTheme="minorHAnsi" w:eastAsiaTheme="minorEastAsia" w:hAnsiTheme="minorHAnsi" w:cstheme="minorBidi"/>
          <w:sz w:val="22"/>
          <w:szCs w:val="22"/>
          <w:lang w:val="en-US"/>
        </w:rPr>
      </w:pPr>
      <w:r w:rsidRPr="00AE75CA">
        <w:rPr>
          <w:rFonts w:cs="Calibri"/>
          <w:color w:val="F79646"/>
        </w:rPr>
        <w:t>Your Goals and Objectives</w:t>
      </w:r>
      <w:r>
        <w:tab/>
      </w:r>
      <w:r>
        <w:fldChar w:fldCharType="begin"/>
      </w:r>
      <w:r>
        <w:instrText xml:space="preserve"> PAGEREF _Toc111728530 \h </w:instrText>
      </w:r>
      <w:r>
        <w:fldChar w:fldCharType="separate"/>
      </w:r>
      <w:r w:rsidR="00F63F42">
        <w:t>8</w:t>
      </w:r>
      <w:r>
        <w:fldChar w:fldCharType="end"/>
      </w:r>
    </w:p>
    <w:p w14:paraId="55584C72" w14:textId="7F8C0434" w:rsidR="00C57885" w:rsidRDefault="00C57885">
      <w:pPr>
        <w:pStyle w:val="TOC2"/>
        <w:rPr>
          <w:rFonts w:asciiTheme="minorHAnsi" w:eastAsiaTheme="minorEastAsia" w:hAnsiTheme="minorHAnsi" w:cstheme="minorBidi"/>
          <w:b w:val="0"/>
          <w:noProof/>
          <w:sz w:val="22"/>
          <w:szCs w:val="22"/>
          <w:lang w:val="en-US"/>
        </w:rPr>
      </w:pPr>
      <w:r w:rsidRPr="00AE75CA">
        <w:rPr>
          <w:rFonts w:ascii="Calibri" w:hAnsi="Calibri" w:cs="Calibri"/>
          <w:noProof/>
          <w:color w:val="215868"/>
        </w:rPr>
        <w:t>Personal Information</w:t>
      </w:r>
      <w:r>
        <w:rPr>
          <w:noProof/>
        </w:rPr>
        <w:tab/>
      </w:r>
      <w:r>
        <w:rPr>
          <w:noProof/>
        </w:rPr>
        <w:fldChar w:fldCharType="begin"/>
      </w:r>
      <w:r>
        <w:rPr>
          <w:noProof/>
        </w:rPr>
        <w:instrText xml:space="preserve"> PAGEREF _Toc111728531 \h </w:instrText>
      </w:r>
      <w:r>
        <w:rPr>
          <w:noProof/>
        </w:rPr>
      </w:r>
      <w:r>
        <w:rPr>
          <w:noProof/>
        </w:rPr>
        <w:fldChar w:fldCharType="separate"/>
      </w:r>
      <w:r w:rsidR="00F63F42">
        <w:rPr>
          <w:noProof/>
        </w:rPr>
        <w:t>9</w:t>
      </w:r>
      <w:r>
        <w:rPr>
          <w:noProof/>
        </w:rPr>
        <w:fldChar w:fldCharType="end"/>
      </w:r>
    </w:p>
    <w:p w14:paraId="377993CC" w14:textId="07C2EC1F" w:rsidR="00C57885" w:rsidRDefault="00C57885">
      <w:pPr>
        <w:pStyle w:val="TOC3"/>
        <w:rPr>
          <w:rFonts w:asciiTheme="minorHAnsi" w:eastAsiaTheme="minorEastAsia" w:hAnsiTheme="minorHAnsi" w:cstheme="minorBidi"/>
          <w:sz w:val="22"/>
          <w:szCs w:val="22"/>
          <w:lang w:val="en-US"/>
        </w:rPr>
      </w:pPr>
      <w:r w:rsidRPr="00AE75CA">
        <w:rPr>
          <w:rFonts w:cs="Calibri"/>
        </w:rPr>
        <w:t>Personal Details</w:t>
      </w:r>
      <w:r>
        <w:tab/>
      </w:r>
      <w:r>
        <w:fldChar w:fldCharType="begin"/>
      </w:r>
      <w:r>
        <w:instrText xml:space="preserve"> PAGEREF _Toc111728532 \h </w:instrText>
      </w:r>
      <w:r>
        <w:fldChar w:fldCharType="separate"/>
      </w:r>
      <w:r w:rsidR="00F63F42">
        <w:t>9</w:t>
      </w:r>
      <w:r>
        <w:fldChar w:fldCharType="end"/>
      </w:r>
    </w:p>
    <w:p w14:paraId="4E27BF8B" w14:textId="18C77D15" w:rsidR="00C57885" w:rsidRDefault="00C57885">
      <w:pPr>
        <w:pStyle w:val="TOC3"/>
        <w:rPr>
          <w:rFonts w:asciiTheme="minorHAnsi" w:eastAsiaTheme="minorEastAsia" w:hAnsiTheme="minorHAnsi" w:cstheme="minorBidi"/>
          <w:sz w:val="22"/>
          <w:szCs w:val="22"/>
          <w:lang w:val="en-US"/>
        </w:rPr>
      </w:pPr>
      <w:r w:rsidRPr="00AE75CA">
        <w:rPr>
          <w:rFonts w:cs="Calibri"/>
        </w:rPr>
        <w:t>Employment Details</w:t>
      </w:r>
      <w:r>
        <w:tab/>
      </w:r>
      <w:r>
        <w:fldChar w:fldCharType="begin"/>
      </w:r>
      <w:r>
        <w:instrText xml:space="preserve"> PAGEREF _Toc111728533 \h </w:instrText>
      </w:r>
      <w:r>
        <w:fldChar w:fldCharType="separate"/>
      </w:r>
      <w:r w:rsidR="00F63F42">
        <w:t>9</w:t>
      </w:r>
      <w:r>
        <w:fldChar w:fldCharType="end"/>
      </w:r>
    </w:p>
    <w:p w14:paraId="65EC0771" w14:textId="4CA48CEF" w:rsidR="00C57885" w:rsidRDefault="00C57885">
      <w:pPr>
        <w:pStyle w:val="TOC3"/>
        <w:rPr>
          <w:rFonts w:asciiTheme="minorHAnsi" w:eastAsiaTheme="minorEastAsia" w:hAnsiTheme="minorHAnsi" w:cstheme="minorBidi"/>
          <w:sz w:val="22"/>
          <w:szCs w:val="22"/>
          <w:lang w:val="en-US"/>
        </w:rPr>
      </w:pPr>
      <w:r w:rsidRPr="00AE75CA">
        <w:rPr>
          <w:rFonts w:cs="Calibri"/>
        </w:rPr>
        <w:t>Estate Planning</w:t>
      </w:r>
      <w:r>
        <w:tab/>
      </w:r>
      <w:r>
        <w:fldChar w:fldCharType="begin"/>
      </w:r>
      <w:r>
        <w:instrText xml:space="preserve"> PAGEREF _Toc111728534 \h </w:instrText>
      </w:r>
      <w:r>
        <w:fldChar w:fldCharType="separate"/>
      </w:r>
      <w:r w:rsidR="00F63F42">
        <w:t>9</w:t>
      </w:r>
      <w:r>
        <w:fldChar w:fldCharType="end"/>
      </w:r>
    </w:p>
    <w:p w14:paraId="2AE672FD" w14:textId="4F95B0D6" w:rsidR="00C57885" w:rsidRDefault="00C57885">
      <w:pPr>
        <w:pStyle w:val="TOC3"/>
        <w:rPr>
          <w:rFonts w:asciiTheme="minorHAnsi" w:eastAsiaTheme="minorEastAsia" w:hAnsiTheme="minorHAnsi" w:cstheme="minorBidi"/>
          <w:sz w:val="22"/>
          <w:szCs w:val="22"/>
          <w:lang w:val="en-US"/>
        </w:rPr>
      </w:pPr>
      <w:r w:rsidRPr="00AE75CA">
        <w:rPr>
          <w:color w:val="F79646"/>
        </w:rPr>
        <w:t>Current Assets and Liabilities</w:t>
      </w:r>
      <w:r>
        <w:tab/>
      </w:r>
      <w:r>
        <w:fldChar w:fldCharType="begin"/>
      </w:r>
      <w:r>
        <w:instrText xml:space="preserve"> PAGEREF _Toc111728535 \h </w:instrText>
      </w:r>
      <w:r>
        <w:fldChar w:fldCharType="separate"/>
      </w:r>
      <w:r w:rsidR="00F63F42">
        <w:t>10</w:t>
      </w:r>
      <w:r>
        <w:fldChar w:fldCharType="end"/>
      </w:r>
    </w:p>
    <w:p w14:paraId="65D60DD4" w14:textId="7748F837" w:rsidR="00C57885" w:rsidRDefault="00C57885">
      <w:pPr>
        <w:pStyle w:val="TOC2"/>
        <w:rPr>
          <w:rFonts w:asciiTheme="minorHAnsi" w:eastAsiaTheme="minorEastAsia" w:hAnsiTheme="minorHAnsi" w:cstheme="minorBidi"/>
          <w:b w:val="0"/>
          <w:noProof/>
          <w:sz w:val="22"/>
          <w:szCs w:val="22"/>
          <w:lang w:val="en-US"/>
        </w:rPr>
      </w:pPr>
      <w:r w:rsidRPr="00AE75CA">
        <w:rPr>
          <w:rFonts w:ascii="Calibri" w:hAnsi="Calibri" w:cs="Calibri"/>
          <w:noProof/>
          <w:color w:val="215868"/>
        </w:rPr>
        <w:t>Your Investor Risk Profile</w:t>
      </w:r>
      <w:r>
        <w:rPr>
          <w:noProof/>
        </w:rPr>
        <w:tab/>
      </w:r>
      <w:r>
        <w:rPr>
          <w:noProof/>
        </w:rPr>
        <w:fldChar w:fldCharType="begin"/>
      </w:r>
      <w:r>
        <w:rPr>
          <w:noProof/>
        </w:rPr>
        <w:instrText xml:space="preserve"> PAGEREF _Toc111728536 \h </w:instrText>
      </w:r>
      <w:r>
        <w:rPr>
          <w:noProof/>
        </w:rPr>
      </w:r>
      <w:r>
        <w:rPr>
          <w:noProof/>
        </w:rPr>
        <w:fldChar w:fldCharType="separate"/>
      </w:r>
      <w:r w:rsidR="00F63F42">
        <w:rPr>
          <w:noProof/>
        </w:rPr>
        <w:t>11</w:t>
      </w:r>
      <w:r>
        <w:rPr>
          <w:noProof/>
        </w:rPr>
        <w:fldChar w:fldCharType="end"/>
      </w:r>
    </w:p>
    <w:p w14:paraId="5FDD6783" w14:textId="29CF2A79" w:rsidR="00C57885" w:rsidRDefault="00C57885">
      <w:pPr>
        <w:pStyle w:val="TOC2"/>
        <w:rPr>
          <w:rFonts w:asciiTheme="minorHAnsi" w:eastAsiaTheme="minorEastAsia" w:hAnsiTheme="minorHAnsi" w:cstheme="minorBidi"/>
          <w:b w:val="0"/>
          <w:noProof/>
          <w:sz w:val="22"/>
          <w:szCs w:val="22"/>
          <w:lang w:val="en-US"/>
        </w:rPr>
      </w:pPr>
      <w:r w:rsidRPr="00AE75CA">
        <w:rPr>
          <w:rFonts w:ascii="Calibri" w:hAnsi="Calibri" w:cs="Calibri"/>
          <w:noProof/>
          <w:color w:val="215868"/>
        </w:rPr>
        <w:t>Strategy Recommendation</w:t>
      </w:r>
      <w:r>
        <w:rPr>
          <w:noProof/>
        </w:rPr>
        <w:tab/>
      </w:r>
      <w:r>
        <w:rPr>
          <w:noProof/>
        </w:rPr>
        <w:fldChar w:fldCharType="begin"/>
      </w:r>
      <w:r>
        <w:rPr>
          <w:noProof/>
        </w:rPr>
        <w:instrText xml:space="preserve"> PAGEREF _Toc111728537 \h </w:instrText>
      </w:r>
      <w:r>
        <w:rPr>
          <w:noProof/>
        </w:rPr>
      </w:r>
      <w:r>
        <w:rPr>
          <w:noProof/>
        </w:rPr>
        <w:fldChar w:fldCharType="separate"/>
      </w:r>
      <w:r w:rsidR="00F63F42">
        <w:rPr>
          <w:noProof/>
        </w:rPr>
        <w:t>13</w:t>
      </w:r>
      <w:r>
        <w:rPr>
          <w:noProof/>
        </w:rPr>
        <w:fldChar w:fldCharType="end"/>
      </w:r>
    </w:p>
    <w:p w14:paraId="4BD90333" w14:textId="28AC400D" w:rsidR="00C57885" w:rsidRDefault="00C57885">
      <w:pPr>
        <w:pStyle w:val="TOC3"/>
        <w:rPr>
          <w:rFonts w:asciiTheme="minorHAnsi" w:eastAsiaTheme="minorEastAsia" w:hAnsiTheme="minorHAnsi" w:cstheme="minorBidi"/>
          <w:sz w:val="22"/>
          <w:szCs w:val="22"/>
          <w:lang w:val="en-US"/>
        </w:rPr>
      </w:pPr>
      <w:r w:rsidRPr="00AE75CA">
        <w:rPr>
          <w:rFonts w:cs="Calibri"/>
        </w:rPr>
        <w:t>Tax Rates</w:t>
      </w:r>
      <w:r>
        <w:tab/>
      </w:r>
      <w:r>
        <w:fldChar w:fldCharType="begin"/>
      </w:r>
      <w:r>
        <w:instrText xml:space="preserve"> PAGEREF _Toc111728538 \h </w:instrText>
      </w:r>
      <w:r>
        <w:fldChar w:fldCharType="separate"/>
      </w:r>
      <w:r w:rsidR="00F63F42">
        <w:t>13</w:t>
      </w:r>
      <w:r>
        <w:fldChar w:fldCharType="end"/>
      </w:r>
    </w:p>
    <w:p w14:paraId="5F5CA9F8" w14:textId="7C40225E" w:rsidR="00C57885" w:rsidRDefault="00C57885">
      <w:pPr>
        <w:pStyle w:val="TOC3"/>
        <w:rPr>
          <w:rFonts w:asciiTheme="minorHAnsi" w:eastAsiaTheme="minorEastAsia" w:hAnsiTheme="minorHAnsi" w:cstheme="minorBidi"/>
          <w:sz w:val="22"/>
          <w:szCs w:val="22"/>
          <w:lang w:val="en-US"/>
        </w:rPr>
      </w:pPr>
      <w:r w:rsidRPr="00AE75CA">
        <w:rPr>
          <w:rFonts w:cs="Calibri"/>
        </w:rPr>
        <w:t>Tax on superannuation earnings, contributions and income streams</w:t>
      </w:r>
      <w:r>
        <w:tab/>
      </w:r>
      <w:r>
        <w:fldChar w:fldCharType="begin"/>
      </w:r>
      <w:r>
        <w:instrText xml:space="preserve"> PAGEREF _Toc111728539 \h </w:instrText>
      </w:r>
      <w:r>
        <w:fldChar w:fldCharType="separate"/>
      </w:r>
      <w:r w:rsidR="00F63F42">
        <w:t>14</w:t>
      </w:r>
      <w:r>
        <w:fldChar w:fldCharType="end"/>
      </w:r>
    </w:p>
    <w:p w14:paraId="00F18543" w14:textId="4075E9C0" w:rsidR="00C57885" w:rsidRDefault="00C57885">
      <w:pPr>
        <w:pStyle w:val="TOC3"/>
        <w:rPr>
          <w:rFonts w:asciiTheme="minorHAnsi" w:eastAsiaTheme="minorEastAsia" w:hAnsiTheme="minorHAnsi" w:cstheme="minorBidi"/>
          <w:sz w:val="22"/>
          <w:szCs w:val="22"/>
          <w:lang w:val="en-US"/>
        </w:rPr>
      </w:pPr>
      <w:r w:rsidRPr="00AE75CA">
        <w:t>Superannuation Contribution Limits</w:t>
      </w:r>
      <w:r>
        <w:tab/>
      </w:r>
      <w:r>
        <w:fldChar w:fldCharType="begin"/>
      </w:r>
      <w:r>
        <w:instrText xml:space="preserve"> PAGEREF _Toc111728540 \h </w:instrText>
      </w:r>
      <w:r>
        <w:fldChar w:fldCharType="separate"/>
      </w:r>
      <w:r w:rsidR="00F63F42">
        <w:t>15</w:t>
      </w:r>
      <w:r>
        <w:fldChar w:fldCharType="end"/>
      </w:r>
    </w:p>
    <w:p w14:paraId="4C91F99C" w14:textId="275B47B1" w:rsidR="00C57885" w:rsidRDefault="00C57885">
      <w:pPr>
        <w:pStyle w:val="TOC3"/>
        <w:rPr>
          <w:rFonts w:asciiTheme="minorHAnsi" w:eastAsiaTheme="minorEastAsia" w:hAnsiTheme="minorHAnsi" w:cstheme="minorBidi"/>
          <w:sz w:val="22"/>
          <w:szCs w:val="22"/>
          <w:lang w:val="en-US"/>
        </w:rPr>
      </w:pPr>
      <w:r w:rsidRPr="00AE75CA">
        <w:rPr>
          <w:color w:val="FF6600"/>
        </w:rPr>
        <w:t>Superannuation Funds</w:t>
      </w:r>
      <w:r>
        <w:tab/>
      </w:r>
      <w:r>
        <w:fldChar w:fldCharType="begin"/>
      </w:r>
      <w:r>
        <w:instrText xml:space="preserve"> PAGEREF _Toc111728541 \h </w:instrText>
      </w:r>
      <w:r>
        <w:fldChar w:fldCharType="separate"/>
      </w:r>
      <w:r w:rsidR="00F63F42">
        <w:t>16</w:t>
      </w:r>
      <w:r>
        <w:fldChar w:fldCharType="end"/>
      </w:r>
    </w:p>
    <w:p w14:paraId="1721BE33" w14:textId="1373B8BA" w:rsidR="00C57885" w:rsidRDefault="00C57885">
      <w:pPr>
        <w:pStyle w:val="TOC3"/>
        <w:rPr>
          <w:rFonts w:asciiTheme="minorHAnsi" w:eastAsiaTheme="minorEastAsia" w:hAnsiTheme="minorHAnsi" w:cstheme="minorBidi"/>
          <w:sz w:val="22"/>
          <w:szCs w:val="22"/>
          <w:lang w:val="en-US"/>
        </w:rPr>
      </w:pPr>
      <w:r w:rsidRPr="00AE75CA">
        <w:t>Investments Within Superannuation</w:t>
      </w:r>
      <w:r>
        <w:tab/>
      </w:r>
      <w:r>
        <w:fldChar w:fldCharType="begin"/>
      </w:r>
      <w:r>
        <w:instrText xml:space="preserve"> PAGEREF _Toc111728542 \h </w:instrText>
      </w:r>
      <w:r>
        <w:fldChar w:fldCharType="separate"/>
      </w:r>
      <w:r w:rsidR="00F63F42">
        <w:t>17</w:t>
      </w:r>
      <w:r>
        <w:fldChar w:fldCharType="end"/>
      </w:r>
    </w:p>
    <w:p w14:paraId="048A7862" w14:textId="7DF7DE82" w:rsidR="00C57885" w:rsidRDefault="00C57885">
      <w:pPr>
        <w:pStyle w:val="TOC3"/>
        <w:rPr>
          <w:rFonts w:asciiTheme="minorHAnsi" w:eastAsiaTheme="minorEastAsia" w:hAnsiTheme="minorHAnsi" w:cstheme="minorBidi"/>
          <w:sz w:val="22"/>
          <w:szCs w:val="22"/>
          <w:lang w:val="en-US"/>
        </w:rPr>
      </w:pPr>
      <w:r w:rsidRPr="00AE75CA">
        <w:rPr>
          <w:rFonts w:cs="Calibri"/>
          <w:u w:val="single"/>
        </w:rPr>
        <w:t>HUB24 Super Portfolio Historical Performance at 30/06/22:</w:t>
      </w:r>
      <w:r>
        <w:tab/>
      </w:r>
      <w:r>
        <w:fldChar w:fldCharType="begin"/>
      </w:r>
      <w:r>
        <w:instrText xml:space="preserve"> PAGEREF _Toc111728543 \h </w:instrText>
      </w:r>
      <w:r>
        <w:fldChar w:fldCharType="separate"/>
      </w:r>
      <w:r w:rsidR="00F63F42">
        <w:t>17</w:t>
      </w:r>
      <w:r>
        <w:fldChar w:fldCharType="end"/>
      </w:r>
    </w:p>
    <w:p w14:paraId="4F38F083" w14:textId="4E98A2C3" w:rsidR="00C57885" w:rsidRDefault="00C57885">
      <w:pPr>
        <w:pStyle w:val="TOC3"/>
        <w:rPr>
          <w:rFonts w:asciiTheme="minorHAnsi" w:eastAsiaTheme="minorEastAsia" w:hAnsiTheme="minorHAnsi" w:cstheme="minorBidi"/>
          <w:sz w:val="22"/>
          <w:szCs w:val="22"/>
          <w:lang w:val="en-US"/>
        </w:rPr>
      </w:pPr>
      <w:r w:rsidRPr="00AE75CA">
        <w:rPr>
          <w:rFonts w:cs="Calibri"/>
          <w:u w:val="single"/>
        </w:rPr>
        <w:t>BT Panorama Historical Performance at 31/07/22:</w:t>
      </w:r>
      <w:r>
        <w:tab/>
      </w:r>
      <w:r>
        <w:fldChar w:fldCharType="begin"/>
      </w:r>
      <w:r>
        <w:instrText xml:space="preserve"> PAGEREF _Toc111728544 \h </w:instrText>
      </w:r>
      <w:r>
        <w:fldChar w:fldCharType="separate"/>
      </w:r>
      <w:r w:rsidR="00F63F42">
        <w:t>18</w:t>
      </w:r>
      <w:r>
        <w:fldChar w:fldCharType="end"/>
      </w:r>
    </w:p>
    <w:p w14:paraId="566FB22C" w14:textId="7C69F6EC" w:rsidR="00C57885" w:rsidRDefault="00C57885">
      <w:pPr>
        <w:pStyle w:val="TOC2"/>
        <w:rPr>
          <w:rFonts w:asciiTheme="minorHAnsi" w:eastAsiaTheme="minorEastAsia" w:hAnsiTheme="minorHAnsi" w:cstheme="minorBidi"/>
          <w:b w:val="0"/>
          <w:noProof/>
          <w:sz w:val="22"/>
          <w:szCs w:val="22"/>
          <w:lang w:val="en-US"/>
        </w:rPr>
      </w:pPr>
      <w:r w:rsidRPr="00AE75CA">
        <w:rPr>
          <w:rFonts w:ascii="Calibri" w:hAnsi="Calibri"/>
          <w:noProof/>
          <w:color w:val="666699"/>
        </w:rPr>
        <w:t>Replacement of an Existing Product</w:t>
      </w:r>
      <w:r>
        <w:rPr>
          <w:noProof/>
        </w:rPr>
        <w:tab/>
      </w:r>
      <w:r>
        <w:rPr>
          <w:noProof/>
        </w:rPr>
        <w:fldChar w:fldCharType="begin"/>
      </w:r>
      <w:r>
        <w:rPr>
          <w:noProof/>
        </w:rPr>
        <w:instrText xml:space="preserve"> PAGEREF _Toc111728545 \h </w:instrText>
      </w:r>
      <w:r>
        <w:rPr>
          <w:noProof/>
        </w:rPr>
      </w:r>
      <w:r>
        <w:rPr>
          <w:noProof/>
        </w:rPr>
        <w:fldChar w:fldCharType="separate"/>
      </w:r>
      <w:r w:rsidR="00F63F42">
        <w:rPr>
          <w:noProof/>
        </w:rPr>
        <w:t>23</w:t>
      </w:r>
      <w:r>
        <w:rPr>
          <w:noProof/>
        </w:rPr>
        <w:fldChar w:fldCharType="end"/>
      </w:r>
    </w:p>
    <w:p w14:paraId="161320FF" w14:textId="1BBFEAC4" w:rsidR="00C57885" w:rsidRDefault="00C57885">
      <w:pPr>
        <w:pStyle w:val="TOC3"/>
        <w:rPr>
          <w:rFonts w:asciiTheme="minorHAnsi" w:eastAsiaTheme="minorEastAsia" w:hAnsiTheme="minorHAnsi" w:cstheme="minorBidi"/>
          <w:sz w:val="22"/>
          <w:szCs w:val="22"/>
          <w:lang w:val="en-US"/>
        </w:rPr>
      </w:pPr>
      <w:r w:rsidRPr="00AE75CA">
        <w:t>Self-Managed Superannuation Fund (SMSF) Vs Master Trust</w:t>
      </w:r>
      <w:r>
        <w:tab/>
      </w:r>
      <w:r>
        <w:fldChar w:fldCharType="begin"/>
      </w:r>
      <w:r>
        <w:instrText xml:space="preserve"> PAGEREF _Toc111728546 \h </w:instrText>
      </w:r>
      <w:r>
        <w:fldChar w:fldCharType="separate"/>
      </w:r>
      <w:r w:rsidR="00F63F42">
        <w:t>25</w:t>
      </w:r>
      <w:r>
        <w:fldChar w:fldCharType="end"/>
      </w:r>
    </w:p>
    <w:p w14:paraId="76E59666" w14:textId="4721CDAB" w:rsidR="00C57885" w:rsidRDefault="00C57885">
      <w:pPr>
        <w:pStyle w:val="TOC2"/>
        <w:rPr>
          <w:rFonts w:asciiTheme="minorHAnsi" w:eastAsiaTheme="minorEastAsia" w:hAnsiTheme="minorHAnsi" w:cstheme="minorBidi"/>
          <w:b w:val="0"/>
          <w:noProof/>
          <w:sz w:val="22"/>
          <w:szCs w:val="22"/>
          <w:lang w:val="en-US"/>
        </w:rPr>
      </w:pPr>
      <w:r w:rsidRPr="00AE75CA">
        <w:rPr>
          <w:rFonts w:ascii="Calibri" w:hAnsi="Calibri" w:cs="Calibri"/>
          <w:noProof/>
          <w:color w:val="666699"/>
        </w:rPr>
        <w:t>Superannuation Fund Costs</w:t>
      </w:r>
      <w:r>
        <w:rPr>
          <w:noProof/>
        </w:rPr>
        <w:tab/>
      </w:r>
      <w:r>
        <w:rPr>
          <w:noProof/>
        </w:rPr>
        <w:fldChar w:fldCharType="begin"/>
      </w:r>
      <w:r>
        <w:rPr>
          <w:noProof/>
        </w:rPr>
        <w:instrText xml:space="preserve"> PAGEREF _Toc111728547 \h </w:instrText>
      </w:r>
      <w:r>
        <w:rPr>
          <w:noProof/>
        </w:rPr>
      </w:r>
      <w:r>
        <w:rPr>
          <w:noProof/>
        </w:rPr>
        <w:fldChar w:fldCharType="separate"/>
      </w:r>
      <w:r w:rsidR="00F63F42">
        <w:rPr>
          <w:noProof/>
        </w:rPr>
        <w:t>27</w:t>
      </w:r>
      <w:r>
        <w:rPr>
          <w:noProof/>
        </w:rPr>
        <w:fldChar w:fldCharType="end"/>
      </w:r>
    </w:p>
    <w:p w14:paraId="60C7B6FF" w14:textId="6ECDFB7E" w:rsidR="00C57885" w:rsidRDefault="00C57885">
      <w:pPr>
        <w:pStyle w:val="TOC3"/>
        <w:rPr>
          <w:rFonts w:asciiTheme="minorHAnsi" w:eastAsiaTheme="minorEastAsia" w:hAnsiTheme="minorHAnsi" w:cstheme="minorBidi"/>
          <w:sz w:val="22"/>
          <w:szCs w:val="22"/>
          <w:lang w:val="en-US"/>
        </w:rPr>
      </w:pPr>
      <w:r w:rsidRPr="00AE75CA">
        <w:rPr>
          <w:i/>
          <w:color w:val="FF6600"/>
        </w:rPr>
        <w:t>Self-Managed Superannuation Funds – Key Considerations</w:t>
      </w:r>
      <w:r>
        <w:tab/>
      </w:r>
      <w:r>
        <w:fldChar w:fldCharType="begin"/>
      </w:r>
      <w:r>
        <w:instrText xml:space="preserve"> PAGEREF _Toc111728548 \h </w:instrText>
      </w:r>
      <w:r>
        <w:fldChar w:fldCharType="separate"/>
      </w:r>
      <w:r w:rsidR="00F63F42">
        <w:t>28</w:t>
      </w:r>
      <w:r>
        <w:fldChar w:fldCharType="end"/>
      </w:r>
    </w:p>
    <w:p w14:paraId="68C43CDC" w14:textId="08641680" w:rsidR="00C57885" w:rsidRDefault="00C57885">
      <w:pPr>
        <w:pStyle w:val="TOC3"/>
        <w:rPr>
          <w:rFonts w:asciiTheme="minorHAnsi" w:eastAsiaTheme="minorEastAsia" w:hAnsiTheme="minorHAnsi" w:cstheme="minorBidi"/>
          <w:sz w:val="22"/>
          <w:szCs w:val="22"/>
          <w:lang w:val="en-US"/>
        </w:rPr>
      </w:pPr>
      <w:r w:rsidRPr="00AE75CA">
        <w:t>Borrowing to invest in Property in a SMSF</w:t>
      </w:r>
      <w:r>
        <w:tab/>
      </w:r>
      <w:r>
        <w:fldChar w:fldCharType="begin"/>
      </w:r>
      <w:r>
        <w:instrText xml:space="preserve"> PAGEREF _Toc111728549 \h </w:instrText>
      </w:r>
      <w:r>
        <w:fldChar w:fldCharType="separate"/>
      </w:r>
      <w:r w:rsidR="00F63F42">
        <w:t>31</w:t>
      </w:r>
      <w:r>
        <w:fldChar w:fldCharType="end"/>
      </w:r>
    </w:p>
    <w:p w14:paraId="4B5FB729" w14:textId="189B2D7E" w:rsidR="00C57885" w:rsidRDefault="00C57885">
      <w:pPr>
        <w:pStyle w:val="TOC3"/>
        <w:rPr>
          <w:rFonts w:asciiTheme="minorHAnsi" w:eastAsiaTheme="minorEastAsia" w:hAnsiTheme="minorHAnsi" w:cstheme="minorBidi"/>
          <w:sz w:val="22"/>
          <w:szCs w:val="22"/>
          <w:lang w:val="en-US"/>
        </w:rPr>
      </w:pPr>
      <w:r w:rsidRPr="00AE75CA">
        <w:t>Structure of Existing Factory</w:t>
      </w:r>
      <w:r>
        <w:tab/>
      </w:r>
      <w:r>
        <w:fldChar w:fldCharType="begin"/>
      </w:r>
      <w:r>
        <w:instrText xml:space="preserve"> PAGEREF _Toc111728550 \h </w:instrText>
      </w:r>
      <w:r>
        <w:fldChar w:fldCharType="separate"/>
      </w:r>
      <w:r w:rsidR="00F63F42">
        <w:t>33</w:t>
      </w:r>
      <w:r>
        <w:fldChar w:fldCharType="end"/>
      </w:r>
    </w:p>
    <w:p w14:paraId="320287AC" w14:textId="1B1EB188" w:rsidR="00C57885" w:rsidRDefault="00C57885">
      <w:pPr>
        <w:pStyle w:val="TOC3"/>
        <w:rPr>
          <w:rFonts w:asciiTheme="minorHAnsi" w:eastAsiaTheme="minorEastAsia" w:hAnsiTheme="minorHAnsi" w:cstheme="minorBidi"/>
          <w:sz w:val="22"/>
          <w:szCs w:val="22"/>
          <w:lang w:val="en-US"/>
        </w:rPr>
      </w:pPr>
      <w:r w:rsidRPr="00AE75CA">
        <w:t>Capital Gains Tax (CGT) on Potential Factory Transfer</w:t>
      </w:r>
      <w:r>
        <w:tab/>
      </w:r>
      <w:r>
        <w:fldChar w:fldCharType="begin"/>
      </w:r>
      <w:r>
        <w:instrText xml:space="preserve"> PAGEREF _Toc111728551 \h </w:instrText>
      </w:r>
      <w:r>
        <w:fldChar w:fldCharType="separate"/>
      </w:r>
      <w:r w:rsidR="00F63F42">
        <w:t>34</w:t>
      </w:r>
      <w:r>
        <w:fldChar w:fldCharType="end"/>
      </w:r>
    </w:p>
    <w:p w14:paraId="0C12DD26" w14:textId="6283862D" w:rsidR="00C57885" w:rsidRDefault="00C57885" w:rsidP="00C57885">
      <w:pPr>
        <w:pStyle w:val="TOC3"/>
        <w:rPr>
          <w:rFonts w:asciiTheme="minorHAnsi" w:eastAsiaTheme="minorEastAsia" w:hAnsiTheme="minorHAnsi" w:cstheme="minorBidi"/>
          <w:sz w:val="22"/>
          <w:szCs w:val="22"/>
          <w:lang w:val="en-US"/>
        </w:rPr>
      </w:pPr>
      <w:r w:rsidRPr="00AE75CA">
        <w:t>Capital Gains Tax (CGT) on Recent Business Sale</w:t>
      </w:r>
      <w:r>
        <w:tab/>
      </w:r>
      <w:r>
        <w:fldChar w:fldCharType="begin"/>
      </w:r>
      <w:r>
        <w:instrText xml:space="preserve"> PAGEREF _Toc111728552 \h </w:instrText>
      </w:r>
      <w:r>
        <w:fldChar w:fldCharType="separate"/>
      </w:r>
      <w:r w:rsidR="00F63F42">
        <w:t>35</w:t>
      </w:r>
      <w:r>
        <w:fldChar w:fldCharType="end"/>
      </w:r>
    </w:p>
    <w:p w14:paraId="282C4040" w14:textId="49E2AF5B" w:rsidR="00C57885" w:rsidRDefault="00C57885">
      <w:pPr>
        <w:pStyle w:val="TOC2"/>
        <w:rPr>
          <w:rFonts w:asciiTheme="minorHAnsi" w:eastAsiaTheme="minorEastAsia" w:hAnsiTheme="minorHAnsi" w:cstheme="minorBidi"/>
          <w:b w:val="0"/>
          <w:noProof/>
          <w:sz w:val="22"/>
          <w:szCs w:val="22"/>
          <w:lang w:val="en-US"/>
        </w:rPr>
      </w:pPr>
      <w:r w:rsidRPr="00AE75CA">
        <w:rPr>
          <w:rFonts w:ascii="Calibri" w:hAnsi="Calibri" w:cs="Calibri"/>
          <w:noProof/>
          <w:color w:val="215868"/>
        </w:rPr>
        <w:t>What is paid to your adviser</w:t>
      </w:r>
      <w:r>
        <w:rPr>
          <w:noProof/>
        </w:rPr>
        <w:tab/>
      </w:r>
      <w:r>
        <w:rPr>
          <w:noProof/>
        </w:rPr>
        <w:fldChar w:fldCharType="begin"/>
      </w:r>
      <w:r>
        <w:rPr>
          <w:noProof/>
        </w:rPr>
        <w:instrText xml:space="preserve"> PAGEREF _Toc111728645 \h </w:instrText>
      </w:r>
      <w:r>
        <w:rPr>
          <w:noProof/>
        </w:rPr>
      </w:r>
      <w:r>
        <w:rPr>
          <w:noProof/>
        </w:rPr>
        <w:fldChar w:fldCharType="separate"/>
      </w:r>
      <w:r w:rsidR="00F63F42">
        <w:rPr>
          <w:noProof/>
        </w:rPr>
        <w:t>44</w:t>
      </w:r>
      <w:r>
        <w:rPr>
          <w:noProof/>
        </w:rPr>
        <w:fldChar w:fldCharType="end"/>
      </w:r>
    </w:p>
    <w:p w14:paraId="44A98F72" w14:textId="511CDF75" w:rsidR="00C57885" w:rsidRDefault="00C57885">
      <w:pPr>
        <w:pStyle w:val="TOC3"/>
        <w:rPr>
          <w:rFonts w:asciiTheme="minorHAnsi" w:eastAsiaTheme="minorEastAsia" w:hAnsiTheme="minorHAnsi" w:cstheme="minorBidi"/>
          <w:sz w:val="22"/>
          <w:szCs w:val="22"/>
          <w:lang w:val="en-US"/>
        </w:rPr>
      </w:pPr>
      <w:r w:rsidRPr="00AE75CA">
        <w:rPr>
          <w:rFonts w:cs="Calibri"/>
          <w:color w:val="F79646"/>
        </w:rPr>
        <w:t>Plan Fee</w:t>
      </w:r>
      <w:r>
        <w:tab/>
      </w:r>
      <w:r>
        <w:fldChar w:fldCharType="begin"/>
      </w:r>
      <w:r>
        <w:instrText xml:space="preserve"> PAGEREF _Toc111728646 \h </w:instrText>
      </w:r>
      <w:r>
        <w:fldChar w:fldCharType="separate"/>
      </w:r>
      <w:r w:rsidR="00F63F42">
        <w:t>44</w:t>
      </w:r>
      <w:r>
        <w:fldChar w:fldCharType="end"/>
      </w:r>
    </w:p>
    <w:p w14:paraId="37F0EB18" w14:textId="5CDD6606" w:rsidR="00C57885" w:rsidRDefault="00C57885">
      <w:pPr>
        <w:pStyle w:val="TOC3"/>
        <w:rPr>
          <w:rFonts w:asciiTheme="minorHAnsi" w:eastAsiaTheme="minorEastAsia" w:hAnsiTheme="minorHAnsi" w:cstheme="minorBidi"/>
          <w:sz w:val="22"/>
          <w:szCs w:val="22"/>
          <w:lang w:val="en-US"/>
        </w:rPr>
      </w:pPr>
      <w:r w:rsidRPr="00AE75CA">
        <w:rPr>
          <w:rFonts w:cs="Calibri"/>
          <w:color w:val="F79646"/>
        </w:rPr>
        <w:t>Disclosure Statement</w:t>
      </w:r>
      <w:r>
        <w:tab/>
      </w:r>
      <w:r>
        <w:fldChar w:fldCharType="begin"/>
      </w:r>
      <w:r>
        <w:instrText xml:space="preserve"> PAGEREF _Toc111728647 \h </w:instrText>
      </w:r>
      <w:r>
        <w:fldChar w:fldCharType="separate"/>
      </w:r>
      <w:r w:rsidR="00F63F42">
        <w:t>45</w:t>
      </w:r>
      <w:r>
        <w:fldChar w:fldCharType="end"/>
      </w:r>
    </w:p>
    <w:p w14:paraId="3077DA07" w14:textId="71450C45" w:rsidR="00C57885" w:rsidRDefault="00C57885">
      <w:pPr>
        <w:pStyle w:val="TOC2"/>
        <w:rPr>
          <w:rFonts w:asciiTheme="minorHAnsi" w:eastAsiaTheme="minorEastAsia" w:hAnsiTheme="minorHAnsi" w:cstheme="minorBidi"/>
          <w:b w:val="0"/>
          <w:noProof/>
          <w:sz w:val="22"/>
          <w:szCs w:val="22"/>
          <w:lang w:val="en-US"/>
        </w:rPr>
      </w:pPr>
      <w:r w:rsidRPr="00AE75CA">
        <w:rPr>
          <w:rFonts w:ascii="Calibri" w:hAnsi="Calibri" w:cs="Calibri"/>
          <w:noProof/>
          <w:color w:val="215868"/>
        </w:rPr>
        <w:t>Appendix A – Assumptions</w:t>
      </w:r>
      <w:r>
        <w:rPr>
          <w:noProof/>
        </w:rPr>
        <w:tab/>
      </w:r>
      <w:r>
        <w:rPr>
          <w:noProof/>
        </w:rPr>
        <w:fldChar w:fldCharType="begin"/>
      </w:r>
      <w:r>
        <w:rPr>
          <w:noProof/>
        </w:rPr>
        <w:instrText xml:space="preserve"> PAGEREF _Toc111728648 \h </w:instrText>
      </w:r>
      <w:r>
        <w:rPr>
          <w:noProof/>
        </w:rPr>
      </w:r>
      <w:r>
        <w:rPr>
          <w:noProof/>
        </w:rPr>
        <w:fldChar w:fldCharType="separate"/>
      </w:r>
      <w:r w:rsidR="00F63F42">
        <w:rPr>
          <w:noProof/>
        </w:rPr>
        <w:t>48</w:t>
      </w:r>
      <w:r>
        <w:rPr>
          <w:noProof/>
        </w:rPr>
        <w:fldChar w:fldCharType="end"/>
      </w:r>
    </w:p>
    <w:p w14:paraId="00F3FE03" w14:textId="46579232" w:rsidR="00C57885" w:rsidRDefault="00C57885">
      <w:pPr>
        <w:pStyle w:val="TOC2"/>
        <w:rPr>
          <w:rFonts w:asciiTheme="minorHAnsi" w:eastAsiaTheme="minorEastAsia" w:hAnsiTheme="minorHAnsi" w:cstheme="minorBidi"/>
          <w:b w:val="0"/>
          <w:noProof/>
          <w:sz w:val="22"/>
          <w:szCs w:val="22"/>
          <w:lang w:val="en-US"/>
        </w:rPr>
      </w:pPr>
      <w:r w:rsidRPr="00AE75CA">
        <w:rPr>
          <w:rFonts w:ascii="Calibri" w:hAnsi="Calibri" w:cs="Calibri"/>
          <w:noProof/>
          <w:color w:val="215868"/>
        </w:rPr>
        <w:t>Appendix B – Retirement Capital Projections</w:t>
      </w:r>
      <w:r>
        <w:rPr>
          <w:noProof/>
        </w:rPr>
        <w:tab/>
      </w:r>
      <w:r>
        <w:rPr>
          <w:noProof/>
        </w:rPr>
        <w:fldChar w:fldCharType="begin"/>
      </w:r>
      <w:r>
        <w:rPr>
          <w:noProof/>
        </w:rPr>
        <w:instrText xml:space="preserve"> PAGEREF _Toc111728649 \h </w:instrText>
      </w:r>
      <w:r>
        <w:rPr>
          <w:noProof/>
        </w:rPr>
      </w:r>
      <w:r>
        <w:rPr>
          <w:noProof/>
        </w:rPr>
        <w:fldChar w:fldCharType="separate"/>
      </w:r>
      <w:r w:rsidR="00F63F42">
        <w:rPr>
          <w:noProof/>
        </w:rPr>
        <w:t>49</w:t>
      </w:r>
      <w:r>
        <w:rPr>
          <w:noProof/>
        </w:rPr>
        <w:fldChar w:fldCharType="end"/>
      </w:r>
    </w:p>
    <w:p w14:paraId="2B6466CC" w14:textId="4637BB8F" w:rsidR="00C57885" w:rsidRDefault="00C57885">
      <w:pPr>
        <w:pStyle w:val="TOC2"/>
        <w:rPr>
          <w:rFonts w:asciiTheme="minorHAnsi" w:eastAsiaTheme="minorEastAsia" w:hAnsiTheme="minorHAnsi" w:cstheme="minorBidi"/>
          <w:b w:val="0"/>
          <w:noProof/>
          <w:sz w:val="22"/>
          <w:szCs w:val="22"/>
          <w:lang w:val="en-US"/>
        </w:rPr>
      </w:pPr>
      <w:r w:rsidRPr="00AE75CA">
        <w:rPr>
          <w:rFonts w:ascii="Calibri" w:hAnsi="Calibri" w:cs="Calibri"/>
          <w:noProof/>
          <w:color w:val="215868"/>
        </w:rPr>
        <w:t>Appendix C – Self Managed Super Funds – Role &amp; Responsibilities of Trustees</w:t>
      </w:r>
      <w:r>
        <w:rPr>
          <w:noProof/>
        </w:rPr>
        <w:tab/>
      </w:r>
      <w:r>
        <w:rPr>
          <w:noProof/>
        </w:rPr>
        <w:fldChar w:fldCharType="begin"/>
      </w:r>
      <w:r>
        <w:rPr>
          <w:noProof/>
        </w:rPr>
        <w:instrText xml:space="preserve"> PAGEREF _Toc111728650 \h </w:instrText>
      </w:r>
      <w:r>
        <w:rPr>
          <w:noProof/>
        </w:rPr>
      </w:r>
      <w:r>
        <w:rPr>
          <w:noProof/>
        </w:rPr>
        <w:fldChar w:fldCharType="separate"/>
      </w:r>
      <w:r w:rsidR="00F63F42">
        <w:rPr>
          <w:noProof/>
        </w:rPr>
        <w:t>50</w:t>
      </w:r>
      <w:r>
        <w:rPr>
          <w:noProof/>
        </w:rPr>
        <w:fldChar w:fldCharType="end"/>
      </w:r>
    </w:p>
    <w:p w14:paraId="3BBE67DB" w14:textId="77777777" w:rsidR="00737F86" w:rsidRPr="00B60965" w:rsidRDefault="00287A0C" w:rsidP="00BA3037">
      <w:pPr>
        <w:pStyle w:val="TOC2"/>
        <w:rPr>
          <w:rFonts w:ascii="Calibri" w:hAnsi="Calibri"/>
          <w:sz w:val="22"/>
          <w:szCs w:val="22"/>
        </w:rPr>
        <w:sectPr w:rsidR="00737F86" w:rsidRPr="00B60965" w:rsidSect="00F9787E">
          <w:headerReference w:type="default" r:id="rId13"/>
          <w:footerReference w:type="default" r:id="rId14"/>
          <w:pgSz w:w="11907" w:h="16840" w:code="9"/>
          <w:pgMar w:top="1134" w:right="851" w:bottom="1361" w:left="1418" w:header="720" w:footer="720" w:gutter="0"/>
          <w:cols w:space="720"/>
        </w:sectPr>
      </w:pPr>
      <w:r w:rsidRPr="00973B5B">
        <w:rPr>
          <w:rFonts w:ascii="Calibri" w:hAnsi="Calibri"/>
          <w:color w:val="FF0000"/>
          <w:sz w:val="22"/>
          <w:szCs w:val="22"/>
        </w:rPr>
        <w:fldChar w:fldCharType="end"/>
      </w:r>
      <w:bookmarkStart w:id="89" w:name="_Toc98234613"/>
      <w:bookmarkStart w:id="90" w:name="_Toc98234681"/>
    </w:p>
    <w:p w14:paraId="12A31175" w14:textId="77777777" w:rsidR="00737F86" w:rsidRPr="00B33D57" w:rsidRDefault="00737F86" w:rsidP="00737F86">
      <w:pPr>
        <w:pStyle w:val="Heading3"/>
        <w:rPr>
          <w:rFonts w:ascii="Calibri" w:hAnsi="Calibri" w:cs="Calibri"/>
          <w:i w:val="0"/>
          <w:color w:val="F79646"/>
          <w:sz w:val="32"/>
          <w:szCs w:val="32"/>
        </w:rPr>
      </w:pPr>
      <w:bookmarkStart w:id="91" w:name="_Toc111728519"/>
      <w:r w:rsidRPr="00B33D57">
        <w:rPr>
          <w:rFonts w:ascii="Calibri" w:hAnsi="Calibri" w:cs="Calibri"/>
          <w:i w:val="0"/>
          <w:color w:val="F79646"/>
          <w:sz w:val="32"/>
          <w:szCs w:val="32"/>
        </w:rPr>
        <w:lastRenderedPageBreak/>
        <w:t>Purpose of this document</w:t>
      </w:r>
      <w:bookmarkEnd w:id="91"/>
    </w:p>
    <w:p w14:paraId="14E16144" w14:textId="77777777" w:rsidR="00737F86" w:rsidRPr="00B33D57" w:rsidRDefault="00737F86" w:rsidP="00737F86">
      <w:pPr>
        <w:pStyle w:val="BodyText"/>
        <w:rPr>
          <w:rFonts w:ascii="Calibri" w:hAnsi="Calibri" w:cs="Calibri"/>
          <w:sz w:val="24"/>
        </w:rPr>
      </w:pPr>
    </w:p>
    <w:p w14:paraId="255D242E" w14:textId="77777777" w:rsidR="00737F86" w:rsidRPr="00B33D57" w:rsidRDefault="00737F86" w:rsidP="00737F86">
      <w:pPr>
        <w:rPr>
          <w:rFonts w:ascii="Calibri" w:eastAsia="SimSun" w:hAnsi="Calibri" w:cs="Calibri"/>
        </w:rPr>
      </w:pPr>
      <w:r w:rsidRPr="00B33D57">
        <w:rPr>
          <w:rFonts w:ascii="Calibri" w:eastAsia="SimSun" w:hAnsi="Calibri" w:cs="Calibri"/>
        </w:rPr>
        <w:t>The following Statement of Advice (</w:t>
      </w:r>
      <w:proofErr w:type="spellStart"/>
      <w:r w:rsidRPr="00B33D57">
        <w:rPr>
          <w:rFonts w:ascii="Calibri" w:eastAsia="SimSun" w:hAnsi="Calibri" w:cs="Calibri"/>
        </w:rPr>
        <w:t>SoA</w:t>
      </w:r>
      <w:proofErr w:type="spellEnd"/>
      <w:r w:rsidRPr="00B33D57">
        <w:rPr>
          <w:rFonts w:ascii="Calibri" w:eastAsia="SimSun" w:hAnsi="Calibri" w:cs="Calibri"/>
        </w:rPr>
        <w:t>) is an outline of the financial plan discussed with your financial planner. It details the recommendations needed to execute your plan and achieve your financial objectives.</w:t>
      </w:r>
    </w:p>
    <w:p w14:paraId="0141AE37" w14:textId="77777777" w:rsidR="00737F86" w:rsidRPr="00B33D57" w:rsidRDefault="00737F86" w:rsidP="00737F86">
      <w:pPr>
        <w:rPr>
          <w:rFonts w:ascii="Calibri" w:hAnsi="Calibri" w:cs="Calibri"/>
        </w:rPr>
      </w:pPr>
    </w:p>
    <w:p w14:paraId="4FC51B9E" w14:textId="77777777" w:rsidR="00737F86" w:rsidRPr="00B33D57" w:rsidRDefault="00737F86" w:rsidP="00737F86">
      <w:pPr>
        <w:pStyle w:val="Heading3"/>
        <w:rPr>
          <w:rFonts w:ascii="Calibri" w:hAnsi="Calibri" w:cs="Calibri"/>
          <w:szCs w:val="24"/>
        </w:rPr>
      </w:pPr>
      <w:bookmarkStart w:id="92" w:name="_Toc111728520"/>
      <w:r w:rsidRPr="00B33D57">
        <w:rPr>
          <w:rFonts w:ascii="Calibri" w:hAnsi="Calibri" w:cs="Calibri"/>
          <w:szCs w:val="24"/>
        </w:rPr>
        <w:t>Timeframe for our advice</w:t>
      </w:r>
      <w:bookmarkEnd w:id="92"/>
    </w:p>
    <w:p w14:paraId="57C1599C" w14:textId="77777777" w:rsidR="00737F86" w:rsidRPr="00B33D57" w:rsidRDefault="00737F86" w:rsidP="00737F86">
      <w:pPr>
        <w:rPr>
          <w:rFonts w:ascii="Calibri" w:eastAsia="SimSun" w:hAnsi="Calibri" w:cs="Calibri"/>
        </w:rPr>
      </w:pPr>
    </w:p>
    <w:p w14:paraId="2F97997A" w14:textId="77777777" w:rsidR="00737F86" w:rsidRPr="00B33D57" w:rsidRDefault="00737F86" w:rsidP="00737F86">
      <w:pPr>
        <w:rPr>
          <w:rFonts w:ascii="Calibri" w:eastAsia="SimSun" w:hAnsi="Calibri" w:cs="Calibri"/>
        </w:rPr>
      </w:pPr>
      <w:r w:rsidRPr="00B33D57">
        <w:rPr>
          <w:rFonts w:ascii="Calibri" w:eastAsia="SimSun" w:hAnsi="Calibri" w:cs="Calibri"/>
        </w:rPr>
        <w:t xml:space="preserve">Our recommendations in this </w:t>
      </w:r>
      <w:proofErr w:type="spellStart"/>
      <w:r w:rsidRPr="00B33D57">
        <w:rPr>
          <w:rFonts w:ascii="Calibri" w:eastAsia="SimSun" w:hAnsi="Calibri" w:cs="Calibri"/>
        </w:rPr>
        <w:t>SoA</w:t>
      </w:r>
      <w:proofErr w:type="spellEnd"/>
      <w:r w:rsidRPr="00B33D57">
        <w:rPr>
          <w:rFonts w:ascii="Calibri" w:eastAsia="SimSun" w:hAnsi="Calibri" w:cs="Calibri"/>
        </w:rPr>
        <w:t xml:space="preserve"> are valid for 30 days from the preparation date on the cover of this document. If your circumstances change before you implement our recommendations, or if you don’t act on them within 30 days, they may no longer be appropriate for you. If that happens, please ask us to review your situation before taking any action. </w:t>
      </w:r>
    </w:p>
    <w:p w14:paraId="65E7B50F" w14:textId="77777777" w:rsidR="00737F86" w:rsidRPr="00B33D57" w:rsidRDefault="00737F86" w:rsidP="00737F86">
      <w:pPr>
        <w:rPr>
          <w:rFonts w:ascii="Calibri" w:eastAsia="SimSun" w:hAnsi="Calibri" w:cs="Calibri"/>
        </w:rPr>
      </w:pPr>
    </w:p>
    <w:p w14:paraId="0519F531" w14:textId="77777777" w:rsidR="00737F86" w:rsidRPr="00B33D57" w:rsidRDefault="00737F86" w:rsidP="00737F86">
      <w:pPr>
        <w:pStyle w:val="Heading3"/>
        <w:rPr>
          <w:rFonts w:ascii="Calibri" w:hAnsi="Calibri" w:cs="Calibri"/>
          <w:szCs w:val="24"/>
        </w:rPr>
      </w:pPr>
      <w:bookmarkStart w:id="93" w:name="_Toc111728521"/>
      <w:r w:rsidRPr="00B33D57">
        <w:rPr>
          <w:rFonts w:ascii="Calibri" w:hAnsi="Calibri" w:cs="Calibri"/>
          <w:szCs w:val="24"/>
        </w:rPr>
        <w:t>Check for accuracy</w:t>
      </w:r>
      <w:bookmarkEnd w:id="93"/>
    </w:p>
    <w:p w14:paraId="4FE00C20" w14:textId="77777777" w:rsidR="00737F86" w:rsidRPr="00B33D57" w:rsidRDefault="00737F86" w:rsidP="00737F86">
      <w:pPr>
        <w:rPr>
          <w:rFonts w:ascii="Calibri" w:eastAsia="SimSun" w:hAnsi="Calibri" w:cs="Calibri"/>
        </w:rPr>
      </w:pPr>
    </w:p>
    <w:p w14:paraId="613E11B9" w14:textId="77777777" w:rsidR="00737F86" w:rsidRPr="00B33D57" w:rsidRDefault="00737F86" w:rsidP="00737F86">
      <w:pPr>
        <w:rPr>
          <w:rFonts w:ascii="Calibri" w:eastAsia="SimSun" w:hAnsi="Calibri" w:cs="Calibri"/>
        </w:rPr>
      </w:pPr>
      <w:r w:rsidRPr="00B33D57">
        <w:rPr>
          <w:rFonts w:ascii="Calibri" w:eastAsia="SimSun" w:hAnsi="Calibri" w:cs="Calibri"/>
        </w:rPr>
        <w:t xml:space="preserve">This </w:t>
      </w:r>
      <w:proofErr w:type="spellStart"/>
      <w:r w:rsidRPr="00B33D57">
        <w:rPr>
          <w:rFonts w:ascii="Calibri" w:eastAsia="SimSun" w:hAnsi="Calibri" w:cs="Calibri"/>
        </w:rPr>
        <w:t>SoA</w:t>
      </w:r>
      <w:proofErr w:type="spellEnd"/>
      <w:r w:rsidRPr="00B33D57">
        <w:rPr>
          <w:rFonts w:ascii="Calibri" w:eastAsia="SimSun" w:hAnsi="Calibri" w:cs="Calibri"/>
        </w:rPr>
        <w:t xml:space="preserve"> is based on the information you provided. Please read the document carefully, checking that your details are correct and that no important facts are missing. If anything is wrong or missing, please let us know immediately—otherwise our advice may be based on incorrect information and may not be right for you. </w:t>
      </w:r>
    </w:p>
    <w:p w14:paraId="253AC7D7" w14:textId="77777777" w:rsidR="00737F86" w:rsidRPr="00B33D57" w:rsidRDefault="00737F86" w:rsidP="00737F86">
      <w:pPr>
        <w:rPr>
          <w:rFonts w:ascii="Calibri" w:eastAsia="SimSun" w:hAnsi="Calibri" w:cs="Calibri"/>
        </w:rPr>
      </w:pPr>
    </w:p>
    <w:p w14:paraId="5B115094" w14:textId="77777777" w:rsidR="00737F86" w:rsidRPr="00B33D57" w:rsidRDefault="00737F86" w:rsidP="00737F86">
      <w:pPr>
        <w:pStyle w:val="Heading3"/>
        <w:rPr>
          <w:rFonts w:ascii="Calibri" w:hAnsi="Calibri" w:cs="Calibri"/>
          <w:szCs w:val="24"/>
        </w:rPr>
      </w:pPr>
      <w:bookmarkStart w:id="94" w:name="_Toc111728522"/>
      <w:r w:rsidRPr="00B33D57">
        <w:rPr>
          <w:rFonts w:ascii="Calibri" w:hAnsi="Calibri" w:cs="Calibri"/>
          <w:szCs w:val="24"/>
        </w:rPr>
        <w:t>Limitations of our advice</w:t>
      </w:r>
      <w:bookmarkEnd w:id="94"/>
    </w:p>
    <w:p w14:paraId="424D36ED" w14:textId="77777777" w:rsidR="00737F86" w:rsidRPr="00B33D57" w:rsidRDefault="00737F86" w:rsidP="00737F86">
      <w:pPr>
        <w:rPr>
          <w:rFonts w:ascii="Calibri" w:eastAsia="SimSun" w:hAnsi="Calibri" w:cs="Calibri"/>
        </w:rPr>
      </w:pPr>
    </w:p>
    <w:p w14:paraId="2740F0ED" w14:textId="77777777" w:rsidR="00737F86" w:rsidRPr="00B33D57" w:rsidRDefault="00737F86" w:rsidP="00737F86">
      <w:pPr>
        <w:rPr>
          <w:rFonts w:ascii="Calibri" w:eastAsia="SimSun" w:hAnsi="Calibri" w:cs="Calibri"/>
        </w:rPr>
      </w:pPr>
      <w:r w:rsidRPr="00B33D57">
        <w:rPr>
          <w:rFonts w:ascii="Calibri" w:eastAsia="SimSun" w:hAnsi="Calibri" w:cs="Calibri"/>
        </w:rPr>
        <w:t xml:space="preserve">We cannot give advice on: </w:t>
      </w:r>
    </w:p>
    <w:tbl>
      <w:tblPr>
        <w:tblW w:w="0" w:type="auto"/>
        <w:tblLook w:val="01E0" w:firstRow="1" w:lastRow="1" w:firstColumn="1" w:lastColumn="1" w:noHBand="0" w:noVBand="0"/>
      </w:tblPr>
      <w:tblGrid>
        <w:gridCol w:w="4819"/>
        <w:gridCol w:w="4819"/>
      </w:tblGrid>
      <w:tr w:rsidR="00737F86" w:rsidRPr="00B33D57" w14:paraId="6143997B" w14:textId="77777777" w:rsidTr="00A77E61">
        <w:tc>
          <w:tcPr>
            <w:tcW w:w="4927" w:type="dxa"/>
          </w:tcPr>
          <w:p w14:paraId="01676AE0" w14:textId="77777777" w:rsidR="00737F86" w:rsidRPr="00B33D57" w:rsidRDefault="00737F86" w:rsidP="000751E7">
            <w:pPr>
              <w:numPr>
                <w:ilvl w:val="0"/>
                <w:numId w:val="14"/>
              </w:numPr>
              <w:pBdr>
                <w:top w:val="single" w:sz="4" w:space="1" w:color="FFFFFF"/>
                <w:left w:val="single" w:sz="4" w:space="4" w:color="FFFFFF"/>
                <w:bottom w:val="single" w:sz="4" w:space="1" w:color="FFFFFF"/>
                <w:right w:val="single" w:sz="4" w:space="4" w:color="FFFFFF"/>
                <w:between w:val="single" w:sz="4" w:space="1" w:color="FFFFFF"/>
                <w:bar w:val="single" w:sz="4" w:color="FFFFFF"/>
              </w:pBdr>
              <w:jc w:val="left"/>
              <w:rPr>
                <w:rFonts w:ascii="Calibri" w:eastAsia="SimSun" w:hAnsi="Calibri" w:cs="Calibri"/>
              </w:rPr>
            </w:pPr>
            <w:r w:rsidRPr="00B33D57">
              <w:rPr>
                <w:rFonts w:ascii="Calibri" w:eastAsia="SimSun" w:hAnsi="Calibri" w:cs="Calibri"/>
              </w:rPr>
              <w:t>Trust or business structures</w:t>
            </w:r>
          </w:p>
        </w:tc>
        <w:tc>
          <w:tcPr>
            <w:tcW w:w="4927" w:type="dxa"/>
          </w:tcPr>
          <w:p w14:paraId="777BBE61" w14:textId="77777777" w:rsidR="00737F86" w:rsidRPr="00B33D57" w:rsidRDefault="00737F86" w:rsidP="000751E7">
            <w:pPr>
              <w:numPr>
                <w:ilvl w:val="0"/>
                <w:numId w:val="15"/>
              </w:numPr>
              <w:pBdr>
                <w:top w:val="single" w:sz="4" w:space="1" w:color="FFFFFF"/>
                <w:left w:val="single" w:sz="4" w:space="4" w:color="FFFFFF"/>
                <w:bottom w:val="single" w:sz="4" w:space="1" w:color="FFFFFF"/>
                <w:right w:val="single" w:sz="4" w:space="4" w:color="FFFFFF"/>
                <w:between w:val="single" w:sz="4" w:space="1" w:color="FFFFFF"/>
                <w:bar w:val="single" w:sz="4" w:color="FFFFFF"/>
              </w:pBdr>
              <w:jc w:val="left"/>
              <w:rPr>
                <w:rFonts w:ascii="Calibri" w:eastAsia="SimSun" w:hAnsi="Calibri" w:cs="Calibri"/>
              </w:rPr>
            </w:pPr>
            <w:r w:rsidRPr="00B33D57">
              <w:rPr>
                <w:rFonts w:ascii="Calibri" w:eastAsia="SimSun" w:hAnsi="Calibri" w:cs="Calibri"/>
              </w:rPr>
              <w:t>Direct share or property purchases</w:t>
            </w:r>
          </w:p>
        </w:tc>
      </w:tr>
      <w:tr w:rsidR="00737F86" w:rsidRPr="00B33D57" w14:paraId="0946692F" w14:textId="77777777" w:rsidTr="00A77E61">
        <w:tc>
          <w:tcPr>
            <w:tcW w:w="4927" w:type="dxa"/>
          </w:tcPr>
          <w:p w14:paraId="7963EE01" w14:textId="77777777" w:rsidR="00737F86" w:rsidRPr="00B33D57" w:rsidRDefault="00737F86" w:rsidP="000751E7">
            <w:pPr>
              <w:numPr>
                <w:ilvl w:val="0"/>
                <w:numId w:val="14"/>
              </w:numPr>
              <w:pBdr>
                <w:top w:val="single" w:sz="4" w:space="1" w:color="FFFFFF"/>
                <w:left w:val="single" w:sz="4" w:space="4" w:color="FFFFFF"/>
                <w:bottom w:val="single" w:sz="4" w:space="1" w:color="FFFFFF"/>
                <w:right w:val="single" w:sz="4" w:space="4" w:color="FFFFFF"/>
                <w:between w:val="single" w:sz="4" w:space="1" w:color="FFFFFF"/>
                <w:bar w:val="single" w:sz="4" w:color="FFFFFF"/>
              </w:pBdr>
              <w:jc w:val="left"/>
              <w:rPr>
                <w:rFonts w:ascii="Calibri" w:eastAsia="SimSun" w:hAnsi="Calibri" w:cs="Calibri"/>
              </w:rPr>
            </w:pPr>
            <w:r w:rsidRPr="00B33D57">
              <w:rPr>
                <w:rFonts w:ascii="Calibri" w:eastAsia="SimSun" w:hAnsi="Calibri" w:cs="Calibri"/>
              </w:rPr>
              <w:t>Taxation</w:t>
            </w:r>
          </w:p>
        </w:tc>
        <w:tc>
          <w:tcPr>
            <w:tcW w:w="4927" w:type="dxa"/>
          </w:tcPr>
          <w:p w14:paraId="09AE92E7" w14:textId="77777777" w:rsidR="00737F86" w:rsidRPr="00B33D57" w:rsidRDefault="00737F86" w:rsidP="000751E7">
            <w:pPr>
              <w:numPr>
                <w:ilvl w:val="0"/>
                <w:numId w:val="15"/>
              </w:numPr>
              <w:pBdr>
                <w:top w:val="single" w:sz="4" w:space="1" w:color="FFFFFF"/>
                <w:left w:val="single" w:sz="4" w:space="4" w:color="FFFFFF"/>
                <w:bottom w:val="single" w:sz="4" w:space="1" w:color="FFFFFF"/>
                <w:right w:val="single" w:sz="4" w:space="4" w:color="FFFFFF"/>
                <w:between w:val="single" w:sz="4" w:space="1" w:color="FFFFFF"/>
                <w:bar w:val="single" w:sz="4" w:color="FFFFFF"/>
              </w:pBdr>
              <w:jc w:val="left"/>
              <w:rPr>
                <w:rFonts w:ascii="Calibri" w:eastAsia="SimSun" w:hAnsi="Calibri" w:cs="Calibri"/>
              </w:rPr>
            </w:pPr>
            <w:r w:rsidRPr="00B33D57">
              <w:rPr>
                <w:rFonts w:ascii="Calibri" w:eastAsia="SimSun" w:hAnsi="Calibri" w:cs="Calibri"/>
              </w:rPr>
              <w:t>Legal matters</w:t>
            </w:r>
          </w:p>
        </w:tc>
      </w:tr>
      <w:tr w:rsidR="00737F86" w:rsidRPr="00B33D57" w14:paraId="6B0C91F4" w14:textId="77777777" w:rsidTr="00A77E61">
        <w:tc>
          <w:tcPr>
            <w:tcW w:w="4927" w:type="dxa"/>
          </w:tcPr>
          <w:p w14:paraId="6D3DEB91" w14:textId="77777777" w:rsidR="00737F86" w:rsidRPr="00B33D57" w:rsidRDefault="00737F86" w:rsidP="000751E7">
            <w:pPr>
              <w:numPr>
                <w:ilvl w:val="0"/>
                <w:numId w:val="14"/>
              </w:numPr>
              <w:pBdr>
                <w:top w:val="single" w:sz="4" w:space="1" w:color="FFFFFF"/>
                <w:left w:val="single" w:sz="4" w:space="4" w:color="FFFFFF"/>
                <w:bottom w:val="single" w:sz="4" w:space="1" w:color="FFFFFF"/>
                <w:right w:val="single" w:sz="4" w:space="4" w:color="FFFFFF"/>
                <w:between w:val="single" w:sz="4" w:space="1" w:color="FFFFFF"/>
                <w:bar w:val="single" w:sz="4" w:color="FFFFFF"/>
              </w:pBdr>
              <w:jc w:val="left"/>
              <w:rPr>
                <w:rFonts w:ascii="Calibri" w:eastAsia="SimSun" w:hAnsi="Calibri" w:cs="Calibri"/>
              </w:rPr>
            </w:pPr>
            <w:r w:rsidRPr="00B33D57">
              <w:rPr>
                <w:rFonts w:ascii="Calibri" w:hAnsi="Calibri" w:cs="Calibri"/>
              </w:rPr>
              <w:t>General insurance</w:t>
            </w:r>
          </w:p>
        </w:tc>
        <w:tc>
          <w:tcPr>
            <w:tcW w:w="4927" w:type="dxa"/>
          </w:tcPr>
          <w:p w14:paraId="7B82FC0E" w14:textId="77777777" w:rsidR="00737F86" w:rsidRPr="00B33D57" w:rsidRDefault="00737F86" w:rsidP="00A77E61">
            <w:pPr>
              <w:pBdr>
                <w:top w:val="single" w:sz="4" w:space="1" w:color="FFFFFF"/>
                <w:left w:val="single" w:sz="4" w:space="4" w:color="FFFFFF"/>
                <w:bottom w:val="single" w:sz="4" w:space="1" w:color="FFFFFF"/>
                <w:right w:val="single" w:sz="4" w:space="4" w:color="FFFFFF"/>
                <w:between w:val="single" w:sz="4" w:space="1" w:color="FFFFFF"/>
                <w:bar w:val="single" w:sz="4" w:color="FFFFFF"/>
              </w:pBdr>
              <w:ind w:left="720"/>
              <w:rPr>
                <w:rFonts w:ascii="Calibri" w:eastAsia="SimSun" w:hAnsi="Calibri" w:cs="Calibri"/>
              </w:rPr>
            </w:pPr>
          </w:p>
        </w:tc>
      </w:tr>
    </w:tbl>
    <w:p w14:paraId="5C483AFF" w14:textId="77777777" w:rsidR="00737F86" w:rsidRPr="00B33D57" w:rsidRDefault="00737F86" w:rsidP="00737F86">
      <w:pPr>
        <w:rPr>
          <w:rFonts w:ascii="Calibri" w:eastAsia="SimSun" w:hAnsi="Calibri" w:cs="Calibri"/>
        </w:rPr>
      </w:pPr>
    </w:p>
    <w:p w14:paraId="5A0C1E21" w14:textId="77777777" w:rsidR="00737F86" w:rsidRPr="00B33D57" w:rsidRDefault="00737F86" w:rsidP="00737F86">
      <w:pPr>
        <w:rPr>
          <w:rFonts w:ascii="Calibri" w:eastAsia="SimSun" w:hAnsi="Calibri" w:cs="Calibri"/>
        </w:rPr>
      </w:pPr>
      <w:r w:rsidRPr="00B33D57">
        <w:rPr>
          <w:rFonts w:ascii="Calibri" w:eastAsia="SimSun" w:hAnsi="Calibri" w:cs="Calibri"/>
        </w:rPr>
        <w:t>Please don’t consider any of this document’s recommendations to be advice in any of these areas. If you need advice in these areas, please see a qualified professional in that field.</w:t>
      </w:r>
    </w:p>
    <w:p w14:paraId="1DECBB7F" w14:textId="77777777" w:rsidR="00264E37" w:rsidRPr="00B33D57" w:rsidRDefault="00737F86" w:rsidP="00264E37">
      <w:pPr>
        <w:rPr>
          <w:rFonts w:ascii="Calibri" w:hAnsi="Calibri" w:cs="Calibri"/>
          <w:b/>
          <w:color w:val="F79646"/>
          <w:sz w:val="32"/>
          <w:szCs w:val="32"/>
          <w:u w:val="single"/>
        </w:rPr>
      </w:pPr>
      <w:r w:rsidRPr="00B33D57">
        <w:rPr>
          <w:rFonts w:ascii="Calibri" w:eastAsia="SimSun" w:hAnsi="Calibri" w:cs="Calibri"/>
          <w:b/>
          <w:color w:val="1F497D"/>
        </w:rPr>
        <w:br w:type="page"/>
      </w:r>
      <w:r w:rsidR="00264E37" w:rsidRPr="00B33D57">
        <w:rPr>
          <w:rFonts w:ascii="Calibri" w:hAnsi="Calibri" w:cs="Calibri"/>
          <w:b/>
          <w:color w:val="F79646"/>
          <w:sz w:val="32"/>
          <w:szCs w:val="32"/>
          <w:u w:val="single"/>
        </w:rPr>
        <w:t>Assumptions we've made</w:t>
      </w:r>
    </w:p>
    <w:p w14:paraId="1DE1B302" w14:textId="77777777" w:rsidR="00264E37" w:rsidRPr="00B33D57" w:rsidRDefault="00264E37" w:rsidP="00264E37">
      <w:pPr>
        <w:rPr>
          <w:rFonts w:ascii="Calibri" w:eastAsia="SimSun" w:hAnsi="Calibri" w:cs="Calibri"/>
          <w:color w:val="FF0000"/>
        </w:rPr>
      </w:pPr>
    </w:p>
    <w:p w14:paraId="769D0C38" w14:textId="77777777" w:rsidR="00264E37" w:rsidRPr="00B33D57" w:rsidRDefault="00264E37" w:rsidP="00264E37">
      <w:pPr>
        <w:rPr>
          <w:rFonts w:ascii="Calibri" w:eastAsia="SimSun" w:hAnsi="Calibri" w:cs="Calibri"/>
        </w:rPr>
      </w:pPr>
      <w:r w:rsidRPr="00B33D57">
        <w:rPr>
          <w:rFonts w:ascii="Calibri" w:eastAsia="SimSun" w:hAnsi="Calibri" w:cs="Calibri"/>
        </w:rPr>
        <w:t xml:space="preserve">When giving advice, we make certain assumptions to demonstrate how the advice could affect your financial situation. We've based our advice on economic information and legislation that was current when we prepared your </w:t>
      </w:r>
      <w:proofErr w:type="spellStart"/>
      <w:r w:rsidRPr="00B33D57">
        <w:rPr>
          <w:rFonts w:ascii="Calibri" w:eastAsia="SimSun" w:hAnsi="Calibri" w:cs="Calibri"/>
        </w:rPr>
        <w:t>SoA</w:t>
      </w:r>
      <w:proofErr w:type="spellEnd"/>
      <w:r w:rsidRPr="00B33D57">
        <w:rPr>
          <w:rFonts w:ascii="Calibri" w:eastAsia="SimSun" w:hAnsi="Calibri" w:cs="Calibri"/>
        </w:rPr>
        <w:t xml:space="preserve">. </w:t>
      </w:r>
    </w:p>
    <w:p w14:paraId="01EABEE7" w14:textId="77777777" w:rsidR="00264E37" w:rsidRPr="00B33D57" w:rsidRDefault="00264E37" w:rsidP="00264E37">
      <w:pPr>
        <w:rPr>
          <w:rFonts w:ascii="Calibri" w:eastAsia="SimSun" w:hAnsi="Calibri" w:cs="Calibri"/>
        </w:rPr>
      </w:pPr>
    </w:p>
    <w:p w14:paraId="25AA4F74" w14:textId="77777777" w:rsidR="00264E37" w:rsidRPr="00B33D57" w:rsidRDefault="00264E37" w:rsidP="00264E37">
      <w:pPr>
        <w:rPr>
          <w:rFonts w:ascii="Calibri" w:eastAsia="SimSun" w:hAnsi="Calibri" w:cs="Calibri"/>
        </w:rPr>
      </w:pPr>
      <w:r w:rsidRPr="00B33D57">
        <w:rPr>
          <w:rFonts w:ascii="Calibri" w:eastAsia="SimSun" w:hAnsi="Calibri" w:cs="Calibri"/>
        </w:rPr>
        <w:t xml:space="preserve">All dollar amounts in this </w:t>
      </w:r>
      <w:proofErr w:type="spellStart"/>
      <w:r w:rsidRPr="00B33D57">
        <w:rPr>
          <w:rFonts w:ascii="Calibri" w:eastAsia="SimSun" w:hAnsi="Calibri" w:cs="Calibri"/>
        </w:rPr>
        <w:t>SoA</w:t>
      </w:r>
      <w:proofErr w:type="spellEnd"/>
      <w:r w:rsidRPr="00B33D57">
        <w:rPr>
          <w:rFonts w:ascii="Calibri" w:eastAsia="SimSun" w:hAnsi="Calibri" w:cs="Calibri"/>
        </w:rPr>
        <w:t xml:space="preserve"> are in today’s dollars, even when we mention future income, expenses, investment amounts and so on. Naturally we can’t predict what future inflation rates will be, so we can only make assumptions based on past trends. Also, all amounts listed in this document are “p.a.” (per annum) unless otherwise stated or implied.</w:t>
      </w:r>
    </w:p>
    <w:p w14:paraId="11B6DD14" w14:textId="77777777" w:rsidR="00264E37" w:rsidRPr="00B33D57" w:rsidRDefault="00264E37" w:rsidP="00264E37">
      <w:pPr>
        <w:rPr>
          <w:rStyle w:val="StyleArialNarrow11pt"/>
          <w:rFonts w:ascii="Calibri" w:hAnsi="Calibri" w:cs="Calibri"/>
          <w:color w:val="FF0000"/>
          <w:sz w:val="24"/>
          <w:szCs w:val="24"/>
        </w:rPr>
      </w:pPr>
    </w:p>
    <w:p w14:paraId="2F4BFAC5" w14:textId="77777777" w:rsidR="00264E37" w:rsidRPr="00B33D57" w:rsidRDefault="00264E37" w:rsidP="00264E37">
      <w:pPr>
        <w:pStyle w:val="Heading3"/>
        <w:rPr>
          <w:rFonts w:ascii="Calibri" w:hAnsi="Calibri" w:cs="Calibri"/>
          <w:szCs w:val="24"/>
        </w:rPr>
      </w:pPr>
      <w:bookmarkStart w:id="95" w:name="_Toc242159916"/>
      <w:bookmarkStart w:id="96" w:name="_Toc111728523"/>
      <w:r w:rsidRPr="00B33D57">
        <w:rPr>
          <w:rFonts w:ascii="Calibri" w:hAnsi="Calibri" w:cs="Calibri"/>
          <w:szCs w:val="24"/>
        </w:rPr>
        <w:t>P</w:t>
      </w:r>
      <w:r w:rsidR="00DC43F6">
        <w:rPr>
          <w:rFonts w:ascii="Calibri" w:hAnsi="Calibri" w:cs="Calibri"/>
          <w:szCs w:val="24"/>
        </w:rPr>
        <w:t>rod</w:t>
      </w:r>
      <w:r w:rsidRPr="00B33D57">
        <w:rPr>
          <w:rFonts w:ascii="Calibri" w:hAnsi="Calibri" w:cs="Calibri"/>
          <w:szCs w:val="24"/>
        </w:rPr>
        <w:t>uct selection</w:t>
      </w:r>
      <w:bookmarkEnd w:id="95"/>
      <w:bookmarkEnd w:id="96"/>
    </w:p>
    <w:p w14:paraId="10E01B61" w14:textId="77777777" w:rsidR="00264E37" w:rsidRPr="00B33D57" w:rsidRDefault="00264E37" w:rsidP="00264E37">
      <w:pPr>
        <w:rPr>
          <w:rFonts w:ascii="Calibri" w:eastAsia="SimSun" w:hAnsi="Calibri" w:cs="Calibri"/>
        </w:rPr>
      </w:pPr>
    </w:p>
    <w:p w14:paraId="00871A7B" w14:textId="77777777" w:rsidR="00264E37" w:rsidRPr="00B33D57" w:rsidRDefault="00264E37" w:rsidP="00264E37">
      <w:pPr>
        <w:rPr>
          <w:rStyle w:val="StyleArialNarrow11pt"/>
          <w:rFonts w:ascii="Calibri" w:hAnsi="Calibri" w:cs="Calibri"/>
          <w:sz w:val="24"/>
          <w:szCs w:val="24"/>
        </w:rPr>
      </w:pPr>
      <w:r w:rsidRPr="00B33D57">
        <w:rPr>
          <w:rFonts w:ascii="Calibri" w:eastAsia="SimSun" w:hAnsi="Calibri" w:cs="Calibri"/>
        </w:rPr>
        <w:t>We are committed to giving you the best p</w:t>
      </w:r>
      <w:r w:rsidR="00DC43F6">
        <w:rPr>
          <w:rFonts w:ascii="Calibri" w:eastAsia="SimSun" w:hAnsi="Calibri" w:cs="Calibri"/>
        </w:rPr>
        <w:t>rod</w:t>
      </w:r>
      <w:r w:rsidRPr="00B33D57">
        <w:rPr>
          <w:rFonts w:ascii="Calibri" w:eastAsia="SimSun" w:hAnsi="Calibri" w:cs="Calibri"/>
        </w:rPr>
        <w:t xml:space="preserve">ucts for your situation. When preparing your </w:t>
      </w:r>
      <w:r w:rsidR="00CE1B73" w:rsidRPr="00B33D57">
        <w:rPr>
          <w:rFonts w:ascii="Calibri" w:eastAsia="SimSun" w:hAnsi="Calibri" w:cs="Calibri"/>
        </w:rPr>
        <w:t>advice,</w:t>
      </w:r>
      <w:r w:rsidRPr="00B33D57">
        <w:rPr>
          <w:rFonts w:ascii="Calibri" w:eastAsia="SimSun" w:hAnsi="Calibri" w:cs="Calibri"/>
        </w:rPr>
        <w:t xml:space="preserve"> we considered and recommended only those p</w:t>
      </w:r>
      <w:r w:rsidR="00DC43F6">
        <w:rPr>
          <w:rFonts w:ascii="Calibri" w:eastAsia="SimSun" w:hAnsi="Calibri" w:cs="Calibri"/>
        </w:rPr>
        <w:t>rod</w:t>
      </w:r>
      <w:r w:rsidRPr="00B33D57">
        <w:rPr>
          <w:rFonts w:ascii="Calibri" w:eastAsia="SimSun" w:hAnsi="Calibri" w:cs="Calibri"/>
        </w:rPr>
        <w:t>ucts on Pareto Group’s “Approved P</w:t>
      </w:r>
      <w:r w:rsidR="00DC43F6">
        <w:rPr>
          <w:rFonts w:ascii="Calibri" w:eastAsia="SimSun" w:hAnsi="Calibri" w:cs="Calibri"/>
        </w:rPr>
        <w:t>rod</w:t>
      </w:r>
      <w:r w:rsidRPr="00B33D57">
        <w:rPr>
          <w:rFonts w:ascii="Calibri" w:eastAsia="SimSun" w:hAnsi="Calibri" w:cs="Calibri"/>
        </w:rPr>
        <w:t>uct List”. This list was compiled by a dedicated Investment Review Committee, which regularly reviews it. To see the complete p</w:t>
      </w:r>
      <w:r w:rsidR="00DC43F6">
        <w:rPr>
          <w:rFonts w:ascii="Calibri" w:eastAsia="SimSun" w:hAnsi="Calibri" w:cs="Calibri"/>
        </w:rPr>
        <w:t>rod</w:t>
      </w:r>
      <w:r w:rsidRPr="00B33D57">
        <w:rPr>
          <w:rFonts w:ascii="Calibri" w:eastAsia="SimSun" w:hAnsi="Calibri" w:cs="Calibri"/>
        </w:rPr>
        <w:t>uct list, please ask us.</w:t>
      </w:r>
    </w:p>
    <w:p w14:paraId="5A0F83AD" w14:textId="77777777" w:rsidR="00737F86" w:rsidRPr="00B33D57" w:rsidRDefault="00737F86" w:rsidP="00737F86">
      <w:pPr>
        <w:rPr>
          <w:rStyle w:val="StyleArialNarrow11pt"/>
          <w:rFonts w:ascii="Calibri" w:hAnsi="Calibri" w:cs="Calibri"/>
          <w:sz w:val="24"/>
          <w:szCs w:val="24"/>
        </w:rPr>
      </w:pPr>
    </w:p>
    <w:p w14:paraId="203B5706" w14:textId="77777777" w:rsidR="008B65E8" w:rsidRPr="00463C31" w:rsidRDefault="008B65E8" w:rsidP="000A5DC6">
      <w:pPr>
        <w:pStyle w:val="Heading1"/>
        <w:pBdr>
          <w:bottom w:val="single" w:sz="4" w:space="1" w:color="auto"/>
        </w:pBdr>
        <w:shd w:val="clear" w:color="auto" w:fill="auto"/>
        <w:jc w:val="left"/>
        <w:rPr>
          <w:rFonts w:ascii="Calibri" w:hAnsi="Calibri" w:cs="Calibri"/>
          <w:b w:val="0"/>
          <w:color w:val="auto"/>
          <w:kern w:val="0"/>
          <w:sz w:val="24"/>
          <w:szCs w:val="24"/>
        </w:rPr>
        <w:sectPr w:rsidR="008B65E8" w:rsidRPr="00463C31" w:rsidSect="00F9787E">
          <w:headerReference w:type="default" r:id="rId15"/>
          <w:pgSz w:w="11907" w:h="16840" w:code="9"/>
          <w:pgMar w:top="1134" w:right="851" w:bottom="1361" w:left="1418" w:header="720" w:footer="720" w:gutter="0"/>
          <w:cols w:space="720"/>
        </w:sectPr>
      </w:pPr>
    </w:p>
    <w:p w14:paraId="1F863196" w14:textId="77777777" w:rsidR="000A5DC6" w:rsidRPr="00B33D57" w:rsidRDefault="000A5DC6" w:rsidP="00D455A2">
      <w:pPr>
        <w:pStyle w:val="Heading1"/>
        <w:pBdr>
          <w:bottom w:val="single" w:sz="4" w:space="2" w:color="auto"/>
        </w:pBdr>
        <w:shd w:val="clear" w:color="auto" w:fill="auto"/>
        <w:jc w:val="left"/>
        <w:rPr>
          <w:rFonts w:ascii="Calibri" w:hAnsi="Calibri" w:cs="Calibri"/>
          <w:color w:val="215868"/>
          <w:szCs w:val="32"/>
        </w:rPr>
      </w:pPr>
      <w:bookmarkStart w:id="97" w:name="_Toc111728524"/>
      <w:r w:rsidRPr="00B33D57">
        <w:rPr>
          <w:rFonts w:ascii="Calibri" w:hAnsi="Calibri" w:cs="Calibri"/>
          <w:color w:val="215868"/>
          <w:szCs w:val="32"/>
        </w:rPr>
        <w:t>Int</w:t>
      </w:r>
      <w:r w:rsidR="00DC43F6">
        <w:rPr>
          <w:rFonts w:ascii="Calibri" w:hAnsi="Calibri" w:cs="Calibri"/>
          <w:color w:val="215868"/>
          <w:szCs w:val="32"/>
        </w:rPr>
        <w:t>rod</w:t>
      </w:r>
      <w:r w:rsidRPr="00B33D57">
        <w:rPr>
          <w:rFonts w:ascii="Calibri" w:hAnsi="Calibri" w:cs="Calibri"/>
          <w:color w:val="215868"/>
          <w:szCs w:val="32"/>
        </w:rPr>
        <w:t>uction</w:t>
      </w:r>
      <w:bookmarkEnd w:id="97"/>
      <w:r w:rsidRPr="00B33D57">
        <w:rPr>
          <w:rFonts w:ascii="Calibri" w:hAnsi="Calibri" w:cs="Calibri"/>
          <w:color w:val="215868"/>
          <w:szCs w:val="32"/>
        </w:rPr>
        <w:t xml:space="preserve"> </w:t>
      </w:r>
    </w:p>
    <w:p w14:paraId="7A290801" w14:textId="77777777" w:rsidR="000A5DC6" w:rsidRPr="00B33D57" w:rsidRDefault="000A5DC6" w:rsidP="000A5DC6">
      <w:pPr>
        <w:rPr>
          <w:rFonts w:ascii="Calibri" w:hAnsi="Calibri" w:cs="Calibri"/>
        </w:rPr>
      </w:pPr>
      <w:r w:rsidRPr="00B33D57">
        <w:rPr>
          <w:rFonts w:ascii="Calibri" w:hAnsi="Calibri" w:cs="Calibri"/>
        </w:rPr>
        <w:t>You are entitled to receive a Statement of Advice (</w:t>
      </w:r>
      <w:proofErr w:type="spellStart"/>
      <w:r w:rsidRPr="00B33D57">
        <w:rPr>
          <w:rFonts w:ascii="Calibri" w:hAnsi="Calibri" w:cs="Calibri"/>
        </w:rPr>
        <w:t>SoA</w:t>
      </w:r>
      <w:proofErr w:type="spellEnd"/>
      <w:r w:rsidRPr="00B33D57">
        <w:rPr>
          <w:rFonts w:ascii="Calibri" w:hAnsi="Calibri" w:cs="Calibri"/>
        </w:rPr>
        <w:t>) whenever we provide you with any personal financial advice. Personal financial advice is advice that takes into account any one or more of your objectives, financial situation and needs.</w:t>
      </w:r>
    </w:p>
    <w:p w14:paraId="1324F744" w14:textId="77777777" w:rsidR="000A5DC6" w:rsidRPr="00B33D57" w:rsidRDefault="000A5DC6" w:rsidP="000A5DC6">
      <w:pPr>
        <w:rPr>
          <w:rFonts w:ascii="Calibri" w:hAnsi="Calibri" w:cs="Calibri"/>
        </w:rPr>
      </w:pPr>
    </w:p>
    <w:p w14:paraId="0C2EAA92" w14:textId="77777777" w:rsidR="000A5DC6" w:rsidRPr="00B33D57" w:rsidRDefault="000A5DC6" w:rsidP="000A5DC6">
      <w:pPr>
        <w:rPr>
          <w:rFonts w:ascii="Calibri" w:hAnsi="Calibri" w:cs="Calibri"/>
        </w:rPr>
      </w:pPr>
      <w:r w:rsidRPr="00B33D57">
        <w:rPr>
          <w:rFonts w:ascii="Calibri" w:hAnsi="Calibri" w:cs="Calibri"/>
        </w:rPr>
        <w:t xml:space="preserve">This </w:t>
      </w:r>
      <w:proofErr w:type="spellStart"/>
      <w:r w:rsidRPr="00B33D57">
        <w:rPr>
          <w:rFonts w:ascii="Calibri" w:hAnsi="Calibri" w:cs="Calibri"/>
        </w:rPr>
        <w:t>SoA</w:t>
      </w:r>
      <w:proofErr w:type="spellEnd"/>
      <w:r w:rsidRPr="00B33D57">
        <w:rPr>
          <w:rFonts w:ascii="Calibri" w:hAnsi="Calibri" w:cs="Calibri"/>
        </w:rPr>
        <w:t xml:space="preserve"> is a record of the personal financial advice provided to you and includes information on the basis on which this advice is given, information about remuneration including fees, any other benefits and any interests, relationships or associations which might influence the making of the advice.</w:t>
      </w:r>
    </w:p>
    <w:p w14:paraId="755265B9" w14:textId="77777777" w:rsidR="000A5DC6" w:rsidRPr="00B33D57" w:rsidRDefault="000A5DC6" w:rsidP="000A5DC6">
      <w:pPr>
        <w:rPr>
          <w:rFonts w:ascii="Calibri" w:hAnsi="Calibri" w:cs="Calibri"/>
        </w:rPr>
      </w:pPr>
    </w:p>
    <w:p w14:paraId="75155D5E" w14:textId="77777777" w:rsidR="000A5DC6" w:rsidRPr="00B33D57" w:rsidRDefault="000A5DC6" w:rsidP="000A5DC6">
      <w:pPr>
        <w:rPr>
          <w:rFonts w:ascii="Calibri" w:hAnsi="Calibri" w:cs="Calibri"/>
        </w:rPr>
      </w:pPr>
      <w:r w:rsidRPr="00B33D57">
        <w:rPr>
          <w:rFonts w:ascii="Calibri" w:hAnsi="Calibri" w:cs="Calibri"/>
        </w:rPr>
        <w:t>If this advice includes a recommendation to you to acquire a particular financial p</w:t>
      </w:r>
      <w:r w:rsidR="00DC43F6">
        <w:rPr>
          <w:rFonts w:ascii="Calibri" w:hAnsi="Calibri" w:cs="Calibri"/>
        </w:rPr>
        <w:t>rod</w:t>
      </w:r>
      <w:r w:rsidRPr="00B33D57">
        <w:rPr>
          <w:rFonts w:ascii="Calibri" w:hAnsi="Calibri" w:cs="Calibri"/>
        </w:rPr>
        <w:t>uct (other than securities) or an offer to issue or arrange the issue of a financial p</w:t>
      </w:r>
      <w:r w:rsidR="00DC43F6">
        <w:rPr>
          <w:rFonts w:ascii="Calibri" w:hAnsi="Calibri" w:cs="Calibri"/>
        </w:rPr>
        <w:t>rod</w:t>
      </w:r>
      <w:r w:rsidRPr="00B33D57">
        <w:rPr>
          <w:rFonts w:ascii="Calibri" w:hAnsi="Calibri" w:cs="Calibri"/>
        </w:rPr>
        <w:t>uct to you, we will also provide you with a P</w:t>
      </w:r>
      <w:r w:rsidR="00DC43F6">
        <w:rPr>
          <w:rFonts w:ascii="Calibri" w:hAnsi="Calibri" w:cs="Calibri"/>
        </w:rPr>
        <w:t>rod</w:t>
      </w:r>
      <w:r w:rsidRPr="00B33D57">
        <w:rPr>
          <w:rFonts w:ascii="Calibri" w:hAnsi="Calibri" w:cs="Calibri"/>
        </w:rPr>
        <w:t>uct Disclosure Statement</w:t>
      </w:r>
      <w:r w:rsidRPr="00B33D57">
        <w:rPr>
          <w:rFonts w:ascii="Calibri" w:hAnsi="Calibri" w:cs="Calibri"/>
          <w:b/>
        </w:rPr>
        <w:t xml:space="preserve"> </w:t>
      </w:r>
      <w:r w:rsidRPr="00B33D57">
        <w:rPr>
          <w:rFonts w:ascii="Calibri" w:hAnsi="Calibri" w:cs="Calibri"/>
        </w:rPr>
        <w:t>containing information about the particular p</w:t>
      </w:r>
      <w:r w:rsidR="00DC43F6">
        <w:rPr>
          <w:rFonts w:ascii="Calibri" w:hAnsi="Calibri" w:cs="Calibri"/>
        </w:rPr>
        <w:t>rod</w:t>
      </w:r>
      <w:r w:rsidRPr="00B33D57">
        <w:rPr>
          <w:rFonts w:ascii="Calibri" w:hAnsi="Calibri" w:cs="Calibri"/>
        </w:rPr>
        <w:t>uct to help you make an informed decision about that p</w:t>
      </w:r>
      <w:r w:rsidR="00DC43F6">
        <w:rPr>
          <w:rFonts w:ascii="Calibri" w:hAnsi="Calibri" w:cs="Calibri"/>
        </w:rPr>
        <w:t>rod</w:t>
      </w:r>
      <w:r w:rsidRPr="00B33D57">
        <w:rPr>
          <w:rFonts w:ascii="Calibri" w:hAnsi="Calibri" w:cs="Calibri"/>
        </w:rPr>
        <w:t>uct.</w:t>
      </w:r>
    </w:p>
    <w:p w14:paraId="4FABE665" w14:textId="77777777" w:rsidR="00DF6AAC" w:rsidRPr="00B33D57" w:rsidRDefault="00DF6AAC" w:rsidP="000A5DC6">
      <w:pPr>
        <w:rPr>
          <w:rFonts w:ascii="Calibri" w:hAnsi="Calibri" w:cs="Calibri"/>
        </w:rPr>
      </w:pPr>
    </w:p>
    <w:p w14:paraId="10B2854A" w14:textId="77777777" w:rsidR="000A5DC6" w:rsidRPr="00B33D57" w:rsidRDefault="000A5DC6" w:rsidP="00D1361E">
      <w:pPr>
        <w:pStyle w:val="StyleHeading3H314ptNotItalic1"/>
        <w:rPr>
          <w:rFonts w:ascii="Calibri" w:hAnsi="Calibri" w:cs="Calibri"/>
          <w:color w:val="F79646"/>
        </w:rPr>
      </w:pPr>
      <w:bookmarkStart w:id="98" w:name="_Toc111728525"/>
      <w:r w:rsidRPr="00B33D57">
        <w:rPr>
          <w:rFonts w:ascii="Calibri" w:hAnsi="Calibri" w:cs="Calibri"/>
          <w:color w:val="F79646"/>
        </w:rPr>
        <w:t>The Scope of Our Advice</w:t>
      </w:r>
      <w:bookmarkEnd w:id="98"/>
    </w:p>
    <w:p w14:paraId="2BB01E22" w14:textId="77777777" w:rsidR="00AB3EB2" w:rsidRPr="00B33D57" w:rsidRDefault="00AB3EB2" w:rsidP="000A5DC6">
      <w:pPr>
        <w:rPr>
          <w:rFonts w:ascii="Calibri" w:hAnsi="Calibri" w:cs="Calibri"/>
          <w:color w:val="FF00FF"/>
        </w:rPr>
      </w:pPr>
    </w:p>
    <w:p w14:paraId="1E80C550" w14:textId="77777777" w:rsidR="00F96309" w:rsidRPr="00B33D57" w:rsidRDefault="00F96309" w:rsidP="00F96309">
      <w:pPr>
        <w:rPr>
          <w:rFonts w:ascii="Calibri" w:hAnsi="Calibri" w:cs="Calibri"/>
        </w:rPr>
      </w:pPr>
      <w:r w:rsidRPr="00B33D57">
        <w:rPr>
          <w:rFonts w:ascii="Calibri" w:hAnsi="Calibri" w:cs="Calibri"/>
        </w:rPr>
        <w:t xml:space="preserve">In this statement of advice, the main focus is on: </w:t>
      </w:r>
    </w:p>
    <w:p w14:paraId="4D1E4210" w14:textId="77777777" w:rsidR="00D037AE" w:rsidRPr="00B33D57" w:rsidRDefault="00D037AE" w:rsidP="00F96309">
      <w:pPr>
        <w:rPr>
          <w:rFonts w:ascii="Calibri" w:hAnsi="Calibri" w:cs="Calibri"/>
        </w:rPr>
      </w:pPr>
    </w:p>
    <w:p w14:paraId="1CD93BE7" w14:textId="77777777" w:rsidR="00005078" w:rsidRPr="005275A5" w:rsidRDefault="00005078" w:rsidP="00005078">
      <w:pPr>
        <w:numPr>
          <w:ilvl w:val="0"/>
          <w:numId w:val="9"/>
        </w:numPr>
        <w:spacing w:before="120" w:after="120"/>
        <w:ind w:left="714" w:hanging="357"/>
        <w:rPr>
          <w:rFonts w:ascii="Calibri" w:hAnsi="Calibri" w:cs="Calibri"/>
        </w:rPr>
      </w:pPr>
      <w:r>
        <w:rPr>
          <w:rFonts w:ascii="Calibri" w:hAnsi="Calibri" w:cs="Calibri"/>
        </w:rPr>
        <w:t>Superannuation contribution strategies</w:t>
      </w:r>
    </w:p>
    <w:p w14:paraId="54DBC976" w14:textId="77777777" w:rsidR="00346BDD" w:rsidRDefault="00C14C22" w:rsidP="004856D8">
      <w:pPr>
        <w:numPr>
          <w:ilvl w:val="0"/>
          <w:numId w:val="9"/>
        </w:numPr>
        <w:spacing w:after="120"/>
        <w:ind w:left="714" w:hanging="357"/>
        <w:rPr>
          <w:rFonts w:ascii="Calibri" w:hAnsi="Calibri" w:cs="Calibri"/>
        </w:rPr>
      </w:pPr>
      <w:r>
        <w:rPr>
          <w:rFonts w:ascii="Calibri" w:hAnsi="Calibri" w:cs="Calibri"/>
        </w:rPr>
        <w:t>Superannuation</w:t>
      </w:r>
      <w:r w:rsidR="00346BDD">
        <w:rPr>
          <w:rFonts w:ascii="Calibri" w:hAnsi="Calibri" w:cs="Calibri"/>
        </w:rPr>
        <w:t xml:space="preserve"> </w:t>
      </w:r>
      <w:r w:rsidR="00005078">
        <w:rPr>
          <w:rFonts w:ascii="Calibri" w:hAnsi="Calibri" w:cs="Calibri"/>
        </w:rPr>
        <w:t>s</w:t>
      </w:r>
      <w:r w:rsidR="00346BDD">
        <w:rPr>
          <w:rFonts w:ascii="Calibri" w:hAnsi="Calibri" w:cs="Calibri"/>
        </w:rPr>
        <w:t>tructure</w:t>
      </w:r>
    </w:p>
    <w:p w14:paraId="570C39F2" w14:textId="05C5B90F" w:rsidR="004145C4" w:rsidRPr="00880769" w:rsidRDefault="004145C4" w:rsidP="004856D8">
      <w:pPr>
        <w:numPr>
          <w:ilvl w:val="0"/>
          <w:numId w:val="9"/>
        </w:numPr>
        <w:spacing w:after="120"/>
        <w:ind w:left="714" w:hanging="357"/>
        <w:rPr>
          <w:rFonts w:ascii="Calibri" w:hAnsi="Calibri" w:cs="Calibri"/>
        </w:rPr>
      </w:pPr>
      <w:r>
        <w:rPr>
          <w:rFonts w:ascii="Calibri" w:hAnsi="Calibri" w:cs="Times New Roman"/>
        </w:rPr>
        <w:t xml:space="preserve">Ownership structure of </w:t>
      </w:r>
      <w:r w:rsidR="00973B5B">
        <w:rPr>
          <w:rFonts w:ascii="Calibri" w:hAnsi="Calibri" w:cs="Times New Roman"/>
        </w:rPr>
        <w:t xml:space="preserve">current and </w:t>
      </w:r>
      <w:r>
        <w:rPr>
          <w:rFonts w:ascii="Calibri" w:hAnsi="Calibri" w:cs="Times New Roman"/>
        </w:rPr>
        <w:t>future investments</w:t>
      </w:r>
    </w:p>
    <w:p w14:paraId="0B17CE1C" w14:textId="77777777" w:rsidR="005764A5" w:rsidRDefault="00005078" w:rsidP="004856D8">
      <w:pPr>
        <w:numPr>
          <w:ilvl w:val="0"/>
          <w:numId w:val="9"/>
        </w:numPr>
        <w:spacing w:after="120"/>
        <w:ind w:left="714" w:hanging="357"/>
        <w:rPr>
          <w:rFonts w:ascii="Calibri" w:hAnsi="Calibri" w:cs="Calibri"/>
        </w:rPr>
      </w:pPr>
      <w:r>
        <w:rPr>
          <w:rFonts w:ascii="Calibri" w:hAnsi="Calibri" w:cs="Calibri"/>
        </w:rPr>
        <w:t>Overall r</w:t>
      </w:r>
      <w:r w:rsidR="005764A5">
        <w:rPr>
          <w:rFonts w:ascii="Calibri" w:hAnsi="Calibri" w:cs="Calibri"/>
        </w:rPr>
        <w:t xml:space="preserve">etirement </w:t>
      </w:r>
      <w:r>
        <w:rPr>
          <w:rFonts w:ascii="Calibri" w:hAnsi="Calibri" w:cs="Calibri"/>
        </w:rPr>
        <w:t>p</w:t>
      </w:r>
      <w:r w:rsidR="005764A5">
        <w:rPr>
          <w:rFonts w:ascii="Calibri" w:hAnsi="Calibri" w:cs="Calibri"/>
        </w:rPr>
        <w:t>lanning</w:t>
      </w:r>
    </w:p>
    <w:p w14:paraId="7012DE2F" w14:textId="77777777" w:rsidR="000F173B" w:rsidRPr="00B33D57" w:rsidRDefault="000F173B" w:rsidP="000A5DC6">
      <w:pPr>
        <w:rPr>
          <w:rFonts w:ascii="Calibri" w:hAnsi="Calibri" w:cs="Calibri"/>
        </w:rPr>
      </w:pPr>
    </w:p>
    <w:p w14:paraId="1EE2B4CD" w14:textId="77777777" w:rsidR="000A5DC6" w:rsidRPr="00B33D57" w:rsidRDefault="000A5DC6" w:rsidP="000A5DC6">
      <w:pPr>
        <w:rPr>
          <w:rFonts w:ascii="Calibri" w:hAnsi="Calibri" w:cs="Calibri"/>
        </w:rPr>
      </w:pPr>
      <w:r w:rsidRPr="00B33D57">
        <w:rPr>
          <w:rFonts w:ascii="Calibri" w:hAnsi="Calibri" w:cs="Calibri"/>
        </w:rPr>
        <w:t>This advice is based on information we have obtained from you. You must ensure the information is accurate and complete. Otherwise, this advice may be based on inaccurate</w:t>
      </w:r>
      <w:r w:rsidR="003A7D8E" w:rsidRPr="00B33D57">
        <w:rPr>
          <w:rFonts w:ascii="Calibri" w:hAnsi="Calibri" w:cs="Calibri"/>
        </w:rPr>
        <w:t xml:space="preserve"> or incomplete information relating to</w:t>
      </w:r>
      <w:r w:rsidRPr="00B33D57">
        <w:rPr>
          <w:rFonts w:ascii="Calibri" w:hAnsi="Calibri" w:cs="Calibri"/>
        </w:rPr>
        <w:t xml:space="preserve"> your investment objectives, financial situation or needs. You must therefore assess whether the advice is appropriate, in the light of your own individual investment objectives, financial situation or needs.</w:t>
      </w:r>
    </w:p>
    <w:p w14:paraId="7A3EDC88" w14:textId="77777777" w:rsidR="000A5DC6" w:rsidRPr="00B33D57" w:rsidRDefault="000A5DC6" w:rsidP="000A5DC6">
      <w:pPr>
        <w:rPr>
          <w:rFonts w:ascii="Calibri" w:hAnsi="Calibri" w:cs="Calibri"/>
        </w:rPr>
      </w:pPr>
    </w:p>
    <w:p w14:paraId="589F5939" w14:textId="77777777" w:rsidR="000A5DC6" w:rsidRPr="00B33D57" w:rsidRDefault="000A5DC6" w:rsidP="000A5DC6">
      <w:pPr>
        <w:rPr>
          <w:rFonts w:ascii="Calibri" w:hAnsi="Calibri" w:cs="Calibri"/>
        </w:rPr>
      </w:pPr>
      <w:r w:rsidRPr="00B33D57">
        <w:rPr>
          <w:rFonts w:ascii="Calibri" w:hAnsi="Calibri" w:cs="Calibri"/>
        </w:rPr>
        <w:t>You recognise in each of the areas of advice we provide, we only provide advice to the extent we are able to under the relevant legislation.</w:t>
      </w:r>
    </w:p>
    <w:p w14:paraId="742EB772" w14:textId="77777777" w:rsidR="000A5DC6" w:rsidRPr="00B33D57" w:rsidRDefault="00346BDD" w:rsidP="000A5DC6">
      <w:pPr>
        <w:rPr>
          <w:rFonts w:ascii="Calibri" w:hAnsi="Calibri" w:cs="Calibri"/>
        </w:rPr>
      </w:pPr>
      <w:r>
        <w:rPr>
          <w:rFonts w:ascii="Calibri" w:hAnsi="Calibri" w:cs="Calibri"/>
        </w:rPr>
        <w:br w:type="page"/>
      </w:r>
    </w:p>
    <w:p w14:paraId="3F408527" w14:textId="77777777" w:rsidR="000A5DC6" w:rsidRPr="00B33D57" w:rsidRDefault="000A5DC6" w:rsidP="00D1361E">
      <w:pPr>
        <w:pStyle w:val="StyleHeading3H314ptNotItalic1"/>
        <w:rPr>
          <w:rFonts w:ascii="Calibri" w:hAnsi="Calibri" w:cs="Calibri"/>
          <w:color w:val="F79646"/>
        </w:rPr>
      </w:pPr>
      <w:bookmarkStart w:id="99" w:name="_Toc111728526"/>
      <w:r w:rsidRPr="00B33D57">
        <w:rPr>
          <w:rFonts w:ascii="Calibri" w:hAnsi="Calibri" w:cs="Calibri"/>
          <w:color w:val="F79646"/>
        </w:rPr>
        <w:t>Our Investment Recommendations</w:t>
      </w:r>
      <w:bookmarkEnd w:id="99"/>
    </w:p>
    <w:p w14:paraId="29410302" w14:textId="77777777" w:rsidR="000A5DC6" w:rsidRPr="00B33D57" w:rsidRDefault="000A5DC6" w:rsidP="000A5DC6">
      <w:pPr>
        <w:rPr>
          <w:rFonts w:ascii="Calibri" w:hAnsi="Calibri" w:cs="Calibri"/>
        </w:rPr>
      </w:pPr>
    </w:p>
    <w:p w14:paraId="3E1D3566" w14:textId="77777777" w:rsidR="000A5DC6" w:rsidRPr="00B33D57" w:rsidRDefault="000A5DC6" w:rsidP="00845C70">
      <w:pPr>
        <w:rPr>
          <w:rFonts w:ascii="Calibri" w:hAnsi="Calibri" w:cs="Calibri"/>
        </w:rPr>
      </w:pPr>
      <w:r w:rsidRPr="00B33D57">
        <w:rPr>
          <w:rFonts w:ascii="Calibri" w:hAnsi="Calibri" w:cs="Calibri"/>
        </w:rPr>
        <w:t xml:space="preserve">In respect of the specific </w:t>
      </w:r>
      <w:r w:rsidR="00BC596C" w:rsidRPr="00B33D57">
        <w:rPr>
          <w:rFonts w:ascii="Calibri" w:hAnsi="Calibri" w:cs="Calibri"/>
        </w:rPr>
        <w:t>investments,</w:t>
      </w:r>
      <w:r w:rsidRPr="00B33D57">
        <w:rPr>
          <w:rFonts w:ascii="Calibri" w:hAnsi="Calibri" w:cs="Calibri"/>
        </w:rPr>
        <w:t xml:space="preserve"> we recommend as part of our advice you are entitled to a </w:t>
      </w:r>
      <w:r w:rsidR="00F03348" w:rsidRPr="00B33D57">
        <w:rPr>
          <w:rFonts w:ascii="Calibri" w:hAnsi="Calibri" w:cs="Calibri"/>
        </w:rPr>
        <w:t>14-day</w:t>
      </w:r>
      <w:r w:rsidRPr="00B33D57">
        <w:rPr>
          <w:rFonts w:ascii="Calibri" w:hAnsi="Calibri" w:cs="Calibri"/>
        </w:rPr>
        <w:t xml:space="preserve"> cooling off period for your initial investment. A cooling off period generally means a period of time after which you have provided your capital for investment, where you can change your mind and request for your capital to be returned to you.</w:t>
      </w:r>
    </w:p>
    <w:p w14:paraId="01966373" w14:textId="77777777" w:rsidR="000A5DC6" w:rsidRPr="00B33D57" w:rsidRDefault="000A5DC6" w:rsidP="000A5DC6">
      <w:pPr>
        <w:rPr>
          <w:rFonts w:ascii="Calibri" w:hAnsi="Calibri" w:cs="Calibri"/>
        </w:rPr>
      </w:pPr>
    </w:p>
    <w:p w14:paraId="0171DAA5" w14:textId="77777777" w:rsidR="00F7396E" w:rsidRDefault="00F7396E" w:rsidP="000A5DC6">
      <w:pPr>
        <w:rPr>
          <w:rFonts w:ascii="Calibri" w:hAnsi="Calibri" w:cs="Calibri"/>
        </w:rPr>
      </w:pPr>
    </w:p>
    <w:p w14:paraId="07DD9156" w14:textId="77777777" w:rsidR="000A5DC6" w:rsidRPr="00B33D57" w:rsidRDefault="000A5DC6" w:rsidP="000A5DC6">
      <w:pPr>
        <w:rPr>
          <w:rFonts w:ascii="Calibri" w:hAnsi="Calibri" w:cs="Calibri"/>
        </w:rPr>
      </w:pPr>
      <w:r w:rsidRPr="00B33D57">
        <w:rPr>
          <w:rFonts w:ascii="Calibri" w:hAnsi="Calibri" w:cs="Calibri"/>
        </w:rPr>
        <w:t xml:space="preserve">Each fund manager or investment provider may implement the cooling off period in a slightly different manner. </w:t>
      </w:r>
      <w:r w:rsidR="004856D8" w:rsidRPr="00B33D57">
        <w:rPr>
          <w:rFonts w:ascii="Calibri" w:hAnsi="Calibri" w:cs="Calibri"/>
        </w:rPr>
        <w:t>Therefore,</w:t>
      </w:r>
      <w:r w:rsidRPr="00B33D57">
        <w:rPr>
          <w:rFonts w:ascii="Calibri" w:hAnsi="Calibri" w:cs="Calibri"/>
        </w:rPr>
        <w:t xml:space="preserve"> we recommend you refer to the P</w:t>
      </w:r>
      <w:r w:rsidR="00DC43F6">
        <w:rPr>
          <w:rFonts w:ascii="Calibri" w:hAnsi="Calibri" w:cs="Calibri"/>
        </w:rPr>
        <w:t>rod</w:t>
      </w:r>
      <w:r w:rsidRPr="00B33D57">
        <w:rPr>
          <w:rFonts w:ascii="Calibri" w:hAnsi="Calibri" w:cs="Calibri"/>
        </w:rPr>
        <w:t>uct Disclosure Statement for each of the recommended investments in order to understand the operation of each provider’s cooling off period.</w:t>
      </w:r>
    </w:p>
    <w:p w14:paraId="5A1D415B" w14:textId="77777777" w:rsidR="000A5DC6" w:rsidRPr="00B33D57" w:rsidRDefault="000A5DC6" w:rsidP="000A5DC6">
      <w:pPr>
        <w:rPr>
          <w:rFonts w:ascii="Calibri" w:hAnsi="Calibri" w:cs="Calibri"/>
        </w:rPr>
      </w:pPr>
    </w:p>
    <w:p w14:paraId="2F611899" w14:textId="77777777" w:rsidR="000A5DC6" w:rsidRPr="00B33D57" w:rsidRDefault="000A5DC6" w:rsidP="00D1361E">
      <w:pPr>
        <w:pStyle w:val="StyleHeading3H314ptNotItalic1"/>
        <w:rPr>
          <w:rFonts w:ascii="Calibri" w:hAnsi="Calibri" w:cs="Calibri"/>
          <w:color w:val="F79646"/>
        </w:rPr>
      </w:pPr>
      <w:bookmarkStart w:id="100" w:name="_Toc111728527"/>
      <w:r w:rsidRPr="00B33D57">
        <w:rPr>
          <w:rFonts w:ascii="Calibri" w:hAnsi="Calibri" w:cs="Calibri"/>
          <w:color w:val="F79646"/>
        </w:rPr>
        <w:t>Your Adviser</w:t>
      </w:r>
      <w:bookmarkEnd w:id="100"/>
    </w:p>
    <w:p w14:paraId="3AF96C77" w14:textId="77777777" w:rsidR="000A5DC6" w:rsidRPr="00B33D57" w:rsidRDefault="000A5DC6" w:rsidP="000A5DC6">
      <w:pPr>
        <w:rPr>
          <w:rFonts w:ascii="Calibri" w:hAnsi="Calibri" w:cs="Calibri"/>
        </w:rPr>
      </w:pPr>
    </w:p>
    <w:p w14:paraId="0DC2E4A1" w14:textId="77777777" w:rsidR="000A5DC6" w:rsidRPr="00B33D57" w:rsidRDefault="000A5DC6" w:rsidP="000A5DC6">
      <w:pPr>
        <w:rPr>
          <w:rFonts w:ascii="Calibri" w:hAnsi="Calibri" w:cs="Calibri"/>
        </w:rPr>
      </w:pPr>
      <w:r w:rsidRPr="00B33D57">
        <w:rPr>
          <w:rFonts w:ascii="Calibri" w:hAnsi="Calibri" w:cs="Calibri"/>
        </w:rPr>
        <w:t xml:space="preserve">At any time should you have any questions or </w:t>
      </w:r>
      <w:r w:rsidR="003908B7" w:rsidRPr="00B33D57">
        <w:rPr>
          <w:rFonts w:ascii="Calibri" w:hAnsi="Calibri" w:cs="Calibri"/>
        </w:rPr>
        <w:t>concerns, in the first instance</w:t>
      </w:r>
      <w:r w:rsidRPr="00B33D57">
        <w:rPr>
          <w:rFonts w:ascii="Calibri" w:hAnsi="Calibri" w:cs="Calibri"/>
        </w:rPr>
        <w:t xml:space="preserve"> please contact your adviser </w:t>
      </w:r>
      <w:r w:rsidR="00E838F1" w:rsidRPr="00B33D57">
        <w:rPr>
          <w:rFonts w:ascii="Calibri" w:hAnsi="Calibri" w:cs="Calibri"/>
        </w:rPr>
        <w:t>Andrew</w:t>
      </w:r>
      <w:r w:rsidR="00755F28" w:rsidRPr="00B33D57">
        <w:rPr>
          <w:rFonts w:ascii="Calibri" w:hAnsi="Calibri" w:cs="Calibri"/>
        </w:rPr>
        <w:t xml:space="preserve"> </w:t>
      </w:r>
      <w:r w:rsidR="00E838F1" w:rsidRPr="00B33D57">
        <w:rPr>
          <w:rFonts w:ascii="Calibri" w:hAnsi="Calibri" w:cs="Calibri"/>
        </w:rPr>
        <w:t>Lord</w:t>
      </w:r>
      <w:r w:rsidR="00755F28" w:rsidRPr="00B33D57">
        <w:rPr>
          <w:rFonts w:ascii="Calibri" w:hAnsi="Calibri" w:cs="Calibri"/>
          <w:b/>
        </w:rPr>
        <w:t xml:space="preserve"> </w:t>
      </w:r>
      <w:r w:rsidR="00D037AE" w:rsidRPr="00B33D57">
        <w:rPr>
          <w:rFonts w:ascii="Calibri" w:hAnsi="Calibri" w:cs="Calibri"/>
        </w:rPr>
        <w:t>on (03) 9596 5111</w:t>
      </w:r>
      <w:r w:rsidRPr="00B33D57">
        <w:rPr>
          <w:rFonts w:ascii="Calibri" w:hAnsi="Calibri" w:cs="Calibri"/>
        </w:rPr>
        <w:t>.</w:t>
      </w:r>
    </w:p>
    <w:p w14:paraId="08C9AE56" w14:textId="77777777" w:rsidR="000A5DC6" w:rsidRPr="00B33D57" w:rsidRDefault="000A5DC6" w:rsidP="000A5DC6">
      <w:pPr>
        <w:rPr>
          <w:rFonts w:ascii="Calibri" w:hAnsi="Calibri" w:cs="Calibri"/>
        </w:rPr>
      </w:pPr>
    </w:p>
    <w:p w14:paraId="3C31D569" w14:textId="77777777" w:rsidR="00264E37" w:rsidRPr="00B33D57" w:rsidRDefault="00264E37" w:rsidP="00264E37">
      <w:pPr>
        <w:rPr>
          <w:rFonts w:ascii="Calibri" w:hAnsi="Calibri" w:cs="Calibri"/>
        </w:rPr>
      </w:pPr>
      <w:r w:rsidRPr="00B33D57">
        <w:rPr>
          <w:rFonts w:ascii="Calibri" w:hAnsi="Calibri" w:cs="Calibri"/>
        </w:rPr>
        <w:t>Andrew Lord is authorised to represent Pareto Group Pty Ltd. Should you wish to discuss matters of concern about your adviser or the advice you have received please contact us on 03 9596 5111.</w:t>
      </w:r>
    </w:p>
    <w:p w14:paraId="5ED4F183" w14:textId="77777777" w:rsidR="00754A2E" w:rsidRPr="00B33D57" w:rsidRDefault="00754A2E" w:rsidP="000A5DC6">
      <w:pPr>
        <w:rPr>
          <w:rFonts w:ascii="Calibri" w:hAnsi="Calibri" w:cs="Calibri"/>
        </w:rPr>
      </w:pPr>
    </w:p>
    <w:p w14:paraId="2A421CA9" w14:textId="77777777" w:rsidR="00754A2E" w:rsidRPr="00B33D57" w:rsidRDefault="00754A2E" w:rsidP="00D1361E">
      <w:pPr>
        <w:pStyle w:val="StyleHeading3H314ptNotItalic1"/>
        <w:rPr>
          <w:rFonts w:ascii="Calibri" w:hAnsi="Calibri" w:cs="Calibri"/>
          <w:color w:val="F79646"/>
        </w:rPr>
      </w:pPr>
      <w:bookmarkStart w:id="101" w:name="_Toc106015578"/>
      <w:bookmarkStart w:id="102" w:name="_Toc107711063"/>
      <w:bookmarkStart w:id="103" w:name="_Toc108520464"/>
      <w:bookmarkStart w:id="104" w:name="_Toc111728528"/>
      <w:r w:rsidRPr="00B33D57">
        <w:rPr>
          <w:rFonts w:ascii="Calibri" w:hAnsi="Calibri" w:cs="Calibri"/>
          <w:color w:val="F79646"/>
        </w:rPr>
        <w:t>The Planning Process</w:t>
      </w:r>
      <w:bookmarkEnd w:id="101"/>
      <w:bookmarkEnd w:id="102"/>
      <w:bookmarkEnd w:id="103"/>
      <w:bookmarkEnd w:id="104"/>
    </w:p>
    <w:p w14:paraId="455252B7" w14:textId="77777777" w:rsidR="00754A2E" w:rsidRPr="00B33D57" w:rsidRDefault="00754A2E" w:rsidP="000A5DC6">
      <w:pPr>
        <w:rPr>
          <w:rFonts w:ascii="Calibri" w:hAnsi="Calibri" w:cs="Calibri"/>
        </w:rPr>
      </w:pPr>
    </w:p>
    <w:p w14:paraId="023C0FB9" w14:textId="62726E22" w:rsidR="00754A2E" w:rsidRPr="00B33D57" w:rsidRDefault="00973B5B" w:rsidP="00754A2E">
      <w:pPr>
        <w:rPr>
          <w:rFonts w:ascii="Calibri" w:hAnsi="Calibri" w:cs="Calibri"/>
        </w:rPr>
      </w:pPr>
      <w:r>
        <w:rPr>
          <w:rFonts w:ascii="Calibri" w:hAnsi="Calibri" w:cs="Calibri"/>
        </w:rPr>
        <w:t>Brett</w:t>
      </w:r>
      <w:r w:rsidR="00F03348">
        <w:rPr>
          <w:rFonts w:ascii="Calibri" w:hAnsi="Calibri" w:cs="Calibri"/>
        </w:rPr>
        <w:t xml:space="preserve"> and </w:t>
      </w:r>
      <w:r>
        <w:rPr>
          <w:rFonts w:ascii="Calibri" w:hAnsi="Calibri" w:cs="Calibri"/>
        </w:rPr>
        <w:t>Jodie</w:t>
      </w:r>
      <w:r w:rsidR="00755F28" w:rsidRPr="00B33D57">
        <w:rPr>
          <w:rFonts w:ascii="Calibri" w:hAnsi="Calibri" w:cs="Calibri"/>
          <w:color w:val="000000"/>
        </w:rPr>
        <w:t xml:space="preserve">, </w:t>
      </w:r>
      <w:r w:rsidR="00754A2E" w:rsidRPr="00B33D57">
        <w:rPr>
          <w:rFonts w:ascii="Calibri" w:hAnsi="Calibri" w:cs="Calibri"/>
          <w:i/>
          <w:iCs/>
        </w:rPr>
        <w:t>Financial Planning</w:t>
      </w:r>
      <w:r w:rsidR="00754A2E" w:rsidRPr="00B33D57">
        <w:rPr>
          <w:rFonts w:ascii="Calibri" w:hAnsi="Calibri" w:cs="Calibri"/>
        </w:rPr>
        <w:t xml:space="preserve"> is a process to help you reach both your Personal and Financial Goals and Objectives. In order to achieve </w:t>
      </w:r>
      <w:r w:rsidR="00F03348" w:rsidRPr="00B33D57">
        <w:rPr>
          <w:rFonts w:ascii="Calibri" w:hAnsi="Calibri" w:cs="Calibri"/>
        </w:rPr>
        <w:t>this,</w:t>
      </w:r>
      <w:r w:rsidR="00754A2E" w:rsidRPr="00B33D57">
        <w:rPr>
          <w:rFonts w:ascii="Calibri" w:hAnsi="Calibri" w:cs="Calibri"/>
        </w:rPr>
        <w:t xml:space="preserve"> we jointly need to underta</w:t>
      </w:r>
      <w:r w:rsidR="003908B7" w:rsidRPr="00B33D57">
        <w:rPr>
          <w:rFonts w:ascii="Calibri" w:hAnsi="Calibri" w:cs="Calibri"/>
        </w:rPr>
        <w:t>ke a number of tasks, including:</w:t>
      </w:r>
    </w:p>
    <w:p w14:paraId="5533EC7F" w14:textId="77777777" w:rsidR="00754A2E" w:rsidRPr="00B33D57" w:rsidRDefault="00754A2E" w:rsidP="00754A2E">
      <w:pPr>
        <w:rPr>
          <w:rFonts w:ascii="Calibri" w:hAnsi="Calibri" w:cs="Calibri"/>
        </w:rPr>
      </w:pPr>
    </w:p>
    <w:p w14:paraId="44049822" w14:textId="77777777" w:rsidR="00754A2E" w:rsidRPr="00B33D57" w:rsidRDefault="00754A2E" w:rsidP="009B4E25">
      <w:pPr>
        <w:numPr>
          <w:ilvl w:val="0"/>
          <w:numId w:val="3"/>
        </w:numPr>
        <w:spacing w:after="120"/>
        <w:ind w:left="714" w:hanging="357"/>
        <w:rPr>
          <w:rFonts w:ascii="Calibri" w:hAnsi="Calibri" w:cs="Calibri"/>
        </w:rPr>
      </w:pPr>
      <w:r w:rsidRPr="00B33D57">
        <w:rPr>
          <w:rFonts w:ascii="Calibri" w:hAnsi="Calibri" w:cs="Calibri"/>
        </w:rPr>
        <w:t>Confirm your personal goals and lifestyle objectives;</w:t>
      </w:r>
    </w:p>
    <w:p w14:paraId="7F4D3294" w14:textId="77777777" w:rsidR="00754A2E" w:rsidRPr="00B33D57" w:rsidRDefault="00754A2E" w:rsidP="009B4E25">
      <w:pPr>
        <w:numPr>
          <w:ilvl w:val="0"/>
          <w:numId w:val="3"/>
        </w:numPr>
        <w:spacing w:after="120"/>
        <w:ind w:left="714" w:hanging="357"/>
        <w:rPr>
          <w:rFonts w:ascii="Calibri" w:hAnsi="Calibri" w:cs="Calibri"/>
        </w:rPr>
      </w:pPr>
      <w:r w:rsidRPr="00B33D57">
        <w:rPr>
          <w:rFonts w:ascii="Calibri" w:hAnsi="Calibri" w:cs="Calibri"/>
        </w:rPr>
        <w:t>Quantify the resources required to meet your goals and objectives;</w:t>
      </w:r>
    </w:p>
    <w:p w14:paraId="4F9A5CFD" w14:textId="77777777" w:rsidR="00754A2E" w:rsidRPr="00B33D57" w:rsidRDefault="00754A2E" w:rsidP="009B4E25">
      <w:pPr>
        <w:numPr>
          <w:ilvl w:val="0"/>
          <w:numId w:val="3"/>
        </w:numPr>
        <w:spacing w:after="120"/>
        <w:ind w:left="714" w:hanging="357"/>
        <w:rPr>
          <w:rFonts w:ascii="Calibri" w:hAnsi="Calibri" w:cs="Calibri"/>
        </w:rPr>
      </w:pPr>
      <w:r w:rsidRPr="00B33D57">
        <w:rPr>
          <w:rFonts w:ascii="Calibri" w:hAnsi="Calibri" w:cs="Calibri"/>
        </w:rPr>
        <w:t>Identify any gaps in your current plans and your stated goals and objectives;</w:t>
      </w:r>
    </w:p>
    <w:p w14:paraId="6FEE2E3F" w14:textId="77777777" w:rsidR="00754A2E" w:rsidRPr="00B33D57" w:rsidRDefault="00754A2E" w:rsidP="009B4E25">
      <w:pPr>
        <w:numPr>
          <w:ilvl w:val="0"/>
          <w:numId w:val="3"/>
        </w:numPr>
        <w:spacing w:after="120"/>
        <w:ind w:left="714" w:hanging="357"/>
        <w:rPr>
          <w:rFonts w:ascii="Calibri" w:hAnsi="Calibri" w:cs="Calibri"/>
        </w:rPr>
      </w:pPr>
      <w:r w:rsidRPr="00B33D57">
        <w:rPr>
          <w:rFonts w:ascii="Calibri" w:hAnsi="Calibri" w:cs="Calibri"/>
        </w:rPr>
        <w:t>Develop suitable strategies to address any differences that may exist bearing in mind your attitude to investing and your risk profile;</w:t>
      </w:r>
    </w:p>
    <w:p w14:paraId="1F712D03" w14:textId="77777777" w:rsidR="00754A2E" w:rsidRPr="00B33D57" w:rsidRDefault="00754A2E" w:rsidP="009B4E25">
      <w:pPr>
        <w:numPr>
          <w:ilvl w:val="0"/>
          <w:numId w:val="3"/>
        </w:numPr>
        <w:spacing w:after="120"/>
        <w:ind w:left="714" w:hanging="357"/>
        <w:rPr>
          <w:rFonts w:ascii="Calibri" w:hAnsi="Calibri" w:cs="Calibri"/>
        </w:rPr>
      </w:pPr>
      <w:r w:rsidRPr="00B33D57">
        <w:rPr>
          <w:rFonts w:ascii="Calibri" w:hAnsi="Calibri" w:cs="Calibri"/>
        </w:rPr>
        <w:t>Conduct a regular review of the strategies we put into effect to ensure they keep pace with your changing needs, legislative changes and the investment environment.</w:t>
      </w:r>
    </w:p>
    <w:p w14:paraId="53D884F6" w14:textId="77777777" w:rsidR="008B65E8" w:rsidRPr="00B33D57" w:rsidRDefault="008B65E8" w:rsidP="000A5DC6">
      <w:pPr>
        <w:rPr>
          <w:rFonts w:ascii="Calibri" w:hAnsi="Calibri" w:cs="Calibri"/>
        </w:rPr>
      </w:pPr>
    </w:p>
    <w:p w14:paraId="3471A60A" w14:textId="77777777" w:rsidR="008B65E8" w:rsidRPr="00B33D57" w:rsidRDefault="008B65E8" w:rsidP="000A5DC6">
      <w:pPr>
        <w:rPr>
          <w:rFonts w:ascii="Calibri" w:hAnsi="Calibri" w:cs="Calibri"/>
        </w:rPr>
      </w:pPr>
    </w:p>
    <w:p w14:paraId="06FB8ADA" w14:textId="77777777" w:rsidR="008B65E8" w:rsidRPr="00B33D57" w:rsidRDefault="008B65E8" w:rsidP="007771EB">
      <w:pPr>
        <w:pStyle w:val="Heading1"/>
        <w:pBdr>
          <w:bottom w:val="single" w:sz="4" w:space="1" w:color="auto"/>
        </w:pBdr>
        <w:shd w:val="clear" w:color="auto" w:fill="auto"/>
        <w:jc w:val="left"/>
        <w:rPr>
          <w:rFonts w:ascii="Calibri" w:hAnsi="Calibri" w:cs="Calibri"/>
          <w:sz w:val="24"/>
          <w:szCs w:val="24"/>
        </w:rPr>
        <w:sectPr w:rsidR="008B65E8" w:rsidRPr="00B33D57" w:rsidSect="00F9787E">
          <w:headerReference w:type="default" r:id="rId16"/>
          <w:pgSz w:w="11907" w:h="16840" w:code="9"/>
          <w:pgMar w:top="1134" w:right="851" w:bottom="1134" w:left="1418" w:header="720" w:footer="720" w:gutter="0"/>
          <w:cols w:space="720"/>
        </w:sectPr>
      </w:pPr>
    </w:p>
    <w:p w14:paraId="7B0A9007" w14:textId="5C955609" w:rsidR="007771EB" w:rsidRPr="00B33D57" w:rsidRDefault="007771EB" w:rsidP="007771EB">
      <w:pPr>
        <w:pStyle w:val="Heading1"/>
        <w:pBdr>
          <w:bottom w:val="single" w:sz="4" w:space="1" w:color="auto"/>
        </w:pBdr>
        <w:shd w:val="clear" w:color="auto" w:fill="auto"/>
        <w:jc w:val="left"/>
        <w:rPr>
          <w:rFonts w:ascii="Calibri" w:hAnsi="Calibri" w:cs="Calibri"/>
          <w:color w:val="215868"/>
          <w:szCs w:val="32"/>
        </w:rPr>
      </w:pPr>
      <w:bookmarkStart w:id="105" w:name="_Toc111728529"/>
      <w:r w:rsidRPr="00B33D57">
        <w:rPr>
          <w:rFonts w:ascii="Calibri" w:hAnsi="Calibri" w:cs="Calibri"/>
          <w:color w:val="215868"/>
          <w:szCs w:val="32"/>
        </w:rPr>
        <w:t>Executive Sum</w:t>
      </w:r>
      <w:bookmarkEnd w:id="89"/>
      <w:bookmarkEnd w:id="90"/>
      <w:r w:rsidR="00797F71" w:rsidRPr="00B33D57">
        <w:rPr>
          <w:rFonts w:ascii="Calibri" w:hAnsi="Calibri" w:cs="Calibri"/>
          <w:color w:val="215868"/>
          <w:szCs w:val="32"/>
        </w:rPr>
        <w:t>mary</w:t>
      </w:r>
      <w:bookmarkEnd w:id="105"/>
    </w:p>
    <w:p w14:paraId="5F445DA5" w14:textId="77777777" w:rsidR="00D46E90" w:rsidRPr="00B33D57" w:rsidRDefault="00D46E90" w:rsidP="0020017B">
      <w:pPr>
        <w:rPr>
          <w:rFonts w:ascii="Calibri" w:hAnsi="Calibri" w:cs="Calibri"/>
        </w:rPr>
      </w:pPr>
    </w:p>
    <w:p w14:paraId="5CC95B95" w14:textId="77777777" w:rsidR="00502E01" w:rsidRPr="000D3ED4" w:rsidRDefault="00502E01" w:rsidP="00502E01">
      <w:pPr>
        <w:outlineLvl w:val="0"/>
        <w:rPr>
          <w:rFonts w:ascii="Calibri" w:hAnsi="Calibri" w:cs="Times New Roman"/>
        </w:rPr>
      </w:pPr>
      <w:r w:rsidRPr="000D3ED4">
        <w:rPr>
          <w:rFonts w:ascii="Calibri" w:hAnsi="Calibri" w:cs="Times New Roman"/>
        </w:rPr>
        <w:t>In this plan our advice considers the following areas of your financial circumstances.</w:t>
      </w:r>
    </w:p>
    <w:p w14:paraId="33CB3866" w14:textId="77777777" w:rsidR="00502E01" w:rsidRPr="000D3ED4" w:rsidRDefault="00502E01" w:rsidP="00502E01">
      <w:pPr>
        <w:rPr>
          <w:rFonts w:ascii="Calibri" w:hAnsi="Calibri" w:cs="Times New Roman"/>
        </w:rPr>
      </w:pPr>
    </w:p>
    <w:p w14:paraId="163F6FA8" w14:textId="77777777" w:rsidR="00502E01" w:rsidRPr="00654BC3" w:rsidRDefault="00502E01" w:rsidP="00502E01">
      <w:pPr>
        <w:pStyle w:val="StyleHeading3H314ptNotItalic1"/>
        <w:rPr>
          <w:rFonts w:ascii="Calibri" w:hAnsi="Calibri" w:cs="Calibri"/>
          <w:color w:val="F79646"/>
        </w:rPr>
      </w:pPr>
      <w:bookmarkStart w:id="106" w:name="_Toc97632234"/>
      <w:bookmarkStart w:id="107" w:name="_Toc98234614"/>
      <w:bookmarkStart w:id="108" w:name="_Toc98234682"/>
      <w:bookmarkStart w:id="109" w:name="_Toc316285247"/>
      <w:bookmarkStart w:id="110" w:name="_Toc111728530"/>
      <w:bookmarkStart w:id="111" w:name="_Toc55289287"/>
      <w:r w:rsidRPr="00654BC3">
        <w:rPr>
          <w:rFonts w:ascii="Calibri" w:hAnsi="Calibri" w:cs="Calibri"/>
          <w:color w:val="F79646"/>
        </w:rPr>
        <w:t>Your Goals and Objectives</w:t>
      </w:r>
      <w:bookmarkEnd w:id="106"/>
      <w:bookmarkEnd w:id="107"/>
      <w:bookmarkEnd w:id="108"/>
      <w:bookmarkEnd w:id="109"/>
      <w:bookmarkEnd w:id="110"/>
    </w:p>
    <w:bookmarkEnd w:id="111"/>
    <w:p w14:paraId="1AAB4844" w14:textId="77777777" w:rsidR="00502E01" w:rsidRPr="000D3ED4" w:rsidRDefault="00502E01" w:rsidP="00502E01">
      <w:pPr>
        <w:rPr>
          <w:rFonts w:ascii="Calibri" w:hAnsi="Calibri" w:cs="Times New Roman"/>
        </w:rPr>
      </w:pPr>
    </w:p>
    <w:p w14:paraId="38001013" w14:textId="77777777" w:rsidR="00502E01" w:rsidRPr="000D3ED4" w:rsidRDefault="00502E01" w:rsidP="00502E01">
      <w:pPr>
        <w:rPr>
          <w:rFonts w:ascii="Calibri" w:hAnsi="Calibri" w:cs="Times New Roman"/>
        </w:rPr>
      </w:pPr>
      <w:r w:rsidRPr="000D3ED4">
        <w:rPr>
          <w:rFonts w:ascii="Calibri" w:hAnsi="Calibri" w:cs="Times New Roman"/>
        </w:rPr>
        <w:t>After our discussions I have listed below what we agreed were your key goals and objectives. The points listed below form the basis of the plan I have prepared, and therefore you should read them carefully now to ensure that we have an accurate foundation on which to proceed. If there are any modifications required, please advise us prior to the commencement of your financial plan.</w:t>
      </w:r>
    </w:p>
    <w:p w14:paraId="75758BA8" w14:textId="77777777" w:rsidR="00502E01" w:rsidRPr="000D3ED4" w:rsidRDefault="00502E01" w:rsidP="00502E01">
      <w:pPr>
        <w:rPr>
          <w:rFonts w:ascii="Calibri" w:hAnsi="Calibri" w:cs="Times New Roman"/>
        </w:rPr>
      </w:pPr>
    </w:p>
    <w:p w14:paraId="397B954E" w14:textId="22D9F616" w:rsidR="00502E01" w:rsidRPr="000D3ED4" w:rsidRDefault="00880769" w:rsidP="00502E01">
      <w:pPr>
        <w:rPr>
          <w:rFonts w:ascii="Calibri" w:hAnsi="Calibri" w:cs="Times New Roman"/>
        </w:rPr>
      </w:pPr>
      <w:r>
        <w:rPr>
          <w:rFonts w:ascii="Calibri" w:hAnsi="Calibri" w:cs="Times New Roman"/>
        </w:rPr>
        <w:t xml:space="preserve">Your </w:t>
      </w:r>
      <w:r w:rsidR="00502E01" w:rsidRPr="000D3ED4">
        <w:rPr>
          <w:rFonts w:ascii="Calibri" w:hAnsi="Calibri" w:cs="Times New Roman"/>
        </w:rPr>
        <w:t>goals and objectives are to:</w:t>
      </w:r>
    </w:p>
    <w:p w14:paraId="551BB31E" w14:textId="4D333AF2" w:rsidR="00502E01" w:rsidRDefault="00502E01" w:rsidP="00502E01">
      <w:pPr>
        <w:rPr>
          <w:rFonts w:ascii="Calibri" w:hAnsi="Calibri" w:cs="Times New Roman"/>
        </w:rPr>
      </w:pPr>
    </w:p>
    <w:p w14:paraId="41692663" w14:textId="5B72A1D2" w:rsidR="001F6049" w:rsidRPr="00E412CD" w:rsidRDefault="001F6049" w:rsidP="00481651">
      <w:pPr>
        <w:pStyle w:val="ListParagraph"/>
        <w:numPr>
          <w:ilvl w:val="0"/>
          <w:numId w:val="27"/>
        </w:numPr>
        <w:rPr>
          <w:sz w:val="24"/>
          <w:szCs w:val="24"/>
        </w:rPr>
      </w:pPr>
      <w:r w:rsidRPr="00E412CD">
        <w:rPr>
          <w:sz w:val="24"/>
          <w:szCs w:val="24"/>
        </w:rPr>
        <w:t xml:space="preserve">Review your superannuation portfolio and determine appropriate strategies moving forward. </w:t>
      </w:r>
    </w:p>
    <w:p w14:paraId="2D22F0F9" w14:textId="1EC25CCC" w:rsidR="008361F7" w:rsidRDefault="008361F7" w:rsidP="008361F7">
      <w:pPr>
        <w:numPr>
          <w:ilvl w:val="0"/>
          <w:numId w:val="10"/>
        </w:numPr>
        <w:spacing w:after="120"/>
        <w:rPr>
          <w:rFonts w:ascii="Calibri" w:hAnsi="Calibri" w:cs="Times New Roman"/>
        </w:rPr>
      </w:pPr>
      <w:r>
        <w:rPr>
          <w:rFonts w:ascii="Calibri" w:hAnsi="Calibri" w:cs="Times New Roman"/>
        </w:rPr>
        <w:t>Consider appropriate superannuation contribution strategies.</w:t>
      </w:r>
    </w:p>
    <w:p w14:paraId="62F39540" w14:textId="0F9BC0B6" w:rsidR="00880769" w:rsidRDefault="007A7C54" w:rsidP="008361F7">
      <w:pPr>
        <w:numPr>
          <w:ilvl w:val="0"/>
          <w:numId w:val="10"/>
        </w:numPr>
        <w:spacing w:after="120"/>
        <w:rPr>
          <w:rFonts w:ascii="Calibri" w:hAnsi="Calibri" w:cs="Times New Roman"/>
        </w:rPr>
      </w:pPr>
      <w:r>
        <w:rPr>
          <w:rFonts w:ascii="Calibri" w:hAnsi="Calibri" w:cs="Times New Roman"/>
        </w:rPr>
        <w:t>Explore options as to best use of your surplus cash.</w:t>
      </w:r>
    </w:p>
    <w:p w14:paraId="653CC1FC" w14:textId="501CC913" w:rsidR="007A7C54" w:rsidRDefault="007A7C54" w:rsidP="008361F7">
      <w:pPr>
        <w:numPr>
          <w:ilvl w:val="0"/>
          <w:numId w:val="10"/>
        </w:numPr>
        <w:spacing w:after="120"/>
        <w:rPr>
          <w:rFonts w:ascii="Calibri" w:hAnsi="Calibri" w:cs="Times New Roman"/>
        </w:rPr>
      </w:pPr>
      <w:r w:rsidRPr="00A91890">
        <w:rPr>
          <w:rFonts w:ascii="Calibri" w:hAnsi="Calibri" w:cs="Times New Roman"/>
        </w:rPr>
        <w:t xml:space="preserve">Place your </w:t>
      </w:r>
      <w:r>
        <w:rPr>
          <w:rFonts w:ascii="Calibri" w:hAnsi="Calibri" w:cs="Times New Roman"/>
        </w:rPr>
        <w:t xml:space="preserve">current and </w:t>
      </w:r>
      <w:r w:rsidRPr="00A91890">
        <w:rPr>
          <w:rFonts w:ascii="Calibri" w:hAnsi="Calibri" w:cs="Times New Roman"/>
        </w:rPr>
        <w:t>future assets under the most tax effective ownership structure</w:t>
      </w:r>
      <w:r>
        <w:rPr>
          <w:rFonts w:ascii="Calibri" w:hAnsi="Calibri" w:cs="Times New Roman"/>
        </w:rPr>
        <w:t>.</w:t>
      </w:r>
    </w:p>
    <w:p w14:paraId="60733AC6" w14:textId="77777777" w:rsidR="007A7C54" w:rsidRDefault="007A7C54" w:rsidP="007A7C54">
      <w:pPr>
        <w:numPr>
          <w:ilvl w:val="0"/>
          <w:numId w:val="10"/>
        </w:numPr>
        <w:spacing w:after="120"/>
        <w:rPr>
          <w:rFonts w:ascii="Calibri" w:hAnsi="Calibri" w:cs="Times New Roman"/>
        </w:rPr>
      </w:pPr>
      <w:r w:rsidRPr="00A91890">
        <w:rPr>
          <w:rFonts w:ascii="Calibri" w:hAnsi="Calibri" w:cs="Times New Roman"/>
        </w:rPr>
        <w:t xml:space="preserve">Explore ways in which to maximise your retirement nest egg as you move into the </w:t>
      </w:r>
      <w:r>
        <w:rPr>
          <w:rFonts w:ascii="Calibri" w:hAnsi="Calibri" w:cs="Times New Roman"/>
        </w:rPr>
        <w:t>next</w:t>
      </w:r>
      <w:r w:rsidRPr="00A91890">
        <w:rPr>
          <w:rFonts w:ascii="Calibri" w:hAnsi="Calibri" w:cs="Times New Roman"/>
        </w:rPr>
        <w:t xml:space="preserve"> phase of your life</w:t>
      </w:r>
      <w:r>
        <w:rPr>
          <w:rFonts w:ascii="Calibri" w:hAnsi="Calibri" w:cs="Times New Roman"/>
        </w:rPr>
        <w:t>.</w:t>
      </w:r>
    </w:p>
    <w:p w14:paraId="3083568D" w14:textId="62B50C68" w:rsidR="00346BDD" w:rsidRPr="007A7C54" w:rsidRDefault="007A7C54" w:rsidP="007A7C54">
      <w:pPr>
        <w:numPr>
          <w:ilvl w:val="0"/>
          <w:numId w:val="10"/>
        </w:numPr>
        <w:spacing w:after="120"/>
        <w:rPr>
          <w:rFonts w:ascii="Calibri" w:hAnsi="Calibri" w:cs="Times New Roman"/>
        </w:rPr>
      </w:pPr>
      <w:r>
        <w:rPr>
          <w:rFonts w:ascii="Calibri" w:hAnsi="Calibri" w:cs="Times New Roman"/>
        </w:rPr>
        <w:t>Ensure you have sufficient cash flow in retirement.</w:t>
      </w:r>
    </w:p>
    <w:p w14:paraId="3793E003" w14:textId="77777777" w:rsidR="00502E01" w:rsidRPr="000D3ED4" w:rsidRDefault="00502E01" w:rsidP="00502E01">
      <w:pPr>
        <w:pStyle w:val="NormalPink"/>
        <w:numPr>
          <w:ilvl w:val="0"/>
          <w:numId w:val="0"/>
        </w:numPr>
        <w:rPr>
          <w:rFonts w:ascii="Calibri" w:hAnsi="Calibri" w:cs="Times New Roman"/>
          <w:color w:val="auto"/>
        </w:rPr>
      </w:pPr>
    </w:p>
    <w:p w14:paraId="3F05B4F2" w14:textId="77777777" w:rsidR="00F96309" w:rsidRPr="00B33D57" w:rsidRDefault="00F96309" w:rsidP="00F96309">
      <w:pPr>
        <w:rPr>
          <w:rFonts w:ascii="Calibri" w:hAnsi="Calibri" w:cs="Calibri"/>
          <w:color w:val="FF00FF"/>
        </w:rPr>
      </w:pPr>
    </w:p>
    <w:p w14:paraId="58FB8A4B" w14:textId="77777777" w:rsidR="00653D03" w:rsidRPr="00B33D57" w:rsidRDefault="00653D03" w:rsidP="00815772">
      <w:pPr>
        <w:pStyle w:val="Heading1"/>
        <w:pBdr>
          <w:bottom w:val="single" w:sz="4" w:space="1" w:color="auto"/>
        </w:pBdr>
        <w:shd w:val="clear" w:color="auto" w:fill="auto"/>
        <w:jc w:val="left"/>
        <w:rPr>
          <w:rFonts w:ascii="Calibri" w:hAnsi="Calibri" w:cs="Calibri"/>
        </w:rPr>
        <w:sectPr w:rsidR="00653D03" w:rsidRPr="00B33D57" w:rsidSect="00F9787E">
          <w:headerReference w:type="default" r:id="rId17"/>
          <w:pgSz w:w="11907" w:h="16840" w:code="9"/>
          <w:pgMar w:top="1134" w:right="851" w:bottom="1134" w:left="1418" w:header="720" w:footer="720" w:gutter="0"/>
          <w:cols w:space="720"/>
        </w:sectPr>
      </w:pPr>
    </w:p>
    <w:p w14:paraId="44F54C0B" w14:textId="77777777" w:rsidR="00815772" w:rsidRPr="00B33D57" w:rsidRDefault="00815772" w:rsidP="00815772">
      <w:pPr>
        <w:pStyle w:val="Heading1"/>
        <w:pBdr>
          <w:bottom w:val="single" w:sz="4" w:space="1" w:color="auto"/>
        </w:pBdr>
        <w:shd w:val="clear" w:color="auto" w:fill="auto"/>
        <w:jc w:val="left"/>
        <w:rPr>
          <w:rFonts w:ascii="Calibri" w:hAnsi="Calibri" w:cs="Calibri"/>
          <w:color w:val="215868"/>
          <w:szCs w:val="32"/>
        </w:rPr>
      </w:pPr>
      <w:bookmarkStart w:id="112" w:name="_Toc111728531"/>
      <w:bookmarkStart w:id="113" w:name="_Toc98234617"/>
      <w:bookmarkStart w:id="114" w:name="_Toc98234685"/>
      <w:r w:rsidRPr="00B33D57">
        <w:rPr>
          <w:rFonts w:ascii="Calibri" w:hAnsi="Calibri" w:cs="Calibri"/>
          <w:color w:val="215868"/>
          <w:szCs w:val="32"/>
        </w:rPr>
        <w:t>Personal Information</w:t>
      </w:r>
      <w:bookmarkEnd w:id="112"/>
      <w:r w:rsidRPr="00B33D57">
        <w:rPr>
          <w:rFonts w:ascii="Calibri" w:hAnsi="Calibri" w:cs="Calibri"/>
          <w:color w:val="215868"/>
          <w:szCs w:val="32"/>
        </w:rPr>
        <w:t xml:space="preserve"> </w:t>
      </w:r>
    </w:p>
    <w:p w14:paraId="117311F3" w14:textId="77777777" w:rsidR="00815772" w:rsidRPr="00B33D57" w:rsidRDefault="00815772" w:rsidP="00815772">
      <w:pPr>
        <w:rPr>
          <w:rFonts w:ascii="Calibri" w:hAnsi="Calibri" w:cs="Calibri"/>
        </w:rPr>
      </w:pPr>
    </w:p>
    <w:p w14:paraId="0684437D" w14:textId="77777777" w:rsidR="00815772" w:rsidRPr="00B33D57" w:rsidRDefault="00815772" w:rsidP="00815772">
      <w:pPr>
        <w:rPr>
          <w:rFonts w:ascii="Calibri" w:hAnsi="Calibri" w:cs="Calibri"/>
        </w:rPr>
      </w:pPr>
      <w:r w:rsidRPr="00B33D57">
        <w:rPr>
          <w:rFonts w:ascii="Calibri" w:hAnsi="Calibri" w:cs="Calibri"/>
        </w:rPr>
        <w:t xml:space="preserve">During our discussions and from the information you </w:t>
      </w:r>
      <w:r w:rsidR="003A7D8E" w:rsidRPr="00B33D57">
        <w:rPr>
          <w:rFonts w:ascii="Calibri" w:hAnsi="Calibri" w:cs="Calibri"/>
        </w:rPr>
        <w:t xml:space="preserve">have </w:t>
      </w:r>
      <w:r w:rsidRPr="00B33D57">
        <w:rPr>
          <w:rFonts w:ascii="Calibri" w:hAnsi="Calibri" w:cs="Calibri"/>
        </w:rPr>
        <w:t>provided, your Personal Details can be summarised as follows:</w:t>
      </w:r>
    </w:p>
    <w:p w14:paraId="1B1DCC55" w14:textId="77777777" w:rsidR="00852534" w:rsidRPr="00B33D57" w:rsidRDefault="00852534" w:rsidP="00815772">
      <w:pPr>
        <w:rPr>
          <w:rFonts w:ascii="Calibri" w:hAnsi="Calibri" w:cs="Calibri"/>
        </w:rPr>
      </w:pPr>
    </w:p>
    <w:p w14:paraId="61349C03" w14:textId="77777777" w:rsidR="00B159A9" w:rsidRDefault="00B159A9" w:rsidP="00B159A9">
      <w:pPr>
        <w:pStyle w:val="StyleHeading3H314ptNotItalic1"/>
        <w:jc w:val="left"/>
        <w:rPr>
          <w:rFonts w:ascii="Calibri" w:hAnsi="Calibri" w:cs="Calibri"/>
        </w:rPr>
      </w:pPr>
      <w:bookmarkStart w:id="115" w:name="_Toc34717339"/>
      <w:bookmarkStart w:id="116" w:name="_Toc55289289"/>
      <w:bookmarkStart w:id="117" w:name="_Toc64953512"/>
      <w:bookmarkStart w:id="118" w:name="_Toc98234627"/>
      <w:bookmarkStart w:id="119" w:name="_Toc98234695"/>
      <w:bookmarkStart w:id="120" w:name="_Toc284409744"/>
      <w:bookmarkStart w:id="121" w:name="_Toc393983839"/>
      <w:bookmarkStart w:id="122" w:name="_Toc514154203"/>
      <w:bookmarkStart w:id="123" w:name="_Toc111728532"/>
      <w:r w:rsidRPr="00B33D57">
        <w:rPr>
          <w:rFonts w:ascii="Calibri" w:hAnsi="Calibri" w:cs="Calibri"/>
        </w:rPr>
        <w:t>Personal Details</w:t>
      </w:r>
      <w:bookmarkEnd w:id="115"/>
      <w:bookmarkEnd w:id="116"/>
      <w:bookmarkEnd w:id="117"/>
      <w:bookmarkEnd w:id="118"/>
      <w:bookmarkEnd w:id="119"/>
      <w:bookmarkEnd w:id="120"/>
      <w:bookmarkEnd w:id="121"/>
      <w:bookmarkEnd w:id="122"/>
      <w:bookmarkEnd w:id="123"/>
    </w:p>
    <w:tbl>
      <w:tblPr>
        <w:tblW w:w="9889" w:type="dxa"/>
        <w:tblLook w:val="0000" w:firstRow="0" w:lastRow="0" w:firstColumn="0" w:lastColumn="0" w:noHBand="0" w:noVBand="0"/>
      </w:tblPr>
      <w:tblGrid>
        <w:gridCol w:w="3227"/>
        <w:gridCol w:w="3640"/>
        <w:gridCol w:w="3022"/>
      </w:tblGrid>
      <w:tr w:rsidR="00B159A9" w:rsidRPr="00B33D57" w14:paraId="0E6E38A5" w14:textId="77777777" w:rsidTr="00E66DCB">
        <w:trPr>
          <w:trHeight w:val="342"/>
        </w:trPr>
        <w:tc>
          <w:tcPr>
            <w:tcW w:w="3227" w:type="dxa"/>
            <w:tcBorders>
              <w:top w:val="single" w:sz="4" w:space="0" w:color="auto"/>
              <w:left w:val="single" w:sz="4" w:space="0" w:color="auto"/>
              <w:bottom w:val="single" w:sz="4" w:space="0" w:color="auto"/>
            </w:tcBorders>
            <w:shd w:val="clear" w:color="auto" w:fill="008000"/>
            <w:vAlign w:val="center"/>
          </w:tcPr>
          <w:p w14:paraId="3A5215B4" w14:textId="77777777" w:rsidR="00B159A9" w:rsidRPr="00B33D57" w:rsidRDefault="00B159A9" w:rsidP="00824CBF">
            <w:pPr>
              <w:pStyle w:val="Heading3"/>
              <w:rPr>
                <w:rFonts w:ascii="Calibri" w:hAnsi="Calibri" w:cs="Calibri"/>
                <w:i w:val="0"/>
                <w:sz w:val="28"/>
                <w:szCs w:val="28"/>
              </w:rPr>
            </w:pPr>
          </w:p>
        </w:tc>
        <w:tc>
          <w:tcPr>
            <w:tcW w:w="3640" w:type="dxa"/>
            <w:tcBorders>
              <w:top w:val="single" w:sz="4" w:space="0" w:color="auto"/>
              <w:bottom w:val="single" w:sz="4" w:space="0" w:color="auto"/>
              <w:right w:val="single" w:sz="4" w:space="0" w:color="auto"/>
            </w:tcBorders>
            <w:shd w:val="clear" w:color="auto" w:fill="008000"/>
            <w:vAlign w:val="center"/>
          </w:tcPr>
          <w:p w14:paraId="7A176278" w14:textId="77777777" w:rsidR="00B159A9" w:rsidRPr="00B33D57" w:rsidRDefault="00B159A9" w:rsidP="00824CBF">
            <w:pPr>
              <w:jc w:val="center"/>
              <w:rPr>
                <w:rFonts w:ascii="Calibri" w:hAnsi="Calibri" w:cs="Calibri"/>
                <w:b/>
              </w:rPr>
            </w:pPr>
          </w:p>
          <w:p w14:paraId="6E298BC1" w14:textId="77777777" w:rsidR="00B159A9" w:rsidRPr="00B33D57" w:rsidRDefault="00B159A9" w:rsidP="00824CBF">
            <w:pPr>
              <w:jc w:val="center"/>
              <w:rPr>
                <w:rFonts w:ascii="Calibri" w:hAnsi="Calibri" w:cs="Calibri"/>
                <w:b/>
              </w:rPr>
            </w:pPr>
          </w:p>
        </w:tc>
        <w:tc>
          <w:tcPr>
            <w:tcW w:w="3022" w:type="dxa"/>
            <w:tcBorders>
              <w:top w:val="single" w:sz="4" w:space="0" w:color="auto"/>
              <w:bottom w:val="single" w:sz="4" w:space="0" w:color="auto"/>
              <w:right w:val="single" w:sz="4" w:space="0" w:color="auto"/>
            </w:tcBorders>
            <w:shd w:val="clear" w:color="auto" w:fill="008000"/>
          </w:tcPr>
          <w:p w14:paraId="4AE3562F" w14:textId="77777777" w:rsidR="00B159A9" w:rsidRPr="00B33D57" w:rsidRDefault="00B159A9" w:rsidP="00824CBF">
            <w:pPr>
              <w:spacing w:before="120"/>
              <w:jc w:val="center"/>
              <w:rPr>
                <w:rFonts w:ascii="Calibri" w:hAnsi="Calibri" w:cs="Calibri"/>
                <w:b/>
              </w:rPr>
            </w:pPr>
          </w:p>
        </w:tc>
      </w:tr>
      <w:tr w:rsidR="00B159A9" w:rsidRPr="00B33D57" w14:paraId="7CBEEEBE" w14:textId="77777777" w:rsidTr="00E66DCB">
        <w:tc>
          <w:tcPr>
            <w:tcW w:w="3227" w:type="dxa"/>
            <w:tcBorders>
              <w:top w:val="single" w:sz="4" w:space="0" w:color="auto"/>
              <w:left w:val="single" w:sz="4" w:space="0" w:color="auto"/>
              <w:right w:val="single" w:sz="4" w:space="0" w:color="auto"/>
            </w:tcBorders>
            <w:shd w:val="clear" w:color="auto" w:fill="E6E6E6"/>
          </w:tcPr>
          <w:p w14:paraId="357FD72D" w14:textId="77777777" w:rsidR="00B159A9" w:rsidRPr="00B33D57" w:rsidRDefault="00B159A9" w:rsidP="00824CBF">
            <w:pPr>
              <w:rPr>
                <w:rFonts w:ascii="Calibri" w:hAnsi="Calibri" w:cs="Calibri"/>
              </w:rPr>
            </w:pPr>
            <w:r w:rsidRPr="00B33D57">
              <w:rPr>
                <w:rFonts w:ascii="Calibri" w:hAnsi="Calibri" w:cs="Calibri"/>
              </w:rPr>
              <w:t>Title</w:t>
            </w:r>
          </w:p>
        </w:tc>
        <w:tc>
          <w:tcPr>
            <w:tcW w:w="3640" w:type="dxa"/>
            <w:tcBorders>
              <w:top w:val="single" w:sz="4" w:space="0" w:color="auto"/>
              <w:left w:val="single" w:sz="4" w:space="0" w:color="auto"/>
              <w:right w:val="single" w:sz="4" w:space="0" w:color="auto"/>
            </w:tcBorders>
          </w:tcPr>
          <w:p w14:paraId="046EACE6" w14:textId="77777777" w:rsidR="00B159A9" w:rsidRPr="00B33D57" w:rsidRDefault="00B159A9" w:rsidP="00824CBF">
            <w:pPr>
              <w:tabs>
                <w:tab w:val="left" w:pos="1320"/>
                <w:tab w:val="center" w:pos="1530"/>
              </w:tabs>
              <w:jc w:val="center"/>
              <w:rPr>
                <w:rFonts w:ascii="Calibri" w:hAnsi="Calibri" w:cs="Calibri"/>
              </w:rPr>
            </w:pPr>
            <w:r w:rsidRPr="00B33D57">
              <w:rPr>
                <w:rFonts w:ascii="Calibri" w:hAnsi="Calibri" w:cs="Calibri"/>
              </w:rPr>
              <w:t>M</w:t>
            </w:r>
            <w:r w:rsidR="00346BDD">
              <w:rPr>
                <w:rFonts w:ascii="Calibri" w:hAnsi="Calibri" w:cs="Calibri"/>
              </w:rPr>
              <w:t>r</w:t>
            </w:r>
          </w:p>
        </w:tc>
        <w:tc>
          <w:tcPr>
            <w:tcW w:w="3022" w:type="dxa"/>
            <w:tcBorders>
              <w:top w:val="single" w:sz="4" w:space="0" w:color="auto"/>
              <w:left w:val="single" w:sz="4" w:space="0" w:color="auto"/>
              <w:right w:val="single" w:sz="4" w:space="0" w:color="auto"/>
            </w:tcBorders>
          </w:tcPr>
          <w:p w14:paraId="24EB94FA" w14:textId="69B1BCF8" w:rsidR="00B159A9" w:rsidRPr="00B33D57" w:rsidRDefault="00534885" w:rsidP="00824CBF">
            <w:pPr>
              <w:tabs>
                <w:tab w:val="left" w:pos="1320"/>
                <w:tab w:val="center" w:pos="1530"/>
              </w:tabs>
              <w:jc w:val="center"/>
              <w:rPr>
                <w:rFonts w:ascii="Calibri" w:hAnsi="Calibri" w:cs="Calibri"/>
              </w:rPr>
            </w:pPr>
            <w:r w:rsidRPr="00534885">
              <w:rPr>
                <w:rFonts w:ascii="Calibri" w:hAnsi="Calibri" w:cs="Calibri"/>
              </w:rPr>
              <w:t>Ms</w:t>
            </w:r>
          </w:p>
        </w:tc>
      </w:tr>
      <w:tr w:rsidR="00B159A9" w:rsidRPr="00B33D57" w14:paraId="015A7AF6" w14:textId="77777777" w:rsidTr="00E66DCB">
        <w:tc>
          <w:tcPr>
            <w:tcW w:w="3227" w:type="dxa"/>
            <w:tcBorders>
              <w:left w:val="single" w:sz="4" w:space="0" w:color="auto"/>
              <w:right w:val="single" w:sz="4" w:space="0" w:color="auto"/>
            </w:tcBorders>
            <w:shd w:val="clear" w:color="auto" w:fill="E6E6E6"/>
          </w:tcPr>
          <w:p w14:paraId="43D9EA81" w14:textId="77777777" w:rsidR="00B159A9" w:rsidRPr="00B33D57" w:rsidRDefault="00B159A9" w:rsidP="00824CBF">
            <w:pPr>
              <w:rPr>
                <w:rFonts w:ascii="Calibri" w:hAnsi="Calibri" w:cs="Calibri"/>
              </w:rPr>
            </w:pPr>
            <w:r w:rsidRPr="00B33D57">
              <w:rPr>
                <w:rFonts w:ascii="Calibri" w:hAnsi="Calibri" w:cs="Calibri"/>
              </w:rPr>
              <w:t>First Name</w:t>
            </w:r>
          </w:p>
        </w:tc>
        <w:tc>
          <w:tcPr>
            <w:tcW w:w="3640" w:type="dxa"/>
            <w:tcBorders>
              <w:left w:val="single" w:sz="4" w:space="0" w:color="auto"/>
              <w:right w:val="single" w:sz="4" w:space="0" w:color="auto"/>
            </w:tcBorders>
          </w:tcPr>
          <w:p w14:paraId="1A063DE4" w14:textId="270006CA" w:rsidR="00B159A9" w:rsidRPr="00B33D57" w:rsidRDefault="00973B5B" w:rsidP="00824CBF">
            <w:pPr>
              <w:jc w:val="center"/>
              <w:rPr>
                <w:rFonts w:ascii="Calibri" w:hAnsi="Calibri" w:cs="Calibri"/>
              </w:rPr>
            </w:pPr>
            <w:r>
              <w:rPr>
                <w:rFonts w:ascii="Calibri" w:hAnsi="Calibri" w:cs="Calibri"/>
              </w:rPr>
              <w:t>Brett</w:t>
            </w:r>
          </w:p>
        </w:tc>
        <w:tc>
          <w:tcPr>
            <w:tcW w:w="3022" w:type="dxa"/>
            <w:tcBorders>
              <w:left w:val="single" w:sz="4" w:space="0" w:color="auto"/>
              <w:right w:val="single" w:sz="4" w:space="0" w:color="auto"/>
            </w:tcBorders>
          </w:tcPr>
          <w:p w14:paraId="7C81244C" w14:textId="5416735C" w:rsidR="00B159A9" w:rsidRPr="00B33D57" w:rsidRDefault="00973B5B" w:rsidP="00824CBF">
            <w:pPr>
              <w:jc w:val="center"/>
              <w:rPr>
                <w:rFonts w:ascii="Calibri" w:hAnsi="Calibri" w:cs="Calibri"/>
              </w:rPr>
            </w:pPr>
            <w:r>
              <w:rPr>
                <w:rFonts w:ascii="Calibri" w:hAnsi="Calibri" w:cs="Calibri"/>
              </w:rPr>
              <w:t>Jodie</w:t>
            </w:r>
          </w:p>
        </w:tc>
      </w:tr>
      <w:tr w:rsidR="00B159A9" w:rsidRPr="00B33D57" w14:paraId="1ECDB166" w14:textId="77777777" w:rsidTr="00E66DCB">
        <w:tc>
          <w:tcPr>
            <w:tcW w:w="3227" w:type="dxa"/>
            <w:tcBorders>
              <w:left w:val="single" w:sz="4" w:space="0" w:color="auto"/>
              <w:right w:val="single" w:sz="4" w:space="0" w:color="auto"/>
            </w:tcBorders>
            <w:shd w:val="clear" w:color="auto" w:fill="E6E6E6"/>
          </w:tcPr>
          <w:p w14:paraId="072BF2E2" w14:textId="77777777" w:rsidR="00B159A9" w:rsidRPr="00B33D57" w:rsidRDefault="00B159A9" w:rsidP="00824CBF">
            <w:pPr>
              <w:rPr>
                <w:rFonts w:ascii="Calibri" w:hAnsi="Calibri" w:cs="Calibri"/>
              </w:rPr>
            </w:pPr>
            <w:r w:rsidRPr="00B33D57">
              <w:rPr>
                <w:rFonts w:ascii="Calibri" w:hAnsi="Calibri" w:cs="Calibri"/>
              </w:rPr>
              <w:t>Surname</w:t>
            </w:r>
          </w:p>
        </w:tc>
        <w:tc>
          <w:tcPr>
            <w:tcW w:w="3640" w:type="dxa"/>
            <w:tcBorders>
              <w:left w:val="single" w:sz="4" w:space="0" w:color="auto"/>
              <w:right w:val="single" w:sz="4" w:space="0" w:color="auto"/>
            </w:tcBorders>
          </w:tcPr>
          <w:p w14:paraId="3C116E77" w14:textId="585A1EC3" w:rsidR="00B159A9" w:rsidRPr="00B33D57" w:rsidRDefault="002342A0" w:rsidP="00824CBF">
            <w:pPr>
              <w:jc w:val="center"/>
              <w:rPr>
                <w:rFonts w:ascii="Calibri" w:hAnsi="Calibri" w:cs="Calibri"/>
              </w:rPr>
            </w:pPr>
            <w:r>
              <w:rPr>
                <w:rFonts w:ascii="Calibri" w:hAnsi="Calibri" w:cs="Calibri"/>
              </w:rPr>
              <w:t>Toughill</w:t>
            </w:r>
          </w:p>
        </w:tc>
        <w:tc>
          <w:tcPr>
            <w:tcW w:w="3022" w:type="dxa"/>
            <w:tcBorders>
              <w:left w:val="single" w:sz="4" w:space="0" w:color="auto"/>
              <w:right w:val="single" w:sz="4" w:space="0" w:color="auto"/>
            </w:tcBorders>
          </w:tcPr>
          <w:p w14:paraId="03C7B093" w14:textId="68D02693" w:rsidR="00B159A9" w:rsidRPr="00B33D57" w:rsidRDefault="002342A0" w:rsidP="00824CBF">
            <w:pPr>
              <w:jc w:val="center"/>
              <w:rPr>
                <w:rFonts w:ascii="Calibri" w:hAnsi="Calibri" w:cs="Calibri"/>
              </w:rPr>
            </w:pPr>
            <w:r>
              <w:rPr>
                <w:rFonts w:ascii="Calibri" w:hAnsi="Calibri" w:cs="Calibri"/>
              </w:rPr>
              <w:t>Toughill</w:t>
            </w:r>
          </w:p>
        </w:tc>
      </w:tr>
      <w:tr w:rsidR="00B159A9" w:rsidRPr="00B33D57" w14:paraId="2B46887E" w14:textId="77777777" w:rsidTr="00E66DCB">
        <w:tc>
          <w:tcPr>
            <w:tcW w:w="3227" w:type="dxa"/>
            <w:tcBorders>
              <w:left w:val="single" w:sz="4" w:space="0" w:color="auto"/>
              <w:right w:val="single" w:sz="4" w:space="0" w:color="auto"/>
            </w:tcBorders>
            <w:shd w:val="clear" w:color="auto" w:fill="E6E6E6"/>
          </w:tcPr>
          <w:p w14:paraId="541B6028" w14:textId="77777777" w:rsidR="00B159A9" w:rsidRPr="00B33D57" w:rsidRDefault="00B159A9" w:rsidP="00824CBF">
            <w:pPr>
              <w:rPr>
                <w:rFonts w:ascii="Calibri" w:hAnsi="Calibri" w:cs="Calibri"/>
              </w:rPr>
            </w:pPr>
            <w:r w:rsidRPr="00B33D57">
              <w:rPr>
                <w:rFonts w:ascii="Calibri" w:hAnsi="Calibri" w:cs="Calibri"/>
              </w:rPr>
              <w:t>Gender</w:t>
            </w:r>
          </w:p>
        </w:tc>
        <w:tc>
          <w:tcPr>
            <w:tcW w:w="3640" w:type="dxa"/>
            <w:tcBorders>
              <w:left w:val="single" w:sz="4" w:space="0" w:color="auto"/>
              <w:right w:val="single" w:sz="4" w:space="0" w:color="auto"/>
            </w:tcBorders>
          </w:tcPr>
          <w:p w14:paraId="3944D106" w14:textId="77777777" w:rsidR="00B159A9" w:rsidRPr="00B33D57" w:rsidRDefault="00346BDD" w:rsidP="00824CBF">
            <w:pPr>
              <w:jc w:val="center"/>
              <w:rPr>
                <w:rFonts w:ascii="Calibri" w:hAnsi="Calibri" w:cs="Calibri"/>
              </w:rPr>
            </w:pPr>
            <w:r>
              <w:rPr>
                <w:rFonts w:ascii="Calibri" w:hAnsi="Calibri" w:cs="Calibri"/>
              </w:rPr>
              <w:t>M</w:t>
            </w:r>
          </w:p>
        </w:tc>
        <w:tc>
          <w:tcPr>
            <w:tcW w:w="3022" w:type="dxa"/>
            <w:tcBorders>
              <w:left w:val="single" w:sz="4" w:space="0" w:color="auto"/>
              <w:right w:val="single" w:sz="4" w:space="0" w:color="auto"/>
            </w:tcBorders>
          </w:tcPr>
          <w:p w14:paraId="20139BA3" w14:textId="77777777" w:rsidR="00B159A9" w:rsidRPr="00B33D57" w:rsidRDefault="00D03358" w:rsidP="00824CBF">
            <w:pPr>
              <w:jc w:val="center"/>
              <w:rPr>
                <w:rFonts w:ascii="Calibri" w:hAnsi="Calibri" w:cs="Calibri"/>
              </w:rPr>
            </w:pPr>
            <w:r>
              <w:rPr>
                <w:rFonts w:ascii="Calibri" w:hAnsi="Calibri" w:cs="Calibri"/>
              </w:rPr>
              <w:t>F</w:t>
            </w:r>
          </w:p>
        </w:tc>
      </w:tr>
      <w:tr w:rsidR="00B159A9" w:rsidRPr="00B33D57" w14:paraId="445C2C57" w14:textId="77777777" w:rsidTr="00E66DCB">
        <w:tc>
          <w:tcPr>
            <w:tcW w:w="3227" w:type="dxa"/>
            <w:tcBorders>
              <w:left w:val="single" w:sz="4" w:space="0" w:color="auto"/>
              <w:right w:val="single" w:sz="4" w:space="0" w:color="auto"/>
            </w:tcBorders>
            <w:shd w:val="clear" w:color="auto" w:fill="E6E6E6"/>
          </w:tcPr>
          <w:p w14:paraId="4BEF202A" w14:textId="77777777" w:rsidR="00B159A9" w:rsidRPr="00B33D57" w:rsidRDefault="00B159A9" w:rsidP="00824CBF">
            <w:pPr>
              <w:rPr>
                <w:rFonts w:ascii="Calibri" w:hAnsi="Calibri" w:cs="Calibri"/>
              </w:rPr>
            </w:pPr>
            <w:r w:rsidRPr="00B33D57">
              <w:rPr>
                <w:rFonts w:ascii="Calibri" w:hAnsi="Calibri" w:cs="Calibri"/>
              </w:rPr>
              <w:t>Date of Birth</w:t>
            </w:r>
          </w:p>
        </w:tc>
        <w:tc>
          <w:tcPr>
            <w:tcW w:w="3640" w:type="dxa"/>
            <w:tcBorders>
              <w:left w:val="single" w:sz="4" w:space="0" w:color="auto"/>
              <w:right w:val="single" w:sz="4" w:space="0" w:color="auto"/>
            </w:tcBorders>
          </w:tcPr>
          <w:p w14:paraId="2FB1D5A8" w14:textId="628A3987" w:rsidR="00B159A9" w:rsidRPr="00B33D57" w:rsidRDefault="002342A0" w:rsidP="00824CBF">
            <w:pPr>
              <w:jc w:val="center"/>
              <w:rPr>
                <w:rFonts w:ascii="Calibri" w:hAnsi="Calibri" w:cs="Calibri"/>
              </w:rPr>
            </w:pPr>
            <w:r>
              <w:rPr>
                <w:rFonts w:ascii="Calibri" w:hAnsi="Calibri" w:cs="Calibri"/>
              </w:rPr>
              <w:t>5/05/1963</w:t>
            </w:r>
          </w:p>
        </w:tc>
        <w:tc>
          <w:tcPr>
            <w:tcW w:w="3022" w:type="dxa"/>
            <w:tcBorders>
              <w:left w:val="single" w:sz="4" w:space="0" w:color="auto"/>
              <w:right w:val="single" w:sz="4" w:space="0" w:color="auto"/>
            </w:tcBorders>
          </w:tcPr>
          <w:p w14:paraId="545E652C" w14:textId="5A94AF1B" w:rsidR="00B159A9" w:rsidRPr="00B33D57" w:rsidRDefault="002342A0" w:rsidP="00824CBF">
            <w:pPr>
              <w:jc w:val="center"/>
              <w:rPr>
                <w:rFonts w:ascii="Calibri" w:hAnsi="Calibri" w:cs="Calibri"/>
              </w:rPr>
            </w:pPr>
            <w:r>
              <w:rPr>
                <w:rFonts w:ascii="Calibri" w:hAnsi="Calibri" w:cs="Calibri"/>
              </w:rPr>
              <w:t>6/12/1969</w:t>
            </w:r>
          </w:p>
        </w:tc>
      </w:tr>
      <w:tr w:rsidR="00B159A9" w:rsidRPr="00B33D57" w14:paraId="573A79D2" w14:textId="77777777" w:rsidTr="00E66DCB">
        <w:tc>
          <w:tcPr>
            <w:tcW w:w="3227" w:type="dxa"/>
            <w:tcBorders>
              <w:left w:val="single" w:sz="4" w:space="0" w:color="auto"/>
              <w:right w:val="single" w:sz="4" w:space="0" w:color="auto"/>
            </w:tcBorders>
            <w:shd w:val="clear" w:color="auto" w:fill="E6E6E6"/>
          </w:tcPr>
          <w:p w14:paraId="1F1DD9E7" w14:textId="77777777" w:rsidR="00B159A9" w:rsidRPr="00B33D57" w:rsidRDefault="00B159A9" w:rsidP="00824CBF">
            <w:pPr>
              <w:rPr>
                <w:rFonts w:ascii="Calibri" w:hAnsi="Calibri" w:cs="Calibri"/>
              </w:rPr>
            </w:pPr>
            <w:r w:rsidRPr="00B33D57">
              <w:rPr>
                <w:rFonts w:ascii="Calibri" w:hAnsi="Calibri" w:cs="Calibri"/>
              </w:rPr>
              <w:t>Age Last Birthday</w:t>
            </w:r>
          </w:p>
        </w:tc>
        <w:tc>
          <w:tcPr>
            <w:tcW w:w="3640" w:type="dxa"/>
            <w:tcBorders>
              <w:left w:val="single" w:sz="4" w:space="0" w:color="auto"/>
              <w:right w:val="single" w:sz="4" w:space="0" w:color="auto"/>
            </w:tcBorders>
          </w:tcPr>
          <w:p w14:paraId="573D33A8" w14:textId="7DDB3CB4" w:rsidR="00B159A9" w:rsidRPr="00B33D57" w:rsidRDefault="002342A0" w:rsidP="00824CBF">
            <w:pPr>
              <w:jc w:val="center"/>
              <w:rPr>
                <w:rFonts w:ascii="Calibri" w:hAnsi="Calibri" w:cs="Calibri"/>
              </w:rPr>
            </w:pPr>
            <w:r>
              <w:rPr>
                <w:rFonts w:ascii="Calibri" w:hAnsi="Calibri" w:cs="Calibri"/>
              </w:rPr>
              <w:t>59</w:t>
            </w:r>
          </w:p>
        </w:tc>
        <w:tc>
          <w:tcPr>
            <w:tcW w:w="3022" w:type="dxa"/>
            <w:tcBorders>
              <w:left w:val="single" w:sz="4" w:space="0" w:color="auto"/>
              <w:right w:val="single" w:sz="4" w:space="0" w:color="auto"/>
            </w:tcBorders>
          </w:tcPr>
          <w:p w14:paraId="61F38B79" w14:textId="45BD12C6" w:rsidR="00B159A9" w:rsidRPr="00B33D57" w:rsidRDefault="002342A0" w:rsidP="00824CBF">
            <w:pPr>
              <w:jc w:val="center"/>
              <w:rPr>
                <w:rFonts w:ascii="Calibri" w:hAnsi="Calibri" w:cs="Calibri"/>
              </w:rPr>
            </w:pPr>
            <w:r>
              <w:rPr>
                <w:rFonts w:ascii="Calibri" w:hAnsi="Calibri" w:cs="Calibri"/>
              </w:rPr>
              <w:t>52</w:t>
            </w:r>
          </w:p>
        </w:tc>
      </w:tr>
      <w:tr w:rsidR="00B159A9" w:rsidRPr="00B33D57" w14:paraId="67CFB372" w14:textId="77777777" w:rsidTr="00E66DCB">
        <w:tc>
          <w:tcPr>
            <w:tcW w:w="3227" w:type="dxa"/>
            <w:tcBorders>
              <w:left w:val="single" w:sz="4" w:space="0" w:color="auto"/>
              <w:bottom w:val="single" w:sz="4" w:space="0" w:color="auto"/>
              <w:right w:val="single" w:sz="4" w:space="0" w:color="auto"/>
            </w:tcBorders>
            <w:shd w:val="clear" w:color="auto" w:fill="E6E6E6"/>
          </w:tcPr>
          <w:p w14:paraId="79605776" w14:textId="77777777" w:rsidR="00B159A9" w:rsidRPr="00B33D57" w:rsidRDefault="00B159A9" w:rsidP="00824CBF">
            <w:pPr>
              <w:rPr>
                <w:rFonts w:ascii="Calibri" w:hAnsi="Calibri" w:cs="Calibri"/>
              </w:rPr>
            </w:pPr>
            <w:r w:rsidRPr="00B33D57">
              <w:rPr>
                <w:rFonts w:ascii="Calibri" w:hAnsi="Calibri" w:cs="Calibri"/>
              </w:rPr>
              <w:t>Marital Status</w:t>
            </w:r>
          </w:p>
        </w:tc>
        <w:tc>
          <w:tcPr>
            <w:tcW w:w="3640" w:type="dxa"/>
            <w:tcBorders>
              <w:left w:val="single" w:sz="4" w:space="0" w:color="auto"/>
              <w:bottom w:val="single" w:sz="4" w:space="0" w:color="auto"/>
              <w:right w:val="single" w:sz="4" w:space="0" w:color="auto"/>
            </w:tcBorders>
          </w:tcPr>
          <w:p w14:paraId="00083279" w14:textId="77777777" w:rsidR="00B159A9" w:rsidRPr="00B33D57" w:rsidRDefault="00346BDD" w:rsidP="00824CBF">
            <w:pPr>
              <w:jc w:val="center"/>
              <w:rPr>
                <w:rFonts w:ascii="Calibri" w:hAnsi="Calibri" w:cs="Calibri"/>
              </w:rPr>
            </w:pPr>
            <w:r>
              <w:rPr>
                <w:rFonts w:ascii="Calibri" w:hAnsi="Calibri" w:cs="Calibri"/>
              </w:rPr>
              <w:t>Married</w:t>
            </w:r>
          </w:p>
        </w:tc>
        <w:tc>
          <w:tcPr>
            <w:tcW w:w="3022" w:type="dxa"/>
            <w:tcBorders>
              <w:left w:val="single" w:sz="4" w:space="0" w:color="auto"/>
              <w:bottom w:val="single" w:sz="4" w:space="0" w:color="auto"/>
              <w:right w:val="single" w:sz="4" w:space="0" w:color="auto"/>
            </w:tcBorders>
          </w:tcPr>
          <w:p w14:paraId="5584EEF3" w14:textId="77777777" w:rsidR="00B159A9" w:rsidRPr="00B33D57" w:rsidRDefault="00346BDD" w:rsidP="00824CBF">
            <w:pPr>
              <w:jc w:val="center"/>
              <w:rPr>
                <w:rFonts w:ascii="Calibri" w:hAnsi="Calibri" w:cs="Calibri"/>
              </w:rPr>
            </w:pPr>
            <w:r>
              <w:rPr>
                <w:rFonts w:ascii="Calibri" w:hAnsi="Calibri" w:cs="Calibri"/>
              </w:rPr>
              <w:t>Married</w:t>
            </w:r>
          </w:p>
        </w:tc>
      </w:tr>
      <w:tr w:rsidR="00B159A9" w:rsidRPr="00B33D57" w14:paraId="2E892543" w14:textId="77777777" w:rsidTr="00E66DCB">
        <w:tc>
          <w:tcPr>
            <w:tcW w:w="3227" w:type="dxa"/>
            <w:tcBorders>
              <w:top w:val="single" w:sz="4" w:space="0" w:color="auto"/>
            </w:tcBorders>
          </w:tcPr>
          <w:p w14:paraId="26241BB8" w14:textId="77777777" w:rsidR="00B159A9" w:rsidRDefault="00B159A9" w:rsidP="00824CBF">
            <w:pPr>
              <w:rPr>
                <w:rFonts w:ascii="Calibri" w:hAnsi="Calibri" w:cs="Calibri"/>
              </w:rPr>
            </w:pPr>
          </w:p>
          <w:p w14:paraId="52482C9F" w14:textId="77777777" w:rsidR="00487923" w:rsidRPr="00B33D57" w:rsidRDefault="00487923" w:rsidP="00824CBF">
            <w:pPr>
              <w:rPr>
                <w:rFonts w:ascii="Calibri" w:hAnsi="Calibri" w:cs="Calibri"/>
              </w:rPr>
            </w:pPr>
          </w:p>
        </w:tc>
        <w:tc>
          <w:tcPr>
            <w:tcW w:w="3640" w:type="dxa"/>
            <w:tcBorders>
              <w:top w:val="single" w:sz="4" w:space="0" w:color="auto"/>
              <w:left w:val="nil"/>
            </w:tcBorders>
          </w:tcPr>
          <w:p w14:paraId="35E4B43E" w14:textId="77777777" w:rsidR="00B159A9" w:rsidRPr="00B33D57" w:rsidRDefault="00B159A9" w:rsidP="00824CBF">
            <w:pPr>
              <w:jc w:val="center"/>
              <w:rPr>
                <w:rFonts w:ascii="Calibri" w:hAnsi="Calibri" w:cs="Calibri"/>
                <w:color w:val="FF00FF"/>
              </w:rPr>
            </w:pPr>
          </w:p>
        </w:tc>
        <w:tc>
          <w:tcPr>
            <w:tcW w:w="3022" w:type="dxa"/>
            <w:tcBorders>
              <w:top w:val="single" w:sz="4" w:space="0" w:color="auto"/>
              <w:left w:val="nil"/>
            </w:tcBorders>
          </w:tcPr>
          <w:p w14:paraId="21E37841" w14:textId="77777777" w:rsidR="00B159A9" w:rsidRPr="00B33D57" w:rsidRDefault="00B159A9" w:rsidP="00824CBF">
            <w:pPr>
              <w:jc w:val="center"/>
              <w:rPr>
                <w:rFonts w:ascii="Calibri" w:hAnsi="Calibri" w:cs="Calibri"/>
                <w:color w:val="FF00FF"/>
              </w:rPr>
            </w:pPr>
          </w:p>
        </w:tc>
      </w:tr>
      <w:tr w:rsidR="008361F7" w:rsidRPr="00B33D57" w14:paraId="37FF2D4A" w14:textId="77777777" w:rsidTr="00766FAD">
        <w:trPr>
          <w:trHeight w:val="346"/>
        </w:trPr>
        <w:tc>
          <w:tcPr>
            <w:tcW w:w="3227" w:type="dxa"/>
            <w:tcBorders>
              <w:bottom w:val="single" w:sz="4" w:space="0" w:color="auto"/>
            </w:tcBorders>
            <w:vAlign w:val="center"/>
          </w:tcPr>
          <w:p w14:paraId="5E675866" w14:textId="77777777" w:rsidR="008361F7" w:rsidRPr="00B33D57" w:rsidRDefault="008361F7" w:rsidP="00766FAD">
            <w:pPr>
              <w:pStyle w:val="StyleHeading3H314ptNotItalic1"/>
              <w:rPr>
                <w:rFonts w:ascii="Calibri" w:hAnsi="Calibri" w:cs="Calibri"/>
              </w:rPr>
            </w:pPr>
            <w:bookmarkStart w:id="124" w:name="_Toc55289292"/>
            <w:bookmarkStart w:id="125" w:name="_Toc98234630"/>
            <w:bookmarkStart w:id="126" w:name="_Toc98234698"/>
            <w:bookmarkStart w:id="127" w:name="_Toc284409746"/>
            <w:bookmarkStart w:id="128" w:name="_Toc414001896"/>
            <w:bookmarkStart w:id="129" w:name="_Toc480988756"/>
            <w:bookmarkStart w:id="130" w:name="_Toc514154204"/>
            <w:bookmarkStart w:id="131" w:name="_Toc63670935"/>
            <w:bookmarkStart w:id="132" w:name="_Toc111728533"/>
            <w:r w:rsidRPr="00B33D57">
              <w:rPr>
                <w:rFonts w:ascii="Calibri" w:hAnsi="Calibri" w:cs="Calibri"/>
              </w:rPr>
              <w:t>Employment Details</w:t>
            </w:r>
            <w:bookmarkEnd w:id="124"/>
            <w:bookmarkEnd w:id="125"/>
            <w:bookmarkEnd w:id="126"/>
            <w:bookmarkEnd w:id="127"/>
            <w:bookmarkEnd w:id="128"/>
            <w:bookmarkEnd w:id="129"/>
            <w:bookmarkEnd w:id="130"/>
            <w:bookmarkEnd w:id="131"/>
            <w:bookmarkEnd w:id="132"/>
          </w:p>
        </w:tc>
        <w:tc>
          <w:tcPr>
            <w:tcW w:w="6662" w:type="dxa"/>
            <w:gridSpan w:val="2"/>
            <w:tcBorders>
              <w:bottom w:val="single" w:sz="4" w:space="0" w:color="auto"/>
            </w:tcBorders>
            <w:vAlign w:val="center"/>
          </w:tcPr>
          <w:p w14:paraId="3DB731D2" w14:textId="77777777" w:rsidR="008361F7" w:rsidRPr="00463C31" w:rsidRDefault="008361F7" w:rsidP="00766FAD">
            <w:pPr>
              <w:jc w:val="center"/>
              <w:rPr>
                <w:rFonts w:ascii="Calibri" w:hAnsi="Calibri" w:cs="Calibri"/>
                <w:b/>
                <w:bCs/>
                <w:color w:val="FF00FF"/>
                <w14:shadow w14:blurRad="50800" w14:dist="38100" w14:dir="2700000" w14:sx="100000" w14:sy="100000" w14:kx="0" w14:ky="0" w14:algn="tl">
                  <w14:srgbClr w14:val="000000">
                    <w14:alpha w14:val="60000"/>
                  </w14:srgbClr>
                </w14:shadow>
              </w:rPr>
            </w:pPr>
          </w:p>
        </w:tc>
      </w:tr>
      <w:tr w:rsidR="008361F7" w:rsidRPr="00B33D57" w14:paraId="6E820074" w14:textId="77777777" w:rsidTr="00766FAD">
        <w:tc>
          <w:tcPr>
            <w:tcW w:w="3227" w:type="dxa"/>
            <w:tcBorders>
              <w:top w:val="single" w:sz="4" w:space="0" w:color="auto"/>
              <w:left w:val="single" w:sz="4" w:space="0" w:color="auto"/>
            </w:tcBorders>
            <w:shd w:val="clear" w:color="auto" w:fill="E6E6E6"/>
          </w:tcPr>
          <w:p w14:paraId="53794E37" w14:textId="77777777" w:rsidR="008361F7" w:rsidRPr="00B33D57" w:rsidRDefault="008361F7" w:rsidP="00766FAD">
            <w:pPr>
              <w:rPr>
                <w:rFonts w:ascii="Calibri" w:hAnsi="Calibri" w:cs="Calibri"/>
              </w:rPr>
            </w:pPr>
            <w:r w:rsidRPr="00B33D57">
              <w:rPr>
                <w:rFonts w:ascii="Calibri" w:hAnsi="Calibri" w:cs="Calibri"/>
              </w:rPr>
              <w:t>Employment Status</w:t>
            </w:r>
          </w:p>
        </w:tc>
        <w:tc>
          <w:tcPr>
            <w:tcW w:w="3640" w:type="dxa"/>
            <w:tcBorders>
              <w:top w:val="single" w:sz="4" w:space="0" w:color="auto"/>
            </w:tcBorders>
          </w:tcPr>
          <w:p w14:paraId="6FBA881E" w14:textId="216900EF" w:rsidR="008361F7" w:rsidRPr="00B33D57" w:rsidRDefault="002342A0" w:rsidP="00766FAD">
            <w:pPr>
              <w:jc w:val="center"/>
              <w:rPr>
                <w:rFonts w:ascii="Calibri" w:hAnsi="Calibri" w:cs="Calibri"/>
              </w:rPr>
            </w:pPr>
            <w:r>
              <w:rPr>
                <w:rFonts w:ascii="Calibri" w:hAnsi="Calibri" w:cs="Calibri"/>
              </w:rPr>
              <w:t>Retired</w:t>
            </w:r>
          </w:p>
        </w:tc>
        <w:tc>
          <w:tcPr>
            <w:tcW w:w="3022" w:type="dxa"/>
            <w:tcBorders>
              <w:top w:val="single" w:sz="4" w:space="0" w:color="auto"/>
              <w:right w:val="single" w:sz="4" w:space="0" w:color="auto"/>
            </w:tcBorders>
          </w:tcPr>
          <w:p w14:paraId="6204D591" w14:textId="53E3D5CA" w:rsidR="008361F7" w:rsidRPr="00B33D57" w:rsidRDefault="002342A0" w:rsidP="00766FAD">
            <w:pPr>
              <w:jc w:val="center"/>
              <w:rPr>
                <w:rFonts w:ascii="Calibri" w:hAnsi="Calibri" w:cs="Calibri"/>
              </w:rPr>
            </w:pPr>
            <w:r>
              <w:rPr>
                <w:rFonts w:ascii="Calibri" w:hAnsi="Calibri" w:cs="Calibri"/>
              </w:rPr>
              <w:t>Retired</w:t>
            </w:r>
          </w:p>
        </w:tc>
      </w:tr>
      <w:tr w:rsidR="008361F7" w:rsidRPr="00B33D57" w14:paraId="3C70AF56" w14:textId="77777777" w:rsidTr="00766FAD">
        <w:tc>
          <w:tcPr>
            <w:tcW w:w="3227" w:type="dxa"/>
            <w:tcBorders>
              <w:left w:val="single" w:sz="4" w:space="0" w:color="auto"/>
            </w:tcBorders>
            <w:shd w:val="clear" w:color="auto" w:fill="E6E6E6"/>
          </w:tcPr>
          <w:p w14:paraId="0C5847BF" w14:textId="77777777" w:rsidR="008361F7" w:rsidRPr="00B33D57" w:rsidRDefault="008361F7" w:rsidP="00766FAD">
            <w:pPr>
              <w:rPr>
                <w:rFonts w:ascii="Calibri" w:hAnsi="Calibri" w:cs="Calibri"/>
              </w:rPr>
            </w:pPr>
            <w:r>
              <w:rPr>
                <w:rFonts w:ascii="Calibri" w:hAnsi="Calibri" w:cs="Calibri"/>
              </w:rPr>
              <w:t>Occupation</w:t>
            </w:r>
          </w:p>
        </w:tc>
        <w:tc>
          <w:tcPr>
            <w:tcW w:w="3640" w:type="dxa"/>
          </w:tcPr>
          <w:p w14:paraId="31C5298D" w14:textId="5D999B16" w:rsidR="008361F7" w:rsidRDefault="002342A0" w:rsidP="00766FAD">
            <w:pPr>
              <w:jc w:val="center"/>
              <w:rPr>
                <w:rFonts w:ascii="Calibri" w:hAnsi="Calibri" w:cs="Calibri"/>
              </w:rPr>
            </w:pPr>
            <w:r>
              <w:rPr>
                <w:rFonts w:ascii="Calibri" w:hAnsi="Calibri" w:cs="Calibri"/>
              </w:rPr>
              <w:t>-</w:t>
            </w:r>
            <w:r w:rsidR="00054072">
              <w:rPr>
                <w:rFonts w:ascii="Calibri" w:hAnsi="Calibri" w:cs="Calibri"/>
              </w:rPr>
              <w:t xml:space="preserve"> </w:t>
            </w:r>
          </w:p>
        </w:tc>
        <w:tc>
          <w:tcPr>
            <w:tcW w:w="3022" w:type="dxa"/>
            <w:tcBorders>
              <w:right w:val="single" w:sz="4" w:space="0" w:color="auto"/>
            </w:tcBorders>
          </w:tcPr>
          <w:p w14:paraId="73D7E4C8" w14:textId="5F1366BD" w:rsidR="008361F7" w:rsidRDefault="002342A0" w:rsidP="00766FAD">
            <w:pPr>
              <w:jc w:val="center"/>
              <w:rPr>
                <w:rFonts w:ascii="Calibri" w:hAnsi="Calibri" w:cs="Calibri"/>
              </w:rPr>
            </w:pPr>
            <w:r>
              <w:rPr>
                <w:rFonts w:ascii="Calibri" w:hAnsi="Calibri" w:cs="Calibri"/>
              </w:rPr>
              <w:t>-</w:t>
            </w:r>
          </w:p>
        </w:tc>
      </w:tr>
      <w:tr w:rsidR="008361F7" w:rsidRPr="00B33D57" w14:paraId="5418EB33" w14:textId="77777777" w:rsidTr="00766FAD">
        <w:tc>
          <w:tcPr>
            <w:tcW w:w="3227" w:type="dxa"/>
            <w:tcBorders>
              <w:left w:val="single" w:sz="4" w:space="0" w:color="auto"/>
              <w:bottom w:val="single" w:sz="4" w:space="0" w:color="auto"/>
            </w:tcBorders>
            <w:shd w:val="clear" w:color="auto" w:fill="E6E6E6"/>
          </w:tcPr>
          <w:p w14:paraId="4A03589F" w14:textId="77777777" w:rsidR="008361F7" w:rsidRPr="00B33D57" w:rsidRDefault="008361F7" w:rsidP="00766FAD">
            <w:pPr>
              <w:rPr>
                <w:rFonts w:ascii="Calibri" w:hAnsi="Calibri" w:cs="Calibri"/>
              </w:rPr>
            </w:pPr>
            <w:r w:rsidRPr="00B33D57">
              <w:rPr>
                <w:rFonts w:ascii="Calibri" w:hAnsi="Calibri" w:cs="Calibri"/>
              </w:rPr>
              <w:t>Employer</w:t>
            </w:r>
          </w:p>
        </w:tc>
        <w:tc>
          <w:tcPr>
            <w:tcW w:w="3640" w:type="dxa"/>
            <w:tcBorders>
              <w:bottom w:val="single" w:sz="4" w:space="0" w:color="auto"/>
            </w:tcBorders>
          </w:tcPr>
          <w:p w14:paraId="7D6BB88E" w14:textId="1A3A0A51" w:rsidR="008361F7" w:rsidRPr="00B33D57" w:rsidRDefault="002342A0" w:rsidP="00054072">
            <w:pPr>
              <w:jc w:val="center"/>
              <w:rPr>
                <w:rFonts w:ascii="Calibri" w:hAnsi="Calibri" w:cs="Calibri"/>
              </w:rPr>
            </w:pPr>
            <w:r>
              <w:rPr>
                <w:rFonts w:ascii="Calibri" w:hAnsi="Calibri" w:cs="Calibri"/>
              </w:rPr>
              <w:t>-</w:t>
            </w:r>
          </w:p>
        </w:tc>
        <w:tc>
          <w:tcPr>
            <w:tcW w:w="3022" w:type="dxa"/>
            <w:tcBorders>
              <w:bottom w:val="single" w:sz="4" w:space="0" w:color="auto"/>
              <w:right w:val="single" w:sz="4" w:space="0" w:color="auto"/>
            </w:tcBorders>
          </w:tcPr>
          <w:p w14:paraId="289415E6" w14:textId="2C4222D7" w:rsidR="008361F7" w:rsidRPr="00B33D57" w:rsidRDefault="002342A0" w:rsidP="00766FAD">
            <w:pPr>
              <w:jc w:val="center"/>
              <w:rPr>
                <w:rFonts w:ascii="Calibri" w:hAnsi="Calibri" w:cs="Calibri"/>
              </w:rPr>
            </w:pPr>
            <w:r>
              <w:rPr>
                <w:rFonts w:ascii="Calibri" w:hAnsi="Calibri" w:cs="Calibri"/>
              </w:rPr>
              <w:t>-</w:t>
            </w:r>
          </w:p>
        </w:tc>
      </w:tr>
    </w:tbl>
    <w:p w14:paraId="5B03EAC7" w14:textId="77777777" w:rsidR="008361F7" w:rsidRPr="00B33D57" w:rsidRDefault="008361F7" w:rsidP="008361F7">
      <w:pPr>
        <w:rPr>
          <w:rFonts w:ascii="Calibri" w:hAnsi="Calibri" w:cs="Calibri"/>
        </w:rPr>
      </w:pPr>
    </w:p>
    <w:tbl>
      <w:tblPr>
        <w:tblW w:w="9639" w:type="dxa"/>
        <w:tblLayout w:type="fixed"/>
        <w:tblLook w:val="0000" w:firstRow="0" w:lastRow="0" w:firstColumn="0" w:lastColumn="0" w:noHBand="0" w:noVBand="0"/>
      </w:tblPr>
      <w:tblGrid>
        <w:gridCol w:w="2744"/>
        <w:gridCol w:w="1700"/>
        <w:gridCol w:w="1624"/>
        <w:gridCol w:w="981"/>
        <w:gridCol w:w="2590"/>
      </w:tblGrid>
      <w:tr w:rsidR="008361F7" w:rsidRPr="00775399" w14:paraId="49C3717D" w14:textId="77777777" w:rsidTr="00766FAD">
        <w:trPr>
          <w:trHeight w:val="346"/>
        </w:trPr>
        <w:tc>
          <w:tcPr>
            <w:tcW w:w="2744" w:type="dxa"/>
            <w:tcBorders>
              <w:bottom w:val="single" w:sz="4" w:space="0" w:color="auto"/>
            </w:tcBorders>
            <w:vAlign w:val="center"/>
          </w:tcPr>
          <w:p w14:paraId="4052B9AC" w14:textId="77777777" w:rsidR="008361F7" w:rsidRPr="00542F66" w:rsidRDefault="008361F7" w:rsidP="00766FAD">
            <w:pPr>
              <w:pStyle w:val="StyleHeading3H314ptNotItalic1"/>
              <w:rPr>
                <w:rFonts w:ascii="Calibri" w:hAnsi="Calibri"/>
                <w:color w:val="F79646"/>
              </w:rPr>
            </w:pPr>
            <w:bookmarkStart w:id="133" w:name="_Toc98234636"/>
            <w:bookmarkStart w:id="134" w:name="_Toc98234704"/>
            <w:bookmarkStart w:id="135" w:name="_Toc484440029"/>
            <w:bookmarkStart w:id="136" w:name="_Toc514154205"/>
            <w:bookmarkStart w:id="137" w:name="_Toc63670936"/>
            <w:bookmarkStart w:id="138" w:name="_Toc111728534"/>
            <w:bookmarkStart w:id="139" w:name="_Toc64953516"/>
            <w:r w:rsidRPr="00E57184">
              <w:rPr>
                <w:rFonts w:ascii="Calibri" w:hAnsi="Calibri" w:cs="Calibri"/>
              </w:rPr>
              <w:t>Estate Planning</w:t>
            </w:r>
            <w:bookmarkEnd w:id="133"/>
            <w:bookmarkEnd w:id="134"/>
            <w:bookmarkEnd w:id="135"/>
            <w:bookmarkEnd w:id="136"/>
            <w:bookmarkEnd w:id="137"/>
            <w:bookmarkEnd w:id="138"/>
          </w:p>
        </w:tc>
        <w:tc>
          <w:tcPr>
            <w:tcW w:w="3324" w:type="dxa"/>
            <w:gridSpan w:val="2"/>
            <w:tcBorders>
              <w:bottom w:val="single" w:sz="4" w:space="0" w:color="auto"/>
            </w:tcBorders>
            <w:vAlign w:val="center"/>
          </w:tcPr>
          <w:p w14:paraId="40A9CC1C" w14:textId="77777777" w:rsidR="008361F7" w:rsidRPr="00463C31" w:rsidRDefault="008361F7" w:rsidP="00766FAD">
            <w:pPr>
              <w:jc w:val="right"/>
              <w:rPr>
                <w:rFonts w:ascii="Calibri" w:hAnsi="Calibri" w:cs="Times New Roman"/>
                <w:b/>
                <w:bCs/>
                <w14:shadow w14:blurRad="50800" w14:dist="38100" w14:dir="2700000" w14:sx="100000" w14:sy="100000" w14:kx="0" w14:ky="0" w14:algn="tl">
                  <w14:srgbClr w14:val="000000">
                    <w14:alpha w14:val="60000"/>
                  </w14:srgbClr>
                </w14:shadow>
              </w:rPr>
            </w:pPr>
          </w:p>
        </w:tc>
        <w:tc>
          <w:tcPr>
            <w:tcW w:w="3571" w:type="dxa"/>
            <w:gridSpan w:val="2"/>
            <w:tcBorders>
              <w:bottom w:val="single" w:sz="4" w:space="0" w:color="auto"/>
            </w:tcBorders>
          </w:tcPr>
          <w:p w14:paraId="4D0812BB" w14:textId="77777777" w:rsidR="008361F7" w:rsidRPr="00463C31" w:rsidRDefault="008361F7" w:rsidP="00766FAD">
            <w:pPr>
              <w:jc w:val="right"/>
              <w:rPr>
                <w:rFonts w:ascii="Calibri" w:hAnsi="Calibri" w:cs="Times New Roman"/>
                <w:b/>
                <w:bCs/>
                <w14:shadow w14:blurRad="50800" w14:dist="38100" w14:dir="2700000" w14:sx="100000" w14:sy="100000" w14:kx="0" w14:ky="0" w14:algn="tl">
                  <w14:srgbClr w14:val="000000">
                    <w14:alpha w14:val="60000"/>
                  </w14:srgbClr>
                </w14:shadow>
              </w:rPr>
            </w:pPr>
          </w:p>
        </w:tc>
      </w:tr>
      <w:bookmarkEnd w:id="139"/>
      <w:tr w:rsidR="008361F7" w:rsidRPr="00775399" w14:paraId="4EE2FA5A" w14:textId="77777777" w:rsidTr="00766FAD">
        <w:tc>
          <w:tcPr>
            <w:tcW w:w="4444" w:type="dxa"/>
            <w:gridSpan w:val="2"/>
            <w:tcBorders>
              <w:top w:val="single" w:sz="4" w:space="0" w:color="auto"/>
              <w:left w:val="single" w:sz="4" w:space="0" w:color="auto"/>
              <w:bottom w:val="single" w:sz="4" w:space="0" w:color="auto"/>
            </w:tcBorders>
            <w:shd w:val="clear" w:color="auto" w:fill="E6E6E6"/>
          </w:tcPr>
          <w:p w14:paraId="69E5B547" w14:textId="77777777" w:rsidR="008361F7" w:rsidRPr="00775399" w:rsidRDefault="008361F7" w:rsidP="00766FAD">
            <w:pPr>
              <w:rPr>
                <w:rFonts w:ascii="Calibri" w:hAnsi="Calibri" w:cs="Times New Roman"/>
              </w:rPr>
            </w:pPr>
          </w:p>
        </w:tc>
        <w:tc>
          <w:tcPr>
            <w:tcW w:w="2605" w:type="dxa"/>
            <w:gridSpan w:val="2"/>
            <w:tcBorders>
              <w:top w:val="single" w:sz="4" w:space="0" w:color="auto"/>
              <w:bottom w:val="single" w:sz="4" w:space="0" w:color="auto"/>
            </w:tcBorders>
            <w:shd w:val="clear" w:color="auto" w:fill="E6E6E6"/>
          </w:tcPr>
          <w:p w14:paraId="2C686213" w14:textId="796B47D0" w:rsidR="008361F7" w:rsidRPr="00775399" w:rsidRDefault="00973B5B" w:rsidP="00766FAD">
            <w:pPr>
              <w:jc w:val="center"/>
              <w:rPr>
                <w:rFonts w:ascii="Calibri" w:hAnsi="Calibri" w:cs="Times New Roman"/>
                <w:b/>
              </w:rPr>
            </w:pPr>
            <w:r>
              <w:rPr>
                <w:rFonts w:ascii="Calibri" w:hAnsi="Calibri" w:cs="Times New Roman"/>
                <w:b/>
              </w:rPr>
              <w:t>Brett</w:t>
            </w:r>
          </w:p>
        </w:tc>
        <w:tc>
          <w:tcPr>
            <w:tcW w:w="2590" w:type="dxa"/>
            <w:tcBorders>
              <w:top w:val="single" w:sz="4" w:space="0" w:color="auto"/>
              <w:bottom w:val="single" w:sz="4" w:space="0" w:color="auto"/>
              <w:right w:val="single" w:sz="4" w:space="0" w:color="auto"/>
            </w:tcBorders>
            <w:shd w:val="clear" w:color="auto" w:fill="E6E6E6"/>
          </w:tcPr>
          <w:p w14:paraId="3B87415A" w14:textId="4DAB5BF1" w:rsidR="008361F7" w:rsidRPr="00775399" w:rsidRDefault="00973B5B" w:rsidP="00766FAD">
            <w:pPr>
              <w:jc w:val="center"/>
              <w:rPr>
                <w:rFonts w:ascii="Calibri" w:hAnsi="Calibri" w:cs="Times New Roman"/>
                <w:b/>
                <w:lang w:val="fr-FR"/>
              </w:rPr>
            </w:pPr>
            <w:r>
              <w:rPr>
                <w:rFonts w:ascii="Calibri" w:hAnsi="Calibri" w:cs="Times New Roman"/>
                <w:b/>
                <w:lang w:val="fr-FR"/>
              </w:rPr>
              <w:t>Jodie</w:t>
            </w:r>
          </w:p>
        </w:tc>
      </w:tr>
      <w:tr w:rsidR="008361F7" w:rsidRPr="00775399" w14:paraId="4065CF20" w14:textId="77777777" w:rsidTr="00766FAD">
        <w:tc>
          <w:tcPr>
            <w:tcW w:w="4444" w:type="dxa"/>
            <w:gridSpan w:val="2"/>
            <w:tcBorders>
              <w:top w:val="single" w:sz="4" w:space="0" w:color="auto"/>
              <w:left w:val="single" w:sz="4" w:space="0" w:color="auto"/>
            </w:tcBorders>
          </w:tcPr>
          <w:p w14:paraId="74AB34AB" w14:textId="77777777" w:rsidR="008361F7" w:rsidRPr="00775399" w:rsidRDefault="008361F7" w:rsidP="008361F7">
            <w:pPr>
              <w:jc w:val="left"/>
              <w:rPr>
                <w:rFonts w:ascii="Calibri" w:hAnsi="Calibri" w:cs="Times New Roman"/>
              </w:rPr>
            </w:pPr>
            <w:r w:rsidRPr="00775399">
              <w:rPr>
                <w:rFonts w:ascii="Calibri" w:hAnsi="Calibri" w:cs="Times New Roman"/>
              </w:rPr>
              <w:t>Do you have a Current Will?</w:t>
            </w:r>
          </w:p>
        </w:tc>
        <w:tc>
          <w:tcPr>
            <w:tcW w:w="2605" w:type="dxa"/>
            <w:gridSpan w:val="2"/>
            <w:tcBorders>
              <w:top w:val="single" w:sz="4" w:space="0" w:color="auto"/>
            </w:tcBorders>
          </w:tcPr>
          <w:p w14:paraId="67108C7D" w14:textId="77777777" w:rsidR="008361F7" w:rsidRPr="00775399" w:rsidRDefault="00815C63" w:rsidP="008361F7">
            <w:pPr>
              <w:jc w:val="center"/>
              <w:rPr>
                <w:rFonts w:ascii="Calibri" w:hAnsi="Calibri" w:cs="Times New Roman"/>
              </w:rPr>
            </w:pPr>
            <w:r>
              <w:rPr>
                <w:rFonts w:ascii="Calibri" w:hAnsi="Calibri" w:cs="Times New Roman"/>
              </w:rPr>
              <w:t>Yes</w:t>
            </w:r>
            <w:r w:rsidR="008361F7">
              <w:rPr>
                <w:rFonts w:ascii="Calibri" w:hAnsi="Calibri" w:cs="Times New Roman"/>
              </w:rPr>
              <w:t xml:space="preserve"> </w:t>
            </w:r>
          </w:p>
        </w:tc>
        <w:tc>
          <w:tcPr>
            <w:tcW w:w="2590" w:type="dxa"/>
            <w:tcBorders>
              <w:top w:val="single" w:sz="4" w:space="0" w:color="auto"/>
              <w:right w:val="single" w:sz="4" w:space="0" w:color="auto"/>
            </w:tcBorders>
          </w:tcPr>
          <w:p w14:paraId="00EA87BB" w14:textId="77777777" w:rsidR="008361F7" w:rsidRPr="00775399" w:rsidRDefault="00815C63" w:rsidP="008361F7">
            <w:pPr>
              <w:jc w:val="center"/>
              <w:rPr>
                <w:rFonts w:ascii="Calibri" w:hAnsi="Calibri" w:cs="Times New Roman"/>
                <w:lang w:val="fr-FR"/>
              </w:rPr>
            </w:pPr>
            <w:r>
              <w:rPr>
                <w:rFonts w:ascii="Calibri" w:hAnsi="Calibri" w:cs="Times New Roman"/>
              </w:rPr>
              <w:t>Yes</w:t>
            </w:r>
            <w:r w:rsidR="008361F7" w:rsidRPr="00DE59A5">
              <w:rPr>
                <w:rFonts w:ascii="Calibri" w:hAnsi="Calibri" w:cs="Times New Roman"/>
              </w:rPr>
              <w:t xml:space="preserve"> </w:t>
            </w:r>
          </w:p>
        </w:tc>
      </w:tr>
      <w:tr w:rsidR="008361F7" w:rsidRPr="00775399" w14:paraId="5AFD7E75" w14:textId="77777777" w:rsidTr="00766FAD">
        <w:tc>
          <w:tcPr>
            <w:tcW w:w="4444" w:type="dxa"/>
            <w:gridSpan w:val="2"/>
            <w:tcBorders>
              <w:left w:val="single" w:sz="4" w:space="0" w:color="auto"/>
            </w:tcBorders>
          </w:tcPr>
          <w:p w14:paraId="1CC7CF54" w14:textId="77777777" w:rsidR="008361F7" w:rsidRPr="00775399" w:rsidRDefault="008361F7" w:rsidP="008361F7">
            <w:pPr>
              <w:jc w:val="left"/>
              <w:rPr>
                <w:rFonts w:ascii="Calibri" w:hAnsi="Calibri" w:cs="Times New Roman"/>
              </w:rPr>
            </w:pPr>
            <w:r w:rsidRPr="00775399">
              <w:rPr>
                <w:rFonts w:ascii="Calibri" w:hAnsi="Calibri" w:cs="Times New Roman"/>
              </w:rPr>
              <w:t>Do you have Current Powers of Attorney?</w:t>
            </w:r>
          </w:p>
        </w:tc>
        <w:tc>
          <w:tcPr>
            <w:tcW w:w="2605" w:type="dxa"/>
            <w:gridSpan w:val="2"/>
          </w:tcPr>
          <w:p w14:paraId="38697A25" w14:textId="11F73C44" w:rsidR="008361F7" w:rsidRPr="00775399" w:rsidRDefault="002342A0" w:rsidP="00AC34C7">
            <w:pPr>
              <w:jc w:val="center"/>
              <w:rPr>
                <w:rFonts w:ascii="Calibri" w:hAnsi="Calibri" w:cs="Times New Roman"/>
              </w:rPr>
            </w:pPr>
            <w:r>
              <w:rPr>
                <w:rFonts w:ascii="Calibri" w:hAnsi="Calibri" w:cs="Times New Roman"/>
              </w:rPr>
              <w:t>TBA</w:t>
            </w:r>
          </w:p>
        </w:tc>
        <w:tc>
          <w:tcPr>
            <w:tcW w:w="2590" w:type="dxa"/>
            <w:tcBorders>
              <w:right w:val="single" w:sz="4" w:space="0" w:color="auto"/>
            </w:tcBorders>
          </w:tcPr>
          <w:p w14:paraId="417FB2DC" w14:textId="6ABA0850" w:rsidR="008361F7" w:rsidRPr="00775399" w:rsidRDefault="002342A0" w:rsidP="008361F7">
            <w:pPr>
              <w:jc w:val="center"/>
              <w:rPr>
                <w:rFonts w:ascii="Calibri" w:hAnsi="Calibri" w:cs="Times New Roman"/>
                <w:lang w:val="fr-FR"/>
              </w:rPr>
            </w:pPr>
            <w:r>
              <w:rPr>
                <w:rFonts w:ascii="Calibri" w:hAnsi="Calibri" w:cs="Times New Roman"/>
              </w:rPr>
              <w:t>TBA</w:t>
            </w:r>
          </w:p>
        </w:tc>
      </w:tr>
      <w:tr w:rsidR="008361F7" w:rsidRPr="00775399" w14:paraId="7690172E" w14:textId="77777777" w:rsidTr="00766FAD">
        <w:tc>
          <w:tcPr>
            <w:tcW w:w="4444" w:type="dxa"/>
            <w:gridSpan w:val="2"/>
            <w:tcBorders>
              <w:left w:val="single" w:sz="4" w:space="0" w:color="auto"/>
              <w:bottom w:val="single" w:sz="4" w:space="0" w:color="auto"/>
            </w:tcBorders>
          </w:tcPr>
          <w:p w14:paraId="49E934DB" w14:textId="77777777" w:rsidR="008361F7" w:rsidRPr="00775399" w:rsidRDefault="008361F7" w:rsidP="00766FAD">
            <w:pPr>
              <w:jc w:val="left"/>
              <w:rPr>
                <w:rFonts w:ascii="Calibri" w:hAnsi="Calibri" w:cs="Times New Roman"/>
              </w:rPr>
            </w:pPr>
            <w:r w:rsidRPr="00775399">
              <w:rPr>
                <w:rFonts w:ascii="Calibri" w:hAnsi="Calibri" w:cs="Times New Roman"/>
              </w:rPr>
              <w:t>Do you have a Testamentary Trust?</w:t>
            </w:r>
          </w:p>
        </w:tc>
        <w:tc>
          <w:tcPr>
            <w:tcW w:w="2605" w:type="dxa"/>
            <w:gridSpan w:val="2"/>
            <w:tcBorders>
              <w:bottom w:val="single" w:sz="4" w:space="0" w:color="auto"/>
            </w:tcBorders>
          </w:tcPr>
          <w:p w14:paraId="129D940C" w14:textId="4436FE50" w:rsidR="008361F7" w:rsidRPr="00775399" w:rsidRDefault="00AC34C7" w:rsidP="00766FAD">
            <w:pPr>
              <w:jc w:val="center"/>
              <w:rPr>
                <w:rFonts w:ascii="Calibri" w:hAnsi="Calibri" w:cs="Times New Roman"/>
              </w:rPr>
            </w:pPr>
            <w:r>
              <w:rPr>
                <w:rFonts w:ascii="Calibri" w:hAnsi="Calibri" w:cs="Times New Roman"/>
              </w:rPr>
              <w:t>Yes</w:t>
            </w:r>
          </w:p>
        </w:tc>
        <w:tc>
          <w:tcPr>
            <w:tcW w:w="2590" w:type="dxa"/>
            <w:tcBorders>
              <w:bottom w:val="single" w:sz="4" w:space="0" w:color="auto"/>
              <w:right w:val="single" w:sz="4" w:space="0" w:color="auto"/>
            </w:tcBorders>
          </w:tcPr>
          <w:p w14:paraId="424545B5" w14:textId="37E3F04A" w:rsidR="008361F7" w:rsidRPr="00775399" w:rsidRDefault="00AC34C7" w:rsidP="00766FAD">
            <w:pPr>
              <w:jc w:val="center"/>
              <w:rPr>
                <w:rFonts w:ascii="Calibri" w:hAnsi="Calibri" w:cs="Times New Roman"/>
                <w:lang w:val="fr-FR"/>
              </w:rPr>
            </w:pPr>
            <w:r>
              <w:rPr>
                <w:rFonts w:ascii="Calibri" w:hAnsi="Calibri" w:cs="Times New Roman"/>
              </w:rPr>
              <w:t>Yes</w:t>
            </w:r>
          </w:p>
        </w:tc>
      </w:tr>
    </w:tbl>
    <w:p w14:paraId="10D6252B" w14:textId="77777777" w:rsidR="008361F7" w:rsidRPr="00775399" w:rsidRDefault="008361F7" w:rsidP="008361F7">
      <w:pPr>
        <w:rPr>
          <w:rFonts w:ascii="Calibri" w:hAnsi="Calibri" w:cs="Times New Roman"/>
          <w:lang w:val="fr-FR"/>
        </w:rPr>
      </w:pPr>
    </w:p>
    <w:p w14:paraId="025C9401" w14:textId="77777777" w:rsidR="00A8355B" w:rsidRPr="004E725E" w:rsidRDefault="00487923" w:rsidP="00B33D57">
      <w:pPr>
        <w:jc w:val="left"/>
        <w:rPr>
          <w:rFonts w:ascii="Calibri" w:hAnsi="Calibri" w:cs="Calibri"/>
          <w:b/>
          <w:sz w:val="16"/>
          <w:szCs w:val="16"/>
        </w:rPr>
      </w:pPr>
      <w:r>
        <w:rPr>
          <w:rFonts w:ascii="Calibri" w:hAnsi="Calibri" w:cs="Calibri"/>
          <w:b/>
          <w:sz w:val="16"/>
          <w:szCs w:val="16"/>
        </w:rPr>
        <w:br w:type="page"/>
      </w:r>
    </w:p>
    <w:tbl>
      <w:tblPr>
        <w:tblW w:w="11370" w:type="dxa"/>
        <w:tblLook w:val="0000" w:firstRow="0" w:lastRow="0" w:firstColumn="0" w:lastColumn="0" w:noHBand="0" w:noVBand="0"/>
      </w:tblPr>
      <w:tblGrid>
        <w:gridCol w:w="4644"/>
        <w:gridCol w:w="3693"/>
        <w:gridCol w:w="3033"/>
      </w:tblGrid>
      <w:tr w:rsidR="00601D14" w:rsidRPr="00B33D57" w14:paraId="3FC9D226" w14:textId="77777777" w:rsidTr="00601D14">
        <w:trPr>
          <w:trHeight w:val="346"/>
        </w:trPr>
        <w:tc>
          <w:tcPr>
            <w:tcW w:w="4644" w:type="dxa"/>
            <w:vAlign w:val="center"/>
          </w:tcPr>
          <w:p w14:paraId="34A69260" w14:textId="77777777" w:rsidR="00601D14" w:rsidRPr="00B33D57" w:rsidRDefault="00601D14" w:rsidP="00601D14">
            <w:pPr>
              <w:pStyle w:val="StyleHeading3H314ptNotItalic1"/>
              <w:rPr>
                <w:rFonts w:ascii="Calibri" w:hAnsi="Calibri"/>
                <w:color w:val="F79646"/>
              </w:rPr>
            </w:pPr>
            <w:bookmarkStart w:id="140" w:name="_Toc98234632"/>
            <w:bookmarkStart w:id="141" w:name="_Toc98234700"/>
            <w:bookmarkStart w:id="142" w:name="_Toc320111446"/>
            <w:bookmarkStart w:id="143" w:name="_Toc111728535"/>
            <w:bookmarkStart w:id="144" w:name="_Toc55289295"/>
            <w:bookmarkStart w:id="145" w:name="_Toc64953513"/>
            <w:r w:rsidRPr="00B33D57">
              <w:rPr>
                <w:rFonts w:ascii="Calibri" w:hAnsi="Calibri"/>
                <w:color w:val="F79646"/>
              </w:rPr>
              <w:t>Current Assets and Liabilities</w:t>
            </w:r>
            <w:bookmarkEnd w:id="140"/>
            <w:bookmarkEnd w:id="141"/>
            <w:bookmarkEnd w:id="142"/>
            <w:bookmarkEnd w:id="143"/>
          </w:p>
        </w:tc>
        <w:tc>
          <w:tcPr>
            <w:tcW w:w="3693" w:type="dxa"/>
            <w:vAlign w:val="center"/>
          </w:tcPr>
          <w:p w14:paraId="754A4690" w14:textId="77777777" w:rsidR="00601D14" w:rsidRPr="00463C31" w:rsidRDefault="00601D14" w:rsidP="00601D14">
            <w:pPr>
              <w:jc w:val="right"/>
              <w:rPr>
                <w:rFonts w:ascii="Calibri" w:hAnsi="Calibri" w:cs="Times New Roman"/>
                <w:b/>
                <w:bCs/>
                <w14:shadow w14:blurRad="50800" w14:dist="38100" w14:dir="2700000" w14:sx="100000" w14:sy="100000" w14:kx="0" w14:ky="0" w14:algn="tl">
                  <w14:srgbClr w14:val="000000">
                    <w14:alpha w14:val="60000"/>
                  </w14:srgbClr>
                </w14:shadow>
              </w:rPr>
            </w:pPr>
          </w:p>
        </w:tc>
        <w:tc>
          <w:tcPr>
            <w:tcW w:w="3033" w:type="dxa"/>
          </w:tcPr>
          <w:p w14:paraId="3D82036A" w14:textId="77777777" w:rsidR="00601D14" w:rsidRPr="00463C31" w:rsidRDefault="00601D14" w:rsidP="00601D14">
            <w:pPr>
              <w:jc w:val="right"/>
              <w:rPr>
                <w:rFonts w:ascii="Calibri" w:hAnsi="Calibri" w:cs="Times New Roman"/>
                <w:b/>
                <w:bCs/>
                <w14:shadow w14:blurRad="50800" w14:dist="38100" w14:dir="2700000" w14:sx="100000" w14:sy="100000" w14:kx="0" w14:ky="0" w14:algn="tl">
                  <w14:srgbClr w14:val="000000">
                    <w14:alpha w14:val="60000"/>
                  </w14:srgbClr>
                </w14:shadow>
              </w:rPr>
            </w:pPr>
          </w:p>
        </w:tc>
      </w:tr>
    </w:tbl>
    <w:bookmarkEnd w:id="144"/>
    <w:bookmarkEnd w:id="145"/>
    <w:p w14:paraId="3C8FD113" w14:textId="77777777" w:rsidR="00601D14" w:rsidRPr="00B33D57" w:rsidRDefault="00601D14" w:rsidP="00601D14">
      <w:pPr>
        <w:autoSpaceDE w:val="0"/>
        <w:autoSpaceDN w:val="0"/>
        <w:adjustRightInd w:val="0"/>
        <w:rPr>
          <w:rFonts w:ascii="Calibri" w:hAnsi="Calibri" w:cs="Times New Roman"/>
          <w:szCs w:val="20"/>
        </w:rPr>
      </w:pPr>
      <w:r w:rsidRPr="00B33D57">
        <w:rPr>
          <w:rFonts w:ascii="Calibri" w:hAnsi="Calibri" w:cs="Times New Roman"/>
          <w:szCs w:val="20"/>
        </w:rPr>
        <w:t>The following is an Asset and Liabilities sum</w:t>
      </w:r>
      <w:r w:rsidR="00EA22F2">
        <w:rPr>
          <w:rFonts w:ascii="Calibri" w:hAnsi="Calibri" w:cs="Times New Roman"/>
          <w:szCs w:val="20"/>
        </w:rPr>
        <w:t>mary</w:t>
      </w:r>
      <w:r w:rsidRPr="00B33D57">
        <w:rPr>
          <w:rFonts w:ascii="Calibri" w:hAnsi="Calibri" w:cs="Times New Roman"/>
          <w:szCs w:val="20"/>
        </w:rPr>
        <w:t xml:space="preserve"> that estimates your current Net Worth position based on the information provided.</w:t>
      </w:r>
    </w:p>
    <w:p w14:paraId="74549480" w14:textId="77777777" w:rsidR="00601D14" w:rsidRDefault="00601D14" w:rsidP="00601D14">
      <w:pPr>
        <w:autoSpaceDE w:val="0"/>
        <w:autoSpaceDN w:val="0"/>
        <w:adjustRightInd w:val="0"/>
        <w:jc w:val="center"/>
        <w:rPr>
          <w:rFonts w:ascii="Calibri" w:hAnsi="Calibri" w:cs="Times New Roman"/>
          <w:b/>
          <w:szCs w:val="20"/>
        </w:rPr>
      </w:pPr>
      <w:r w:rsidRPr="00B33D57">
        <w:rPr>
          <w:rFonts w:ascii="Calibri" w:hAnsi="Calibri" w:cs="Times New Roman"/>
          <w:b/>
          <w:szCs w:val="20"/>
        </w:rPr>
        <w:t>ASSETS</w:t>
      </w:r>
    </w:p>
    <w:tbl>
      <w:tblPr>
        <w:tblW w:w="9639" w:type="dxa"/>
        <w:tblLayout w:type="fixed"/>
        <w:tblLook w:val="0000" w:firstRow="0" w:lastRow="0" w:firstColumn="0" w:lastColumn="0" w:noHBand="0" w:noVBand="0"/>
      </w:tblPr>
      <w:tblGrid>
        <w:gridCol w:w="6800"/>
        <w:gridCol w:w="2839"/>
      </w:tblGrid>
      <w:tr w:rsidR="00140DB4" w:rsidRPr="00B33D57" w14:paraId="5B83CBF8" w14:textId="77777777" w:rsidTr="00E87AB3">
        <w:tc>
          <w:tcPr>
            <w:tcW w:w="6800" w:type="dxa"/>
            <w:tcBorders>
              <w:top w:val="single" w:sz="4" w:space="0" w:color="auto"/>
              <w:left w:val="single" w:sz="4" w:space="0" w:color="auto"/>
              <w:bottom w:val="single" w:sz="4" w:space="0" w:color="auto"/>
            </w:tcBorders>
            <w:shd w:val="clear" w:color="auto" w:fill="008000"/>
          </w:tcPr>
          <w:p w14:paraId="6BD1E118" w14:textId="77777777" w:rsidR="00140DB4" w:rsidRPr="00B33D57" w:rsidRDefault="00140DB4" w:rsidP="00E87AB3">
            <w:pPr>
              <w:rPr>
                <w:rFonts w:ascii="Calibri" w:hAnsi="Calibri" w:cs="Times New Roman"/>
                <w:b/>
              </w:rPr>
            </w:pPr>
            <w:r>
              <w:rPr>
                <w:rFonts w:ascii="Calibri" w:hAnsi="Calibri" w:cs="Times New Roman"/>
                <w:b/>
              </w:rPr>
              <w:t>Lifestyle</w:t>
            </w:r>
            <w:r w:rsidRPr="00B33D57">
              <w:rPr>
                <w:rFonts w:ascii="Calibri" w:hAnsi="Calibri" w:cs="Times New Roman"/>
                <w:b/>
              </w:rPr>
              <w:t xml:space="preserve"> Assets</w:t>
            </w:r>
          </w:p>
        </w:tc>
        <w:tc>
          <w:tcPr>
            <w:tcW w:w="2839" w:type="dxa"/>
            <w:tcBorders>
              <w:top w:val="single" w:sz="4" w:space="0" w:color="auto"/>
              <w:bottom w:val="single" w:sz="4" w:space="0" w:color="auto"/>
              <w:right w:val="single" w:sz="4" w:space="0" w:color="auto"/>
            </w:tcBorders>
            <w:shd w:val="clear" w:color="auto" w:fill="008000"/>
          </w:tcPr>
          <w:p w14:paraId="6DB53374" w14:textId="77777777" w:rsidR="00140DB4" w:rsidRPr="00B33D57" w:rsidRDefault="00140DB4" w:rsidP="00E87AB3">
            <w:pPr>
              <w:jc w:val="right"/>
              <w:rPr>
                <w:rFonts w:ascii="Calibri" w:hAnsi="Calibri" w:cs="Times New Roman"/>
                <w:b/>
              </w:rPr>
            </w:pPr>
            <w:r w:rsidRPr="00B33D57">
              <w:rPr>
                <w:rFonts w:ascii="Calibri" w:hAnsi="Calibri" w:cs="Times New Roman"/>
                <w:b/>
              </w:rPr>
              <w:t>Value</w:t>
            </w:r>
          </w:p>
        </w:tc>
      </w:tr>
      <w:tr w:rsidR="00140DB4" w:rsidRPr="00B33D57" w14:paraId="5B06A60F" w14:textId="77777777" w:rsidTr="00E87AB3">
        <w:tc>
          <w:tcPr>
            <w:tcW w:w="6800" w:type="dxa"/>
            <w:tcBorders>
              <w:left w:val="single" w:sz="4" w:space="0" w:color="auto"/>
            </w:tcBorders>
          </w:tcPr>
          <w:p w14:paraId="11B1FF86" w14:textId="4A50BCBE" w:rsidR="0066275C" w:rsidRPr="00B33D57" w:rsidRDefault="00D377D4" w:rsidP="00487923">
            <w:pPr>
              <w:rPr>
                <w:rFonts w:ascii="Calibri" w:hAnsi="Calibri" w:cs="Times New Roman"/>
              </w:rPr>
            </w:pPr>
            <w:r>
              <w:rPr>
                <w:rFonts w:ascii="Calibri" w:hAnsi="Calibri" w:cs="Times New Roman"/>
              </w:rPr>
              <w:t>R</w:t>
            </w:r>
            <w:r w:rsidR="00054072">
              <w:rPr>
                <w:rFonts w:ascii="Calibri" w:hAnsi="Calibri" w:cs="Times New Roman"/>
              </w:rPr>
              <w:t xml:space="preserve">esidential </w:t>
            </w:r>
            <w:r>
              <w:rPr>
                <w:rFonts w:ascii="Calibri" w:hAnsi="Calibri" w:cs="Times New Roman"/>
              </w:rPr>
              <w:t>H</w:t>
            </w:r>
            <w:r w:rsidR="00054072">
              <w:rPr>
                <w:rFonts w:ascii="Calibri" w:hAnsi="Calibri" w:cs="Times New Roman"/>
              </w:rPr>
              <w:t>ome</w:t>
            </w:r>
          </w:p>
        </w:tc>
        <w:tc>
          <w:tcPr>
            <w:tcW w:w="2839" w:type="dxa"/>
            <w:tcBorders>
              <w:right w:val="single" w:sz="4" w:space="0" w:color="auto"/>
            </w:tcBorders>
          </w:tcPr>
          <w:p w14:paraId="209A5048" w14:textId="30319B96" w:rsidR="0066275C" w:rsidRPr="00B33D57" w:rsidRDefault="00140DB4" w:rsidP="00D377D4">
            <w:pPr>
              <w:jc w:val="right"/>
              <w:rPr>
                <w:rFonts w:ascii="Calibri" w:hAnsi="Calibri" w:cs="Times New Roman"/>
              </w:rPr>
            </w:pPr>
            <w:r w:rsidRPr="00B33D57">
              <w:rPr>
                <w:rFonts w:ascii="Calibri" w:hAnsi="Calibri" w:cs="Times New Roman"/>
              </w:rPr>
              <w:t>$</w:t>
            </w:r>
            <w:r w:rsidR="002342A0">
              <w:rPr>
                <w:rFonts w:ascii="Calibri" w:hAnsi="Calibri" w:cs="Times New Roman"/>
              </w:rPr>
              <w:t>3,500</w:t>
            </w:r>
            <w:r w:rsidR="00DA0906">
              <w:rPr>
                <w:rFonts w:ascii="Calibri" w:hAnsi="Calibri" w:cs="Times New Roman"/>
              </w:rPr>
              <w:t>,000</w:t>
            </w:r>
          </w:p>
        </w:tc>
      </w:tr>
      <w:tr w:rsidR="00140DB4" w:rsidRPr="00B33D57" w14:paraId="43A8B1DE" w14:textId="77777777" w:rsidTr="00E87AB3">
        <w:tc>
          <w:tcPr>
            <w:tcW w:w="6800" w:type="dxa"/>
            <w:tcBorders>
              <w:left w:val="single" w:sz="4" w:space="0" w:color="auto"/>
              <w:bottom w:val="single" w:sz="4" w:space="0" w:color="auto"/>
            </w:tcBorders>
            <w:shd w:val="clear" w:color="auto" w:fill="E6E6E6"/>
          </w:tcPr>
          <w:p w14:paraId="291D675D" w14:textId="77777777" w:rsidR="00140DB4" w:rsidRPr="00B33D57" w:rsidRDefault="00140DB4" w:rsidP="00E87AB3">
            <w:pPr>
              <w:jc w:val="left"/>
              <w:rPr>
                <w:rFonts w:ascii="Calibri" w:hAnsi="Calibri" w:cs="Times New Roman"/>
                <w:b/>
              </w:rPr>
            </w:pPr>
            <w:r w:rsidRPr="00B33D57">
              <w:rPr>
                <w:rFonts w:ascii="Calibri" w:hAnsi="Calibri" w:cs="Times New Roman"/>
                <w:b/>
              </w:rPr>
              <w:t>Total Lifestyle Assets</w:t>
            </w:r>
          </w:p>
        </w:tc>
        <w:tc>
          <w:tcPr>
            <w:tcW w:w="2839" w:type="dxa"/>
            <w:tcBorders>
              <w:bottom w:val="single" w:sz="4" w:space="0" w:color="auto"/>
              <w:right w:val="single" w:sz="4" w:space="0" w:color="auto"/>
            </w:tcBorders>
            <w:shd w:val="clear" w:color="auto" w:fill="E6E6E6"/>
          </w:tcPr>
          <w:p w14:paraId="6813336C" w14:textId="5D3350BD" w:rsidR="00140DB4" w:rsidRPr="00B33D57" w:rsidRDefault="00140DB4" w:rsidP="00E87AB3">
            <w:pPr>
              <w:jc w:val="right"/>
              <w:rPr>
                <w:rFonts w:ascii="Calibri" w:hAnsi="Calibri" w:cs="Times New Roman"/>
                <w:b/>
              </w:rPr>
            </w:pPr>
            <w:r w:rsidRPr="00B33D57">
              <w:rPr>
                <w:rFonts w:ascii="Calibri" w:hAnsi="Calibri" w:cs="Times New Roman"/>
                <w:b/>
              </w:rPr>
              <w:t>$</w:t>
            </w:r>
            <w:r w:rsidR="002342A0">
              <w:rPr>
                <w:rFonts w:ascii="Calibri" w:hAnsi="Calibri" w:cs="Times New Roman"/>
                <w:b/>
              </w:rPr>
              <w:t>3,500</w:t>
            </w:r>
            <w:r w:rsidR="00DA0906">
              <w:rPr>
                <w:rFonts w:ascii="Calibri" w:hAnsi="Calibri" w:cs="Times New Roman"/>
                <w:b/>
              </w:rPr>
              <w:t>,000</w:t>
            </w:r>
            <w:r w:rsidRPr="00B33D57">
              <w:rPr>
                <w:rFonts w:ascii="Calibri" w:hAnsi="Calibri" w:cs="Times New Roman"/>
                <w:b/>
              </w:rPr>
              <w:t xml:space="preserve"> </w:t>
            </w:r>
          </w:p>
        </w:tc>
      </w:tr>
    </w:tbl>
    <w:p w14:paraId="39BC6040" w14:textId="77777777" w:rsidR="00010DAE" w:rsidRPr="00B33D57" w:rsidRDefault="00010DAE" w:rsidP="00601D14">
      <w:pPr>
        <w:autoSpaceDE w:val="0"/>
        <w:autoSpaceDN w:val="0"/>
        <w:adjustRightInd w:val="0"/>
        <w:jc w:val="center"/>
        <w:rPr>
          <w:rFonts w:ascii="Calibri" w:hAnsi="Calibri" w:cs="Times New Roman"/>
          <w:b/>
          <w:szCs w:val="20"/>
        </w:rPr>
      </w:pPr>
    </w:p>
    <w:tbl>
      <w:tblPr>
        <w:tblW w:w="9639" w:type="dxa"/>
        <w:tblLayout w:type="fixed"/>
        <w:tblLook w:val="0000" w:firstRow="0" w:lastRow="0" w:firstColumn="0" w:lastColumn="0" w:noHBand="0" w:noVBand="0"/>
      </w:tblPr>
      <w:tblGrid>
        <w:gridCol w:w="7905"/>
        <w:gridCol w:w="1734"/>
      </w:tblGrid>
      <w:tr w:rsidR="00601D14" w:rsidRPr="00B33D57" w14:paraId="3024FEA1" w14:textId="77777777" w:rsidTr="0063686F">
        <w:tc>
          <w:tcPr>
            <w:tcW w:w="7905" w:type="dxa"/>
            <w:tcBorders>
              <w:top w:val="single" w:sz="4" w:space="0" w:color="auto"/>
              <w:left w:val="single" w:sz="4" w:space="0" w:color="auto"/>
              <w:bottom w:val="single" w:sz="4" w:space="0" w:color="auto"/>
            </w:tcBorders>
            <w:shd w:val="clear" w:color="auto" w:fill="008000"/>
          </w:tcPr>
          <w:p w14:paraId="0AC53F7C" w14:textId="77777777" w:rsidR="00601D14" w:rsidRPr="00B33D57" w:rsidRDefault="009A48D0" w:rsidP="00601D14">
            <w:pPr>
              <w:rPr>
                <w:rFonts w:ascii="Calibri" w:hAnsi="Calibri" w:cs="Times New Roman"/>
                <w:b/>
              </w:rPr>
            </w:pPr>
            <w:r>
              <w:rPr>
                <w:rFonts w:ascii="Calibri" w:hAnsi="Calibri" w:cs="Times New Roman"/>
                <w:b/>
              </w:rPr>
              <w:t>Investment</w:t>
            </w:r>
            <w:r w:rsidR="00601D14" w:rsidRPr="00B33D57">
              <w:rPr>
                <w:rFonts w:ascii="Calibri" w:hAnsi="Calibri" w:cs="Times New Roman"/>
                <w:b/>
              </w:rPr>
              <w:t xml:space="preserve"> Assets</w:t>
            </w:r>
          </w:p>
        </w:tc>
        <w:tc>
          <w:tcPr>
            <w:tcW w:w="1734" w:type="dxa"/>
            <w:tcBorders>
              <w:top w:val="single" w:sz="4" w:space="0" w:color="auto"/>
              <w:bottom w:val="single" w:sz="4" w:space="0" w:color="auto"/>
              <w:right w:val="single" w:sz="4" w:space="0" w:color="auto"/>
            </w:tcBorders>
            <w:shd w:val="clear" w:color="auto" w:fill="008000"/>
          </w:tcPr>
          <w:p w14:paraId="4C212F6B" w14:textId="77777777" w:rsidR="00601D14" w:rsidRPr="00B33D57" w:rsidRDefault="00601D14" w:rsidP="00601D14">
            <w:pPr>
              <w:jc w:val="right"/>
              <w:rPr>
                <w:rFonts w:ascii="Calibri" w:hAnsi="Calibri" w:cs="Times New Roman"/>
                <w:b/>
              </w:rPr>
            </w:pPr>
            <w:r w:rsidRPr="00B33D57">
              <w:rPr>
                <w:rFonts w:ascii="Calibri" w:hAnsi="Calibri" w:cs="Times New Roman"/>
                <w:b/>
              </w:rPr>
              <w:t>Value</w:t>
            </w:r>
          </w:p>
        </w:tc>
      </w:tr>
      <w:tr w:rsidR="00601D14" w:rsidRPr="00B33D57" w14:paraId="2A8C6B1E" w14:textId="77777777" w:rsidTr="0063686F">
        <w:tc>
          <w:tcPr>
            <w:tcW w:w="7905" w:type="dxa"/>
            <w:tcBorders>
              <w:left w:val="single" w:sz="4" w:space="0" w:color="auto"/>
            </w:tcBorders>
          </w:tcPr>
          <w:p w14:paraId="78EA5161" w14:textId="23CA8835" w:rsidR="005A4C42" w:rsidRDefault="005A4C42" w:rsidP="00963C24">
            <w:pPr>
              <w:rPr>
                <w:rFonts w:ascii="Calibri" w:hAnsi="Calibri" w:cs="Times New Roman"/>
              </w:rPr>
            </w:pPr>
            <w:r>
              <w:rPr>
                <w:rFonts w:ascii="Calibri" w:hAnsi="Calibri" w:cs="Times New Roman"/>
              </w:rPr>
              <w:t>Cash</w:t>
            </w:r>
          </w:p>
          <w:p w14:paraId="03E13F33" w14:textId="4BCBB4CC" w:rsidR="00DA0906" w:rsidRPr="00B33D57" w:rsidRDefault="000E6C1A" w:rsidP="000E6C1A">
            <w:pPr>
              <w:rPr>
                <w:rFonts w:ascii="Calibri" w:hAnsi="Calibri" w:cs="Times New Roman"/>
              </w:rPr>
            </w:pPr>
            <w:r>
              <w:rPr>
                <w:rFonts w:ascii="Calibri" w:hAnsi="Calibri" w:cs="Times New Roman"/>
              </w:rPr>
              <w:t>Factory</w:t>
            </w:r>
          </w:p>
        </w:tc>
        <w:tc>
          <w:tcPr>
            <w:tcW w:w="1734" w:type="dxa"/>
            <w:tcBorders>
              <w:right w:val="single" w:sz="4" w:space="0" w:color="auto"/>
            </w:tcBorders>
          </w:tcPr>
          <w:p w14:paraId="1C923AE8" w14:textId="7CC898EA" w:rsidR="005A4C42" w:rsidRDefault="005A4C42" w:rsidP="00D377D4">
            <w:pPr>
              <w:jc w:val="right"/>
              <w:rPr>
                <w:rFonts w:ascii="Calibri" w:hAnsi="Calibri" w:cs="Times New Roman"/>
              </w:rPr>
            </w:pPr>
            <w:r>
              <w:rPr>
                <w:rFonts w:ascii="Calibri" w:hAnsi="Calibri" w:cs="Times New Roman"/>
              </w:rPr>
              <w:t>$</w:t>
            </w:r>
            <w:r w:rsidR="002342A0">
              <w:rPr>
                <w:rFonts w:ascii="Calibri" w:hAnsi="Calibri" w:cs="Times New Roman"/>
              </w:rPr>
              <w:t>50</w:t>
            </w:r>
            <w:r>
              <w:rPr>
                <w:rFonts w:ascii="Calibri" w:hAnsi="Calibri" w:cs="Times New Roman"/>
              </w:rPr>
              <w:t>0,000</w:t>
            </w:r>
          </w:p>
          <w:p w14:paraId="2E0FADD4" w14:textId="60E3D438" w:rsidR="009E1089" w:rsidRPr="00B33D57" w:rsidRDefault="00D377D4" w:rsidP="000E6C1A">
            <w:pPr>
              <w:jc w:val="right"/>
              <w:rPr>
                <w:rFonts w:ascii="Calibri" w:hAnsi="Calibri" w:cs="Times New Roman"/>
              </w:rPr>
            </w:pPr>
            <w:r>
              <w:rPr>
                <w:rFonts w:ascii="Calibri" w:hAnsi="Calibri" w:cs="Times New Roman"/>
              </w:rPr>
              <w:t>$</w:t>
            </w:r>
            <w:r w:rsidR="000E6C1A">
              <w:rPr>
                <w:rFonts w:ascii="Calibri" w:hAnsi="Calibri" w:cs="Times New Roman"/>
              </w:rPr>
              <w:t>1,000</w:t>
            </w:r>
            <w:r w:rsidR="00DA0906">
              <w:rPr>
                <w:rFonts w:ascii="Calibri" w:hAnsi="Calibri" w:cs="Times New Roman"/>
              </w:rPr>
              <w:t>,000</w:t>
            </w:r>
          </w:p>
        </w:tc>
      </w:tr>
      <w:tr w:rsidR="00601D14" w:rsidRPr="00B33D57" w14:paraId="45626868" w14:textId="77777777" w:rsidTr="0063686F">
        <w:tc>
          <w:tcPr>
            <w:tcW w:w="7905" w:type="dxa"/>
            <w:tcBorders>
              <w:left w:val="single" w:sz="4" w:space="0" w:color="auto"/>
              <w:bottom w:val="single" w:sz="4" w:space="0" w:color="auto"/>
            </w:tcBorders>
            <w:shd w:val="clear" w:color="auto" w:fill="E6E6E6"/>
          </w:tcPr>
          <w:p w14:paraId="67F63437" w14:textId="77777777" w:rsidR="00601D14" w:rsidRPr="00B33D57" w:rsidRDefault="00601D14" w:rsidP="00601D14">
            <w:pPr>
              <w:jc w:val="left"/>
              <w:rPr>
                <w:rFonts w:ascii="Calibri" w:hAnsi="Calibri" w:cs="Times New Roman"/>
                <w:b/>
              </w:rPr>
            </w:pPr>
            <w:r w:rsidRPr="00B33D57">
              <w:rPr>
                <w:rFonts w:ascii="Calibri" w:hAnsi="Calibri" w:cs="Times New Roman"/>
                <w:b/>
              </w:rPr>
              <w:t xml:space="preserve">Total </w:t>
            </w:r>
            <w:r w:rsidR="00F97B18">
              <w:rPr>
                <w:rFonts w:ascii="Calibri" w:hAnsi="Calibri" w:cs="Times New Roman"/>
                <w:b/>
              </w:rPr>
              <w:t>Investment</w:t>
            </w:r>
            <w:r w:rsidRPr="00B33D57">
              <w:rPr>
                <w:rFonts w:ascii="Calibri" w:hAnsi="Calibri" w:cs="Times New Roman"/>
                <w:b/>
              </w:rPr>
              <w:t xml:space="preserve"> Assets</w:t>
            </w:r>
          </w:p>
        </w:tc>
        <w:tc>
          <w:tcPr>
            <w:tcW w:w="1734" w:type="dxa"/>
            <w:tcBorders>
              <w:bottom w:val="single" w:sz="4" w:space="0" w:color="auto"/>
              <w:right w:val="single" w:sz="4" w:space="0" w:color="auto"/>
            </w:tcBorders>
            <w:shd w:val="clear" w:color="auto" w:fill="E6E6E6"/>
          </w:tcPr>
          <w:p w14:paraId="6B3E0568" w14:textId="05E8D2A4" w:rsidR="00601D14" w:rsidRPr="00B33D57" w:rsidRDefault="00601D14" w:rsidP="009A48D0">
            <w:pPr>
              <w:jc w:val="right"/>
              <w:rPr>
                <w:rFonts w:ascii="Calibri" w:hAnsi="Calibri" w:cs="Times New Roman"/>
                <w:b/>
              </w:rPr>
            </w:pPr>
            <w:r w:rsidRPr="00B33D57">
              <w:rPr>
                <w:rFonts w:ascii="Calibri" w:hAnsi="Calibri" w:cs="Times New Roman"/>
                <w:b/>
              </w:rPr>
              <w:t>$</w:t>
            </w:r>
            <w:r w:rsidR="000E6C1A">
              <w:rPr>
                <w:rFonts w:ascii="Calibri" w:hAnsi="Calibri" w:cs="Times New Roman"/>
                <w:b/>
              </w:rPr>
              <w:t>1,50</w:t>
            </w:r>
            <w:r w:rsidR="00DA0906">
              <w:rPr>
                <w:rFonts w:ascii="Calibri" w:hAnsi="Calibri" w:cs="Times New Roman"/>
                <w:b/>
              </w:rPr>
              <w:t>0,000</w:t>
            </w:r>
            <w:r w:rsidRPr="00B33D57">
              <w:rPr>
                <w:rFonts w:ascii="Calibri" w:hAnsi="Calibri" w:cs="Times New Roman"/>
                <w:b/>
              </w:rPr>
              <w:t xml:space="preserve"> </w:t>
            </w:r>
          </w:p>
        </w:tc>
      </w:tr>
    </w:tbl>
    <w:p w14:paraId="6B4C40E9" w14:textId="77777777" w:rsidR="00601D14" w:rsidRPr="00B33D57" w:rsidRDefault="00601D14" w:rsidP="00601D14">
      <w:pPr>
        <w:rPr>
          <w:rFonts w:ascii="Calibri" w:hAnsi="Calibri"/>
        </w:rPr>
      </w:pPr>
    </w:p>
    <w:tbl>
      <w:tblPr>
        <w:tblW w:w="9639" w:type="dxa"/>
        <w:tblLayout w:type="fixed"/>
        <w:tblLook w:val="0000" w:firstRow="0" w:lastRow="0" w:firstColumn="0" w:lastColumn="0" w:noHBand="0" w:noVBand="0"/>
      </w:tblPr>
      <w:tblGrid>
        <w:gridCol w:w="6800"/>
        <w:gridCol w:w="2839"/>
      </w:tblGrid>
      <w:tr w:rsidR="00601D14" w:rsidRPr="00B33D57" w14:paraId="5F282297" w14:textId="77777777" w:rsidTr="001B6377">
        <w:tc>
          <w:tcPr>
            <w:tcW w:w="6800" w:type="dxa"/>
            <w:tcBorders>
              <w:top w:val="single" w:sz="4" w:space="0" w:color="auto"/>
              <w:left w:val="single" w:sz="4" w:space="0" w:color="auto"/>
              <w:bottom w:val="single" w:sz="4" w:space="0" w:color="auto"/>
            </w:tcBorders>
            <w:shd w:val="clear" w:color="auto" w:fill="008000"/>
          </w:tcPr>
          <w:p w14:paraId="67631065" w14:textId="77777777" w:rsidR="00601D14" w:rsidRPr="00B33D57" w:rsidRDefault="00601D14" w:rsidP="00601D14">
            <w:pPr>
              <w:rPr>
                <w:rFonts w:ascii="Calibri" w:hAnsi="Calibri" w:cs="Times New Roman"/>
                <w:b/>
              </w:rPr>
            </w:pPr>
            <w:r w:rsidRPr="00B33D57">
              <w:rPr>
                <w:rFonts w:ascii="Calibri" w:hAnsi="Calibri" w:cs="Times New Roman"/>
                <w:b/>
              </w:rPr>
              <w:t>Superannuation Assets</w:t>
            </w:r>
          </w:p>
        </w:tc>
        <w:tc>
          <w:tcPr>
            <w:tcW w:w="2839" w:type="dxa"/>
            <w:tcBorders>
              <w:top w:val="single" w:sz="4" w:space="0" w:color="auto"/>
              <w:bottom w:val="single" w:sz="4" w:space="0" w:color="auto"/>
              <w:right w:val="single" w:sz="4" w:space="0" w:color="auto"/>
            </w:tcBorders>
            <w:shd w:val="clear" w:color="auto" w:fill="008000"/>
          </w:tcPr>
          <w:p w14:paraId="5E78E64E" w14:textId="77777777" w:rsidR="00601D14" w:rsidRPr="00B33D57" w:rsidRDefault="00601D14" w:rsidP="00601D14">
            <w:pPr>
              <w:jc w:val="right"/>
              <w:rPr>
                <w:rFonts w:ascii="Calibri" w:hAnsi="Calibri" w:cs="Times New Roman"/>
                <w:b/>
              </w:rPr>
            </w:pPr>
            <w:r w:rsidRPr="00B33D57">
              <w:rPr>
                <w:rFonts w:ascii="Calibri" w:hAnsi="Calibri" w:cs="Times New Roman"/>
                <w:b/>
              </w:rPr>
              <w:t xml:space="preserve"> </w:t>
            </w:r>
          </w:p>
        </w:tc>
      </w:tr>
      <w:tr w:rsidR="00426A5B" w:rsidRPr="00426A5B" w14:paraId="2D366CE1" w14:textId="77777777" w:rsidTr="00601D14">
        <w:tc>
          <w:tcPr>
            <w:tcW w:w="6800" w:type="dxa"/>
            <w:tcBorders>
              <w:top w:val="single" w:sz="4" w:space="0" w:color="auto"/>
              <w:left w:val="single" w:sz="4" w:space="0" w:color="auto"/>
            </w:tcBorders>
          </w:tcPr>
          <w:p w14:paraId="21C3D60C" w14:textId="099116B7" w:rsidR="0008767D" w:rsidRPr="0008767D" w:rsidRDefault="00973B5B" w:rsidP="000868C4">
            <w:pPr>
              <w:rPr>
                <w:rFonts w:ascii="Calibri" w:hAnsi="Calibri" w:cs="Times New Roman"/>
                <w:b/>
                <w:bCs/>
                <w:u w:val="single"/>
              </w:rPr>
            </w:pPr>
            <w:r>
              <w:rPr>
                <w:rFonts w:ascii="Calibri" w:hAnsi="Calibri" w:cs="Times New Roman"/>
                <w:b/>
                <w:bCs/>
                <w:u w:val="single"/>
              </w:rPr>
              <w:t>Brett</w:t>
            </w:r>
          </w:p>
          <w:p w14:paraId="06D2BD1A" w14:textId="4223158E" w:rsidR="00D377D4" w:rsidRDefault="000E6C1A" w:rsidP="000868C4">
            <w:pPr>
              <w:rPr>
                <w:rFonts w:ascii="Calibri" w:hAnsi="Calibri" w:cs="Times New Roman"/>
              </w:rPr>
            </w:pPr>
            <w:r>
              <w:rPr>
                <w:rFonts w:ascii="Calibri" w:hAnsi="Calibri" w:cs="Times New Roman"/>
              </w:rPr>
              <w:t>HUB24</w:t>
            </w:r>
          </w:p>
          <w:p w14:paraId="5F3F16CD" w14:textId="24DB69E5" w:rsidR="0008767D" w:rsidRPr="0008767D" w:rsidRDefault="00973B5B" w:rsidP="00B52A08">
            <w:pPr>
              <w:rPr>
                <w:rFonts w:ascii="Calibri" w:hAnsi="Calibri" w:cs="Times New Roman"/>
                <w:b/>
                <w:bCs/>
                <w:u w:val="single"/>
              </w:rPr>
            </w:pPr>
            <w:r>
              <w:rPr>
                <w:rFonts w:ascii="Calibri" w:hAnsi="Calibri" w:cs="Times New Roman"/>
                <w:b/>
                <w:bCs/>
                <w:u w:val="single"/>
              </w:rPr>
              <w:t>Jodie</w:t>
            </w:r>
          </w:p>
          <w:p w14:paraId="125A9689" w14:textId="6DD8394C" w:rsidR="0008767D" w:rsidRPr="00BA3037" w:rsidRDefault="007E4495" w:rsidP="00426A5B">
            <w:pPr>
              <w:rPr>
                <w:rFonts w:ascii="Calibri" w:hAnsi="Calibri" w:cs="Times New Roman"/>
              </w:rPr>
            </w:pPr>
            <w:r>
              <w:rPr>
                <w:rFonts w:ascii="Calibri" w:hAnsi="Calibri" w:cs="Times New Roman"/>
              </w:rPr>
              <w:t xml:space="preserve">BT </w:t>
            </w:r>
            <w:r w:rsidR="00A04602">
              <w:rPr>
                <w:rFonts w:ascii="Calibri" w:hAnsi="Calibri" w:cs="Times New Roman"/>
              </w:rPr>
              <w:t>Panorama</w:t>
            </w:r>
          </w:p>
        </w:tc>
        <w:tc>
          <w:tcPr>
            <w:tcW w:w="2839" w:type="dxa"/>
            <w:tcBorders>
              <w:top w:val="single" w:sz="4" w:space="0" w:color="auto"/>
              <w:right w:val="single" w:sz="4" w:space="0" w:color="auto"/>
            </w:tcBorders>
          </w:tcPr>
          <w:p w14:paraId="384DB400" w14:textId="77777777" w:rsidR="0008767D" w:rsidRPr="00D43FCB" w:rsidRDefault="0008767D" w:rsidP="009A48D0">
            <w:pPr>
              <w:jc w:val="right"/>
              <w:rPr>
                <w:rFonts w:ascii="Calibri" w:hAnsi="Calibri" w:cs="Times New Roman"/>
              </w:rPr>
            </w:pPr>
          </w:p>
          <w:p w14:paraId="365E8DFE" w14:textId="2123E1A9" w:rsidR="00963C24" w:rsidRPr="003F6289" w:rsidRDefault="00816325" w:rsidP="00816325">
            <w:pPr>
              <w:jc w:val="right"/>
              <w:rPr>
                <w:rFonts w:ascii="Calibri" w:hAnsi="Calibri" w:cs="Times New Roman"/>
              </w:rPr>
            </w:pPr>
            <w:r>
              <w:rPr>
                <w:rFonts w:ascii="Calibri" w:hAnsi="Calibri" w:cs="Times New Roman"/>
              </w:rPr>
              <w:t>$195,273</w:t>
            </w:r>
          </w:p>
          <w:p w14:paraId="647A23A3" w14:textId="77777777" w:rsidR="0008767D" w:rsidRPr="003F6289" w:rsidRDefault="0008767D" w:rsidP="00B52A08">
            <w:pPr>
              <w:jc w:val="right"/>
              <w:rPr>
                <w:rFonts w:ascii="Calibri" w:hAnsi="Calibri" w:cs="Times New Roman"/>
              </w:rPr>
            </w:pPr>
          </w:p>
          <w:p w14:paraId="3CB6004D" w14:textId="68FC18BF" w:rsidR="0008767D" w:rsidRPr="00D43FCB" w:rsidRDefault="00F97B18" w:rsidP="00426A5B">
            <w:pPr>
              <w:jc w:val="right"/>
              <w:rPr>
                <w:rFonts w:ascii="Calibri" w:hAnsi="Calibri" w:cs="Times New Roman"/>
              </w:rPr>
            </w:pPr>
            <w:r w:rsidRPr="003F6289">
              <w:rPr>
                <w:rFonts w:ascii="Calibri" w:hAnsi="Calibri" w:cs="Times New Roman"/>
              </w:rPr>
              <w:t>$</w:t>
            </w:r>
            <w:r w:rsidR="00816325">
              <w:rPr>
                <w:rFonts w:ascii="Calibri" w:hAnsi="Calibri" w:cs="Times New Roman"/>
              </w:rPr>
              <w:t>139,676</w:t>
            </w:r>
          </w:p>
        </w:tc>
      </w:tr>
      <w:tr w:rsidR="003F6289" w:rsidRPr="003F6289" w14:paraId="49B99732" w14:textId="77777777" w:rsidTr="00601D14">
        <w:tc>
          <w:tcPr>
            <w:tcW w:w="6800" w:type="dxa"/>
            <w:tcBorders>
              <w:left w:val="single" w:sz="4" w:space="0" w:color="auto"/>
              <w:bottom w:val="single" w:sz="4" w:space="0" w:color="auto"/>
            </w:tcBorders>
            <w:shd w:val="clear" w:color="auto" w:fill="E6E6E6"/>
          </w:tcPr>
          <w:p w14:paraId="1BFBC497" w14:textId="77777777" w:rsidR="00601D14" w:rsidRPr="003F6289" w:rsidRDefault="00601D14" w:rsidP="00601D14">
            <w:pPr>
              <w:rPr>
                <w:rFonts w:ascii="Calibri" w:hAnsi="Calibri" w:cs="Times New Roman"/>
                <w:b/>
              </w:rPr>
            </w:pPr>
            <w:r w:rsidRPr="003F6289">
              <w:rPr>
                <w:rFonts w:ascii="Calibri" w:hAnsi="Calibri" w:cs="Times New Roman"/>
                <w:b/>
              </w:rPr>
              <w:t>Total Superannuation Assets</w:t>
            </w:r>
          </w:p>
        </w:tc>
        <w:tc>
          <w:tcPr>
            <w:tcW w:w="2839" w:type="dxa"/>
            <w:tcBorders>
              <w:bottom w:val="single" w:sz="4" w:space="0" w:color="auto"/>
              <w:right w:val="single" w:sz="4" w:space="0" w:color="auto"/>
            </w:tcBorders>
            <w:shd w:val="clear" w:color="auto" w:fill="E6E6E6"/>
          </w:tcPr>
          <w:p w14:paraId="24B187F5" w14:textId="5D80293B" w:rsidR="00601D14" w:rsidRPr="003F6289" w:rsidRDefault="00601D14" w:rsidP="00BA3037">
            <w:pPr>
              <w:jc w:val="right"/>
              <w:rPr>
                <w:rFonts w:ascii="Calibri" w:hAnsi="Calibri" w:cs="Times New Roman"/>
                <w:b/>
              </w:rPr>
            </w:pPr>
            <w:r w:rsidRPr="003F6289">
              <w:rPr>
                <w:rFonts w:ascii="Calibri" w:hAnsi="Calibri" w:cs="Times New Roman"/>
                <w:b/>
              </w:rPr>
              <w:t>$</w:t>
            </w:r>
            <w:r w:rsidR="00816325">
              <w:rPr>
                <w:rFonts w:ascii="Calibri" w:hAnsi="Calibri" w:cs="Times New Roman"/>
                <w:b/>
              </w:rPr>
              <w:t>334,949</w:t>
            </w:r>
          </w:p>
        </w:tc>
      </w:tr>
    </w:tbl>
    <w:p w14:paraId="6FEA4728" w14:textId="77777777" w:rsidR="00601D14" w:rsidRPr="003F6289" w:rsidRDefault="00654164" w:rsidP="00601D14">
      <w:pPr>
        <w:jc w:val="center"/>
        <w:rPr>
          <w:rFonts w:ascii="Calibri" w:hAnsi="Calibri" w:cs="Times New Roman"/>
          <w:b/>
        </w:rPr>
      </w:pPr>
      <w:r w:rsidRPr="003F6289">
        <w:rPr>
          <w:rFonts w:ascii="Calibri" w:hAnsi="Calibri" w:cs="Times New Roman"/>
          <w:b/>
        </w:rPr>
        <w:t xml:space="preserve"> </w:t>
      </w:r>
    </w:p>
    <w:tbl>
      <w:tblPr>
        <w:tblW w:w="9639"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6800"/>
        <w:gridCol w:w="2839"/>
      </w:tblGrid>
      <w:tr w:rsidR="003F6289" w:rsidRPr="003F6289" w14:paraId="0A9F290A" w14:textId="77777777" w:rsidTr="00601D14">
        <w:tc>
          <w:tcPr>
            <w:tcW w:w="7072" w:type="dxa"/>
            <w:shd w:val="clear" w:color="auto" w:fill="E6E6E6"/>
          </w:tcPr>
          <w:p w14:paraId="09B8BC40" w14:textId="77777777" w:rsidR="00601D14" w:rsidRPr="003F6289" w:rsidRDefault="00601D14" w:rsidP="00601D14">
            <w:pPr>
              <w:rPr>
                <w:rFonts w:ascii="Calibri" w:hAnsi="Calibri" w:cs="Times New Roman"/>
                <w:b/>
              </w:rPr>
            </w:pPr>
            <w:r w:rsidRPr="003F6289">
              <w:rPr>
                <w:rFonts w:ascii="Calibri" w:hAnsi="Calibri" w:cs="Times New Roman"/>
                <w:b/>
              </w:rPr>
              <w:t>Total ASSETS</w:t>
            </w:r>
          </w:p>
        </w:tc>
        <w:tc>
          <w:tcPr>
            <w:tcW w:w="2947" w:type="dxa"/>
            <w:shd w:val="clear" w:color="auto" w:fill="E6E6E6"/>
          </w:tcPr>
          <w:p w14:paraId="0F1A9A53" w14:textId="543BCBA5" w:rsidR="00601D14" w:rsidRPr="003F6289" w:rsidRDefault="00601D14" w:rsidP="009A48D0">
            <w:pPr>
              <w:jc w:val="right"/>
              <w:rPr>
                <w:rFonts w:ascii="Calibri" w:hAnsi="Calibri" w:cs="Times New Roman"/>
                <w:b/>
              </w:rPr>
            </w:pPr>
            <w:r w:rsidRPr="003F6289">
              <w:rPr>
                <w:rFonts w:ascii="Calibri" w:hAnsi="Calibri" w:cs="Times New Roman"/>
                <w:b/>
              </w:rPr>
              <w:t>$</w:t>
            </w:r>
            <w:r w:rsidR="003F6289" w:rsidRPr="003F6289">
              <w:rPr>
                <w:rFonts w:ascii="Calibri" w:hAnsi="Calibri" w:cs="Times New Roman"/>
                <w:b/>
              </w:rPr>
              <w:t>5,3</w:t>
            </w:r>
            <w:r w:rsidR="00816325">
              <w:rPr>
                <w:rFonts w:ascii="Calibri" w:hAnsi="Calibri" w:cs="Times New Roman"/>
                <w:b/>
              </w:rPr>
              <w:t>34,949</w:t>
            </w:r>
          </w:p>
        </w:tc>
      </w:tr>
    </w:tbl>
    <w:p w14:paraId="16F611AB" w14:textId="77777777" w:rsidR="00601D14" w:rsidRPr="00B33D57" w:rsidRDefault="00601D14" w:rsidP="00601D14">
      <w:pPr>
        <w:rPr>
          <w:rFonts w:ascii="Calibri" w:hAnsi="Calibri" w:cs="Times New Roman"/>
          <w:b/>
        </w:rPr>
      </w:pPr>
    </w:p>
    <w:p w14:paraId="791086F6" w14:textId="77777777" w:rsidR="00601D14" w:rsidRPr="00B33D57" w:rsidRDefault="00601D14" w:rsidP="00601D14">
      <w:pPr>
        <w:jc w:val="center"/>
        <w:rPr>
          <w:rFonts w:ascii="Calibri" w:hAnsi="Calibri" w:cs="Times New Roman"/>
        </w:rPr>
      </w:pPr>
      <w:r w:rsidRPr="00B33D57">
        <w:rPr>
          <w:rFonts w:ascii="Calibri" w:hAnsi="Calibri" w:cs="Times New Roman"/>
          <w:b/>
        </w:rPr>
        <w:t>LIABILITIES</w:t>
      </w:r>
    </w:p>
    <w:tbl>
      <w:tblPr>
        <w:tblW w:w="9648" w:type="dxa"/>
        <w:tblLayout w:type="fixed"/>
        <w:tblLook w:val="0000" w:firstRow="0" w:lastRow="0" w:firstColumn="0" w:lastColumn="0" w:noHBand="0" w:noVBand="0"/>
      </w:tblPr>
      <w:tblGrid>
        <w:gridCol w:w="7763"/>
        <w:gridCol w:w="1885"/>
      </w:tblGrid>
      <w:tr w:rsidR="00601D14" w:rsidRPr="00B33D57" w14:paraId="5A6BC7B1" w14:textId="77777777" w:rsidTr="00514E1E">
        <w:tc>
          <w:tcPr>
            <w:tcW w:w="7763" w:type="dxa"/>
            <w:tcBorders>
              <w:top w:val="single" w:sz="4" w:space="0" w:color="auto"/>
              <w:left w:val="single" w:sz="4" w:space="0" w:color="auto"/>
              <w:bottom w:val="single" w:sz="4" w:space="0" w:color="auto"/>
            </w:tcBorders>
            <w:shd w:val="clear" w:color="auto" w:fill="008000"/>
          </w:tcPr>
          <w:p w14:paraId="0A169444" w14:textId="77777777" w:rsidR="00601D14" w:rsidRPr="00B33D57" w:rsidRDefault="00601D14" w:rsidP="00601D14">
            <w:pPr>
              <w:rPr>
                <w:rFonts w:ascii="Calibri" w:hAnsi="Calibri" w:cs="Times New Roman"/>
                <w:b/>
              </w:rPr>
            </w:pPr>
          </w:p>
        </w:tc>
        <w:tc>
          <w:tcPr>
            <w:tcW w:w="1885" w:type="dxa"/>
            <w:tcBorders>
              <w:top w:val="single" w:sz="4" w:space="0" w:color="auto"/>
              <w:bottom w:val="single" w:sz="4" w:space="0" w:color="auto"/>
              <w:right w:val="single" w:sz="4" w:space="0" w:color="auto"/>
            </w:tcBorders>
            <w:shd w:val="clear" w:color="auto" w:fill="008000"/>
          </w:tcPr>
          <w:p w14:paraId="1F42A2C9" w14:textId="77777777" w:rsidR="00601D14" w:rsidRPr="00B33D57" w:rsidRDefault="00601D14" w:rsidP="00601D14">
            <w:pPr>
              <w:jc w:val="center"/>
              <w:rPr>
                <w:rFonts w:ascii="Calibri" w:hAnsi="Calibri" w:cs="Times New Roman"/>
                <w:b/>
                <w:i/>
              </w:rPr>
            </w:pPr>
          </w:p>
        </w:tc>
      </w:tr>
      <w:tr w:rsidR="009A42F2" w:rsidRPr="00B33D57" w14:paraId="04BAB7EA" w14:textId="77777777" w:rsidTr="00514E1E">
        <w:tc>
          <w:tcPr>
            <w:tcW w:w="7763" w:type="dxa"/>
            <w:tcBorders>
              <w:top w:val="single" w:sz="4" w:space="0" w:color="auto"/>
              <w:left w:val="single" w:sz="4" w:space="0" w:color="auto"/>
            </w:tcBorders>
            <w:shd w:val="clear" w:color="auto" w:fill="auto"/>
          </w:tcPr>
          <w:p w14:paraId="06ED8BB0" w14:textId="4B7A68C6" w:rsidR="00946A0A" w:rsidRPr="00B33D57" w:rsidRDefault="000E6C1A" w:rsidP="000E6C1A">
            <w:pPr>
              <w:rPr>
                <w:rFonts w:ascii="Calibri" w:hAnsi="Calibri" w:cs="Times New Roman"/>
              </w:rPr>
            </w:pPr>
            <w:r>
              <w:rPr>
                <w:rFonts w:ascii="Calibri" w:hAnsi="Calibri" w:cs="Times New Roman"/>
              </w:rPr>
              <w:t>Factory</w:t>
            </w:r>
            <w:r w:rsidR="00D377D4">
              <w:rPr>
                <w:rFonts w:ascii="Calibri" w:hAnsi="Calibri" w:cs="Times New Roman"/>
              </w:rPr>
              <w:t xml:space="preserve"> Loan</w:t>
            </w:r>
          </w:p>
        </w:tc>
        <w:tc>
          <w:tcPr>
            <w:tcW w:w="1885" w:type="dxa"/>
            <w:tcBorders>
              <w:top w:val="single" w:sz="4" w:space="0" w:color="auto"/>
              <w:right w:val="single" w:sz="4" w:space="0" w:color="auto"/>
            </w:tcBorders>
            <w:shd w:val="clear" w:color="auto" w:fill="auto"/>
          </w:tcPr>
          <w:p w14:paraId="54E588B7" w14:textId="5D601E61" w:rsidR="00514E1E" w:rsidRPr="00B33D57" w:rsidRDefault="004561EA" w:rsidP="000E6C1A">
            <w:pPr>
              <w:jc w:val="right"/>
              <w:rPr>
                <w:rFonts w:ascii="Calibri" w:hAnsi="Calibri" w:cs="Times New Roman"/>
              </w:rPr>
            </w:pPr>
            <w:r>
              <w:rPr>
                <w:rFonts w:ascii="Calibri" w:hAnsi="Calibri" w:cs="Times New Roman"/>
              </w:rPr>
              <w:t>$</w:t>
            </w:r>
            <w:r w:rsidR="000E6C1A">
              <w:rPr>
                <w:rFonts w:ascii="Calibri" w:hAnsi="Calibri" w:cs="Times New Roman"/>
              </w:rPr>
              <w:t>50</w:t>
            </w:r>
            <w:r w:rsidR="007E4495">
              <w:rPr>
                <w:rFonts w:ascii="Calibri" w:hAnsi="Calibri" w:cs="Times New Roman"/>
              </w:rPr>
              <w:t>0,000</w:t>
            </w:r>
          </w:p>
        </w:tc>
      </w:tr>
      <w:tr w:rsidR="00601D14" w:rsidRPr="000B41D1" w14:paraId="71C0CD27" w14:textId="77777777" w:rsidTr="00514E1E">
        <w:tc>
          <w:tcPr>
            <w:tcW w:w="7763" w:type="dxa"/>
            <w:tcBorders>
              <w:top w:val="single" w:sz="4" w:space="0" w:color="auto"/>
              <w:left w:val="single" w:sz="4" w:space="0" w:color="auto"/>
              <w:bottom w:val="single" w:sz="4" w:space="0" w:color="auto"/>
            </w:tcBorders>
            <w:shd w:val="clear" w:color="auto" w:fill="E6E6E6"/>
          </w:tcPr>
          <w:p w14:paraId="0A2E40E9" w14:textId="77777777" w:rsidR="00601D14" w:rsidRPr="000B41D1" w:rsidRDefault="00601D14" w:rsidP="00B4722B">
            <w:pPr>
              <w:rPr>
                <w:rFonts w:ascii="Calibri" w:hAnsi="Calibri" w:cs="Times New Roman"/>
                <w:b/>
              </w:rPr>
            </w:pPr>
            <w:r w:rsidRPr="000B41D1">
              <w:rPr>
                <w:rFonts w:ascii="Calibri" w:hAnsi="Calibri" w:cs="Times New Roman"/>
                <w:b/>
              </w:rPr>
              <w:t xml:space="preserve">Total </w:t>
            </w:r>
            <w:r w:rsidR="00B4722B" w:rsidRPr="000B41D1">
              <w:rPr>
                <w:rFonts w:ascii="Calibri" w:hAnsi="Calibri" w:cs="Times New Roman"/>
                <w:b/>
              </w:rPr>
              <w:t>Liabilities</w:t>
            </w:r>
          </w:p>
        </w:tc>
        <w:tc>
          <w:tcPr>
            <w:tcW w:w="1885" w:type="dxa"/>
            <w:tcBorders>
              <w:top w:val="single" w:sz="4" w:space="0" w:color="auto"/>
              <w:bottom w:val="single" w:sz="4" w:space="0" w:color="auto"/>
              <w:right w:val="single" w:sz="4" w:space="0" w:color="auto"/>
            </w:tcBorders>
            <w:shd w:val="clear" w:color="auto" w:fill="E6E6E6"/>
          </w:tcPr>
          <w:p w14:paraId="2B7CE743" w14:textId="72D4E11C" w:rsidR="00601D14" w:rsidRPr="000B41D1" w:rsidRDefault="00601D14" w:rsidP="007507F1">
            <w:pPr>
              <w:jc w:val="right"/>
              <w:rPr>
                <w:rFonts w:ascii="Calibri" w:hAnsi="Calibri" w:cs="Times New Roman"/>
                <w:b/>
              </w:rPr>
            </w:pPr>
            <w:r w:rsidRPr="000B41D1">
              <w:rPr>
                <w:rFonts w:ascii="Calibri" w:hAnsi="Calibri" w:cs="Times New Roman"/>
                <w:b/>
              </w:rPr>
              <w:t>$</w:t>
            </w:r>
            <w:r w:rsidR="000E6C1A">
              <w:rPr>
                <w:rFonts w:ascii="Calibri" w:hAnsi="Calibri" w:cs="Times New Roman"/>
                <w:b/>
              </w:rPr>
              <w:t>500</w:t>
            </w:r>
            <w:r w:rsidR="007E4495">
              <w:rPr>
                <w:rFonts w:ascii="Calibri" w:hAnsi="Calibri" w:cs="Times New Roman"/>
                <w:b/>
              </w:rPr>
              <w:t>,000</w:t>
            </w:r>
          </w:p>
        </w:tc>
      </w:tr>
    </w:tbl>
    <w:p w14:paraId="0C8B4CE1" w14:textId="77777777" w:rsidR="00CD0653" w:rsidRPr="000B41D1" w:rsidRDefault="00CD0653" w:rsidP="00601D14">
      <w:pPr>
        <w:rPr>
          <w:rFonts w:ascii="Calibri" w:hAnsi="Calibri" w:cs="Times New Roman"/>
        </w:rPr>
      </w:pPr>
    </w:p>
    <w:tbl>
      <w:tblPr>
        <w:tblW w:w="9639"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6800"/>
        <w:gridCol w:w="2839"/>
      </w:tblGrid>
      <w:tr w:rsidR="00601D14" w:rsidRPr="000B41D1" w14:paraId="1A28A82F" w14:textId="77777777" w:rsidTr="00601D14">
        <w:tc>
          <w:tcPr>
            <w:tcW w:w="7072" w:type="dxa"/>
            <w:shd w:val="clear" w:color="auto" w:fill="E6E6E6"/>
          </w:tcPr>
          <w:p w14:paraId="57110304" w14:textId="77777777" w:rsidR="00601D14" w:rsidRPr="000B41D1" w:rsidRDefault="00601D14" w:rsidP="00601D14">
            <w:pPr>
              <w:rPr>
                <w:rFonts w:ascii="Calibri" w:hAnsi="Calibri" w:cs="Times New Roman"/>
                <w:b/>
              </w:rPr>
            </w:pPr>
            <w:r w:rsidRPr="000B41D1">
              <w:rPr>
                <w:rFonts w:ascii="Calibri" w:hAnsi="Calibri" w:cs="Times New Roman"/>
                <w:b/>
              </w:rPr>
              <w:t>NET WORTH</w:t>
            </w:r>
          </w:p>
        </w:tc>
        <w:tc>
          <w:tcPr>
            <w:tcW w:w="2947" w:type="dxa"/>
            <w:shd w:val="clear" w:color="auto" w:fill="E6E6E6"/>
          </w:tcPr>
          <w:p w14:paraId="42ADA1E5" w14:textId="66BEF10E" w:rsidR="00601D14" w:rsidRPr="00D43FCB" w:rsidRDefault="00601D14" w:rsidP="009A48D0">
            <w:pPr>
              <w:jc w:val="right"/>
              <w:rPr>
                <w:rFonts w:ascii="Calibri" w:hAnsi="Calibri" w:cs="Times New Roman"/>
                <w:b/>
              </w:rPr>
            </w:pPr>
            <w:r w:rsidRPr="003F6289">
              <w:rPr>
                <w:rFonts w:ascii="Calibri" w:hAnsi="Calibri" w:cs="Times New Roman"/>
                <w:b/>
              </w:rPr>
              <w:t>$</w:t>
            </w:r>
            <w:r w:rsidR="003F6289" w:rsidRPr="003F6289">
              <w:rPr>
                <w:rFonts w:ascii="Calibri" w:hAnsi="Calibri" w:cs="Times New Roman"/>
                <w:b/>
              </w:rPr>
              <w:t>4,83</w:t>
            </w:r>
            <w:r w:rsidR="00816325">
              <w:rPr>
                <w:rFonts w:ascii="Calibri" w:hAnsi="Calibri" w:cs="Times New Roman"/>
                <w:b/>
              </w:rPr>
              <w:t>4,949</w:t>
            </w:r>
          </w:p>
        </w:tc>
      </w:tr>
    </w:tbl>
    <w:p w14:paraId="24C8CC52" w14:textId="77777777" w:rsidR="00CD0653" w:rsidRPr="00B33D57" w:rsidRDefault="00CD0653" w:rsidP="00601D14">
      <w:pPr>
        <w:ind w:left="720" w:hanging="720"/>
        <w:outlineLvl w:val="0"/>
        <w:rPr>
          <w:rFonts w:ascii="Calibri" w:hAnsi="Calibri" w:cs="Times New Roman"/>
          <w:b/>
          <w:bCs/>
        </w:rPr>
      </w:pPr>
    </w:p>
    <w:p w14:paraId="465336F0" w14:textId="77777777" w:rsidR="008A7D12" w:rsidRPr="00B33D57" w:rsidRDefault="00601D14" w:rsidP="004E725E">
      <w:pPr>
        <w:ind w:left="720" w:hanging="720"/>
        <w:outlineLvl w:val="0"/>
        <w:rPr>
          <w:rFonts w:ascii="Calibri" w:hAnsi="Calibri" w:cs="Times New Roman"/>
        </w:rPr>
      </w:pPr>
      <w:r w:rsidRPr="00B33D57">
        <w:rPr>
          <w:rFonts w:ascii="Calibri" w:hAnsi="Calibri" w:cs="Times New Roman"/>
          <w:b/>
          <w:bCs/>
        </w:rPr>
        <w:t>Notes:</w:t>
      </w:r>
      <w:r w:rsidRPr="00B33D57">
        <w:rPr>
          <w:rFonts w:ascii="Calibri" w:hAnsi="Calibri" w:cs="Times New Roman"/>
          <w:b/>
          <w:bCs/>
        </w:rPr>
        <w:tab/>
      </w:r>
      <w:r w:rsidRPr="00B33D57">
        <w:rPr>
          <w:rFonts w:ascii="Calibri" w:hAnsi="Calibri" w:cs="Times New Roman"/>
        </w:rPr>
        <w:t xml:space="preserve">As the above information has been used in preparing our </w:t>
      </w:r>
      <w:r w:rsidR="00487923" w:rsidRPr="00B33D57">
        <w:rPr>
          <w:rFonts w:ascii="Calibri" w:hAnsi="Calibri" w:cs="Times New Roman"/>
        </w:rPr>
        <w:t>recommendations,</w:t>
      </w:r>
      <w:r w:rsidRPr="00B33D57">
        <w:rPr>
          <w:rFonts w:ascii="Calibri" w:hAnsi="Calibri" w:cs="Times New Roman"/>
        </w:rPr>
        <w:t xml:space="preserve"> please advise us of any errors or omissions.</w:t>
      </w:r>
      <w:r w:rsidR="004E725E">
        <w:rPr>
          <w:rFonts w:ascii="Calibri" w:hAnsi="Calibri" w:cs="Times New Roman"/>
        </w:rPr>
        <w:t xml:space="preserve"> </w:t>
      </w:r>
      <w:r w:rsidRPr="00B33D57">
        <w:rPr>
          <w:rFonts w:ascii="Calibri" w:hAnsi="Calibri" w:cs="Times New Roman"/>
        </w:rPr>
        <w:t>The ‘Total’ column indicates the value of assets and liabilities which are owned by you. This report does not show the value of any portion of the asset or liability that may be owned by a third party or associated entity.</w:t>
      </w:r>
    </w:p>
    <w:p w14:paraId="016F642B" w14:textId="01B17BFF" w:rsidR="00BF34C4" w:rsidRPr="00B33D57" w:rsidRDefault="00BF34C4" w:rsidP="00815772">
      <w:pPr>
        <w:rPr>
          <w:rFonts w:ascii="Calibri" w:hAnsi="Calibri" w:cs="Times New Roman"/>
        </w:rPr>
      </w:pPr>
    </w:p>
    <w:p w14:paraId="296263F8" w14:textId="50567325" w:rsidR="007E3A01" w:rsidRPr="00B33D57" w:rsidRDefault="007E3A01" w:rsidP="00815772">
      <w:pPr>
        <w:rPr>
          <w:rFonts w:ascii="Calibri" w:hAnsi="Calibri" w:cs="Calibri"/>
        </w:rPr>
        <w:sectPr w:rsidR="007E3A01" w:rsidRPr="00B33D57" w:rsidSect="00F9787E">
          <w:headerReference w:type="default" r:id="rId18"/>
          <w:pgSz w:w="11907" w:h="16840" w:code="9"/>
          <w:pgMar w:top="1134" w:right="851" w:bottom="1134" w:left="1418" w:header="720" w:footer="720" w:gutter="0"/>
          <w:cols w:space="720"/>
        </w:sectPr>
      </w:pPr>
    </w:p>
    <w:p w14:paraId="30BE6A88" w14:textId="77777777" w:rsidR="007E3A01" w:rsidRPr="00B33D57" w:rsidRDefault="007E3A01" w:rsidP="007E3A01">
      <w:pPr>
        <w:pStyle w:val="Heading1"/>
        <w:pBdr>
          <w:bottom w:val="single" w:sz="4" w:space="1" w:color="auto"/>
        </w:pBdr>
        <w:shd w:val="clear" w:color="auto" w:fill="auto"/>
        <w:jc w:val="left"/>
        <w:rPr>
          <w:rFonts w:ascii="Calibri" w:hAnsi="Calibri" w:cs="Calibri"/>
          <w:color w:val="215868"/>
        </w:rPr>
      </w:pPr>
      <w:bookmarkStart w:id="146" w:name="_Toc98234643"/>
      <w:bookmarkStart w:id="147" w:name="_Toc98234711"/>
      <w:bookmarkStart w:id="148" w:name="_Toc98329493"/>
      <w:bookmarkStart w:id="149" w:name="_Toc111728536"/>
      <w:bookmarkStart w:id="150" w:name="_Toc353454274"/>
      <w:bookmarkStart w:id="151" w:name="_Toc366231570"/>
      <w:bookmarkStart w:id="152" w:name="_Toc98234624"/>
      <w:bookmarkStart w:id="153" w:name="_Toc98234692"/>
      <w:bookmarkStart w:id="154" w:name="_Toc303260432"/>
      <w:bookmarkStart w:id="155" w:name="_Toc314564776"/>
      <w:bookmarkEnd w:id="113"/>
      <w:bookmarkEnd w:id="114"/>
      <w:r w:rsidRPr="00B33D57">
        <w:rPr>
          <w:rFonts w:ascii="Calibri" w:hAnsi="Calibri" w:cs="Calibri"/>
          <w:color w:val="215868"/>
        </w:rPr>
        <w:t>Your Investor Risk Profile</w:t>
      </w:r>
      <w:bookmarkEnd w:id="146"/>
      <w:bookmarkEnd w:id="147"/>
      <w:bookmarkEnd w:id="148"/>
      <w:bookmarkEnd w:id="149"/>
    </w:p>
    <w:p w14:paraId="1409BD8C" w14:textId="77777777" w:rsidR="007E3A01" w:rsidRDefault="007E3A01" w:rsidP="007E3A01">
      <w:pPr>
        <w:rPr>
          <w:rFonts w:ascii="Calibri" w:hAnsi="Calibri" w:cs="Calibri"/>
        </w:rPr>
      </w:pPr>
      <w:r>
        <w:rPr>
          <w:rFonts w:ascii="Calibri" w:hAnsi="Calibri" w:cs="Calibri"/>
        </w:rPr>
        <w:t xml:space="preserve">The following section of your plan helps to ensure that I clearly understand your attitude to investment selection. Additionally, investments contain various characteristics, which may or may not suit each individual investor. </w:t>
      </w:r>
    </w:p>
    <w:p w14:paraId="54B96B0A" w14:textId="77777777" w:rsidR="007E3A01" w:rsidRDefault="007E3A01" w:rsidP="007E3A01">
      <w:pPr>
        <w:rPr>
          <w:rFonts w:ascii="Calibri" w:hAnsi="Calibri" w:cs="Calibri"/>
        </w:rPr>
      </w:pPr>
    </w:p>
    <w:p w14:paraId="684C4DE6" w14:textId="5F1B1647" w:rsidR="007E3A01" w:rsidRDefault="00930ECF" w:rsidP="007E3A01">
      <w:pPr>
        <w:rPr>
          <w:rFonts w:ascii="Calibri" w:hAnsi="Calibri" w:cs="Calibri"/>
          <w:sz w:val="18"/>
          <w:szCs w:val="18"/>
        </w:rPr>
      </w:pPr>
      <w:r>
        <w:rPr>
          <w:rFonts w:ascii="Calibri" w:hAnsi="Calibri" w:cs="Times New Roman"/>
          <w:b/>
          <w:bCs/>
        </w:rPr>
        <w:t>Brett</w:t>
      </w:r>
      <w:r w:rsidR="001745AA">
        <w:rPr>
          <w:rFonts w:ascii="Calibri" w:hAnsi="Calibri" w:cs="Times New Roman"/>
          <w:b/>
          <w:bCs/>
        </w:rPr>
        <w:t xml:space="preserve">, </w:t>
      </w:r>
      <w:r w:rsidR="001745AA">
        <w:rPr>
          <w:rFonts w:ascii="Calibri" w:hAnsi="Calibri" w:cs="Times New Roman"/>
        </w:rPr>
        <w:t>b</w:t>
      </w:r>
      <w:r w:rsidR="007E3A01" w:rsidRPr="00831F5C">
        <w:rPr>
          <w:rFonts w:ascii="Calibri" w:hAnsi="Calibri" w:cs="Times New Roman"/>
        </w:rPr>
        <w:t>ased upon your responses to the Risk Profile Questionnaire, it was determined</w:t>
      </w:r>
      <w:r w:rsidR="007E3A01">
        <w:rPr>
          <w:rFonts w:ascii="Calibri" w:hAnsi="Calibri" w:cs="Times New Roman"/>
        </w:rPr>
        <w:t xml:space="preserve"> that </w:t>
      </w:r>
      <w:r w:rsidR="001745AA" w:rsidRPr="001745AA">
        <w:rPr>
          <w:rFonts w:ascii="Calibri" w:hAnsi="Calibri" w:cs="Times New Roman"/>
          <w:bCs/>
        </w:rPr>
        <w:t>you have</w:t>
      </w:r>
      <w:r w:rsidR="007E3A01" w:rsidRPr="00831F5C">
        <w:rPr>
          <w:rFonts w:ascii="Calibri" w:hAnsi="Calibri" w:cs="Times New Roman"/>
        </w:rPr>
        <w:t xml:space="preserve"> a </w:t>
      </w:r>
      <w:r>
        <w:rPr>
          <w:rFonts w:ascii="Calibri" w:hAnsi="Calibri" w:cs="Times New Roman"/>
          <w:b/>
          <w:bCs/>
        </w:rPr>
        <w:t>Balanced</w:t>
      </w:r>
      <w:r w:rsidR="007E3A01" w:rsidRPr="00831F5C">
        <w:rPr>
          <w:rFonts w:ascii="Calibri" w:hAnsi="Calibri" w:cs="Times New Roman"/>
        </w:rPr>
        <w:t xml:space="preserve"> investor risk profile</w:t>
      </w:r>
      <w:r w:rsidR="002212B9">
        <w:rPr>
          <w:rFonts w:ascii="Calibri" w:hAnsi="Calibri" w:cs="Times New Roman"/>
        </w:rPr>
        <w:t xml:space="preserve"> in regard to investments</w:t>
      </w:r>
      <w:r w:rsidR="007E3A01" w:rsidRPr="00831F5C">
        <w:rPr>
          <w:rFonts w:ascii="Calibri" w:hAnsi="Calibri" w:cs="Times New Roman"/>
          <w:bCs/>
        </w:rPr>
        <w:t xml:space="preserve"> </w:t>
      </w:r>
      <w:r w:rsidR="007E3A01" w:rsidRPr="001235EF">
        <w:rPr>
          <w:rFonts w:ascii="Calibri" w:hAnsi="Calibri" w:cs="Times New Roman"/>
          <w:bCs/>
          <w:highlight w:val="yellow"/>
        </w:rPr>
        <w:t>inside superannuation</w:t>
      </w:r>
      <w:r w:rsidR="007E3A01" w:rsidRPr="00831F5C">
        <w:rPr>
          <w:rFonts w:ascii="Calibri" w:hAnsi="Calibri" w:cs="Times New Roman"/>
        </w:rPr>
        <w:t>.</w:t>
      </w:r>
    </w:p>
    <w:p w14:paraId="17DB2598" w14:textId="3A29C84F" w:rsidR="009017CC" w:rsidRDefault="009017CC" w:rsidP="009017CC">
      <w:pPr>
        <w:rPr>
          <w:rFonts w:ascii="Calibri" w:hAnsi="Calibri" w:cs="Calibri"/>
          <w:sz w:val="18"/>
          <w:szCs w:val="18"/>
        </w:rPr>
      </w:pPr>
    </w:p>
    <w:p w14:paraId="61FABCA8" w14:textId="41786D3D" w:rsidR="00930ECF" w:rsidRPr="00930ECF" w:rsidRDefault="00930ECF" w:rsidP="00481651">
      <w:pPr>
        <w:pStyle w:val="ListParagraph"/>
        <w:numPr>
          <w:ilvl w:val="0"/>
          <w:numId w:val="30"/>
        </w:numPr>
        <w:spacing w:before="240"/>
        <w:ind w:left="993" w:hanging="284"/>
        <w:contextualSpacing w:val="0"/>
        <w:rPr>
          <w:sz w:val="24"/>
          <w:szCs w:val="24"/>
        </w:rPr>
      </w:pPr>
      <w:r w:rsidRPr="006A3194">
        <w:rPr>
          <w:sz w:val="24"/>
          <w:szCs w:val="24"/>
        </w:rPr>
        <w:t xml:space="preserve">A Balanced investor places greater emphasis on capital appreciation with current income and asset preservation being of a secondary concern. </w:t>
      </w:r>
    </w:p>
    <w:p w14:paraId="6D916F67" w14:textId="6BD413A4" w:rsidR="00930ECF" w:rsidRPr="00930ECF" w:rsidRDefault="00930ECF" w:rsidP="00481651">
      <w:pPr>
        <w:pStyle w:val="ListParagraph"/>
        <w:numPr>
          <w:ilvl w:val="0"/>
          <w:numId w:val="30"/>
        </w:numPr>
        <w:spacing w:before="240" w:after="0"/>
        <w:ind w:left="993" w:hanging="284"/>
        <w:contextualSpacing w:val="0"/>
        <w:rPr>
          <w:sz w:val="24"/>
          <w:szCs w:val="24"/>
        </w:rPr>
      </w:pPr>
      <w:r w:rsidRPr="006A3194">
        <w:rPr>
          <w:sz w:val="24"/>
          <w:szCs w:val="24"/>
        </w:rPr>
        <w:t xml:space="preserve">This requires an investments time horizon of between 5 – 7 years. </w:t>
      </w:r>
    </w:p>
    <w:p w14:paraId="7F6BB56E" w14:textId="77777777" w:rsidR="00930ECF" w:rsidRPr="00930ECF" w:rsidRDefault="00930ECF" w:rsidP="00481651">
      <w:pPr>
        <w:pStyle w:val="ListParagraph"/>
        <w:numPr>
          <w:ilvl w:val="0"/>
          <w:numId w:val="30"/>
        </w:numPr>
        <w:spacing w:before="240" w:after="0"/>
        <w:ind w:left="993" w:hanging="284"/>
        <w:contextualSpacing w:val="0"/>
        <w:rPr>
          <w:sz w:val="24"/>
          <w:szCs w:val="24"/>
        </w:rPr>
      </w:pPr>
      <w:r w:rsidRPr="006A3194">
        <w:rPr>
          <w:sz w:val="24"/>
          <w:szCs w:val="24"/>
        </w:rPr>
        <w:t>Their portfolio would typically comprise an overweight holding in shares and property with a small exposure to income bearing securities such as cash and fixed interest</w:t>
      </w:r>
      <w:r w:rsidRPr="00930ECF">
        <w:rPr>
          <w:sz w:val="24"/>
          <w:szCs w:val="24"/>
        </w:rPr>
        <w:t>.</w:t>
      </w:r>
    </w:p>
    <w:p w14:paraId="6F5AD1E6" w14:textId="77777777" w:rsidR="00930ECF" w:rsidRPr="001745AA" w:rsidRDefault="00930ECF" w:rsidP="00930ECF">
      <w:pPr>
        <w:rPr>
          <w:rFonts w:ascii="Calibri" w:hAnsi="Calibri" w:cs="Times New Roman"/>
        </w:rPr>
      </w:pPr>
    </w:p>
    <w:p w14:paraId="0A3366C9" w14:textId="77777777" w:rsidR="00930ECF" w:rsidRPr="001745AA" w:rsidRDefault="00930ECF" w:rsidP="00930ECF">
      <w:pPr>
        <w:rPr>
          <w:rFonts w:ascii="Calibri" w:hAnsi="Calibri" w:cs="Times New Roman"/>
        </w:rPr>
      </w:pPr>
      <w:r w:rsidRPr="001745AA">
        <w:rPr>
          <w:rFonts w:ascii="Calibri" w:hAnsi="Calibri" w:cs="Times New Roman"/>
        </w:rPr>
        <w:t>A Balanced investor will typically diversify their investment in the following manner:</w:t>
      </w:r>
    </w:p>
    <w:p w14:paraId="70FAD4CE" w14:textId="77777777" w:rsidR="00930ECF" w:rsidRPr="001745AA" w:rsidRDefault="00930ECF" w:rsidP="00930ECF">
      <w:pPr>
        <w:rPr>
          <w:rFonts w:ascii="Calibri" w:hAnsi="Calibri" w:cs="Times New Roman"/>
        </w:rPr>
      </w:pPr>
    </w:p>
    <w:p w14:paraId="61C2CDFB" w14:textId="77777777" w:rsidR="00930ECF" w:rsidRPr="001745AA" w:rsidRDefault="00930ECF" w:rsidP="00930ECF">
      <w:pPr>
        <w:ind w:left="2835"/>
        <w:rPr>
          <w:rFonts w:ascii="Calibri" w:hAnsi="Calibri" w:cs="Times New Roman"/>
        </w:rPr>
      </w:pPr>
      <w:r w:rsidRPr="001745AA">
        <w:rPr>
          <w:rFonts w:ascii="Calibri" w:hAnsi="Calibri" w:cs="Times New Roman"/>
        </w:rPr>
        <w:t>Australian Shares</w:t>
      </w:r>
      <w:r w:rsidRPr="001745AA">
        <w:rPr>
          <w:rFonts w:ascii="Calibri" w:hAnsi="Calibri" w:cs="Times New Roman"/>
        </w:rPr>
        <w:tab/>
      </w:r>
      <w:r w:rsidRPr="001745AA">
        <w:rPr>
          <w:rFonts w:ascii="Calibri" w:hAnsi="Calibri" w:cs="Times New Roman"/>
        </w:rPr>
        <w:tab/>
        <w:t>34%</w:t>
      </w:r>
    </w:p>
    <w:p w14:paraId="09650CCC" w14:textId="77777777" w:rsidR="00930ECF" w:rsidRPr="001745AA" w:rsidRDefault="00930ECF" w:rsidP="00930ECF">
      <w:pPr>
        <w:ind w:left="2835"/>
        <w:rPr>
          <w:rFonts w:ascii="Calibri" w:hAnsi="Calibri" w:cs="Times New Roman"/>
        </w:rPr>
      </w:pPr>
      <w:r w:rsidRPr="001745AA">
        <w:rPr>
          <w:rFonts w:ascii="Calibri" w:hAnsi="Calibri" w:cs="Times New Roman"/>
        </w:rPr>
        <w:t>International Shares</w:t>
      </w:r>
      <w:r w:rsidRPr="001745AA">
        <w:rPr>
          <w:rFonts w:ascii="Calibri" w:hAnsi="Calibri" w:cs="Times New Roman"/>
        </w:rPr>
        <w:tab/>
        <w:t>20%</w:t>
      </w:r>
    </w:p>
    <w:p w14:paraId="04A8B632" w14:textId="77777777" w:rsidR="00930ECF" w:rsidRPr="001745AA" w:rsidRDefault="00930ECF" w:rsidP="00930ECF">
      <w:pPr>
        <w:ind w:left="2835"/>
        <w:rPr>
          <w:rFonts w:ascii="Calibri" w:hAnsi="Calibri" w:cs="Times New Roman"/>
        </w:rPr>
      </w:pPr>
      <w:r w:rsidRPr="001745AA">
        <w:rPr>
          <w:rFonts w:ascii="Calibri" w:hAnsi="Calibri" w:cs="Times New Roman"/>
        </w:rPr>
        <w:t>Fixed Interest</w:t>
      </w:r>
      <w:r w:rsidRPr="001745AA">
        <w:rPr>
          <w:rFonts w:ascii="Calibri" w:hAnsi="Calibri" w:cs="Times New Roman"/>
        </w:rPr>
        <w:tab/>
      </w:r>
      <w:r w:rsidRPr="001745AA">
        <w:rPr>
          <w:rFonts w:ascii="Calibri" w:hAnsi="Calibri" w:cs="Times New Roman"/>
        </w:rPr>
        <w:tab/>
        <w:t>26%</w:t>
      </w:r>
    </w:p>
    <w:p w14:paraId="57624599" w14:textId="77777777" w:rsidR="00930ECF" w:rsidRPr="001745AA" w:rsidRDefault="00930ECF" w:rsidP="00930ECF">
      <w:pPr>
        <w:ind w:left="2835"/>
        <w:rPr>
          <w:rFonts w:ascii="Calibri" w:hAnsi="Calibri" w:cs="Times New Roman"/>
        </w:rPr>
      </w:pPr>
      <w:r w:rsidRPr="001745AA">
        <w:rPr>
          <w:rFonts w:ascii="Calibri" w:hAnsi="Calibri" w:cs="Times New Roman"/>
        </w:rPr>
        <w:t>Property</w:t>
      </w:r>
      <w:r w:rsidRPr="001745AA">
        <w:rPr>
          <w:rFonts w:ascii="Calibri" w:hAnsi="Calibri" w:cs="Times New Roman"/>
        </w:rPr>
        <w:tab/>
      </w:r>
      <w:r w:rsidRPr="001745AA">
        <w:rPr>
          <w:rFonts w:ascii="Calibri" w:hAnsi="Calibri" w:cs="Times New Roman"/>
        </w:rPr>
        <w:tab/>
      </w:r>
      <w:r w:rsidRPr="001745AA">
        <w:rPr>
          <w:rFonts w:ascii="Calibri" w:hAnsi="Calibri" w:cs="Times New Roman"/>
        </w:rPr>
        <w:tab/>
        <w:t>14%</w:t>
      </w:r>
    </w:p>
    <w:p w14:paraId="7014E994" w14:textId="77777777" w:rsidR="00930ECF" w:rsidRPr="001745AA" w:rsidRDefault="00930ECF" w:rsidP="00930ECF">
      <w:pPr>
        <w:ind w:left="2835"/>
        <w:rPr>
          <w:rFonts w:ascii="Calibri" w:hAnsi="Calibri" w:cs="Calibri"/>
        </w:rPr>
      </w:pPr>
      <w:r w:rsidRPr="001745AA">
        <w:rPr>
          <w:rFonts w:ascii="Calibri" w:hAnsi="Calibri" w:cs="Times New Roman"/>
        </w:rPr>
        <w:t>Cash</w:t>
      </w:r>
      <w:r w:rsidRPr="001745AA">
        <w:rPr>
          <w:rFonts w:ascii="Calibri" w:hAnsi="Calibri" w:cs="Times New Roman"/>
        </w:rPr>
        <w:tab/>
      </w:r>
      <w:r w:rsidRPr="001745AA">
        <w:rPr>
          <w:rFonts w:ascii="Calibri" w:hAnsi="Calibri" w:cs="Times New Roman"/>
        </w:rPr>
        <w:tab/>
      </w:r>
      <w:r w:rsidRPr="001745AA">
        <w:rPr>
          <w:rFonts w:ascii="Calibri" w:hAnsi="Calibri" w:cs="Times New Roman"/>
        </w:rPr>
        <w:tab/>
      </w:r>
      <w:r w:rsidRPr="001745AA">
        <w:rPr>
          <w:rFonts w:ascii="Calibri" w:hAnsi="Calibri" w:cs="Times New Roman"/>
        </w:rPr>
        <w:tab/>
        <w:t>6%</w:t>
      </w:r>
    </w:p>
    <w:p w14:paraId="6FF653AA" w14:textId="77777777" w:rsidR="009017CC" w:rsidRPr="009017CC" w:rsidRDefault="009017CC" w:rsidP="009017CC">
      <w:pPr>
        <w:rPr>
          <w:rFonts w:ascii="Calibri" w:hAnsi="Calibri" w:cs="Times New Roman"/>
          <w:b/>
          <w:color w:val="FF0000"/>
        </w:rPr>
      </w:pPr>
    </w:p>
    <w:p w14:paraId="5A13601A" w14:textId="77777777" w:rsidR="00930ECF" w:rsidRDefault="00930ECF" w:rsidP="00930ECF">
      <w:pPr>
        <w:rPr>
          <w:rFonts w:ascii="Calibri" w:hAnsi="Calibri" w:cs="Times New Roman"/>
          <w:b/>
          <w:bCs/>
        </w:rPr>
      </w:pPr>
    </w:p>
    <w:p w14:paraId="1F4DA622" w14:textId="59F76C47" w:rsidR="00930ECF" w:rsidRDefault="00930ECF" w:rsidP="00930ECF">
      <w:pPr>
        <w:rPr>
          <w:rFonts w:ascii="Calibri" w:hAnsi="Calibri" w:cs="Calibri"/>
          <w:sz w:val="18"/>
          <w:szCs w:val="18"/>
        </w:rPr>
      </w:pPr>
      <w:r>
        <w:rPr>
          <w:rFonts w:ascii="Calibri" w:hAnsi="Calibri" w:cs="Times New Roman"/>
          <w:b/>
          <w:bCs/>
        </w:rPr>
        <w:t xml:space="preserve">Jodie, </w:t>
      </w:r>
      <w:r>
        <w:rPr>
          <w:rFonts w:ascii="Calibri" w:hAnsi="Calibri" w:cs="Times New Roman"/>
        </w:rPr>
        <w:t>b</w:t>
      </w:r>
      <w:r w:rsidRPr="00831F5C">
        <w:rPr>
          <w:rFonts w:ascii="Calibri" w:hAnsi="Calibri" w:cs="Times New Roman"/>
        </w:rPr>
        <w:t>ased upon your responses to the Risk Profile Questionnaire, it was determined</w:t>
      </w:r>
      <w:r>
        <w:rPr>
          <w:rFonts w:ascii="Calibri" w:hAnsi="Calibri" w:cs="Times New Roman"/>
        </w:rPr>
        <w:t xml:space="preserve"> that </w:t>
      </w:r>
      <w:r w:rsidRPr="001745AA">
        <w:rPr>
          <w:rFonts w:ascii="Calibri" w:hAnsi="Calibri" w:cs="Times New Roman"/>
          <w:bCs/>
        </w:rPr>
        <w:t>you have</w:t>
      </w:r>
      <w:r w:rsidRPr="00831F5C">
        <w:rPr>
          <w:rFonts w:ascii="Calibri" w:hAnsi="Calibri" w:cs="Times New Roman"/>
        </w:rPr>
        <w:t xml:space="preserve"> a </w:t>
      </w:r>
      <w:r>
        <w:rPr>
          <w:rFonts w:ascii="Calibri" w:hAnsi="Calibri" w:cs="Times New Roman"/>
          <w:b/>
          <w:bCs/>
        </w:rPr>
        <w:t>Growth</w:t>
      </w:r>
      <w:r w:rsidRPr="00831F5C">
        <w:rPr>
          <w:rFonts w:ascii="Calibri" w:hAnsi="Calibri" w:cs="Times New Roman"/>
        </w:rPr>
        <w:t xml:space="preserve"> investor risk profile</w:t>
      </w:r>
      <w:r>
        <w:rPr>
          <w:rFonts w:ascii="Calibri" w:hAnsi="Calibri" w:cs="Times New Roman"/>
        </w:rPr>
        <w:t xml:space="preserve"> in regard to investments</w:t>
      </w:r>
      <w:r w:rsidRPr="00831F5C">
        <w:rPr>
          <w:rFonts w:ascii="Calibri" w:hAnsi="Calibri" w:cs="Times New Roman"/>
          <w:bCs/>
        </w:rPr>
        <w:t xml:space="preserve"> </w:t>
      </w:r>
      <w:r w:rsidRPr="001235EF">
        <w:rPr>
          <w:rFonts w:ascii="Calibri" w:hAnsi="Calibri" w:cs="Times New Roman"/>
          <w:bCs/>
          <w:highlight w:val="yellow"/>
        </w:rPr>
        <w:t>inside superannuation</w:t>
      </w:r>
      <w:r w:rsidRPr="00831F5C">
        <w:rPr>
          <w:rFonts w:ascii="Calibri" w:hAnsi="Calibri" w:cs="Times New Roman"/>
        </w:rPr>
        <w:t>.</w:t>
      </w:r>
    </w:p>
    <w:p w14:paraId="41855F55" w14:textId="6EE12EB2" w:rsidR="009017CC" w:rsidRPr="00875D19" w:rsidRDefault="009017CC" w:rsidP="00930ECF">
      <w:pPr>
        <w:tabs>
          <w:tab w:val="right" w:pos="4536"/>
        </w:tabs>
        <w:ind w:left="1440"/>
        <w:rPr>
          <w:rFonts w:ascii="Calibri" w:hAnsi="Calibri" w:cs="Times New Roman"/>
        </w:rPr>
      </w:pPr>
    </w:p>
    <w:p w14:paraId="4292E7AB" w14:textId="77777777" w:rsidR="00930ECF" w:rsidRPr="002212B9" w:rsidRDefault="00930ECF" w:rsidP="00481651">
      <w:pPr>
        <w:numPr>
          <w:ilvl w:val="0"/>
          <w:numId w:val="28"/>
        </w:numPr>
        <w:ind w:left="927"/>
        <w:rPr>
          <w:rFonts w:ascii="Calibri" w:hAnsi="Calibri" w:cs="Times New Roman"/>
          <w:lang w:val="en-US"/>
        </w:rPr>
      </w:pPr>
      <w:r w:rsidRPr="002212B9">
        <w:rPr>
          <w:rFonts w:ascii="Calibri" w:hAnsi="Calibri" w:cs="Times New Roman"/>
          <w:lang w:val="en-US"/>
        </w:rPr>
        <w:t xml:space="preserve">A Growth investor typically places a greater emphasis on capital appreciation with current income and asset preservation being of a secondary concern. </w:t>
      </w:r>
    </w:p>
    <w:p w14:paraId="18CE5767" w14:textId="77777777" w:rsidR="00930ECF" w:rsidRPr="002212B9" w:rsidRDefault="00930ECF" w:rsidP="00930ECF">
      <w:pPr>
        <w:ind w:left="3042"/>
        <w:rPr>
          <w:rFonts w:ascii="Calibri" w:hAnsi="Calibri" w:cs="Times New Roman"/>
          <w:lang w:val="en-US"/>
        </w:rPr>
      </w:pPr>
    </w:p>
    <w:p w14:paraId="3EFBBA73" w14:textId="13DB1430" w:rsidR="00930ECF" w:rsidRPr="002212B9" w:rsidRDefault="00930ECF" w:rsidP="00481651">
      <w:pPr>
        <w:numPr>
          <w:ilvl w:val="0"/>
          <w:numId w:val="28"/>
        </w:numPr>
        <w:ind w:left="927"/>
        <w:rPr>
          <w:rFonts w:ascii="Calibri" w:hAnsi="Calibri" w:cs="Times New Roman"/>
          <w:lang w:val="en-US"/>
        </w:rPr>
      </w:pPr>
      <w:r>
        <w:rPr>
          <w:rFonts w:ascii="Calibri" w:hAnsi="Calibri" w:cs="Times New Roman"/>
          <w:lang w:val="en-US"/>
        </w:rPr>
        <w:t>T</w:t>
      </w:r>
      <w:r w:rsidRPr="002212B9">
        <w:rPr>
          <w:rFonts w:ascii="Calibri" w:hAnsi="Calibri" w:cs="Times New Roman"/>
          <w:lang w:val="en-US"/>
        </w:rPr>
        <w:t xml:space="preserve">his requires an investments time horizon of between 5 – 7 years. </w:t>
      </w:r>
    </w:p>
    <w:p w14:paraId="5A2C91D0" w14:textId="77777777" w:rsidR="00930ECF" w:rsidRPr="002212B9" w:rsidRDefault="00930ECF" w:rsidP="00930ECF">
      <w:pPr>
        <w:ind w:left="3042"/>
        <w:rPr>
          <w:rFonts w:ascii="Calibri" w:hAnsi="Calibri" w:cs="Times New Roman"/>
          <w:lang w:val="en-US"/>
        </w:rPr>
      </w:pPr>
    </w:p>
    <w:p w14:paraId="7AE2AFB3" w14:textId="25BACE2C" w:rsidR="00930ECF" w:rsidRPr="002212B9" w:rsidRDefault="00930ECF" w:rsidP="00481651">
      <w:pPr>
        <w:numPr>
          <w:ilvl w:val="0"/>
          <w:numId w:val="28"/>
        </w:numPr>
        <w:ind w:left="927"/>
        <w:rPr>
          <w:rFonts w:ascii="Calibri" w:hAnsi="Calibri" w:cs="Times New Roman"/>
          <w:lang w:val="en-US"/>
        </w:rPr>
      </w:pPr>
      <w:r w:rsidRPr="002212B9">
        <w:rPr>
          <w:rFonts w:ascii="Calibri" w:hAnsi="Calibri" w:cs="Times New Roman"/>
          <w:lang w:val="en-US"/>
        </w:rPr>
        <w:t>A Growth portfolio would typically comprise an overweight holding in shares and property with a small exposure to income bearing securities such as cash and fixed interest.</w:t>
      </w:r>
    </w:p>
    <w:p w14:paraId="657B6FBE" w14:textId="77777777" w:rsidR="00930ECF" w:rsidRPr="002212B9" w:rsidRDefault="00930ECF" w:rsidP="00930ECF">
      <w:pPr>
        <w:ind w:left="3042"/>
        <w:rPr>
          <w:rFonts w:ascii="Calibri" w:hAnsi="Calibri" w:cs="Times New Roman"/>
          <w:lang w:val="en-US"/>
        </w:rPr>
      </w:pPr>
    </w:p>
    <w:p w14:paraId="4B7AC6D5" w14:textId="3DCA9F2A" w:rsidR="00930ECF" w:rsidRPr="002212B9" w:rsidRDefault="00930ECF" w:rsidP="00481651">
      <w:pPr>
        <w:numPr>
          <w:ilvl w:val="0"/>
          <w:numId w:val="28"/>
        </w:numPr>
        <w:ind w:left="927"/>
        <w:rPr>
          <w:rFonts w:ascii="Calibri" w:hAnsi="Calibri" w:cs="Times New Roman"/>
          <w:lang w:val="en-US"/>
        </w:rPr>
      </w:pPr>
      <w:r w:rsidRPr="002212B9">
        <w:rPr>
          <w:rFonts w:ascii="Calibri" w:hAnsi="Calibri" w:cs="Times New Roman"/>
          <w:lang w:val="en-US"/>
        </w:rPr>
        <w:t>A ‘Growth’ investor will typically diversify their investment in the following manner:</w:t>
      </w:r>
    </w:p>
    <w:p w14:paraId="402AA80E" w14:textId="77777777" w:rsidR="00930ECF" w:rsidRDefault="00930ECF" w:rsidP="00930ECF">
      <w:pPr>
        <w:ind w:left="2835"/>
        <w:rPr>
          <w:rFonts w:ascii="Calibri" w:hAnsi="Calibri" w:cs="Times New Roman"/>
          <w:lang w:val="en-US"/>
        </w:rPr>
      </w:pPr>
    </w:p>
    <w:p w14:paraId="3F7DF049" w14:textId="77777777" w:rsidR="00930ECF" w:rsidRPr="002212B9" w:rsidRDefault="00930ECF" w:rsidP="00930ECF">
      <w:pPr>
        <w:ind w:left="2835"/>
        <w:rPr>
          <w:rFonts w:ascii="Calibri" w:hAnsi="Calibri" w:cs="Times New Roman"/>
          <w:lang w:val="en-US"/>
        </w:rPr>
      </w:pPr>
    </w:p>
    <w:p w14:paraId="5D77FA22" w14:textId="77777777" w:rsidR="00930ECF" w:rsidRPr="002212B9" w:rsidRDefault="00930ECF" w:rsidP="00930ECF">
      <w:pPr>
        <w:ind w:left="2835"/>
        <w:rPr>
          <w:rFonts w:ascii="Calibri" w:hAnsi="Calibri" w:cs="Times New Roman"/>
          <w:lang w:val="en-US"/>
        </w:rPr>
      </w:pPr>
      <w:r w:rsidRPr="002212B9">
        <w:rPr>
          <w:rFonts w:ascii="Calibri" w:hAnsi="Calibri" w:cs="Times New Roman"/>
          <w:lang w:val="en-US"/>
        </w:rPr>
        <w:t>Australian Shares</w:t>
      </w:r>
      <w:r w:rsidRPr="002212B9">
        <w:rPr>
          <w:rFonts w:ascii="Calibri" w:hAnsi="Calibri" w:cs="Times New Roman"/>
          <w:lang w:val="en-US"/>
        </w:rPr>
        <w:tab/>
        <w:t xml:space="preserve">            </w:t>
      </w:r>
      <w:r>
        <w:rPr>
          <w:rFonts w:ascii="Calibri" w:hAnsi="Calibri" w:cs="Times New Roman"/>
          <w:lang w:val="en-US"/>
        </w:rPr>
        <w:tab/>
      </w:r>
      <w:r w:rsidRPr="002212B9">
        <w:rPr>
          <w:rFonts w:ascii="Calibri" w:hAnsi="Calibri" w:cs="Times New Roman"/>
          <w:lang w:val="en-US"/>
        </w:rPr>
        <w:t>43%</w:t>
      </w:r>
    </w:p>
    <w:p w14:paraId="5EC3CD7B" w14:textId="77777777" w:rsidR="00930ECF" w:rsidRPr="002212B9" w:rsidRDefault="00930ECF" w:rsidP="00930ECF">
      <w:pPr>
        <w:ind w:left="2835"/>
        <w:rPr>
          <w:rFonts w:ascii="Calibri" w:hAnsi="Calibri" w:cs="Times New Roman"/>
          <w:lang w:val="en-US"/>
        </w:rPr>
      </w:pPr>
      <w:r w:rsidRPr="002212B9">
        <w:rPr>
          <w:rFonts w:ascii="Calibri" w:hAnsi="Calibri" w:cs="Times New Roman"/>
          <w:lang w:val="en-US"/>
        </w:rPr>
        <w:t>International Shares</w:t>
      </w:r>
      <w:r>
        <w:rPr>
          <w:rFonts w:ascii="Calibri" w:hAnsi="Calibri" w:cs="Times New Roman"/>
          <w:lang w:val="en-US"/>
        </w:rPr>
        <w:tab/>
      </w:r>
      <w:r>
        <w:rPr>
          <w:rFonts w:ascii="Calibri" w:hAnsi="Calibri" w:cs="Times New Roman"/>
          <w:lang w:val="en-US"/>
        </w:rPr>
        <w:tab/>
      </w:r>
      <w:r w:rsidRPr="002212B9">
        <w:rPr>
          <w:rFonts w:ascii="Calibri" w:hAnsi="Calibri" w:cs="Times New Roman"/>
          <w:lang w:val="en-US"/>
        </w:rPr>
        <w:t>25%</w:t>
      </w:r>
    </w:p>
    <w:p w14:paraId="18AECD70" w14:textId="77777777" w:rsidR="00930ECF" w:rsidRPr="002212B9" w:rsidRDefault="00930ECF" w:rsidP="00930ECF">
      <w:pPr>
        <w:ind w:left="2835"/>
        <w:rPr>
          <w:rFonts w:ascii="Calibri" w:hAnsi="Calibri" w:cs="Times New Roman"/>
          <w:lang w:val="en-US"/>
        </w:rPr>
      </w:pPr>
      <w:r w:rsidRPr="002212B9">
        <w:rPr>
          <w:rFonts w:ascii="Calibri" w:hAnsi="Calibri" w:cs="Times New Roman"/>
          <w:lang w:val="en-US"/>
        </w:rPr>
        <w:t>Fixed Interest</w:t>
      </w:r>
      <w:r w:rsidRPr="002212B9">
        <w:rPr>
          <w:rFonts w:ascii="Calibri" w:hAnsi="Calibri" w:cs="Times New Roman"/>
          <w:lang w:val="en-US"/>
        </w:rPr>
        <w:tab/>
        <w:t xml:space="preserve">                     13%</w:t>
      </w:r>
    </w:p>
    <w:p w14:paraId="050C0ECB" w14:textId="77777777" w:rsidR="00930ECF" w:rsidRPr="002212B9" w:rsidRDefault="00930ECF" w:rsidP="00930ECF">
      <w:pPr>
        <w:ind w:left="2835"/>
        <w:rPr>
          <w:rFonts w:ascii="Calibri" w:hAnsi="Calibri" w:cs="Times New Roman"/>
          <w:lang w:val="en-US"/>
        </w:rPr>
      </w:pPr>
      <w:r w:rsidRPr="002212B9">
        <w:rPr>
          <w:rFonts w:ascii="Calibri" w:hAnsi="Calibri" w:cs="Times New Roman"/>
          <w:lang w:val="en-US"/>
        </w:rPr>
        <w:t>Property</w:t>
      </w:r>
      <w:r w:rsidRPr="002212B9">
        <w:rPr>
          <w:rFonts w:ascii="Calibri" w:hAnsi="Calibri" w:cs="Times New Roman"/>
          <w:lang w:val="en-US"/>
        </w:rPr>
        <w:tab/>
        <w:t xml:space="preserve">                      </w:t>
      </w:r>
      <w:r>
        <w:rPr>
          <w:rFonts w:ascii="Calibri" w:hAnsi="Calibri" w:cs="Times New Roman"/>
          <w:lang w:val="en-US"/>
        </w:rPr>
        <w:tab/>
      </w:r>
      <w:r w:rsidRPr="002212B9">
        <w:rPr>
          <w:rFonts w:ascii="Calibri" w:hAnsi="Calibri" w:cs="Times New Roman"/>
          <w:lang w:val="en-US"/>
        </w:rPr>
        <w:t>17%</w:t>
      </w:r>
    </w:p>
    <w:p w14:paraId="3AA031B3" w14:textId="77777777" w:rsidR="00930ECF" w:rsidRPr="002212B9" w:rsidRDefault="00930ECF" w:rsidP="00930ECF">
      <w:pPr>
        <w:ind w:left="2835"/>
        <w:rPr>
          <w:rFonts w:ascii="Calibri" w:hAnsi="Calibri" w:cs="Times New Roman"/>
          <w:lang w:val="en-US"/>
        </w:rPr>
      </w:pPr>
      <w:r w:rsidRPr="002212B9">
        <w:rPr>
          <w:rFonts w:ascii="Calibri" w:hAnsi="Calibri" w:cs="Times New Roman"/>
          <w:lang w:val="en-US"/>
        </w:rPr>
        <w:t xml:space="preserve">Cash                               </w:t>
      </w:r>
      <w:r w:rsidRPr="002212B9">
        <w:rPr>
          <w:rFonts w:ascii="Calibri" w:hAnsi="Calibri" w:cs="Times New Roman"/>
          <w:lang w:val="en-US"/>
        </w:rPr>
        <w:tab/>
        <w:t xml:space="preserve">             2%</w:t>
      </w:r>
    </w:p>
    <w:p w14:paraId="34A7231F" w14:textId="74F4EEFE" w:rsidR="009017CC" w:rsidRDefault="009017CC" w:rsidP="009017CC">
      <w:pPr>
        <w:jc w:val="center"/>
      </w:pPr>
    </w:p>
    <w:p w14:paraId="73816D4C" w14:textId="474AF385" w:rsidR="009017CC" w:rsidRDefault="009017CC" w:rsidP="009017CC">
      <w:pPr>
        <w:jc w:val="center"/>
      </w:pPr>
    </w:p>
    <w:p w14:paraId="043681AE" w14:textId="77777777" w:rsidR="00930ECF" w:rsidRDefault="00930ECF" w:rsidP="009017CC">
      <w:pPr>
        <w:rPr>
          <w:rFonts w:ascii="Calibri" w:hAnsi="Calibri" w:cs="Times New Roman"/>
        </w:rPr>
      </w:pPr>
    </w:p>
    <w:p w14:paraId="1DEB42A7" w14:textId="570BC01A" w:rsidR="007E3A01" w:rsidRPr="001745AA" w:rsidRDefault="00967C4B" w:rsidP="00930ECF">
      <w:pPr>
        <w:rPr>
          <w:rFonts w:ascii="Calibri" w:hAnsi="Calibri" w:cs="Times New Roman"/>
        </w:rPr>
      </w:pPr>
      <w:r>
        <w:rPr>
          <w:rFonts w:ascii="Calibri" w:hAnsi="Calibri" w:cs="Times New Roman"/>
        </w:rPr>
        <w:t>Also, b</w:t>
      </w:r>
      <w:r w:rsidR="009017CC" w:rsidRPr="00831F5C">
        <w:rPr>
          <w:rFonts w:ascii="Calibri" w:hAnsi="Calibri" w:cs="Times New Roman"/>
        </w:rPr>
        <w:t>ased upon your responses to the Risk Profile Questionnaire, it was determined</w:t>
      </w:r>
      <w:r w:rsidR="009017CC">
        <w:rPr>
          <w:rFonts w:ascii="Calibri" w:hAnsi="Calibri" w:cs="Times New Roman"/>
        </w:rPr>
        <w:t xml:space="preserve"> that</w:t>
      </w:r>
      <w:r w:rsidR="00930ECF">
        <w:rPr>
          <w:rFonts w:ascii="Calibri" w:hAnsi="Calibri" w:cs="Times New Roman"/>
        </w:rPr>
        <w:t xml:space="preserve"> you both have a </w:t>
      </w:r>
      <w:r w:rsidR="00930ECF">
        <w:rPr>
          <w:rFonts w:ascii="Calibri" w:hAnsi="Calibri" w:cs="Times New Roman"/>
          <w:b/>
          <w:bCs/>
        </w:rPr>
        <w:t>Moderately Conservative</w:t>
      </w:r>
      <w:r w:rsidR="00930ECF" w:rsidRPr="00831F5C">
        <w:rPr>
          <w:rFonts w:ascii="Calibri" w:hAnsi="Calibri" w:cs="Times New Roman"/>
        </w:rPr>
        <w:t xml:space="preserve"> investor risk profile</w:t>
      </w:r>
      <w:r w:rsidR="00930ECF">
        <w:rPr>
          <w:rFonts w:ascii="Calibri" w:hAnsi="Calibri" w:cs="Times New Roman"/>
        </w:rPr>
        <w:t xml:space="preserve"> in regard to investments</w:t>
      </w:r>
      <w:r w:rsidR="00930ECF" w:rsidRPr="00831F5C">
        <w:rPr>
          <w:rFonts w:ascii="Calibri" w:hAnsi="Calibri" w:cs="Times New Roman"/>
          <w:bCs/>
        </w:rPr>
        <w:t xml:space="preserve"> </w:t>
      </w:r>
      <w:r w:rsidR="00930ECF" w:rsidRPr="000B45B7">
        <w:rPr>
          <w:rFonts w:ascii="Calibri" w:hAnsi="Calibri" w:cs="Times New Roman"/>
          <w:bCs/>
          <w:highlight w:val="cyan"/>
        </w:rPr>
        <w:t>outside of superannuation</w:t>
      </w:r>
      <w:r w:rsidR="00930ECF" w:rsidRPr="00831F5C">
        <w:rPr>
          <w:rFonts w:ascii="Calibri" w:hAnsi="Calibri" w:cs="Times New Roman"/>
        </w:rPr>
        <w:t>.</w:t>
      </w:r>
    </w:p>
    <w:p w14:paraId="6568B2A5" w14:textId="77777777" w:rsidR="007E3A01" w:rsidRPr="009E67A4" w:rsidRDefault="007E3A01" w:rsidP="007E3A01">
      <w:pPr>
        <w:rPr>
          <w:rFonts w:ascii="Calibri" w:hAnsi="Calibri" w:cs="Times New Roman"/>
          <w:sz w:val="16"/>
          <w:szCs w:val="16"/>
        </w:rPr>
      </w:pPr>
    </w:p>
    <w:p w14:paraId="1816DB34" w14:textId="77777777" w:rsidR="001745AA" w:rsidRDefault="001745AA" w:rsidP="007E3A01">
      <w:pPr>
        <w:rPr>
          <w:rFonts w:ascii="Calibri" w:hAnsi="Calibri" w:cs="Times New Roman"/>
        </w:rPr>
      </w:pPr>
    </w:p>
    <w:p w14:paraId="5F34D4EB" w14:textId="77777777" w:rsidR="001745AA" w:rsidRPr="001745AA" w:rsidRDefault="001745AA" w:rsidP="00481651">
      <w:pPr>
        <w:pStyle w:val="ListParagraph"/>
        <w:numPr>
          <w:ilvl w:val="0"/>
          <w:numId w:val="29"/>
        </w:numPr>
        <w:spacing w:before="240"/>
        <w:contextualSpacing w:val="0"/>
        <w:rPr>
          <w:bCs/>
          <w:sz w:val="24"/>
          <w:szCs w:val="24"/>
        </w:rPr>
      </w:pPr>
      <w:r w:rsidRPr="001745AA">
        <w:rPr>
          <w:bCs/>
          <w:sz w:val="24"/>
          <w:szCs w:val="24"/>
        </w:rPr>
        <w:t xml:space="preserve">The </w:t>
      </w:r>
      <w:r w:rsidRPr="001745AA">
        <w:rPr>
          <w:b/>
          <w:sz w:val="24"/>
          <w:szCs w:val="24"/>
        </w:rPr>
        <w:t>Moderately Conservative</w:t>
      </w:r>
      <w:r w:rsidRPr="001745AA">
        <w:rPr>
          <w:bCs/>
          <w:sz w:val="24"/>
          <w:szCs w:val="24"/>
        </w:rPr>
        <w:t xml:space="preserve"> investor seeks a diversified portfolio with a balance of defensive and growth assets. </w:t>
      </w:r>
    </w:p>
    <w:p w14:paraId="0E73A33C" w14:textId="77777777" w:rsidR="001745AA" w:rsidRPr="001745AA" w:rsidRDefault="001745AA" w:rsidP="00481651">
      <w:pPr>
        <w:pStyle w:val="ListParagraph"/>
        <w:numPr>
          <w:ilvl w:val="0"/>
          <w:numId w:val="29"/>
        </w:numPr>
        <w:spacing w:before="240"/>
        <w:contextualSpacing w:val="0"/>
        <w:rPr>
          <w:bCs/>
          <w:sz w:val="24"/>
          <w:szCs w:val="24"/>
        </w:rPr>
      </w:pPr>
      <w:r w:rsidRPr="001745AA">
        <w:rPr>
          <w:bCs/>
          <w:sz w:val="24"/>
          <w:szCs w:val="24"/>
        </w:rPr>
        <w:t xml:space="preserve">This requires an investment time horizon of between 3 – 5 years. </w:t>
      </w:r>
    </w:p>
    <w:p w14:paraId="028572E5" w14:textId="77777777" w:rsidR="001745AA" w:rsidRPr="001745AA" w:rsidRDefault="001745AA" w:rsidP="00481651">
      <w:pPr>
        <w:pStyle w:val="ListParagraph"/>
        <w:numPr>
          <w:ilvl w:val="0"/>
          <w:numId w:val="29"/>
        </w:numPr>
        <w:spacing w:before="240"/>
        <w:contextualSpacing w:val="0"/>
        <w:rPr>
          <w:bCs/>
          <w:sz w:val="24"/>
          <w:szCs w:val="24"/>
        </w:rPr>
      </w:pPr>
      <w:r w:rsidRPr="001745AA">
        <w:rPr>
          <w:bCs/>
          <w:sz w:val="24"/>
          <w:szCs w:val="24"/>
        </w:rPr>
        <w:t>The portfolio would include a high portion of income bearing securities such as cash and fixed interest, with a small exposure to equities and property providing appreciation potential.</w:t>
      </w:r>
    </w:p>
    <w:p w14:paraId="54956B38" w14:textId="77777777" w:rsidR="001745AA" w:rsidRPr="00F46262" w:rsidRDefault="001745AA" w:rsidP="001745AA">
      <w:pPr>
        <w:rPr>
          <w:rFonts w:ascii="Calibri" w:hAnsi="Calibri" w:cs="Times New Roman"/>
          <w:bCs/>
        </w:rPr>
      </w:pPr>
    </w:p>
    <w:p w14:paraId="033F2DC0" w14:textId="77777777" w:rsidR="001745AA" w:rsidRPr="00F46262" w:rsidRDefault="001745AA" w:rsidP="001745AA">
      <w:pPr>
        <w:rPr>
          <w:rFonts w:ascii="Calibri" w:hAnsi="Calibri" w:cs="Times New Roman"/>
          <w:bCs/>
        </w:rPr>
      </w:pPr>
      <w:r w:rsidRPr="00F46262">
        <w:rPr>
          <w:rFonts w:ascii="Calibri" w:hAnsi="Calibri" w:cs="Times New Roman"/>
          <w:bCs/>
        </w:rPr>
        <w:t xml:space="preserve">A </w:t>
      </w:r>
      <w:r w:rsidRPr="006A3194">
        <w:rPr>
          <w:rFonts w:ascii="Calibri" w:hAnsi="Calibri" w:cs="Times New Roman"/>
          <w:bCs/>
        </w:rPr>
        <w:t>Moderately Conservative</w:t>
      </w:r>
      <w:r w:rsidRPr="00F46262">
        <w:rPr>
          <w:rFonts w:ascii="Calibri" w:hAnsi="Calibri" w:cs="Times New Roman"/>
          <w:bCs/>
        </w:rPr>
        <w:t xml:space="preserve"> investor will typically diversify their investment in the following manner:</w:t>
      </w:r>
    </w:p>
    <w:p w14:paraId="29CAC02B" w14:textId="77777777" w:rsidR="001745AA" w:rsidRPr="00F46262" w:rsidRDefault="001745AA" w:rsidP="001745AA">
      <w:pPr>
        <w:rPr>
          <w:rFonts w:ascii="Calibri" w:hAnsi="Calibri" w:cs="Times New Roman"/>
          <w:bCs/>
        </w:rPr>
      </w:pPr>
    </w:p>
    <w:p w14:paraId="623B0BE9" w14:textId="77777777" w:rsidR="001745AA" w:rsidRPr="00F46262" w:rsidRDefault="001745AA" w:rsidP="001745AA">
      <w:pPr>
        <w:ind w:left="2835"/>
        <w:rPr>
          <w:rFonts w:ascii="Calibri" w:hAnsi="Calibri" w:cs="Times New Roman"/>
          <w:bCs/>
        </w:rPr>
      </w:pPr>
      <w:r w:rsidRPr="00F46262">
        <w:rPr>
          <w:rFonts w:ascii="Calibri" w:hAnsi="Calibri" w:cs="Times New Roman"/>
          <w:bCs/>
        </w:rPr>
        <w:t>Australian Shares</w:t>
      </w:r>
      <w:r w:rsidRPr="00F46262">
        <w:rPr>
          <w:rFonts w:ascii="Calibri" w:hAnsi="Calibri" w:cs="Times New Roman"/>
          <w:bCs/>
        </w:rPr>
        <w:tab/>
        <w:t xml:space="preserve">            24%</w:t>
      </w:r>
    </w:p>
    <w:p w14:paraId="0E44D5C5" w14:textId="77777777" w:rsidR="001745AA" w:rsidRPr="00F46262" w:rsidRDefault="001745AA" w:rsidP="001745AA">
      <w:pPr>
        <w:ind w:left="2835"/>
        <w:rPr>
          <w:rFonts w:ascii="Calibri" w:hAnsi="Calibri" w:cs="Times New Roman"/>
          <w:bCs/>
        </w:rPr>
      </w:pPr>
      <w:r w:rsidRPr="00F46262">
        <w:rPr>
          <w:rFonts w:ascii="Calibri" w:hAnsi="Calibri" w:cs="Times New Roman"/>
          <w:bCs/>
        </w:rPr>
        <w:t>International Shares</w:t>
      </w:r>
      <w:r w:rsidRPr="00F46262">
        <w:rPr>
          <w:rFonts w:ascii="Calibri" w:hAnsi="Calibri" w:cs="Times New Roman"/>
          <w:bCs/>
        </w:rPr>
        <w:tab/>
        <w:t xml:space="preserve"> 14%</w:t>
      </w:r>
    </w:p>
    <w:p w14:paraId="01C99E2B" w14:textId="77777777" w:rsidR="001745AA" w:rsidRPr="00F46262" w:rsidRDefault="001745AA" w:rsidP="001745AA">
      <w:pPr>
        <w:ind w:left="2835"/>
        <w:rPr>
          <w:rFonts w:ascii="Calibri" w:hAnsi="Calibri" w:cs="Times New Roman"/>
          <w:bCs/>
        </w:rPr>
      </w:pPr>
      <w:r w:rsidRPr="00F46262">
        <w:rPr>
          <w:rFonts w:ascii="Calibri" w:hAnsi="Calibri" w:cs="Times New Roman"/>
          <w:bCs/>
        </w:rPr>
        <w:t>Fixed Interest</w:t>
      </w:r>
      <w:r w:rsidRPr="00F46262">
        <w:rPr>
          <w:rFonts w:ascii="Calibri" w:hAnsi="Calibri" w:cs="Times New Roman"/>
          <w:bCs/>
        </w:rPr>
        <w:tab/>
        <w:t xml:space="preserve">            38%</w:t>
      </w:r>
    </w:p>
    <w:p w14:paraId="2EC5828E" w14:textId="77777777" w:rsidR="001745AA" w:rsidRPr="00F46262" w:rsidRDefault="001745AA" w:rsidP="001745AA">
      <w:pPr>
        <w:ind w:left="2835"/>
        <w:rPr>
          <w:rFonts w:ascii="Calibri" w:hAnsi="Calibri" w:cs="Times New Roman"/>
          <w:bCs/>
        </w:rPr>
      </w:pPr>
      <w:r w:rsidRPr="00F46262">
        <w:rPr>
          <w:rFonts w:ascii="Calibri" w:hAnsi="Calibri" w:cs="Times New Roman"/>
          <w:bCs/>
        </w:rPr>
        <w:t>Property</w:t>
      </w:r>
      <w:r w:rsidRPr="00F46262">
        <w:rPr>
          <w:rFonts w:ascii="Calibri" w:hAnsi="Calibri" w:cs="Times New Roman"/>
          <w:bCs/>
        </w:rPr>
        <w:tab/>
        <w:t xml:space="preserve">                      10%</w:t>
      </w:r>
    </w:p>
    <w:p w14:paraId="6A2E5E7F" w14:textId="77777777" w:rsidR="001745AA" w:rsidRPr="00F46262" w:rsidRDefault="001745AA" w:rsidP="001745AA">
      <w:pPr>
        <w:ind w:left="2835"/>
        <w:rPr>
          <w:rFonts w:ascii="Calibri" w:hAnsi="Calibri" w:cs="Times New Roman"/>
          <w:bCs/>
        </w:rPr>
      </w:pPr>
      <w:r w:rsidRPr="00F46262">
        <w:rPr>
          <w:rFonts w:ascii="Calibri" w:hAnsi="Calibri" w:cs="Times New Roman"/>
          <w:bCs/>
        </w:rPr>
        <w:t>Cash</w:t>
      </w:r>
      <w:r w:rsidRPr="00F46262">
        <w:rPr>
          <w:rFonts w:ascii="Calibri" w:hAnsi="Calibri" w:cs="Times New Roman"/>
          <w:bCs/>
        </w:rPr>
        <w:tab/>
        <w:t xml:space="preserve">                                 14%</w:t>
      </w:r>
    </w:p>
    <w:p w14:paraId="2A12AA22" w14:textId="77777777" w:rsidR="001745AA" w:rsidRDefault="001745AA" w:rsidP="007E3A01">
      <w:pPr>
        <w:rPr>
          <w:rFonts w:ascii="Calibri" w:hAnsi="Calibri" w:cs="Times New Roman"/>
        </w:rPr>
      </w:pPr>
    </w:p>
    <w:p w14:paraId="39A5F14E" w14:textId="77777777" w:rsidR="001745AA" w:rsidRDefault="001745AA" w:rsidP="007E3A01">
      <w:pPr>
        <w:rPr>
          <w:rFonts w:ascii="Calibri" w:hAnsi="Calibri" w:cs="Times New Roman"/>
        </w:rPr>
      </w:pPr>
    </w:p>
    <w:p w14:paraId="7C9A43B2" w14:textId="755E31B5" w:rsidR="007E3A01" w:rsidRDefault="007E3A01" w:rsidP="007E3A01">
      <w:pPr>
        <w:rPr>
          <w:rFonts w:ascii="Calibri" w:hAnsi="Calibri" w:cs="Calibri"/>
        </w:rPr>
      </w:pPr>
      <w:r w:rsidRPr="006C24B0">
        <w:rPr>
          <w:rFonts w:ascii="Calibri" w:hAnsi="Calibri" w:cs="Times New Roman"/>
        </w:rPr>
        <w:t>Our research indicates that long term returns will be best achieved through a diversified portfolio covering all major asset classes (</w:t>
      </w:r>
      <w:proofErr w:type="gramStart"/>
      <w:r w:rsidRPr="006C24B0">
        <w:rPr>
          <w:rFonts w:ascii="Calibri" w:hAnsi="Calibri" w:cs="Times New Roman"/>
        </w:rPr>
        <w:t>i.e.</w:t>
      </w:r>
      <w:proofErr w:type="gramEnd"/>
      <w:r w:rsidRPr="006C24B0">
        <w:rPr>
          <w:rFonts w:ascii="Calibri" w:hAnsi="Calibri" w:cs="Times New Roman"/>
        </w:rPr>
        <w:t xml:space="preserve"> Cash, Fixed Interest, Shares and Property).</w:t>
      </w:r>
      <w:r>
        <w:rPr>
          <w:rFonts w:ascii="Calibri" w:hAnsi="Calibri" w:cs="Times New Roman"/>
        </w:rPr>
        <w:t xml:space="preserve"> </w:t>
      </w:r>
      <w:r w:rsidRPr="006C24B0">
        <w:rPr>
          <w:rFonts w:ascii="Calibri" w:hAnsi="Calibri" w:cs="Times New Roman"/>
        </w:rPr>
        <w:t>By covering all primary investment markets, the risks and volatility of your investments can be managed to levels consistent with your investment profile, whilst maintaining the potential for long term growth.</w:t>
      </w:r>
      <w:r>
        <w:rPr>
          <w:rFonts w:ascii="Calibri" w:hAnsi="Calibri" w:cs="Times New Roman"/>
        </w:rPr>
        <w:t xml:space="preserve"> </w:t>
      </w:r>
      <w:r w:rsidRPr="006C24B0">
        <w:rPr>
          <w:rFonts w:ascii="Calibri" w:hAnsi="Calibri" w:cs="Calibri"/>
        </w:rPr>
        <w:t>Any recommendation will be based on your risk tolerance, while in balance with your goals and objectives.</w:t>
      </w:r>
    </w:p>
    <w:p w14:paraId="7D70F23D" w14:textId="77777777" w:rsidR="000F35BD" w:rsidRDefault="000F35BD" w:rsidP="007E3A01">
      <w:pPr>
        <w:rPr>
          <w:rFonts w:ascii="Calibri" w:hAnsi="Calibri" w:cs="Calibri"/>
        </w:rPr>
        <w:sectPr w:rsidR="000F35BD" w:rsidSect="00F9787E">
          <w:headerReference w:type="default" r:id="rId19"/>
          <w:pgSz w:w="11907" w:h="16840" w:code="9"/>
          <w:pgMar w:top="1134" w:right="851" w:bottom="1134" w:left="1418" w:header="720" w:footer="720" w:gutter="0"/>
          <w:cols w:space="720"/>
        </w:sectPr>
      </w:pPr>
    </w:p>
    <w:p w14:paraId="2E641DD8" w14:textId="77777777" w:rsidR="007E3A01" w:rsidRPr="00DB377F" w:rsidRDefault="007E3A01" w:rsidP="007E3A01">
      <w:pPr>
        <w:rPr>
          <w:rFonts w:ascii="Calibri" w:hAnsi="Calibri" w:cs="Calibri"/>
        </w:rPr>
      </w:pPr>
    </w:p>
    <w:p w14:paraId="3EA1EA3A" w14:textId="77777777" w:rsidR="0083581A" w:rsidRPr="00D457F4" w:rsidRDefault="0083581A" w:rsidP="0083581A">
      <w:pPr>
        <w:pStyle w:val="Heading1"/>
        <w:pBdr>
          <w:bottom w:val="single" w:sz="4" w:space="1" w:color="auto"/>
        </w:pBdr>
        <w:shd w:val="clear" w:color="auto" w:fill="auto"/>
        <w:jc w:val="left"/>
        <w:rPr>
          <w:rFonts w:ascii="Calibri" w:hAnsi="Calibri" w:cs="Calibri"/>
          <w:color w:val="215868"/>
          <w:szCs w:val="32"/>
        </w:rPr>
      </w:pPr>
      <w:bookmarkStart w:id="156" w:name="_Toc111728537"/>
      <w:r w:rsidRPr="00D457F4">
        <w:rPr>
          <w:rFonts w:ascii="Calibri" w:hAnsi="Calibri" w:cs="Calibri"/>
          <w:color w:val="215868"/>
          <w:szCs w:val="32"/>
        </w:rPr>
        <w:t>Strategy Recommendation</w:t>
      </w:r>
      <w:bookmarkEnd w:id="150"/>
      <w:bookmarkEnd w:id="151"/>
      <w:bookmarkEnd w:id="156"/>
      <w:r w:rsidRPr="00D457F4">
        <w:rPr>
          <w:rFonts w:ascii="Calibri" w:hAnsi="Calibri" w:cs="Calibri"/>
          <w:color w:val="215868"/>
          <w:szCs w:val="32"/>
        </w:rPr>
        <w:t xml:space="preserve"> </w:t>
      </w:r>
    </w:p>
    <w:p w14:paraId="64A37CD6" w14:textId="77777777" w:rsidR="00AD2BA8" w:rsidRDefault="00AD2BA8" w:rsidP="00AD2BA8">
      <w:pPr>
        <w:pStyle w:val="StyleHeading3H314ptNotItalic1"/>
        <w:rPr>
          <w:rFonts w:ascii="Calibri" w:hAnsi="Calibri" w:cs="Calibri"/>
        </w:rPr>
      </w:pPr>
      <w:bookmarkStart w:id="157" w:name="_Toc393983844"/>
      <w:bookmarkStart w:id="158" w:name="_Toc480466875"/>
      <w:bookmarkStart w:id="159" w:name="_Toc517186297"/>
      <w:bookmarkStart w:id="160" w:name="_Toc532308221"/>
      <w:bookmarkStart w:id="161" w:name="_Toc21091347"/>
      <w:bookmarkStart w:id="162" w:name="_Toc54692509"/>
      <w:bookmarkStart w:id="163" w:name="_Toc82505968"/>
      <w:bookmarkStart w:id="164" w:name="_Toc111728538"/>
      <w:r>
        <w:rPr>
          <w:rFonts w:ascii="Calibri" w:hAnsi="Calibri" w:cs="Calibri"/>
        </w:rPr>
        <w:t>Tax Rates</w:t>
      </w:r>
      <w:bookmarkEnd w:id="157"/>
      <w:bookmarkEnd w:id="158"/>
      <w:bookmarkEnd w:id="159"/>
      <w:bookmarkEnd w:id="160"/>
      <w:bookmarkEnd w:id="161"/>
      <w:bookmarkEnd w:id="162"/>
      <w:bookmarkEnd w:id="163"/>
      <w:bookmarkEnd w:id="164"/>
    </w:p>
    <w:p w14:paraId="6EF90417" w14:textId="77777777" w:rsidR="00AD2BA8" w:rsidRDefault="00AD2BA8" w:rsidP="00AD2BA8">
      <w:pPr>
        <w:pStyle w:val="desctext"/>
        <w:shd w:val="clear" w:color="auto" w:fill="FFFFFF"/>
        <w:spacing w:before="0" w:beforeAutospacing="0" w:after="0" w:afterAutospacing="0"/>
        <w:rPr>
          <w:rFonts w:ascii="Calibri" w:hAnsi="Calibri" w:cs="Calibri"/>
          <w:color w:val="000000"/>
        </w:rPr>
      </w:pPr>
      <w:r>
        <w:rPr>
          <w:rFonts w:ascii="Calibri" w:hAnsi="Calibri" w:cs="Calibri"/>
          <w:color w:val="000000"/>
        </w:rPr>
        <w:t>When assessing the most tax effective environment for your investment assets, we need to consider the tax that would be payable on any income that these investments will generate. The current tax rates are as follows:</w:t>
      </w:r>
    </w:p>
    <w:p w14:paraId="621EEB34" w14:textId="77777777" w:rsidR="00AD2BA8" w:rsidRDefault="00AD2BA8" w:rsidP="00AD2BA8">
      <w:pPr>
        <w:pStyle w:val="desctext"/>
        <w:shd w:val="clear" w:color="auto" w:fill="FFFFFF"/>
        <w:spacing w:before="0" w:beforeAutospacing="0" w:after="0" w:afterAutospacing="0"/>
        <w:rPr>
          <w:rFonts w:ascii="Calibri" w:hAnsi="Calibri" w:cs="Calibri"/>
          <w:color w:val="000000"/>
        </w:rPr>
      </w:pPr>
    </w:p>
    <w:p w14:paraId="573205AD" w14:textId="77777777" w:rsidR="00AD2BA8" w:rsidRDefault="00AD2BA8" w:rsidP="00AD2BA8">
      <w:pPr>
        <w:pStyle w:val="desctext"/>
        <w:shd w:val="clear" w:color="auto" w:fill="FFFFFF"/>
        <w:spacing w:before="0" w:beforeAutospacing="0" w:after="0" w:afterAutospacing="0"/>
        <w:rPr>
          <w:rFonts w:ascii="Calibri" w:hAnsi="Calibri" w:cs="Calibri"/>
          <w:b/>
          <w:color w:val="000000"/>
          <w:u w:val="single"/>
        </w:rPr>
      </w:pPr>
      <w:r w:rsidRPr="00F62357">
        <w:rPr>
          <w:rFonts w:ascii="Calibri" w:hAnsi="Calibri" w:cs="Calibri"/>
          <w:b/>
          <w:color w:val="000000"/>
          <w:u w:val="single"/>
        </w:rPr>
        <w:t>Income Earned in your personal name</w:t>
      </w:r>
    </w:p>
    <w:p w14:paraId="3510AB3E" w14:textId="77777777" w:rsidR="00AD2BA8" w:rsidRPr="00F62357" w:rsidRDefault="00AD2BA8" w:rsidP="00AD2BA8">
      <w:pPr>
        <w:pStyle w:val="desctext"/>
        <w:shd w:val="clear" w:color="auto" w:fill="FFFFFF"/>
        <w:spacing w:before="0" w:beforeAutospacing="0" w:after="0" w:afterAutospacing="0"/>
        <w:rPr>
          <w:rFonts w:ascii="Calibri" w:hAnsi="Calibri" w:cs="Calibri"/>
          <w:b/>
          <w:color w:val="000000"/>
          <w:u w:val="single"/>
        </w:rPr>
      </w:pPr>
    </w:p>
    <w:p w14:paraId="5B864ADB" w14:textId="78E073E1" w:rsidR="00AD2BA8" w:rsidRPr="00A92062" w:rsidRDefault="00AD2BA8" w:rsidP="00AD2BA8">
      <w:pPr>
        <w:keepNext/>
        <w:spacing w:before="60" w:after="60"/>
        <w:outlineLvl w:val="2"/>
        <w:rPr>
          <w:rFonts w:ascii="Calibri" w:hAnsi="Calibri" w:cs="Times New Roman"/>
          <w:b/>
          <w:i/>
        </w:rPr>
      </w:pPr>
      <w:bookmarkStart w:id="165" w:name="_Toc393983845"/>
      <w:bookmarkStart w:id="166" w:name="_Toc480466876"/>
      <w:bookmarkStart w:id="167" w:name="_Toc517191611"/>
      <w:bookmarkStart w:id="168" w:name="_Toc518913182"/>
      <w:bookmarkStart w:id="169" w:name="_Toc5807692"/>
      <w:bookmarkStart w:id="170" w:name="_Toc17383045"/>
      <w:r w:rsidRPr="00A92062">
        <w:rPr>
          <w:rFonts w:ascii="Calibri" w:hAnsi="Calibri" w:cs="Times New Roman"/>
          <w:b/>
          <w:i/>
        </w:rPr>
        <w:t xml:space="preserve">Tax rates </w:t>
      </w:r>
      <w:bookmarkEnd w:id="165"/>
      <w:bookmarkEnd w:id="166"/>
      <w:bookmarkEnd w:id="167"/>
      <w:bookmarkEnd w:id="168"/>
      <w:bookmarkEnd w:id="169"/>
      <w:bookmarkEnd w:id="170"/>
      <w:r w:rsidRPr="00A92062">
        <w:rPr>
          <w:rFonts w:ascii="Calibri" w:hAnsi="Calibri" w:cs="Times New Roman"/>
          <w:b/>
          <w:i/>
        </w:rPr>
        <w:t>202</w:t>
      </w:r>
      <w:r w:rsidR="005A4C42">
        <w:rPr>
          <w:rFonts w:ascii="Calibri" w:hAnsi="Calibri" w:cs="Times New Roman"/>
          <w:b/>
          <w:i/>
        </w:rPr>
        <w:t>2</w:t>
      </w:r>
      <w:r w:rsidRPr="00A92062">
        <w:rPr>
          <w:rFonts w:ascii="Calibri" w:hAnsi="Calibri" w:cs="Times New Roman"/>
          <w:b/>
          <w:i/>
        </w:rPr>
        <w:t>-2</w:t>
      </w:r>
      <w:r w:rsidR="005A4C42">
        <w:rPr>
          <w:rFonts w:ascii="Calibri" w:hAnsi="Calibri" w:cs="Times New Roman"/>
          <w:b/>
          <w:i/>
        </w:rPr>
        <w:t>3</w:t>
      </w:r>
    </w:p>
    <w:tbl>
      <w:tblPr>
        <w:tblW w:w="0" w:type="auto"/>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445"/>
        <w:gridCol w:w="5145"/>
      </w:tblGrid>
      <w:tr w:rsidR="00AD2BA8" w:rsidRPr="00A92062" w14:paraId="2FE388B2" w14:textId="77777777" w:rsidTr="006D79FC">
        <w:trPr>
          <w:tblCellSpacing w:w="15" w:type="dxa"/>
        </w:trPr>
        <w:tc>
          <w:tcPr>
            <w:tcW w:w="2400" w:type="dxa"/>
            <w:tcBorders>
              <w:top w:val="outset" w:sz="6" w:space="0" w:color="auto"/>
              <w:left w:val="outset" w:sz="6" w:space="0" w:color="auto"/>
              <w:bottom w:val="outset" w:sz="6" w:space="0" w:color="auto"/>
              <w:right w:val="outset" w:sz="6" w:space="0" w:color="auto"/>
            </w:tcBorders>
            <w:shd w:val="clear" w:color="auto" w:fill="F2F2F2"/>
            <w:tcMar>
              <w:top w:w="15" w:type="dxa"/>
              <w:left w:w="15" w:type="dxa"/>
              <w:bottom w:w="15" w:type="dxa"/>
              <w:right w:w="0" w:type="dxa"/>
            </w:tcMar>
          </w:tcPr>
          <w:p w14:paraId="49F28B86" w14:textId="77777777" w:rsidR="00AD2BA8" w:rsidRPr="00A92062" w:rsidRDefault="00AD2BA8" w:rsidP="006D79FC">
            <w:pPr>
              <w:spacing w:before="100" w:beforeAutospacing="1" w:after="100" w:afterAutospacing="1"/>
              <w:rPr>
                <w:rFonts w:ascii="Calibri" w:eastAsia="Arial Unicode MS" w:hAnsi="Calibri" w:cs="Times New Roman"/>
                <w:b/>
              </w:rPr>
            </w:pPr>
            <w:r w:rsidRPr="00A92062">
              <w:rPr>
                <w:rFonts w:ascii="Calibri" w:eastAsia="Arial Unicode MS" w:hAnsi="Calibri" w:cs="Arial Unicode MS"/>
                <w:b/>
                <w:i/>
                <w:iCs/>
              </w:rPr>
              <w:t>Taxable income</w:t>
            </w:r>
          </w:p>
        </w:tc>
        <w:tc>
          <w:tcPr>
            <w:tcW w:w="5100" w:type="dxa"/>
            <w:tcBorders>
              <w:top w:val="outset" w:sz="6" w:space="0" w:color="auto"/>
              <w:left w:val="outset" w:sz="6" w:space="0" w:color="auto"/>
              <w:bottom w:val="outset" w:sz="6" w:space="0" w:color="auto"/>
              <w:right w:val="outset" w:sz="6" w:space="0" w:color="auto"/>
            </w:tcBorders>
            <w:shd w:val="clear" w:color="auto" w:fill="F2F2F2"/>
            <w:tcMar>
              <w:top w:w="15" w:type="dxa"/>
              <w:left w:w="15" w:type="dxa"/>
              <w:bottom w:w="15" w:type="dxa"/>
              <w:right w:w="0" w:type="dxa"/>
            </w:tcMar>
          </w:tcPr>
          <w:p w14:paraId="78DF76F5" w14:textId="77777777" w:rsidR="00AD2BA8" w:rsidRPr="00A92062" w:rsidRDefault="00AD2BA8" w:rsidP="006D79FC">
            <w:pPr>
              <w:spacing w:before="100" w:beforeAutospacing="1" w:after="100" w:afterAutospacing="1"/>
              <w:rPr>
                <w:rFonts w:ascii="Calibri" w:eastAsia="Arial Unicode MS" w:hAnsi="Calibri" w:cs="Times New Roman"/>
                <w:b/>
              </w:rPr>
            </w:pPr>
            <w:r w:rsidRPr="00A92062">
              <w:rPr>
                <w:rFonts w:ascii="Calibri" w:eastAsia="Arial Unicode MS" w:hAnsi="Calibri" w:cs="Arial Unicode MS"/>
                <w:b/>
                <w:i/>
                <w:iCs/>
              </w:rPr>
              <w:t>Tax on this income</w:t>
            </w:r>
          </w:p>
        </w:tc>
      </w:tr>
      <w:tr w:rsidR="00AD2BA8" w:rsidRPr="00A92062" w14:paraId="62173BC6" w14:textId="77777777" w:rsidTr="006D79FC">
        <w:trPr>
          <w:tblCellSpacing w:w="15" w:type="dxa"/>
        </w:trPr>
        <w:tc>
          <w:tcPr>
            <w:tcW w:w="2400" w:type="dxa"/>
            <w:tcBorders>
              <w:top w:val="outset" w:sz="6" w:space="0" w:color="auto"/>
              <w:left w:val="outset" w:sz="6" w:space="0" w:color="auto"/>
              <w:bottom w:val="outset" w:sz="6" w:space="0" w:color="auto"/>
              <w:right w:val="outset" w:sz="6" w:space="0" w:color="auto"/>
            </w:tcBorders>
            <w:tcMar>
              <w:top w:w="15" w:type="dxa"/>
              <w:left w:w="15" w:type="dxa"/>
              <w:bottom w:w="15" w:type="dxa"/>
              <w:right w:w="0" w:type="dxa"/>
            </w:tcMar>
          </w:tcPr>
          <w:p w14:paraId="46FFD986" w14:textId="77777777" w:rsidR="00AD2BA8" w:rsidRPr="00A92062" w:rsidRDefault="00AD2BA8" w:rsidP="006D79FC">
            <w:pPr>
              <w:spacing w:before="100" w:beforeAutospacing="1" w:after="100" w:afterAutospacing="1"/>
              <w:rPr>
                <w:rFonts w:ascii="Calibri" w:eastAsia="Arial Unicode MS" w:hAnsi="Calibri" w:cs="Times New Roman"/>
              </w:rPr>
            </w:pPr>
            <w:r w:rsidRPr="00A92062">
              <w:rPr>
                <w:rFonts w:ascii="Calibri" w:eastAsia="Arial Unicode MS" w:hAnsi="Calibri" w:cs="Times New Roman"/>
              </w:rPr>
              <w:t>$1 – $18,200</w:t>
            </w:r>
          </w:p>
        </w:tc>
        <w:tc>
          <w:tcPr>
            <w:tcW w:w="5100" w:type="dxa"/>
            <w:tcBorders>
              <w:top w:val="outset" w:sz="6" w:space="0" w:color="auto"/>
              <w:left w:val="outset" w:sz="6" w:space="0" w:color="auto"/>
              <w:bottom w:val="outset" w:sz="6" w:space="0" w:color="auto"/>
              <w:right w:val="outset" w:sz="6" w:space="0" w:color="auto"/>
            </w:tcBorders>
            <w:tcMar>
              <w:top w:w="15" w:type="dxa"/>
              <w:left w:w="15" w:type="dxa"/>
              <w:bottom w:w="15" w:type="dxa"/>
              <w:right w:w="0" w:type="dxa"/>
            </w:tcMar>
          </w:tcPr>
          <w:p w14:paraId="6048C0BF" w14:textId="77777777" w:rsidR="00AD2BA8" w:rsidRPr="00A92062" w:rsidRDefault="00AD2BA8" w:rsidP="006D79FC">
            <w:pPr>
              <w:spacing w:before="100" w:beforeAutospacing="1" w:after="100" w:afterAutospacing="1"/>
              <w:rPr>
                <w:rFonts w:ascii="Calibri" w:eastAsia="Arial Unicode MS" w:hAnsi="Calibri" w:cs="Times New Roman"/>
              </w:rPr>
            </w:pPr>
            <w:r w:rsidRPr="00A92062">
              <w:rPr>
                <w:rFonts w:ascii="Calibri" w:eastAsia="Arial Unicode MS" w:hAnsi="Calibri" w:cs="Times New Roman"/>
              </w:rPr>
              <w:t>Nil</w:t>
            </w:r>
          </w:p>
        </w:tc>
      </w:tr>
      <w:tr w:rsidR="00AD2BA8" w:rsidRPr="00A92062" w14:paraId="384750A1" w14:textId="77777777" w:rsidTr="006D79FC">
        <w:trPr>
          <w:tblCellSpacing w:w="15" w:type="dxa"/>
        </w:trPr>
        <w:tc>
          <w:tcPr>
            <w:tcW w:w="2400" w:type="dxa"/>
            <w:tcBorders>
              <w:top w:val="outset" w:sz="6" w:space="0" w:color="auto"/>
              <w:left w:val="outset" w:sz="6" w:space="0" w:color="auto"/>
              <w:bottom w:val="outset" w:sz="6" w:space="0" w:color="auto"/>
              <w:right w:val="outset" w:sz="6" w:space="0" w:color="auto"/>
            </w:tcBorders>
            <w:tcMar>
              <w:top w:w="15" w:type="dxa"/>
              <w:left w:w="15" w:type="dxa"/>
              <w:bottom w:w="15" w:type="dxa"/>
              <w:right w:w="0" w:type="dxa"/>
            </w:tcMar>
          </w:tcPr>
          <w:p w14:paraId="305CF359" w14:textId="77777777" w:rsidR="00AD2BA8" w:rsidRPr="00A92062" w:rsidRDefault="00AD2BA8" w:rsidP="006D79FC">
            <w:pPr>
              <w:spacing w:before="100" w:beforeAutospacing="1" w:after="100" w:afterAutospacing="1"/>
              <w:rPr>
                <w:rFonts w:ascii="Calibri" w:eastAsia="Arial Unicode MS" w:hAnsi="Calibri" w:cs="Times New Roman"/>
              </w:rPr>
            </w:pPr>
            <w:r w:rsidRPr="00A92062">
              <w:rPr>
                <w:rFonts w:ascii="Calibri" w:eastAsia="Arial Unicode MS" w:hAnsi="Calibri" w:cs="Times New Roman"/>
              </w:rPr>
              <w:t>$18,201 – $45,000</w:t>
            </w:r>
          </w:p>
        </w:tc>
        <w:tc>
          <w:tcPr>
            <w:tcW w:w="5100" w:type="dxa"/>
            <w:tcBorders>
              <w:top w:val="outset" w:sz="6" w:space="0" w:color="auto"/>
              <w:left w:val="outset" w:sz="6" w:space="0" w:color="auto"/>
              <w:bottom w:val="outset" w:sz="6" w:space="0" w:color="auto"/>
              <w:right w:val="outset" w:sz="6" w:space="0" w:color="auto"/>
            </w:tcBorders>
            <w:tcMar>
              <w:top w:w="15" w:type="dxa"/>
              <w:left w:w="15" w:type="dxa"/>
              <w:bottom w:w="15" w:type="dxa"/>
              <w:right w:w="0" w:type="dxa"/>
            </w:tcMar>
          </w:tcPr>
          <w:p w14:paraId="78F05DB1" w14:textId="77777777" w:rsidR="00AD2BA8" w:rsidRPr="00A92062" w:rsidRDefault="00AD2BA8" w:rsidP="006D79FC">
            <w:pPr>
              <w:spacing w:before="100" w:beforeAutospacing="1" w:after="100" w:afterAutospacing="1"/>
              <w:rPr>
                <w:rFonts w:ascii="Calibri" w:eastAsia="Arial Unicode MS" w:hAnsi="Calibri" w:cs="Times New Roman"/>
              </w:rPr>
            </w:pPr>
            <w:r w:rsidRPr="00A92062">
              <w:rPr>
                <w:rFonts w:ascii="Calibri" w:eastAsia="Arial Unicode MS" w:hAnsi="Calibri" w:cs="Times New Roman"/>
              </w:rPr>
              <w:t>19c for each $1 over $18,200</w:t>
            </w:r>
          </w:p>
        </w:tc>
      </w:tr>
      <w:tr w:rsidR="00AD2BA8" w:rsidRPr="00A92062" w14:paraId="470717F1" w14:textId="77777777" w:rsidTr="006D79FC">
        <w:trPr>
          <w:tblCellSpacing w:w="15" w:type="dxa"/>
        </w:trPr>
        <w:tc>
          <w:tcPr>
            <w:tcW w:w="2400" w:type="dxa"/>
            <w:tcBorders>
              <w:top w:val="outset" w:sz="6" w:space="0" w:color="auto"/>
              <w:left w:val="outset" w:sz="6" w:space="0" w:color="auto"/>
              <w:bottom w:val="outset" w:sz="6" w:space="0" w:color="auto"/>
              <w:right w:val="outset" w:sz="6" w:space="0" w:color="auto"/>
            </w:tcBorders>
            <w:tcMar>
              <w:top w:w="15" w:type="dxa"/>
              <w:left w:w="15" w:type="dxa"/>
              <w:bottom w:w="15" w:type="dxa"/>
              <w:right w:w="0" w:type="dxa"/>
            </w:tcMar>
          </w:tcPr>
          <w:p w14:paraId="22ECF7BF" w14:textId="77777777" w:rsidR="00AD2BA8" w:rsidRPr="00A92062" w:rsidRDefault="00AD2BA8" w:rsidP="006D79FC">
            <w:pPr>
              <w:spacing w:before="100" w:beforeAutospacing="1" w:after="100" w:afterAutospacing="1"/>
              <w:rPr>
                <w:rFonts w:ascii="Calibri" w:eastAsia="Arial Unicode MS" w:hAnsi="Calibri" w:cs="Times New Roman"/>
              </w:rPr>
            </w:pPr>
            <w:r w:rsidRPr="00A92062">
              <w:rPr>
                <w:rFonts w:ascii="Calibri" w:eastAsia="Arial Unicode MS" w:hAnsi="Calibri" w:cs="Times New Roman"/>
              </w:rPr>
              <w:t>$45,001 – $120,000</w:t>
            </w:r>
          </w:p>
        </w:tc>
        <w:tc>
          <w:tcPr>
            <w:tcW w:w="5100" w:type="dxa"/>
            <w:tcBorders>
              <w:top w:val="outset" w:sz="6" w:space="0" w:color="auto"/>
              <w:left w:val="outset" w:sz="6" w:space="0" w:color="auto"/>
              <w:bottom w:val="outset" w:sz="6" w:space="0" w:color="auto"/>
              <w:right w:val="outset" w:sz="6" w:space="0" w:color="auto"/>
            </w:tcBorders>
            <w:tcMar>
              <w:top w:w="15" w:type="dxa"/>
              <w:left w:w="15" w:type="dxa"/>
              <w:bottom w:w="15" w:type="dxa"/>
              <w:right w:w="0" w:type="dxa"/>
            </w:tcMar>
          </w:tcPr>
          <w:p w14:paraId="77E92A42" w14:textId="77777777" w:rsidR="00AD2BA8" w:rsidRPr="00A92062" w:rsidRDefault="00AD2BA8" w:rsidP="006D79FC">
            <w:pPr>
              <w:spacing w:before="100" w:beforeAutospacing="1" w:after="100" w:afterAutospacing="1"/>
              <w:rPr>
                <w:rFonts w:ascii="Calibri" w:eastAsia="Arial Unicode MS" w:hAnsi="Calibri" w:cs="Times New Roman"/>
              </w:rPr>
            </w:pPr>
            <w:r w:rsidRPr="00A92062">
              <w:rPr>
                <w:rFonts w:ascii="Calibri" w:eastAsia="Arial Unicode MS" w:hAnsi="Calibri" w:cs="Times New Roman"/>
              </w:rPr>
              <w:t>$5,092 plus 32.5c for each $1 over $45,000</w:t>
            </w:r>
          </w:p>
        </w:tc>
      </w:tr>
      <w:tr w:rsidR="00AD2BA8" w:rsidRPr="00A92062" w14:paraId="6AB1CDDD" w14:textId="77777777" w:rsidTr="006D79FC">
        <w:trPr>
          <w:tblCellSpacing w:w="15" w:type="dxa"/>
        </w:trPr>
        <w:tc>
          <w:tcPr>
            <w:tcW w:w="2400" w:type="dxa"/>
            <w:tcBorders>
              <w:top w:val="outset" w:sz="6" w:space="0" w:color="auto"/>
              <w:left w:val="outset" w:sz="6" w:space="0" w:color="auto"/>
              <w:bottom w:val="outset" w:sz="6" w:space="0" w:color="auto"/>
              <w:right w:val="outset" w:sz="6" w:space="0" w:color="auto"/>
            </w:tcBorders>
            <w:tcMar>
              <w:top w:w="15" w:type="dxa"/>
              <w:left w:w="15" w:type="dxa"/>
              <w:bottom w:w="15" w:type="dxa"/>
              <w:right w:w="0" w:type="dxa"/>
            </w:tcMar>
          </w:tcPr>
          <w:p w14:paraId="762E5D07" w14:textId="77777777" w:rsidR="00AD2BA8" w:rsidRPr="00A92062" w:rsidRDefault="00AD2BA8" w:rsidP="006D79FC">
            <w:pPr>
              <w:spacing w:before="100" w:beforeAutospacing="1" w:after="100" w:afterAutospacing="1"/>
              <w:rPr>
                <w:rFonts w:ascii="Calibri" w:eastAsia="Arial Unicode MS" w:hAnsi="Calibri" w:cs="Times New Roman"/>
              </w:rPr>
            </w:pPr>
            <w:r w:rsidRPr="00A92062">
              <w:rPr>
                <w:rFonts w:ascii="Calibri" w:eastAsia="Arial Unicode MS" w:hAnsi="Calibri" w:cs="Times New Roman"/>
              </w:rPr>
              <w:t>$120,001 – $180,000</w:t>
            </w:r>
          </w:p>
        </w:tc>
        <w:tc>
          <w:tcPr>
            <w:tcW w:w="5100" w:type="dxa"/>
            <w:tcBorders>
              <w:top w:val="outset" w:sz="6" w:space="0" w:color="auto"/>
              <w:left w:val="outset" w:sz="6" w:space="0" w:color="auto"/>
              <w:bottom w:val="outset" w:sz="6" w:space="0" w:color="auto"/>
              <w:right w:val="outset" w:sz="6" w:space="0" w:color="auto"/>
            </w:tcBorders>
            <w:tcMar>
              <w:top w:w="15" w:type="dxa"/>
              <w:left w:w="15" w:type="dxa"/>
              <w:bottom w:w="15" w:type="dxa"/>
              <w:right w:w="0" w:type="dxa"/>
            </w:tcMar>
          </w:tcPr>
          <w:p w14:paraId="6BB3C5A2" w14:textId="77777777" w:rsidR="00AD2BA8" w:rsidRPr="00A92062" w:rsidRDefault="00AD2BA8" w:rsidP="006D79FC">
            <w:pPr>
              <w:spacing w:before="100" w:beforeAutospacing="1" w:after="100" w:afterAutospacing="1"/>
              <w:rPr>
                <w:rFonts w:ascii="Calibri" w:eastAsia="Arial Unicode MS" w:hAnsi="Calibri" w:cs="Times New Roman"/>
              </w:rPr>
            </w:pPr>
            <w:r w:rsidRPr="00A92062">
              <w:rPr>
                <w:rFonts w:ascii="Calibri" w:eastAsia="Arial Unicode MS" w:hAnsi="Calibri" w:cs="Times New Roman"/>
              </w:rPr>
              <w:t>$29,467 plus 37c for each $1 over $120,000</w:t>
            </w:r>
          </w:p>
        </w:tc>
      </w:tr>
      <w:tr w:rsidR="00AD2BA8" w:rsidRPr="000177DB" w14:paraId="45B73230" w14:textId="77777777" w:rsidTr="006D79FC">
        <w:trPr>
          <w:tblCellSpacing w:w="15" w:type="dxa"/>
        </w:trPr>
        <w:tc>
          <w:tcPr>
            <w:tcW w:w="2400" w:type="dxa"/>
            <w:tcBorders>
              <w:top w:val="outset" w:sz="6" w:space="0" w:color="auto"/>
              <w:left w:val="outset" w:sz="6" w:space="0" w:color="auto"/>
              <w:bottom w:val="outset" w:sz="6" w:space="0" w:color="auto"/>
              <w:right w:val="outset" w:sz="6" w:space="0" w:color="auto"/>
            </w:tcBorders>
            <w:tcMar>
              <w:top w:w="15" w:type="dxa"/>
              <w:left w:w="15" w:type="dxa"/>
              <w:bottom w:w="15" w:type="dxa"/>
              <w:right w:w="0" w:type="dxa"/>
            </w:tcMar>
          </w:tcPr>
          <w:p w14:paraId="4233746C" w14:textId="77777777" w:rsidR="00AD2BA8" w:rsidRPr="00A92062" w:rsidRDefault="00AD2BA8" w:rsidP="006D79FC">
            <w:pPr>
              <w:spacing w:before="100" w:beforeAutospacing="1" w:after="100" w:afterAutospacing="1"/>
              <w:rPr>
                <w:rFonts w:ascii="Calibri" w:eastAsia="Arial Unicode MS" w:hAnsi="Calibri" w:cs="Times New Roman"/>
              </w:rPr>
            </w:pPr>
            <w:r w:rsidRPr="00A92062">
              <w:rPr>
                <w:rFonts w:ascii="Calibri" w:eastAsia="Arial Unicode MS" w:hAnsi="Calibri" w:cs="Times New Roman"/>
              </w:rPr>
              <w:t>$180,001 and over</w:t>
            </w:r>
          </w:p>
        </w:tc>
        <w:tc>
          <w:tcPr>
            <w:tcW w:w="5100" w:type="dxa"/>
            <w:tcBorders>
              <w:top w:val="outset" w:sz="6" w:space="0" w:color="auto"/>
              <w:left w:val="outset" w:sz="6" w:space="0" w:color="auto"/>
              <w:bottom w:val="outset" w:sz="6" w:space="0" w:color="auto"/>
              <w:right w:val="outset" w:sz="6" w:space="0" w:color="auto"/>
            </w:tcBorders>
            <w:tcMar>
              <w:top w:w="15" w:type="dxa"/>
              <w:left w:w="15" w:type="dxa"/>
              <w:bottom w:w="15" w:type="dxa"/>
              <w:right w:w="0" w:type="dxa"/>
            </w:tcMar>
          </w:tcPr>
          <w:p w14:paraId="4B06249B" w14:textId="77777777" w:rsidR="00AD2BA8" w:rsidRPr="000177DB" w:rsidRDefault="00AD2BA8" w:rsidP="006D79FC">
            <w:pPr>
              <w:spacing w:before="100" w:beforeAutospacing="1" w:after="100" w:afterAutospacing="1"/>
              <w:rPr>
                <w:rFonts w:ascii="Calibri" w:eastAsia="Arial Unicode MS" w:hAnsi="Calibri" w:cs="Times New Roman"/>
              </w:rPr>
            </w:pPr>
            <w:r w:rsidRPr="00A92062">
              <w:rPr>
                <w:rFonts w:ascii="Calibri" w:eastAsia="Arial Unicode MS" w:hAnsi="Calibri" w:cs="Times New Roman"/>
              </w:rPr>
              <w:t>$51,667 plus 45c for each $1 over $180,000</w:t>
            </w:r>
          </w:p>
        </w:tc>
      </w:tr>
    </w:tbl>
    <w:p w14:paraId="200D3A26" w14:textId="77777777" w:rsidR="00AD2BA8" w:rsidRPr="000177DB" w:rsidRDefault="00AD2BA8" w:rsidP="00AD2BA8">
      <w:pPr>
        <w:spacing w:before="100" w:beforeAutospacing="1" w:after="100" w:afterAutospacing="1"/>
        <w:rPr>
          <w:rFonts w:ascii="Calibri" w:eastAsia="Arial Unicode MS" w:hAnsi="Calibri" w:cs="Times New Roman"/>
        </w:rPr>
      </w:pPr>
      <w:r w:rsidRPr="000177DB">
        <w:rPr>
          <w:rFonts w:ascii="Calibri" w:eastAsia="Arial Unicode MS" w:hAnsi="Calibri" w:cs="Times New Roman"/>
        </w:rPr>
        <w:t xml:space="preserve">* The above rates </w:t>
      </w:r>
      <w:r w:rsidRPr="000177DB">
        <w:rPr>
          <w:rFonts w:ascii="Calibri" w:eastAsia="Arial Unicode MS" w:hAnsi="Calibri" w:cs="Arial Unicode MS"/>
          <w:b/>
          <w:bCs/>
        </w:rPr>
        <w:t>do not</w:t>
      </w:r>
      <w:r w:rsidRPr="000177DB">
        <w:rPr>
          <w:rFonts w:ascii="Calibri" w:eastAsia="Arial Unicode MS" w:hAnsi="Calibri" w:cs="Arial Unicode MS"/>
          <w:i/>
          <w:iCs/>
        </w:rPr>
        <w:t xml:space="preserve"> </w:t>
      </w:r>
      <w:r w:rsidRPr="000177DB">
        <w:rPr>
          <w:rFonts w:ascii="Calibri" w:eastAsia="Arial Unicode MS" w:hAnsi="Calibri" w:cs="Times New Roman"/>
        </w:rPr>
        <w:t xml:space="preserve">include the Medicare levy of 2.0%. </w:t>
      </w:r>
    </w:p>
    <w:p w14:paraId="367C8E0F" w14:textId="77777777" w:rsidR="00AD2BA8" w:rsidRPr="000177DB" w:rsidRDefault="00AD2BA8" w:rsidP="00AD2BA8">
      <w:pPr>
        <w:shd w:val="clear" w:color="auto" w:fill="FFFFFF"/>
        <w:jc w:val="left"/>
        <w:rPr>
          <w:rFonts w:ascii="Calibri" w:hAnsi="Calibri" w:cs="Calibri"/>
          <w:b/>
          <w:color w:val="000000"/>
          <w:u w:val="single"/>
          <w:lang w:val="en-US"/>
        </w:rPr>
      </w:pPr>
    </w:p>
    <w:p w14:paraId="6362AF83" w14:textId="77777777" w:rsidR="00AD2BA8" w:rsidRPr="000177DB" w:rsidRDefault="00AD2BA8" w:rsidP="00AD2BA8">
      <w:pPr>
        <w:shd w:val="clear" w:color="auto" w:fill="FFFFFF"/>
        <w:jc w:val="left"/>
        <w:rPr>
          <w:rFonts w:ascii="Calibri" w:hAnsi="Calibri" w:cs="Calibri"/>
          <w:b/>
          <w:color w:val="000000"/>
          <w:u w:val="single"/>
          <w:lang w:val="en-US"/>
        </w:rPr>
      </w:pPr>
      <w:r w:rsidRPr="000177DB">
        <w:rPr>
          <w:rFonts w:ascii="Calibri" w:hAnsi="Calibri" w:cs="Calibri"/>
          <w:b/>
          <w:color w:val="000000"/>
          <w:u w:val="single"/>
          <w:lang w:val="en-US"/>
        </w:rPr>
        <w:t>Income Earned in the superannuation environment</w:t>
      </w:r>
    </w:p>
    <w:p w14:paraId="5BF41B2A" w14:textId="77777777" w:rsidR="00AD2BA8" w:rsidRPr="000177DB" w:rsidRDefault="00AD2BA8" w:rsidP="00AD2BA8">
      <w:pPr>
        <w:spacing w:before="100" w:beforeAutospacing="1" w:after="100" w:afterAutospacing="1"/>
        <w:jc w:val="left"/>
        <w:rPr>
          <w:rFonts w:ascii="Calibri" w:eastAsia="Arial Unicode MS" w:hAnsi="Calibri" w:cs="Times New Roman"/>
        </w:rPr>
      </w:pPr>
      <w:r w:rsidRPr="000177DB">
        <w:rPr>
          <w:rFonts w:ascii="Calibri" w:eastAsia="Arial Unicode MS" w:hAnsi="Calibri" w:cs="Times New Roman"/>
        </w:rPr>
        <w:t>Superannuation in ‘accumulation’ phase</w:t>
      </w:r>
      <w:r w:rsidRPr="000177DB">
        <w:rPr>
          <w:rFonts w:ascii="Calibri" w:eastAsia="Arial Unicode MS" w:hAnsi="Calibri" w:cs="Times New Roman"/>
        </w:rPr>
        <w:tab/>
      </w:r>
      <w:r w:rsidRPr="000177DB">
        <w:rPr>
          <w:rFonts w:ascii="Calibri" w:eastAsia="Arial Unicode MS" w:hAnsi="Calibri" w:cs="Times New Roman"/>
        </w:rPr>
        <w:tab/>
      </w:r>
      <w:r w:rsidRPr="000177DB">
        <w:rPr>
          <w:rFonts w:ascii="Calibri" w:eastAsia="Arial Unicode MS" w:hAnsi="Calibri" w:cs="Times New Roman"/>
        </w:rPr>
        <w:tab/>
        <w:t>-</w:t>
      </w:r>
      <w:r w:rsidRPr="000177DB">
        <w:rPr>
          <w:rFonts w:ascii="Calibri" w:eastAsia="Arial Unicode MS" w:hAnsi="Calibri" w:cs="Times New Roman"/>
        </w:rPr>
        <w:tab/>
        <w:t>Tax rate = 15%</w:t>
      </w:r>
    </w:p>
    <w:p w14:paraId="3EC30DA6" w14:textId="77777777" w:rsidR="00AD2BA8" w:rsidRPr="000177DB" w:rsidRDefault="00AD2BA8" w:rsidP="00AD2BA8">
      <w:pPr>
        <w:spacing w:before="100" w:beforeAutospacing="1" w:after="100" w:afterAutospacing="1"/>
        <w:jc w:val="left"/>
        <w:rPr>
          <w:rFonts w:ascii="Calibri" w:eastAsia="Arial Unicode MS" w:hAnsi="Calibri" w:cs="Times New Roman"/>
        </w:rPr>
      </w:pPr>
      <w:r w:rsidRPr="000177DB">
        <w:rPr>
          <w:rFonts w:ascii="Calibri" w:eastAsia="Arial Unicode MS" w:hAnsi="Calibri" w:cs="Times New Roman"/>
        </w:rPr>
        <w:t xml:space="preserve">Superannuation in ‘pre-retirement pension’ phase   </w:t>
      </w:r>
      <w:r w:rsidRPr="000177DB">
        <w:rPr>
          <w:rFonts w:ascii="Calibri" w:eastAsia="Arial Unicode MS" w:hAnsi="Calibri" w:cs="Times New Roman"/>
        </w:rPr>
        <w:tab/>
        <w:t>-</w:t>
      </w:r>
      <w:r w:rsidRPr="000177DB">
        <w:rPr>
          <w:rFonts w:ascii="Calibri" w:eastAsia="Arial Unicode MS" w:hAnsi="Calibri" w:cs="Times New Roman"/>
        </w:rPr>
        <w:tab/>
        <w:t>Tax rate = 15%</w:t>
      </w:r>
    </w:p>
    <w:p w14:paraId="5BEF68A7" w14:textId="77777777" w:rsidR="00AD2BA8" w:rsidRPr="000177DB" w:rsidRDefault="00AD2BA8" w:rsidP="00AD2BA8">
      <w:pPr>
        <w:spacing w:before="100" w:beforeAutospacing="1" w:after="100" w:afterAutospacing="1"/>
        <w:jc w:val="left"/>
        <w:rPr>
          <w:rFonts w:ascii="Calibri" w:eastAsia="Arial Unicode MS" w:hAnsi="Calibri" w:cs="Times New Roman"/>
        </w:rPr>
      </w:pPr>
      <w:r w:rsidRPr="000177DB">
        <w:rPr>
          <w:rFonts w:ascii="Calibri" w:eastAsia="Arial Unicode MS" w:hAnsi="Calibri" w:cs="Times New Roman"/>
        </w:rPr>
        <w:t>Superannuation in ‘allocated pension’ phase</w:t>
      </w:r>
      <w:r w:rsidRPr="000177DB">
        <w:rPr>
          <w:rFonts w:ascii="Calibri" w:eastAsia="Arial Unicode MS" w:hAnsi="Calibri" w:cs="Times New Roman"/>
        </w:rPr>
        <w:tab/>
      </w:r>
      <w:r w:rsidRPr="000177DB">
        <w:rPr>
          <w:rFonts w:ascii="Calibri" w:eastAsia="Arial Unicode MS" w:hAnsi="Calibri" w:cs="Times New Roman"/>
        </w:rPr>
        <w:tab/>
        <w:t>-</w:t>
      </w:r>
      <w:r w:rsidRPr="000177DB">
        <w:rPr>
          <w:rFonts w:ascii="Calibri" w:eastAsia="Arial Unicode MS" w:hAnsi="Calibri" w:cs="Times New Roman"/>
        </w:rPr>
        <w:tab/>
        <w:t>Tax rate = 0%</w:t>
      </w:r>
    </w:p>
    <w:p w14:paraId="0A8EB639" w14:textId="77777777" w:rsidR="009A48D0" w:rsidRDefault="009A48D0" w:rsidP="009A48D0">
      <w:pPr>
        <w:pStyle w:val="StyleHeading3H314ptNotItalic1"/>
        <w:rPr>
          <w:rFonts w:ascii="Calibri" w:hAnsi="Calibri" w:cs="Calibri"/>
        </w:rPr>
        <w:sectPr w:rsidR="009A48D0" w:rsidSect="00F9787E">
          <w:headerReference w:type="default" r:id="rId20"/>
          <w:pgSz w:w="11907" w:h="16840" w:code="9"/>
          <w:pgMar w:top="1134" w:right="851" w:bottom="1134" w:left="1418" w:header="720" w:footer="720" w:gutter="0"/>
          <w:cols w:space="720"/>
        </w:sectPr>
      </w:pPr>
    </w:p>
    <w:p w14:paraId="1FF15D3C" w14:textId="77777777" w:rsidR="009A48D0" w:rsidRDefault="009A48D0" w:rsidP="009A48D0">
      <w:pPr>
        <w:pStyle w:val="StyleHeading3H314ptNotItalic1"/>
        <w:rPr>
          <w:rFonts w:ascii="Calibri" w:hAnsi="Calibri" w:cs="Calibri"/>
        </w:rPr>
      </w:pPr>
    </w:p>
    <w:p w14:paraId="099286F0" w14:textId="77777777" w:rsidR="00A414EB" w:rsidRDefault="00A414EB" w:rsidP="00A414EB">
      <w:pPr>
        <w:pStyle w:val="StyleHeading3H314ptNotItalic1"/>
        <w:rPr>
          <w:rFonts w:ascii="Calibri" w:hAnsi="Calibri" w:cs="Calibri"/>
        </w:rPr>
      </w:pPr>
      <w:bookmarkStart w:id="171" w:name="_Toc393983846"/>
      <w:bookmarkStart w:id="172" w:name="_Toc480466877"/>
      <w:bookmarkStart w:id="173" w:name="_Toc532308223"/>
      <w:bookmarkStart w:id="174" w:name="_Toc21091349"/>
      <w:bookmarkStart w:id="175" w:name="_Toc111728539"/>
      <w:r>
        <w:rPr>
          <w:rFonts w:ascii="Calibri" w:hAnsi="Calibri" w:cs="Calibri"/>
        </w:rPr>
        <w:t>Tax on superannuation earnings, contributions and income streams</w:t>
      </w:r>
      <w:bookmarkEnd w:id="171"/>
      <w:bookmarkEnd w:id="172"/>
      <w:bookmarkEnd w:id="173"/>
      <w:bookmarkEnd w:id="174"/>
      <w:bookmarkEnd w:id="175"/>
    </w:p>
    <w:p w14:paraId="554F6B3F" w14:textId="77777777" w:rsidR="00A414EB" w:rsidRPr="00493A32" w:rsidRDefault="00A414EB" w:rsidP="00A414EB">
      <w:pPr>
        <w:keepNext/>
        <w:spacing w:before="60" w:after="60"/>
        <w:outlineLvl w:val="2"/>
        <w:rPr>
          <w:rFonts w:ascii="Calibri" w:hAnsi="Calibri" w:cs="Calibri"/>
          <w:b/>
          <w:bCs/>
          <w:color w:val="008000"/>
          <w:sz w:val="32"/>
          <w:szCs w:val="20"/>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35"/>
        <w:gridCol w:w="3118"/>
        <w:gridCol w:w="3674"/>
        <w:gridCol w:w="2858"/>
      </w:tblGrid>
      <w:tr w:rsidR="00A414EB" w:rsidRPr="00493A32" w14:paraId="2D8AB330" w14:textId="77777777" w:rsidTr="003D3A17">
        <w:trPr>
          <w:jc w:val="center"/>
        </w:trPr>
        <w:tc>
          <w:tcPr>
            <w:tcW w:w="2735" w:type="dxa"/>
            <w:shd w:val="clear" w:color="auto" w:fill="B8CCE4"/>
          </w:tcPr>
          <w:p w14:paraId="62D2235B" w14:textId="77777777" w:rsidR="00A414EB" w:rsidRPr="00493A32" w:rsidRDefault="00A414EB" w:rsidP="003D3A17">
            <w:pPr>
              <w:jc w:val="center"/>
              <w:rPr>
                <w:rFonts w:ascii="Calibri" w:hAnsi="Calibri" w:cs="Calibri"/>
                <w:b/>
                <w:color w:val="000000"/>
                <w:sz w:val="28"/>
                <w:szCs w:val="28"/>
                <w:lang w:val="en-US"/>
              </w:rPr>
            </w:pPr>
          </w:p>
        </w:tc>
        <w:tc>
          <w:tcPr>
            <w:tcW w:w="3118" w:type="dxa"/>
            <w:shd w:val="clear" w:color="auto" w:fill="B8CCE4"/>
          </w:tcPr>
          <w:p w14:paraId="32A3413C" w14:textId="77777777" w:rsidR="00A414EB" w:rsidRPr="00493A32" w:rsidRDefault="00A414EB" w:rsidP="003D3A17">
            <w:pPr>
              <w:jc w:val="center"/>
              <w:rPr>
                <w:rFonts w:ascii="Calibri" w:hAnsi="Calibri" w:cs="Calibri"/>
                <w:b/>
                <w:color w:val="000000"/>
                <w:sz w:val="28"/>
                <w:szCs w:val="28"/>
                <w:lang w:val="en-US"/>
              </w:rPr>
            </w:pPr>
            <w:r w:rsidRPr="00493A32">
              <w:rPr>
                <w:rFonts w:ascii="Calibri" w:hAnsi="Calibri" w:cs="Calibri"/>
                <w:b/>
                <w:color w:val="000000"/>
                <w:sz w:val="28"/>
                <w:szCs w:val="28"/>
                <w:lang w:val="en-US"/>
              </w:rPr>
              <w:t>Non-superannuation</w:t>
            </w:r>
          </w:p>
        </w:tc>
        <w:tc>
          <w:tcPr>
            <w:tcW w:w="3674" w:type="dxa"/>
            <w:shd w:val="clear" w:color="auto" w:fill="B8CCE4"/>
          </w:tcPr>
          <w:p w14:paraId="3C0A7935" w14:textId="77777777" w:rsidR="00A414EB" w:rsidRPr="00493A32" w:rsidRDefault="00A414EB" w:rsidP="003D3A17">
            <w:pPr>
              <w:jc w:val="center"/>
              <w:rPr>
                <w:rFonts w:ascii="Calibri" w:hAnsi="Calibri" w:cs="Calibri"/>
                <w:b/>
                <w:color w:val="000000"/>
                <w:sz w:val="28"/>
                <w:szCs w:val="28"/>
                <w:lang w:val="en-US"/>
              </w:rPr>
            </w:pPr>
            <w:r w:rsidRPr="00493A32">
              <w:rPr>
                <w:rFonts w:ascii="Calibri" w:hAnsi="Calibri" w:cs="Calibri"/>
                <w:b/>
                <w:color w:val="000000"/>
                <w:sz w:val="28"/>
                <w:szCs w:val="28"/>
                <w:lang w:val="en-US"/>
              </w:rPr>
              <w:t xml:space="preserve">Super </w:t>
            </w:r>
            <w:r w:rsidRPr="00493A32">
              <w:rPr>
                <w:rFonts w:ascii="Calibri" w:hAnsi="Calibri" w:cs="Calibri"/>
                <w:b/>
                <w:color w:val="FF0000"/>
                <w:sz w:val="28"/>
                <w:szCs w:val="28"/>
                <w:lang w:val="en-US"/>
              </w:rPr>
              <w:t>accumulation</w:t>
            </w:r>
            <w:r>
              <w:rPr>
                <w:rFonts w:ascii="Calibri" w:hAnsi="Calibri" w:cs="Calibri"/>
                <w:b/>
                <w:color w:val="FF0000"/>
                <w:sz w:val="28"/>
                <w:szCs w:val="28"/>
                <w:lang w:val="en-US"/>
              </w:rPr>
              <w:t xml:space="preserve"> and pre-retirement pension</w:t>
            </w:r>
            <w:r w:rsidRPr="00493A32">
              <w:rPr>
                <w:rFonts w:ascii="Calibri" w:hAnsi="Calibri" w:cs="Calibri"/>
                <w:b/>
                <w:color w:val="FF0000"/>
                <w:sz w:val="28"/>
                <w:szCs w:val="28"/>
                <w:lang w:val="en-US"/>
              </w:rPr>
              <w:t xml:space="preserve"> phase</w:t>
            </w:r>
          </w:p>
        </w:tc>
        <w:tc>
          <w:tcPr>
            <w:tcW w:w="2858" w:type="dxa"/>
            <w:shd w:val="clear" w:color="auto" w:fill="B8CCE4"/>
          </w:tcPr>
          <w:p w14:paraId="78D8BAFF" w14:textId="77777777" w:rsidR="00A414EB" w:rsidRPr="00493A32" w:rsidRDefault="00A414EB" w:rsidP="003D3A17">
            <w:pPr>
              <w:jc w:val="center"/>
              <w:rPr>
                <w:rFonts w:ascii="Calibri" w:hAnsi="Calibri" w:cs="Calibri"/>
                <w:b/>
                <w:color w:val="000000"/>
                <w:sz w:val="28"/>
                <w:szCs w:val="28"/>
                <w:lang w:val="en-US"/>
              </w:rPr>
            </w:pPr>
            <w:r w:rsidRPr="00493A32">
              <w:rPr>
                <w:rFonts w:ascii="Calibri" w:hAnsi="Calibri" w:cs="Calibri"/>
                <w:b/>
                <w:color w:val="000000"/>
                <w:sz w:val="28"/>
                <w:szCs w:val="28"/>
                <w:lang w:val="en-US"/>
              </w:rPr>
              <w:t xml:space="preserve">Super </w:t>
            </w:r>
            <w:r w:rsidRPr="0033026F">
              <w:rPr>
                <w:rFonts w:ascii="Calibri" w:hAnsi="Calibri" w:cs="Calibri"/>
                <w:b/>
                <w:color w:val="FF0000"/>
                <w:sz w:val="28"/>
                <w:szCs w:val="28"/>
                <w:lang w:val="en-US"/>
              </w:rPr>
              <w:t>allocated</w:t>
            </w:r>
            <w:r>
              <w:rPr>
                <w:rFonts w:ascii="Calibri" w:hAnsi="Calibri" w:cs="Calibri"/>
                <w:b/>
                <w:color w:val="000000"/>
                <w:sz w:val="28"/>
                <w:szCs w:val="28"/>
                <w:lang w:val="en-US"/>
              </w:rPr>
              <w:t xml:space="preserve"> </w:t>
            </w:r>
            <w:r w:rsidRPr="00493A32">
              <w:rPr>
                <w:rFonts w:ascii="Calibri" w:hAnsi="Calibri" w:cs="Calibri"/>
                <w:b/>
                <w:color w:val="FF0000"/>
                <w:sz w:val="28"/>
                <w:szCs w:val="28"/>
                <w:lang w:val="en-US"/>
              </w:rPr>
              <w:t>pension phase</w:t>
            </w:r>
          </w:p>
        </w:tc>
      </w:tr>
      <w:tr w:rsidR="00A414EB" w:rsidRPr="00493A32" w14:paraId="5D47EED3" w14:textId="77777777" w:rsidTr="003D3A17">
        <w:trPr>
          <w:jc w:val="center"/>
        </w:trPr>
        <w:tc>
          <w:tcPr>
            <w:tcW w:w="2735" w:type="dxa"/>
            <w:shd w:val="clear" w:color="auto" w:fill="auto"/>
          </w:tcPr>
          <w:p w14:paraId="3D08F74E" w14:textId="77777777" w:rsidR="00A414EB" w:rsidRPr="00493A32" w:rsidRDefault="00A414EB" w:rsidP="003D3A17">
            <w:pPr>
              <w:jc w:val="center"/>
              <w:rPr>
                <w:rFonts w:ascii="Calibri" w:hAnsi="Calibri" w:cs="Calibri"/>
                <w:color w:val="000000"/>
                <w:lang w:val="en-US"/>
              </w:rPr>
            </w:pPr>
          </w:p>
        </w:tc>
        <w:tc>
          <w:tcPr>
            <w:tcW w:w="3118" w:type="dxa"/>
            <w:shd w:val="clear" w:color="auto" w:fill="auto"/>
          </w:tcPr>
          <w:p w14:paraId="1C042E06" w14:textId="77777777" w:rsidR="00A414EB" w:rsidRPr="00493A32" w:rsidRDefault="00A414EB" w:rsidP="003D3A17">
            <w:pPr>
              <w:jc w:val="center"/>
              <w:rPr>
                <w:rFonts w:ascii="Calibri" w:hAnsi="Calibri" w:cs="Calibri"/>
                <w:color w:val="000000"/>
                <w:lang w:val="en-US"/>
              </w:rPr>
            </w:pPr>
          </w:p>
        </w:tc>
        <w:tc>
          <w:tcPr>
            <w:tcW w:w="3674" w:type="dxa"/>
            <w:shd w:val="clear" w:color="auto" w:fill="auto"/>
          </w:tcPr>
          <w:p w14:paraId="676668FB" w14:textId="77777777" w:rsidR="00A414EB" w:rsidRPr="00493A32" w:rsidRDefault="00A414EB" w:rsidP="003D3A17">
            <w:pPr>
              <w:jc w:val="center"/>
              <w:rPr>
                <w:rFonts w:ascii="Calibri" w:hAnsi="Calibri" w:cs="Calibri"/>
                <w:color w:val="000000"/>
                <w:lang w:val="en-US"/>
              </w:rPr>
            </w:pPr>
          </w:p>
        </w:tc>
        <w:tc>
          <w:tcPr>
            <w:tcW w:w="2858" w:type="dxa"/>
            <w:shd w:val="clear" w:color="auto" w:fill="DBE5F1"/>
          </w:tcPr>
          <w:p w14:paraId="5ED645FD" w14:textId="77777777" w:rsidR="00A414EB" w:rsidRPr="00493A32" w:rsidRDefault="00A414EB" w:rsidP="003D3A17">
            <w:pPr>
              <w:jc w:val="center"/>
              <w:rPr>
                <w:rFonts w:ascii="Calibri" w:hAnsi="Calibri" w:cs="Calibri"/>
                <w:b/>
                <w:color w:val="000000"/>
                <w:lang w:val="en-US"/>
              </w:rPr>
            </w:pPr>
            <w:r w:rsidRPr="00493A32">
              <w:rPr>
                <w:rFonts w:ascii="Calibri" w:hAnsi="Calibri" w:cs="Calibri"/>
                <w:b/>
                <w:color w:val="000000"/>
                <w:lang w:val="en-US"/>
              </w:rPr>
              <w:t>After age 60</w:t>
            </w:r>
          </w:p>
        </w:tc>
      </w:tr>
      <w:tr w:rsidR="00A414EB" w:rsidRPr="00493A32" w14:paraId="3E9BDE32" w14:textId="77777777" w:rsidTr="003D3A17">
        <w:trPr>
          <w:trHeight w:val="1561"/>
          <w:jc w:val="center"/>
        </w:trPr>
        <w:tc>
          <w:tcPr>
            <w:tcW w:w="2735" w:type="dxa"/>
            <w:shd w:val="clear" w:color="auto" w:fill="auto"/>
            <w:vAlign w:val="center"/>
          </w:tcPr>
          <w:p w14:paraId="2BA1EE6B" w14:textId="77777777" w:rsidR="00A414EB" w:rsidRPr="00493A32" w:rsidRDefault="00A414EB" w:rsidP="003D3A17">
            <w:pPr>
              <w:jc w:val="center"/>
              <w:rPr>
                <w:rFonts w:ascii="Calibri" w:hAnsi="Calibri" w:cs="Calibri"/>
                <w:b/>
                <w:color w:val="000000"/>
                <w:lang w:val="en-US"/>
              </w:rPr>
            </w:pPr>
            <w:r w:rsidRPr="00493A32">
              <w:rPr>
                <w:rFonts w:ascii="Calibri" w:hAnsi="Calibri" w:cs="Calibri"/>
                <w:b/>
                <w:color w:val="000000"/>
                <w:lang w:val="en-US"/>
              </w:rPr>
              <w:t>Salary/pension income</w:t>
            </w:r>
          </w:p>
        </w:tc>
        <w:tc>
          <w:tcPr>
            <w:tcW w:w="3118" w:type="dxa"/>
            <w:shd w:val="clear" w:color="auto" w:fill="auto"/>
            <w:vAlign w:val="center"/>
          </w:tcPr>
          <w:p w14:paraId="7E444992" w14:textId="77777777" w:rsidR="00A414EB" w:rsidRPr="00493A32" w:rsidRDefault="00A414EB" w:rsidP="003D3A17">
            <w:pPr>
              <w:jc w:val="center"/>
              <w:rPr>
                <w:rFonts w:ascii="Calibri" w:hAnsi="Calibri" w:cs="Calibri"/>
                <w:color w:val="000000"/>
                <w:lang w:val="en-US"/>
              </w:rPr>
            </w:pPr>
            <w:r w:rsidRPr="00493A32">
              <w:rPr>
                <w:rFonts w:ascii="Calibri" w:hAnsi="Calibri" w:cs="Calibri"/>
                <w:color w:val="000000"/>
                <w:lang w:val="en-US"/>
              </w:rPr>
              <w:t xml:space="preserve">Marginal tax rate </w:t>
            </w:r>
            <w:r w:rsidRPr="00493A32">
              <w:rPr>
                <w:rFonts w:ascii="Calibri" w:hAnsi="Calibri" w:cs="Calibri"/>
                <w:b/>
                <w:color w:val="000000"/>
                <w:lang w:val="en-US"/>
              </w:rPr>
              <w:t xml:space="preserve">(max 45% + </w:t>
            </w:r>
            <w:proofErr w:type="spellStart"/>
            <w:r w:rsidRPr="00493A32">
              <w:rPr>
                <w:rFonts w:ascii="Calibri" w:hAnsi="Calibri" w:cs="Calibri"/>
                <w:b/>
                <w:color w:val="000000"/>
                <w:lang w:val="en-US"/>
              </w:rPr>
              <w:t>medicare</w:t>
            </w:r>
            <w:proofErr w:type="spellEnd"/>
            <w:r w:rsidRPr="00493A32">
              <w:rPr>
                <w:rFonts w:ascii="Calibri" w:hAnsi="Calibri" w:cs="Calibri"/>
                <w:b/>
                <w:color w:val="000000"/>
                <w:lang w:val="en-US"/>
              </w:rPr>
              <w:t>)</w:t>
            </w:r>
          </w:p>
        </w:tc>
        <w:tc>
          <w:tcPr>
            <w:tcW w:w="3674" w:type="dxa"/>
            <w:shd w:val="clear" w:color="auto" w:fill="auto"/>
            <w:vAlign w:val="center"/>
          </w:tcPr>
          <w:p w14:paraId="1CC769EA" w14:textId="77777777" w:rsidR="00A414EB" w:rsidRPr="00493A32" w:rsidRDefault="00A414EB" w:rsidP="003D3A17">
            <w:pPr>
              <w:jc w:val="center"/>
              <w:rPr>
                <w:rFonts w:ascii="Calibri" w:hAnsi="Calibri" w:cs="Calibri"/>
                <w:color w:val="000000"/>
                <w:lang w:val="en-US"/>
              </w:rPr>
            </w:pPr>
            <w:r w:rsidRPr="00493A32">
              <w:rPr>
                <w:rFonts w:ascii="Calibri" w:hAnsi="Calibri" w:cs="Calibri"/>
                <w:color w:val="000000"/>
                <w:lang w:val="en-US"/>
              </w:rPr>
              <w:t>n/a</w:t>
            </w:r>
          </w:p>
        </w:tc>
        <w:tc>
          <w:tcPr>
            <w:tcW w:w="2858" w:type="dxa"/>
            <w:shd w:val="clear" w:color="auto" w:fill="auto"/>
            <w:vAlign w:val="center"/>
          </w:tcPr>
          <w:p w14:paraId="293703DC" w14:textId="77777777" w:rsidR="00A414EB" w:rsidRPr="00493A32" w:rsidRDefault="00A414EB" w:rsidP="003D3A17">
            <w:pPr>
              <w:jc w:val="center"/>
              <w:rPr>
                <w:rFonts w:ascii="Calibri" w:hAnsi="Calibri" w:cs="Calibri"/>
                <w:b/>
                <w:color w:val="E36C0A"/>
                <w:sz w:val="32"/>
                <w:szCs w:val="32"/>
                <w:lang w:val="en-US"/>
              </w:rPr>
            </w:pPr>
            <w:r w:rsidRPr="00493A32">
              <w:rPr>
                <w:rFonts w:ascii="Calibri" w:hAnsi="Calibri" w:cs="Calibri"/>
                <w:b/>
                <w:color w:val="E36C0A"/>
                <w:sz w:val="32"/>
                <w:szCs w:val="32"/>
                <w:lang w:val="en-US"/>
              </w:rPr>
              <w:t>Tax free</w:t>
            </w:r>
          </w:p>
        </w:tc>
      </w:tr>
      <w:tr w:rsidR="00A414EB" w:rsidRPr="00493A32" w14:paraId="29D8CBBA" w14:textId="77777777" w:rsidTr="003D3A17">
        <w:trPr>
          <w:trHeight w:val="1130"/>
          <w:jc w:val="center"/>
        </w:trPr>
        <w:tc>
          <w:tcPr>
            <w:tcW w:w="2735" w:type="dxa"/>
            <w:shd w:val="clear" w:color="auto" w:fill="auto"/>
            <w:vAlign w:val="center"/>
          </w:tcPr>
          <w:p w14:paraId="7CA804BE" w14:textId="77777777" w:rsidR="00A414EB" w:rsidRPr="00493A32" w:rsidRDefault="00A414EB" w:rsidP="003D3A17">
            <w:pPr>
              <w:jc w:val="center"/>
              <w:rPr>
                <w:rFonts w:ascii="Calibri" w:hAnsi="Calibri" w:cs="Calibri"/>
                <w:b/>
                <w:color w:val="000000"/>
                <w:lang w:val="en-US"/>
              </w:rPr>
            </w:pPr>
            <w:r w:rsidRPr="00493A32">
              <w:rPr>
                <w:rFonts w:ascii="Calibri" w:hAnsi="Calibri" w:cs="Calibri"/>
                <w:b/>
                <w:color w:val="000000"/>
                <w:lang w:val="en-US"/>
              </w:rPr>
              <w:t>Super contributions (SGC, salary sacrifice)</w:t>
            </w:r>
          </w:p>
        </w:tc>
        <w:tc>
          <w:tcPr>
            <w:tcW w:w="3118" w:type="dxa"/>
            <w:shd w:val="clear" w:color="auto" w:fill="auto"/>
            <w:vAlign w:val="center"/>
          </w:tcPr>
          <w:p w14:paraId="54CAF265" w14:textId="77777777" w:rsidR="00A414EB" w:rsidRPr="00493A32" w:rsidRDefault="00A414EB" w:rsidP="003D3A17">
            <w:pPr>
              <w:jc w:val="center"/>
              <w:rPr>
                <w:rFonts w:ascii="Calibri" w:hAnsi="Calibri" w:cs="Calibri"/>
                <w:color w:val="000000"/>
                <w:lang w:val="en-US"/>
              </w:rPr>
            </w:pPr>
            <w:r w:rsidRPr="00493A32">
              <w:rPr>
                <w:rFonts w:ascii="Calibri" w:hAnsi="Calibri" w:cs="Calibri"/>
                <w:color w:val="000000"/>
                <w:lang w:val="en-US"/>
              </w:rPr>
              <w:t>n/a</w:t>
            </w:r>
          </w:p>
        </w:tc>
        <w:tc>
          <w:tcPr>
            <w:tcW w:w="3674" w:type="dxa"/>
            <w:shd w:val="clear" w:color="auto" w:fill="auto"/>
            <w:vAlign w:val="center"/>
          </w:tcPr>
          <w:p w14:paraId="08C1F2D3" w14:textId="77777777" w:rsidR="00A414EB" w:rsidRPr="00493A32" w:rsidRDefault="00A414EB" w:rsidP="003D3A17">
            <w:pPr>
              <w:jc w:val="center"/>
              <w:rPr>
                <w:rFonts w:ascii="Calibri" w:hAnsi="Calibri" w:cs="Calibri"/>
                <w:b/>
                <w:color w:val="000000"/>
                <w:lang w:val="en-US"/>
              </w:rPr>
            </w:pPr>
            <w:r w:rsidRPr="00493A32">
              <w:rPr>
                <w:rFonts w:ascii="Calibri" w:hAnsi="Calibri" w:cs="Calibri"/>
                <w:b/>
                <w:color w:val="000000"/>
                <w:lang w:val="en-US"/>
              </w:rPr>
              <w:t>15%</w:t>
            </w:r>
          </w:p>
        </w:tc>
        <w:tc>
          <w:tcPr>
            <w:tcW w:w="2858" w:type="dxa"/>
            <w:shd w:val="clear" w:color="auto" w:fill="auto"/>
            <w:vAlign w:val="center"/>
          </w:tcPr>
          <w:p w14:paraId="138D2BDF" w14:textId="77777777" w:rsidR="00A414EB" w:rsidRPr="00493A32" w:rsidRDefault="00A414EB" w:rsidP="003D3A17">
            <w:pPr>
              <w:jc w:val="center"/>
              <w:rPr>
                <w:rFonts w:ascii="Calibri" w:hAnsi="Calibri" w:cs="Calibri"/>
                <w:color w:val="000000"/>
                <w:lang w:val="en-US"/>
              </w:rPr>
            </w:pPr>
            <w:r w:rsidRPr="00493A32">
              <w:rPr>
                <w:rFonts w:ascii="Calibri" w:hAnsi="Calibri" w:cs="Calibri"/>
                <w:color w:val="000000"/>
                <w:lang w:val="en-US"/>
              </w:rPr>
              <w:t>n/a</w:t>
            </w:r>
          </w:p>
        </w:tc>
      </w:tr>
      <w:tr w:rsidR="00A414EB" w:rsidRPr="00493A32" w14:paraId="784D3FFD" w14:textId="77777777" w:rsidTr="003D3A17">
        <w:trPr>
          <w:trHeight w:val="1273"/>
          <w:jc w:val="center"/>
        </w:trPr>
        <w:tc>
          <w:tcPr>
            <w:tcW w:w="2735" w:type="dxa"/>
            <w:shd w:val="clear" w:color="auto" w:fill="auto"/>
            <w:vAlign w:val="center"/>
          </w:tcPr>
          <w:p w14:paraId="7D0C5D82" w14:textId="77777777" w:rsidR="00A414EB" w:rsidRPr="00493A32" w:rsidRDefault="00A414EB" w:rsidP="003D3A17">
            <w:pPr>
              <w:jc w:val="center"/>
              <w:rPr>
                <w:rFonts w:ascii="Calibri" w:hAnsi="Calibri" w:cs="Calibri"/>
                <w:b/>
                <w:color w:val="000000"/>
                <w:lang w:val="en-US"/>
              </w:rPr>
            </w:pPr>
            <w:r w:rsidRPr="00493A32">
              <w:rPr>
                <w:rFonts w:ascii="Calibri" w:hAnsi="Calibri" w:cs="Calibri"/>
                <w:b/>
                <w:color w:val="000000"/>
                <w:lang w:val="en-US"/>
              </w:rPr>
              <w:t>Investment income</w:t>
            </w:r>
          </w:p>
        </w:tc>
        <w:tc>
          <w:tcPr>
            <w:tcW w:w="3118" w:type="dxa"/>
            <w:shd w:val="clear" w:color="auto" w:fill="auto"/>
            <w:vAlign w:val="center"/>
          </w:tcPr>
          <w:p w14:paraId="5E6C343E" w14:textId="77777777" w:rsidR="00A414EB" w:rsidRPr="00493A32" w:rsidRDefault="00A414EB" w:rsidP="003D3A17">
            <w:pPr>
              <w:jc w:val="center"/>
              <w:rPr>
                <w:rFonts w:ascii="Calibri" w:hAnsi="Calibri" w:cs="Calibri"/>
                <w:color w:val="000000"/>
                <w:lang w:val="en-US"/>
              </w:rPr>
            </w:pPr>
            <w:r w:rsidRPr="00493A32">
              <w:rPr>
                <w:rFonts w:ascii="Calibri" w:hAnsi="Calibri" w:cs="Calibri"/>
                <w:color w:val="000000"/>
                <w:lang w:val="en-US"/>
              </w:rPr>
              <w:t xml:space="preserve">Marginal tax rate </w:t>
            </w:r>
            <w:r w:rsidRPr="00493A32">
              <w:rPr>
                <w:rFonts w:ascii="Calibri" w:hAnsi="Calibri" w:cs="Calibri"/>
                <w:b/>
                <w:color w:val="000000"/>
                <w:lang w:val="en-US"/>
              </w:rPr>
              <w:t xml:space="preserve">(max 45% + </w:t>
            </w:r>
            <w:proofErr w:type="spellStart"/>
            <w:r w:rsidRPr="00493A32">
              <w:rPr>
                <w:rFonts w:ascii="Calibri" w:hAnsi="Calibri" w:cs="Calibri"/>
                <w:b/>
                <w:color w:val="000000"/>
                <w:lang w:val="en-US"/>
              </w:rPr>
              <w:t>medicare</w:t>
            </w:r>
            <w:proofErr w:type="spellEnd"/>
            <w:r w:rsidRPr="00493A32">
              <w:rPr>
                <w:rFonts w:ascii="Calibri" w:hAnsi="Calibri" w:cs="Calibri"/>
                <w:b/>
                <w:color w:val="000000"/>
                <w:lang w:val="en-US"/>
              </w:rPr>
              <w:t>)</w:t>
            </w:r>
          </w:p>
        </w:tc>
        <w:tc>
          <w:tcPr>
            <w:tcW w:w="3674" w:type="dxa"/>
            <w:shd w:val="clear" w:color="auto" w:fill="auto"/>
            <w:vAlign w:val="center"/>
          </w:tcPr>
          <w:p w14:paraId="781D1DA4" w14:textId="77777777" w:rsidR="00A414EB" w:rsidRPr="00493A32" w:rsidRDefault="00A414EB" w:rsidP="003D3A17">
            <w:pPr>
              <w:jc w:val="center"/>
              <w:rPr>
                <w:rFonts w:ascii="Calibri" w:hAnsi="Calibri" w:cs="Calibri"/>
                <w:color w:val="000000"/>
                <w:lang w:val="en-US"/>
              </w:rPr>
            </w:pPr>
            <w:r w:rsidRPr="00493A32">
              <w:rPr>
                <w:rFonts w:ascii="Calibri" w:hAnsi="Calibri" w:cs="Calibri"/>
                <w:color w:val="000000"/>
                <w:lang w:val="en-US"/>
              </w:rPr>
              <w:t>Maximum 15%</w:t>
            </w:r>
          </w:p>
        </w:tc>
        <w:tc>
          <w:tcPr>
            <w:tcW w:w="2858" w:type="dxa"/>
            <w:shd w:val="clear" w:color="auto" w:fill="auto"/>
            <w:vAlign w:val="center"/>
          </w:tcPr>
          <w:p w14:paraId="100704BB" w14:textId="77777777" w:rsidR="00A414EB" w:rsidRPr="00493A32" w:rsidRDefault="00A414EB" w:rsidP="003D3A17">
            <w:pPr>
              <w:jc w:val="center"/>
            </w:pPr>
            <w:r w:rsidRPr="00493A32">
              <w:rPr>
                <w:rFonts w:ascii="Calibri" w:hAnsi="Calibri" w:cs="Calibri"/>
                <w:b/>
                <w:color w:val="E36C0A"/>
                <w:sz w:val="32"/>
                <w:szCs w:val="32"/>
              </w:rPr>
              <w:t>Tax free*</w:t>
            </w:r>
          </w:p>
        </w:tc>
      </w:tr>
      <w:tr w:rsidR="00A414EB" w:rsidRPr="00493A32" w14:paraId="1A2F8C6B" w14:textId="77777777" w:rsidTr="003D3A17">
        <w:trPr>
          <w:trHeight w:val="1391"/>
          <w:jc w:val="center"/>
        </w:trPr>
        <w:tc>
          <w:tcPr>
            <w:tcW w:w="2735" w:type="dxa"/>
            <w:shd w:val="clear" w:color="auto" w:fill="auto"/>
            <w:vAlign w:val="center"/>
          </w:tcPr>
          <w:p w14:paraId="469CC6BE" w14:textId="77777777" w:rsidR="00A414EB" w:rsidRPr="00493A32" w:rsidRDefault="00A414EB" w:rsidP="003D3A17">
            <w:pPr>
              <w:jc w:val="center"/>
              <w:rPr>
                <w:rFonts w:ascii="Calibri" w:hAnsi="Calibri" w:cs="Calibri"/>
                <w:b/>
                <w:color w:val="000000"/>
                <w:lang w:val="en-US"/>
              </w:rPr>
            </w:pPr>
            <w:r w:rsidRPr="00493A32">
              <w:rPr>
                <w:rFonts w:ascii="Calibri" w:hAnsi="Calibri" w:cs="Calibri"/>
                <w:b/>
                <w:color w:val="000000"/>
                <w:lang w:val="en-US"/>
              </w:rPr>
              <w:t>Capital gains</w:t>
            </w:r>
          </w:p>
        </w:tc>
        <w:tc>
          <w:tcPr>
            <w:tcW w:w="3118" w:type="dxa"/>
            <w:shd w:val="clear" w:color="auto" w:fill="auto"/>
            <w:vAlign w:val="center"/>
          </w:tcPr>
          <w:p w14:paraId="07814E5A" w14:textId="77777777" w:rsidR="00A414EB" w:rsidRPr="00493A32" w:rsidRDefault="00A414EB" w:rsidP="003D3A17">
            <w:pPr>
              <w:jc w:val="center"/>
              <w:rPr>
                <w:rFonts w:ascii="Calibri" w:hAnsi="Calibri" w:cs="Calibri"/>
                <w:color w:val="000000"/>
                <w:lang w:val="en-US"/>
              </w:rPr>
            </w:pPr>
            <w:r w:rsidRPr="00493A32">
              <w:rPr>
                <w:rFonts w:ascii="Calibri" w:hAnsi="Calibri" w:cs="Calibri"/>
                <w:b/>
                <w:color w:val="000000"/>
                <w:lang w:val="en-US"/>
              </w:rPr>
              <w:t>Marginal tax rate</w:t>
            </w:r>
            <w:r w:rsidRPr="00493A32">
              <w:rPr>
                <w:rFonts w:ascii="Calibri" w:hAnsi="Calibri" w:cs="Calibri"/>
                <w:color w:val="000000"/>
                <w:lang w:val="en-US"/>
              </w:rPr>
              <w:t xml:space="preserve"> (50% discount if held for more than 12 months)</w:t>
            </w:r>
          </w:p>
        </w:tc>
        <w:tc>
          <w:tcPr>
            <w:tcW w:w="3674" w:type="dxa"/>
            <w:shd w:val="clear" w:color="auto" w:fill="auto"/>
            <w:vAlign w:val="center"/>
          </w:tcPr>
          <w:p w14:paraId="06A798AF" w14:textId="77777777" w:rsidR="00A414EB" w:rsidRPr="00493A32" w:rsidRDefault="00A414EB" w:rsidP="003D3A17">
            <w:pPr>
              <w:jc w:val="center"/>
              <w:rPr>
                <w:rFonts w:ascii="Calibri" w:hAnsi="Calibri" w:cs="Calibri"/>
                <w:color w:val="000000"/>
                <w:lang w:val="en-US"/>
              </w:rPr>
            </w:pPr>
            <w:r w:rsidRPr="00493A32">
              <w:rPr>
                <w:rFonts w:ascii="Calibri" w:hAnsi="Calibri" w:cs="Calibri"/>
                <w:b/>
                <w:color w:val="000000"/>
                <w:lang w:val="en-US"/>
              </w:rPr>
              <w:t>10%</w:t>
            </w:r>
            <w:r w:rsidRPr="00493A32">
              <w:rPr>
                <w:rFonts w:ascii="Calibri" w:hAnsi="Calibri" w:cs="Calibri"/>
                <w:color w:val="000000"/>
                <w:lang w:val="en-US"/>
              </w:rPr>
              <w:t xml:space="preserve"> (15% if asset held less than 12 months)</w:t>
            </w:r>
          </w:p>
        </w:tc>
        <w:tc>
          <w:tcPr>
            <w:tcW w:w="2858" w:type="dxa"/>
            <w:shd w:val="clear" w:color="auto" w:fill="auto"/>
            <w:vAlign w:val="center"/>
          </w:tcPr>
          <w:p w14:paraId="669917B6" w14:textId="77777777" w:rsidR="00A414EB" w:rsidRPr="00493A32" w:rsidRDefault="00A414EB" w:rsidP="003D3A17">
            <w:pPr>
              <w:jc w:val="center"/>
            </w:pPr>
            <w:r w:rsidRPr="00493A32">
              <w:rPr>
                <w:rFonts w:ascii="Calibri" w:hAnsi="Calibri" w:cs="Calibri"/>
                <w:b/>
                <w:color w:val="E36C0A"/>
                <w:sz w:val="32"/>
                <w:szCs w:val="32"/>
              </w:rPr>
              <w:t>Tax free*</w:t>
            </w:r>
          </w:p>
        </w:tc>
      </w:tr>
    </w:tbl>
    <w:p w14:paraId="2D2A9C8B" w14:textId="77777777" w:rsidR="00A414EB" w:rsidRPr="00493A32" w:rsidRDefault="00A414EB" w:rsidP="00A414EB">
      <w:pPr>
        <w:shd w:val="clear" w:color="auto" w:fill="FFFFFF"/>
        <w:jc w:val="left"/>
        <w:rPr>
          <w:rFonts w:ascii="Calibri" w:hAnsi="Calibri" w:cs="Calibri"/>
          <w:color w:val="000000"/>
          <w:lang w:val="en-US"/>
        </w:rPr>
      </w:pPr>
    </w:p>
    <w:p w14:paraId="56C458C3" w14:textId="77777777" w:rsidR="009A48D0" w:rsidRPr="00493A32" w:rsidRDefault="009A48D0" w:rsidP="009A48D0">
      <w:pPr>
        <w:shd w:val="clear" w:color="auto" w:fill="FFFFFF"/>
        <w:jc w:val="left"/>
        <w:rPr>
          <w:rFonts w:ascii="Calibri" w:hAnsi="Calibri" w:cs="Calibri"/>
          <w:color w:val="000000"/>
          <w:lang w:val="en-US"/>
        </w:rPr>
      </w:pPr>
    </w:p>
    <w:p w14:paraId="458E09A1" w14:textId="77777777" w:rsidR="009A48D0" w:rsidRDefault="009A48D0" w:rsidP="009A48D0">
      <w:pPr>
        <w:pStyle w:val="StyleHeading3H314ptNotItalic1"/>
        <w:jc w:val="left"/>
        <w:rPr>
          <w:rFonts w:ascii="Calibri" w:hAnsi="Calibri" w:cs="Calibri"/>
          <w:color w:val="000000"/>
        </w:rPr>
        <w:sectPr w:rsidR="009A48D0" w:rsidSect="00F9787E">
          <w:pgSz w:w="16840" w:h="11907" w:orient="landscape" w:code="9"/>
          <w:pgMar w:top="1418" w:right="1134" w:bottom="851" w:left="1134" w:header="720" w:footer="720" w:gutter="0"/>
          <w:cols w:space="720"/>
          <w:docGrid w:linePitch="326"/>
        </w:sectPr>
      </w:pPr>
      <w:r>
        <w:rPr>
          <w:rFonts w:ascii="Calibri" w:hAnsi="Calibri" w:cs="Calibri"/>
          <w:color w:val="000000"/>
        </w:rPr>
        <w:t xml:space="preserve"> </w:t>
      </w:r>
    </w:p>
    <w:p w14:paraId="751448B1" w14:textId="77777777" w:rsidR="00AD2BA8" w:rsidRPr="00D457F4" w:rsidRDefault="00AD2BA8" w:rsidP="00AD2BA8">
      <w:pPr>
        <w:pStyle w:val="StyleHeading3H314ptNotItalic1"/>
        <w:rPr>
          <w:rFonts w:ascii="Calibri" w:hAnsi="Calibri" w:cs="Calibri"/>
        </w:rPr>
      </w:pPr>
      <w:bookmarkStart w:id="176" w:name="_Toc366231574"/>
      <w:bookmarkStart w:id="177" w:name="_Toc393983847"/>
      <w:bookmarkStart w:id="178" w:name="_Toc480466879"/>
      <w:bookmarkStart w:id="179" w:name="_Toc518913184"/>
      <w:bookmarkStart w:id="180" w:name="_Toc529955800"/>
      <w:bookmarkStart w:id="181" w:name="_Toc82505970"/>
      <w:bookmarkStart w:id="182" w:name="_Toc111728540"/>
      <w:r w:rsidRPr="00D457F4">
        <w:rPr>
          <w:rFonts w:ascii="Calibri" w:hAnsi="Calibri"/>
        </w:rPr>
        <w:t>Superannuation Contribution Limits</w:t>
      </w:r>
      <w:bookmarkEnd w:id="176"/>
      <w:bookmarkEnd w:id="177"/>
      <w:bookmarkEnd w:id="178"/>
      <w:bookmarkEnd w:id="179"/>
      <w:bookmarkEnd w:id="180"/>
      <w:bookmarkEnd w:id="181"/>
      <w:bookmarkEnd w:id="182"/>
      <w:r w:rsidRPr="00D457F4">
        <w:rPr>
          <w:rFonts w:ascii="Calibri" w:hAnsi="Calibri"/>
        </w:rPr>
        <w:t xml:space="preserve"> </w:t>
      </w:r>
    </w:p>
    <w:p w14:paraId="26359B06" w14:textId="77777777" w:rsidR="00AD2BA8" w:rsidRPr="00D457F4" w:rsidRDefault="00AD2BA8" w:rsidP="00AD2BA8">
      <w:pPr>
        <w:rPr>
          <w:rFonts w:ascii="Calibri" w:hAnsi="Calibri"/>
        </w:rPr>
      </w:pPr>
    </w:p>
    <w:p w14:paraId="7188FE3B" w14:textId="77777777" w:rsidR="00AD2BA8" w:rsidRPr="00D457F4" w:rsidRDefault="00AD2BA8" w:rsidP="00AD2BA8">
      <w:pPr>
        <w:rPr>
          <w:rFonts w:ascii="Calibri" w:hAnsi="Calibri"/>
          <w:b/>
          <w:sz w:val="28"/>
          <w:szCs w:val="28"/>
        </w:rPr>
      </w:pPr>
      <w:r w:rsidRPr="00D457F4">
        <w:rPr>
          <w:rFonts w:ascii="Calibri" w:hAnsi="Calibri"/>
          <w:b/>
          <w:sz w:val="28"/>
          <w:szCs w:val="28"/>
        </w:rPr>
        <w:t>Table 1- Concessional contribution limits</w:t>
      </w:r>
    </w:p>
    <w:p w14:paraId="2F8E2175" w14:textId="77777777" w:rsidR="00AD2BA8" w:rsidRPr="00D457F4" w:rsidRDefault="00AD2BA8" w:rsidP="00AD2BA8">
      <w:pPr>
        <w:rPr>
          <w:rFonts w:ascii="Calibri" w:hAnsi="Calibri"/>
        </w:rPr>
      </w:pPr>
    </w:p>
    <w:p w14:paraId="7AA66170" w14:textId="77777777" w:rsidR="00AD2BA8" w:rsidRPr="00D457F4" w:rsidRDefault="00AD2BA8" w:rsidP="00AD2BA8">
      <w:pPr>
        <w:rPr>
          <w:rFonts w:ascii="Calibri" w:hAnsi="Calibri"/>
        </w:rPr>
      </w:pPr>
      <w:r w:rsidRPr="00D457F4">
        <w:rPr>
          <w:rFonts w:ascii="Calibri" w:hAnsi="Calibri"/>
        </w:rPr>
        <w:t>Concessional contributions include employer and self-employed contributions such as salary sacrifice, superannuation guarantee and personal concessional contributions.</w:t>
      </w:r>
    </w:p>
    <w:p w14:paraId="5BF50105" w14:textId="77777777" w:rsidR="00AD2BA8" w:rsidRPr="00D457F4" w:rsidRDefault="00AD2BA8" w:rsidP="00AD2BA8">
      <w:pPr>
        <w:rPr>
          <w:rFonts w:ascii="Calibri" w:hAnsi="Calibri"/>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00"/>
        <w:gridCol w:w="1506"/>
        <w:gridCol w:w="1604"/>
        <w:gridCol w:w="1604"/>
        <w:gridCol w:w="1806"/>
        <w:gridCol w:w="1408"/>
      </w:tblGrid>
      <w:tr w:rsidR="00AD2BA8" w:rsidRPr="00D457F4" w14:paraId="1FA8EFA8" w14:textId="77777777" w:rsidTr="006D79FC">
        <w:trPr>
          <w:trHeight w:val="284"/>
        </w:trPr>
        <w:tc>
          <w:tcPr>
            <w:tcW w:w="883" w:type="pct"/>
            <w:vMerge w:val="restart"/>
            <w:tcBorders>
              <w:top w:val="single" w:sz="4" w:space="0" w:color="auto"/>
              <w:left w:val="single" w:sz="4" w:space="0" w:color="auto"/>
              <w:bottom w:val="single" w:sz="4" w:space="0" w:color="auto"/>
              <w:right w:val="single" w:sz="4" w:space="0" w:color="auto"/>
            </w:tcBorders>
            <w:shd w:val="clear" w:color="auto" w:fill="CCCCCC"/>
            <w:vAlign w:val="center"/>
          </w:tcPr>
          <w:p w14:paraId="6134F60E" w14:textId="77777777" w:rsidR="00AD2BA8" w:rsidRPr="00D457F4" w:rsidRDefault="00AD2BA8" w:rsidP="006D79FC">
            <w:pPr>
              <w:jc w:val="center"/>
              <w:rPr>
                <w:rFonts w:ascii="Calibri" w:hAnsi="Calibri"/>
                <w:b/>
                <w:sz w:val="20"/>
                <w:szCs w:val="20"/>
              </w:rPr>
            </w:pPr>
            <w:r w:rsidRPr="00D457F4">
              <w:rPr>
                <w:rFonts w:ascii="Calibri" w:hAnsi="Calibri"/>
                <w:b/>
                <w:sz w:val="20"/>
                <w:szCs w:val="20"/>
              </w:rPr>
              <w:t>Date</w:t>
            </w:r>
            <w:r w:rsidRPr="00D457F4">
              <w:rPr>
                <w:rFonts w:ascii="Calibri" w:hAnsi="Calibri"/>
                <w:b/>
                <w:sz w:val="20"/>
                <w:szCs w:val="20"/>
              </w:rPr>
              <w:tab/>
            </w:r>
          </w:p>
        </w:tc>
        <w:tc>
          <w:tcPr>
            <w:tcW w:w="4117" w:type="pct"/>
            <w:gridSpan w:val="5"/>
            <w:tcBorders>
              <w:top w:val="single" w:sz="4" w:space="0" w:color="auto"/>
              <w:left w:val="single" w:sz="4" w:space="0" w:color="auto"/>
              <w:bottom w:val="single" w:sz="4" w:space="0" w:color="auto"/>
              <w:right w:val="single" w:sz="4" w:space="0" w:color="auto"/>
            </w:tcBorders>
            <w:shd w:val="clear" w:color="auto" w:fill="CCCCCC"/>
          </w:tcPr>
          <w:p w14:paraId="47D05DBD" w14:textId="77777777" w:rsidR="00AD2BA8" w:rsidRPr="00D457F4" w:rsidRDefault="00AD2BA8" w:rsidP="006D79FC">
            <w:pPr>
              <w:jc w:val="center"/>
              <w:rPr>
                <w:rFonts w:ascii="Calibri" w:hAnsi="Calibri"/>
                <w:b/>
                <w:sz w:val="20"/>
                <w:szCs w:val="20"/>
              </w:rPr>
            </w:pPr>
            <w:r w:rsidRPr="00D457F4">
              <w:rPr>
                <w:rFonts w:ascii="Calibri" w:hAnsi="Calibri"/>
                <w:b/>
                <w:sz w:val="20"/>
                <w:szCs w:val="20"/>
              </w:rPr>
              <w:t>Limit (per annum)</w:t>
            </w:r>
          </w:p>
        </w:tc>
      </w:tr>
      <w:tr w:rsidR="00AD2BA8" w:rsidRPr="00D457F4" w14:paraId="7E60C14E" w14:textId="77777777" w:rsidTr="006D79FC">
        <w:trPr>
          <w:trHeight w:val="284"/>
        </w:trPr>
        <w:tc>
          <w:tcPr>
            <w:tcW w:w="883" w:type="pct"/>
            <w:vMerge/>
            <w:tcBorders>
              <w:top w:val="single" w:sz="4" w:space="0" w:color="auto"/>
              <w:left w:val="single" w:sz="4" w:space="0" w:color="auto"/>
              <w:bottom w:val="single" w:sz="4" w:space="0" w:color="auto"/>
              <w:right w:val="single" w:sz="4" w:space="0" w:color="auto"/>
            </w:tcBorders>
            <w:vAlign w:val="center"/>
          </w:tcPr>
          <w:p w14:paraId="2EFECB43" w14:textId="77777777" w:rsidR="00AD2BA8" w:rsidRPr="00D457F4" w:rsidRDefault="00AD2BA8" w:rsidP="006D79FC">
            <w:pPr>
              <w:rPr>
                <w:rFonts w:ascii="Calibri" w:hAnsi="Calibri"/>
                <w:b/>
                <w:sz w:val="20"/>
                <w:szCs w:val="20"/>
              </w:rPr>
            </w:pPr>
          </w:p>
        </w:tc>
        <w:tc>
          <w:tcPr>
            <w:tcW w:w="782" w:type="pct"/>
            <w:tcBorders>
              <w:top w:val="single" w:sz="4" w:space="0" w:color="auto"/>
              <w:left w:val="single" w:sz="4" w:space="0" w:color="auto"/>
              <w:bottom w:val="single" w:sz="4" w:space="0" w:color="auto"/>
              <w:right w:val="single" w:sz="4" w:space="0" w:color="auto"/>
            </w:tcBorders>
            <w:shd w:val="clear" w:color="auto" w:fill="E6E6E6"/>
            <w:vAlign w:val="center"/>
          </w:tcPr>
          <w:p w14:paraId="7FC88AE6" w14:textId="77777777" w:rsidR="00AD2BA8" w:rsidRPr="00D457F4" w:rsidRDefault="00AD2BA8" w:rsidP="006D79FC">
            <w:pPr>
              <w:jc w:val="center"/>
              <w:rPr>
                <w:rFonts w:ascii="Calibri" w:hAnsi="Calibri"/>
                <w:b/>
                <w:sz w:val="20"/>
                <w:szCs w:val="20"/>
              </w:rPr>
            </w:pPr>
            <w:r>
              <w:rPr>
                <w:rFonts w:ascii="Calibri" w:hAnsi="Calibri"/>
                <w:b/>
                <w:sz w:val="20"/>
                <w:szCs w:val="20"/>
              </w:rPr>
              <w:t>To Age 49</w:t>
            </w:r>
          </w:p>
        </w:tc>
        <w:tc>
          <w:tcPr>
            <w:tcW w:w="833" w:type="pct"/>
            <w:tcBorders>
              <w:top w:val="single" w:sz="4" w:space="0" w:color="auto"/>
              <w:left w:val="single" w:sz="4" w:space="0" w:color="auto"/>
              <w:bottom w:val="single" w:sz="4" w:space="0" w:color="auto"/>
              <w:right w:val="single" w:sz="4" w:space="0" w:color="auto"/>
            </w:tcBorders>
            <w:shd w:val="clear" w:color="auto" w:fill="E6E6E6"/>
            <w:vAlign w:val="center"/>
          </w:tcPr>
          <w:p w14:paraId="4B859749" w14:textId="77777777" w:rsidR="00AD2BA8" w:rsidRPr="00D457F4" w:rsidRDefault="00AD2BA8" w:rsidP="006D79FC">
            <w:pPr>
              <w:jc w:val="center"/>
              <w:rPr>
                <w:rFonts w:ascii="Calibri" w:hAnsi="Calibri"/>
                <w:b/>
                <w:sz w:val="20"/>
                <w:szCs w:val="20"/>
              </w:rPr>
            </w:pPr>
            <w:r>
              <w:rPr>
                <w:rFonts w:ascii="Calibri" w:hAnsi="Calibri"/>
                <w:b/>
                <w:sz w:val="20"/>
                <w:szCs w:val="20"/>
              </w:rPr>
              <w:t>Age 50-59</w:t>
            </w:r>
          </w:p>
        </w:tc>
        <w:tc>
          <w:tcPr>
            <w:tcW w:w="833" w:type="pct"/>
            <w:tcBorders>
              <w:top w:val="single" w:sz="4" w:space="0" w:color="auto"/>
              <w:left w:val="single" w:sz="4" w:space="0" w:color="auto"/>
              <w:bottom w:val="single" w:sz="4" w:space="0" w:color="auto"/>
              <w:right w:val="single" w:sz="4" w:space="0" w:color="auto"/>
            </w:tcBorders>
            <w:shd w:val="clear" w:color="auto" w:fill="E6E6E6"/>
            <w:vAlign w:val="center"/>
          </w:tcPr>
          <w:p w14:paraId="5F099D90" w14:textId="77777777" w:rsidR="00AD2BA8" w:rsidRPr="00D457F4" w:rsidRDefault="00AD2BA8" w:rsidP="006D79FC">
            <w:pPr>
              <w:jc w:val="center"/>
              <w:rPr>
                <w:rFonts w:ascii="Calibri" w:hAnsi="Calibri"/>
                <w:b/>
                <w:sz w:val="20"/>
                <w:szCs w:val="20"/>
              </w:rPr>
            </w:pPr>
            <w:r w:rsidRPr="00D457F4">
              <w:rPr>
                <w:rFonts w:ascii="Calibri" w:hAnsi="Calibri"/>
                <w:b/>
                <w:sz w:val="20"/>
                <w:szCs w:val="20"/>
              </w:rPr>
              <w:t xml:space="preserve">Age </w:t>
            </w:r>
            <w:r>
              <w:rPr>
                <w:rFonts w:ascii="Calibri" w:hAnsi="Calibri"/>
                <w:b/>
                <w:sz w:val="20"/>
                <w:szCs w:val="20"/>
              </w:rPr>
              <w:t>60-67</w:t>
            </w:r>
          </w:p>
        </w:tc>
        <w:tc>
          <w:tcPr>
            <w:tcW w:w="938" w:type="pct"/>
            <w:tcBorders>
              <w:top w:val="single" w:sz="4" w:space="0" w:color="auto"/>
              <w:left w:val="single" w:sz="4" w:space="0" w:color="auto"/>
              <w:bottom w:val="single" w:sz="4" w:space="0" w:color="auto"/>
              <w:right w:val="single" w:sz="4" w:space="0" w:color="auto"/>
            </w:tcBorders>
            <w:shd w:val="clear" w:color="auto" w:fill="E6E6E6"/>
            <w:vAlign w:val="center"/>
          </w:tcPr>
          <w:p w14:paraId="0EEE998C" w14:textId="77777777" w:rsidR="00AD2BA8" w:rsidRPr="00D457F4" w:rsidRDefault="00AD2BA8" w:rsidP="006D79FC">
            <w:pPr>
              <w:jc w:val="center"/>
              <w:rPr>
                <w:rFonts w:ascii="Calibri" w:hAnsi="Calibri"/>
                <w:b/>
                <w:sz w:val="20"/>
                <w:szCs w:val="20"/>
              </w:rPr>
            </w:pPr>
            <w:r>
              <w:rPr>
                <w:rFonts w:ascii="Calibri" w:hAnsi="Calibri"/>
                <w:b/>
                <w:sz w:val="20"/>
                <w:szCs w:val="20"/>
              </w:rPr>
              <w:t>Age 68-74*</w:t>
            </w:r>
          </w:p>
        </w:tc>
        <w:tc>
          <w:tcPr>
            <w:tcW w:w="730" w:type="pct"/>
            <w:tcBorders>
              <w:top w:val="single" w:sz="4" w:space="0" w:color="auto"/>
              <w:left w:val="single" w:sz="4" w:space="0" w:color="auto"/>
              <w:bottom w:val="single" w:sz="4" w:space="0" w:color="auto"/>
              <w:right w:val="single" w:sz="4" w:space="0" w:color="auto"/>
            </w:tcBorders>
            <w:shd w:val="clear" w:color="auto" w:fill="E6E6E6"/>
            <w:vAlign w:val="center"/>
          </w:tcPr>
          <w:p w14:paraId="7285497A" w14:textId="77777777" w:rsidR="00AD2BA8" w:rsidRPr="00D457F4" w:rsidRDefault="00AD2BA8" w:rsidP="006D79FC">
            <w:pPr>
              <w:jc w:val="center"/>
              <w:rPr>
                <w:rFonts w:ascii="Calibri" w:hAnsi="Calibri"/>
                <w:b/>
                <w:sz w:val="20"/>
                <w:szCs w:val="20"/>
              </w:rPr>
            </w:pPr>
            <w:r w:rsidRPr="00D457F4">
              <w:rPr>
                <w:rFonts w:ascii="Calibri" w:hAnsi="Calibri"/>
                <w:b/>
                <w:sz w:val="20"/>
                <w:szCs w:val="20"/>
              </w:rPr>
              <w:t>Age75 and over</w:t>
            </w:r>
          </w:p>
        </w:tc>
      </w:tr>
      <w:tr w:rsidR="00AD2BA8" w:rsidRPr="00D457F4" w14:paraId="6890EB21" w14:textId="77777777" w:rsidTr="006D79FC">
        <w:trPr>
          <w:trHeight w:val="284"/>
        </w:trPr>
        <w:tc>
          <w:tcPr>
            <w:tcW w:w="883" w:type="pct"/>
            <w:tcBorders>
              <w:top w:val="single" w:sz="4" w:space="0" w:color="auto"/>
              <w:left w:val="single" w:sz="4" w:space="0" w:color="auto"/>
              <w:bottom w:val="single" w:sz="4" w:space="0" w:color="auto"/>
              <w:right w:val="single" w:sz="4" w:space="0" w:color="auto"/>
            </w:tcBorders>
            <w:vAlign w:val="center"/>
          </w:tcPr>
          <w:p w14:paraId="60E4D46E" w14:textId="77777777" w:rsidR="00AD2BA8" w:rsidRPr="00D457F4" w:rsidRDefault="00AD2BA8" w:rsidP="006D79FC">
            <w:pPr>
              <w:spacing w:before="120"/>
              <w:rPr>
                <w:rFonts w:ascii="Calibri" w:hAnsi="Calibri"/>
                <w:sz w:val="18"/>
                <w:szCs w:val="18"/>
              </w:rPr>
            </w:pPr>
            <w:r>
              <w:rPr>
                <w:rFonts w:ascii="Calibri" w:hAnsi="Calibri"/>
                <w:sz w:val="18"/>
                <w:szCs w:val="18"/>
              </w:rPr>
              <w:t>From</w:t>
            </w:r>
            <w:r w:rsidRPr="00D457F4">
              <w:rPr>
                <w:rFonts w:ascii="Calibri" w:hAnsi="Calibri"/>
                <w:sz w:val="18"/>
                <w:szCs w:val="18"/>
              </w:rPr>
              <w:t xml:space="preserve"> 1 July 2012</w:t>
            </w:r>
          </w:p>
          <w:p w14:paraId="45B66CFB" w14:textId="77777777" w:rsidR="00AD2BA8" w:rsidRPr="00D457F4" w:rsidRDefault="00AD2BA8" w:rsidP="006D79FC">
            <w:pPr>
              <w:rPr>
                <w:rFonts w:ascii="Calibri" w:hAnsi="Calibri"/>
                <w:sz w:val="18"/>
                <w:szCs w:val="18"/>
              </w:rPr>
            </w:pPr>
          </w:p>
        </w:tc>
        <w:tc>
          <w:tcPr>
            <w:tcW w:w="782" w:type="pct"/>
            <w:tcBorders>
              <w:top w:val="single" w:sz="4" w:space="0" w:color="auto"/>
              <w:left w:val="single" w:sz="4" w:space="0" w:color="auto"/>
              <w:bottom w:val="single" w:sz="4" w:space="0" w:color="auto"/>
              <w:right w:val="single" w:sz="4" w:space="0" w:color="auto"/>
            </w:tcBorders>
            <w:vAlign w:val="center"/>
          </w:tcPr>
          <w:p w14:paraId="027FBE0B" w14:textId="77777777" w:rsidR="00AD2BA8" w:rsidRPr="00D457F4" w:rsidRDefault="00AD2BA8" w:rsidP="006D79FC">
            <w:pPr>
              <w:jc w:val="center"/>
              <w:rPr>
                <w:rFonts w:ascii="Calibri" w:hAnsi="Calibri"/>
                <w:sz w:val="18"/>
                <w:szCs w:val="18"/>
              </w:rPr>
            </w:pPr>
            <w:r w:rsidRPr="00D457F4">
              <w:rPr>
                <w:rFonts w:ascii="Calibri" w:hAnsi="Calibri"/>
                <w:sz w:val="18"/>
                <w:szCs w:val="18"/>
              </w:rPr>
              <w:t>$25,000</w:t>
            </w:r>
          </w:p>
        </w:tc>
        <w:tc>
          <w:tcPr>
            <w:tcW w:w="833" w:type="pct"/>
            <w:tcBorders>
              <w:top w:val="single" w:sz="4" w:space="0" w:color="auto"/>
              <w:left w:val="single" w:sz="4" w:space="0" w:color="auto"/>
              <w:bottom w:val="single" w:sz="4" w:space="0" w:color="auto"/>
              <w:right w:val="single" w:sz="4" w:space="0" w:color="auto"/>
            </w:tcBorders>
            <w:vAlign w:val="center"/>
          </w:tcPr>
          <w:p w14:paraId="79AA4BD6" w14:textId="77777777" w:rsidR="00AD2BA8" w:rsidRPr="00383B79" w:rsidRDefault="00AD2BA8" w:rsidP="006D79FC">
            <w:pPr>
              <w:jc w:val="center"/>
              <w:rPr>
                <w:rFonts w:ascii="Calibri" w:hAnsi="Calibri"/>
                <w:b/>
                <w:color w:val="FF0000"/>
                <w:sz w:val="18"/>
                <w:szCs w:val="18"/>
              </w:rPr>
            </w:pPr>
            <w:r>
              <w:rPr>
                <w:rFonts w:ascii="Calibri" w:hAnsi="Calibri"/>
                <w:b/>
                <w:color w:val="FF0000"/>
                <w:sz w:val="18"/>
                <w:szCs w:val="18"/>
              </w:rPr>
              <w:t>$25,000</w:t>
            </w:r>
          </w:p>
        </w:tc>
        <w:tc>
          <w:tcPr>
            <w:tcW w:w="833" w:type="pct"/>
            <w:tcBorders>
              <w:top w:val="single" w:sz="4" w:space="0" w:color="auto"/>
              <w:left w:val="single" w:sz="4" w:space="0" w:color="auto"/>
              <w:bottom w:val="single" w:sz="4" w:space="0" w:color="auto"/>
              <w:right w:val="single" w:sz="4" w:space="0" w:color="auto"/>
            </w:tcBorders>
            <w:vAlign w:val="center"/>
          </w:tcPr>
          <w:p w14:paraId="152C5884" w14:textId="77777777" w:rsidR="00AD2BA8" w:rsidRPr="00383B79" w:rsidRDefault="00AD2BA8" w:rsidP="006D79FC">
            <w:pPr>
              <w:jc w:val="center"/>
              <w:rPr>
                <w:rFonts w:ascii="Calibri" w:hAnsi="Calibri"/>
                <w:b/>
                <w:color w:val="FF0000"/>
                <w:sz w:val="18"/>
                <w:szCs w:val="18"/>
              </w:rPr>
            </w:pPr>
            <w:r w:rsidRPr="00383B79">
              <w:rPr>
                <w:rFonts w:ascii="Calibri" w:hAnsi="Calibri"/>
                <w:b/>
                <w:color w:val="FF0000"/>
                <w:sz w:val="18"/>
                <w:szCs w:val="18"/>
              </w:rPr>
              <w:t>$</w:t>
            </w:r>
            <w:r>
              <w:rPr>
                <w:rFonts w:ascii="Calibri" w:hAnsi="Calibri"/>
                <w:b/>
                <w:color w:val="FF0000"/>
                <w:sz w:val="18"/>
                <w:szCs w:val="18"/>
              </w:rPr>
              <w:t>2</w:t>
            </w:r>
            <w:r w:rsidRPr="00383B79">
              <w:rPr>
                <w:rFonts w:ascii="Calibri" w:hAnsi="Calibri"/>
                <w:b/>
                <w:color w:val="FF0000"/>
                <w:sz w:val="18"/>
                <w:szCs w:val="18"/>
              </w:rPr>
              <w:t>5,000</w:t>
            </w:r>
          </w:p>
        </w:tc>
        <w:tc>
          <w:tcPr>
            <w:tcW w:w="938" w:type="pct"/>
            <w:tcBorders>
              <w:top w:val="single" w:sz="4" w:space="0" w:color="auto"/>
              <w:left w:val="single" w:sz="4" w:space="0" w:color="auto"/>
              <w:bottom w:val="single" w:sz="4" w:space="0" w:color="auto"/>
              <w:right w:val="single" w:sz="4" w:space="0" w:color="auto"/>
            </w:tcBorders>
            <w:vAlign w:val="center"/>
          </w:tcPr>
          <w:p w14:paraId="614C8F9A" w14:textId="77777777" w:rsidR="00AD2BA8" w:rsidRPr="00383B79" w:rsidRDefault="00AD2BA8" w:rsidP="006D79FC">
            <w:pPr>
              <w:jc w:val="center"/>
              <w:rPr>
                <w:rFonts w:ascii="Calibri" w:hAnsi="Calibri"/>
                <w:b/>
                <w:color w:val="FF0000"/>
                <w:sz w:val="18"/>
                <w:szCs w:val="18"/>
              </w:rPr>
            </w:pPr>
            <w:r>
              <w:rPr>
                <w:rFonts w:ascii="Calibri" w:hAnsi="Calibri"/>
                <w:b/>
                <w:color w:val="FF0000"/>
                <w:sz w:val="18"/>
                <w:szCs w:val="18"/>
              </w:rPr>
              <w:t>$25,000</w:t>
            </w:r>
          </w:p>
        </w:tc>
        <w:tc>
          <w:tcPr>
            <w:tcW w:w="730" w:type="pct"/>
            <w:tcBorders>
              <w:top w:val="single" w:sz="4" w:space="0" w:color="auto"/>
              <w:left w:val="single" w:sz="4" w:space="0" w:color="auto"/>
              <w:bottom w:val="single" w:sz="4" w:space="0" w:color="auto"/>
              <w:right w:val="single" w:sz="4" w:space="0" w:color="auto"/>
            </w:tcBorders>
            <w:vAlign w:val="center"/>
          </w:tcPr>
          <w:p w14:paraId="512DE401" w14:textId="77777777" w:rsidR="00AD2BA8" w:rsidRPr="00D457F4" w:rsidRDefault="00AD2BA8" w:rsidP="006D79FC">
            <w:pPr>
              <w:jc w:val="center"/>
              <w:rPr>
                <w:rFonts w:ascii="Calibri" w:hAnsi="Calibri"/>
                <w:sz w:val="18"/>
                <w:szCs w:val="18"/>
              </w:rPr>
            </w:pPr>
            <w:r>
              <w:rPr>
                <w:rFonts w:ascii="Calibri" w:hAnsi="Calibri"/>
                <w:sz w:val="20"/>
                <w:szCs w:val="20"/>
              </w:rPr>
              <w:t>SGC only</w:t>
            </w:r>
          </w:p>
        </w:tc>
      </w:tr>
      <w:tr w:rsidR="00AD2BA8" w:rsidRPr="00D457F4" w14:paraId="047B5094" w14:textId="77777777" w:rsidTr="006D79FC">
        <w:trPr>
          <w:trHeight w:val="284"/>
        </w:trPr>
        <w:tc>
          <w:tcPr>
            <w:tcW w:w="883" w:type="pct"/>
            <w:tcBorders>
              <w:top w:val="single" w:sz="4" w:space="0" w:color="auto"/>
              <w:left w:val="single" w:sz="4" w:space="0" w:color="auto"/>
              <w:bottom w:val="single" w:sz="4" w:space="0" w:color="auto"/>
              <w:right w:val="single" w:sz="4" w:space="0" w:color="auto"/>
            </w:tcBorders>
            <w:vAlign w:val="center"/>
          </w:tcPr>
          <w:p w14:paraId="1A9938FE" w14:textId="77777777" w:rsidR="00AD2BA8" w:rsidRPr="00D457F4" w:rsidRDefault="00AD2BA8" w:rsidP="006D79FC">
            <w:pPr>
              <w:spacing w:before="120" w:after="120"/>
              <w:rPr>
                <w:rFonts w:ascii="Calibri" w:hAnsi="Calibri"/>
                <w:sz w:val="18"/>
                <w:szCs w:val="18"/>
              </w:rPr>
            </w:pPr>
            <w:r>
              <w:rPr>
                <w:rFonts w:ascii="Calibri" w:hAnsi="Calibri"/>
                <w:sz w:val="18"/>
                <w:szCs w:val="18"/>
              </w:rPr>
              <w:t>From 1 July 2013</w:t>
            </w:r>
          </w:p>
        </w:tc>
        <w:tc>
          <w:tcPr>
            <w:tcW w:w="782" w:type="pct"/>
            <w:tcBorders>
              <w:top w:val="single" w:sz="4" w:space="0" w:color="auto"/>
              <w:left w:val="single" w:sz="4" w:space="0" w:color="auto"/>
              <w:bottom w:val="single" w:sz="4" w:space="0" w:color="auto"/>
              <w:right w:val="single" w:sz="4" w:space="0" w:color="auto"/>
            </w:tcBorders>
            <w:vAlign w:val="center"/>
          </w:tcPr>
          <w:p w14:paraId="032C2040" w14:textId="77777777" w:rsidR="00AD2BA8" w:rsidRPr="00D457F4" w:rsidRDefault="00AD2BA8" w:rsidP="006D79FC">
            <w:pPr>
              <w:jc w:val="center"/>
              <w:rPr>
                <w:rFonts w:ascii="Calibri" w:hAnsi="Calibri"/>
                <w:sz w:val="18"/>
                <w:szCs w:val="18"/>
              </w:rPr>
            </w:pPr>
            <w:r w:rsidRPr="00D457F4">
              <w:rPr>
                <w:rFonts w:ascii="Calibri" w:hAnsi="Calibri"/>
                <w:sz w:val="18"/>
                <w:szCs w:val="18"/>
              </w:rPr>
              <w:t>$25,000</w:t>
            </w:r>
          </w:p>
        </w:tc>
        <w:tc>
          <w:tcPr>
            <w:tcW w:w="833" w:type="pct"/>
            <w:tcBorders>
              <w:top w:val="single" w:sz="4" w:space="0" w:color="auto"/>
              <w:left w:val="single" w:sz="4" w:space="0" w:color="auto"/>
              <w:bottom w:val="single" w:sz="4" w:space="0" w:color="auto"/>
              <w:right w:val="single" w:sz="4" w:space="0" w:color="auto"/>
            </w:tcBorders>
            <w:vAlign w:val="center"/>
          </w:tcPr>
          <w:p w14:paraId="4EDDDEA9" w14:textId="77777777" w:rsidR="00AD2BA8" w:rsidRPr="00383B79" w:rsidRDefault="00AD2BA8" w:rsidP="006D79FC">
            <w:pPr>
              <w:jc w:val="center"/>
              <w:rPr>
                <w:rFonts w:ascii="Calibri" w:hAnsi="Calibri"/>
                <w:b/>
                <w:color w:val="FF0000"/>
                <w:sz w:val="18"/>
                <w:szCs w:val="18"/>
              </w:rPr>
            </w:pPr>
            <w:r>
              <w:rPr>
                <w:rFonts w:ascii="Calibri" w:hAnsi="Calibri"/>
                <w:b/>
                <w:color w:val="FF0000"/>
                <w:sz w:val="18"/>
                <w:szCs w:val="18"/>
              </w:rPr>
              <w:t>$25,000</w:t>
            </w:r>
          </w:p>
        </w:tc>
        <w:tc>
          <w:tcPr>
            <w:tcW w:w="833" w:type="pct"/>
            <w:tcBorders>
              <w:top w:val="single" w:sz="4" w:space="0" w:color="auto"/>
              <w:left w:val="single" w:sz="4" w:space="0" w:color="auto"/>
              <w:bottom w:val="single" w:sz="4" w:space="0" w:color="auto"/>
              <w:right w:val="single" w:sz="4" w:space="0" w:color="auto"/>
            </w:tcBorders>
            <w:vAlign w:val="center"/>
          </w:tcPr>
          <w:p w14:paraId="30B3E811" w14:textId="77777777" w:rsidR="00AD2BA8" w:rsidRPr="00383B79" w:rsidRDefault="00AD2BA8" w:rsidP="006D79FC">
            <w:pPr>
              <w:jc w:val="center"/>
              <w:rPr>
                <w:rFonts w:ascii="Calibri" w:hAnsi="Calibri"/>
                <w:b/>
                <w:color w:val="FF0000"/>
                <w:sz w:val="18"/>
                <w:szCs w:val="18"/>
              </w:rPr>
            </w:pPr>
            <w:r w:rsidRPr="00383B79">
              <w:rPr>
                <w:rFonts w:ascii="Calibri" w:hAnsi="Calibri"/>
                <w:b/>
                <w:color w:val="FF0000"/>
                <w:sz w:val="18"/>
                <w:szCs w:val="18"/>
              </w:rPr>
              <w:t>$35,000</w:t>
            </w:r>
          </w:p>
        </w:tc>
        <w:tc>
          <w:tcPr>
            <w:tcW w:w="938" w:type="pct"/>
            <w:tcBorders>
              <w:top w:val="single" w:sz="4" w:space="0" w:color="auto"/>
              <w:left w:val="single" w:sz="4" w:space="0" w:color="auto"/>
              <w:bottom w:val="single" w:sz="4" w:space="0" w:color="auto"/>
              <w:right w:val="single" w:sz="4" w:space="0" w:color="auto"/>
            </w:tcBorders>
            <w:vAlign w:val="center"/>
          </w:tcPr>
          <w:p w14:paraId="00DAA986" w14:textId="77777777" w:rsidR="00AD2BA8" w:rsidRPr="00383B79" w:rsidRDefault="00AD2BA8" w:rsidP="006D79FC">
            <w:pPr>
              <w:jc w:val="center"/>
              <w:rPr>
                <w:rFonts w:ascii="Calibri" w:hAnsi="Calibri"/>
                <w:b/>
                <w:color w:val="FF0000"/>
                <w:sz w:val="18"/>
                <w:szCs w:val="18"/>
              </w:rPr>
            </w:pPr>
            <w:r>
              <w:rPr>
                <w:rFonts w:ascii="Calibri" w:hAnsi="Calibri"/>
                <w:b/>
                <w:color w:val="FF0000"/>
                <w:sz w:val="18"/>
                <w:szCs w:val="18"/>
              </w:rPr>
              <w:t>$35,000</w:t>
            </w:r>
          </w:p>
        </w:tc>
        <w:tc>
          <w:tcPr>
            <w:tcW w:w="730" w:type="pct"/>
            <w:tcBorders>
              <w:top w:val="single" w:sz="4" w:space="0" w:color="auto"/>
              <w:left w:val="single" w:sz="4" w:space="0" w:color="auto"/>
              <w:bottom w:val="single" w:sz="4" w:space="0" w:color="auto"/>
              <w:right w:val="single" w:sz="4" w:space="0" w:color="auto"/>
            </w:tcBorders>
            <w:vAlign w:val="center"/>
          </w:tcPr>
          <w:p w14:paraId="5FA628E2" w14:textId="77777777" w:rsidR="00AD2BA8" w:rsidRPr="00D457F4" w:rsidRDefault="00AD2BA8" w:rsidP="006D79FC">
            <w:pPr>
              <w:jc w:val="center"/>
              <w:rPr>
                <w:rFonts w:ascii="Calibri" w:hAnsi="Calibri"/>
                <w:sz w:val="18"/>
                <w:szCs w:val="18"/>
              </w:rPr>
            </w:pPr>
            <w:r>
              <w:rPr>
                <w:rFonts w:ascii="Calibri" w:hAnsi="Calibri"/>
                <w:sz w:val="20"/>
                <w:szCs w:val="20"/>
              </w:rPr>
              <w:t>SGC only</w:t>
            </w:r>
          </w:p>
        </w:tc>
      </w:tr>
      <w:tr w:rsidR="00AD2BA8" w:rsidRPr="00D457F4" w14:paraId="55D36BAB" w14:textId="77777777" w:rsidTr="006D79FC">
        <w:trPr>
          <w:trHeight w:val="284"/>
        </w:trPr>
        <w:tc>
          <w:tcPr>
            <w:tcW w:w="883" w:type="pct"/>
            <w:tcBorders>
              <w:top w:val="single" w:sz="4" w:space="0" w:color="auto"/>
              <w:left w:val="single" w:sz="4" w:space="0" w:color="auto"/>
              <w:bottom w:val="single" w:sz="4" w:space="0" w:color="auto"/>
              <w:right w:val="single" w:sz="4" w:space="0" w:color="auto"/>
            </w:tcBorders>
            <w:vAlign w:val="center"/>
          </w:tcPr>
          <w:p w14:paraId="09CF00FB" w14:textId="77777777" w:rsidR="00AD2BA8" w:rsidRDefault="00AD2BA8" w:rsidP="006D79FC">
            <w:pPr>
              <w:spacing w:before="120" w:after="120"/>
              <w:rPr>
                <w:rFonts w:ascii="Calibri" w:hAnsi="Calibri"/>
                <w:sz w:val="18"/>
                <w:szCs w:val="18"/>
              </w:rPr>
            </w:pPr>
            <w:r>
              <w:rPr>
                <w:rFonts w:ascii="Calibri" w:hAnsi="Calibri"/>
                <w:sz w:val="18"/>
                <w:szCs w:val="18"/>
              </w:rPr>
              <w:t>From 1 July 2014</w:t>
            </w:r>
          </w:p>
        </w:tc>
        <w:tc>
          <w:tcPr>
            <w:tcW w:w="782" w:type="pct"/>
            <w:tcBorders>
              <w:top w:val="single" w:sz="4" w:space="0" w:color="auto"/>
              <w:left w:val="single" w:sz="4" w:space="0" w:color="auto"/>
              <w:bottom w:val="single" w:sz="4" w:space="0" w:color="auto"/>
              <w:right w:val="single" w:sz="4" w:space="0" w:color="auto"/>
            </w:tcBorders>
            <w:vAlign w:val="center"/>
          </w:tcPr>
          <w:p w14:paraId="65654E09" w14:textId="77777777" w:rsidR="00AD2BA8" w:rsidRPr="00D457F4" w:rsidRDefault="00AD2BA8" w:rsidP="006D79FC">
            <w:pPr>
              <w:jc w:val="center"/>
              <w:rPr>
                <w:rFonts w:ascii="Calibri" w:hAnsi="Calibri"/>
                <w:sz w:val="18"/>
                <w:szCs w:val="18"/>
              </w:rPr>
            </w:pPr>
            <w:r>
              <w:rPr>
                <w:rFonts w:ascii="Calibri" w:hAnsi="Calibri"/>
                <w:sz w:val="18"/>
                <w:szCs w:val="18"/>
              </w:rPr>
              <w:t>$30,000</w:t>
            </w:r>
          </w:p>
        </w:tc>
        <w:tc>
          <w:tcPr>
            <w:tcW w:w="833" w:type="pct"/>
            <w:tcBorders>
              <w:top w:val="single" w:sz="4" w:space="0" w:color="auto"/>
              <w:left w:val="single" w:sz="4" w:space="0" w:color="auto"/>
              <w:bottom w:val="single" w:sz="4" w:space="0" w:color="auto"/>
              <w:right w:val="single" w:sz="4" w:space="0" w:color="auto"/>
            </w:tcBorders>
            <w:vAlign w:val="center"/>
          </w:tcPr>
          <w:p w14:paraId="7A6F9997" w14:textId="77777777" w:rsidR="00AD2BA8" w:rsidRPr="00383B79" w:rsidRDefault="00AD2BA8" w:rsidP="006D79FC">
            <w:pPr>
              <w:jc w:val="center"/>
              <w:rPr>
                <w:rFonts w:ascii="Calibri" w:hAnsi="Calibri"/>
                <w:b/>
                <w:color w:val="FF0000"/>
                <w:sz w:val="18"/>
                <w:szCs w:val="18"/>
              </w:rPr>
            </w:pPr>
            <w:r>
              <w:rPr>
                <w:rFonts w:ascii="Calibri" w:hAnsi="Calibri"/>
                <w:b/>
                <w:color w:val="FF0000"/>
                <w:sz w:val="18"/>
                <w:szCs w:val="18"/>
              </w:rPr>
              <w:t>$35,000</w:t>
            </w:r>
          </w:p>
        </w:tc>
        <w:tc>
          <w:tcPr>
            <w:tcW w:w="833" w:type="pct"/>
            <w:tcBorders>
              <w:top w:val="single" w:sz="4" w:space="0" w:color="auto"/>
              <w:left w:val="single" w:sz="4" w:space="0" w:color="auto"/>
              <w:bottom w:val="single" w:sz="4" w:space="0" w:color="auto"/>
              <w:right w:val="single" w:sz="4" w:space="0" w:color="auto"/>
            </w:tcBorders>
            <w:vAlign w:val="center"/>
          </w:tcPr>
          <w:p w14:paraId="26642C65" w14:textId="77777777" w:rsidR="00AD2BA8" w:rsidRPr="00383B79" w:rsidRDefault="00AD2BA8" w:rsidP="006D79FC">
            <w:pPr>
              <w:jc w:val="center"/>
              <w:rPr>
                <w:rFonts w:ascii="Calibri" w:hAnsi="Calibri"/>
                <w:b/>
                <w:color w:val="FF0000"/>
                <w:sz w:val="18"/>
                <w:szCs w:val="18"/>
              </w:rPr>
            </w:pPr>
            <w:r>
              <w:rPr>
                <w:rFonts w:ascii="Calibri" w:hAnsi="Calibri"/>
                <w:b/>
                <w:color w:val="FF0000"/>
                <w:sz w:val="18"/>
                <w:szCs w:val="18"/>
              </w:rPr>
              <w:t>$35,000</w:t>
            </w:r>
          </w:p>
        </w:tc>
        <w:tc>
          <w:tcPr>
            <w:tcW w:w="938" w:type="pct"/>
            <w:tcBorders>
              <w:top w:val="single" w:sz="4" w:space="0" w:color="auto"/>
              <w:left w:val="single" w:sz="4" w:space="0" w:color="auto"/>
              <w:bottom w:val="single" w:sz="4" w:space="0" w:color="auto"/>
              <w:right w:val="single" w:sz="4" w:space="0" w:color="auto"/>
            </w:tcBorders>
            <w:vAlign w:val="center"/>
          </w:tcPr>
          <w:p w14:paraId="6C07DFF4" w14:textId="77777777" w:rsidR="00AD2BA8" w:rsidRDefault="00AD2BA8" w:rsidP="006D79FC">
            <w:pPr>
              <w:jc w:val="center"/>
              <w:rPr>
                <w:rFonts w:ascii="Calibri" w:hAnsi="Calibri"/>
                <w:b/>
                <w:color w:val="FF0000"/>
                <w:sz w:val="18"/>
                <w:szCs w:val="18"/>
              </w:rPr>
            </w:pPr>
            <w:r>
              <w:rPr>
                <w:rFonts w:ascii="Calibri" w:hAnsi="Calibri"/>
                <w:b/>
                <w:color w:val="FF0000"/>
                <w:sz w:val="18"/>
                <w:szCs w:val="18"/>
              </w:rPr>
              <w:t>$35,000</w:t>
            </w:r>
          </w:p>
        </w:tc>
        <w:tc>
          <w:tcPr>
            <w:tcW w:w="730" w:type="pct"/>
            <w:tcBorders>
              <w:top w:val="single" w:sz="4" w:space="0" w:color="auto"/>
              <w:left w:val="single" w:sz="4" w:space="0" w:color="auto"/>
              <w:bottom w:val="single" w:sz="4" w:space="0" w:color="auto"/>
              <w:right w:val="single" w:sz="4" w:space="0" w:color="auto"/>
            </w:tcBorders>
            <w:vAlign w:val="center"/>
          </w:tcPr>
          <w:p w14:paraId="05277580" w14:textId="77777777" w:rsidR="00AD2BA8" w:rsidRDefault="00AD2BA8" w:rsidP="006D79FC">
            <w:pPr>
              <w:jc w:val="center"/>
              <w:rPr>
                <w:rFonts w:ascii="Calibri" w:hAnsi="Calibri"/>
                <w:sz w:val="20"/>
                <w:szCs w:val="20"/>
              </w:rPr>
            </w:pPr>
            <w:r>
              <w:rPr>
                <w:rFonts w:ascii="Calibri" w:hAnsi="Calibri"/>
                <w:sz w:val="20"/>
                <w:szCs w:val="20"/>
              </w:rPr>
              <w:t>SGC only</w:t>
            </w:r>
          </w:p>
        </w:tc>
      </w:tr>
      <w:tr w:rsidR="00AD2BA8" w:rsidRPr="00D457F4" w14:paraId="183336E3" w14:textId="77777777" w:rsidTr="006D79FC">
        <w:trPr>
          <w:trHeight w:val="284"/>
        </w:trPr>
        <w:tc>
          <w:tcPr>
            <w:tcW w:w="883" w:type="pct"/>
            <w:tcBorders>
              <w:top w:val="single" w:sz="4" w:space="0" w:color="auto"/>
              <w:left w:val="single" w:sz="4" w:space="0" w:color="auto"/>
              <w:bottom w:val="single" w:sz="4" w:space="0" w:color="auto"/>
              <w:right w:val="single" w:sz="4" w:space="0" w:color="auto"/>
            </w:tcBorders>
            <w:vAlign w:val="center"/>
          </w:tcPr>
          <w:p w14:paraId="2AD6537E" w14:textId="77777777" w:rsidR="00AD2BA8" w:rsidRDefault="00AD2BA8" w:rsidP="006D79FC">
            <w:pPr>
              <w:spacing w:before="120" w:after="120"/>
              <w:rPr>
                <w:rFonts w:ascii="Calibri" w:hAnsi="Calibri"/>
                <w:sz w:val="18"/>
                <w:szCs w:val="18"/>
              </w:rPr>
            </w:pPr>
            <w:r>
              <w:rPr>
                <w:rFonts w:ascii="Calibri" w:hAnsi="Calibri"/>
                <w:sz w:val="18"/>
                <w:szCs w:val="18"/>
              </w:rPr>
              <w:t>From 1 July 2017</w:t>
            </w:r>
          </w:p>
        </w:tc>
        <w:tc>
          <w:tcPr>
            <w:tcW w:w="782" w:type="pct"/>
            <w:tcBorders>
              <w:top w:val="single" w:sz="4" w:space="0" w:color="auto"/>
              <w:left w:val="single" w:sz="4" w:space="0" w:color="auto"/>
              <w:bottom w:val="single" w:sz="4" w:space="0" w:color="auto"/>
              <w:right w:val="single" w:sz="4" w:space="0" w:color="auto"/>
            </w:tcBorders>
            <w:vAlign w:val="center"/>
          </w:tcPr>
          <w:p w14:paraId="7B4DD07A" w14:textId="77777777" w:rsidR="00AD2BA8" w:rsidRDefault="00AD2BA8" w:rsidP="006D79FC">
            <w:pPr>
              <w:jc w:val="center"/>
              <w:rPr>
                <w:rFonts w:ascii="Calibri" w:hAnsi="Calibri"/>
                <w:sz w:val="18"/>
                <w:szCs w:val="18"/>
              </w:rPr>
            </w:pPr>
            <w:r>
              <w:rPr>
                <w:rFonts w:ascii="Calibri" w:hAnsi="Calibri"/>
                <w:sz w:val="18"/>
                <w:szCs w:val="18"/>
              </w:rPr>
              <w:t>$25,000</w:t>
            </w:r>
          </w:p>
        </w:tc>
        <w:tc>
          <w:tcPr>
            <w:tcW w:w="833" w:type="pct"/>
            <w:tcBorders>
              <w:top w:val="single" w:sz="4" w:space="0" w:color="auto"/>
              <w:left w:val="single" w:sz="4" w:space="0" w:color="auto"/>
              <w:bottom w:val="single" w:sz="4" w:space="0" w:color="auto"/>
              <w:right w:val="single" w:sz="4" w:space="0" w:color="auto"/>
            </w:tcBorders>
            <w:vAlign w:val="center"/>
          </w:tcPr>
          <w:p w14:paraId="7343D200" w14:textId="77777777" w:rsidR="00AD2BA8" w:rsidRDefault="00AD2BA8" w:rsidP="006D79FC">
            <w:pPr>
              <w:jc w:val="center"/>
              <w:rPr>
                <w:rFonts w:ascii="Calibri" w:hAnsi="Calibri"/>
                <w:b/>
                <w:color w:val="FF0000"/>
                <w:sz w:val="18"/>
                <w:szCs w:val="18"/>
              </w:rPr>
            </w:pPr>
            <w:r>
              <w:rPr>
                <w:rFonts w:ascii="Calibri" w:hAnsi="Calibri"/>
                <w:b/>
                <w:color w:val="FF0000"/>
                <w:sz w:val="18"/>
                <w:szCs w:val="18"/>
              </w:rPr>
              <w:t>$25,000</w:t>
            </w:r>
          </w:p>
        </w:tc>
        <w:tc>
          <w:tcPr>
            <w:tcW w:w="833" w:type="pct"/>
            <w:tcBorders>
              <w:top w:val="single" w:sz="4" w:space="0" w:color="auto"/>
              <w:left w:val="single" w:sz="4" w:space="0" w:color="auto"/>
              <w:bottom w:val="single" w:sz="4" w:space="0" w:color="auto"/>
              <w:right w:val="single" w:sz="4" w:space="0" w:color="auto"/>
            </w:tcBorders>
            <w:vAlign w:val="center"/>
          </w:tcPr>
          <w:p w14:paraId="0BDC499B" w14:textId="77777777" w:rsidR="00AD2BA8" w:rsidRDefault="00AD2BA8" w:rsidP="006D79FC">
            <w:pPr>
              <w:jc w:val="center"/>
              <w:rPr>
                <w:rFonts w:ascii="Calibri" w:hAnsi="Calibri"/>
                <w:b/>
                <w:color w:val="FF0000"/>
                <w:sz w:val="18"/>
                <w:szCs w:val="18"/>
              </w:rPr>
            </w:pPr>
            <w:r>
              <w:rPr>
                <w:rFonts w:ascii="Calibri" w:hAnsi="Calibri"/>
                <w:b/>
                <w:color w:val="FF0000"/>
                <w:sz w:val="18"/>
                <w:szCs w:val="18"/>
              </w:rPr>
              <w:t>$25,000</w:t>
            </w:r>
          </w:p>
        </w:tc>
        <w:tc>
          <w:tcPr>
            <w:tcW w:w="938" w:type="pct"/>
            <w:tcBorders>
              <w:top w:val="single" w:sz="4" w:space="0" w:color="auto"/>
              <w:left w:val="single" w:sz="4" w:space="0" w:color="auto"/>
              <w:bottom w:val="single" w:sz="4" w:space="0" w:color="auto"/>
              <w:right w:val="single" w:sz="4" w:space="0" w:color="auto"/>
            </w:tcBorders>
            <w:vAlign w:val="center"/>
          </w:tcPr>
          <w:p w14:paraId="1D007FAD" w14:textId="77777777" w:rsidR="00AD2BA8" w:rsidRDefault="00AD2BA8" w:rsidP="006D79FC">
            <w:pPr>
              <w:jc w:val="center"/>
              <w:rPr>
                <w:rFonts w:ascii="Calibri" w:hAnsi="Calibri"/>
                <w:b/>
                <w:color w:val="FF0000"/>
                <w:sz w:val="18"/>
                <w:szCs w:val="18"/>
              </w:rPr>
            </w:pPr>
            <w:r>
              <w:rPr>
                <w:rFonts w:ascii="Calibri" w:hAnsi="Calibri"/>
                <w:b/>
                <w:color w:val="FF0000"/>
                <w:sz w:val="18"/>
                <w:szCs w:val="18"/>
              </w:rPr>
              <w:t>$25,000</w:t>
            </w:r>
          </w:p>
        </w:tc>
        <w:tc>
          <w:tcPr>
            <w:tcW w:w="730" w:type="pct"/>
            <w:tcBorders>
              <w:top w:val="single" w:sz="4" w:space="0" w:color="auto"/>
              <w:left w:val="single" w:sz="4" w:space="0" w:color="auto"/>
              <w:bottom w:val="single" w:sz="4" w:space="0" w:color="auto"/>
              <w:right w:val="single" w:sz="4" w:space="0" w:color="auto"/>
            </w:tcBorders>
            <w:vAlign w:val="center"/>
          </w:tcPr>
          <w:p w14:paraId="372EC473" w14:textId="77777777" w:rsidR="00AD2BA8" w:rsidRDefault="00AD2BA8" w:rsidP="006D79FC">
            <w:pPr>
              <w:jc w:val="center"/>
              <w:rPr>
                <w:rFonts w:ascii="Calibri" w:hAnsi="Calibri"/>
                <w:sz w:val="20"/>
                <w:szCs w:val="20"/>
              </w:rPr>
            </w:pPr>
            <w:r>
              <w:rPr>
                <w:rFonts w:ascii="Calibri" w:hAnsi="Calibri"/>
                <w:sz w:val="20"/>
                <w:szCs w:val="20"/>
              </w:rPr>
              <w:t>SGC only</w:t>
            </w:r>
          </w:p>
        </w:tc>
      </w:tr>
      <w:tr w:rsidR="00AD2BA8" w:rsidRPr="00D457F4" w14:paraId="002EF1F7" w14:textId="77777777" w:rsidTr="006D79FC">
        <w:trPr>
          <w:trHeight w:val="284"/>
        </w:trPr>
        <w:tc>
          <w:tcPr>
            <w:tcW w:w="883" w:type="pct"/>
            <w:tcBorders>
              <w:top w:val="single" w:sz="4" w:space="0" w:color="auto"/>
              <w:left w:val="single" w:sz="4" w:space="0" w:color="auto"/>
              <w:bottom w:val="single" w:sz="4" w:space="0" w:color="auto"/>
              <w:right w:val="single" w:sz="4" w:space="0" w:color="auto"/>
            </w:tcBorders>
            <w:vAlign w:val="center"/>
          </w:tcPr>
          <w:p w14:paraId="7FCD6466" w14:textId="77777777" w:rsidR="00AD2BA8" w:rsidRDefault="00AD2BA8" w:rsidP="006D79FC">
            <w:pPr>
              <w:spacing w:before="120" w:after="120"/>
              <w:rPr>
                <w:rFonts w:ascii="Calibri" w:hAnsi="Calibri"/>
                <w:sz w:val="18"/>
                <w:szCs w:val="18"/>
              </w:rPr>
            </w:pPr>
            <w:r>
              <w:rPr>
                <w:rFonts w:ascii="Calibri" w:hAnsi="Calibri"/>
                <w:sz w:val="18"/>
                <w:szCs w:val="18"/>
              </w:rPr>
              <w:t>From 1 July 2021</w:t>
            </w:r>
          </w:p>
        </w:tc>
        <w:tc>
          <w:tcPr>
            <w:tcW w:w="782" w:type="pct"/>
            <w:tcBorders>
              <w:top w:val="single" w:sz="4" w:space="0" w:color="auto"/>
              <w:left w:val="single" w:sz="4" w:space="0" w:color="auto"/>
              <w:bottom w:val="single" w:sz="4" w:space="0" w:color="auto"/>
              <w:right w:val="single" w:sz="4" w:space="0" w:color="auto"/>
            </w:tcBorders>
            <w:vAlign w:val="center"/>
          </w:tcPr>
          <w:p w14:paraId="05919744" w14:textId="77777777" w:rsidR="00AD2BA8" w:rsidRDefault="00AD2BA8" w:rsidP="006D79FC">
            <w:pPr>
              <w:jc w:val="center"/>
              <w:rPr>
                <w:rFonts w:ascii="Calibri" w:hAnsi="Calibri"/>
                <w:sz w:val="18"/>
                <w:szCs w:val="18"/>
              </w:rPr>
            </w:pPr>
            <w:r>
              <w:rPr>
                <w:rFonts w:ascii="Calibri" w:hAnsi="Calibri"/>
                <w:sz w:val="18"/>
                <w:szCs w:val="18"/>
              </w:rPr>
              <w:t>$27,500</w:t>
            </w:r>
          </w:p>
        </w:tc>
        <w:tc>
          <w:tcPr>
            <w:tcW w:w="833" w:type="pct"/>
            <w:tcBorders>
              <w:top w:val="single" w:sz="4" w:space="0" w:color="auto"/>
              <w:left w:val="single" w:sz="4" w:space="0" w:color="auto"/>
              <w:bottom w:val="single" w:sz="4" w:space="0" w:color="auto"/>
              <w:right w:val="single" w:sz="4" w:space="0" w:color="auto"/>
            </w:tcBorders>
            <w:vAlign w:val="center"/>
          </w:tcPr>
          <w:p w14:paraId="3D64C912" w14:textId="77777777" w:rsidR="00AD2BA8" w:rsidRDefault="00AD2BA8" w:rsidP="006D79FC">
            <w:pPr>
              <w:jc w:val="center"/>
              <w:rPr>
                <w:rFonts w:ascii="Calibri" w:hAnsi="Calibri"/>
                <w:b/>
                <w:color w:val="FF0000"/>
                <w:sz w:val="18"/>
                <w:szCs w:val="18"/>
              </w:rPr>
            </w:pPr>
            <w:r>
              <w:rPr>
                <w:rFonts w:ascii="Calibri" w:hAnsi="Calibri"/>
                <w:b/>
                <w:color w:val="FF0000"/>
                <w:sz w:val="18"/>
                <w:szCs w:val="18"/>
              </w:rPr>
              <w:t>$27,500</w:t>
            </w:r>
          </w:p>
        </w:tc>
        <w:tc>
          <w:tcPr>
            <w:tcW w:w="833" w:type="pct"/>
            <w:tcBorders>
              <w:top w:val="single" w:sz="4" w:space="0" w:color="auto"/>
              <w:left w:val="single" w:sz="4" w:space="0" w:color="auto"/>
              <w:bottom w:val="single" w:sz="4" w:space="0" w:color="auto"/>
              <w:right w:val="single" w:sz="4" w:space="0" w:color="auto"/>
            </w:tcBorders>
            <w:vAlign w:val="center"/>
          </w:tcPr>
          <w:p w14:paraId="5E82884F" w14:textId="77777777" w:rsidR="00AD2BA8" w:rsidRDefault="00AD2BA8" w:rsidP="006D79FC">
            <w:pPr>
              <w:jc w:val="center"/>
              <w:rPr>
                <w:rFonts w:ascii="Calibri" w:hAnsi="Calibri"/>
                <w:b/>
                <w:color w:val="FF0000"/>
                <w:sz w:val="18"/>
                <w:szCs w:val="18"/>
              </w:rPr>
            </w:pPr>
            <w:r>
              <w:rPr>
                <w:rFonts w:ascii="Calibri" w:hAnsi="Calibri"/>
                <w:b/>
                <w:color w:val="FF0000"/>
                <w:sz w:val="18"/>
                <w:szCs w:val="18"/>
              </w:rPr>
              <w:t>$27,500</w:t>
            </w:r>
          </w:p>
        </w:tc>
        <w:tc>
          <w:tcPr>
            <w:tcW w:w="938" w:type="pct"/>
            <w:tcBorders>
              <w:top w:val="single" w:sz="4" w:space="0" w:color="auto"/>
              <w:left w:val="single" w:sz="4" w:space="0" w:color="auto"/>
              <w:bottom w:val="single" w:sz="4" w:space="0" w:color="auto"/>
              <w:right w:val="single" w:sz="4" w:space="0" w:color="auto"/>
            </w:tcBorders>
            <w:vAlign w:val="center"/>
          </w:tcPr>
          <w:p w14:paraId="50B4378F" w14:textId="77777777" w:rsidR="00AD2BA8" w:rsidRDefault="00AD2BA8" w:rsidP="006D79FC">
            <w:pPr>
              <w:jc w:val="center"/>
              <w:rPr>
                <w:rFonts w:ascii="Calibri" w:hAnsi="Calibri"/>
                <w:b/>
                <w:color w:val="FF0000"/>
                <w:sz w:val="18"/>
                <w:szCs w:val="18"/>
              </w:rPr>
            </w:pPr>
            <w:r>
              <w:rPr>
                <w:rFonts w:ascii="Calibri" w:hAnsi="Calibri"/>
                <w:b/>
                <w:color w:val="FF0000"/>
                <w:sz w:val="18"/>
                <w:szCs w:val="18"/>
              </w:rPr>
              <w:t>$27,500</w:t>
            </w:r>
          </w:p>
        </w:tc>
        <w:tc>
          <w:tcPr>
            <w:tcW w:w="730" w:type="pct"/>
            <w:tcBorders>
              <w:top w:val="single" w:sz="4" w:space="0" w:color="auto"/>
              <w:left w:val="single" w:sz="4" w:space="0" w:color="auto"/>
              <w:bottom w:val="single" w:sz="4" w:space="0" w:color="auto"/>
              <w:right w:val="single" w:sz="4" w:space="0" w:color="auto"/>
            </w:tcBorders>
            <w:vAlign w:val="center"/>
          </w:tcPr>
          <w:p w14:paraId="2CC44244" w14:textId="77777777" w:rsidR="00AD2BA8" w:rsidRDefault="00AD2BA8" w:rsidP="006D79FC">
            <w:pPr>
              <w:jc w:val="center"/>
              <w:rPr>
                <w:rFonts w:ascii="Calibri" w:hAnsi="Calibri"/>
                <w:sz w:val="20"/>
                <w:szCs w:val="20"/>
              </w:rPr>
            </w:pPr>
            <w:r>
              <w:rPr>
                <w:rFonts w:ascii="Calibri" w:hAnsi="Calibri"/>
                <w:sz w:val="20"/>
                <w:szCs w:val="20"/>
              </w:rPr>
              <w:t>SGC only</w:t>
            </w:r>
          </w:p>
        </w:tc>
      </w:tr>
    </w:tbl>
    <w:p w14:paraId="24053A3E" w14:textId="77777777" w:rsidR="00AD2BA8" w:rsidRPr="00D457F4" w:rsidRDefault="00AD2BA8" w:rsidP="00AD2BA8">
      <w:pPr>
        <w:spacing w:before="120"/>
        <w:rPr>
          <w:rFonts w:ascii="Calibri" w:hAnsi="Calibri"/>
          <w:sz w:val="16"/>
          <w:szCs w:val="16"/>
        </w:rPr>
      </w:pPr>
    </w:p>
    <w:p w14:paraId="77982820" w14:textId="77777777" w:rsidR="00AD2BA8" w:rsidRDefault="00AD2BA8" w:rsidP="00AD2BA8">
      <w:pPr>
        <w:spacing w:before="120"/>
        <w:rPr>
          <w:rFonts w:ascii="Calibri" w:hAnsi="Calibri"/>
          <w:sz w:val="20"/>
          <w:szCs w:val="20"/>
        </w:rPr>
      </w:pPr>
      <w:r w:rsidRPr="00D457F4">
        <w:rPr>
          <w:rFonts w:ascii="Calibri" w:hAnsi="Calibri"/>
          <w:sz w:val="20"/>
          <w:szCs w:val="20"/>
        </w:rPr>
        <w:t>*Must be employed at least 40 hours during any consecutive 30-day period in the financial year you would like to make the contributions.</w:t>
      </w:r>
    </w:p>
    <w:p w14:paraId="2348466B" w14:textId="77777777" w:rsidR="00AD2BA8" w:rsidRPr="00D457F4" w:rsidRDefault="00AD2BA8" w:rsidP="00AD2BA8">
      <w:pPr>
        <w:spacing w:before="120"/>
        <w:rPr>
          <w:rFonts w:ascii="Calibri" w:hAnsi="Calibri"/>
          <w:sz w:val="20"/>
          <w:szCs w:val="20"/>
        </w:rPr>
      </w:pPr>
    </w:p>
    <w:p w14:paraId="26C234D7" w14:textId="77777777" w:rsidR="00AD2BA8" w:rsidRPr="00D457F4" w:rsidRDefault="00AD2BA8" w:rsidP="00AD2BA8">
      <w:pPr>
        <w:rPr>
          <w:rFonts w:ascii="Calibri" w:hAnsi="Calibri"/>
          <w:sz w:val="20"/>
          <w:szCs w:val="20"/>
        </w:rPr>
      </w:pPr>
      <w:r w:rsidRPr="00D457F4">
        <w:rPr>
          <w:rFonts w:ascii="Calibri" w:hAnsi="Calibri"/>
          <w:sz w:val="20"/>
          <w:szCs w:val="20"/>
        </w:rPr>
        <w:t>Concessional Contributions were previously known as Deductible Contributions (</w:t>
      </w:r>
      <w:proofErr w:type="gramStart"/>
      <w:r w:rsidRPr="00D457F4">
        <w:rPr>
          <w:rFonts w:ascii="Calibri" w:hAnsi="Calibri"/>
          <w:sz w:val="20"/>
          <w:szCs w:val="20"/>
        </w:rPr>
        <w:t>e.g.</w:t>
      </w:r>
      <w:proofErr w:type="gramEnd"/>
      <w:r w:rsidRPr="00D457F4">
        <w:rPr>
          <w:rFonts w:ascii="Calibri" w:hAnsi="Calibri"/>
          <w:sz w:val="20"/>
          <w:szCs w:val="20"/>
        </w:rPr>
        <w:t xml:space="preserve"> Salary Sacrifice). </w:t>
      </w:r>
    </w:p>
    <w:p w14:paraId="0371D7E7" w14:textId="77777777" w:rsidR="00AD2BA8" w:rsidRPr="00D457F4" w:rsidRDefault="00AD2BA8" w:rsidP="00AD2BA8">
      <w:pPr>
        <w:ind w:left="720" w:hanging="720"/>
        <w:jc w:val="center"/>
        <w:rPr>
          <w:rFonts w:ascii="Calibri" w:hAnsi="Calibri"/>
        </w:rPr>
      </w:pPr>
    </w:p>
    <w:p w14:paraId="41746A72" w14:textId="77777777" w:rsidR="00AD2BA8" w:rsidRPr="00D457F4" w:rsidRDefault="00AD2BA8" w:rsidP="00AD2BA8">
      <w:pPr>
        <w:spacing w:after="120"/>
        <w:rPr>
          <w:rFonts w:ascii="Calibri" w:hAnsi="Calibri"/>
          <w:b/>
          <w:sz w:val="28"/>
          <w:szCs w:val="28"/>
        </w:rPr>
      </w:pPr>
      <w:r w:rsidRPr="00D457F4">
        <w:rPr>
          <w:rFonts w:ascii="Calibri" w:hAnsi="Calibri"/>
          <w:b/>
          <w:sz w:val="28"/>
          <w:szCs w:val="28"/>
        </w:rPr>
        <w:t>Table 2 - Non-concessional contribution limits</w:t>
      </w:r>
    </w:p>
    <w:p w14:paraId="2A2473BA" w14:textId="77777777" w:rsidR="00AD2BA8" w:rsidRPr="00D457F4" w:rsidRDefault="00AD2BA8" w:rsidP="00AD2BA8">
      <w:pPr>
        <w:rPr>
          <w:rFonts w:ascii="Calibri" w:hAnsi="Calibri"/>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471"/>
        <w:gridCol w:w="1891"/>
        <w:gridCol w:w="3073"/>
        <w:gridCol w:w="1477"/>
        <w:gridCol w:w="1716"/>
      </w:tblGrid>
      <w:tr w:rsidR="00AD2BA8" w:rsidRPr="00D457F4" w14:paraId="6D01AEF0" w14:textId="77777777" w:rsidTr="006D79FC">
        <w:trPr>
          <w:trHeight w:val="284"/>
        </w:trPr>
        <w:tc>
          <w:tcPr>
            <w:tcW w:w="764" w:type="pct"/>
            <w:vMerge w:val="restart"/>
            <w:tcBorders>
              <w:top w:val="single" w:sz="4" w:space="0" w:color="auto"/>
              <w:left w:val="single" w:sz="4" w:space="0" w:color="auto"/>
              <w:bottom w:val="single" w:sz="4" w:space="0" w:color="auto"/>
              <w:right w:val="single" w:sz="4" w:space="0" w:color="auto"/>
            </w:tcBorders>
            <w:shd w:val="clear" w:color="auto" w:fill="CCCCCC"/>
            <w:vAlign w:val="center"/>
          </w:tcPr>
          <w:p w14:paraId="53787804" w14:textId="77777777" w:rsidR="00AD2BA8" w:rsidRPr="00D457F4" w:rsidRDefault="00AD2BA8" w:rsidP="006D79FC">
            <w:pPr>
              <w:jc w:val="center"/>
              <w:rPr>
                <w:rFonts w:ascii="Calibri" w:hAnsi="Calibri"/>
                <w:b/>
                <w:sz w:val="20"/>
                <w:szCs w:val="20"/>
              </w:rPr>
            </w:pPr>
            <w:r w:rsidRPr="00D457F4">
              <w:rPr>
                <w:rFonts w:ascii="Calibri" w:hAnsi="Calibri"/>
                <w:b/>
                <w:sz w:val="20"/>
                <w:szCs w:val="20"/>
              </w:rPr>
              <w:t>Date</w:t>
            </w:r>
          </w:p>
        </w:tc>
        <w:tc>
          <w:tcPr>
            <w:tcW w:w="982" w:type="pct"/>
            <w:vMerge w:val="restart"/>
            <w:tcBorders>
              <w:top w:val="single" w:sz="4" w:space="0" w:color="auto"/>
              <w:left w:val="single" w:sz="4" w:space="0" w:color="auto"/>
              <w:bottom w:val="single" w:sz="4" w:space="0" w:color="auto"/>
              <w:right w:val="single" w:sz="4" w:space="0" w:color="auto"/>
            </w:tcBorders>
            <w:shd w:val="clear" w:color="auto" w:fill="CCCCCC"/>
            <w:vAlign w:val="center"/>
          </w:tcPr>
          <w:p w14:paraId="4FA11C4D" w14:textId="77777777" w:rsidR="00AD2BA8" w:rsidRPr="00D457F4" w:rsidRDefault="00AD2BA8" w:rsidP="006D79FC">
            <w:pPr>
              <w:jc w:val="center"/>
              <w:rPr>
                <w:rFonts w:ascii="Calibri" w:hAnsi="Calibri"/>
                <w:b/>
                <w:sz w:val="20"/>
                <w:szCs w:val="20"/>
              </w:rPr>
            </w:pPr>
            <w:r w:rsidRPr="00D457F4">
              <w:rPr>
                <w:rFonts w:ascii="Calibri" w:hAnsi="Calibri"/>
                <w:b/>
                <w:sz w:val="20"/>
                <w:szCs w:val="20"/>
              </w:rPr>
              <w:t>Limit on after-tax contributions</w:t>
            </w:r>
          </w:p>
        </w:tc>
        <w:tc>
          <w:tcPr>
            <w:tcW w:w="3254" w:type="pct"/>
            <w:gridSpan w:val="3"/>
            <w:tcBorders>
              <w:top w:val="single" w:sz="4" w:space="0" w:color="auto"/>
              <w:left w:val="single" w:sz="4" w:space="0" w:color="auto"/>
              <w:bottom w:val="single" w:sz="4" w:space="0" w:color="auto"/>
              <w:right w:val="single" w:sz="4" w:space="0" w:color="auto"/>
            </w:tcBorders>
            <w:shd w:val="clear" w:color="auto" w:fill="CCCCCC"/>
            <w:vAlign w:val="center"/>
          </w:tcPr>
          <w:p w14:paraId="72C7908F" w14:textId="77777777" w:rsidR="00AD2BA8" w:rsidRPr="00D457F4" w:rsidRDefault="00AD2BA8" w:rsidP="006D79FC">
            <w:pPr>
              <w:jc w:val="center"/>
              <w:rPr>
                <w:rFonts w:ascii="Calibri" w:hAnsi="Calibri"/>
                <w:b/>
                <w:sz w:val="20"/>
                <w:szCs w:val="20"/>
              </w:rPr>
            </w:pPr>
            <w:r w:rsidRPr="00D457F4">
              <w:rPr>
                <w:rFonts w:ascii="Calibri" w:hAnsi="Calibri"/>
                <w:b/>
                <w:sz w:val="20"/>
                <w:szCs w:val="20"/>
              </w:rPr>
              <w:t>Eligibility Requirements</w:t>
            </w:r>
          </w:p>
        </w:tc>
      </w:tr>
      <w:tr w:rsidR="00AD2BA8" w:rsidRPr="00D457F4" w14:paraId="0A3A125A" w14:textId="77777777" w:rsidTr="006D79FC">
        <w:trPr>
          <w:trHeight w:val="284"/>
        </w:trPr>
        <w:tc>
          <w:tcPr>
            <w:tcW w:w="0" w:type="auto"/>
            <w:vMerge/>
            <w:tcBorders>
              <w:top w:val="single" w:sz="4" w:space="0" w:color="auto"/>
              <w:left w:val="single" w:sz="4" w:space="0" w:color="auto"/>
              <w:bottom w:val="single" w:sz="4" w:space="0" w:color="auto"/>
              <w:right w:val="single" w:sz="4" w:space="0" w:color="auto"/>
            </w:tcBorders>
            <w:vAlign w:val="center"/>
          </w:tcPr>
          <w:p w14:paraId="74A12A17" w14:textId="77777777" w:rsidR="00AD2BA8" w:rsidRPr="00D457F4" w:rsidRDefault="00AD2BA8" w:rsidP="006D79FC">
            <w:pPr>
              <w:rPr>
                <w:rFonts w:ascii="Calibri" w:hAnsi="Calibri"/>
                <w:b/>
                <w:sz w:val="20"/>
                <w:szCs w:val="20"/>
              </w:rPr>
            </w:pPr>
          </w:p>
        </w:tc>
        <w:tc>
          <w:tcPr>
            <w:tcW w:w="0" w:type="auto"/>
            <w:vMerge/>
            <w:tcBorders>
              <w:top w:val="single" w:sz="4" w:space="0" w:color="auto"/>
              <w:left w:val="single" w:sz="4" w:space="0" w:color="auto"/>
              <w:bottom w:val="single" w:sz="4" w:space="0" w:color="auto"/>
              <w:right w:val="single" w:sz="4" w:space="0" w:color="auto"/>
            </w:tcBorders>
            <w:vAlign w:val="center"/>
          </w:tcPr>
          <w:p w14:paraId="65D8ACC3" w14:textId="77777777" w:rsidR="00AD2BA8" w:rsidRPr="00D457F4" w:rsidRDefault="00AD2BA8" w:rsidP="006D79FC">
            <w:pPr>
              <w:rPr>
                <w:rFonts w:ascii="Calibri" w:hAnsi="Calibri"/>
                <w:b/>
                <w:sz w:val="20"/>
                <w:szCs w:val="20"/>
              </w:rPr>
            </w:pPr>
          </w:p>
        </w:tc>
        <w:tc>
          <w:tcPr>
            <w:tcW w:w="1596" w:type="pct"/>
            <w:tcBorders>
              <w:top w:val="single" w:sz="4" w:space="0" w:color="auto"/>
              <w:left w:val="single" w:sz="4" w:space="0" w:color="auto"/>
              <w:bottom w:val="single" w:sz="4" w:space="0" w:color="auto"/>
              <w:right w:val="single" w:sz="4" w:space="0" w:color="auto"/>
            </w:tcBorders>
            <w:shd w:val="clear" w:color="auto" w:fill="E6E6E6"/>
            <w:vAlign w:val="center"/>
          </w:tcPr>
          <w:p w14:paraId="4468B125" w14:textId="77777777" w:rsidR="00AD2BA8" w:rsidRPr="00D457F4" w:rsidRDefault="00AD2BA8" w:rsidP="006D79FC">
            <w:pPr>
              <w:jc w:val="center"/>
              <w:rPr>
                <w:rFonts w:ascii="Calibri" w:hAnsi="Calibri"/>
                <w:b/>
                <w:sz w:val="20"/>
                <w:szCs w:val="20"/>
              </w:rPr>
            </w:pPr>
            <w:r w:rsidRPr="00D457F4">
              <w:rPr>
                <w:rFonts w:ascii="Calibri" w:hAnsi="Calibri"/>
                <w:b/>
                <w:sz w:val="20"/>
                <w:szCs w:val="20"/>
              </w:rPr>
              <w:t>Under age 6</w:t>
            </w:r>
            <w:r>
              <w:rPr>
                <w:rFonts w:ascii="Calibri" w:hAnsi="Calibri"/>
                <w:b/>
                <w:sz w:val="20"/>
                <w:szCs w:val="20"/>
              </w:rPr>
              <w:t>7</w:t>
            </w:r>
          </w:p>
        </w:tc>
        <w:tc>
          <w:tcPr>
            <w:tcW w:w="767" w:type="pct"/>
            <w:tcBorders>
              <w:top w:val="single" w:sz="4" w:space="0" w:color="auto"/>
              <w:left w:val="single" w:sz="4" w:space="0" w:color="auto"/>
              <w:bottom w:val="single" w:sz="4" w:space="0" w:color="auto"/>
              <w:right w:val="single" w:sz="4" w:space="0" w:color="auto"/>
            </w:tcBorders>
            <w:shd w:val="clear" w:color="auto" w:fill="E6E6E6"/>
            <w:vAlign w:val="center"/>
          </w:tcPr>
          <w:p w14:paraId="7F60BF64" w14:textId="77777777" w:rsidR="00AD2BA8" w:rsidRPr="00D457F4" w:rsidRDefault="00AD2BA8" w:rsidP="006D79FC">
            <w:pPr>
              <w:jc w:val="center"/>
              <w:rPr>
                <w:rFonts w:ascii="Calibri" w:hAnsi="Calibri"/>
                <w:b/>
                <w:sz w:val="20"/>
                <w:szCs w:val="20"/>
              </w:rPr>
            </w:pPr>
            <w:r w:rsidRPr="00D457F4">
              <w:rPr>
                <w:rFonts w:ascii="Calibri" w:hAnsi="Calibri"/>
                <w:b/>
                <w:sz w:val="20"/>
                <w:szCs w:val="20"/>
              </w:rPr>
              <w:t>Age 6</w:t>
            </w:r>
            <w:r>
              <w:rPr>
                <w:rFonts w:ascii="Calibri" w:hAnsi="Calibri"/>
                <w:b/>
                <w:sz w:val="20"/>
                <w:szCs w:val="20"/>
              </w:rPr>
              <w:t>7</w:t>
            </w:r>
            <w:r w:rsidRPr="00D457F4">
              <w:rPr>
                <w:rFonts w:ascii="Calibri" w:hAnsi="Calibri"/>
                <w:b/>
                <w:sz w:val="20"/>
                <w:szCs w:val="20"/>
              </w:rPr>
              <w:t xml:space="preserve"> to 74</w:t>
            </w:r>
          </w:p>
        </w:tc>
        <w:tc>
          <w:tcPr>
            <w:tcW w:w="891" w:type="pct"/>
            <w:tcBorders>
              <w:top w:val="single" w:sz="4" w:space="0" w:color="auto"/>
              <w:left w:val="single" w:sz="4" w:space="0" w:color="auto"/>
              <w:bottom w:val="single" w:sz="4" w:space="0" w:color="auto"/>
              <w:right w:val="single" w:sz="4" w:space="0" w:color="auto"/>
            </w:tcBorders>
            <w:shd w:val="clear" w:color="auto" w:fill="E6E6E6"/>
            <w:vAlign w:val="center"/>
          </w:tcPr>
          <w:p w14:paraId="3D9B4F32" w14:textId="77777777" w:rsidR="00AD2BA8" w:rsidRPr="00D457F4" w:rsidRDefault="00AD2BA8" w:rsidP="006D79FC">
            <w:pPr>
              <w:jc w:val="center"/>
              <w:rPr>
                <w:rFonts w:ascii="Calibri" w:hAnsi="Calibri"/>
                <w:b/>
                <w:sz w:val="20"/>
                <w:szCs w:val="20"/>
              </w:rPr>
            </w:pPr>
            <w:r w:rsidRPr="00D457F4">
              <w:rPr>
                <w:rFonts w:ascii="Calibri" w:hAnsi="Calibri"/>
                <w:b/>
                <w:sz w:val="20"/>
                <w:szCs w:val="20"/>
              </w:rPr>
              <w:t>Age 75 and over</w:t>
            </w:r>
          </w:p>
        </w:tc>
      </w:tr>
      <w:tr w:rsidR="00AD2BA8" w:rsidRPr="00D457F4" w14:paraId="06396D53" w14:textId="77777777" w:rsidTr="006D79FC">
        <w:trPr>
          <w:trHeight w:val="803"/>
        </w:trPr>
        <w:tc>
          <w:tcPr>
            <w:tcW w:w="764" w:type="pct"/>
            <w:tcBorders>
              <w:top w:val="single" w:sz="4" w:space="0" w:color="auto"/>
              <w:left w:val="single" w:sz="4" w:space="0" w:color="auto"/>
              <w:bottom w:val="single" w:sz="4" w:space="0" w:color="auto"/>
              <w:right w:val="single" w:sz="4" w:space="0" w:color="auto"/>
            </w:tcBorders>
            <w:vAlign w:val="center"/>
          </w:tcPr>
          <w:p w14:paraId="70DEAA5C" w14:textId="77777777" w:rsidR="00AD2BA8" w:rsidRPr="00D457F4" w:rsidRDefault="00AD2BA8" w:rsidP="006D79FC">
            <w:pPr>
              <w:jc w:val="center"/>
              <w:rPr>
                <w:rFonts w:ascii="Calibri" w:hAnsi="Calibri"/>
                <w:sz w:val="20"/>
                <w:szCs w:val="20"/>
              </w:rPr>
            </w:pPr>
            <w:r w:rsidRPr="00D457F4">
              <w:rPr>
                <w:rFonts w:ascii="Calibri" w:hAnsi="Calibri"/>
                <w:sz w:val="20"/>
                <w:szCs w:val="20"/>
              </w:rPr>
              <w:t>From</w:t>
            </w:r>
          </w:p>
          <w:p w14:paraId="293A76F2" w14:textId="77777777" w:rsidR="00AD2BA8" w:rsidRPr="00D457F4" w:rsidRDefault="00AD2BA8" w:rsidP="006D79FC">
            <w:pPr>
              <w:jc w:val="center"/>
              <w:rPr>
                <w:rFonts w:ascii="Calibri" w:hAnsi="Calibri"/>
                <w:sz w:val="20"/>
                <w:szCs w:val="20"/>
              </w:rPr>
            </w:pPr>
            <w:r w:rsidRPr="00D457F4">
              <w:rPr>
                <w:rFonts w:ascii="Calibri" w:hAnsi="Calibri"/>
                <w:sz w:val="20"/>
                <w:szCs w:val="20"/>
              </w:rPr>
              <w:t>1 July 2007</w:t>
            </w:r>
          </w:p>
        </w:tc>
        <w:tc>
          <w:tcPr>
            <w:tcW w:w="982" w:type="pct"/>
            <w:tcBorders>
              <w:top w:val="single" w:sz="4" w:space="0" w:color="auto"/>
              <w:left w:val="single" w:sz="4" w:space="0" w:color="auto"/>
              <w:bottom w:val="single" w:sz="4" w:space="0" w:color="auto"/>
              <w:right w:val="single" w:sz="4" w:space="0" w:color="auto"/>
            </w:tcBorders>
            <w:vAlign w:val="center"/>
          </w:tcPr>
          <w:p w14:paraId="42F1EE91" w14:textId="77777777" w:rsidR="00AD2BA8" w:rsidRPr="00D457F4" w:rsidRDefault="00AD2BA8" w:rsidP="006D79FC">
            <w:pPr>
              <w:jc w:val="center"/>
              <w:rPr>
                <w:rFonts w:ascii="Calibri" w:hAnsi="Calibri"/>
                <w:sz w:val="20"/>
                <w:szCs w:val="20"/>
              </w:rPr>
            </w:pPr>
            <w:r w:rsidRPr="00D457F4">
              <w:rPr>
                <w:rFonts w:ascii="Calibri" w:hAnsi="Calibri"/>
                <w:sz w:val="20"/>
                <w:szCs w:val="20"/>
              </w:rPr>
              <w:t>$150,000 p.a.</w:t>
            </w:r>
          </w:p>
        </w:tc>
        <w:tc>
          <w:tcPr>
            <w:tcW w:w="1596" w:type="pct"/>
            <w:tcBorders>
              <w:top w:val="single" w:sz="4" w:space="0" w:color="auto"/>
              <w:left w:val="single" w:sz="4" w:space="0" w:color="auto"/>
              <w:bottom w:val="single" w:sz="4" w:space="0" w:color="auto"/>
              <w:right w:val="single" w:sz="4" w:space="0" w:color="auto"/>
            </w:tcBorders>
            <w:vAlign w:val="center"/>
          </w:tcPr>
          <w:p w14:paraId="565A038C" w14:textId="77777777" w:rsidR="00AD2BA8" w:rsidRPr="00D457F4" w:rsidRDefault="00AD2BA8" w:rsidP="006D79FC">
            <w:pPr>
              <w:jc w:val="center"/>
              <w:rPr>
                <w:rFonts w:ascii="Calibri" w:hAnsi="Calibri"/>
                <w:sz w:val="20"/>
                <w:szCs w:val="20"/>
              </w:rPr>
            </w:pPr>
            <w:r w:rsidRPr="00D457F4">
              <w:rPr>
                <w:rFonts w:ascii="Calibri" w:hAnsi="Calibri"/>
                <w:sz w:val="20"/>
                <w:szCs w:val="20"/>
              </w:rPr>
              <w:t>May bring forward two years of contributions to make a $450,000 contribution in one financial year</w:t>
            </w:r>
          </w:p>
        </w:tc>
        <w:tc>
          <w:tcPr>
            <w:tcW w:w="767" w:type="pct"/>
            <w:tcBorders>
              <w:top w:val="single" w:sz="4" w:space="0" w:color="auto"/>
              <w:left w:val="single" w:sz="4" w:space="0" w:color="auto"/>
              <w:bottom w:val="single" w:sz="4" w:space="0" w:color="auto"/>
              <w:right w:val="single" w:sz="4" w:space="0" w:color="auto"/>
            </w:tcBorders>
            <w:vAlign w:val="center"/>
          </w:tcPr>
          <w:p w14:paraId="5646E7A7" w14:textId="77777777" w:rsidR="00AD2BA8" w:rsidRPr="00D457F4" w:rsidRDefault="00AD2BA8" w:rsidP="006D79FC">
            <w:pPr>
              <w:jc w:val="center"/>
              <w:rPr>
                <w:rFonts w:ascii="Calibri" w:hAnsi="Calibri"/>
                <w:sz w:val="20"/>
                <w:szCs w:val="20"/>
              </w:rPr>
            </w:pPr>
            <w:r>
              <w:rPr>
                <w:rFonts w:ascii="Calibri" w:hAnsi="Calibri"/>
                <w:sz w:val="20"/>
                <w:szCs w:val="20"/>
              </w:rPr>
              <w:t>Must be employed</w:t>
            </w:r>
          </w:p>
        </w:tc>
        <w:tc>
          <w:tcPr>
            <w:tcW w:w="891" w:type="pct"/>
            <w:tcBorders>
              <w:top w:val="single" w:sz="4" w:space="0" w:color="auto"/>
              <w:left w:val="single" w:sz="4" w:space="0" w:color="auto"/>
              <w:bottom w:val="single" w:sz="4" w:space="0" w:color="auto"/>
              <w:right w:val="single" w:sz="4" w:space="0" w:color="auto"/>
            </w:tcBorders>
            <w:vAlign w:val="center"/>
          </w:tcPr>
          <w:p w14:paraId="7931CAAE" w14:textId="77777777" w:rsidR="00AD2BA8" w:rsidRPr="00D457F4" w:rsidRDefault="00AD2BA8" w:rsidP="006D79FC">
            <w:pPr>
              <w:jc w:val="center"/>
              <w:rPr>
                <w:rFonts w:ascii="Calibri" w:hAnsi="Calibri"/>
                <w:sz w:val="20"/>
                <w:szCs w:val="20"/>
              </w:rPr>
            </w:pPr>
            <w:r w:rsidRPr="00D457F4">
              <w:rPr>
                <w:rFonts w:ascii="Calibri" w:hAnsi="Calibri"/>
                <w:sz w:val="20"/>
                <w:szCs w:val="20"/>
              </w:rPr>
              <w:t>Cannot contribute</w:t>
            </w:r>
          </w:p>
        </w:tc>
      </w:tr>
      <w:tr w:rsidR="00AD2BA8" w:rsidRPr="00D457F4" w14:paraId="175A5190" w14:textId="77777777" w:rsidTr="006D79FC">
        <w:trPr>
          <w:trHeight w:val="803"/>
        </w:trPr>
        <w:tc>
          <w:tcPr>
            <w:tcW w:w="764" w:type="pct"/>
            <w:tcBorders>
              <w:top w:val="single" w:sz="4" w:space="0" w:color="auto"/>
              <w:left w:val="single" w:sz="4" w:space="0" w:color="auto"/>
              <w:bottom w:val="single" w:sz="4" w:space="0" w:color="auto"/>
              <w:right w:val="single" w:sz="4" w:space="0" w:color="auto"/>
            </w:tcBorders>
            <w:vAlign w:val="center"/>
          </w:tcPr>
          <w:p w14:paraId="6423C338" w14:textId="77777777" w:rsidR="00AD2BA8" w:rsidRPr="00D457F4" w:rsidRDefault="00AD2BA8" w:rsidP="006D79FC">
            <w:pPr>
              <w:jc w:val="center"/>
              <w:rPr>
                <w:rFonts w:ascii="Calibri" w:hAnsi="Calibri"/>
                <w:sz w:val="20"/>
                <w:szCs w:val="20"/>
              </w:rPr>
            </w:pPr>
            <w:r w:rsidRPr="00D457F4">
              <w:rPr>
                <w:rFonts w:ascii="Calibri" w:hAnsi="Calibri"/>
                <w:sz w:val="20"/>
                <w:szCs w:val="20"/>
              </w:rPr>
              <w:t>From</w:t>
            </w:r>
          </w:p>
          <w:p w14:paraId="4B0532C7" w14:textId="77777777" w:rsidR="00AD2BA8" w:rsidRPr="00D457F4" w:rsidRDefault="00AD2BA8" w:rsidP="006D79FC">
            <w:pPr>
              <w:jc w:val="center"/>
              <w:rPr>
                <w:rFonts w:ascii="Calibri" w:hAnsi="Calibri"/>
                <w:sz w:val="20"/>
                <w:szCs w:val="20"/>
              </w:rPr>
            </w:pPr>
            <w:r w:rsidRPr="00D457F4">
              <w:rPr>
                <w:rFonts w:ascii="Calibri" w:hAnsi="Calibri"/>
                <w:sz w:val="20"/>
                <w:szCs w:val="20"/>
              </w:rPr>
              <w:t>1 July 20</w:t>
            </w:r>
            <w:r>
              <w:rPr>
                <w:rFonts w:ascii="Calibri" w:hAnsi="Calibri"/>
                <w:sz w:val="20"/>
                <w:szCs w:val="20"/>
              </w:rPr>
              <w:t>14</w:t>
            </w:r>
          </w:p>
        </w:tc>
        <w:tc>
          <w:tcPr>
            <w:tcW w:w="982" w:type="pct"/>
            <w:tcBorders>
              <w:top w:val="single" w:sz="4" w:space="0" w:color="auto"/>
              <w:left w:val="single" w:sz="4" w:space="0" w:color="auto"/>
              <w:bottom w:val="single" w:sz="4" w:space="0" w:color="auto"/>
              <w:right w:val="single" w:sz="4" w:space="0" w:color="auto"/>
            </w:tcBorders>
            <w:vAlign w:val="center"/>
          </w:tcPr>
          <w:p w14:paraId="2179EAAA" w14:textId="77777777" w:rsidR="00AD2BA8" w:rsidRPr="00D457F4" w:rsidRDefault="00AD2BA8" w:rsidP="006D79FC">
            <w:pPr>
              <w:jc w:val="center"/>
              <w:rPr>
                <w:rFonts w:ascii="Calibri" w:hAnsi="Calibri"/>
                <w:sz w:val="20"/>
                <w:szCs w:val="20"/>
              </w:rPr>
            </w:pPr>
            <w:r w:rsidRPr="00D457F4">
              <w:rPr>
                <w:rFonts w:ascii="Calibri" w:hAnsi="Calibri"/>
                <w:sz w:val="20"/>
                <w:szCs w:val="20"/>
              </w:rPr>
              <w:t>$1</w:t>
            </w:r>
            <w:r>
              <w:rPr>
                <w:rFonts w:ascii="Calibri" w:hAnsi="Calibri"/>
                <w:sz w:val="20"/>
                <w:szCs w:val="20"/>
              </w:rPr>
              <w:t>8</w:t>
            </w:r>
            <w:r w:rsidRPr="00D457F4">
              <w:rPr>
                <w:rFonts w:ascii="Calibri" w:hAnsi="Calibri"/>
                <w:sz w:val="20"/>
                <w:szCs w:val="20"/>
              </w:rPr>
              <w:t>0,000 p.a.</w:t>
            </w:r>
          </w:p>
        </w:tc>
        <w:tc>
          <w:tcPr>
            <w:tcW w:w="1596" w:type="pct"/>
            <w:tcBorders>
              <w:top w:val="single" w:sz="4" w:space="0" w:color="auto"/>
              <w:left w:val="single" w:sz="4" w:space="0" w:color="auto"/>
              <w:bottom w:val="single" w:sz="4" w:space="0" w:color="auto"/>
              <w:right w:val="single" w:sz="4" w:space="0" w:color="auto"/>
            </w:tcBorders>
            <w:vAlign w:val="center"/>
          </w:tcPr>
          <w:p w14:paraId="5D2C4496" w14:textId="77777777" w:rsidR="00AD2BA8" w:rsidRPr="00D457F4" w:rsidRDefault="00AD2BA8" w:rsidP="006D79FC">
            <w:pPr>
              <w:jc w:val="center"/>
              <w:rPr>
                <w:rFonts w:ascii="Calibri" w:hAnsi="Calibri"/>
                <w:sz w:val="20"/>
                <w:szCs w:val="20"/>
              </w:rPr>
            </w:pPr>
            <w:r w:rsidRPr="00D457F4">
              <w:rPr>
                <w:rFonts w:ascii="Calibri" w:hAnsi="Calibri"/>
                <w:sz w:val="20"/>
                <w:szCs w:val="20"/>
              </w:rPr>
              <w:t>May bring forward two years of contributions to make a $</w:t>
            </w:r>
            <w:r>
              <w:rPr>
                <w:rFonts w:ascii="Calibri" w:hAnsi="Calibri"/>
                <w:sz w:val="20"/>
                <w:szCs w:val="20"/>
              </w:rPr>
              <w:t>54</w:t>
            </w:r>
            <w:r w:rsidRPr="00D457F4">
              <w:rPr>
                <w:rFonts w:ascii="Calibri" w:hAnsi="Calibri"/>
                <w:sz w:val="20"/>
                <w:szCs w:val="20"/>
              </w:rPr>
              <w:t>0,000 contribution in one financial year</w:t>
            </w:r>
          </w:p>
        </w:tc>
        <w:tc>
          <w:tcPr>
            <w:tcW w:w="767" w:type="pct"/>
            <w:tcBorders>
              <w:top w:val="single" w:sz="4" w:space="0" w:color="auto"/>
              <w:left w:val="single" w:sz="4" w:space="0" w:color="auto"/>
              <w:bottom w:val="single" w:sz="4" w:space="0" w:color="auto"/>
              <w:right w:val="single" w:sz="4" w:space="0" w:color="auto"/>
            </w:tcBorders>
            <w:vAlign w:val="center"/>
          </w:tcPr>
          <w:p w14:paraId="06501D9D" w14:textId="77777777" w:rsidR="00AD2BA8" w:rsidRPr="00D457F4" w:rsidRDefault="00AD2BA8" w:rsidP="006D79FC">
            <w:pPr>
              <w:jc w:val="center"/>
              <w:rPr>
                <w:rFonts w:ascii="Calibri" w:hAnsi="Calibri"/>
                <w:sz w:val="20"/>
                <w:szCs w:val="20"/>
              </w:rPr>
            </w:pPr>
            <w:r>
              <w:rPr>
                <w:rFonts w:ascii="Calibri" w:hAnsi="Calibri"/>
                <w:sz w:val="20"/>
                <w:szCs w:val="20"/>
              </w:rPr>
              <w:t>Must be employed</w:t>
            </w:r>
          </w:p>
        </w:tc>
        <w:tc>
          <w:tcPr>
            <w:tcW w:w="891" w:type="pct"/>
            <w:tcBorders>
              <w:top w:val="single" w:sz="4" w:space="0" w:color="auto"/>
              <w:left w:val="single" w:sz="4" w:space="0" w:color="auto"/>
              <w:bottom w:val="single" w:sz="4" w:space="0" w:color="auto"/>
              <w:right w:val="single" w:sz="4" w:space="0" w:color="auto"/>
            </w:tcBorders>
            <w:vAlign w:val="center"/>
          </w:tcPr>
          <w:p w14:paraId="4A8CD1D2" w14:textId="77777777" w:rsidR="00AD2BA8" w:rsidRPr="00D457F4" w:rsidRDefault="00AD2BA8" w:rsidP="006D79FC">
            <w:pPr>
              <w:jc w:val="center"/>
              <w:rPr>
                <w:rFonts w:ascii="Calibri" w:hAnsi="Calibri"/>
                <w:sz w:val="20"/>
                <w:szCs w:val="20"/>
              </w:rPr>
            </w:pPr>
            <w:r w:rsidRPr="00D457F4">
              <w:rPr>
                <w:rFonts w:ascii="Calibri" w:hAnsi="Calibri"/>
                <w:sz w:val="20"/>
                <w:szCs w:val="20"/>
              </w:rPr>
              <w:t>Cannot contribute</w:t>
            </w:r>
          </w:p>
        </w:tc>
      </w:tr>
      <w:tr w:rsidR="00AD2BA8" w:rsidRPr="00D457F4" w14:paraId="4FB0678D" w14:textId="77777777" w:rsidTr="006D79FC">
        <w:trPr>
          <w:trHeight w:val="803"/>
        </w:trPr>
        <w:tc>
          <w:tcPr>
            <w:tcW w:w="764" w:type="pct"/>
            <w:tcBorders>
              <w:top w:val="single" w:sz="4" w:space="0" w:color="auto"/>
              <w:left w:val="single" w:sz="4" w:space="0" w:color="auto"/>
              <w:bottom w:val="single" w:sz="4" w:space="0" w:color="auto"/>
              <w:right w:val="single" w:sz="4" w:space="0" w:color="auto"/>
            </w:tcBorders>
            <w:vAlign w:val="center"/>
          </w:tcPr>
          <w:p w14:paraId="7EF7C6D8" w14:textId="77777777" w:rsidR="00AD2BA8" w:rsidRDefault="00AD2BA8" w:rsidP="006D79FC">
            <w:pPr>
              <w:jc w:val="center"/>
              <w:rPr>
                <w:rFonts w:ascii="Calibri" w:hAnsi="Calibri"/>
                <w:sz w:val="20"/>
                <w:szCs w:val="20"/>
              </w:rPr>
            </w:pPr>
            <w:r>
              <w:rPr>
                <w:rFonts w:ascii="Calibri" w:hAnsi="Calibri"/>
                <w:sz w:val="20"/>
                <w:szCs w:val="20"/>
              </w:rPr>
              <w:t>From</w:t>
            </w:r>
          </w:p>
          <w:p w14:paraId="02943BE4" w14:textId="77777777" w:rsidR="00AD2BA8" w:rsidRPr="00D457F4" w:rsidRDefault="00AD2BA8" w:rsidP="006D79FC">
            <w:pPr>
              <w:jc w:val="center"/>
              <w:rPr>
                <w:rFonts w:ascii="Calibri" w:hAnsi="Calibri"/>
                <w:sz w:val="20"/>
                <w:szCs w:val="20"/>
              </w:rPr>
            </w:pPr>
            <w:r>
              <w:rPr>
                <w:rFonts w:ascii="Calibri" w:hAnsi="Calibri"/>
                <w:sz w:val="20"/>
                <w:szCs w:val="20"/>
              </w:rPr>
              <w:t>1 July 2017</w:t>
            </w:r>
          </w:p>
        </w:tc>
        <w:tc>
          <w:tcPr>
            <w:tcW w:w="982" w:type="pct"/>
            <w:tcBorders>
              <w:top w:val="single" w:sz="4" w:space="0" w:color="auto"/>
              <w:left w:val="single" w:sz="4" w:space="0" w:color="auto"/>
              <w:bottom w:val="single" w:sz="4" w:space="0" w:color="auto"/>
              <w:right w:val="single" w:sz="4" w:space="0" w:color="auto"/>
            </w:tcBorders>
            <w:vAlign w:val="center"/>
          </w:tcPr>
          <w:p w14:paraId="0BCA5134" w14:textId="77777777" w:rsidR="00AD2BA8" w:rsidRPr="00D457F4" w:rsidRDefault="00AD2BA8" w:rsidP="006D79FC">
            <w:pPr>
              <w:jc w:val="center"/>
              <w:rPr>
                <w:rFonts w:ascii="Calibri" w:hAnsi="Calibri"/>
                <w:sz w:val="20"/>
                <w:szCs w:val="20"/>
              </w:rPr>
            </w:pPr>
            <w:r>
              <w:rPr>
                <w:rFonts w:ascii="Calibri" w:hAnsi="Calibri"/>
                <w:sz w:val="20"/>
                <w:szCs w:val="20"/>
              </w:rPr>
              <w:t>$100,000 p.a.</w:t>
            </w:r>
          </w:p>
        </w:tc>
        <w:tc>
          <w:tcPr>
            <w:tcW w:w="1596" w:type="pct"/>
            <w:tcBorders>
              <w:top w:val="single" w:sz="4" w:space="0" w:color="auto"/>
              <w:left w:val="single" w:sz="4" w:space="0" w:color="auto"/>
              <w:bottom w:val="single" w:sz="4" w:space="0" w:color="auto"/>
              <w:right w:val="single" w:sz="4" w:space="0" w:color="auto"/>
            </w:tcBorders>
            <w:vAlign w:val="center"/>
          </w:tcPr>
          <w:p w14:paraId="6B99F448" w14:textId="77777777" w:rsidR="00AD2BA8" w:rsidRPr="00D457F4" w:rsidRDefault="00AD2BA8" w:rsidP="006D79FC">
            <w:pPr>
              <w:jc w:val="center"/>
              <w:rPr>
                <w:rFonts w:ascii="Calibri" w:hAnsi="Calibri"/>
                <w:sz w:val="20"/>
                <w:szCs w:val="20"/>
              </w:rPr>
            </w:pPr>
            <w:r w:rsidRPr="00EE06B0">
              <w:rPr>
                <w:rFonts w:ascii="Calibri" w:hAnsi="Calibri"/>
                <w:sz w:val="20"/>
                <w:szCs w:val="20"/>
              </w:rPr>
              <w:t>May bring forward two years of contributions to make a $</w:t>
            </w:r>
            <w:r>
              <w:rPr>
                <w:rFonts w:ascii="Calibri" w:hAnsi="Calibri"/>
                <w:sz w:val="20"/>
                <w:szCs w:val="20"/>
              </w:rPr>
              <w:t>30</w:t>
            </w:r>
            <w:r w:rsidRPr="00EE06B0">
              <w:rPr>
                <w:rFonts w:ascii="Calibri" w:hAnsi="Calibri"/>
                <w:sz w:val="20"/>
                <w:szCs w:val="20"/>
              </w:rPr>
              <w:t>0,000 contribution in one financial year</w:t>
            </w:r>
          </w:p>
        </w:tc>
        <w:tc>
          <w:tcPr>
            <w:tcW w:w="767" w:type="pct"/>
            <w:tcBorders>
              <w:top w:val="single" w:sz="4" w:space="0" w:color="auto"/>
              <w:left w:val="single" w:sz="4" w:space="0" w:color="auto"/>
              <w:bottom w:val="single" w:sz="4" w:space="0" w:color="auto"/>
              <w:right w:val="single" w:sz="4" w:space="0" w:color="auto"/>
            </w:tcBorders>
            <w:vAlign w:val="center"/>
          </w:tcPr>
          <w:p w14:paraId="0C3D6E6D" w14:textId="77777777" w:rsidR="00AD2BA8" w:rsidRPr="00D457F4" w:rsidRDefault="00AD2BA8" w:rsidP="006D79FC">
            <w:pPr>
              <w:jc w:val="center"/>
              <w:rPr>
                <w:rFonts w:ascii="Calibri" w:hAnsi="Calibri"/>
                <w:sz w:val="20"/>
                <w:szCs w:val="20"/>
              </w:rPr>
            </w:pPr>
            <w:r>
              <w:rPr>
                <w:rFonts w:ascii="Calibri" w:hAnsi="Calibri"/>
                <w:sz w:val="20"/>
                <w:szCs w:val="20"/>
              </w:rPr>
              <w:t>Must be employed</w:t>
            </w:r>
          </w:p>
        </w:tc>
        <w:tc>
          <w:tcPr>
            <w:tcW w:w="891" w:type="pct"/>
            <w:tcBorders>
              <w:top w:val="single" w:sz="4" w:space="0" w:color="auto"/>
              <w:left w:val="single" w:sz="4" w:space="0" w:color="auto"/>
              <w:bottom w:val="single" w:sz="4" w:space="0" w:color="auto"/>
              <w:right w:val="single" w:sz="4" w:space="0" w:color="auto"/>
            </w:tcBorders>
            <w:vAlign w:val="center"/>
          </w:tcPr>
          <w:p w14:paraId="2BC2151B" w14:textId="77777777" w:rsidR="00AD2BA8" w:rsidRPr="00D457F4" w:rsidRDefault="00AD2BA8" w:rsidP="006D79FC">
            <w:pPr>
              <w:jc w:val="center"/>
              <w:rPr>
                <w:rFonts w:ascii="Calibri" w:hAnsi="Calibri"/>
                <w:sz w:val="20"/>
                <w:szCs w:val="20"/>
              </w:rPr>
            </w:pPr>
            <w:r w:rsidRPr="00D457F4">
              <w:rPr>
                <w:rFonts w:ascii="Calibri" w:hAnsi="Calibri"/>
                <w:sz w:val="20"/>
                <w:szCs w:val="20"/>
              </w:rPr>
              <w:t>Cannot contribute</w:t>
            </w:r>
          </w:p>
        </w:tc>
      </w:tr>
      <w:tr w:rsidR="00AD2BA8" w:rsidRPr="00D457F4" w14:paraId="178F1FF0" w14:textId="77777777" w:rsidTr="006D79FC">
        <w:trPr>
          <w:trHeight w:val="803"/>
        </w:trPr>
        <w:tc>
          <w:tcPr>
            <w:tcW w:w="764" w:type="pct"/>
            <w:tcBorders>
              <w:top w:val="single" w:sz="4" w:space="0" w:color="auto"/>
              <w:left w:val="single" w:sz="4" w:space="0" w:color="auto"/>
              <w:bottom w:val="single" w:sz="4" w:space="0" w:color="auto"/>
              <w:right w:val="single" w:sz="4" w:space="0" w:color="auto"/>
            </w:tcBorders>
            <w:vAlign w:val="center"/>
          </w:tcPr>
          <w:p w14:paraId="3D8175A6" w14:textId="77777777" w:rsidR="00AD2BA8" w:rsidRDefault="00AD2BA8" w:rsidP="006D79FC">
            <w:pPr>
              <w:jc w:val="center"/>
              <w:rPr>
                <w:rFonts w:ascii="Calibri" w:hAnsi="Calibri"/>
                <w:sz w:val="20"/>
                <w:szCs w:val="20"/>
              </w:rPr>
            </w:pPr>
            <w:r>
              <w:rPr>
                <w:rFonts w:ascii="Calibri" w:hAnsi="Calibri"/>
                <w:sz w:val="20"/>
                <w:szCs w:val="20"/>
              </w:rPr>
              <w:t>From</w:t>
            </w:r>
          </w:p>
          <w:p w14:paraId="2A8B2A96" w14:textId="77777777" w:rsidR="00AD2BA8" w:rsidRDefault="00AD2BA8" w:rsidP="006D79FC">
            <w:pPr>
              <w:jc w:val="center"/>
              <w:rPr>
                <w:rFonts w:ascii="Calibri" w:hAnsi="Calibri"/>
                <w:sz w:val="20"/>
                <w:szCs w:val="20"/>
              </w:rPr>
            </w:pPr>
            <w:r>
              <w:rPr>
                <w:rFonts w:ascii="Calibri" w:hAnsi="Calibri"/>
                <w:sz w:val="20"/>
                <w:szCs w:val="20"/>
              </w:rPr>
              <w:t>1 July 2021</w:t>
            </w:r>
          </w:p>
        </w:tc>
        <w:tc>
          <w:tcPr>
            <w:tcW w:w="982" w:type="pct"/>
            <w:tcBorders>
              <w:top w:val="single" w:sz="4" w:space="0" w:color="auto"/>
              <w:left w:val="single" w:sz="4" w:space="0" w:color="auto"/>
              <w:bottom w:val="single" w:sz="4" w:space="0" w:color="auto"/>
              <w:right w:val="single" w:sz="4" w:space="0" w:color="auto"/>
            </w:tcBorders>
            <w:vAlign w:val="center"/>
          </w:tcPr>
          <w:p w14:paraId="37ED88B2" w14:textId="77777777" w:rsidR="00AD2BA8" w:rsidRDefault="00AD2BA8" w:rsidP="006D79FC">
            <w:pPr>
              <w:jc w:val="center"/>
              <w:rPr>
                <w:rFonts w:ascii="Calibri" w:hAnsi="Calibri"/>
                <w:sz w:val="20"/>
                <w:szCs w:val="20"/>
              </w:rPr>
            </w:pPr>
            <w:r>
              <w:rPr>
                <w:rFonts w:ascii="Calibri" w:hAnsi="Calibri"/>
                <w:sz w:val="20"/>
                <w:szCs w:val="20"/>
              </w:rPr>
              <w:t>$110,000 p.a.</w:t>
            </w:r>
          </w:p>
        </w:tc>
        <w:tc>
          <w:tcPr>
            <w:tcW w:w="1596" w:type="pct"/>
            <w:tcBorders>
              <w:top w:val="single" w:sz="4" w:space="0" w:color="auto"/>
              <w:left w:val="single" w:sz="4" w:space="0" w:color="auto"/>
              <w:bottom w:val="single" w:sz="4" w:space="0" w:color="auto"/>
              <w:right w:val="single" w:sz="4" w:space="0" w:color="auto"/>
            </w:tcBorders>
            <w:vAlign w:val="center"/>
          </w:tcPr>
          <w:p w14:paraId="2EA1E417" w14:textId="77777777" w:rsidR="00AD2BA8" w:rsidRPr="00EE06B0" w:rsidRDefault="00AD2BA8" w:rsidP="006D79FC">
            <w:pPr>
              <w:jc w:val="center"/>
              <w:rPr>
                <w:rFonts w:ascii="Calibri" w:hAnsi="Calibri"/>
                <w:sz w:val="20"/>
                <w:szCs w:val="20"/>
              </w:rPr>
            </w:pPr>
            <w:r w:rsidRPr="00EE06B0">
              <w:rPr>
                <w:rFonts w:ascii="Calibri" w:hAnsi="Calibri"/>
                <w:sz w:val="20"/>
                <w:szCs w:val="20"/>
              </w:rPr>
              <w:t>May bring forward two years of contributions to make a $</w:t>
            </w:r>
            <w:r>
              <w:rPr>
                <w:rFonts w:ascii="Calibri" w:hAnsi="Calibri"/>
                <w:sz w:val="20"/>
                <w:szCs w:val="20"/>
              </w:rPr>
              <w:t>33</w:t>
            </w:r>
            <w:r w:rsidRPr="00EE06B0">
              <w:rPr>
                <w:rFonts w:ascii="Calibri" w:hAnsi="Calibri"/>
                <w:sz w:val="20"/>
                <w:szCs w:val="20"/>
              </w:rPr>
              <w:t>0,000 contribution in one financial year</w:t>
            </w:r>
          </w:p>
        </w:tc>
        <w:tc>
          <w:tcPr>
            <w:tcW w:w="767" w:type="pct"/>
            <w:tcBorders>
              <w:top w:val="single" w:sz="4" w:space="0" w:color="auto"/>
              <w:left w:val="single" w:sz="4" w:space="0" w:color="auto"/>
              <w:bottom w:val="single" w:sz="4" w:space="0" w:color="auto"/>
              <w:right w:val="single" w:sz="4" w:space="0" w:color="auto"/>
            </w:tcBorders>
            <w:vAlign w:val="center"/>
          </w:tcPr>
          <w:p w14:paraId="13B80E84" w14:textId="77777777" w:rsidR="00AD2BA8" w:rsidRDefault="00AD2BA8" w:rsidP="006D79FC">
            <w:pPr>
              <w:jc w:val="center"/>
              <w:rPr>
                <w:rFonts w:ascii="Calibri" w:hAnsi="Calibri"/>
                <w:sz w:val="20"/>
                <w:szCs w:val="20"/>
              </w:rPr>
            </w:pPr>
            <w:r>
              <w:rPr>
                <w:rFonts w:ascii="Calibri" w:hAnsi="Calibri"/>
                <w:sz w:val="20"/>
                <w:szCs w:val="20"/>
              </w:rPr>
              <w:t>Must be employed</w:t>
            </w:r>
          </w:p>
        </w:tc>
        <w:tc>
          <w:tcPr>
            <w:tcW w:w="891" w:type="pct"/>
            <w:tcBorders>
              <w:top w:val="single" w:sz="4" w:space="0" w:color="auto"/>
              <w:left w:val="single" w:sz="4" w:space="0" w:color="auto"/>
              <w:bottom w:val="single" w:sz="4" w:space="0" w:color="auto"/>
              <w:right w:val="single" w:sz="4" w:space="0" w:color="auto"/>
            </w:tcBorders>
            <w:vAlign w:val="center"/>
          </w:tcPr>
          <w:p w14:paraId="17118E5C" w14:textId="77777777" w:rsidR="00AD2BA8" w:rsidRPr="00D457F4" w:rsidRDefault="00AD2BA8" w:rsidP="006D79FC">
            <w:pPr>
              <w:jc w:val="center"/>
              <w:rPr>
                <w:rFonts w:ascii="Calibri" w:hAnsi="Calibri"/>
                <w:sz w:val="20"/>
                <w:szCs w:val="20"/>
              </w:rPr>
            </w:pPr>
            <w:r w:rsidRPr="00D457F4">
              <w:rPr>
                <w:rFonts w:ascii="Calibri" w:hAnsi="Calibri"/>
                <w:sz w:val="20"/>
                <w:szCs w:val="20"/>
              </w:rPr>
              <w:t>Cannot contribute</w:t>
            </w:r>
          </w:p>
        </w:tc>
      </w:tr>
      <w:tr w:rsidR="00F62320" w:rsidRPr="00D457F4" w14:paraId="549E7104" w14:textId="77777777" w:rsidTr="00F62320">
        <w:trPr>
          <w:trHeight w:val="803"/>
        </w:trPr>
        <w:tc>
          <w:tcPr>
            <w:tcW w:w="764" w:type="pct"/>
            <w:tcBorders>
              <w:top w:val="single" w:sz="4" w:space="0" w:color="auto"/>
              <w:left w:val="single" w:sz="4" w:space="0" w:color="auto"/>
              <w:bottom w:val="single" w:sz="4" w:space="0" w:color="auto"/>
              <w:right w:val="single" w:sz="4" w:space="0" w:color="auto"/>
            </w:tcBorders>
            <w:vAlign w:val="center"/>
          </w:tcPr>
          <w:p w14:paraId="363DE267" w14:textId="77777777" w:rsidR="00F62320" w:rsidRDefault="00F62320" w:rsidP="00F62320">
            <w:pPr>
              <w:jc w:val="center"/>
              <w:rPr>
                <w:rFonts w:ascii="Calibri" w:hAnsi="Calibri"/>
                <w:sz w:val="20"/>
                <w:szCs w:val="20"/>
              </w:rPr>
            </w:pPr>
            <w:r>
              <w:rPr>
                <w:rFonts w:ascii="Calibri" w:hAnsi="Calibri"/>
                <w:sz w:val="20"/>
                <w:szCs w:val="20"/>
              </w:rPr>
              <w:t>From</w:t>
            </w:r>
          </w:p>
          <w:p w14:paraId="1254CE08" w14:textId="0DCA6F2C" w:rsidR="00F62320" w:rsidRDefault="00F62320" w:rsidP="00F62320">
            <w:pPr>
              <w:jc w:val="center"/>
              <w:rPr>
                <w:rFonts w:ascii="Calibri" w:hAnsi="Calibri"/>
                <w:sz w:val="20"/>
                <w:szCs w:val="20"/>
              </w:rPr>
            </w:pPr>
            <w:r>
              <w:rPr>
                <w:rFonts w:ascii="Calibri" w:hAnsi="Calibri"/>
                <w:sz w:val="20"/>
                <w:szCs w:val="20"/>
              </w:rPr>
              <w:t>1 July 2022</w:t>
            </w:r>
          </w:p>
        </w:tc>
        <w:tc>
          <w:tcPr>
            <w:tcW w:w="982" w:type="pct"/>
            <w:tcBorders>
              <w:top w:val="single" w:sz="4" w:space="0" w:color="auto"/>
              <w:left w:val="single" w:sz="4" w:space="0" w:color="auto"/>
              <w:bottom w:val="single" w:sz="4" w:space="0" w:color="auto"/>
              <w:right w:val="single" w:sz="4" w:space="0" w:color="auto"/>
            </w:tcBorders>
            <w:vAlign w:val="center"/>
          </w:tcPr>
          <w:p w14:paraId="5A70C9A5" w14:textId="0A0E5EE3" w:rsidR="00F62320" w:rsidRDefault="00F62320" w:rsidP="00F62320">
            <w:pPr>
              <w:jc w:val="center"/>
              <w:rPr>
                <w:rFonts w:ascii="Calibri" w:hAnsi="Calibri"/>
                <w:sz w:val="20"/>
                <w:szCs w:val="20"/>
              </w:rPr>
            </w:pPr>
            <w:r>
              <w:rPr>
                <w:rFonts w:ascii="Calibri" w:hAnsi="Calibri"/>
                <w:sz w:val="20"/>
                <w:szCs w:val="20"/>
              </w:rPr>
              <w:t>$110,000 p.a.</w:t>
            </w:r>
          </w:p>
        </w:tc>
        <w:tc>
          <w:tcPr>
            <w:tcW w:w="2363" w:type="pct"/>
            <w:gridSpan w:val="2"/>
            <w:tcBorders>
              <w:top w:val="single" w:sz="4" w:space="0" w:color="auto"/>
              <w:left w:val="single" w:sz="4" w:space="0" w:color="auto"/>
              <w:bottom w:val="single" w:sz="4" w:space="0" w:color="auto"/>
              <w:right w:val="single" w:sz="4" w:space="0" w:color="auto"/>
            </w:tcBorders>
            <w:vAlign w:val="center"/>
          </w:tcPr>
          <w:p w14:paraId="493A0677" w14:textId="06D82603" w:rsidR="00F62320" w:rsidRDefault="00F62320" w:rsidP="00F62320">
            <w:pPr>
              <w:jc w:val="center"/>
              <w:rPr>
                <w:rFonts w:ascii="Calibri" w:hAnsi="Calibri"/>
                <w:sz w:val="20"/>
                <w:szCs w:val="20"/>
              </w:rPr>
            </w:pPr>
            <w:r w:rsidRPr="00EE06B0">
              <w:rPr>
                <w:rFonts w:ascii="Calibri" w:hAnsi="Calibri"/>
                <w:sz w:val="20"/>
                <w:szCs w:val="20"/>
              </w:rPr>
              <w:t>May bring forward two years of contributions to make a $</w:t>
            </w:r>
            <w:r>
              <w:rPr>
                <w:rFonts w:ascii="Calibri" w:hAnsi="Calibri"/>
                <w:sz w:val="20"/>
                <w:szCs w:val="20"/>
              </w:rPr>
              <w:t>33</w:t>
            </w:r>
            <w:r w:rsidRPr="00EE06B0">
              <w:rPr>
                <w:rFonts w:ascii="Calibri" w:hAnsi="Calibri"/>
                <w:sz w:val="20"/>
                <w:szCs w:val="20"/>
              </w:rPr>
              <w:t>0,000 contribution in one financial year</w:t>
            </w:r>
          </w:p>
        </w:tc>
        <w:tc>
          <w:tcPr>
            <w:tcW w:w="891" w:type="pct"/>
            <w:tcBorders>
              <w:top w:val="single" w:sz="4" w:space="0" w:color="auto"/>
              <w:left w:val="single" w:sz="4" w:space="0" w:color="auto"/>
              <w:bottom w:val="single" w:sz="4" w:space="0" w:color="auto"/>
              <w:right w:val="single" w:sz="4" w:space="0" w:color="auto"/>
            </w:tcBorders>
            <w:vAlign w:val="center"/>
          </w:tcPr>
          <w:p w14:paraId="5216ED67" w14:textId="6124B384" w:rsidR="00F62320" w:rsidRPr="00D457F4" w:rsidRDefault="00F62320" w:rsidP="00F62320">
            <w:pPr>
              <w:jc w:val="center"/>
              <w:rPr>
                <w:rFonts w:ascii="Calibri" w:hAnsi="Calibri"/>
                <w:sz w:val="20"/>
                <w:szCs w:val="20"/>
              </w:rPr>
            </w:pPr>
            <w:r w:rsidRPr="00D457F4">
              <w:rPr>
                <w:rFonts w:ascii="Calibri" w:hAnsi="Calibri"/>
                <w:sz w:val="20"/>
                <w:szCs w:val="20"/>
              </w:rPr>
              <w:t>Cannot contribute</w:t>
            </w:r>
          </w:p>
        </w:tc>
      </w:tr>
    </w:tbl>
    <w:p w14:paraId="52DD476A" w14:textId="67D8EEB3" w:rsidR="00E11AEF" w:rsidRDefault="0096015B" w:rsidP="00B53495">
      <w:pPr>
        <w:pStyle w:val="StyleHeading3H314ptNotItalic"/>
        <w:rPr>
          <w:rFonts w:ascii="Calibri" w:hAnsi="Calibri"/>
        </w:rPr>
      </w:pPr>
      <w:r>
        <w:rPr>
          <w:rFonts w:ascii="Calibri" w:hAnsi="Calibri"/>
        </w:rPr>
        <w:br w:type="page"/>
      </w:r>
      <w:bookmarkStart w:id="183" w:name="_Hlk524446659"/>
    </w:p>
    <w:p w14:paraId="5ECFE3A8" w14:textId="77777777" w:rsidR="00220739" w:rsidRPr="00050185" w:rsidRDefault="00220739" w:rsidP="00220739">
      <w:pPr>
        <w:pStyle w:val="StyleHeading3H314ptNotItalic"/>
        <w:jc w:val="left"/>
        <w:rPr>
          <w:rFonts w:ascii="Calibri" w:hAnsi="Calibri"/>
          <w:color w:val="FF6600"/>
        </w:rPr>
      </w:pPr>
      <w:bookmarkStart w:id="184" w:name="_Toc58251666"/>
      <w:bookmarkStart w:id="185" w:name="_Toc111728541"/>
      <w:bookmarkStart w:id="186" w:name="_Toc419452628"/>
      <w:r w:rsidRPr="00050185">
        <w:rPr>
          <w:rFonts w:ascii="Calibri" w:hAnsi="Calibri"/>
          <w:color w:val="FF6600"/>
        </w:rPr>
        <w:t>Superannuation Funds</w:t>
      </w:r>
      <w:bookmarkEnd w:id="184"/>
      <w:bookmarkEnd w:id="185"/>
    </w:p>
    <w:p w14:paraId="685D7FE4" w14:textId="77777777" w:rsidR="00220739" w:rsidRPr="00050185" w:rsidRDefault="00220739" w:rsidP="00220739">
      <w:pPr>
        <w:rPr>
          <w:rFonts w:ascii="Calibri" w:hAnsi="Calibri" w:cs="Times New Roman"/>
        </w:rPr>
      </w:pPr>
    </w:p>
    <w:p w14:paraId="66004231" w14:textId="4B83FE5D" w:rsidR="00220739" w:rsidRDefault="00973B5B" w:rsidP="00220739">
      <w:pPr>
        <w:rPr>
          <w:rFonts w:ascii="Calibri" w:hAnsi="Calibri"/>
          <w:color w:val="000000"/>
        </w:rPr>
      </w:pPr>
      <w:r>
        <w:rPr>
          <w:rFonts w:ascii="Calibri" w:hAnsi="Calibri"/>
          <w:color w:val="000000"/>
        </w:rPr>
        <w:t>Brett</w:t>
      </w:r>
      <w:r w:rsidR="00220739">
        <w:rPr>
          <w:rFonts w:ascii="Calibri" w:hAnsi="Calibri"/>
          <w:color w:val="000000"/>
        </w:rPr>
        <w:t xml:space="preserve"> and </w:t>
      </w:r>
      <w:r>
        <w:rPr>
          <w:rFonts w:ascii="Calibri" w:hAnsi="Calibri"/>
          <w:color w:val="000000"/>
        </w:rPr>
        <w:t>Jodie</w:t>
      </w:r>
      <w:r w:rsidR="00220739" w:rsidRPr="003675EF">
        <w:rPr>
          <w:rFonts w:ascii="Calibri" w:hAnsi="Calibri"/>
          <w:color w:val="000000"/>
        </w:rPr>
        <w:t xml:space="preserve">, </w:t>
      </w:r>
      <w:r w:rsidR="00220739" w:rsidRPr="00050185">
        <w:rPr>
          <w:rFonts w:ascii="Calibri" w:hAnsi="Calibri"/>
          <w:color w:val="000000"/>
        </w:rPr>
        <w:t>you currently have the following superannuation fund</w:t>
      </w:r>
      <w:r w:rsidR="00220739">
        <w:rPr>
          <w:rFonts w:ascii="Calibri" w:hAnsi="Calibri"/>
          <w:color w:val="000000"/>
        </w:rPr>
        <w:t>s</w:t>
      </w:r>
      <w:r w:rsidR="00220739" w:rsidRPr="00050185">
        <w:rPr>
          <w:rFonts w:ascii="Calibri" w:hAnsi="Calibri"/>
          <w:color w:val="000000"/>
        </w:rPr>
        <w:t xml:space="preserve">: </w:t>
      </w:r>
    </w:p>
    <w:p w14:paraId="21C20057" w14:textId="2A93D92E" w:rsidR="005B3268" w:rsidRDefault="005B3268" w:rsidP="00220739">
      <w:pPr>
        <w:rPr>
          <w:rFonts w:ascii="Calibri" w:hAnsi="Calibri"/>
          <w:color w:val="000000"/>
        </w:rPr>
      </w:pPr>
    </w:p>
    <w:p w14:paraId="32F82F03" w14:textId="6ED92066" w:rsidR="00220739" w:rsidRPr="00BF2621" w:rsidRDefault="00973B5B" w:rsidP="00220739">
      <w:pPr>
        <w:pStyle w:val="Heading4"/>
        <w:numPr>
          <w:ilvl w:val="0"/>
          <w:numId w:val="0"/>
        </w:numPr>
        <w:rPr>
          <w:rFonts w:ascii="Calibri" w:hAnsi="Calibri"/>
          <w:bCs/>
          <w:color w:val="000000"/>
          <w:szCs w:val="24"/>
          <w:u w:val="single"/>
        </w:rPr>
      </w:pPr>
      <w:r>
        <w:rPr>
          <w:rFonts w:ascii="Calibri" w:hAnsi="Calibri"/>
          <w:bCs/>
          <w:color w:val="000000"/>
          <w:szCs w:val="24"/>
          <w:u w:val="single"/>
        </w:rPr>
        <w:t>Brett</w:t>
      </w:r>
    </w:p>
    <w:p w14:paraId="76305E6D" w14:textId="5B19D139" w:rsidR="00220739" w:rsidRPr="00050185" w:rsidRDefault="003F6289" w:rsidP="00220739">
      <w:pPr>
        <w:pStyle w:val="Heading4"/>
        <w:numPr>
          <w:ilvl w:val="0"/>
          <w:numId w:val="0"/>
        </w:numPr>
        <w:spacing w:before="120"/>
        <w:rPr>
          <w:rFonts w:ascii="Calibri" w:hAnsi="Calibri"/>
          <w:i/>
          <w:color w:val="000000"/>
          <w:szCs w:val="24"/>
        </w:rPr>
      </w:pPr>
      <w:r>
        <w:rPr>
          <w:rFonts w:ascii="Calibri" w:hAnsi="Calibri"/>
          <w:bCs/>
          <w:i/>
          <w:color w:val="000000"/>
          <w:szCs w:val="24"/>
        </w:rPr>
        <w:t>HUB24</w:t>
      </w:r>
      <w:r w:rsidR="00220739">
        <w:rPr>
          <w:rFonts w:ascii="Calibri" w:hAnsi="Calibri"/>
          <w:bCs/>
          <w:i/>
          <w:color w:val="000000"/>
          <w:szCs w:val="24"/>
        </w:rPr>
        <w:t xml:space="preserve"> – Account Number </w:t>
      </w:r>
      <w:r>
        <w:rPr>
          <w:rFonts w:ascii="Calibri" w:hAnsi="Calibri"/>
          <w:bCs/>
          <w:i/>
          <w:color w:val="000000"/>
          <w:szCs w:val="24"/>
        </w:rPr>
        <w:t>24004932</w:t>
      </w:r>
      <w:r w:rsidR="00220739" w:rsidRPr="00050185">
        <w:rPr>
          <w:rFonts w:ascii="Calibri" w:hAnsi="Calibri"/>
          <w:bCs/>
          <w:i/>
          <w:color w:val="000000"/>
          <w:szCs w:val="24"/>
        </w:rPr>
        <w:t xml:space="preserve"> </w:t>
      </w:r>
    </w:p>
    <w:p w14:paraId="4EFCB25C" w14:textId="5DB020BA" w:rsidR="00220739" w:rsidRPr="00B36FCC" w:rsidRDefault="00220739" w:rsidP="00481651">
      <w:pPr>
        <w:numPr>
          <w:ilvl w:val="0"/>
          <w:numId w:val="34"/>
        </w:numPr>
        <w:autoSpaceDE w:val="0"/>
        <w:autoSpaceDN w:val="0"/>
        <w:adjustRightInd w:val="0"/>
        <w:jc w:val="left"/>
        <w:rPr>
          <w:rFonts w:ascii="Calibri" w:hAnsi="Calibri"/>
          <w:color w:val="000000"/>
        </w:rPr>
      </w:pPr>
      <w:r w:rsidRPr="00B36FCC">
        <w:rPr>
          <w:rFonts w:ascii="Calibri" w:hAnsi="Calibri"/>
          <w:color w:val="000000"/>
        </w:rPr>
        <w:t xml:space="preserve">The fund currently has a balance of approximately </w:t>
      </w:r>
      <w:r w:rsidRPr="00B36FCC">
        <w:rPr>
          <w:rFonts w:ascii="Calibri" w:hAnsi="Calibri"/>
        </w:rPr>
        <w:t>$</w:t>
      </w:r>
      <w:r w:rsidR="003F6289">
        <w:rPr>
          <w:rFonts w:ascii="Calibri" w:hAnsi="Calibri"/>
        </w:rPr>
        <w:t>19</w:t>
      </w:r>
      <w:r w:rsidR="00816325">
        <w:rPr>
          <w:rFonts w:ascii="Calibri" w:hAnsi="Calibri"/>
        </w:rPr>
        <w:t>5,273</w:t>
      </w:r>
    </w:p>
    <w:p w14:paraId="4F5345EB" w14:textId="1F13A610" w:rsidR="00220739" w:rsidRPr="00240627" w:rsidRDefault="00973B5B" w:rsidP="00220739">
      <w:pPr>
        <w:pStyle w:val="Heading4"/>
        <w:numPr>
          <w:ilvl w:val="0"/>
          <w:numId w:val="0"/>
        </w:numPr>
        <w:rPr>
          <w:rFonts w:ascii="Calibri" w:hAnsi="Calibri"/>
          <w:bCs/>
          <w:color w:val="000000"/>
          <w:szCs w:val="24"/>
          <w:u w:val="single"/>
        </w:rPr>
      </w:pPr>
      <w:r>
        <w:rPr>
          <w:rFonts w:ascii="Calibri" w:hAnsi="Calibri"/>
          <w:bCs/>
          <w:color w:val="000000"/>
          <w:szCs w:val="24"/>
          <w:u w:val="single"/>
        </w:rPr>
        <w:t>Jodie</w:t>
      </w:r>
    </w:p>
    <w:p w14:paraId="48AE21AF" w14:textId="5642EA8D" w:rsidR="00220739" w:rsidRPr="00050185" w:rsidRDefault="00705B89" w:rsidP="00220739">
      <w:pPr>
        <w:pStyle w:val="Heading4"/>
        <w:numPr>
          <w:ilvl w:val="0"/>
          <w:numId w:val="0"/>
        </w:numPr>
        <w:spacing w:before="120"/>
        <w:rPr>
          <w:rFonts w:ascii="Calibri" w:hAnsi="Calibri"/>
          <w:i/>
          <w:color w:val="000000"/>
          <w:szCs w:val="24"/>
        </w:rPr>
      </w:pPr>
      <w:r>
        <w:rPr>
          <w:rFonts w:ascii="Calibri" w:hAnsi="Calibri"/>
          <w:bCs/>
          <w:i/>
          <w:color w:val="000000"/>
          <w:szCs w:val="24"/>
        </w:rPr>
        <w:t xml:space="preserve">BT </w:t>
      </w:r>
      <w:r w:rsidR="00A04602">
        <w:rPr>
          <w:rFonts w:ascii="Calibri" w:hAnsi="Calibri"/>
          <w:bCs/>
          <w:i/>
          <w:color w:val="000000"/>
          <w:szCs w:val="24"/>
        </w:rPr>
        <w:t>Panorama</w:t>
      </w:r>
      <w:r w:rsidR="00220739">
        <w:rPr>
          <w:rFonts w:ascii="Calibri" w:hAnsi="Calibri"/>
          <w:bCs/>
          <w:i/>
          <w:color w:val="000000"/>
          <w:szCs w:val="24"/>
        </w:rPr>
        <w:t xml:space="preserve"> – Account Number </w:t>
      </w:r>
      <w:r w:rsidR="003F6289">
        <w:rPr>
          <w:rFonts w:ascii="Calibri" w:hAnsi="Calibri"/>
          <w:bCs/>
          <w:i/>
          <w:color w:val="000000"/>
          <w:szCs w:val="24"/>
        </w:rPr>
        <w:t>M04475003</w:t>
      </w:r>
    </w:p>
    <w:p w14:paraId="5B4F2431" w14:textId="704A92BB" w:rsidR="00220739" w:rsidRDefault="00220739" w:rsidP="00481651">
      <w:pPr>
        <w:numPr>
          <w:ilvl w:val="0"/>
          <w:numId w:val="34"/>
        </w:numPr>
        <w:autoSpaceDE w:val="0"/>
        <w:autoSpaceDN w:val="0"/>
        <w:adjustRightInd w:val="0"/>
        <w:jc w:val="left"/>
        <w:rPr>
          <w:rFonts w:ascii="Calibri" w:hAnsi="Calibri"/>
          <w:color w:val="000000"/>
        </w:rPr>
      </w:pPr>
      <w:r w:rsidRPr="00050185">
        <w:rPr>
          <w:rFonts w:ascii="Calibri" w:hAnsi="Calibri"/>
          <w:color w:val="000000"/>
        </w:rPr>
        <w:t xml:space="preserve">The fund currently has a </w:t>
      </w:r>
      <w:r>
        <w:rPr>
          <w:rFonts w:ascii="Calibri" w:hAnsi="Calibri"/>
          <w:color w:val="000000"/>
        </w:rPr>
        <w:t>balance</w:t>
      </w:r>
      <w:r w:rsidRPr="00050185">
        <w:rPr>
          <w:rFonts w:ascii="Calibri" w:hAnsi="Calibri"/>
          <w:color w:val="000000"/>
        </w:rPr>
        <w:t xml:space="preserve"> of </w:t>
      </w:r>
      <w:r>
        <w:rPr>
          <w:rFonts w:ascii="Calibri" w:hAnsi="Calibri"/>
          <w:color w:val="000000"/>
        </w:rPr>
        <w:t xml:space="preserve">approximately </w:t>
      </w:r>
      <w:r w:rsidR="00705B89">
        <w:rPr>
          <w:rFonts w:ascii="Calibri" w:hAnsi="Calibri"/>
          <w:color w:val="000000"/>
        </w:rPr>
        <w:t>$</w:t>
      </w:r>
      <w:r w:rsidR="003F6289">
        <w:rPr>
          <w:rFonts w:ascii="Calibri" w:hAnsi="Calibri"/>
          <w:color w:val="000000"/>
        </w:rPr>
        <w:t>1</w:t>
      </w:r>
      <w:r w:rsidR="00816325">
        <w:rPr>
          <w:rFonts w:ascii="Calibri" w:hAnsi="Calibri"/>
          <w:color w:val="000000"/>
        </w:rPr>
        <w:t>39,676</w:t>
      </w:r>
    </w:p>
    <w:p w14:paraId="43B40D23" w14:textId="3374ED05" w:rsidR="00220739" w:rsidRDefault="00220739" w:rsidP="00220739">
      <w:pPr>
        <w:rPr>
          <w:rFonts w:ascii="Calibri" w:hAnsi="Calibri"/>
          <w:color w:val="000000"/>
        </w:rPr>
      </w:pPr>
    </w:p>
    <w:p w14:paraId="27B5B2CF" w14:textId="00996873" w:rsidR="00705B89" w:rsidRDefault="00705B89" w:rsidP="00220739">
      <w:pPr>
        <w:rPr>
          <w:rFonts w:ascii="Calibri" w:hAnsi="Calibri"/>
          <w:color w:val="000000"/>
        </w:rPr>
      </w:pPr>
    </w:p>
    <w:p w14:paraId="1848AE90" w14:textId="77777777" w:rsidR="00705B89" w:rsidRDefault="00705B89" w:rsidP="00220739">
      <w:pPr>
        <w:rPr>
          <w:rFonts w:ascii="Calibri" w:hAnsi="Calibri" w:cs="Calibri"/>
        </w:rPr>
      </w:pPr>
    </w:p>
    <w:p w14:paraId="6D68DCA4" w14:textId="77777777" w:rsidR="00220739" w:rsidRPr="00061210" w:rsidRDefault="00220739" w:rsidP="00220739">
      <w:pPr>
        <w:rPr>
          <w:rFonts w:ascii="Calibri" w:hAnsi="Calibri" w:cs="Calibri"/>
          <w:b/>
          <w:bCs/>
          <w:i/>
          <w:color w:val="008000"/>
          <w:sz w:val="32"/>
          <w:szCs w:val="20"/>
        </w:rPr>
      </w:pPr>
      <w:r w:rsidRPr="00061210">
        <w:rPr>
          <w:rFonts w:ascii="Calibri" w:hAnsi="Calibri" w:cs="Calibri"/>
          <w:b/>
          <w:bCs/>
          <w:i/>
          <w:color w:val="008000"/>
          <w:sz w:val="32"/>
          <w:szCs w:val="20"/>
        </w:rPr>
        <w:t>Superannuation Accumulation Funds</w:t>
      </w:r>
    </w:p>
    <w:p w14:paraId="6AE5731E" w14:textId="77777777" w:rsidR="00220739" w:rsidRPr="00D457F4" w:rsidRDefault="00220739" w:rsidP="00220739">
      <w:pPr>
        <w:rPr>
          <w:rFonts w:ascii="Calibri" w:hAnsi="Calibri" w:cs="Calibri"/>
        </w:rPr>
      </w:pPr>
    </w:p>
    <w:p w14:paraId="7F7E2355" w14:textId="77777777" w:rsidR="00220739" w:rsidRDefault="00220739" w:rsidP="00481651">
      <w:pPr>
        <w:numPr>
          <w:ilvl w:val="0"/>
          <w:numId w:val="26"/>
        </w:numPr>
        <w:tabs>
          <w:tab w:val="clear" w:pos="720"/>
          <w:tab w:val="num" w:pos="927"/>
        </w:tabs>
        <w:spacing w:after="120"/>
        <w:ind w:left="927"/>
        <w:rPr>
          <w:rFonts w:ascii="Calibri" w:hAnsi="Calibri" w:cs="Calibri"/>
        </w:rPr>
      </w:pPr>
      <w:r>
        <w:rPr>
          <w:rFonts w:ascii="Calibri" w:hAnsi="Calibri" w:cs="Calibri"/>
        </w:rPr>
        <w:t>You effectively have three options in terms of how your existing superannuation monies are structured:</w:t>
      </w:r>
    </w:p>
    <w:p w14:paraId="251E6134" w14:textId="25234E09" w:rsidR="00220739" w:rsidRDefault="00220739" w:rsidP="00481651">
      <w:pPr>
        <w:numPr>
          <w:ilvl w:val="1"/>
          <w:numId w:val="26"/>
        </w:numPr>
        <w:tabs>
          <w:tab w:val="clear" w:pos="1440"/>
          <w:tab w:val="num" w:pos="1647"/>
        </w:tabs>
        <w:spacing w:after="120"/>
        <w:ind w:left="1647"/>
        <w:rPr>
          <w:rFonts w:ascii="Calibri" w:hAnsi="Calibri" w:cs="Calibri"/>
        </w:rPr>
      </w:pPr>
      <w:r>
        <w:rPr>
          <w:rFonts w:ascii="Calibri" w:hAnsi="Calibri" w:cs="Calibri"/>
        </w:rPr>
        <w:t xml:space="preserve">Continue to hold these monies in your existing </w:t>
      </w:r>
      <w:r w:rsidR="003F6289">
        <w:rPr>
          <w:rFonts w:ascii="Calibri" w:hAnsi="Calibri" w:cs="Calibri"/>
        </w:rPr>
        <w:t>HUB24</w:t>
      </w:r>
      <w:r w:rsidR="00705B89">
        <w:rPr>
          <w:rFonts w:ascii="Calibri" w:hAnsi="Calibri" w:cs="Calibri"/>
        </w:rPr>
        <w:t xml:space="preserve"> and BT Super</w:t>
      </w:r>
      <w:r>
        <w:rPr>
          <w:rFonts w:ascii="Calibri" w:hAnsi="Calibri" w:cs="Calibri"/>
        </w:rPr>
        <w:t xml:space="preserve"> funds</w:t>
      </w:r>
      <w:r w:rsidR="00B36FCC">
        <w:rPr>
          <w:rFonts w:ascii="Calibri" w:hAnsi="Calibri" w:cs="Calibri"/>
        </w:rPr>
        <w:t xml:space="preserve"> respectively</w:t>
      </w:r>
      <w:r>
        <w:rPr>
          <w:rFonts w:ascii="Calibri" w:hAnsi="Calibri" w:cs="Calibri"/>
        </w:rPr>
        <w:t>.</w:t>
      </w:r>
    </w:p>
    <w:p w14:paraId="1983BBF8" w14:textId="57124434" w:rsidR="00220739" w:rsidRDefault="00220739" w:rsidP="00481651">
      <w:pPr>
        <w:numPr>
          <w:ilvl w:val="1"/>
          <w:numId w:val="26"/>
        </w:numPr>
        <w:tabs>
          <w:tab w:val="clear" w:pos="1440"/>
          <w:tab w:val="num" w:pos="1647"/>
        </w:tabs>
        <w:spacing w:after="120"/>
        <w:ind w:left="1647"/>
        <w:rPr>
          <w:rFonts w:ascii="Calibri" w:hAnsi="Calibri" w:cs="Calibri"/>
        </w:rPr>
      </w:pPr>
      <w:r>
        <w:rPr>
          <w:rFonts w:ascii="Calibri" w:hAnsi="Calibri" w:cs="Calibri"/>
        </w:rPr>
        <w:t xml:space="preserve">Roll across these superannuation monies to a more </w:t>
      </w:r>
      <w:r w:rsidR="00DA7C01">
        <w:rPr>
          <w:rFonts w:ascii="Calibri" w:hAnsi="Calibri" w:cs="Calibri"/>
        </w:rPr>
        <w:t xml:space="preserve">‘fee friendly’ </w:t>
      </w:r>
      <w:r>
        <w:rPr>
          <w:rFonts w:ascii="Calibri" w:hAnsi="Calibri" w:cs="Calibri"/>
        </w:rPr>
        <w:t>actively managed wholesale ‘master trust’ superannuation accumulation platform.</w:t>
      </w:r>
    </w:p>
    <w:p w14:paraId="6DCED5C8" w14:textId="13675990" w:rsidR="00220739" w:rsidRDefault="00220739" w:rsidP="00481651">
      <w:pPr>
        <w:numPr>
          <w:ilvl w:val="1"/>
          <w:numId w:val="26"/>
        </w:numPr>
        <w:tabs>
          <w:tab w:val="clear" w:pos="1440"/>
          <w:tab w:val="num" w:pos="1647"/>
        </w:tabs>
        <w:spacing w:after="120"/>
        <w:ind w:left="1647"/>
        <w:rPr>
          <w:rFonts w:ascii="Calibri" w:hAnsi="Calibri" w:cs="Calibri"/>
        </w:rPr>
      </w:pPr>
      <w:r>
        <w:rPr>
          <w:rFonts w:ascii="Calibri" w:hAnsi="Calibri" w:cs="Calibri"/>
        </w:rPr>
        <w:t>Consider the option of a Self-Managed Superannuation Fund (SMSF)</w:t>
      </w:r>
      <w:r w:rsidR="00E412CD">
        <w:rPr>
          <w:rFonts w:ascii="Calibri" w:hAnsi="Calibri" w:cs="Calibri"/>
        </w:rPr>
        <w:t>.</w:t>
      </w:r>
    </w:p>
    <w:p w14:paraId="32EC5ECE" w14:textId="4E8CB314" w:rsidR="00220739" w:rsidRDefault="00220739" w:rsidP="00220739">
      <w:pPr>
        <w:pStyle w:val="StyleHeading3H314ptNotItalic"/>
        <w:ind w:left="360"/>
        <w:rPr>
          <w:rFonts w:ascii="Calibri" w:hAnsi="Calibri"/>
        </w:rPr>
      </w:pPr>
      <w:bookmarkStart w:id="187" w:name="_Toc44323525"/>
    </w:p>
    <w:p w14:paraId="06BEE068" w14:textId="4688C528" w:rsidR="00B36FCC" w:rsidRDefault="00B36FCC">
      <w:pPr>
        <w:jc w:val="left"/>
        <w:rPr>
          <w:rFonts w:ascii="Calibri" w:hAnsi="Calibri" w:cs="Times New Roman"/>
          <w:b/>
          <w:bCs/>
          <w:color w:val="008000"/>
          <w:sz w:val="32"/>
          <w:szCs w:val="20"/>
        </w:rPr>
      </w:pPr>
      <w:r>
        <w:rPr>
          <w:rFonts w:ascii="Calibri" w:hAnsi="Calibri"/>
        </w:rPr>
        <w:br w:type="page"/>
      </w:r>
    </w:p>
    <w:p w14:paraId="016518A4" w14:textId="77777777" w:rsidR="009026AB" w:rsidRDefault="009026AB" w:rsidP="00220739">
      <w:pPr>
        <w:pStyle w:val="StyleHeading3H314ptNotItalic"/>
        <w:ind w:left="360"/>
        <w:rPr>
          <w:rFonts w:ascii="Calibri" w:hAnsi="Calibri"/>
        </w:rPr>
      </w:pPr>
    </w:p>
    <w:p w14:paraId="30FDD622" w14:textId="77777777" w:rsidR="00220739" w:rsidRPr="001E4E9C" w:rsidRDefault="00220739" w:rsidP="00220739">
      <w:pPr>
        <w:pStyle w:val="StyleHeading3H314ptNotItalic"/>
        <w:ind w:left="360"/>
        <w:rPr>
          <w:rFonts w:ascii="Calibri" w:hAnsi="Calibri"/>
        </w:rPr>
      </w:pPr>
      <w:bookmarkStart w:id="188" w:name="_Toc58251668"/>
      <w:bookmarkStart w:id="189" w:name="_Toc111728542"/>
      <w:r w:rsidRPr="001E4E9C">
        <w:rPr>
          <w:rFonts w:ascii="Calibri" w:hAnsi="Calibri"/>
        </w:rPr>
        <w:t xml:space="preserve">Investments </w:t>
      </w:r>
      <w:r>
        <w:rPr>
          <w:rFonts w:ascii="Calibri" w:hAnsi="Calibri"/>
        </w:rPr>
        <w:t>W</w:t>
      </w:r>
      <w:r w:rsidRPr="001E4E9C">
        <w:rPr>
          <w:rFonts w:ascii="Calibri" w:hAnsi="Calibri"/>
        </w:rPr>
        <w:t xml:space="preserve">ithin </w:t>
      </w:r>
      <w:r>
        <w:rPr>
          <w:rFonts w:ascii="Calibri" w:hAnsi="Calibri"/>
        </w:rPr>
        <w:t>Superannuation</w:t>
      </w:r>
      <w:bookmarkEnd w:id="187"/>
      <w:bookmarkEnd w:id="188"/>
      <w:bookmarkEnd w:id="189"/>
    </w:p>
    <w:p w14:paraId="150CB344" w14:textId="13EA5B1B" w:rsidR="00220739" w:rsidRPr="004B2F8B" w:rsidRDefault="00DA7C01" w:rsidP="00220739">
      <w:pPr>
        <w:keepNext/>
        <w:spacing w:before="120" w:after="60"/>
        <w:ind w:left="360"/>
        <w:outlineLvl w:val="3"/>
        <w:rPr>
          <w:rFonts w:ascii="Calibri" w:hAnsi="Calibri" w:cs="Times New Roman"/>
          <w:b/>
          <w:bCs/>
          <w:i/>
          <w:color w:val="F79646"/>
          <w:sz w:val="28"/>
          <w:szCs w:val="28"/>
          <w:u w:val="single"/>
        </w:rPr>
      </w:pPr>
      <w:r>
        <w:rPr>
          <w:rFonts w:ascii="Calibri" w:hAnsi="Calibri" w:cs="Times New Roman"/>
          <w:b/>
          <w:bCs/>
          <w:i/>
          <w:color w:val="2E74B5"/>
          <w:sz w:val="28"/>
          <w:szCs w:val="28"/>
          <w:u w:val="single"/>
        </w:rPr>
        <w:t>HUB24</w:t>
      </w:r>
      <w:r w:rsidR="00705B89">
        <w:rPr>
          <w:rFonts w:ascii="Calibri" w:hAnsi="Calibri" w:cs="Times New Roman"/>
          <w:b/>
          <w:bCs/>
          <w:i/>
          <w:color w:val="2E74B5"/>
          <w:sz w:val="28"/>
          <w:szCs w:val="28"/>
          <w:u w:val="single"/>
        </w:rPr>
        <w:t xml:space="preserve"> Super</w:t>
      </w:r>
      <w:r w:rsidR="00220739" w:rsidRPr="006853A5">
        <w:rPr>
          <w:rFonts w:ascii="Calibri" w:hAnsi="Calibri" w:cs="Times New Roman"/>
          <w:b/>
          <w:bCs/>
          <w:i/>
          <w:color w:val="2E74B5"/>
          <w:sz w:val="28"/>
          <w:szCs w:val="28"/>
          <w:u w:val="single"/>
        </w:rPr>
        <w:t xml:space="preserve"> – Account Number</w:t>
      </w:r>
      <w:r w:rsidR="00705B89">
        <w:rPr>
          <w:rFonts w:ascii="Calibri" w:hAnsi="Calibri" w:cs="Times New Roman"/>
          <w:b/>
          <w:bCs/>
          <w:i/>
          <w:color w:val="2E74B5"/>
          <w:sz w:val="28"/>
          <w:szCs w:val="28"/>
          <w:u w:val="single"/>
        </w:rPr>
        <w:t xml:space="preserve"> </w:t>
      </w:r>
      <w:r>
        <w:rPr>
          <w:rFonts w:ascii="Calibri" w:hAnsi="Calibri" w:cs="Times New Roman"/>
          <w:b/>
          <w:bCs/>
          <w:i/>
          <w:color w:val="2E74B5"/>
          <w:sz w:val="28"/>
          <w:szCs w:val="28"/>
          <w:u w:val="single"/>
        </w:rPr>
        <w:t>24004932</w:t>
      </w:r>
      <w:r w:rsidR="00220739" w:rsidRPr="006853A5">
        <w:rPr>
          <w:rFonts w:ascii="Calibri" w:hAnsi="Calibri" w:cs="Times New Roman"/>
          <w:b/>
          <w:bCs/>
          <w:i/>
          <w:color w:val="2E74B5"/>
          <w:sz w:val="28"/>
          <w:szCs w:val="28"/>
          <w:u w:val="single"/>
        </w:rPr>
        <w:t xml:space="preserve"> (</w:t>
      </w:r>
      <w:r w:rsidR="00973B5B">
        <w:rPr>
          <w:rFonts w:ascii="Calibri" w:hAnsi="Calibri" w:cs="Times New Roman"/>
          <w:b/>
          <w:bCs/>
          <w:i/>
          <w:color w:val="2E74B5"/>
          <w:sz w:val="28"/>
          <w:szCs w:val="28"/>
          <w:u w:val="single"/>
        </w:rPr>
        <w:t>Brett</w:t>
      </w:r>
      <w:r w:rsidR="00220739" w:rsidRPr="006853A5">
        <w:rPr>
          <w:rFonts w:ascii="Calibri" w:hAnsi="Calibri" w:cs="Times New Roman"/>
          <w:b/>
          <w:bCs/>
          <w:i/>
          <w:color w:val="2E74B5"/>
          <w:sz w:val="28"/>
          <w:szCs w:val="28"/>
          <w:u w:val="single"/>
        </w:rPr>
        <w:t>)</w:t>
      </w:r>
    </w:p>
    <w:p w14:paraId="2345F42C" w14:textId="40207A3A" w:rsidR="00220739" w:rsidRDefault="00973B5B" w:rsidP="00220739">
      <w:pPr>
        <w:spacing w:before="120"/>
        <w:ind w:left="360"/>
        <w:rPr>
          <w:rFonts w:ascii="Calibri" w:hAnsi="Calibri" w:cs="Calibri"/>
        </w:rPr>
      </w:pPr>
      <w:r>
        <w:rPr>
          <w:rFonts w:ascii="Calibri" w:hAnsi="Calibri" w:cs="Calibri"/>
        </w:rPr>
        <w:t>Brett</w:t>
      </w:r>
      <w:r w:rsidR="00220739">
        <w:rPr>
          <w:rFonts w:ascii="Calibri" w:hAnsi="Calibri" w:cs="Calibri"/>
        </w:rPr>
        <w:t xml:space="preserve">, you have a superannuation fund with </w:t>
      </w:r>
      <w:r w:rsidR="000169F9">
        <w:rPr>
          <w:rFonts w:ascii="Calibri" w:hAnsi="Calibri" w:cs="Calibri"/>
        </w:rPr>
        <w:t>HUB24</w:t>
      </w:r>
      <w:r w:rsidR="00705B89">
        <w:rPr>
          <w:rFonts w:ascii="Calibri" w:hAnsi="Calibri" w:cs="Calibri"/>
        </w:rPr>
        <w:t xml:space="preserve"> Super</w:t>
      </w:r>
      <w:r w:rsidR="00220739">
        <w:rPr>
          <w:rFonts w:ascii="Calibri" w:hAnsi="Calibri" w:cs="Calibri"/>
        </w:rPr>
        <w:t xml:space="preserve"> invested </w:t>
      </w:r>
      <w:r w:rsidR="00000713">
        <w:rPr>
          <w:rFonts w:ascii="Calibri" w:hAnsi="Calibri" w:cs="Calibri"/>
        </w:rPr>
        <w:t>in the ‘Morningstar CP Growth Portfolio’</w:t>
      </w:r>
      <w:r w:rsidR="00D6055F">
        <w:rPr>
          <w:rFonts w:ascii="Calibri" w:hAnsi="Calibri" w:cs="Calibri"/>
        </w:rPr>
        <w:t xml:space="preserve"> option.</w:t>
      </w:r>
    </w:p>
    <w:p w14:paraId="2DA6A560" w14:textId="77777777" w:rsidR="009026AB" w:rsidRPr="00000713" w:rsidRDefault="009026AB" w:rsidP="009026AB">
      <w:pPr>
        <w:spacing w:before="120"/>
        <w:rPr>
          <w:rFonts w:cs="Calibri"/>
        </w:rPr>
      </w:pPr>
    </w:p>
    <w:p w14:paraId="34AECCDF" w14:textId="5AE3AA74" w:rsidR="00220739" w:rsidRPr="00000713" w:rsidRDefault="00220739" w:rsidP="009026AB">
      <w:pPr>
        <w:spacing w:before="120"/>
        <w:rPr>
          <w:rFonts w:ascii="Calibri" w:hAnsi="Calibri" w:cs="Calibri"/>
        </w:rPr>
      </w:pPr>
      <w:r w:rsidRPr="00000713">
        <w:rPr>
          <w:rFonts w:ascii="Calibri" w:hAnsi="Calibri" w:cs="Calibri"/>
        </w:rPr>
        <w:t xml:space="preserve">The asset allocation of </w:t>
      </w:r>
      <w:r w:rsidR="006D62AD" w:rsidRPr="00000713">
        <w:rPr>
          <w:rFonts w:ascii="Calibri" w:hAnsi="Calibri" w:cs="Calibri"/>
        </w:rPr>
        <w:t xml:space="preserve">your </w:t>
      </w:r>
      <w:r w:rsidR="000169F9" w:rsidRPr="00000713">
        <w:rPr>
          <w:rFonts w:ascii="Calibri" w:hAnsi="Calibri" w:cs="Calibri"/>
        </w:rPr>
        <w:t>HUB24</w:t>
      </w:r>
      <w:r w:rsidR="006D62AD" w:rsidRPr="00000713">
        <w:rPr>
          <w:rFonts w:ascii="Calibri" w:hAnsi="Calibri" w:cs="Calibri"/>
        </w:rPr>
        <w:t xml:space="preserve"> Super</w:t>
      </w:r>
      <w:r w:rsidRPr="00000713">
        <w:rPr>
          <w:rFonts w:ascii="Calibri" w:hAnsi="Calibri" w:cs="Calibri"/>
        </w:rPr>
        <w:t xml:space="preserve"> </w:t>
      </w:r>
      <w:r w:rsidR="009026AB" w:rsidRPr="00000713">
        <w:rPr>
          <w:rFonts w:ascii="Calibri" w:hAnsi="Calibri" w:cs="Calibri"/>
        </w:rPr>
        <w:t>portfolio</w:t>
      </w:r>
      <w:r w:rsidRPr="00000713">
        <w:rPr>
          <w:rFonts w:ascii="Calibri" w:hAnsi="Calibri" w:cs="Calibri"/>
        </w:rPr>
        <w:t xml:space="preserve"> is:</w:t>
      </w:r>
    </w:p>
    <w:p w14:paraId="30F65BD5" w14:textId="77777777" w:rsidR="00220739" w:rsidRPr="000169F9" w:rsidRDefault="00220739" w:rsidP="00220739">
      <w:pPr>
        <w:spacing w:after="120"/>
        <w:ind w:left="360"/>
        <w:rPr>
          <w:rFonts w:ascii="Calibri" w:hAnsi="Calibri" w:cs="Calibri"/>
          <w:b/>
          <w:color w:val="FF0000"/>
          <w:u w:val="single"/>
        </w:rPr>
      </w:pPr>
    </w:p>
    <w:tbl>
      <w:tblPr>
        <w:tblW w:w="0" w:type="auto"/>
        <w:jc w:val="cente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ook w:val="04A0" w:firstRow="1" w:lastRow="0" w:firstColumn="1" w:lastColumn="0" w:noHBand="0" w:noVBand="1"/>
      </w:tblPr>
      <w:tblGrid>
        <w:gridCol w:w="3284"/>
        <w:gridCol w:w="3285"/>
      </w:tblGrid>
      <w:tr w:rsidR="000169F9" w:rsidRPr="000169F9" w14:paraId="755C726B" w14:textId="77777777" w:rsidTr="009B2970">
        <w:trPr>
          <w:jc w:val="center"/>
        </w:trPr>
        <w:tc>
          <w:tcPr>
            <w:tcW w:w="3284" w:type="dxa"/>
            <w:shd w:val="clear" w:color="auto" w:fill="4F81BD"/>
          </w:tcPr>
          <w:p w14:paraId="762DC587" w14:textId="77777777" w:rsidR="00220739" w:rsidRPr="00000713" w:rsidRDefault="00220739" w:rsidP="009B2970">
            <w:pPr>
              <w:rPr>
                <w:rFonts w:ascii="Calibri" w:hAnsi="Calibri"/>
                <w:b/>
                <w:bCs/>
              </w:rPr>
            </w:pPr>
            <w:r w:rsidRPr="00000713">
              <w:rPr>
                <w:rFonts w:ascii="Calibri" w:hAnsi="Calibri"/>
                <w:b/>
                <w:bCs/>
              </w:rPr>
              <w:t>Asset Class</w:t>
            </w:r>
          </w:p>
        </w:tc>
        <w:tc>
          <w:tcPr>
            <w:tcW w:w="3285" w:type="dxa"/>
            <w:shd w:val="clear" w:color="auto" w:fill="4F81BD"/>
          </w:tcPr>
          <w:p w14:paraId="54FFD35D" w14:textId="77777777" w:rsidR="00220739" w:rsidRPr="00000713" w:rsidRDefault="00220739" w:rsidP="009B2970">
            <w:pPr>
              <w:jc w:val="center"/>
              <w:rPr>
                <w:rFonts w:ascii="Calibri" w:hAnsi="Calibri"/>
                <w:b/>
                <w:bCs/>
              </w:rPr>
            </w:pPr>
            <w:bookmarkStart w:id="190" w:name="_Toc401842710"/>
            <w:r w:rsidRPr="00000713">
              <w:rPr>
                <w:rFonts w:ascii="Calibri" w:hAnsi="Calibri"/>
                <w:b/>
                <w:bCs/>
              </w:rPr>
              <w:t xml:space="preserve">% </w:t>
            </w:r>
            <w:proofErr w:type="gramStart"/>
            <w:r w:rsidRPr="00000713">
              <w:rPr>
                <w:rFonts w:ascii="Calibri" w:hAnsi="Calibri"/>
                <w:b/>
                <w:bCs/>
              </w:rPr>
              <w:t>of</w:t>
            </w:r>
            <w:proofErr w:type="gramEnd"/>
            <w:r w:rsidRPr="00000713">
              <w:rPr>
                <w:rFonts w:ascii="Calibri" w:hAnsi="Calibri"/>
                <w:b/>
                <w:bCs/>
              </w:rPr>
              <w:t xml:space="preserve"> Portfolio</w:t>
            </w:r>
            <w:bookmarkEnd w:id="190"/>
          </w:p>
        </w:tc>
      </w:tr>
      <w:tr w:rsidR="000169F9" w:rsidRPr="000169F9" w14:paraId="7C05B368" w14:textId="77777777" w:rsidTr="009B2970">
        <w:trPr>
          <w:jc w:val="center"/>
        </w:trPr>
        <w:tc>
          <w:tcPr>
            <w:tcW w:w="3284" w:type="dxa"/>
          </w:tcPr>
          <w:p w14:paraId="769E78B1" w14:textId="77777777" w:rsidR="00220739" w:rsidRPr="00000713" w:rsidRDefault="00220739" w:rsidP="009B2970">
            <w:pPr>
              <w:rPr>
                <w:rFonts w:ascii="Calibri" w:hAnsi="Calibri"/>
                <w:bCs/>
              </w:rPr>
            </w:pPr>
            <w:r w:rsidRPr="00000713">
              <w:rPr>
                <w:rFonts w:ascii="Calibri" w:hAnsi="Calibri"/>
                <w:bCs/>
              </w:rPr>
              <w:t>Australian Shares</w:t>
            </w:r>
          </w:p>
        </w:tc>
        <w:tc>
          <w:tcPr>
            <w:tcW w:w="3285" w:type="dxa"/>
          </w:tcPr>
          <w:p w14:paraId="38890806" w14:textId="1441CCA0" w:rsidR="00220739" w:rsidRPr="00000713" w:rsidRDefault="00000713" w:rsidP="009B2970">
            <w:pPr>
              <w:jc w:val="center"/>
              <w:rPr>
                <w:rFonts w:ascii="Calibri" w:hAnsi="Calibri"/>
              </w:rPr>
            </w:pPr>
            <w:r>
              <w:rPr>
                <w:rFonts w:ascii="Calibri" w:hAnsi="Calibri"/>
              </w:rPr>
              <w:t>14.72</w:t>
            </w:r>
            <w:r w:rsidR="00220739" w:rsidRPr="00000713">
              <w:rPr>
                <w:rFonts w:ascii="Calibri" w:hAnsi="Calibri"/>
              </w:rPr>
              <w:t>%</w:t>
            </w:r>
          </w:p>
        </w:tc>
      </w:tr>
      <w:tr w:rsidR="000169F9" w:rsidRPr="000169F9" w14:paraId="5B01CA43" w14:textId="77777777" w:rsidTr="009B2970">
        <w:trPr>
          <w:jc w:val="center"/>
        </w:trPr>
        <w:tc>
          <w:tcPr>
            <w:tcW w:w="3284" w:type="dxa"/>
          </w:tcPr>
          <w:p w14:paraId="01C085D6" w14:textId="77777777" w:rsidR="00220739" w:rsidRPr="00000713" w:rsidRDefault="00220739" w:rsidP="009B2970">
            <w:pPr>
              <w:rPr>
                <w:rFonts w:ascii="Calibri" w:hAnsi="Calibri"/>
                <w:bCs/>
              </w:rPr>
            </w:pPr>
            <w:r w:rsidRPr="00000713">
              <w:rPr>
                <w:rFonts w:ascii="Calibri" w:hAnsi="Calibri"/>
                <w:bCs/>
              </w:rPr>
              <w:t>International Shares</w:t>
            </w:r>
          </w:p>
        </w:tc>
        <w:tc>
          <w:tcPr>
            <w:tcW w:w="3285" w:type="dxa"/>
          </w:tcPr>
          <w:p w14:paraId="51DB0954" w14:textId="4F7EA5BB" w:rsidR="00220739" w:rsidRPr="00000713" w:rsidRDefault="00000713" w:rsidP="009B2970">
            <w:pPr>
              <w:jc w:val="center"/>
              <w:rPr>
                <w:rFonts w:ascii="Calibri" w:hAnsi="Calibri"/>
              </w:rPr>
            </w:pPr>
            <w:r>
              <w:rPr>
                <w:rFonts w:ascii="Calibri" w:hAnsi="Calibri"/>
              </w:rPr>
              <w:t>50.61%</w:t>
            </w:r>
          </w:p>
        </w:tc>
      </w:tr>
      <w:tr w:rsidR="000169F9" w:rsidRPr="000169F9" w14:paraId="07824376" w14:textId="77777777" w:rsidTr="009B2970">
        <w:trPr>
          <w:jc w:val="center"/>
        </w:trPr>
        <w:tc>
          <w:tcPr>
            <w:tcW w:w="3284" w:type="dxa"/>
          </w:tcPr>
          <w:p w14:paraId="6EB948A6" w14:textId="77777777" w:rsidR="00220739" w:rsidRPr="00000713" w:rsidRDefault="00220739" w:rsidP="009B2970">
            <w:pPr>
              <w:rPr>
                <w:rFonts w:ascii="Calibri" w:hAnsi="Calibri"/>
                <w:bCs/>
              </w:rPr>
            </w:pPr>
            <w:r w:rsidRPr="00000713">
              <w:rPr>
                <w:rFonts w:ascii="Calibri" w:hAnsi="Calibri"/>
                <w:bCs/>
              </w:rPr>
              <w:t>Property</w:t>
            </w:r>
          </w:p>
        </w:tc>
        <w:tc>
          <w:tcPr>
            <w:tcW w:w="3285" w:type="dxa"/>
          </w:tcPr>
          <w:p w14:paraId="5525001D" w14:textId="589EEC72" w:rsidR="00220739" w:rsidRPr="00000713" w:rsidRDefault="00000713" w:rsidP="009B2970">
            <w:pPr>
              <w:jc w:val="center"/>
              <w:rPr>
                <w:rFonts w:ascii="Calibri" w:hAnsi="Calibri"/>
              </w:rPr>
            </w:pPr>
            <w:r>
              <w:rPr>
                <w:rFonts w:ascii="Calibri" w:hAnsi="Calibri"/>
              </w:rPr>
              <w:t>0.88</w:t>
            </w:r>
            <w:r w:rsidR="00220739" w:rsidRPr="00000713">
              <w:rPr>
                <w:rFonts w:ascii="Calibri" w:hAnsi="Calibri"/>
              </w:rPr>
              <w:t>%</w:t>
            </w:r>
          </w:p>
        </w:tc>
      </w:tr>
      <w:tr w:rsidR="000169F9" w:rsidRPr="000169F9" w14:paraId="282AA5B5" w14:textId="77777777" w:rsidTr="009B2970">
        <w:trPr>
          <w:jc w:val="center"/>
        </w:trPr>
        <w:tc>
          <w:tcPr>
            <w:tcW w:w="3284" w:type="dxa"/>
          </w:tcPr>
          <w:p w14:paraId="2B62C110" w14:textId="565E472B" w:rsidR="00220739" w:rsidRPr="00000713" w:rsidRDefault="00000713" w:rsidP="009B2970">
            <w:pPr>
              <w:rPr>
                <w:rFonts w:ascii="Calibri" w:hAnsi="Calibri"/>
                <w:bCs/>
              </w:rPr>
            </w:pPr>
            <w:r>
              <w:rPr>
                <w:rFonts w:ascii="Calibri" w:hAnsi="Calibri"/>
                <w:bCs/>
              </w:rPr>
              <w:t>Other</w:t>
            </w:r>
          </w:p>
        </w:tc>
        <w:tc>
          <w:tcPr>
            <w:tcW w:w="3285" w:type="dxa"/>
          </w:tcPr>
          <w:p w14:paraId="06954953" w14:textId="5895A232" w:rsidR="00220739" w:rsidRPr="00000713" w:rsidRDefault="00000713" w:rsidP="009B2970">
            <w:pPr>
              <w:jc w:val="center"/>
              <w:rPr>
                <w:rFonts w:ascii="Calibri" w:hAnsi="Calibri"/>
              </w:rPr>
            </w:pPr>
            <w:r>
              <w:rPr>
                <w:rFonts w:ascii="Calibri" w:hAnsi="Calibri"/>
              </w:rPr>
              <w:t>0.54</w:t>
            </w:r>
            <w:r w:rsidR="00220739" w:rsidRPr="00000713">
              <w:rPr>
                <w:rFonts w:ascii="Calibri" w:hAnsi="Calibri"/>
              </w:rPr>
              <w:t>%</w:t>
            </w:r>
          </w:p>
        </w:tc>
      </w:tr>
      <w:tr w:rsidR="000169F9" w:rsidRPr="000169F9" w14:paraId="7AD316D5" w14:textId="77777777" w:rsidTr="009B2970">
        <w:trPr>
          <w:jc w:val="center"/>
        </w:trPr>
        <w:tc>
          <w:tcPr>
            <w:tcW w:w="3284" w:type="dxa"/>
          </w:tcPr>
          <w:p w14:paraId="0723DF35" w14:textId="0FA0CC11" w:rsidR="00220739" w:rsidRPr="00000713" w:rsidRDefault="00220739" w:rsidP="009B2970">
            <w:pPr>
              <w:rPr>
                <w:rFonts w:ascii="Calibri" w:hAnsi="Calibri"/>
                <w:bCs/>
              </w:rPr>
            </w:pPr>
            <w:r w:rsidRPr="00000713">
              <w:rPr>
                <w:rFonts w:ascii="Calibri" w:hAnsi="Calibri"/>
                <w:bCs/>
              </w:rPr>
              <w:t>Fixed Interest</w:t>
            </w:r>
            <w:r w:rsidR="009026AB" w:rsidRPr="00000713">
              <w:rPr>
                <w:rFonts w:ascii="Calibri" w:hAnsi="Calibri"/>
                <w:bCs/>
              </w:rPr>
              <w:t xml:space="preserve"> / Bonds</w:t>
            </w:r>
          </w:p>
        </w:tc>
        <w:tc>
          <w:tcPr>
            <w:tcW w:w="3285" w:type="dxa"/>
          </w:tcPr>
          <w:p w14:paraId="0636AE8D" w14:textId="0D12E2B3" w:rsidR="00220739" w:rsidRPr="00000713" w:rsidRDefault="00000713" w:rsidP="009B2970">
            <w:pPr>
              <w:jc w:val="center"/>
              <w:rPr>
                <w:rFonts w:ascii="Calibri" w:hAnsi="Calibri"/>
              </w:rPr>
            </w:pPr>
            <w:r>
              <w:rPr>
                <w:rFonts w:ascii="Calibri" w:hAnsi="Calibri"/>
              </w:rPr>
              <w:t>18.52</w:t>
            </w:r>
            <w:r w:rsidR="00220739" w:rsidRPr="00000713">
              <w:rPr>
                <w:rFonts w:ascii="Calibri" w:hAnsi="Calibri"/>
              </w:rPr>
              <w:t>%</w:t>
            </w:r>
          </w:p>
        </w:tc>
      </w:tr>
      <w:tr w:rsidR="000169F9" w:rsidRPr="000169F9" w14:paraId="687C09F1" w14:textId="77777777" w:rsidTr="009B2970">
        <w:trPr>
          <w:jc w:val="center"/>
        </w:trPr>
        <w:tc>
          <w:tcPr>
            <w:tcW w:w="3284" w:type="dxa"/>
          </w:tcPr>
          <w:p w14:paraId="0F1FF1C0" w14:textId="77777777" w:rsidR="00220739" w:rsidRPr="00000713" w:rsidRDefault="00220739" w:rsidP="009B2970">
            <w:pPr>
              <w:rPr>
                <w:rFonts w:ascii="Calibri" w:hAnsi="Calibri"/>
                <w:bCs/>
              </w:rPr>
            </w:pPr>
            <w:r w:rsidRPr="00000713">
              <w:rPr>
                <w:rFonts w:ascii="Calibri" w:hAnsi="Calibri"/>
                <w:bCs/>
              </w:rPr>
              <w:t>Cash</w:t>
            </w:r>
          </w:p>
        </w:tc>
        <w:tc>
          <w:tcPr>
            <w:tcW w:w="3285" w:type="dxa"/>
          </w:tcPr>
          <w:p w14:paraId="578A1CB4" w14:textId="52E0F9E6" w:rsidR="00220739" w:rsidRPr="00000713" w:rsidRDefault="00000713" w:rsidP="009B2970">
            <w:pPr>
              <w:jc w:val="center"/>
              <w:rPr>
                <w:rFonts w:ascii="Calibri" w:hAnsi="Calibri"/>
              </w:rPr>
            </w:pPr>
            <w:r>
              <w:rPr>
                <w:rFonts w:ascii="Calibri" w:hAnsi="Calibri"/>
              </w:rPr>
              <w:t>14.74</w:t>
            </w:r>
            <w:r w:rsidR="00220739" w:rsidRPr="00000713">
              <w:rPr>
                <w:rFonts w:ascii="Calibri" w:hAnsi="Calibri"/>
              </w:rPr>
              <w:t>%</w:t>
            </w:r>
          </w:p>
        </w:tc>
      </w:tr>
      <w:tr w:rsidR="000169F9" w:rsidRPr="000169F9" w14:paraId="39411CC0" w14:textId="77777777" w:rsidTr="009B2970">
        <w:trPr>
          <w:jc w:val="center"/>
        </w:trPr>
        <w:tc>
          <w:tcPr>
            <w:tcW w:w="3284" w:type="dxa"/>
            <w:shd w:val="clear" w:color="auto" w:fill="DAEEF3"/>
          </w:tcPr>
          <w:p w14:paraId="7996599C" w14:textId="77777777" w:rsidR="00220739" w:rsidRPr="00000713" w:rsidRDefault="00220739" w:rsidP="009B2970">
            <w:pPr>
              <w:rPr>
                <w:rFonts w:ascii="Calibri" w:hAnsi="Calibri"/>
                <w:bCs/>
              </w:rPr>
            </w:pPr>
          </w:p>
        </w:tc>
        <w:tc>
          <w:tcPr>
            <w:tcW w:w="3285" w:type="dxa"/>
            <w:shd w:val="clear" w:color="auto" w:fill="DAEEF3"/>
          </w:tcPr>
          <w:p w14:paraId="17F8A791" w14:textId="77777777" w:rsidR="00220739" w:rsidRPr="00000713" w:rsidRDefault="00220739" w:rsidP="009B2970">
            <w:pPr>
              <w:jc w:val="center"/>
              <w:rPr>
                <w:rFonts w:ascii="Calibri" w:hAnsi="Calibri"/>
                <w:b/>
              </w:rPr>
            </w:pPr>
            <w:r w:rsidRPr="00000713">
              <w:rPr>
                <w:rFonts w:ascii="Calibri" w:hAnsi="Calibri"/>
                <w:b/>
              </w:rPr>
              <w:t>100%</w:t>
            </w:r>
          </w:p>
        </w:tc>
      </w:tr>
    </w:tbl>
    <w:p w14:paraId="11F8B8A3" w14:textId="77777777" w:rsidR="00220739" w:rsidRPr="000169F9" w:rsidRDefault="00220739" w:rsidP="00220739">
      <w:pPr>
        <w:ind w:left="360"/>
        <w:rPr>
          <w:rFonts w:ascii="Calibri" w:hAnsi="Calibri" w:cs="Calibri"/>
          <w:color w:val="FF0000"/>
        </w:rPr>
      </w:pPr>
      <w:bookmarkStart w:id="191" w:name="_Toc427236889"/>
      <w:bookmarkStart w:id="192" w:name="_Toc428197459"/>
    </w:p>
    <w:p w14:paraId="0DCFF240" w14:textId="77777777" w:rsidR="00220739" w:rsidRPr="000169F9" w:rsidRDefault="00220739" w:rsidP="00220739">
      <w:pPr>
        <w:ind w:left="360"/>
        <w:rPr>
          <w:rFonts w:ascii="Calibri" w:hAnsi="Calibri" w:cs="Calibri"/>
          <w:b/>
          <w:color w:val="FF0000"/>
          <w:u w:val="single"/>
        </w:rPr>
      </w:pPr>
    </w:p>
    <w:p w14:paraId="7D8D3B17" w14:textId="2236856B" w:rsidR="00220739" w:rsidRPr="00A104CD" w:rsidRDefault="00220739" w:rsidP="00220739">
      <w:pPr>
        <w:ind w:left="360"/>
        <w:rPr>
          <w:rFonts w:ascii="Calibri" w:hAnsi="Calibri" w:cs="Calibri"/>
          <w:b/>
          <w:u w:val="single"/>
        </w:rPr>
      </w:pPr>
      <w:r w:rsidRPr="00A104CD">
        <w:rPr>
          <w:rFonts w:ascii="Calibri" w:hAnsi="Calibri" w:cs="Calibri"/>
          <w:b/>
          <w:u w:val="single"/>
        </w:rPr>
        <w:t xml:space="preserve">Current </w:t>
      </w:r>
      <w:r w:rsidR="009026AB">
        <w:rPr>
          <w:rFonts w:ascii="Calibri" w:hAnsi="Calibri" w:cs="Calibri"/>
          <w:b/>
          <w:u w:val="single"/>
        </w:rPr>
        <w:t>H</w:t>
      </w:r>
      <w:r w:rsidR="00CE1C0D">
        <w:rPr>
          <w:rFonts w:ascii="Calibri" w:hAnsi="Calibri" w:cs="Calibri"/>
          <w:b/>
          <w:u w:val="single"/>
        </w:rPr>
        <w:t>UB24 Super</w:t>
      </w:r>
      <w:r w:rsidRPr="00A104CD">
        <w:rPr>
          <w:rFonts w:ascii="Calibri" w:hAnsi="Calibri" w:cs="Calibri"/>
          <w:b/>
          <w:u w:val="single"/>
        </w:rPr>
        <w:t xml:space="preserve"> Portfolio Profile Compared </w:t>
      </w:r>
      <w:r w:rsidRPr="003C5AD6">
        <w:rPr>
          <w:rFonts w:ascii="Calibri" w:hAnsi="Calibri" w:cs="Calibri"/>
          <w:b/>
          <w:u w:val="single"/>
        </w:rPr>
        <w:t>to ‘</w:t>
      </w:r>
      <w:r w:rsidR="00A71B1B">
        <w:rPr>
          <w:rFonts w:ascii="Calibri" w:hAnsi="Calibri" w:cs="Calibri"/>
          <w:b/>
          <w:u w:val="single"/>
        </w:rPr>
        <w:t>Balanced</w:t>
      </w:r>
      <w:r w:rsidRPr="003C5AD6">
        <w:rPr>
          <w:rFonts w:ascii="Calibri" w:hAnsi="Calibri" w:cs="Calibri"/>
          <w:b/>
          <w:u w:val="single"/>
        </w:rPr>
        <w:t>’</w:t>
      </w:r>
      <w:r>
        <w:rPr>
          <w:rFonts w:ascii="Calibri" w:hAnsi="Calibri" w:cs="Calibri"/>
          <w:b/>
          <w:u w:val="single"/>
        </w:rPr>
        <w:t xml:space="preserve"> </w:t>
      </w:r>
      <w:r w:rsidRPr="00A104CD">
        <w:rPr>
          <w:rFonts w:ascii="Calibri" w:hAnsi="Calibri" w:cs="Calibri"/>
          <w:b/>
          <w:u w:val="single"/>
        </w:rPr>
        <w:t>Benchmark</w:t>
      </w:r>
    </w:p>
    <w:p w14:paraId="2E20EA40" w14:textId="77777777" w:rsidR="00220739" w:rsidRPr="0000070F" w:rsidRDefault="00220739" w:rsidP="00220739">
      <w:pPr>
        <w:keepNext/>
        <w:spacing w:after="120"/>
        <w:ind w:left="360"/>
        <w:jc w:val="left"/>
        <w:outlineLvl w:val="2"/>
        <w:rPr>
          <w:rFonts w:ascii="Calibri" w:hAnsi="Calibri" w:cs="Times New Roman"/>
          <w:b/>
          <w:bCs/>
          <w:i/>
          <w:color w:val="F79646"/>
          <w:sz w:val="16"/>
          <w:szCs w:val="16"/>
        </w:rPr>
      </w:pPr>
    </w:p>
    <w:tbl>
      <w:tblPr>
        <w:tblW w:w="4857" w:type="pct"/>
        <w:jc w:val="center"/>
        <w:tblLook w:val="01E0" w:firstRow="1" w:lastRow="1" w:firstColumn="1" w:lastColumn="1" w:noHBand="0" w:noVBand="0"/>
      </w:tblPr>
      <w:tblGrid>
        <w:gridCol w:w="2462"/>
        <w:gridCol w:w="2215"/>
        <w:gridCol w:w="3047"/>
        <w:gridCol w:w="1629"/>
      </w:tblGrid>
      <w:tr w:rsidR="00220739" w:rsidRPr="0038583A" w14:paraId="2A9AF2E9" w14:textId="77777777" w:rsidTr="009B2970">
        <w:trPr>
          <w:trHeight w:val="751"/>
          <w:jc w:val="center"/>
        </w:trPr>
        <w:tc>
          <w:tcPr>
            <w:tcW w:w="1316" w:type="pct"/>
            <w:tcBorders>
              <w:top w:val="single" w:sz="4" w:space="0" w:color="auto"/>
              <w:left w:val="single" w:sz="4" w:space="0" w:color="auto"/>
              <w:bottom w:val="single" w:sz="4" w:space="0" w:color="auto"/>
              <w:right w:val="single" w:sz="4" w:space="0" w:color="auto"/>
            </w:tcBorders>
            <w:shd w:val="clear" w:color="auto" w:fill="008000"/>
          </w:tcPr>
          <w:p w14:paraId="3FC76DB2" w14:textId="77777777" w:rsidR="00220739" w:rsidRPr="0038583A" w:rsidRDefault="00220739" w:rsidP="009B2970">
            <w:pPr>
              <w:jc w:val="center"/>
              <w:rPr>
                <w:rFonts w:ascii="Calibri" w:hAnsi="Calibri" w:cs="Times New Roman"/>
                <w:b/>
              </w:rPr>
            </w:pPr>
            <w:r w:rsidRPr="0038583A">
              <w:rPr>
                <w:rFonts w:ascii="Calibri" w:hAnsi="Calibri" w:cs="Times New Roman"/>
                <w:b/>
              </w:rPr>
              <w:t>Asset Class</w:t>
            </w:r>
          </w:p>
        </w:tc>
        <w:tc>
          <w:tcPr>
            <w:tcW w:w="1184" w:type="pct"/>
            <w:tcBorders>
              <w:top w:val="single" w:sz="4" w:space="0" w:color="auto"/>
              <w:left w:val="single" w:sz="4" w:space="0" w:color="auto"/>
              <w:bottom w:val="single" w:sz="4" w:space="0" w:color="auto"/>
              <w:right w:val="single" w:sz="4" w:space="0" w:color="auto"/>
            </w:tcBorders>
            <w:shd w:val="clear" w:color="auto" w:fill="008000"/>
          </w:tcPr>
          <w:p w14:paraId="60C81456" w14:textId="77777777" w:rsidR="00220739" w:rsidRPr="0038583A" w:rsidRDefault="00220739" w:rsidP="009B2970">
            <w:pPr>
              <w:jc w:val="center"/>
              <w:rPr>
                <w:rFonts w:ascii="Calibri" w:hAnsi="Calibri"/>
                <w:b/>
                <w:bCs/>
              </w:rPr>
            </w:pPr>
            <w:r w:rsidRPr="0038583A">
              <w:rPr>
                <w:rFonts w:ascii="Calibri" w:hAnsi="Calibri"/>
                <w:b/>
                <w:bCs/>
              </w:rPr>
              <w:t>Current Portfolio</w:t>
            </w:r>
          </w:p>
        </w:tc>
        <w:tc>
          <w:tcPr>
            <w:tcW w:w="1629" w:type="pct"/>
            <w:tcBorders>
              <w:top w:val="single" w:sz="4" w:space="0" w:color="auto"/>
              <w:left w:val="single" w:sz="4" w:space="0" w:color="auto"/>
              <w:bottom w:val="single" w:sz="4" w:space="0" w:color="auto"/>
              <w:right w:val="single" w:sz="4" w:space="0" w:color="auto"/>
            </w:tcBorders>
            <w:shd w:val="clear" w:color="auto" w:fill="008000"/>
          </w:tcPr>
          <w:p w14:paraId="76C11CCD" w14:textId="1D276CAC" w:rsidR="00220739" w:rsidRPr="003C5AD6" w:rsidRDefault="00220739" w:rsidP="009B2970">
            <w:pPr>
              <w:jc w:val="center"/>
              <w:rPr>
                <w:rFonts w:ascii="Calibri" w:hAnsi="Calibri"/>
                <w:b/>
                <w:bCs/>
              </w:rPr>
            </w:pPr>
            <w:r w:rsidRPr="003C5AD6">
              <w:rPr>
                <w:rFonts w:ascii="Calibri" w:hAnsi="Calibri"/>
                <w:b/>
                <w:bCs/>
              </w:rPr>
              <w:t xml:space="preserve">Benchmark Profile for </w:t>
            </w:r>
            <w:r w:rsidR="009026AB">
              <w:rPr>
                <w:rFonts w:ascii="Calibri" w:hAnsi="Calibri"/>
                <w:b/>
                <w:bCs/>
              </w:rPr>
              <w:t>a</w:t>
            </w:r>
            <w:r w:rsidRPr="003C5AD6">
              <w:rPr>
                <w:rFonts w:ascii="Calibri" w:hAnsi="Calibri"/>
                <w:b/>
                <w:bCs/>
              </w:rPr>
              <w:t xml:space="preserve"> </w:t>
            </w:r>
            <w:r w:rsidR="00A71B1B">
              <w:rPr>
                <w:rFonts w:ascii="Calibri" w:hAnsi="Calibri"/>
                <w:b/>
                <w:bCs/>
              </w:rPr>
              <w:t>Balanced</w:t>
            </w:r>
            <w:r w:rsidRPr="003C5AD6">
              <w:rPr>
                <w:rFonts w:ascii="Calibri" w:hAnsi="Calibri"/>
                <w:b/>
                <w:bCs/>
              </w:rPr>
              <w:t xml:space="preserve"> Portfolio</w:t>
            </w:r>
          </w:p>
        </w:tc>
        <w:tc>
          <w:tcPr>
            <w:tcW w:w="871" w:type="pct"/>
            <w:tcBorders>
              <w:top w:val="single" w:sz="4" w:space="0" w:color="auto"/>
              <w:left w:val="single" w:sz="4" w:space="0" w:color="auto"/>
              <w:bottom w:val="single" w:sz="4" w:space="0" w:color="auto"/>
              <w:right w:val="single" w:sz="4" w:space="0" w:color="auto"/>
            </w:tcBorders>
            <w:shd w:val="clear" w:color="auto" w:fill="008000"/>
          </w:tcPr>
          <w:p w14:paraId="697AE473" w14:textId="77777777" w:rsidR="00220739" w:rsidRPr="003C5AD6" w:rsidRDefault="00220739" w:rsidP="009B2970">
            <w:pPr>
              <w:jc w:val="center"/>
              <w:rPr>
                <w:rFonts w:ascii="Calibri" w:hAnsi="Calibri"/>
                <w:b/>
                <w:bCs/>
              </w:rPr>
            </w:pPr>
            <w:r w:rsidRPr="003C5AD6">
              <w:rPr>
                <w:rFonts w:ascii="Calibri" w:hAnsi="Calibri"/>
                <w:b/>
                <w:bCs/>
              </w:rPr>
              <w:t>Deviation</w:t>
            </w:r>
          </w:p>
        </w:tc>
      </w:tr>
      <w:tr w:rsidR="00884A4D" w:rsidRPr="0038583A" w14:paraId="0B42ACAE" w14:textId="77777777" w:rsidTr="009B2970">
        <w:trPr>
          <w:trHeight w:val="157"/>
          <w:jc w:val="center"/>
        </w:trPr>
        <w:tc>
          <w:tcPr>
            <w:tcW w:w="1316" w:type="pct"/>
            <w:tcBorders>
              <w:left w:val="single" w:sz="4" w:space="0" w:color="auto"/>
              <w:right w:val="single" w:sz="4" w:space="0" w:color="auto"/>
            </w:tcBorders>
          </w:tcPr>
          <w:p w14:paraId="15659409" w14:textId="77777777" w:rsidR="00884A4D" w:rsidRPr="0038583A" w:rsidRDefault="00884A4D" w:rsidP="00884A4D">
            <w:pPr>
              <w:jc w:val="left"/>
              <w:rPr>
                <w:rFonts w:ascii="Calibri" w:hAnsi="Calibri" w:cs="Times New Roman"/>
              </w:rPr>
            </w:pPr>
            <w:r w:rsidRPr="0038583A">
              <w:rPr>
                <w:rFonts w:ascii="Calibri" w:hAnsi="Calibri" w:cs="Times New Roman"/>
              </w:rPr>
              <w:t>Australian Shares</w:t>
            </w:r>
          </w:p>
        </w:tc>
        <w:tc>
          <w:tcPr>
            <w:tcW w:w="1184" w:type="pct"/>
          </w:tcPr>
          <w:p w14:paraId="74ECEA5E" w14:textId="636DD3B9" w:rsidR="00884A4D" w:rsidRPr="00CE1C0D" w:rsidRDefault="00000713" w:rsidP="00884A4D">
            <w:pPr>
              <w:jc w:val="center"/>
              <w:rPr>
                <w:rFonts w:ascii="Calibri" w:hAnsi="Calibri"/>
              </w:rPr>
            </w:pPr>
            <w:r w:rsidRPr="00CE1C0D">
              <w:rPr>
                <w:rFonts w:ascii="Calibri" w:hAnsi="Calibri"/>
              </w:rPr>
              <w:t>14.72</w:t>
            </w:r>
            <w:r w:rsidR="00884A4D" w:rsidRPr="00CE1C0D">
              <w:rPr>
                <w:rFonts w:ascii="Calibri" w:hAnsi="Calibri"/>
              </w:rPr>
              <w:t>%</w:t>
            </w:r>
          </w:p>
        </w:tc>
        <w:tc>
          <w:tcPr>
            <w:tcW w:w="1629" w:type="pct"/>
            <w:tcBorders>
              <w:left w:val="single" w:sz="4" w:space="0" w:color="auto"/>
              <w:right w:val="single" w:sz="4" w:space="0" w:color="auto"/>
            </w:tcBorders>
          </w:tcPr>
          <w:p w14:paraId="3FE814D4" w14:textId="0395E8F9" w:rsidR="00884A4D" w:rsidRPr="003C5AD6" w:rsidRDefault="00884A4D" w:rsidP="00884A4D">
            <w:pPr>
              <w:jc w:val="center"/>
              <w:rPr>
                <w:rFonts w:ascii="Calibri" w:hAnsi="Calibri"/>
              </w:rPr>
            </w:pPr>
            <w:r>
              <w:rPr>
                <w:rFonts w:ascii="Calibri" w:hAnsi="Calibri"/>
              </w:rPr>
              <w:t>34</w:t>
            </w:r>
            <w:r w:rsidRPr="00981B7C">
              <w:rPr>
                <w:rFonts w:ascii="Calibri" w:hAnsi="Calibri"/>
              </w:rPr>
              <w:t>%</w:t>
            </w:r>
          </w:p>
        </w:tc>
        <w:tc>
          <w:tcPr>
            <w:tcW w:w="871" w:type="pct"/>
            <w:tcBorders>
              <w:left w:val="single" w:sz="4" w:space="0" w:color="auto"/>
              <w:right w:val="single" w:sz="4" w:space="0" w:color="auto"/>
            </w:tcBorders>
          </w:tcPr>
          <w:p w14:paraId="4573EC72" w14:textId="1B2FCFFD" w:rsidR="00884A4D" w:rsidRPr="00A45857" w:rsidRDefault="00884A4D" w:rsidP="00884A4D">
            <w:pPr>
              <w:jc w:val="center"/>
              <w:rPr>
                <w:rFonts w:ascii="Calibri" w:hAnsi="Calibri"/>
                <w:b/>
                <w:color w:val="00B050"/>
              </w:rPr>
            </w:pPr>
            <w:r w:rsidRPr="003C5AD6">
              <w:rPr>
                <w:rFonts w:ascii="Calibri" w:hAnsi="Calibri"/>
                <w:b/>
                <w:color w:val="FF0000"/>
              </w:rPr>
              <w:t>-</w:t>
            </w:r>
            <w:r w:rsidR="00CE1C0D">
              <w:rPr>
                <w:rFonts w:ascii="Calibri" w:hAnsi="Calibri"/>
                <w:b/>
                <w:color w:val="FF0000"/>
              </w:rPr>
              <w:t>19.28</w:t>
            </w:r>
            <w:r w:rsidRPr="003C5AD6">
              <w:rPr>
                <w:rFonts w:ascii="Calibri" w:hAnsi="Calibri"/>
                <w:b/>
                <w:color w:val="FF0000"/>
              </w:rPr>
              <w:t>%</w:t>
            </w:r>
          </w:p>
        </w:tc>
      </w:tr>
      <w:tr w:rsidR="00884A4D" w:rsidRPr="0038583A" w14:paraId="069D3368" w14:textId="77777777" w:rsidTr="009B2970">
        <w:trPr>
          <w:trHeight w:val="245"/>
          <w:jc w:val="center"/>
        </w:trPr>
        <w:tc>
          <w:tcPr>
            <w:tcW w:w="1316" w:type="pct"/>
            <w:tcBorders>
              <w:left w:val="single" w:sz="4" w:space="0" w:color="auto"/>
              <w:right w:val="single" w:sz="4" w:space="0" w:color="auto"/>
            </w:tcBorders>
          </w:tcPr>
          <w:p w14:paraId="17E74BD5" w14:textId="77777777" w:rsidR="00884A4D" w:rsidRPr="0038583A" w:rsidRDefault="00884A4D" w:rsidP="00884A4D">
            <w:pPr>
              <w:jc w:val="left"/>
              <w:rPr>
                <w:rFonts w:ascii="Calibri" w:hAnsi="Calibri" w:cs="Times New Roman"/>
              </w:rPr>
            </w:pPr>
            <w:r w:rsidRPr="0038583A">
              <w:rPr>
                <w:rFonts w:ascii="Calibri" w:hAnsi="Calibri" w:cs="Times New Roman"/>
              </w:rPr>
              <w:t>International Shares</w:t>
            </w:r>
          </w:p>
        </w:tc>
        <w:tc>
          <w:tcPr>
            <w:tcW w:w="1184" w:type="pct"/>
          </w:tcPr>
          <w:p w14:paraId="1F54DBD5" w14:textId="1593C6B5" w:rsidR="00884A4D" w:rsidRPr="00CE1C0D" w:rsidRDefault="00000713" w:rsidP="00884A4D">
            <w:pPr>
              <w:jc w:val="center"/>
              <w:rPr>
                <w:rFonts w:ascii="Calibri" w:hAnsi="Calibri"/>
              </w:rPr>
            </w:pPr>
            <w:r w:rsidRPr="00CE1C0D">
              <w:rPr>
                <w:rFonts w:ascii="Calibri" w:hAnsi="Calibri"/>
              </w:rPr>
              <w:t>50.61</w:t>
            </w:r>
            <w:r w:rsidR="00884A4D" w:rsidRPr="00CE1C0D">
              <w:rPr>
                <w:rFonts w:ascii="Calibri" w:hAnsi="Calibri"/>
              </w:rPr>
              <w:t>%</w:t>
            </w:r>
          </w:p>
        </w:tc>
        <w:tc>
          <w:tcPr>
            <w:tcW w:w="1629" w:type="pct"/>
            <w:tcBorders>
              <w:left w:val="single" w:sz="4" w:space="0" w:color="auto"/>
              <w:right w:val="single" w:sz="4" w:space="0" w:color="auto"/>
            </w:tcBorders>
          </w:tcPr>
          <w:p w14:paraId="15824FBA" w14:textId="7D644605" w:rsidR="00884A4D" w:rsidRPr="003C5AD6" w:rsidRDefault="00884A4D" w:rsidP="00884A4D">
            <w:pPr>
              <w:jc w:val="center"/>
              <w:rPr>
                <w:rFonts w:ascii="Calibri" w:hAnsi="Calibri"/>
              </w:rPr>
            </w:pPr>
            <w:r>
              <w:rPr>
                <w:rFonts w:ascii="Calibri" w:hAnsi="Calibri"/>
              </w:rPr>
              <w:t>20</w:t>
            </w:r>
            <w:r w:rsidRPr="00981B7C">
              <w:rPr>
                <w:rFonts w:ascii="Calibri" w:hAnsi="Calibri"/>
              </w:rPr>
              <w:t>%</w:t>
            </w:r>
          </w:p>
        </w:tc>
        <w:tc>
          <w:tcPr>
            <w:tcW w:w="871" w:type="pct"/>
            <w:tcBorders>
              <w:left w:val="single" w:sz="4" w:space="0" w:color="auto"/>
              <w:right w:val="single" w:sz="4" w:space="0" w:color="auto"/>
            </w:tcBorders>
          </w:tcPr>
          <w:p w14:paraId="433941C6" w14:textId="1A7EBEC4" w:rsidR="00884A4D" w:rsidRPr="00A45857" w:rsidRDefault="00CE1C0D" w:rsidP="00884A4D">
            <w:pPr>
              <w:jc w:val="center"/>
              <w:rPr>
                <w:rFonts w:ascii="Calibri" w:hAnsi="Calibri"/>
                <w:b/>
                <w:color w:val="00B050"/>
              </w:rPr>
            </w:pPr>
            <w:r w:rsidRPr="00CE1C0D">
              <w:rPr>
                <w:rFonts w:ascii="Calibri" w:hAnsi="Calibri"/>
                <w:b/>
                <w:color w:val="00B050"/>
              </w:rPr>
              <w:t>+30.61</w:t>
            </w:r>
            <w:r w:rsidR="00884A4D" w:rsidRPr="00CE1C0D">
              <w:rPr>
                <w:rFonts w:ascii="Calibri" w:hAnsi="Calibri"/>
                <w:b/>
                <w:color w:val="00B050"/>
              </w:rPr>
              <w:t>%</w:t>
            </w:r>
          </w:p>
        </w:tc>
      </w:tr>
      <w:tr w:rsidR="00884A4D" w:rsidRPr="0038583A" w14:paraId="51F7966E" w14:textId="77777777" w:rsidTr="009B2970">
        <w:trPr>
          <w:trHeight w:val="158"/>
          <w:jc w:val="center"/>
        </w:trPr>
        <w:tc>
          <w:tcPr>
            <w:tcW w:w="1316" w:type="pct"/>
            <w:tcBorders>
              <w:left w:val="single" w:sz="4" w:space="0" w:color="auto"/>
              <w:right w:val="single" w:sz="4" w:space="0" w:color="auto"/>
            </w:tcBorders>
          </w:tcPr>
          <w:p w14:paraId="57C9D487" w14:textId="77777777" w:rsidR="00884A4D" w:rsidRPr="0038583A" w:rsidRDefault="00884A4D" w:rsidP="00884A4D">
            <w:pPr>
              <w:jc w:val="left"/>
              <w:rPr>
                <w:rFonts w:ascii="Calibri" w:hAnsi="Calibri" w:cs="Times New Roman"/>
              </w:rPr>
            </w:pPr>
            <w:r w:rsidRPr="0038583A">
              <w:rPr>
                <w:rFonts w:ascii="Calibri" w:hAnsi="Calibri" w:cs="Times New Roman"/>
              </w:rPr>
              <w:t>Property</w:t>
            </w:r>
          </w:p>
        </w:tc>
        <w:tc>
          <w:tcPr>
            <w:tcW w:w="1184" w:type="pct"/>
          </w:tcPr>
          <w:p w14:paraId="74EB1E46" w14:textId="2700BE4D" w:rsidR="00884A4D" w:rsidRPr="00CE1C0D" w:rsidRDefault="00000713" w:rsidP="00884A4D">
            <w:pPr>
              <w:jc w:val="center"/>
              <w:rPr>
                <w:rFonts w:ascii="Calibri" w:hAnsi="Calibri"/>
              </w:rPr>
            </w:pPr>
            <w:r w:rsidRPr="00CE1C0D">
              <w:rPr>
                <w:rFonts w:ascii="Calibri" w:hAnsi="Calibri"/>
              </w:rPr>
              <w:t>0.88</w:t>
            </w:r>
            <w:r w:rsidR="00884A4D" w:rsidRPr="00CE1C0D">
              <w:rPr>
                <w:rFonts w:ascii="Calibri" w:hAnsi="Calibri"/>
              </w:rPr>
              <w:t>%</w:t>
            </w:r>
          </w:p>
        </w:tc>
        <w:tc>
          <w:tcPr>
            <w:tcW w:w="1629" w:type="pct"/>
            <w:tcBorders>
              <w:left w:val="single" w:sz="4" w:space="0" w:color="auto"/>
              <w:right w:val="single" w:sz="4" w:space="0" w:color="auto"/>
            </w:tcBorders>
          </w:tcPr>
          <w:p w14:paraId="7AF55E75" w14:textId="2D827853" w:rsidR="00884A4D" w:rsidRPr="003C5AD6" w:rsidRDefault="00884A4D" w:rsidP="00884A4D">
            <w:pPr>
              <w:jc w:val="center"/>
              <w:rPr>
                <w:rFonts w:ascii="Calibri" w:hAnsi="Calibri"/>
              </w:rPr>
            </w:pPr>
            <w:r>
              <w:rPr>
                <w:rFonts w:ascii="Calibri" w:hAnsi="Calibri"/>
              </w:rPr>
              <w:t>14</w:t>
            </w:r>
            <w:r w:rsidRPr="00981B7C">
              <w:rPr>
                <w:rFonts w:ascii="Calibri" w:hAnsi="Calibri"/>
              </w:rPr>
              <w:t>%</w:t>
            </w:r>
          </w:p>
        </w:tc>
        <w:tc>
          <w:tcPr>
            <w:tcW w:w="871" w:type="pct"/>
            <w:tcBorders>
              <w:left w:val="single" w:sz="4" w:space="0" w:color="auto"/>
              <w:right w:val="single" w:sz="4" w:space="0" w:color="auto"/>
            </w:tcBorders>
          </w:tcPr>
          <w:p w14:paraId="3235B899" w14:textId="32C9C18D" w:rsidR="00884A4D" w:rsidRPr="000A0B9D" w:rsidRDefault="00CE1C0D" w:rsidP="00884A4D">
            <w:pPr>
              <w:jc w:val="center"/>
              <w:rPr>
                <w:rFonts w:ascii="Calibri" w:hAnsi="Calibri"/>
                <w:b/>
                <w:color w:val="FF0000"/>
              </w:rPr>
            </w:pPr>
            <w:r w:rsidRPr="00CE1C0D">
              <w:rPr>
                <w:rFonts w:ascii="Calibri" w:hAnsi="Calibri"/>
                <w:b/>
                <w:color w:val="FF0000"/>
              </w:rPr>
              <w:t>-13.12</w:t>
            </w:r>
            <w:r w:rsidR="00884A4D" w:rsidRPr="00CE1C0D">
              <w:rPr>
                <w:rFonts w:ascii="Calibri" w:hAnsi="Calibri"/>
                <w:b/>
                <w:color w:val="FF0000"/>
              </w:rPr>
              <w:t>%</w:t>
            </w:r>
          </w:p>
        </w:tc>
      </w:tr>
      <w:tr w:rsidR="00884A4D" w:rsidRPr="0038583A" w14:paraId="70267F37" w14:textId="77777777" w:rsidTr="009B2970">
        <w:trPr>
          <w:trHeight w:val="236"/>
          <w:jc w:val="center"/>
        </w:trPr>
        <w:tc>
          <w:tcPr>
            <w:tcW w:w="1316" w:type="pct"/>
            <w:tcBorders>
              <w:left w:val="single" w:sz="4" w:space="0" w:color="auto"/>
              <w:right w:val="single" w:sz="4" w:space="0" w:color="auto"/>
            </w:tcBorders>
          </w:tcPr>
          <w:p w14:paraId="2252D36D" w14:textId="77777777" w:rsidR="00884A4D" w:rsidRPr="0038583A" w:rsidRDefault="00884A4D" w:rsidP="00884A4D">
            <w:pPr>
              <w:jc w:val="left"/>
              <w:rPr>
                <w:rFonts w:ascii="Calibri" w:hAnsi="Calibri" w:cs="Times New Roman"/>
              </w:rPr>
            </w:pPr>
            <w:r w:rsidRPr="0038583A">
              <w:rPr>
                <w:rFonts w:ascii="Calibri" w:hAnsi="Calibri" w:cs="Times New Roman"/>
              </w:rPr>
              <w:t>Fixed Interest</w:t>
            </w:r>
          </w:p>
        </w:tc>
        <w:tc>
          <w:tcPr>
            <w:tcW w:w="1184" w:type="pct"/>
          </w:tcPr>
          <w:p w14:paraId="5E85D1CA" w14:textId="49904FC1" w:rsidR="00884A4D" w:rsidRPr="00CE1C0D" w:rsidRDefault="00000713" w:rsidP="00884A4D">
            <w:pPr>
              <w:jc w:val="center"/>
              <w:rPr>
                <w:rFonts w:ascii="Calibri" w:hAnsi="Calibri"/>
              </w:rPr>
            </w:pPr>
            <w:r w:rsidRPr="00CE1C0D">
              <w:rPr>
                <w:rFonts w:ascii="Calibri" w:hAnsi="Calibri"/>
              </w:rPr>
              <w:t>18.52</w:t>
            </w:r>
            <w:r w:rsidR="00884A4D" w:rsidRPr="00CE1C0D">
              <w:rPr>
                <w:rFonts w:ascii="Calibri" w:hAnsi="Calibri"/>
              </w:rPr>
              <w:t>%</w:t>
            </w:r>
          </w:p>
        </w:tc>
        <w:tc>
          <w:tcPr>
            <w:tcW w:w="1629" w:type="pct"/>
            <w:tcBorders>
              <w:left w:val="single" w:sz="4" w:space="0" w:color="auto"/>
              <w:right w:val="single" w:sz="4" w:space="0" w:color="auto"/>
            </w:tcBorders>
          </w:tcPr>
          <w:p w14:paraId="4ECE2061" w14:textId="45B47352" w:rsidR="00884A4D" w:rsidRPr="003C5AD6" w:rsidRDefault="00884A4D" w:rsidP="00884A4D">
            <w:pPr>
              <w:jc w:val="center"/>
              <w:rPr>
                <w:rFonts w:ascii="Calibri" w:hAnsi="Calibri"/>
              </w:rPr>
            </w:pPr>
            <w:r>
              <w:rPr>
                <w:rFonts w:ascii="Calibri" w:hAnsi="Calibri"/>
              </w:rPr>
              <w:t>26</w:t>
            </w:r>
            <w:r w:rsidRPr="00981B7C">
              <w:rPr>
                <w:rFonts w:ascii="Calibri" w:hAnsi="Calibri"/>
              </w:rPr>
              <w:t>%</w:t>
            </w:r>
          </w:p>
        </w:tc>
        <w:tc>
          <w:tcPr>
            <w:tcW w:w="871" w:type="pct"/>
            <w:tcBorders>
              <w:left w:val="single" w:sz="4" w:space="0" w:color="auto"/>
              <w:right w:val="single" w:sz="4" w:space="0" w:color="auto"/>
            </w:tcBorders>
          </w:tcPr>
          <w:p w14:paraId="54BCF597" w14:textId="0113161E" w:rsidR="00884A4D" w:rsidRPr="003C5AD6" w:rsidRDefault="00884A4D" w:rsidP="00884A4D">
            <w:pPr>
              <w:jc w:val="center"/>
              <w:rPr>
                <w:rFonts w:ascii="Calibri" w:hAnsi="Calibri"/>
                <w:b/>
                <w:color w:val="00B050"/>
              </w:rPr>
            </w:pPr>
            <w:r w:rsidRPr="00E30643">
              <w:rPr>
                <w:rFonts w:ascii="Calibri" w:hAnsi="Calibri"/>
                <w:b/>
                <w:color w:val="FF0000"/>
              </w:rPr>
              <w:t>-</w:t>
            </w:r>
            <w:r w:rsidR="00CE1C0D">
              <w:rPr>
                <w:rFonts w:ascii="Calibri" w:hAnsi="Calibri"/>
                <w:b/>
                <w:color w:val="FF0000"/>
              </w:rPr>
              <w:t>7.48</w:t>
            </w:r>
            <w:r w:rsidRPr="00E30643">
              <w:rPr>
                <w:rFonts w:ascii="Calibri" w:hAnsi="Calibri"/>
                <w:b/>
                <w:color w:val="FF0000"/>
              </w:rPr>
              <w:t>%</w:t>
            </w:r>
          </w:p>
        </w:tc>
      </w:tr>
      <w:tr w:rsidR="00884A4D" w:rsidRPr="0038583A" w14:paraId="06E1C9AE" w14:textId="77777777" w:rsidTr="009B2970">
        <w:trPr>
          <w:trHeight w:val="236"/>
          <w:jc w:val="center"/>
        </w:trPr>
        <w:tc>
          <w:tcPr>
            <w:tcW w:w="1316" w:type="pct"/>
            <w:tcBorders>
              <w:left w:val="single" w:sz="4" w:space="0" w:color="auto"/>
              <w:right w:val="single" w:sz="4" w:space="0" w:color="auto"/>
            </w:tcBorders>
          </w:tcPr>
          <w:p w14:paraId="0FEB4743" w14:textId="77777777" w:rsidR="00884A4D" w:rsidRPr="0038583A" w:rsidRDefault="00884A4D" w:rsidP="00884A4D">
            <w:pPr>
              <w:jc w:val="left"/>
              <w:rPr>
                <w:rFonts w:ascii="Calibri" w:hAnsi="Calibri" w:cs="Times New Roman"/>
              </w:rPr>
            </w:pPr>
            <w:r w:rsidRPr="0038583A">
              <w:rPr>
                <w:rFonts w:ascii="Calibri" w:hAnsi="Calibri" w:cs="Times New Roman"/>
              </w:rPr>
              <w:t>Cash</w:t>
            </w:r>
          </w:p>
        </w:tc>
        <w:tc>
          <w:tcPr>
            <w:tcW w:w="1184" w:type="pct"/>
          </w:tcPr>
          <w:p w14:paraId="50198691" w14:textId="66B26A92" w:rsidR="00884A4D" w:rsidRPr="00CE1C0D" w:rsidRDefault="00CE1C0D" w:rsidP="00884A4D">
            <w:pPr>
              <w:jc w:val="center"/>
              <w:rPr>
                <w:rFonts w:ascii="Calibri" w:hAnsi="Calibri"/>
              </w:rPr>
            </w:pPr>
            <w:r w:rsidRPr="00CE1C0D">
              <w:rPr>
                <w:rFonts w:ascii="Calibri" w:hAnsi="Calibri"/>
              </w:rPr>
              <w:t>14.74</w:t>
            </w:r>
            <w:r w:rsidR="00884A4D" w:rsidRPr="00CE1C0D">
              <w:rPr>
                <w:rFonts w:ascii="Calibri" w:hAnsi="Calibri"/>
              </w:rPr>
              <w:t>%</w:t>
            </w:r>
          </w:p>
        </w:tc>
        <w:tc>
          <w:tcPr>
            <w:tcW w:w="1629" w:type="pct"/>
            <w:tcBorders>
              <w:left w:val="single" w:sz="4" w:space="0" w:color="auto"/>
              <w:right w:val="single" w:sz="4" w:space="0" w:color="auto"/>
            </w:tcBorders>
          </w:tcPr>
          <w:p w14:paraId="7E4C4F79" w14:textId="71E53EE7" w:rsidR="00884A4D" w:rsidRPr="003C5AD6" w:rsidRDefault="00884A4D" w:rsidP="00884A4D">
            <w:pPr>
              <w:jc w:val="center"/>
              <w:rPr>
                <w:rFonts w:ascii="Calibri" w:hAnsi="Calibri"/>
              </w:rPr>
            </w:pPr>
            <w:r>
              <w:rPr>
                <w:rFonts w:ascii="Calibri" w:hAnsi="Calibri"/>
              </w:rPr>
              <w:t>6</w:t>
            </w:r>
            <w:r w:rsidRPr="00981B7C">
              <w:rPr>
                <w:rFonts w:ascii="Calibri" w:hAnsi="Calibri"/>
              </w:rPr>
              <w:t>%</w:t>
            </w:r>
          </w:p>
        </w:tc>
        <w:tc>
          <w:tcPr>
            <w:tcW w:w="871" w:type="pct"/>
            <w:tcBorders>
              <w:left w:val="single" w:sz="4" w:space="0" w:color="auto"/>
              <w:right w:val="single" w:sz="4" w:space="0" w:color="auto"/>
            </w:tcBorders>
          </w:tcPr>
          <w:p w14:paraId="5091DD40" w14:textId="75BBD38B" w:rsidR="00884A4D" w:rsidRPr="003C5AD6" w:rsidRDefault="00884A4D" w:rsidP="00884A4D">
            <w:pPr>
              <w:jc w:val="center"/>
              <w:rPr>
                <w:rFonts w:ascii="Calibri" w:hAnsi="Calibri"/>
                <w:b/>
                <w:color w:val="00B050"/>
              </w:rPr>
            </w:pPr>
            <w:r w:rsidRPr="003C5AD6">
              <w:rPr>
                <w:rFonts w:ascii="Calibri" w:hAnsi="Calibri"/>
                <w:b/>
                <w:color w:val="00B050"/>
              </w:rPr>
              <w:t>+</w:t>
            </w:r>
            <w:r w:rsidR="00CE1C0D">
              <w:rPr>
                <w:rFonts w:ascii="Calibri" w:hAnsi="Calibri"/>
                <w:b/>
                <w:color w:val="00B050"/>
              </w:rPr>
              <w:t>8.74</w:t>
            </w:r>
            <w:r w:rsidRPr="003C5AD6">
              <w:rPr>
                <w:rFonts w:ascii="Calibri" w:hAnsi="Calibri"/>
                <w:b/>
                <w:color w:val="00B050"/>
              </w:rPr>
              <w:t>%</w:t>
            </w:r>
          </w:p>
        </w:tc>
      </w:tr>
      <w:tr w:rsidR="00884A4D" w:rsidRPr="0038583A" w14:paraId="26B67CEA" w14:textId="77777777" w:rsidTr="009B2970">
        <w:trPr>
          <w:trHeight w:val="236"/>
          <w:jc w:val="center"/>
        </w:trPr>
        <w:tc>
          <w:tcPr>
            <w:tcW w:w="1316" w:type="pct"/>
            <w:tcBorders>
              <w:left w:val="single" w:sz="4" w:space="0" w:color="auto"/>
              <w:bottom w:val="single" w:sz="4" w:space="0" w:color="auto"/>
              <w:right w:val="single" w:sz="4" w:space="0" w:color="auto"/>
            </w:tcBorders>
          </w:tcPr>
          <w:p w14:paraId="1F02BB21" w14:textId="77777777" w:rsidR="00884A4D" w:rsidRPr="0038583A" w:rsidRDefault="00884A4D" w:rsidP="00884A4D">
            <w:pPr>
              <w:jc w:val="left"/>
              <w:rPr>
                <w:rFonts w:ascii="Calibri" w:hAnsi="Calibri" w:cs="Times New Roman"/>
              </w:rPr>
            </w:pPr>
            <w:r>
              <w:rPr>
                <w:rFonts w:ascii="Calibri" w:hAnsi="Calibri" w:cs="Times New Roman"/>
              </w:rPr>
              <w:t>Other</w:t>
            </w:r>
          </w:p>
        </w:tc>
        <w:tc>
          <w:tcPr>
            <w:tcW w:w="1184" w:type="pct"/>
            <w:tcBorders>
              <w:bottom w:val="single" w:sz="4" w:space="0" w:color="auto"/>
            </w:tcBorders>
          </w:tcPr>
          <w:p w14:paraId="46D1AD31" w14:textId="163700FE" w:rsidR="00884A4D" w:rsidRPr="00CE1C0D" w:rsidRDefault="00884A4D" w:rsidP="00884A4D">
            <w:pPr>
              <w:jc w:val="center"/>
              <w:rPr>
                <w:rFonts w:ascii="Calibri" w:hAnsi="Calibri"/>
              </w:rPr>
            </w:pPr>
            <w:r w:rsidRPr="00CE1C0D">
              <w:rPr>
                <w:rFonts w:ascii="Calibri" w:hAnsi="Calibri"/>
              </w:rPr>
              <w:t>0</w:t>
            </w:r>
            <w:r w:rsidR="00CE1C0D" w:rsidRPr="00CE1C0D">
              <w:rPr>
                <w:rFonts w:ascii="Calibri" w:hAnsi="Calibri"/>
              </w:rPr>
              <w:t>.54</w:t>
            </w:r>
            <w:r w:rsidRPr="00CE1C0D">
              <w:rPr>
                <w:rFonts w:ascii="Calibri" w:hAnsi="Calibri"/>
              </w:rPr>
              <w:t>%</w:t>
            </w:r>
          </w:p>
        </w:tc>
        <w:tc>
          <w:tcPr>
            <w:tcW w:w="1629" w:type="pct"/>
            <w:tcBorders>
              <w:left w:val="single" w:sz="4" w:space="0" w:color="auto"/>
              <w:bottom w:val="single" w:sz="4" w:space="0" w:color="auto"/>
              <w:right w:val="single" w:sz="4" w:space="0" w:color="auto"/>
            </w:tcBorders>
          </w:tcPr>
          <w:p w14:paraId="74EE0039" w14:textId="784B2563" w:rsidR="00884A4D" w:rsidRPr="003C5AD6" w:rsidRDefault="00884A4D" w:rsidP="00884A4D">
            <w:pPr>
              <w:jc w:val="center"/>
              <w:rPr>
                <w:rFonts w:ascii="Calibri" w:hAnsi="Calibri"/>
              </w:rPr>
            </w:pPr>
            <w:r w:rsidRPr="00981B7C">
              <w:rPr>
                <w:rFonts w:ascii="Calibri" w:hAnsi="Calibri"/>
              </w:rPr>
              <w:t>0%</w:t>
            </w:r>
          </w:p>
        </w:tc>
        <w:tc>
          <w:tcPr>
            <w:tcW w:w="871" w:type="pct"/>
            <w:tcBorders>
              <w:left w:val="single" w:sz="4" w:space="0" w:color="auto"/>
              <w:bottom w:val="single" w:sz="4" w:space="0" w:color="auto"/>
              <w:right w:val="single" w:sz="4" w:space="0" w:color="auto"/>
            </w:tcBorders>
          </w:tcPr>
          <w:p w14:paraId="698B7939" w14:textId="36CA95DA" w:rsidR="00884A4D" w:rsidRPr="00BA418F" w:rsidRDefault="00884A4D" w:rsidP="00884A4D">
            <w:pPr>
              <w:jc w:val="center"/>
              <w:rPr>
                <w:rFonts w:ascii="Calibri" w:hAnsi="Calibri"/>
                <w:b/>
                <w:color w:val="00B050"/>
              </w:rPr>
            </w:pPr>
            <w:r w:rsidRPr="00BA418F">
              <w:rPr>
                <w:rFonts w:ascii="Calibri" w:hAnsi="Calibri"/>
                <w:b/>
                <w:color w:val="00B050"/>
              </w:rPr>
              <w:t>+</w:t>
            </w:r>
            <w:r>
              <w:rPr>
                <w:rFonts w:ascii="Calibri" w:hAnsi="Calibri"/>
                <w:b/>
                <w:color w:val="00B050"/>
              </w:rPr>
              <w:t>0</w:t>
            </w:r>
            <w:r w:rsidR="00CE1C0D">
              <w:rPr>
                <w:rFonts w:ascii="Calibri" w:hAnsi="Calibri"/>
                <w:b/>
                <w:color w:val="00B050"/>
              </w:rPr>
              <w:t>.54</w:t>
            </w:r>
            <w:r w:rsidRPr="00BA418F">
              <w:rPr>
                <w:rFonts w:ascii="Calibri" w:hAnsi="Calibri"/>
                <w:b/>
                <w:color w:val="00B050"/>
              </w:rPr>
              <w:t>%</w:t>
            </w:r>
          </w:p>
        </w:tc>
      </w:tr>
    </w:tbl>
    <w:p w14:paraId="41E2E47D" w14:textId="77777777" w:rsidR="00220739" w:rsidRDefault="00220739" w:rsidP="00220739">
      <w:pPr>
        <w:pStyle w:val="StyleHeading3H314ptNotItalic"/>
        <w:ind w:left="360"/>
        <w:rPr>
          <w:rFonts w:ascii="Calibri" w:hAnsi="Calibri" w:cs="Calibri"/>
          <w:bCs w:val="0"/>
          <w:color w:val="auto"/>
          <w:sz w:val="24"/>
          <w:szCs w:val="24"/>
          <w:u w:val="single"/>
        </w:rPr>
      </w:pPr>
      <w:bookmarkStart w:id="193" w:name="_Toc523911498"/>
      <w:bookmarkStart w:id="194" w:name="_Toc525134865"/>
    </w:p>
    <w:p w14:paraId="036C00D6" w14:textId="77777777" w:rsidR="00B36FCC" w:rsidRDefault="00B36FCC" w:rsidP="00220739">
      <w:pPr>
        <w:pStyle w:val="StyleHeading3H314ptNotItalic"/>
        <w:ind w:left="360"/>
        <w:rPr>
          <w:rFonts w:ascii="Calibri" w:hAnsi="Calibri" w:cs="Calibri"/>
          <w:bCs w:val="0"/>
          <w:color w:val="auto"/>
          <w:sz w:val="24"/>
          <w:szCs w:val="24"/>
          <w:u w:val="single"/>
        </w:rPr>
      </w:pPr>
      <w:bookmarkStart w:id="195" w:name="_Toc44323526"/>
      <w:bookmarkStart w:id="196" w:name="_Toc58251669"/>
    </w:p>
    <w:p w14:paraId="38647431" w14:textId="28CE3026" w:rsidR="00220739" w:rsidRPr="00884A4D" w:rsidRDefault="000169F9" w:rsidP="00220739">
      <w:pPr>
        <w:pStyle w:val="StyleHeading3H314ptNotItalic"/>
        <w:ind w:left="360"/>
        <w:rPr>
          <w:rFonts w:ascii="Calibri" w:hAnsi="Calibri" w:cs="Calibri"/>
          <w:bCs w:val="0"/>
          <w:color w:val="FF0000"/>
          <w:sz w:val="24"/>
          <w:szCs w:val="24"/>
          <w:u w:val="single"/>
        </w:rPr>
      </w:pPr>
      <w:bookmarkStart w:id="197" w:name="_Toc111728543"/>
      <w:r>
        <w:rPr>
          <w:rFonts w:ascii="Calibri" w:hAnsi="Calibri" w:cs="Calibri"/>
          <w:bCs w:val="0"/>
          <w:color w:val="auto"/>
          <w:sz w:val="24"/>
          <w:szCs w:val="24"/>
          <w:u w:val="single"/>
        </w:rPr>
        <w:t>HUB24</w:t>
      </w:r>
      <w:r w:rsidR="00E30643">
        <w:rPr>
          <w:rFonts w:ascii="Calibri" w:hAnsi="Calibri" w:cs="Calibri"/>
          <w:bCs w:val="0"/>
          <w:color w:val="auto"/>
          <w:sz w:val="24"/>
          <w:szCs w:val="24"/>
          <w:u w:val="single"/>
        </w:rPr>
        <w:t xml:space="preserve"> </w:t>
      </w:r>
      <w:r w:rsidR="00220739" w:rsidRPr="00A104CD">
        <w:rPr>
          <w:rFonts w:ascii="Calibri" w:hAnsi="Calibri" w:cs="Calibri"/>
          <w:bCs w:val="0"/>
          <w:color w:val="auto"/>
          <w:sz w:val="24"/>
          <w:szCs w:val="24"/>
          <w:u w:val="single"/>
        </w:rPr>
        <w:t>Super</w:t>
      </w:r>
      <w:r w:rsidR="00E30643">
        <w:rPr>
          <w:rFonts w:ascii="Calibri" w:hAnsi="Calibri" w:cs="Calibri"/>
          <w:bCs w:val="0"/>
          <w:color w:val="auto"/>
          <w:sz w:val="24"/>
          <w:szCs w:val="24"/>
          <w:u w:val="single"/>
        </w:rPr>
        <w:t xml:space="preserve"> Portfolio</w:t>
      </w:r>
      <w:r w:rsidR="00220739" w:rsidRPr="00A104CD">
        <w:rPr>
          <w:rFonts w:ascii="Calibri" w:hAnsi="Calibri" w:cs="Calibri"/>
          <w:bCs w:val="0"/>
          <w:color w:val="auto"/>
          <w:sz w:val="24"/>
          <w:szCs w:val="24"/>
          <w:u w:val="single"/>
        </w:rPr>
        <w:t xml:space="preserve"> Historical Performance</w:t>
      </w:r>
      <w:bookmarkEnd w:id="191"/>
      <w:bookmarkEnd w:id="192"/>
      <w:bookmarkEnd w:id="193"/>
      <w:r w:rsidR="00220739">
        <w:rPr>
          <w:rFonts w:ascii="Calibri" w:hAnsi="Calibri" w:cs="Calibri"/>
          <w:bCs w:val="0"/>
          <w:color w:val="auto"/>
          <w:sz w:val="24"/>
          <w:szCs w:val="24"/>
          <w:u w:val="single"/>
        </w:rPr>
        <w:t xml:space="preserve"> </w:t>
      </w:r>
      <w:r w:rsidR="00220739" w:rsidRPr="004A6349">
        <w:rPr>
          <w:rFonts w:ascii="Calibri" w:hAnsi="Calibri" w:cs="Calibri"/>
          <w:bCs w:val="0"/>
          <w:color w:val="auto"/>
          <w:sz w:val="24"/>
          <w:szCs w:val="24"/>
          <w:u w:val="single"/>
        </w:rPr>
        <w:t xml:space="preserve">at </w:t>
      </w:r>
      <w:bookmarkEnd w:id="194"/>
      <w:r w:rsidR="00220739" w:rsidRPr="004A6349">
        <w:rPr>
          <w:rFonts w:ascii="Calibri" w:hAnsi="Calibri" w:cs="Calibri"/>
          <w:bCs w:val="0"/>
          <w:color w:val="auto"/>
          <w:sz w:val="24"/>
          <w:szCs w:val="24"/>
          <w:u w:val="single"/>
        </w:rPr>
        <w:t>3</w:t>
      </w:r>
      <w:r w:rsidR="00816325">
        <w:rPr>
          <w:rFonts w:ascii="Calibri" w:hAnsi="Calibri" w:cs="Calibri"/>
          <w:bCs w:val="0"/>
          <w:color w:val="auto"/>
          <w:sz w:val="24"/>
          <w:szCs w:val="24"/>
          <w:u w:val="single"/>
        </w:rPr>
        <w:t>0</w:t>
      </w:r>
      <w:r w:rsidR="00220739" w:rsidRPr="004A6349">
        <w:rPr>
          <w:rFonts w:ascii="Calibri" w:hAnsi="Calibri" w:cs="Calibri"/>
          <w:bCs w:val="0"/>
          <w:color w:val="auto"/>
          <w:sz w:val="24"/>
          <w:szCs w:val="24"/>
          <w:u w:val="single"/>
        </w:rPr>
        <w:t>/0</w:t>
      </w:r>
      <w:r w:rsidR="00816325">
        <w:rPr>
          <w:rFonts w:ascii="Calibri" w:hAnsi="Calibri" w:cs="Calibri"/>
          <w:bCs w:val="0"/>
          <w:color w:val="auto"/>
          <w:sz w:val="24"/>
          <w:szCs w:val="24"/>
          <w:u w:val="single"/>
        </w:rPr>
        <w:t>6</w:t>
      </w:r>
      <w:r w:rsidR="00220739" w:rsidRPr="004A6349">
        <w:rPr>
          <w:rFonts w:ascii="Calibri" w:hAnsi="Calibri" w:cs="Calibri"/>
          <w:bCs w:val="0"/>
          <w:color w:val="auto"/>
          <w:sz w:val="24"/>
          <w:szCs w:val="24"/>
          <w:u w:val="single"/>
        </w:rPr>
        <w:t>/2</w:t>
      </w:r>
      <w:r w:rsidR="00E30643" w:rsidRPr="004A6349">
        <w:rPr>
          <w:rFonts w:ascii="Calibri" w:hAnsi="Calibri" w:cs="Calibri"/>
          <w:bCs w:val="0"/>
          <w:color w:val="auto"/>
          <w:sz w:val="24"/>
          <w:szCs w:val="24"/>
          <w:u w:val="single"/>
        </w:rPr>
        <w:t>2</w:t>
      </w:r>
      <w:bookmarkEnd w:id="195"/>
      <w:bookmarkEnd w:id="196"/>
      <w:r w:rsidR="00E30643" w:rsidRPr="004A6349">
        <w:rPr>
          <w:rFonts w:ascii="Calibri" w:hAnsi="Calibri" w:cs="Calibri"/>
          <w:bCs w:val="0"/>
          <w:color w:val="auto"/>
          <w:sz w:val="24"/>
          <w:szCs w:val="24"/>
          <w:u w:val="single"/>
        </w:rPr>
        <w:t>:</w:t>
      </w:r>
      <w:bookmarkEnd w:id="197"/>
    </w:p>
    <w:p w14:paraId="00CA3B0B" w14:textId="77777777" w:rsidR="00220739" w:rsidRPr="00884A4D" w:rsidRDefault="00220739" w:rsidP="00220739">
      <w:pPr>
        <w:ind w:left="360"/>
        <w:rPr>
          <w:rFonts w:ascii="Calibri" w:hAnsi="Calibri" w:cs="Calibri"/>
          <w:b/>
          <w:color w:val="FF0000"/>
          <w:u w:val="single"/>
        </w:rPr>
      </w:pPr>
    </w:p>
    <w:tbl>
      <w:tblPr>
        <w:tblW w:w="790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36"/>
        <w:gridCol w:w="992"/>
        <w:gridCol w:w="1417"/>
        <w:gridCol w:w="1560"/>
      </w:tblGrid>
      <w:tr w:rsidR="00884A4D" w:rsidRPr="00884A4D" w14:paraId="0B502F52" w14:textId="77777777" w:rsidTr="009B2970">
        <w:trPr>
          <w:trHeight w:val="300"/>
          <w:jc w:val="center"/>
        </w:trPr>
        <w:tc>
          <w:tcPr>
            <w:tcW w:w="3936" w:type="dxa"/>
            <w:shd w:val="clear" w:color="auto" w:fill="E5B8B7"/>
            <w:noWrap/>
            <w:vAlign w:val="bottom"/>
          </w:tcPr>
          <w:p w14:paraId="6947D429" w14:textId="77777777" w:rsidR="00220739" w:rsidRPr="00884A4D" w:rsidRDefault="00220739" w:rsidP="009B2970">
            <w:pPr>
              <w:jc w:val="left"/>
              <w:rPr>
                <w:rFonts w:ascii="Calibri" w:hAnsi="Calibri" w:cs="Times New Roman"/>
                <w:color w:val="FF0000"/>
                <w:sz w:val="22"/>
                <w:szCs w:val="22"/>
                <w:lang w:eastAsia="en-AU"/>
              </w:rPr>
            </w:pPr>
          </w:p>
        </w:tc>
        <w:tc>
          <w:tcPr>
            <w:tcW w:w="992" w:type="dxa"/>
            <w:shd w:val="clear" w:color="auto" w:fill="E5B8B7"/>
            <w:vAlign w:val="bottom"/>
          </w:tcPr>
          <w:p w14:paraId="03A30776" w14:textId="77777777" w:rsidR="00220739" w:rsidRPr="004A6349" w:rsidRDefault="00220739" w:rsidP="009B2970">
            <w:pPr>
              <w:jc w:val="center"/>
              <w:rPr>
                <w:rFonts w:ascii="Calibri" w:hAnsi="Calibri" w:cs="Times New Roman"/>
                <w:b/>
                <w:bCs/>
                <w:sz w:val="22"/>
                <w:szCs w:val="22"/>
                <w:lang w:eastAsia="en-AU"/>
              </w:rPr>
            </w:pPr>
            <w:r w:rsidRPr="004A6349">
              <w:rPr>
                <w:rFonts w:ascii="Calibri" w:hAnsi="Calibri" w:cs="Times New Roman"/>
                <w:b/>
                <w:bCs/>
                <w:sz w:val="22"/>
                <w:szCs w:val="22"/>
                <w:lang w:eastAsia="en-AU"/>
              </w:rPr>
              <w:t>1 year</w:t>
            </w:r>
          </w:p>
        </w:tc>
        <w:tc>
          <w:tcPr>
            <w:tcW w:w="1417" w:type="dxa"/>
            <w:shd w:val="clear" w:color="auto" w:fill="E5B8B7"/>
            <w:vAlign w:val="bottom"/>
          </w:tcPr>
          <w:p w14:paraId="2061DB4A" w14:textId="77777777" w:rsidR="00220739" w:rsidRPr="004A6349" w:rsidRDefault="00220739" w:rsidP="009B2970">
            <w:pPr>
              <w:jc w:val="center"/>
              <w:rPr>
                <w:rFonts w:ascii="Calibri" w:hAnsi="Calibri" w:cs="Times New Roman"/>
                <w:b/>
                <w:bCs/>
                <w:sz w:val="22"/>
                <w:szCs w:val="22"/>
                <w:lang w:eastAsia="en-AU"/>
              </w:rPr>
            </w:pPr>
            <w:r w:rsidRPr="004A6349">
              <w:rPr>
                <w:rFonts w:ascii="Calibri" w:hAnsi="Calibri" w:cs="Times New Roman"/>
                <w:b/>
                <w:bCs/>
                <w:sz w:val="22"/>
                <w:szCs w:val="22"/>
                <w:lang w:eastAsia="en-AU"/>
              </w:rPr>
              <w:t>3 years (p.a.)</w:t>
            </w:r>
          </w:p>
        </w:tc>
        <w:tc>
          <w:tcPr>
            <w:tcW w:w="1560" w:type="dxa"/>
            <w:shd w:val="clear" w:color="auto" w:fill="E5B8B7"/>
            <w:noWrap/>
            <w:vAlign w:val="bottom"/>
          </w:tcPr>
          <w:p w14:paraId="652659CE" w14:textId="77777777" w:rsidR="00220739" w:rsidRPr="004A6349" w:rsidRDefault="00220739" w:rsidP="009B2970">
            <w:pPr>
              <w:jc w:val="center"/>
              <w:rPr>
                <w:rFonts w:ascii="Calibri" w:hAnsi="Calibri" w:cs="Times New Roman"/>
                <w:b/>
                <w:bCs/>
                <w:sz w:val="22"/>
                <w:szCs w:val="22"/>
                <w:lang w:eastAsia="en-AU"/>
              </w:rPr>
            </w:pPr>
            <w:r w:rsidRPr="004A6349">
              <w:rPr>
                <w:rFonts w:ascii="Calibri" w:hAnsi="Calibri" w:cs="Times New Roman"/>
                <w:b/>
                <w:bCs/>
                <w:sz w:val="22"/>
                <w:szCs w:val="22"/>
                <w:lang w:eastAsia="en-AU"/>
              </w:rPr>
              <w:t>5 years (p.a.)</w:t>
            </w:r>
          </w:p>
        </w:tc>
      </w:tr>
      <w:tr w:rsidR="00884A4D" w:rsidRPr="004A6349" w14:paraId="54750328" w14:textId="77777777" w:rsidTr="009B2970">
        <w:trPr>
          <w:trHeight w:val="300"/>
          <w:jc w:val="center"/>
        </w:trPr>
        <w:tc>
          <w:tcPr>
            <w:tcW w:w="3936" w:type="dxa"/>
            <w:shd w:val="clear" w:color="auto" w:fill="auto"/>
            <w:noWrap/>
            <w:vAlign w:val="bottom"/>
          </w:tcPr>
          <w:p w14:paraId="1E341D74" w14:textId="68314DE1" w:rsidR="00220739" w:rsidRPr="004A6349" w:rsidRDefault="00406846" w:rsidP="009B2970">
            <w:pPr>
              <w:jc w:val="left"/>
              <w:rPr>
                <w:rFonts w:ascii="Calibri" w:hAnsi="Calibri" w:cs="Times New Roman"/>
                <w:sz w:val="22"/>
                <w:szCs w:val="22"/>
                <w:lang w:eastAsia="en-AU"/>
              </w:rPr>
            </w:pPr>
            <w:r w:rsidRPr="004A6349">
              <w:rPr>
                <w:rFonts w:ascii="Calibri" w:hAnsi="Calibri" w:cs="Times New Roman"/>
                <w:sz w:val="22"/>
                <w:szCs w:val="22"/>
                <w:lang w:eastAsia="en-AU"/>
              </w:rPr>
              <w:t>H</w:t>
            </w:r>
            <w:r w:rsidR="00CE1C0D" w:rsidRPr="004A6349">
              <w:rPr>
                <w:rFonts w:ascii="Calibri" w:hAnsi="Calibri" w:cs="Times New Roman"/>
                <w:sz w:val="22"/>
                <w:szCs w:val="22"/>
                <w:lang w:eastAsia="en-AU"/>
              </w:rPr>
              <w:t>UB24 Super</w:t>
            </w:r>
          </w:p>
        </w:tc>
        <w:tc>
          <w:tcPr>
            <w:tcW w:w="992" w:type="dxa"/>
          </w:tcPr>
          <w:p w14:paraId="505ABB9D" w14:textId="7BB10CB0" w:rsidR="00220739" w:rsidRPr="004A6349" w:rsidRDefault="00816325" w:rsidP="009B2970">
            <w:pPr>
              <w:jc w:val="center"/>
              <w:rPr>
                <w:rFonts w:ascii="Calibri" w:hAnsi="Calibri" w:cs="Times New Roman"/>
                <w:sz w:val="22"/>
                <w:szCs w:val="22"/>
                <w:lang w:eastAsia="en-AU"/>
              </w:rPr>
            </w:pPr>
            <w:r>
              <w:rPr>
                <w:rFonts w:ascii="Calibri" w:hAnsi="Calibri" w:cs="Times New Roman"/>
                <w:sz w:val="22"/>
                <w:szCs w:val="22"/>
                <w:lang w:eastAsia="en-AU"/>
              </w:rPr>
              <w:t>-3.</w:t>
            </w:r>
            <w:r w:rsidR="00F62530">
              <w:rPr>
                <w:rFonts w:ascii="Calibri" w:hAnsi="Calibri" w:cs="Times New Roman"/>
                <w:sz w:val="22"/>
                <w:szCs w:val="22"/>
                <w:lang w:eastAsia="en-AU"/>
              </w:rPr>
              <w:t>53</w:t>
            </w:r>
            <w:r w:rsidR="00220739" w:rsidRPr="004A6349">
              <w:rPr>
                <w:rFonts w:ascii="Calibri" w:hAnsi="Calibri" w:cs="Times New Roman"/>
                <w:sz w:val="22"/>
                <w:szCs w:val="22"/>
                <w:lang w:eastAsia="en-AU"/>
              </w:rPr>
              <w:t>%</w:t>
            </w:r>
          </w:p>
        </w:tc>
        <w:tc>
          <w:tcPr>
            <w:tcW w:w="1417" w:type="dxa"/>
          </w:tcPr>
          <w:p w14:paraId="43DC5305" w14:textId="3BEB245C" w:rsidR="00220739" w:rsidRPr="004A6349" w:rsidRDefault="00F62530" w:rsidP="009B2970">
            <w:pPr>
              <w:jc w:val="center"/>
              <w:rPr>
                <w:rFonts w:ascii="Calibri" w:hAnsi="Calibri" w:cs="Times New Roman"/>
                <w:sz w:val="22"/>
                <w:szCs w:val="22"/>
                <w:lang w:eastAsia="en-AU"/>
              </w:rPr>
            </w:pPr>
            <w:r>
              <w:rPr>
                <w:rFonts w:ascii="Calibri" w:hAnsi="Calibri" w:cs="Times New Roman"/>
                <w:sz w:val="22"/>
                <w:szCs w:val="22"/>
                <w:lang w:eastAsia="en-AU"/>
              </w:rPr>
              <w:t>3.39</w:t>
            </w:r>
            <w:r w:rsidR="00220739" w:rsidRPr="004A6349">
              <w:rPr>
                <w:rFonts w:ascii="Calibri" w:hAnsi="Calibri" w:cs="Times New Roman"/>
                <w:sz w:val="22"/>
                <w:szCs w:val="22"/>
                <w:lang w:eastAsia="en-AU"/>
              </w:rPr>
              <w:t>%</w:t>
            </w:r>
          </w:p>
        </w:tc>
        <w:tc>
          <w:tcPr>
            <w:tcW w:w="1560" w:type="dxa"/>
            <w:shd w:val="clear" w:color="auto" w:fill="auto"/>
            <w:noWrap/>
            <w:vAlign w:val="bottom"/>
          </w:tcPr>
          <w:p w14:paraId="7669D09D" w14:textId="48E1FA9A" w:rsidR="00220739" w:rsidRPr="004A6349" w:rsidRDefault="00F62530" w:rsidP="009B2970">
            <w:pPr>
              <w:jc w:val="center"/>
              <w:rPr>
                <w:rFonts w:ascii="Calibri" w:hAnsi="Calibri" w:cs="Times New Roman"/>
                <w:sz w:val="22"/>
                <w:szCs w:val="22"/>
                <w:lang w:eastAsia="en-AU"/>
              </w:rPr>
            </w:pPr>
            <w:r>
              <w:rPr>
                <w:rFonts w:ascii="Calibri" w:hAnsi="Calibri" w:cs="Times New Roman"/>
                <w:sz w:val="22"/>
                <w:szCs w:val="22"/>
                <w:lang w:eastAsia="en-AU"/>
              </w:rPr>
              <w:t>4.50</w:t>
            </w:r>
            <w:r w:rsidR="00816325">
              <w:rPr>
                <w:rFonts w:ascii="Calibri" w:hAnsi="Calibri" w:cs="Times New Roman"/>
                <w:sz w:val="22"/>
                <w:szCs w:val="22"/>
                <w:lang w:eastAsia="en-AU"/>
              </w:rPr>
              <w:t>%</w:t>
            </w:r>
          </w:p>
        </w:tc>
      </w:tr>
    </w:tbl>
    <w:p w14:paraId="2DBAD9F1" w14:textId="1FEDB7AC" w:rsidR="00220739" w:rsidRPr="004A6349" w:rsidRDefault="00220739" w:rsidP="00E233BD">
      <w:pPr>
        <w:rPr>
          <w:rFonts w:ascii="Calibri" w:hAnsi="Calibri" w:cs="Times New Roman"/>
          <w:iCs/>
          <w:sz w:val="22"/>
          <w:szCs w:val="22"/>
        </w:rPr>
      </w:pPr>
    </w:p>
    <w:p w14:paraId="7447CB57" w14:textId="61EE4223" w:rsidR="00220739" w:rsidRDefault="00220739" w:rsidP="00220739">
      <w:pPr>
        <w:keepNext/>
        <w:spacing w:before="120" w:after="60"/>
        <w:ind w:left="360"/>
        <w:outlineLvl w:val="3"/>
        <w:rPr>
          <w:rFonts w:ascii="Calibri" w:hAnsi="Calibri" w:cs="Times New Roman"/>
          <w:b/>
          <w:bCs/>
          <w:i/>
          <w:color w:val="2E74B5"/>
          <w:sz w:val="28"/>
          <w:szCs w:val="28"/>
          <w:u w:val="single"/>
        </w:rPr>
      </w:pPr>
    </w:p>
    <w:p w14:paraId="7358642E" w14:textId="41F1F74F" w:rsidR="00D6055F" w:rsidRDefault="00D6055F" w:rsidP="00490BCF">
      <w:pPr>
        <w:keepNext/>
        <w:spacing w:before="120" w:after="60"/>
        <w:outlineLvl w:val="3"/>
        <w:rPr>
          <w:rFonts w:ascii="Calibri" w:hAnsi="Calibri" w:cs="Times New Roman"/>
          <w:b/>
          <w:bCs/>
          <w:i/>
          <w:color w:val="2E74B5"/>
          <w:sz w:val="28"/>
          <w:szCs w:val="28"/>
          <w:u w:val="single"/>
        </w:rPr>
      </w:pPr>
    </w:p>
    <w:p w14:paraId="7AA96D7C" w14:textId="77777777" w:rsidR="00490BCF" w:rsidRDefault="00490BCF" w:rsidP="00490BCF">
      <w:pPr>
        <w:keepNext/>
        <w:spacing w:before="120" w:after="60"/>
        <w:outlineLvl w:val="3"/>
        <w:rPr>
          <w:rFonts w:ascii="Calibri" w:hAnsi="Calibri" w:cs="Times New Roman"/>
          <w:b/>
          <w:bCs/>
          <w:i/>
          <w:color w:val="2E74B5"/>
          <w:sz w:val="28"/>
          <w:szCs w:val="28"/>
          <w:u w:val="single"/>
        </w:rPr>
      </w:pPr>
    </w:p>
    <w:p w14:paraId="0150ABD1" w14:textId="484F176B" w:rsidR="00220739" w:rsidRPr="004B2F8B" w:rsidRDefault="00E233BD" w:rsidP="00220739">
      <w:pPr>
        <w:keepNext/>
        <w:spacing w:before="120" w:after="60"/>
        <w:ind w:left="360"/>
        <w:outlineLvl w:val="3"/>
        <w:rPr>
          <w:rFonts w:ascii="Calibri" w:hAnsi="Calibri" w:cs="Times New Roman"/>
          <w:b/>
          <w:bCs/>
          <w:i/>
          <w:color w:val="F79646"/>
          <w:sz w:val="28"/>
          <w:szCs w:val="28"/>
          <w:u w:val="single"/>
        </w:rPr>
      </w:pPr>
      <w:r>
        <w:rPr>
          <w:rFonts w:ascii="Calibri" w:hAnsi="Calibri" w:cs="Times New Roman"/>
          <w:b/>
          <w:bCs/>
          <w:i/>
          <w:color w:val="2E74B5"/>
          <w:sz w:val="28"/>
          <w:szCs w:val="28"/>
          <w:u w:val="single"/>
        </w:rPr>
        <w:t xml:space="preserve">BT </w:t>
      </w:r>
      <w:r w:rsidR="00EC1C25">
        <w:rPr>
          <w:rFonts w:ascii="Calibri" w:hAnsi="Calibri" w:cs="Times New Roman"/>
          <w:b/>
          <w:bCs/>
          <w:i/>
          <w:color w:val="2E74B5"/>
          <w:sz w:val="28"/>
          <w:szCs w:val="28"/>
          <w:u w:val="single"/>
        </w:rPr>
        <w:t xml:space="preserve">Panorama </w:t>
      </w:r>
      <w:r w:rsidR="00D6055F">
        <w:rPr>
          <w:rFonts w:ascii="Calibri" w:hAnsi="Calibri" w:cs="Times New Roman"/>
          <w:b/>
          <w:bCs/>
          <w:i/>
          <w:color w:val="2E74B5"/>
          <w:sz w:val="28"/>
          <w:szCs w:val="28"/>
          <w:u w:val="single"/>
        </w:rPr>
        <w:t>Wrap</w:t>
      </w:r>
      <w:r w:rsidR="00220739" w:rsidRPr="006853A5">
        <w:rPr>
          <w:rFonts w:ascii="Calibri" w:hAnsi="Calibri" w:cs="Times New Roman"/>
          <w:b/>
          <w:bCs/>
          <w:i/>
          <w:color w:val="2E74B5"/>
          <w:sz w:val="28"/>
          <w:szCs w:val="28"/>
          <w:u w:val="single"/>
        </w:rPr>
        <w:t xml:space="preserve"> – Account Number </w:t>
      </w:r>
      <w:r w:rsidR="00884A4D">
        <w:rPr>
          <w:rFonts w:ascii="Calibri" w:hAnsi="Calibri" w:cs="Times New Roman"/>
          <w:b/>
          <w:bCs/>
          <w:i/>
          <w:color w:val="2E74B5"/>
          <w:sz w:val="28"/>
          <w:szCs w:val="28"/>
          <w:u w:val="single"/>
        </w:rPr>
        <w:t>M04475003</w:t>
      </w:r>
      <w:r w:rsidR="00220739" w:rsidRPr="006853A5">
        <w:rPr>
          <w:rFonts w:ascii="Calibri" w:hAnsi="Calibri" w:cs="Times New Roman"/>
          <w:b/>
          <w:bCs/>
          <w:i/>
          <w:color w:val="2E74B5"/>
          <w:sz w:val="28"/>
          <w:szCs w:val="28"/>
          <w:u w:val="single"/>
        </w:rPr>
        <w:t xml:space="preserve"> (</w:t>
      </w:r>
      <w:r w:rsidR="00973B5B">
        <w:rPr>
          <w:rFonts w:ascii="Calibri" w:hAnsi="Calibri" w:cs="Times New Roman"/>
          <w:b/>
          <w:bCs/>
          <w:i/>
          <w:color w:val="2E74B5"/>
          <w:sz w:val="28"/>
          <w:szCs w:val="28"/>
          <w:u w:val="single"/>
        </w:rPr>
        <w:t>Jodie</w:t>
      </w:r>
      <w:r w:rsidR="00220739" w:rsidRPr="006853A5">
        <w:rPr>
          <w:rFonts w:ascii="Calibri" w:hAnsi="Calibri" w:cs="Times New Roman"/>
          <w:b/>
          <w:bCs/>
          <w:i/>
          <w:color w:val="2E74B5"/>
          <w:sz w:val="28"/>
          <w:szCs w:val="28"/>
          <w:u w:val="single"/>
        </w:rPr>
        <w:t>)</w:t>
      </w:r>
    </w:p>
    <w:p w14:paraId="796A6165" w14:textId="02D5BD43" w:rsidR="003F1727" w:rsidRDefault="00973B5B" w:rsidP="00220739">
      <w:pPr>
        <w:spacing w:before="120"/>
        <w:ind w:left="360"/>
        <w:rPr>
          <w:rFonts w:ascii="Calibri" w:hAnsi="Calibri" w:cs="Calibri"/>
        </w:rPr>
      </w:pPr>
      <w:r>
        <w:rPr>
          <w:rFonts w:ascii="Calibri" w:hAnsi="Calibri" w:cs="Calibri"/>
        </w:rPr>
        <w:t>Jodie</w:t>
      </w:r>
      <w:r w:rsidR="00220739">
        <w:rPr>
          <w:rFonts w:ascii="Calibri" w:hAnsi="Calibri" w:cs="Calibri"/>
        </w:rPr>
        <w:t xml:space="preserve">, you have a superannuation fund with </w:t>
      </w:r>
      <w:r w:rsidR="00EF1EFE">
        <w:rPr>
          <w:rFonts w:ascii="Calibri" w:hAnsi="Calibri" w:cs="Calibri"/>
        </w:rPr>
        <w:t>BT</w:t>
      </w:r>
      <w:r w:rsidR="00220739">
        <w:rPr>
          <w:rFonts w:ascii="Calibri" w:hAnsi="Calibri" w:cs="Calibri"/>
        </w:rPr>
        <w:t xml:space="preserve"> Super invested in the</w:t>
      </w:r>
      <w:r w:rsidR="00D6055F">
        <w:rPr>
          <w:rFonts w:ascii="Calibri" w:hAnsi="Calibri" w:cs="Calibri"/>
        </w:rPr>
        <w:t xml:space="preserve"> Personal Super Plan – Panorama’ option</w:t>
      </w:r>
      <w:r w:rsidR="00490BCF">
        <w:rPr>
          <w:rFonts w:ascii="Calibri" w:hAnsi="Calibri" w:cs="Calibri"/>
        </w:rPr>
        <w:t>s:</w:t>
      </w:r>
    </w:p>
    <w:p w14:paraId="4A866D8B" w14:textId="1F281F42" w:rsidR="00490BCF" w:rsidRDefault="00490BCF" w:rsidP="00481651">
      <w:pPr>
        <w:pStyle w:val="ListParagraph"/>
        <w:numPr>
          <w:ilvl w:val="0"/>
          <w:numId w:val="53"/>
        </w:numPr>
        <w:spacing w:before="120"/>
        <w:rPr>
          <w:rFonts w:cs="Calibri"/>
        </w:rPr>
      </w:pPr>
      <w:r>
        <w:rPr>
          <w:rFonts w:cs="Calibri"/>
        </w:rPr>
        <w:t>Cash option</w:t>
      </w:r>
    </w:p>
    <w:p w14:paraId="6143D73B" w14:textId="7D8DC54A" w:rsidR="00490BCF" w:rsidRDefault="00490BCF" w:rsidP="00481651">
      <w:pPr>
        <w:pStyle w:val="ListParagraph"/>
        <w:numPr>
          <w:ilvl w:val="0"/>
          <w:numId w:val="53"/>
        </w:numPr>
        <w:spacing w:before="120"/>
        <w:rPr>
          <w:rFonts w:cs="Calibri"/>
        </w:rPr>
      </w:pPr>
      <w:r>
        <w:rPr>
          <w:rFonts w:cs="Calibri"/>
        </w:rPr>
        <w:t>Perpetual Wholesale Australian Shares</w:t>
      </w:r>
    </w:p>
    <w:p w14:paraId="42D69B6C" w14:textId="5D4BD9DE" w:rsidR="00490BCF" w:rsidRPr="00490BCF" w:rsidRDefault="00490BCF" w:rsidP="00481651">
      <w:pPr>
        <w:pStyle w:val="ListParagraph"/>
        <w:numPr>
          <w:ilvl w:val="0"/>
          <w:numId w:val="53"/>
        </w:numPr>
        <w:spacing w:before="120"/>
        <w:rPr>
          <w:rFonts w:cs="Calibri"/>
        </w:rPr>
      </w:pPr>
      <w:r>
        <w:rPr>
          <w:rFonts w:cs="Calibri"/>
        </w:rPr>
        <w:t xml:space="preserve">PIMCO Australian Bond </w:t>
      </w:r>
    </w:p>
    <w:p w14:paraId="0EDC10EC" w14:textId="4FE3455B" w:rsidR="00220739" w:rsidRDefault="00220739" w:rsidP="00D6055F">
      <w:pPr>
        <w:spacing w:before="120"/>
        <w:ind w:left="360"/>
        <w:rPr>
          <w:rFonts w:ascii="Calibri" w:hAnsi="Calibri" w:cs="Calibri"/>
        </w:rPr>
      </w:pPr>
    </w:p>
    <w:p w14:paraId="2B81F6B8" w14:textId="77777777" w:rsidR="00220739" w:rsidRDefault="00220739" w:rsidP="00220739">
      <w:pPr>
        <w:spacing w:before="120"/>
        <w:ind w:left="360"/>
        <w:rPr>
          <w:rFonts w:ascii="Calibri" w:hAnsi="Calibri" w:cs="Calibri"/>
        </w:rPr>
      </w:pPr>
    </w:p>
    <w:p w14:paraId="33E2ACAD" w14:textId="2AAC4AAE" w:rsidR="00220739" w:rsidRDefault="00220739" w:rsidP="00220739">
      <w:pPr>
        <w:spacing w:after="120"/>
        <w:ind w:left="360"/>
        <w:rPr>
          <w:rFonts w:ascii="Calibri" w:hAnsi="Calibri" w:cs="Calibri"/>
        </w:rPr>
      </w:pPr>
      <w:r>
        <w:rPr>
          <w:rFonts w:ascii="Calibri" w:hAnsi="Calibri" w:cs="Calibri"/>
        </w:rPr>
        <w:t xml:space="preserve">The asset allocation of </w:t>
      </w:r>
      <w:r w:rsidR="006D62AD">
        <w:rPr>
          <w:rFonts w:ascii="Calibri" w:hAnsi="Calibri" w:cs="Calibri"/>
        </w:rPr>
        <w:t>your BT Super portfolio</w:t>
      </w:r>
      <w:r>
        <w:rPr>
          <w:rFonts w:ascii="Calibri" w:hAnsi="Calibri" w:cs="Calibri"/>
        </w:rPr>
        <w:t xml:space="preserve"> is:</w:t>
      </w:r>
    </w:p>
    <w:p w14:paraId="1A07310B" w14:textId="77777777" w:rsidR="00220739" w:rsidRDefault="00220739" w:rsidP="00220739">
      <w:pPr>
        <w:spacing w:after="120"/>
        <w:ind w:left="360"/>
        <w:rPr>
          <w:rFonts w:ascii="Calibri" w:hAnsi="Calibri" w:cs="Calibri"/>
        </w:rPr>
      </w:pPr>
    </w:p>
    <w:tbl>
      <w:tblPr>
        <w:tblW w:w="0" w:type="auto"/>
        <w:jc w:val="cente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ook w:val="04A0" w:firstRow="1" w:lastRow="0" w:firstColumn="1" w:lastColumn="0" w:noHBand="0" w:noVBand="1"/>
      </w:tblPr>
      <w:tblGrid>
        <w:gridCol w:w="3284"/>
        <w:gridCol w:w="3285"/>
      </w:tblGrid>
      <w:tr w:rsidR="00220739" w:rsidRPr="005A0479" w14:paraId="72C74149" w14:textId="77777777" w:rsidTr="009B2970">
        <w:trPr>
          <w:jc w:val="center"/>
        </w:trPr>
        <w:tc>
          <w:tcPr>
            <w:tcW w:w="3284" w:type="dxa"/>
            <w:shd w:val="clear" w:color="auto" w:fill="4F81BD"/>
          </w:tcPr>
          <w:p w14:paraId="20F13A11" w14:textId="77777777" w:rsidR="00220739" w:rsidRPr="00FE70EC" w:rsidRDefault="00220739" w:rsidP="009B2970">
            <w:pPr>
              <w:rPr>
                <w:rFonts w:ascii="Calibri" w:hAnsi="Calibri"/>
                <w:b/>
                <w:bCs/>
              </w:rPr>
            </w:pPr>
            <w:r w:rsidRPr="00FE70EC">
              <w:rPr>
                <w:rFonts w:ascii="Calibri" w:hAnsi="Calibri"/>
                <w:b/>
                <w:bCs/>
              </w:rPr>
              <w:t>Asset Class</w:t>
            </w:r>
          </w:p>
        </w:tc>
        <w:tc>
          <w:tcPr>
            <w:tcW w:w="3285" w:type="dxa"/>
            <w:shd w:val="clear" w:color="auto" w:fill="4F81BD"/>
          </w:tcPr>
          <w:p w14:paraId="614D6FCF" w14:textId="77777777" w:rsidR="00220739" w:rsidRPr="00FE70EC" w:rsidRDefault="00220739" w:rsidP="009B2970">
            <w:pPr>
              <w:jc w:val="center"/>
              <w:rPr>
                <w:rFonts w:ascii="Calibri" w:hAnsi="Calibri"/>
                <w:b/>
                <w:bCs/>
              </w:rPr>
            </w:pPr>
            <w:r w:rsidRPr="00FE70EC">
              <w:rPr>
                <w:rFonts w:ascii="Calibri" w:hAnsi="Calibri"/>
                <w:b/>
                <w:bCs/>
              </w:rPr>
              <w:t xml:space="preserve">% </w:t>
            </w:r>
            <w:proofErr w:type="gramStart"/>
            <w:r w:rsidRPr="00FE70EC">
              <w:rPr>
                <w:rFonts w:ascii="Calibri" w:hAnsi="Calibri"/>
                <w:b/>
                <w:bCs/>
              </w:rPr>
              <w:t>of</w:t>
            </w:r>
            <w:proofErr w:type="gramEnd"/>
            <w:r w:rsidRPr="00FE70EC">
              <w:rPr>
                <w:rFonts w:ascii="Calibri" w:hAnsi="Calibri"/>
                <w:b/>
                <w:bCs/>
              </w:rPr>
              <w:t xml:space="preserve"> Portfolio</w:t>
            </w:r>
          </w:p>
        </w:tc>
      </w:tr>
      <w:tr w:rsidR="00220739" w:rsidRPr="005A0479" w14:paraId="7FB3FC00" w14:textId="77777777" w:rsidTr="009B2970">
        <w:trPr>
          <w:jc w:val="center"/>
        </w:trPr>
        <w:tc>
          <w:tcPr>
            <w:tcW w:w="3284" w:type="dxa"/>
          </w:tcPr>
          <w:p w14:paraId="61207106" w14:textId="77777777" w:rsidR="00220739" w:rsidRPr="005A0479" w:rsidRDefault="00220739" w:rsidP="009B2970">
            <w:pPr>
              <w:rPr>
                <w:rFonts w:ascii="Calibri" w:hAnsi="Calibri"/>
                <w:bCs/>
              </w:rPr>
            </w:pPr>
            <w:r>
              <w:rPr>
                <w:rFonts w:ascii="Calibri" w:hAnsi="Calibri"/>
                <w:bCs/>
              </w:rPr>
              <w:t>Australian Shares</w:t>
            </w:r>
          </w:p>
        </w:tc>
        <w:tc>
          <w:tcPr>
            <w:tcW w:w="3285" w:type="dxa"/>
          </w:tcPr>
          <w:p w14:paraId="349CD569" w14:textId="484DA5C1" w:rsidR="00220739" w:rsidRPr="005A0479" w:rsidRDefault="00D6055F" w:rsidP="009B2970">
            <w:pPr>
              <w:jc w:val="center"/>
              <w:rPr>
                <w:rFonts w:ascii="Calibri" w:hAnsi="Calibri"/>
              </w:rPr>
            </w:pPr>
            <w:r>
              <w:rPr>
                <w:rFonts w:ascii="Calibri" w:hAnsi="Calibri"/>
              </w:rPr>
              <w:t>6.68</w:t>
            </w:r>
            <w:r w:rsidR="00220739">
              <w:rPr>
                <w:rFonts w:ascii="Calibri" w:hAnsi="Calibri"/>
              </w:rPr>
              <w:t>%</w:t>
            </w:r>
          </w:p>
        </w:tc>
      </w:tr>
      <w:tr w:rsidR="00220739" w:rsidRPr="005A0479" w14:paraId="2C55CBFB" w14:textId="77777777" w:rsidTr="009B2970">
        <w:trPr>
          <w:jc w:val="center"/>
        </w:trPr>
        <w:tc>
          <w:tcPr>
            <w:tcW w:w="3284" w:type="dxa"/>
          </w:tcPr>
          <w:p w14:paraId="36D78A8E" w14:textId="77777777" w:rsidR="00220739" w:rsidRPr="005A0479" w:rsidRDefault="00220739" w:rsidP="009B2970">
            <w:pPr>
              <w:rPr>
                <w:rFonts w:ascii="Calibri" w:hAnsi="Calibri"/>
                <w:bCs/>
              </w:rPr>
            </w:pPr>
            <w:r>
              <w:rPr>
                <w:rFonts w:ascii="Calibri" w:hAnsi="Calibri"/>
                <w:bCs/>
              </w:rPr>
              <w:t>International Shares</w:t>
            </w:r>
          </w:p>
        </w:tc>
        <w:tc>
          <w:tcPr>
            <w:tcW w:w="3285" w:type="dxa"/>
          </w:tcPr>
          <w:p w14:paraId="05EB3B7D" w14:textId="79CEFCE5" w:rsidR="00220739" w:rsidRPr="005A0479" w:rsidRDefault="003F1727" w:rsidP="009B2970">
            <w:pPr>
              <w:jc w:val="center"/>
              <w:rPr>
                <w:rFonts w:ascii="Calibri" w:hAnsi="Calibri"/>
              </w:rPr>
            </w:pPr>
            <w:r>
              <w:rPr>
                <w:rFonts w:ascii="Calibri" w:hAnsi="Calibri"/>
              </w:rPr>
              <w:t>0</w:t>
            </w:r>
            <w:r w:rsidR="00D6055F">
              <w:rPr>
                <w:rFonts w:ascii="Calibri" w:hAnsi="Calibri"/>
              </w:rPr>
              <w:t>.62</w:t>
            </w:r>
            <w:r w:rsidR="00220739" w:rsidRPr="005A0479">
              <w:rPr>
                <w:rFonts w:ascii="Calibri" w:hAnsi="Calibri"/>
              </w:rPr>
              <w:t>%</w:t>
            </w:r>
          </w:p>
        </w:tc>
      </w:tr>
      <w:tr w:rsidR="00220739" w:rsidRPr="005A0479" w14:paraId="3B0E08B9" w14:textId="77777777" w:rsidTr="009B2970">
        <w:trPr>
          <w:jc w:val="center"/>
        </w:trPr>
        <w:tc>
          <w:tcPr>
            <w:tcW w:w="3284" w:type="dxa"/>
          </w:tcPr>
          <w:p w14:paraId="727F1E0B" w14:textId="7CA78099" w:rsidR="00220739" w:rsidRPr="005A0479" w:rsidRDefault="00220739" w:rsidP="009B2970">
            <w:pPr>
              <w:rPr>
                <w:rFonts w:ascii="Calibri" w:hAnsi="Calibri"/>
                <w:bCs/>
              </w:rPr>
            </w:pPr>
            <w:r>
              <w:rPr>
                <w:rFonts w:ascii="Calibri" w:hAnsi="Calibri"/>
                <w:bCs/>
              </w:rPr>
              <w:t>Property</w:t>
            </w:r>
            <w:r w:rsidR="00EF1EFE">
              <w:rPr>
                <w:rFonts w:ascii="Calibri" w:hAnsi="Calibri"/>
                <w:bCs/>
              </w:rPr>
              <w:t xml:space="preserve"> / Infrastructure</w:t>
            </w:r>
          </w:p>
        </w:tc>
        <w:tc>
          <w:tcPr>
            <w:tcW w:w="3285" w:type="dxa"/>
          </w:tcPr>
          <w:p w14:paraId="11B07F3D" w14:textId="2C348543" w:rsidR="00220739" w:rsidRPr="005A0479" w:rsidRDefault="003F1727" w:rsidP="009B2970">
            <w:pPr>
              <w:jc w:val="center"/>
              <w:rPr>
                <w:rFonts w:ascii="Calibri" w:hAnsi="Calibri"/>
              </w:rPr>
            </w:pPr>
            <w:r>
              <w:rPr>
                <w:rFonts w:ascii="Calibri" w:hAnsi="Calibri"/>
              </w:rPr>
              <w:t>0</w:t>
            </w:r>
            <w:r w:rsidR="00D6055F">
              <w:rPr>
                <w:rFonts w:ascii="Calibri" w:hAnsi="Calibri"/>
              </w:rPr>
              <w:t>.21</w:t>
            </w:r>
            <w:r w:rsidR="00220739" w:rsidRPr="005A0479">
              <w:rPr>
                <w:rFonts w:ascii="Calibri" w:hAnsi="Calibri"/>
              </w:rPr>
              <w:t>%</w:t>
            </w:r>
          </w:p>
        </w:tc>
      </w:tr>
      <w:tr w:rsidR="00220739" w:rsidRPr="005A0479" w14:paraId="49C10F34" w14:textId="77777777" w:rsidTr="009B2970">
        <w:trPr>
          <w:jc w:val="center"/>
        </w:trPr>
        <w:tc>
          <w:tcPr>
            <w:tcW w:w="3284" w:type="dxa"/>
          </w:tcPr>
          <w:p w14:paraId="4293AC25" w14:textId="77777777" w:rsidR="00220739" w:rsidRPr="005A0479" w:rsidRDefault="00220739" w:rsidP="009B2970">
            <w:pPr>
              <w:rPr>
                <w:rFonts w:ascii="Calibri" w:hAnsi="Calibri"/>
                <w:bCs/>
              </w:rPr>
            </w:pPr>
            <w:r w:rsidRPr="005A0479">
              <w:rPr>
                <w:rFonts w:ascii="Calibri" w:hAnsi="Calibri"/>
                <w:bCs/>
              </w:rPr>
              <w:t>Fixed Interest</w:t>
            </w:r>
          </w:p>
        </w:tc>
        <w:tc>
          <w:tcPr>
            <w:tcW w:w="3285" w:type="dxa"/>
          </w:tcPr>
          <w:p w14:paraId="363FD452" w14:textId="720BB4D1" w:rsidR="00220739" w:rsidRPr="005A0479" w:rsidRDefault="00D6055F" w:rsidP="009B2970">
            <w:pPr>
              <w:jc w:val="center"/>
              <w:rPr>
                <w:rFonts w:ascii="Calibri" w:hAnsi="Calibri"/>
              </w:rPr>
            </w:pPr>
            <w:r>
              <w:rPr>
                <w:rFonts w:ascii="Calibri" w:hAnsi="Calibri"/>
              </w:rPr>
              <w:t>29.84</w:t>
            </w:r>
            <w:r w:rsidR="00220739" w:rsidRPr="005A0479">
              <w:rPr>
                <w:rFonts w:ascii="Calibri" w:hAnsi="Calibri"/>
              </w:rPr>
              <w:t>%</w:t>
            </w:r>
          </w:p>
        </w:tc>
      </w:tr>
      <w:tr w:rsidR="00220739" w:rsidRPr="005A0479" w14:paraId="306DA7A5" w14:textId="77777777" w:rsidTr="009B2970">
        <w:trPr>
          <w:jc w:val="center"/>
        </w:trPr>
        <w:tc>
          <w:tcPr>
            <w:tcW w:w="3284" w:type="dxa"/>
          </w:tcPr>
          <w:p w14:paraId="0E710753" w14:textId="77777777" w:rsidR="00220739" w:rsidRPr="005A0479" w:rsidRDefault="00220739" w:rsidP="009B2970">
            <w:pPr>
              <w:rPr>
                <w:rFonts w:ascii="Calibri" w:hAnsi="Calibri"/>
                <w:bCs/>
              </w:rPr>
            </w:pPr>
            <w:r>
              <w:rPr>
                <w:rFonts w:ascii="Calibri" w:hAnsi="Calibri"/>
                <w:bCs/>
              </w:rPr>
              <w:t>Cash</w:t>
            </w:r>
          </w:p>
        </w:tc>
        <w:tc>
          <w:tcPr>
            <w:tcW w:w="3285" w:type="dxa"/>
          </w:tcPr>
          <w:p w14:paraId="2132AEEE" w14:textId="52C0700A" w:rsidR="00220739" w:rsidRPr="005A0479" w:rsidRDefault="00D6055F" w:rsidP="009B2970">
            <w:pPr>
              <w:jc w:val="center"/>
              <w:rPr>
                <w:rFonts w:ascii="Calibri" w:hAnsi="Calibri"/>
              </w:rPr>
            </w:pPr>
            <w:r>
              <w:rPr>
                <w:rFonts w:ascii="Calibri" w:hAnsi="Calibri"/>
              </w:rPr>
              <w:t>62.65</w:t>
            </w:r>
            <w:r w:rsidR="00220739">
              <w:rPr>
                <w:rFonts w:ascii="Calibri" w:hAnsi="Calibri"/>
              </w:rPr>
              <w:t>%</w:t>
            </w:r>
          </w:p>
        </w:tc>
      </w:tr>
      <w:tr w:rsidR="00220739" w:rsidRPr="005A0479" w14:paraId="761B049D" w14:textId="77777777" w:rsidTr="009B2970">
        <w:trPr>
          <w:jc w:val="center"/>
        </w:trPr>
        <w:tc>
          <w:tcPr>
            <w:tcW w:w="3284" w:type="dxa"/>
            <w:shd w:val="clear" w:color="auto" w:fill="DAEEF3"/>
          </w:tcPr>
          <w:p w14:paraId="79C52DD8" w14:textId="77777777" w:rsidR="00220739" w:rsidRPr="005A0479" w:rsidRDefault="00220739" w:rsidP="009B2970">
            <w:pPr>
              <w:rPr>
                <w:rFonts w:ascii="Calibri" w:hAnsi="Calibri"/>
                <w:bCs/>
              </w:rPr>
            </w:pPr>
          </w:p>
        </w:tc>
        <w:tc>
          <w:tcPr>
            <w:tcW w:w="3285" w:type="dxa"/>
            <w:shd w:val="clear" w:color="auto" w:fill="DAEEF3"/>
          </w:tcPr>
          <w:p w14:paraId="1C7CAD8F" w14:textId="77777777" w:rsidR="00220739" w:rsidRPr="005A0479" w:rsidRDefault="00220739" w:rsidP="009B2970">
            <w:pPr>
              <w:jc w:val="center"/>
              <w:rPr>
                <w:rFonts w:ascii="Calibri" w:hAnsi="Calibri"/>
                <w:b/>
              </w:rPr>
            </w:pPr>
            <w:r w:rsidRPr="005A0479">
              <w:rPr>
                <w:rFonts w:ascii="Calibri" w:hAnsi="Calibri"/>
                <w:b/>
              </w:rPr>
              <w:t>100%</w:t>
            </w:r>
          </w:p>
        </w:tc>
      </w:tr>
    </w:tbl>
    <w:p w14:paraId="058CE7AF" w14:textId="77777777" w:rsidR="00220739" w:rsidRDefault="00220739" w:rsidP="00220739">
      <w:pPr>
        <w:ind w:left="360"/>
        <w:rPr>
          <w:rFonts w:ascii="Calibri" w:hAnsi="Calibri" w:cs="Calibri"/>
        </w:rPr>
      </w:pPr>
    </w:p>
    <w:p w14:paraId="09A0E6BD" w14:textId="77777777" w:rsidR="00220739" w:rsidRDefault="00220739" w:rsidP="00220739">
      <w:pPr>
        <w:ind w:left="360"/>
        <w:rPr>
          <w:rFonts w:ascii="Calibri" w:hAnsi="Calibri" w:cs="Calibri"/>
          <w:b/>
          <w:u w:val="single"/>
        </w:rPr>
      </w:pPr>
    </w:p>
    <w:p w14:paraId="7CC0A30B" w14:textId="42AA0B02" w:rsidR="00220739" w:rsidRPr="00A104CD" w:rsidRDefault="00220739" w:rsidP="00220739">
      <w:pPr>
        <w:ind w:left="360"/>
        <w:rPr>
          <w:rFonts w:ascii="Calibri" w:hAnsi="Calibri" w:cs="Calibri"/>
          <w:b/>
          <w:u w:val="single"/>
        </w:rPr>
      </w:pPr>
      <w:r w:rsidRPr="00A104CD">
        <w:rPr>
          <w:rFonts w:ascii="Calibri" w:hAnsi="Calibri" w:cs="Calibri"/>
          <w:b/>
          <w:u w:val="single"/>
        </w:rPr>
        <w:t xml:space="preserve">Current </w:t>
      </w:r>
      <w:r w:rsidR="006D62AD">
        <w:rPr>
          <w:rFonts w:ascii="Calibri" w:hAnsi="Calibri" w:cs="Calibri"/>
          <w:b/>
          <w:u w:val="single"/>
        </w:rPr>
        <w:t>BT Super</w:t>
      </w:r>
      <w:r w:rsidRPr="00A104CD">
        <w:rPr>
          <w:rFonts w:ascii="Calibri" w:hAnsi="Calibri" w:cs="Calibri"/>
          <w:b/>
          <w:u w:val="single"/>
        </w:rPr>
        <w:t xml:space="preserve"> Portfolio Profile Compared </w:t>
      </w:r>
      <w:r w:rsidRPr="00981B7C">
        <w:rPr>
          <w:rFonts w:ascii="Calibri" w:hAnsi="Calibri" w:cs="Calibri"/>
          <w:b/>
          <w:u w:val="single"/>
        </w:rPr>
        <w:t xml:space="preserve">to </w:t>
      </w:r>
      <w:r w:rsidR="00EF1EFE">
        <w:rPr>
          <w:rFonts w:ascii="Calibri" w:hAnsi="Calibri" w:cs="Calibri"/>
          <w:b/>
          <w:u w:val="single"/>
        </w:rPr>
        <w:t>a ‘</w:t>
      </w:r>
      <w:r w:rsidR="00A71B1B">
        <w:rPr>
          <w:rFonts w:ascii="Calibri" w:hAnsi="Calibri" w:cs="Calibri"/>
          <w:b/>
          <w:u w:val="single"/>
        </w:rPr>
        <w:t>Growth</w:t>
      </w:r>
      <w:r w:rsidRPr="00981B7C">
        <w:rPr>
          <w:rFonts w:ascii="Calibri" w:hAnsi="Calibri" w:cs="Calibri"/>
          <w:b/>
          <w:u w:val="single"/>
        </w:rPr>
        <w:t>’ Benchmark</w:t>
      </w:r>
    </w:p>
    <w:p w14:paraId="053BDAA8" w14:textId="77777777" w:rsidR="00220739" w:rsidRPr="0000070F" w:rsidRDefault="00220739" w:rsidP="00220739">
      <w:pPr>
        <w:keepNext/>
        <w:spacing w:after="120"/>
        <w:ind w:left="360"/>
        <w:jc w:val="left"/>
        <w:outlineLvl w:val="2"/>
        <w:rPr>
          <w:rFonts w:ascii="Calibri" w:hAnsi="Calibri" w:cs="Times New Roman"/>
          <w:b/>
          <w:bCs/>
          <w:i/>
          <w:color w:val="F79646"/>
          <w:sz w:val="16"/>
          <w:szCs w:val="16"/>
        </w:rPr>
      </w:pPr>
    </w:p>
    <w:tbl>
      <w:tblPr>
        <w:tblW w:w="4857" w:type="pct"/>
        <w:jc w:val="center"/>
        <w:tblLook w:val="01E0" w:firstRow="1" w:lastRow="1" w:firstColumn="1" w:lastColumn="1" w:noHBand="0" w:noVBand="0"/>
      </w:tblPr>
      <w:tblGrid>
        <w:gridCol w:w="2516"/>
        <w:gridCol w:w="2196"/>
        <w:gridCol w:w="3029"/>
        <w:gridCol w:w="1612"/>
      </w:tblGrid>
      <w:tr w:rsidR="00220739" w:rsidRPr="0038583A" w14:paraId="60EF25C5" w14:textId="77777777" w:rsidTr="00884A4D">
        <w:trPr>
          <w:trHeight w:val="751"/>
          <w:jc w:val="center"/>
        </w:trPr>
        <w:tc>
          <w:tcPr>
            <w:tcW w:w="1344" w:type="pct"/>
            <w:tcBorders>
              <w:top w:val="single" w:sz="4" w:space="0" w:color="auto"/>
              <w:left w:val="single" w:sz="4" w:space="0" w:color="auto"/>
              <w:bottom w:val="single" w:sz="4" w:space="0" w:color="auto"/>
              <w:right w:val="single" w:sz="4" w:space="0" w:color="auto"/>
            </w:tcBorders>
            <w:shd w:val="clear" w:color="auto" w:fill="008000"/>
          </w:tcPr>
          <w:p w14:paraId="644003AB" w14:textId="77777777" w:rsidR="00220739" w:rsidRPr="0038583A" w:rsidRDefault="00220739" w:rsidP="009B2970">
            <w:pPr>
              <w:jc w:val="center"/>
              <w:rPr>
                <w:rFonts w:ascii="Calibri" w:hAnsi="Calibri" w:cs="Times New Roman"/>
                <w:b/>
              </w:rPr>
            </w:pPr>
            <w:r w:rsidRPr="0038583A">
              <w:rPr>
                <w:rFonts w:ascii="Calibri" w:hAnsi="Calibri" w:cs="Times New Roman"/>
                <w:b/>
              </w:rPr>
              <w:t>Asset Class</w:t>
            </w:r>
          </w:p>
        </w:tc>
        <w:tc>
          <w:tcPr>
            <w:tcW w:w="1174" w:type="pct"/>
            <w:tcBorders>
              <w:top w:val="single" w:sz="4" w:space="0" w:color="auto"/>
              <w:left w:val="single" w:sz="4" w:space="0" w:color="auto"/>
              <w:bottom w:val="single" w:sz="4" w:space="0" w:color="auto"/>
              <w:right w:val="single" w:sz="4" w:space="0" w:color="auto"/>
            </w:tcBorders>
            <w:shd w:val="clear" w:color="auto" w:fill="008000"/>
          </w:tcPr>
          <w:p w14:paraId="06D9B082" w14:textId="77777777" w:rsidR="00220739" w:rsidRPr="0038583A" w:rsidRDefault="00220739" w:rsidP="009B2970">
            <w:pPr>
              <w:jc w:val="center"/>
              <w:rPr>
                <w:rFonts w:ascii="Calibri" w:hAnsi="Calibri"/>
                <w:b/>
                <w:bCs/>
              </w:rPr>
            </w:pPr>
            <w:r w:rsidRPr="0038583A">
              <w:rPr>
                <w:rFonts w:ascii="Calibri" w:hAnsi="Calibri"/>
                <w:b/>
                <w:bCs/>
              </w:rPr>
              <w:t>Current Portfolio</w:t>
            </w:r>
          </w:p>
        </w:tc>
        <w:tc>
          <w:tcPr>
            <w:tcW w:w="1619" w:type="pct"/>
            <w:tcBorders>
              <w:top w:val="single" w:sz="4" w:space="0" w:color="auto"/>
              <w:left w:val="single" w:sz="4" w:space="0" w:color="auto"/>
              <w:bottom w:val="single" w:sz="4" w:space="0" w:color="auto"/>
              <w:right w:val="single" w:sz="4" w:space="0" w:color="auto"/>
            </w:tcBorders>
            <w:shd w:val="clear" w:color="auto" w:fill="008000"/>
          </w:tcPr>
          <w:p w14:paraId="68552897" w14:textId="3E9C1470" w:rsidR="00220739" w:rsidRPr="00981B7C" w:rsidRDefault="00220739" w:rsidP="009B2970">
            <w:pPr>
              <w:jc w:val="center"/>
              <w:rPr>
                <w:rFonts w:ascii="Calibri" w:hAnsi="Calibri"/>
                <w:b/>
                <w:bCs/>
              </w:rPr>
            </w:pPr>
            <w:r w:rsidRPr="00981B7C">
              <w:rPr>
                <w:rFonts w:ascii="Calibri" w:hAnsi="Calibri"/>
                <w:b/>
                <w:bCs/>
              </w:rPr>
              <w:t xml:space="preserve">Benchmark Profile for </w:t>
            </w:r>
            <w:r w:rsidR="00884A4D">
              <w:rPr>
                <w:rFonts w:ascii="Calibri" w:hAnsi="Calibri"/>
                <w:b/>
                <w:bCs/>
              </w:rPr>
              <w:t>Growth</w:t>
            </w:r>
            <w:r w:rsidRPr="00981B7C">
              <w:rPr>
                <w:rFonts w:ascii="Calibri" w:hAnsi="Calibri"/>
                <w:b/>
                <w:bCs/>
              </w:rPr>
              <w:t xml:space="preserve"> Portfolio</w:t>
            </w:r>
          </w:p>
        </w:tc>
        <w:tc>
          <w:tcPr>
            <w:tcW w:w="862" w:type="pct"/>
            <w:tcBorders>
              <w:top w:val="single" w:sz="4" w:space="0" w:color="auto"/>
              <w:left w:val="single" w:sz="4" w:space="0" w:color="auto"/>
              <w:bottom w:val="single" w:sz="4" w:space="0" w:color="auto"/>
              <w:right w:val="single" w:sz="4" w:space="0" w:color="auto"/>
            </w:tcBorders>
            <w:shd w:val="clear" w:color="auto" w:fill="008000"/>
          </w:tcPr>
          <w:p w14:paraId="26031FFE" w14:textId="77777777" w:rsidR="00220739" w:rsidRPr="00981B7C" w:rsidRDefault="00220739" w:rsidP="009B2970">
            <w:pPr>
              <w:jc w:val="center"/>
              <w:rPr>
                <w:rFonts w:ascii="Calibri" w:hAnsi="Calibri"/>
                <w:b/>
                <w:bCs/>
              </w:rPr>
            </w:pPr>
            <w:r w:rsidRPr="00981B7C">
              <w:rPr>
                <w:rFonts w:ascii="Calibri" w:hAnsi="Calibri"/>
                <w:b/>
                <w:bCs/>
              </w:rPr>
              <w:t>Deviation</w:t>
            </w:r>
          </w:p>
        </w:tc>
      </w:tr>
      <w:tr w:rsidR="00884A4D" w:rsidRPr="0038583A" w14:paraId="0F7A6806" w14:textId="77777777" w:rsidTr="00884A4D">
        <w:trPr>
          <w:trHeight w:val="157"/>
          <w:jc w:val="center"/>
        </w:trPr>
        <w:tc>
          <w:tcPr>
            <w:tcW w:w="1344" w:type="pct"/>
            <w:tcBorders>
              <w:left w:val="single" w:sz="4" w:space="0" w:color="auto"/>
              <w:right w:val="single" w:sz="4" w:space="0" w:color="auto"/>
            </w:tcBorders>
          </w:tcPr>
          <w:p w14:paraId="5188CFE1" w14:textId="77777777" w:rsidR="00884A4D" w:rsidRPr="0038583A" w:rsidRDefault="00884A4D" w:rsidP="00884A4D">
            <w:pPr>
              <w:jc w:val="left"/>
              <w:rPr>
                <w:rFonts w:ascii="Calibri" w:hAnsi="Calibri" w:cs="Times New Roman"/>
              </w:rPr>
            </w:pPr>
            <w:r w:rsidRPr="0038583A">
              <w:rPr>
                <w:rFonts w:ascii="Calibri" w:hAnsi="Calibri" w:cs="Times New Roman"/>
              </w:rPr>
              <w:t>Australian Shares</w:t>
            </w:r>
          </w:p>
        </w:tc>
        <w:tc>
          <w:tcPr>
            <w:tcW w:w="1174" w:type="pct"/>
          </w:tcPr>
          <w:p w14:paraId="089BD85D" w14:textId="4ACCE062" w:rsidR="00884A4D" w:rsidRPr="005A0479" w:rsidRDefault="00D6055F" w:rsidP="00884A4D">
            <w:pPr>
              <w:jc w:val="center"/>
              <w:rPr>
                <w:rFonts w:ascii="Calibri" w:hAnsi="Calibri"/>
              </w:rPr>
            </w:pPr>
            <w:r>
              <w:rPr>
                <w:rFonts w:ascii="Calibri" w:hAnsi="Calibri"/>
              </w:rPr>
              <w:t>6.68</w:t>
            </w:r>
            <w:r w:rsidR="00884A4D" w:rsidRPr="005A0479">
              <w:rPr>
                <w:rFonts w:ascii="Calibri" w:hAnsi="Calibri"/>
              </w:rPr>
              <w:t>%</w:t>
            </w:r>
          </w:p>
        </w:tc>
        <w:tc>
          <w:tcPr>
            <w:tcW w:w="1619" w:type="pct"/>
            <w:tcBorders>
              <w:left w:val="single" w:sz="4" w:space="0" w:color="auto"/>
              <w:right w:val="single" w:sz="4" w:space="0" w:color="auto"/>
            </w:tcBorders>
          </w:tcPr>
          <w:p w14:paraId="5DC8114B" w14:textId="65EA8A2D" w:rsidR="00884A4D" w:rsidRPr="00981B7C" w:rsidRDefault="00884A4D" w:rsidP="00884A4D">
            <w:pPr>
              <w:jc w:val="center"/>
              <w:rPr>
                <w:rFonts w:ascii="Calibri" w:hAnsi="Calibri"/>
              </w:rPr>
            </w:pPr>
            <w:r>
              <w:rPr>
                <w:rFonts w:ascii="Calibri" w:hAnsi="Calibri"/>
              </w:rPr>
              <w:t>43</w:t>
            </w:r>
            <w:r w:rsidRPr="003C5AD6">
              <w:rPr>
                <w:rFonts w:ascii="Calibri" w:hAnsi="Calibri"/>
              </w:rPr>
              <w:t>%</w:t>
            </w:r>
          </w:p>
        </w:tc>
        <w:tc>
          <w:tcPr>
            <w:tcW w:w="862" w:type="pct"/>
            <w:tcBorders>
              <w:left w:val="single" w:sz="4" w:space="0" w:color="auto"/>
              <w:right w:val="single" w:sz="4" w:space="0" w:color="auto"/>
            </w:tcBorders>
          </w:tcPr>
          <w:p w14:paraId="5F4C5C36" w14:textId="567F8E71" w:rsidR="00884A4D" w:rsidRPr="00A71B1B" w:rsidRDefault="00A71B1B" w:rsidP="00884A4D">
            <w:pPr>
              <w:jc w:val="center"/>
              <w:rPr>
                <w:rFonts w:ascii="Calibri" w:hAnsi="Calibri"/>
                <w:b/>
                <w:color w:val="FF0000"/>
              </w:rPr>
            </w:pPr>
            <w:r w:rsidRPr="00A71B1B">
              <w:rPr>
                <w:rFonts w:ascii="Calibri" w:hAnsi="Calibri"/>
                <w:b/>
                <w:color w:val="FF0000"/>
              </w:rPr>
              <w:t>-3</w:t>
            </w:r>
            <w:r w:rsidR="007E138C">
              <w:rPr>
                <w:rFonts w:ascii="Calibri" w:hAnsi="Calibri"/>
                <w:b/>
                <w:color w:val="FF0000"/>
              </w:rPr>
              <w:t>6.32</w:t>
            </w:r>
            <w:r w:rsidR="00884A4D" w:rsidRPr="00A71B1B">
              <w:rPr>
                <w:rFonts w:ascii="Calibri" w:hAnsi="Calibri"/>
                <w:b/>
                <w:color w:val="FF0000"/>
              </w:rPr>
              <w:t>%</w:t>
            </w:r>
          </w:p>
        </w:tc>
      </w:tr>
      <w:tr w:rsidR="00884A4D" w:rsidRPr="0038583A" w14:paraId="291F4022" w14:textId="77777777" w:rsidTr="00884A4D">
        <w:trPr>
          <w:trHeight w:val="245"/>
          <w:jc w:val="center"/>
        </w:trPr>
        <w:tc>
          <w:tcPr>
            <w:tcW w:w="1344" w:type="pct"/>
            <w:tcBorders>
              <w:left w:val="single" w:sz="4" w:space="0" w:color="auto"/>
              <w:right w:val="single" w:sz="4" w:space="0" w:color="auto"/>
            </w:tcBorders>
          </w:tcPr>
          <w:p w14:paraId="65F570F0" w14:textId="77777777" w:rsidR="00884A4D" w:rsidRPr="0038583A" w:rsidRDefault="00884A4D" w:rsidP="00884A4D">
            <w:pPr>
              <w:jc w:val="left"/>
              <w:rPr>
                <w:rFonts w:ascii="Calibri" w:hAnsi="Calibri" w:cs="Times New Roman"/>
              </w:rPr>
            </w:pPr>
            <w:r w:rsidRPr="0038583A">
              <w:rPr>
                <w:rFonts w:ascii="Calibri" w:hAnsi="Calibri" w:cs="Times New Roman"/>
              </w:rPr>
              <w:t>International Shares</w:t>
            </w:r>
          </w:p>
        </w:tc>
        <w:tc>
          <w:tcPr>
            <w:tcW w:w="1174" w:type="pct"/>
          </w:tcPr>
          <w:p w14:paraId="13FAA153" w14:textId="63A49BFA" w:rsidR="00884A4D" w:rsidRPr="005A0479" w:rsidRDefault="003F1727" w:rsidP="00884A4D">
            <w:pPr>
              <w:jc w:val="center"/>
              <w:rPr>
                <w:rFonts w:ascii="Calibri" w:hAnsi="Calibri"/>
              </w:rPr>
            </w:pPr>
            <w:r>
              <w:rPr>
                <w:rFonts w:ascii="Calibri" w:hAnsi="Calibri"/>
              </w:rPr>
              <w:t>0</w:t>
            </w:r>
            <w:r w:rsidR="00D6055F">
              <w:rPr>
                <w:rFonts w:ascii="Calibri" w:hAnsi="Calibri"/>
              </w:rPr>
              <w:t>.62</w:t>
            </w:r>
            <w:r w:rsidR="00884A4D" w:rsidRPr="005A0479">
              <w:rPr>
                <w:rFonts w:ascii="Calibri" w:hAnsi="Calibri"/>
              </w:rPr>
              <w:t>%</w:t>
            </w:r>
          </w:p>
        </w:tc>
        <w:tc>
          <w:tcPr>
            <w:tcW w:w="1619" w:type="pct"/>
            <w:tcBorders>
              <w:left w:val="single" w:sz="4" w:space="0" w:color="auto"/>
              <w:right w:val="single" w:sz="4" w:space="0" w:color="auto"/>
            </w:tcBorders>
          </w:tcPr>
          <w:p w14:paraId="110BA37B" w14:textId="0267D473" w:rsidR="00884A4D" w:rsidRPr="00981B7C" w:rsidRDefault="00884A4D" w:rsidP="00884A4D">
            <w:pPr>
              <w:jc w:val="center"/>
              <w:rPr>
                <w:rFonts w:ascii="Calibri" w:hAnsi="Calibri"/>
              </w:rPr>
            </w:pPr>
            <w:r>
              <w:rPr>
                <w:rFonts w:ascii="Calibri" w:hAnsi="Calibri"/>
              </w:rPr>
              <w:t>25</w:t>
            </w:r>
            <w:r w:rsidRPr="003C5AD6">
              <w:rPr>
                <w:rFonts w:ascii="Calibri" w:hAnsi="Calibri"/>
              </w:rPr>
              <w:t>%</w:t>
            </w:r>
          </w:p>
        </w:tc>
        <w:tc>
          <w:tcPr>
            <w:tcW w:w="862" w:type="pct"/>
            <w:tcBorders>
              <w:left w:val="single" w:sz="4" w:space="0" w:color="auto"/>
              <w:right w:val="single" w:sz="4" w:space="0" w:color="auto"/>
            </w:tcBorders>
          </w:tcPr>
          <w:p w14:paraId="068B4D40" w14:textId="0F494246" w:rsidR="00884A4D" w:rsidRPr="00A71B1B" w:rsidRDefault="00A71B1B" w:rsidP="00884A4D">
            <w:pPr>
              <w:jc w:val="center"/>
              <w:rPr>
                <w:rFonts w:ascii="Calibri" w:hAnsi="Calibri"/>
                <w:b/>
                <w:color w:val="FF0000"/>
              </w:rPr>
            </w:pPr>
            <w:r w:rsidRPr="00A71B1B">
              <w:rPr>
                <w:rFonts w:ascii="Calibri" w:hAnsi="Calibri"/>
                <w:b/>
                <w:color w:val="FF0000"/>
              </w:rPr>
              <w:t>-2</w:t>
            </w:r>
            <w:r w:rsidR="007E138C">
              <w:rPr>
                <w:rFonts w:ascii="Calibri" w:hAnsi="Calibri"/>
                <w:b/>
                <w:color w:val="FF0000"/>
              </w:rPr>
              <w:t>4.38</w:t>
            </w:r>
            <w:r w:rsidR="00884A4D" w:rsidRPr="00A71B1B">
              <w:rPr>
                <w:rFonts w:ascii="Calibri" w:hAnsi="Calibri"/>
                <w:b/>
                <w:color w:val="FF0000"/>
              </w:rPr>
              <w:t>%</w:t>
            </w:r>
          </w:p>
        </w:tc>
      </w:tr>
      <w:tr w:rsidR="00884A4D" w:rsidRPr="0038583A" w14:paraId="1449B4C5" w14:textId="77777777" w:rsidTr="00884A4D">
        <w:trPr>
          <w:trHeight w:val="158"/>
          <w:jc w:val="center"/>
        </w:trPr>
        <w:tc>
          <w:tcPr>
            <w:tcW w:w="1344" w:type="pct"/>
            <w:tcBorders>
              <w:left w:val="single" w:sz="4" w:space="0" w:color="auto"/>
              <w:right w:val="single" w:sz="4" w:space="0" w:color="auto"/>
            </w:tcBorders>
          </w:tcPr>
          <w:p w14:paraId="2EEC0E73" w14:textId="1A644A28" w:rsidR="00884A4D" w:rsidRPr="0038583A" w:rsidRDefault="00884A4D" w:rsidP="00884A4D">
            <w:pPr>
              <w:jc w:val="left"/>
              <w:rPr>
                <w:rFonts w:ascii="Calibri" w:hAnsi="Calibri" w:cs="Times New Roman"/>
              </w:rPr>
            </w:pPr>
            <w:r w:rsidRPr="0038583A">
              <w:rPr>
                <w:rFonts w:ascii="Calibri" w:hAnsi="Calibri" w:cs="Times New Roman"/>
              </w:rPr>
              <w:t>Property</w:t>
            </w:r>
            <w:r>
              <w:rPr>
                <w:rFonts w:ascii="Calibri" w:hAnsi="Calibri" w:cs="Times New Roman"/>
              </w:rPr>
              <w:t>/Infrastructure</w:t>
            </w:r>
          </w:p>
        </w:tc>
        <w:tc>
          <w:tcPr>
            <w:tcW w:w="1174" w:type="pct"/>
          </w:tcPr>
          <w:p w14:paraId="30F3312A" w14:textId="04E1826A" w:rsidR="00884A4D" w:rsidRPr="005A0479" w:rsidRDefault="003F1727" w:rsidP="00884A4D">
            <w:pPr>
              <w:jc w:val="center"/>
              <w:rPr>
                <w:rFonts w:ascii="Calibri" w:hAnsi="Calibri"/>
              </w:rPr>
            </w:pPr>
            <w:r>
              <w:rPr>
                <w:rFonts w:ascii="Calibri" w:hAnsi="Calibri"/>
              </w:rPr>
              <w:t>0</w:t>
            </w:r>
            <w:r w:rsidR="00D6055F">
              <w:rPr>
                <w:rFonts w:ascii="Calibri" w:hAnsi="Calibri"/>
              </w:rPr>
              <w:t>.21</w:t>
            </w:r>
            <w:r w:rsidR="00884A4D" w:rsidRPr="005A0479">
              <w:rPr>
                <w:rFonts w:ascii="Calibri" w:hAnsi="Calibri"/>
              </w:rPr>
              <w:t>%</w:t>
            </w:r>
          </w:p>
        </w:tc>
        <w:tc>
          <w:tcPr>
            <w:tcW w:w="1619" w:type="pct"/>
            <w:tcBorders>
              <w:left w:val="single" w:sz="4" w:space="0" w:color="auto"/>
              <w:right w:val="single" w:sz="4" w:space="0" w:color="auto"/>
            </w:tcBorders>
          </w:tcPr>
          <w:p w14:paraId="7CB1D47F" w14:textId="1F17C3AB" w:rsidR="00884A4D" w:rsidRPr="00981B7C" w:rsidRDefault="00884A4D" w:rsidP="00884A4D">
            <w:pPr>
              <w:jc w:val="center"/>
              <w:rPr>
                <w:rFonts w:ascii="Calibri" w:hAnsi="Calibri"/>
              </w:rPr>
            </w:pPr>
            <w:r>
              <w:rPr>
                <w:rFonts w:ascii="Calibri" w:hAnsi="Calibri"/>
              </w:rPr>
              <w:t>17</w:t>
            </w:r>
            <w:r w:rsidRPr="003C5AD6">
              <w:rPr>
                <w:rFonts w:ascii="Calibri" w:hAnsi="Calibri"/>
              </w:rPr>
              <w:t>%</w:t>
            </w:r>
          </w:p>
        </w:tc>
        <w:tc>
          <w:tcPr>
            <w:tcW w:w="862" w:type="pct"/>
            <w:tcBorders>
              <w:left w:val="single" w:sz="4" w:space="0" w:color="auto"/>
              <w:right w:val="single" w:sz="4" w:space="0" w:color="auto"/>
            </w:tcBorders>
          </w:tcPr>
          <w:p w14:paraId="4D320DD6" w14:textId="0A47481E" w:rsidR="00884A4D" w:rsidRPr="00CC5F83" w:rsidRDefault="00884A4D" w:rsidP="00884A4D">
            <w:pPr>
              <w:jc w:val="center"/>
              <w:rPr>
                <w:rFonts w:ascii="Calibri" w:hAnsi="Calibri"/>
                <w:b/>
                <w:color w:val="FF0000"/>
              </w:rPr>
            </w:pPr>
            <w:r w:rsidRPr="00CC5F83">
              <w:rPr>
                <w:rFonts w:ascii="Calibri" w:hAnsi="Calibri"/>
                <w:b/>
                <w:color w:val="FF0000"/>
              </w:rPr>
              <w:t>-</w:t>
            </w:r>
            <w:r w:rsidR="00D6055F">
              <w:rPr>
                <w:rFonts w:ascii="Calibri" w:hAnsi="Calibri"/>
                <w:b/>
                <w:color w:val="FF0000"/>
              </w:rPr>
              <w:t>16.79</w:t>
            </w:r>
            <w:r w:rsidRPr="00CC5F83">
              <w:rPr>
                <w:rFonts w:ascii="Calibri" w:hAnsi="Calibri"/>
                <w:b/>
                <w:color w:val="FF0000"/>
              </w:rPr>
              <w:t>%</w:t>
            </w:r>
          </w:p>
        </w:tc>
      </w:tr>
      <w:tr w:rsidR="00884A4D" w:rsidRPr="0038583A" w14:paraId="02F532BE" w14:textId="77777777" w:rsidTr="00884A4D">
        <w:trPr>
          <w:trHeight w:val="236"/>
          <w:jc w:val="center"/>
        </w:trPr>
        <w:tc>
          <w:tcPr>
            <w:tcW w:w="1344" w:type="pct"/>
            <w:tcBorders>
              <w:left w:val="single" w:sz="4" w:space="0" w:color="auto"/>
              <w:right w:val="single" w:sz="4" w:space="0" w:color="auto"/>
            </w:tcBorders>
          </w:tcPr>
          <w:p w14:paraId="6AA89DDD" w14:textId="77777777" w:rsidR="00884A4D" w:rsidRPr="0038583A" w:rsidRDefault="00884A4D" w:rsidP="00884A4D">
            <w:pPr>
              <w:jc w:val="left"/>
              <w:rPr>
                <w:rFonts w:ascii="Calibri" w:hAnsi="Calibri" w:cs="Times New Roman"/>
              </w:rPr>
            </w:pPr>
            <w:r w:rsidRPr="0038583A">
              <w:rPr>
                <w:rFonts w:ascii="Calibri" w:hAnsi="Calibri" w:cs="Times New Roman"/>
              </w:rPr>
              <w:t>Fixed Interest</w:t>
            </w:r>
          </w:p>
        </w:tc>
        <w:tc>
          <w:tcPr>
            <w:tcW w:w="1174" w:type="pct"/>
          </w:tcPr>
          <w:p w14:paraId="61BD1F3E" w14:textId="387D9D0D" w:rsidR="00884A4D" w:rsidRPr="005A0479" w:rsidRDefault="00D6055F" w:rsidP="00884A4D">
            <w:pPr>
              <w:jc w:val="center"/>
              <w:rPr>
                <w:rFonts w:ascii="Calibri" w:hAnsi="Calibri"/>
              </w:rPr>
            </w:pPr>
            <w:r>
              <w:rPr>
                <w:rFonts w:ascii="Calibri" w:hAnsi="Calibri"/>
              </w:rPr>
              <w:t>29.84</w:t>
            </w:r>
            <w:r w:rsidR="00884A4D" w:rsidRPr="005A0479">
              <w:rPr>
                <w:rFonts w:ascii="Calibri" w:hAnsi="Calibri"/>
              </w:rPr>
              <w:t>%</w:t>
            </w:r>
          </w:p>
        </w:tc>
        <w:tc>
          <w:tcPr>
            <w:tcW w:w="1619" w:type="pct"/>
            <w:tcBorders>
              <w:left w:val="single" w:sz="4" w:space="0" w:color="auto"/>
              <w:right w:val="single" w:sz="4" w:space="0" w:color="auto"/>
            </w:tcBorders>
          </w:tcPr>
          <w:p w14:paraId="2F64864F" w14:textId="1AB0595E" w:rsidR="00884A4D" w:rsidRPr="00981B7C" w:rsidRDefault="00884A4D" w:rsidP="00884A4D">
            <w:pPr>
              <w:jc w:val="center"/>
              <w:rPr>
                <w:rFonts w:ascii="Calibri" w:hAnsi="Calibri"/>
              </w:rPr>
            </w:pPr>
            <w:r>
              <w:rPr>
                <w:rFonts w:ascii="Calibri" w:hAnsi="Calibri"/>
              </w:rPr>
              <w:t>13</w:t>
            </w:r>
            <w:r w:rsidRPr="003C5AD6">
              <w:rPr>
                <w:rFonts w:ascii="Calibri" w:hAnsi="Calibri"/>
              </w:rPr>
              <w:t>%</w:t>
            </w:r>
          </w:p>
        </w:tc>
        <w:tc>
          <w:tcPr>
            <w:tcW w:w="862" w:type="pct"/>
            <w:tcBorders>
              <w:left w:val="single" w:sz="4" w:space="0" w:color="auto"/>
              <w:right w:val="single" w:sz="4" w:space="0" w:color="auto"/>
            </w:tcBorders>
          </w:tcPr>
          <w:p w14:paraId="3E81570C" w14:textId="42BE54AA" w:rsidR="00884A4D" w:rsidRPr="00CC5F83" w:rsidRDefault="00D6055F" w:rsidP="00884A4D">
            <w:pPr>
              <w:jc w:val="center"/>
              <w:rPr>
                <w:rFonts w:ascii="Calibri" w:hAnsi="Calibri"/>
                <w:b/>
                <w:color w:val="FF0000"/>
              </w:rPr>
            </w:pPr>
            <w:r w:rsidRPr="007E138C">
              <w:rPr>
                <w:rFonts w:ascii="Calibri" w:hAnsi="Calibri"/>
                <w:b/>
                <w:color w:val="00B050"/>
              </w:rPr>
              <w:t>+16.84</w:t>
            </w:r>
            <w:r w:rsidR="00884A4D" w:rsidRPr="007E138C">
              <w:rPr>
                <w:rFonts w:ascii="Calibri" w:hAnsi="Calibri"/>
                <w:b/>
                <w:color w:val="00B050"/>
              </w:rPr>
              <w:t>%</w:t>
            </w:r>
          </w:p>
        </w:tc>
      </w:tr>
      <w:tr w:rsidR="00884A4D" w:rsidRPr="0038583A" w14:paraId="234D50B6" w14:textId="77777777" w:rsidTr="00884A4D">
        <w:trPr>
          <w:trHeight w:val="236"/>
          <w:jc w:val="center"/>
        </w:trPr>
        <w:tc>
          <w:tcPr>
            <w:tcW w:w="1344" w:type="pct"/>
            <w:tcBorders>
              <w:left w:val="single" w:sz="4" w:space="0" w:color="auto"/>
              <w:right w:val="single" w:sz="4" w:space="0" w:color="auto"/>
            </w:tcBorders>
          </w:tcPr>
          <w:p w14:paraId="13A84C29" w14:textId="77777777" w:rsidR="00884A4D" w:rsidRPr="0038583A" w:rsidRDefault="00884A4D" w:rsidP="00884A4D">
            <w:pPr>
              <w:jc w:val="left"/>
              <w:rPr>
                <w:rFonts w:ascii="Calibri" w:hAnsi="Calibri" w:cs="Times New Roman"/>
              </w:rPr>
            </w:pPr>
            <w:r w:rsidRPr="0038583A">
              <w:rPr>
                <w:rFonts w:ascii="Calibri" w:hAnsi="Calibri" w:cs="Times New Roman"/>
              </w:rPr>
              <w:t>Cash</w:t>
            </w:r>
          </w:p>
        </w:tc>
        <w:tc>
          <w:tcPr>
            <w:tcW w:w="1174" w:type="pct"/>
          </w:tcPr>
          <w:p w14:paraId="3A7E9006" w14:textId="67975289" w:rsidR="00884A4D" w:rsidRPr="005A0479" w:rsidRDefault="00D6055F" w:rsidP="00884A4D">
            <w:pPr>
              <w:jc w:val="center"/>
              <w:rPr>
                <w:rFonts w:ascii="Calibri" w:hAnsi="Calibri"/>
              </w:rPr>
            </w:pPr>
            <w:r>
              <w:rPr>
                <w:rFonts w:ascii="Calibri" w:hAnsi="Calibri"/>
              </w:rPr>
              <w:t>62.65</w:t>
            </w:r>
            <w:r w:rsidR="00884A4D">
              <w:rPr>
                <w:rFonts w:ascii="Calibri" w:hAnsi="Calibri"/>
              </w:rPr>
              <w:t>%</w:t>
            </w:r>
          </w:p>
        </w:tc>
        <w:tc>
          <w:tcPr>
            <w:tcW w:w="1619" w:type="pct"/>
            <w:tcBorders>
              <w:left w:val="single" w:sz="4" w:space="0" w:color="auto"/>
              <w:right w:val="single" w:sz="4" w:space="0" w:color="auto"/>
            </w:tcBorders>
          </w:tcPr>
          <w:p w14:paraId="2467F978" w14:textId="7D6494D3" w:rsidR="00884A4D" w:rsidRPr="00981B7C" w:rsidRDefault="00884A4D" w:rsidP="00884A4D">
            <w:pPr>
              <w:jc w:val="center"/>
              <w:rPr>
                <w:rFonts w:ascii="Calibri" w:hAnsi="Calibri"/>
              </w:rPr>
            </w:pPr>
            <w:r>
              <w:rPr>
                <w:rFonts w:ascii="Calibri" w:hAnsi="Calibri"/>
              </w:rPr>
              <w:t>2</w:t>
            </w:r>
            <w:r w:rsidRPr="003C5AD6">
              <w:rPr>
                <w:rFonts w:ascii="Calibri" w:hAnsi="Calibri"/>
              </w:rPr>
              <w:t>%</w:t>
            </w:r>
          </w:p>
        </w:tc>
        <w:tc>
          <w:tcPr>
            <w:tcW w:w="862" w:type="pct"/>
            <w:tcBorders>
              <w:left w:val="single" w:sz="4" w:space="0" w:color="auto"/>
              <w:right w:val="single" w:sz="4" w:space="0" w:color="auto"/>
            </w:tcBorders>
          </w:tcPr>
          <w:p w14:paraId="43DA286A" w14:textId="13424DE9" w:rsidR="00884A4D" w:rsidRPr="00A71B1B" w:rsidRDefault="00A71B1B" w:rsidP="00884A4D">
            <w:pPr>
              <w:jc w:val="center"/>
              <w:rPr>
                <w:rFonts w:ascii="Calibri" w:hAnsi="Calibri"/>
                <w:b/>
                <w:color w:val="00B050"/>
              </w:rPr>
            </w:pPr>
            <w:r w:rsidRPr="00A71B1B">
              <w:rPr>
                <w:rFonts w:ascii="Calibri" w:hAnsi="Calibri"/>
                <w:b/>
                <w:color w:val="00B050"/>
              </w:rPr>
              <w:t>+</w:t>
            </w:r>
            <w:r w:rsidR="00D6055F">
              <w:rPr>
                <w:rFonts w:ascii="Calibri" w:hAnsi="Calibri"/>
                <w:b/>
                <w:color w:val="00B050"/>
              </w:rPr>
              <w:t>60.65</w:t>
            </w:r>
            <w:r w:rsidR="00884A4D" w:rsidRPr="00A71B1B">
              <w:rPr>
                <w:rFonts w:ascii="Calibri" w:hAnsi="Calibri"/>
                <w:b/>
                <w:color w:val="00B050"/>
              </w:rPr>
              <w:t>%</w:t>
            </w:r>
          </w:p>
        </w:tc>
      </w:tr>
      <w:tr w:rsidR="00884A4D" w:rsidRPr="0038583A" w14:paraId="017CB6F7" w14:textId="77777777" w:rsidTr="00884A4D">
        <w:trPr>
          <w:trHeight w:val="236"/>
          <w:jc w:val="center"/>
        </w:trPr>
        <w:tc>
          <w:tcPr>
            <w:tcW w:w="1344" w:type="pct"/>
            <w:tcBorders>
              <w:left w:val="single" w:sz="4" w:space="0" w:color="auto"/>
              <w:bottom w:val="single" w:sz="4" w:space="0" w:color="auto"/>
              <w:right w:val="single" w:sz="4" w:space="0" w:color="auto"/>
            </w:tcBorders>
          </w:tcPr>
          <w:p w14:paraId="681E26AA" w14:textId="77777777" w:rsidR="00884A4D" w:rsidRPr="0038583A" w:rsidRDefault="00884A4D" w:rsidP="00884A4D">
            <w:pPr>
              <w:jc w:val="left"/>
              <w:rPr>
                <w:rFonts w:ascii="Calibri" w:hAnsi="Calibri" w:cs="Times New Roman"/>
              </w:rPr>
            </w:pPr>
            <w:r>
              <w:rPr>
                <w:rFonts w:ascii="Calibri" w:hAnsi="Calibri" w:cs="Times New Roman"/>
              </w:rPr>
              <w:t>Other</w:t>
            </w:r>
          </w:p>
        </w:tc>
        <w:tc>
          <w:tcPr>
            <w:tcW w:w="1174" w:type="pct"/>
            <w:tcBorders>
              <w:bottom w:val="single" w:sz="4" w:space="0" w:color="auto"/>
            </w:tcBorders>
          </w:tcPr>
          <w:p w14:paraId="67BE2BB6" w14:textId="285C9651" w:rsidR="00884A4D" w:rsidRDefault="00D6055F" w:rsidP="00884A4D">
            <w:pPr>
              <w:jc w:val="center"/>
              <w:rPr>
                <w:rFonts w:ascii="Calibri" w:hAnsi="Calibri"/>
              </w:rPr>
            </w:pPr>
            <w:r>
              <w:rPr>
                <w:rFonts w:ascii="Calibri" w:hAnsi="Calibri"/>
              </w:rPr>
              <w:t>0</w:t>
            </w:r>
            <w:r w:rsidR="00884A4D">
              <w:rPr>
                <w:rFonts w:ascii="Calibri" w:hAnsi="Calibri"/>
              </w:rPr>
              <w:t>%</w:t>
            </w:r>
          </w:p>
        </w:tc>
        <w:tc>
          <w:tcPr>
            <w:tcW w:w="1619" w:type="pct"/>
            <w:tcBorders>
              <w:left w:val="single" w:sz="4" w:space="0" w:color="auto"/>
              <w:bottom w:val="single" w:sz="4" w:space="0" w:color="auto"/>
              <w:right w:val="single" w:sz="4" w:space="0" w:color="auto"/>
            </w:tcBorders>
          </w:tcPr>
          <w:p w14:paraId="059FCACC" w14:textId="3AABC1F6" w:rsidR="00884A4D" w:rsidRPr="00981B7C" w:rsidRDefault="00884A4D" w:rsidP="00884A4D">
            <w:pPr>
              <w:jc w:val="center"/>
              <w:rPr>
                <w:rFonts w:ascii="Calibri" w:hAnsi="Calibri"/>
              </w:rPr>
            </w:pPr>
            <w:r w:rsidRPr="003C5AD6">
              <w:rPr>
                <w:rFonts w:ascii="Calibri" w:hAnsi="Calibri"/>
              </w:rPr>
              <w:t>0%</w:t>
            </w:r>
          </w:p>
        </w:tc>
        <w:tc>
          <w:tcPr>
            <w:tcW w:w="862" w:type="pct"/>
            <w:tcBorders>
              <w:left w:val="single" w:sz="4" w:space="0" w:color="auto"/>
              <w:bottom w:val="single" w:sz="4" w:space="0" w:color="auto"/>
              <w:right w:val="single" w:sz="4" w:space="0" w:color="auto"/>
            </w:tcBorders>
          </w:tcPr>
          <w:p w14:paraId="5E33BA3E" w14:textId="5FB7AC77" w:rsidR="00884A4D" w:rsidRPr="00BA418F" w:rsidRDefault="00884A4D" w:rsidP="00884A4D">
            <w:pPr>
              <w:jc w:val="center"/>
              <w:rPr>
                <w:rFonts w:ascii="Calibri" w:hAnsi="Calibri"/>
                <w:b/>
                <w:color w:val="00B050"/>
              </w:rPr>
            </w:pPr>
            <w:r>
              <w:rPr>
                <w:rFonts w:ascii="Calibri" w:hAnsi="Calibri"/>
                <w:b/>
                <w:color w:val="00B050"/>
              </w:rPr>
              <w:t>0</w:t>
            </w:r>
            <w:r w:rsidRPr="00BA418F">
              <w:rPr>
                <w:rFonts w:ascii="Calibri" w:hAnsi="Calibri"/>
                <w:b/>
                <w:color w:val="00B050"/>
              </w:rPr>
              <w:t>%</w:t>
            </w:r>
          </w:p>
        </w:tc>
      </w:tr>
    </w:tbl>
    <w:p w14:paraId="2883DE6D" w14:textId="77777777" w:rsidR="00220739" w:rsidRDefault="00220739" w:rsidP="00220739">
      <w:pPr>
        <w:pStyle w:val="StyleHeading3H314ptNotItalic"/>
        <w:ind w:left="360"/>
        <w:rPr>
          <w:rFonts w:ascii="Calibri" w:hAnsi="Calibri" w:cs="Calibri"/>
          <w:bCs w:val="0"/>
          <w:color w:val="auto"/>
          <w:sz w:val="24"/>
          <w:szCs w:val="24"/>
          <w:u w:val="single"/>
        </w:rPr>
      </w:pPr>
    </w:p>
    <w:p w14:paraId="65F8B405" w14:textId="069E3515" w:rsidR="00220739" w:rsidRPr="00A104CD" w:rsidRDefault="00CC5F83" w:rsidP="00220739">
      <w:pPr>
        <w:pStyle w:val="StyleHeading3H314ptNotItalic"/>
        <w:ind w:left="360"/>
        <w:rPr>
          <w:rFonts w:ascii="Calibri" w:hAnsi="Calibri" w:cs="Calibri"/>
          <w:bCs w:val="0"/>
          <w:color w:val="auto"/>
          <w:sz w:val="24"/>
          <w:szCs w:val="24"/>
          <w:u w:val="single"/>
        </w:rPr>
      </w:pPr>
      <w:bookmarkStart w:id="198" w:name="_Toc58251670"/>
      <w:bookmarkStart w:id="199" w:name="_Toc111728544"/>
      <w:r>
        <w:rPr>
          <w:rFonts w:ascii="Calibri" w:hAnsi="Calibri" w:cs="Calibri"/>
          <w:bCs w:val="0"/>
          <w:color w:val="auto"/>
          <w:sz w:val="24"/>
          <w:szCs w:val="24"/>
          <w:u w:val="single"/>
        </w:rPr>
        <w:t>BT</w:t>
      </w:r>
      <w:r w:rsidR="00220739" w:rsidRPr="00A104CD">
        <w:rPr>
          <w:rFonts w:ascii="Calibri" w:hAnsi="Calibri" w:cs="Calibri"/>
          <w:bCs w:val="0"/>
          <w:color w:val="auto"/>
          <w:sz w:val="24"/>
          <w:szCs w:val="24"/>
          <w:u w:val="single"/>
        </w:rPr>
        <w:t xml:space="preserve"> </w:t>
      </w:r>
      <w:r w:rsidR="00A04602">
        <w:rPr>
          <w:rFonts w:ascii="Calibri" w:hAnsi="Calibri" w:cs="Calibri"/>
          <w:bCs w:val="0"/>
          <w:color w:val="auto"/>
          <w:sz w:val="24"/>
          <w:szCs w:val="24"/>
          <w:u w:val="single"/>
        </w:rPr>
        <w:t>Panorama</w:t>
      </w:r>
      <w:r w:rsidR="00220739" w:rsidRPr="00A104CD">
        <w:rPr>
          <w:rFonts w:ascii="Calibri" w:hAnsi="Calibri" w:cs="Calibri"/>
          <w:bCs w:val="0"/>
          <w:color w:val="auto"/>
          <w:sz w:val="24"/>
          <w:szCs w:val="24"/>
          <w:u w:val="single"/>
        </w:rPr>
        <w:t xml:space="preserve"> Historical Performance</w:t>
      </w:r>
      <w:r w:rsidR="00220739">
        <w:rPr>
          <w:rFonts w:ascii="Calibri" w:hAnsi="Calibri" w:cs="Calibri"/>
          <w:bCs w:val="0"/>
          <w:color w:val="auto"/>
          <w:sz w:val="24"/>
          <w:szCs w:val="24"/>
          <w:u w:val="single"/>
        </w:rPr>
        <w:t xml:space="preserve"> </w:t>
      </w:r>
      <w:r w:rsidR="00220739" w:rsidRPr="004A6349">
        <w:rPr>
          <w:rFonts w:ascii="Calibri" w:hAnsi="Calibri" w:cs="Calibri"/>
          <w:bCs w:val="0"/>
          <w:color w:val="auto"/>
          <w:sz w:val="24"/>
          <w:szCs w:val="24"/>
          <w:u w:val="single"/>
        </w:rPr>
        <w:t>at 3</w:t>
      </w:r>
      <w:r w:rsidR="00816325">
        <w:rPr>
          <w:rFonts w:ascii="Calibri" w:hAnsi="Calibri" w:cs="Calibri"/>
          <w:bCs w:val="0"/>
          <w:color w:val="auto"/>
          <w:sz w:val="24"/>
          <w:szCs w:val="24"/>
          <w:u w:val="single"/>
        </w:rPr>
        <w:t>1</w:t>
      </w:r>
      <w:r w:rsidR="00220739" w:rsidRPr="004A6349">
        <w:rPr>
          <w:rFonts w:ascii="Calibri" w:hAnsi="Calibri" w:cs="Calibri"/>
          <w:bCs w:val="0"/>
          <w:color w:val="auto"/>
          <w:sz w:val="24"/>
          <w:szCs w:val="24"/>
          <w:u w:val="single"/>
        </w:rPr>
        <w:t>/</w:t>
      </w:r>
      <w:r w:rsidR="007E138C" w:rsidRPr="004A6349">
        <w:rPr>
          <w:rFonts w:ascii="Calibri" w:hAnsi="Calibri" w:cs="Calibri"/>
          <w:bCs w:val="0"/>
          <w:color w:val="auto"/>
          <w:sz w:val="24"/>
          <w:szCs w:val="24"/>
          <w:u w:val="single"/>
        </w:rPr>
        <w:t>0</w:t>
      </w:r>
      <w:r w:rsidR="00816325">
        <w:rPr>
          <w:rFonts w:ascii="Calibri" w:hAnsi="Calibri" w:cs="Calibri"/>
          <w:bCs w:val="0"/>
          <w:color w:val="auto"/>
          <w:sz w:val="24"/>
          <w:szCs w:val="24"/>
          <w:u w:val="single"/>
        </w:rPr>
        <w:t>7</w:t>
      </w:r>
      <w:r w:rsidR="00220739" w:rsidRPr="004A6349">
        <w:rPr>
          <w:rFonts w:ascii="Calibri" w:hAnsi="Calibri" w:cs="Calibri"/>
          <w:bCs w:val="0"/>
          <w:color w:val="auto"/>
          <w:sz w:val="24"/>
          <w:szCs w:val="24"/>
          <w:u w:val="single"/>
        </w:rPr>
        <w:t>/2</w:t>
      </w:r>
      <w:r w:rsidRPr="004A6349">
        <w:rPr>
          <w:rFonts w:ascii="Calibri" w:hAnsi="Calibri" w:cs="Calibri"/>
          <w:bCs w:val="0"/>
          <w:color w:val="auto"/>
          <w:sz w:val="24"/>
          <w:szCs w:val="24"/>
          <w:u w:val="single"/>
        </w:rPr>
        <w:t>2</w:t>
      </w:r>
      <w:bookmarkEnd w:id="198"/>
      <w:r w:rsidRPr="004A6349">
        <w:rPr>
          <w:rFonts w:ascii="Calibri" w:hAnsi="Calibri" w:cs="Calibri"/>
          <w:bCs w:val="0"/>
          <w:color w:val="auto"/>
          <w:sz w:val="24"/>
          <w:szCs w:val="24"/>
          <w:u w:val="single"/>
        </w:rPr>
        <w:t>:</w:t>
      </w:r>
      <w:bookmarkEnd w:id="199"/>
    </w:p>
    <w:p w14:paraId="111F008B" w14:textId="77777777" w:rsidR="00220739" w:rsidRDefault="00220739" w:rsidP="00220739">
      <w:pPr>
        <w:ind w:left="360"/>
        <w:rPr>
          <w:rFonts w:ascii="Calibri" w:hAnsi="Calibri" w:cs="Calibri"/>
          <w:b/>
          <w:u w:val="single"/>
        </w:rPr>
      </w:pPr>
    </w:p>
    <w:tbl>
      <w:tblPr>
        <w:tblW w:w="790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36"/>
        <w:gridCol w:w="992"/>
        <w:gridCol w:w="1417"/>
        <w:gridCol w:w="1560"/>
      </w:tblGrid>
      <w:tr w:rsidR="00220739" w:rsidRPr="00757D62" w14:paraId="57DB37A4" w14:textId="77777777" w:rsidTr="009B2970">
        <w:trPr>
          <w:trHeight w:val="300"/>
          <w:jc w:val="center"/>
        </w:trPr>
        <w:tc>
          <w:tcPr>
            <w:tcW w:w="3936" w:type="dxa"/>
            <w:shd w:val="clear" w:color="auto" w:fill="E5B8B7"/>
            <w:noWrap/>
            <w:vAlign w:val="bottom"/>
          </w:tcPr>
          <w:p w14:paraId="6D6492AF" w14:textId="77777777" w:rsidR="00220739" w:rsidRPr="00757D62" w:rsidRDefault="00220739" w:rsidP="009B2970">
            <w:pPr>
              <w:jc w:val="left"/>
              <w:rPr>
                <w:rFonts w:ascii="Calibri" w:hAnsi="Calibri" w:cs="Times New Roman"/>
                <w:sz w:val="22"/>
                <w:szCs w:val="22"/>
                <w:lang w:eastAsia="en-AU"/>
              </w:rPr>
            </w:pPr>
          </w:p>
        </w:tc>
        <w:tc>
          <w:tcPr>
            <w:tcW w:w="992" w:type="dxa"/>
            <w:shd w:val="clear" w:color="auto" w:fill="E5B8B7"/>
            <w:vAlign w:val="bottom"/>
          </w:tcPr>
          <w:p w14:paraId="465C3AA3" w14:textId="77777777" w:rsidR="00220739" w:rsidRPr="00757D62" w:rsidRDefault="00220739" w:rsidP="009B2970">
            <w:pPr>
              <w:jc w:val="center"/>
              <w:rPr>
                <w:rFonts w:ascii="Calibri" w:hAnsi="Calibri" w:cs="Times New Roman"/>
                <w:b/>
                <w:bCs/>
                <w:color w:val="000000"/>
                <w:sz w:val="22"/>
                <w:szCs w:val="22"/>
                <w:lang w:eastAsia="en-AU"/>
              </w:rPr>
            </w:pPr>
            <w:r w:rsidRPr="00757D62">
              <w:rPr>
                <w:rFonts w:ascii="Calibri" w:hAnsi="Calibri" w:cs="Times New Roman"/>
                <w:b/>
                <w:bCs/>
                <w:color w:val="000000"/>
                <w:sz w:val="22"/>
                <w:szCs w:val="22"/>
                <w:lang w:eastAsia="en-AU"/>
              </w:rPr>
              <w:t>1 year</w:t>
            </w:r>
          </w:p>
        </w:tc>
        <w:tc>
          <w:tcPr>
            <w:tcW w:w="1417" w:type="dxa"/>
            <w:shd w:val="clear" w:color="auto" w:fill="E5B8B7"/>
            <w:vAlign w:val="bottom"/>
          </w:tcPr>
          <w:p w14:paraId="5B424AD1" w14:textId="77777777" w:rsidR="00220739" w:rsidRPr="00757D62" w:rsidRDefault="00220739" w:rsidP="009B2970">
            <w:pPr>
              <w:jc w:val="center"/>
              <w:rPr>
                <w:rFonts w:ascii="Calibri" w:hAnsi="Calibri" w:cs="Times New Roman"/>
                <w:b/>
                <w:bCs/>
                <w:color w:val="000000"/>
                <w:sz w:val="22"/>
                <w:szCs w:val="22"/>
                <w:lang w:eastAsia="en-AU"/>
              </w:rPr>
            </w:pPr>
            <w:r w:rsidRPr="00757D62">
              <w:rPr>
                <w:rFonts w:ascii="Calibri" w:hAnsi="Calibri" w:cs="Times New Roman"/>
                <w:b/>
                <w:bCs/>
                <w:color w:val="000000"/>
                <w:sz w:val="22"/>
                <w:szCs w:val="22"/>
                <w:lang w:eastAsia="en-AU"/>
              </w:rPr>
              <w:t>3 years</w:t>
            </w:r>
            <w:r>
              <w:rPr>
                <w:rFonts w:ascii="Calibri" w:hAnsi="Calibri" w:cs="Times New Roman"/>
                <w:b/>
                <w:bCs/>
                <w:color w:val="000000"/>
                <w:sz w:val="22"/>
                <w:szCs w:val="22"/>
                <w:lang w:eastAsia="en-AU"/>
              </w:rPr>
              <w:t xml:space="preserve"> (p.a.)</w:t>
            </w:r>
          </w:p>
        </w:tc>
        <w:tc>
          <w:tcPr>
            <w:tcW w:w="1560" w:type="dxa"/>
            <w:shd w:val="clear" w:color="auto" w:fill="E5B8B7"/>
            <w:noWrap/>
            <w:vAlign w:val="bottom"/>
          </w:tcPr>
          <w:p w14:paraId="193D1855" w14:textId="77777777" w:rsidR="00220739" w:rsidRPr="00757D62" w:rsidRDefault="00220739" w:rsidP="009B2970">
            <w:pPr>
              <w:jc w:val="center"/>
              <w:rPr>
                <w:rFonts w:ascii="Calibri" w:hAnsi="Calibri" w:cs="Times New Roman"/>
                <w:b/>
                <w:bCs/>
                <w:color w:val="000000"/>
                <w:sz w:val="22"/>
                <w:szCs w:val="22"/>
                <w:lang w:eastAsia="en-AU"/>
              </w:rPr>
            </w:pPr>
            <w:r w:rsidRPr="00757D62">
              <w:rPr>
                <w:rFonts w:ascii="Calibri" w:hAnsi="Calibri" w:cs="Times New Roman"/>
                <w:b/>
                <w:bCs/>
                <w:color w:val="000000"/>
                <w:sz w:val="22"/>
                <w:szCs w:val="22"/>
                <w:lang w:eastAsia="en-AU"/>
              </w:rPr>
              <w:t>5 years</w:t>
            </w:r>
            <w:r>
              <w:rPr>
                <w:rFonts w:ascii="Calibri" w:hAnsi="Calibri" w:cs="Times New Roman"/>
                <w:b/>
                <w:bCs/>
                <w:color w:val="000000"/>
                <w:sz w:val="22"/>
                <w:szCs w:val="22"/>
                <w:lang w:eastAsia="en-AU"/>
              </w:rPr>
              <w:t xml:space="preserve"> (p.a.)</w:t>
            </w:r>
          </w:p>
        </w:tc>
      </w:tr>
      <w:tr w:rsidR="00220739" w:rsidRPr="00757D62" w14:paraId="5F3A763D" w14:textId="77777777" w:rsidTr="009B2970">
        <w:trPr>
          <w:trHeight w:val="300"/>
          <w:jc w:val="center"/>
        </w:trPr>
        <w:tc>
          <w:tcPr>
            <w:tcW w:w="3936" w:type="dxa"/>
            <w:shd w:val="clear" w:color="auto" w:fill="auto"/>
            <w:noWrap/>
            <w:vAlign w:val="bottom"/>
          </w:tcPr>
          <w:p w14:paraId="0FF2625A" w14:textId="12D5DC22" w:rsidR="00220739" w:rsidRPr="00757D62" w:rsidRDefault="00CC5F83" w:rsidP="009B2970">
            <w:pPr>
              <w:jc w:val="left"/>
              <w:rPr>
                <w:rFonts w:ascii="Calibri" w:hAnsi="Calibri" w:cs="Times New Roman"/>
                <w:sz w:val="22"/>
                <w:szCs w:val="22"/>
                <w:lang w:eastAsia="en-AU"/>
              </w:rPr>
            </w:pPr>
            <w:r>
              <w:rPr>
                <w:rFonts w:ascii="Calibri" w:hAnsi="Calibri" w:cs="Times New Roman"/>
                <w:sz w:val="22"/>
                <w:szCs w:val="22"/>
                <w:lang w:eastAsia="en-AU"/>
              </w:rPr>
              <w:t>BT</w:t>
            </w:r>
            <w:r w:rsidR="004A6349">
              <w:rPr>
                <w:rFonts w:ascii="Calibri" w:hAnsi="Calibri" w:cs="Times New Roman"/>
                <w:sz w:val="22"/>
                <w:szCs w:val="22"/>
                <w:lang w:eastAsia="en-AU"/>
              </w:rPr>
              <w:t xml:space="preserve"> Panorama</w:t>
            </w:r>
            <w:r>
              <w:rPr>
                <w:rFonts w:ascii="Calibri" w:hAnsi="Calibri" w:cs="Times New Roman"/>
                <w:sz w:val="22"/>
                <w:szCs w:val="22"/>
                <w:lang w:eastAsia="en-AU"/>
              </w:rPr>
              <w:t xml:space="preserve"> </w:t>
            </w:r>
            <w:r w:rsidR="00A71B1B">
              <w:rPr>
                <w:rFonts w:ascii="Calibri" w:hAnsi="Calibri" w:cs="Times New Roman"/>
                <w:sz w:val="22"/>
                <w:szCs w:val="22"/>
                <w:lang w:eastAsia="en-AU"/>
              </w:rPr>
              <w:t>Wrap</w:t>
            </w:r>
            <w:r>
              <w:rPr>
                <w:rFonts w:ascii="Calibri" w:hAnsi="Calibri" w:cs="Times New Roman"/>
                <w:sz w:val="22"/>
                <w:szCs w:val="22"/>
                <w:lang w:eastAsia="en-AU"/>
              </w:rPr>
              <w:t xml:space="preserve"> </w:t>
            </w:r>
          </w:p>
        </w:tc>
        <w:tc>
          <w:tcPr>
            <w:tcW w:w="992" w:type="dxa"/>
          </w:tcPr>
          <w:p w14:paraId="60B3CD04" w14:textId="2295323F" w:rsidR="00220739" w:rsidRPr="004A6349" w:rsidRDefault="00816325" w:rsidP="009B2970">
            <w:pPr>
              <w:jc w:val="center"/>
              <w:rPr>
                <w:rFonts w:ascii="Calibri" w:hAnsi="Calibri" w:cs="Times New Roman"/>
                <w:sz w:val="22"/>
                <w:szCs w:val="22"/>
                <w:lang w:eastAsia="en-AU"/>
              </w:rPr>
            </w:pPr>
            <w:r>
              <w:rPr>
                <w:rFonts w:ascii="Calibri" w:hAnsi="Calibri" w:cs="Times New Roman"/>
                <w:sz w:val="22"/>
                <w:szCs w:val="22"/>
                <w:lang w:eastAsia="en-AU"/>
              </w:rPr>
              <w:t>-0.42</w:t>
            </w:r>
            <w:r w:rsidR="00220739" w:rsidRPr="004A6349">
              <w:rPr>
                <w:rFonts w:ascii="Calibri" w:hAnsi="Calibri" w:cs="Times New Roman"/>
                <w:sz w:val="22"/>
                <w:szCs w:val="22"/>
                <w:lang w:eastAsia="en-AU"/>
              </w:rPr>
              <w:t>%</w:t>
            </w:r>
          </w:p>
        </w:tc>
        <w:tc>
          <w:tcPr>
            <w:tcW w:w="1417" w:type="dxa"/>
          </w:tcPr>
          <w:p w14:paraId="6CCD06BD" w14:textId="2057B3A6" w:rsidR="00220739" w:rsidRPr="004A6349" w:rsidRDefault="00816325" w:rsidP="009B2970">
            <w:pPr>
              <w:jc w:val="center"/>
              <w:rPr>
                <w:rFonts w:ascii="Calibri" w:hAnsi="Calibri" w:cs="Times New Roman"/>
                <w:sz w:val="22"/>
                <w:szCs w:val="22"/>
                <w:lang w:eastAsia="en-AU"/>
              </w:rPr>
            </w:pPr>
            <w:r>
              <w:rPr>
                <w:rFonts w:ascii="Calibri" w:hAnsi="Calibri" w:cs="Times New Roman"/>
                <w:sz w:val="22"/>
                <w:szCs w:val="22"/>
                <w:lang w:eastAsia="en-AU"/>
              </w:rPr>
              <w:t>0.65</w:t>
            </w:r>
            <w:r w:rsidR="00220739" w:rsidRPr="004A6349">
              <w:rPr>
                <w:rFonts w:ascii="Calibri" w:hAnsi="Calibri" w:cs="Times New Roman"/>
                <w:sz w:val="22"/>
                <w:szCs w:val="22"/>
                <w:lang w:eastAsia="en-AU"/>
              </w:rPr>
              <w:t>%</w:t>
            </w:r>
          </w:p>
        </w:tc>
        <w:tc>
          <w:tcPr>
            <w:tcW w:w="1560" w:type="dxa"/>
            <w:shd w:val="clear" w:color="auto" w:fill="auto"/>
            <w:noWrap/>
            <w:vAlign w:val="bottom"/>
          </w:tcPr>
          <w:p w14:paraId="10887D45" w14:textId="457B8FEC" w:rsidR="00220739" w:rsidRPr="004A6349" w:rsidRDefault="00A71B1B" w:rsidP="009B2970">
            <w:pPr>
              <w:jc w:val="center"/>
              <w:rPr>
                <w:rFonts w:ascii="Calibri" w:hAnsi="Calibri" w:cs="Times New Roman"/>
                <w:sz w:val="22"/>
                <w:szCs w:val="22"/>
                <w:lang w:eastAsia="en-AU"/>
              </w:rPr>
            </w:pPr>
            <w:r w:rsidRPr="004A6349">
              <w:rPr>
                <w:rFonts w:ascii="Calibri" w:hAnsi="Calibri" w:cs="Times New Roman"/>
                <w:sz w:val="22"/>
                <w:szCs w:val="22"/>
                <w:lang w:eastAsia="en-AU"/>
              </w:rPr>
              <w:t>0.</w:t>
            </w:r>
            <w:r w:rsidR="00816325">
              <w:rPr>
                <w:rFonts w:ascii="Calibri" w:hAnsi="Calibri" w:cs="Times New Roman"/>
                <w:sz w:val="22"/>
                <w:szCs w:val="22"/>
                <w:lang w:eastAsia="en-AU"/>
              </w:rPr>
              <w:t>88</w:t>
            </w:r>
            <w:r w:rsidR="009656B4">
              <w:rPr>
                <w:rFonts w:ascii="Calibri" w:hAnsi="Calibri" w:cs="Times New Roman"/>
                <w:sz w:val="22"/>
                <w:szCs w:val="22"/>
                <w:lang w:eastAsia="en-AU"/>
              </w:rPr>
              <w:t>%</w:t>
            </w:r>
          </w:p>
        </w:tc>
      </w:tr>
    </w:tbl>
    <w:p w14:paraId="60D6E883" w14:textId="77777777" w:rsidR="00220739" w:rsidRDefault="00220739" w:rsidP="00220739">
      <w:pPr>
        <w:ind w:left="360"/>
        <w:rPr>
          <w:rFonts w:ascii="Calibri" w:hAnsi="Calibri" w:cs="Times New Roman"/>
          <w:iCs/>
          <w:color w:val="F79646"/>
          <w:sz w:val="22"/>
          <w:szCs w:val="22"/>
        </w:rPr>
      </w:pPr>
    </w:p>
    <w:p w14:paraId="12E25C9E" w14:textId="77777777" w:rsidR="00220739" w:rsidRDefault="00220739" w:rsidP="00220739">
      <w:pPr>
        <w:ind w:left="360"/>
        <w:rPr>
          <w:rFonts w:ascii="Calibri" w:hAnsi="Calibri" w:cs="Times New Roman"/>
          <w:iCs/>
          <w:sz w:val="22"/>
          <w:szCs w:val="22"/>
        </w:rPr>
      </w:pPr>
    </w:p>
    <w:p w14:paraId="0D7F2EB5" w14:textId="6A3CD5A1" w:rsidR="00220739" w:rsidRDefault="00B36FCC" w:rsidP="00884A4D">
      <w:pPr>
        <w:jc w:val="left"/>
        <w:rPr>
          <w:rFonts w:ascii="Calibri" w:hAnsi="Calibri" w:cs="Times New Roman"/>
          <w:b/>
          <w:bCs/>
          <w:i/>
          <w:color w:val="F79646"/>
          <w:sz w:val="28"/>
          <w:szCs w:val="28"/>
        </w:rPr>
      </w:pPr>
      <w:r>
        <w:rPr>
          <w:rFonts w:ascii="Calibri" w:hAnsi="Calibri" w:cs="Times New Roman"/>
          <w:b/>
          <w:bCs/>
          <w:i/>
          <w:color w:val="F79646"/>
          <w:sz w:val="28"/>
          <w:szCs w:val="28"/>
        </w:rPr>
        <w:br w:type="page"/>
      </w:r>
    </w:p>
    <w:p w14:paraId="211F2BC5" w14:textId="77777777" w:rsidR="00BF68BE" w:rsidRDefault="00BF68BE" w:rsidP="00220739">
      <w:pPr>
        <w:rPr>
          <w:rFonts w:ascii="Calibri" w:hAnsi="Calibri" w:cs="Times New Roman"/>
          <w:b/>
          <w:bCs/>
          <w:i/>
          <w:color w:val="F79646"/>
          <w:sz w:val="28"/>
          <w:szCs w:val="28"/>
        </w:rPr>
      </w:pPr>
    </w:p>
    <w:p w14:paraId="752E6951" w14:textId="7074A80A" w:rsidR="00220739" w:rsidRPr="00F30EA7" w:rsidRDefault="00220739" w:rsidP="00220739">
      <w:pPr>
        <w:rPr>
          <w:rFonts w:ascii="Calibri" w:hAnsi="Calibri"/>
          <w:b/>
          <w:sz w:val="28"/>
          <w:szCs w:val="28"/>
          <w:u w:val="single"/>
        </w:rPr>
      </w:pPr>
      <w:r w:rsidRPr="00F30EA7">
        <w:rPr>
          <w:rFonts w:ascii="Calibri" w:hAnsi="Calibri" w:cs="Times New Roman"/>
          <w:b/>
          <w:bCs/>
          <w:i/>
          <w:color w:val="F79646"/>
          <w:sz w:val="28"/>
          <w:szCs w:val="28"/>
        </w:rPr>
        <w:t>Option 1</w:t>
      </w:r>
      <w:r>
        <w:rPr>
          <w:rFonts w:ascii="Calibri" w:hAnsi="Calibri" w:cs="Times New Roman"/>
          <w:b/>
          <w:bCs/>
          <w:i/>
          <w:color w:val="F79646"/>
          <w:sz w:val="28"/>
          <w:szCs w:val="28"/>
        </w:rPr>
        <w:t xml:space="preserve"> </w:t>
      </w:r>
      <w:r w:rsidRPr="00F30EA7">
        <w:rPr>
          <w:rFonts w:ascii="Calibri" w:hAnsi="Calibri" w:cs="Times New Roman"/>
          <w:b/>
          <w:bCs/>
          <w:i/>
          <w:color w:val="F79646"/>
          <w:sz w:val="28"/>
          <w:szCs w:val="28"/>
        </w:rPr>
        <w:t xml:space="preserve">– Maintain Existing </w:t>
      </w:r>
      <w:r w:rsidR="00CA11FB">
        <w:rPr>
          <w:rFonts w:ascii="Calibri" w:hAnsi="Calibri" w:cs="Times New Roman"/>
          <w:b/>
          <w:bCs/>
          <w:i/>
          <w:color w:val="F79646"/>
          <w:sz w:val="28"/>
          <w:szCs w:val="28"/>
        </w:rPr>
        <w:t>HUB 24</w:t>
      </w:r>
      <w:r w:rsidR="00B36FCC">
        <w:rPr>
          <w:rFonts w:ascii="Calibri" w:hAnsi="Calibri" w:cs="Times New Roman"/>
          <w:b/>
          <w:bCs/>
          <w:i/>
          <w:color w:val="F79646"/>
          <w:sz w:val="28"/>
          <w:szCs w:val="28"/>
        </w:rPr>
        <w:t xml:space="preserve"> and BT</w:t>
      </w:r>
      <w:r w:rsidRPr="00F30EA7">
        <w:rPr>
          <w:rFonts w:ascii="Calibri" w:hAnsi="Calibri" w:cs="Times New Roman"/>
          <w:b/>
          <w:bCs/>
          <w:i/>
          <w:color w:val="F79646"/>
          <w:sz w:val="28"/>
          <w:szCs w:val="28"/>
        </w:rPr>
        <w:t xml:space="preserve"> Super Fund</w:t>
      </w:r>
      <w:r>
        <w:rPr>
          <w:rFonts w:ascii="Calibri" w:hAnsi="Calibri" w:cs="Times New Roman"/>
          <w:b/>
          <w:bCs/>
          <w:i/>
          <w:color w:val="F79646"/>
          <w:sz w:val="28"/>
          <w:szCs w:val="28"/>
        </w:rPr>
        <w:t>s</w:t>
      </w:r>
    </w:p>
    <w:p w14:paraId="108B4662" w14:textId="77777777" w:rsidR="00220739" w:rsidRPr="00807259" w:rsidRDefault="00220739" w:rsidP="00220739">
      <w:pPr>
        <w:rPr>
          <w:rFonts w:ascii="Calibri" w:hAnsi="Calibri"/>
          <w:b/>
          <w:u w:val="single"/>
        </w:rPr>
      </w:pPr>
    </w:p>
    <w:p w14:paraId="4A17DE1D" w14:textId="3CE2624E" w:rsidR="00220739" w:rsidRPr="000C238C" w:rsidRDefault="00973B5B" w:rsidP="00220739">
      <w:pPr>
        <w:rPr>
          <w:rFonts w:ascii="Calibri" w:hAnsi="Calibri"/>
          <w:b/>
          <w:bCs/>
          <w:u w:val="single"/>
        </w:rPr>
      </w:pPr>
      <w:r>
        <w:rPr>
          <w:rFonts w:ascii="Calibri" w:hAnsi="Calibri"/>
          <w:b/>
          <w:bCs/>
          <w:u w:val="single"/>
        </w:rPr>
        <w:t>Brett</w:t>
      </w:r>
    </w:p>
    <w:p w14:paraId="10B0E770" w14:textId="77777777" w:rsidR="00220739" w:rsidRDefault="00220739" w:rsidP="00220739">
      <w:pPr>
        <w:rPr>
          <w:rFonts w:ascii="Calibri" w:hAnsi="Calibri"/>
        </w:rPr>
      </w:pPr>
    </w:p>
    <w:p w14:paraId="6DAB728D" w14:textId="0F58CA68" w:rsidR="00220739" w:rsidRPr="00B018FF" w:rsidRDefault="00220739" w:rsidP="00220739">
      <w:pPr>
        <w:rPr>
          <w:rFonts w:ascii="Calibri" w:hAnsi="Calibri"/>
        </w:rPr>
      </w:pPr>
      <w:r>
        <w:rPr>
          <w:rFonts w:ascii="Calibri" w:hAnsi="Calibri"/>
        </w:rPr>
        <w:t xml:space="preserve">You are invested in </w:t>
      </w:r>
      <w:r w:rsidR="007E138C">
        <w:rPr>
          <w:rFonts w:ascii="Calibri" w:hAnsi="Calibri"/>
        </w:rPr>
        <w:t>the HUB24 Morningstar CP Growth</w:t>
      </w:r>
      <w:r w:rsidR="00BF68BE">
        <w:rPr>
          <w:rFonts w:ascii="Calibri" w:hAnsi="Calibri"/>
        </w:rPr>
        <w:t xml:space="preserve"> Super </w:t>
      </w:r>
      <w:r w:rsidR="007E138C">
        <w:rPr>
          <w:rFonts w:ascii="Calibri" w:hAnsi="Calibri"/>
        </w:rPr>
        <w:t>portfolio</w:t>
      </w:r>
      <w:r>
        <w:rPr>
          <w:rFonts w:ascii="Calibri" w:hAnsi="Calibri"/>
        </w:rPr>
        <w:t xml:space="preserve"> which </w:t>
      </w:r>
      <w:r w:rsidR="007E138C">
        <w:rPr>
          <w:rFonts w:ascii="Calibri" w:hAnsi="Calibri"/>
        </w:rPr>
        <w:t>isn’t</w:t>
      </w:r>
      <w:r w:rsidR="00BF68BE">
        <w:rPr>
          <w:rFonts w:ascii="Calibri" w:hAnsi="Calibri"/>
        </w:rPr>
        <w:t xml:space="preserve"> aligned with your Investor Risk Profile. </w:t>
      </w:r>
      <w:r>
        <w:rPr>
          <w:rFonts w:ascii="Calibri" w:hAnsi="Calibri"/>
        </w:rPr>
        <w:t xml:space="preserve"> </w:t>
      </w:r>
    </w:p>
    <w:p w14:paraId="65567445" w14:textId="77777777" w:rsidR="00220739" w:rsidRPr="007C2F38" w:rsidRDefault="00220739" w:rsidP="00220739">
      <w:pPr>
        <w:pStyle w:val="StyleHeading3H314ptNotItalic"/>
        <w:rPr>
          <w:rFonts w:ascii="Calibri" w:hAnsi="Calibri"/>
          <w:b w:val="0"/>
          <w:color w:val="auto"/>
          <w:sz w:val="16"/>
          <w:szCs w:val="16"/>
        </w:rPr>
      </w:pPr>
    </w:p>
    <w:p w14:paraId="40B76E62" w14:textId="77777777" w:rsidR="00220739" w:rsidRDefault="00220739" w:rsidP="00220739">
      <w:pPr>
        <w:rPr>
          <w:rFonts w:ascii="Calibri" w:hAnsi="Calibri" w:cs="Calibri"/>
        </w:rPr>
      </w:pPr>
      <w:r>
        <w:rPr>
          <w:rFonts w:ascii="Calibri" w:hAnsi="Calibri" w:cs="Calibri"/>
        </w:rPr>
        <w:t>The asset allocation of this option is detailed on the previous page.</w:t>
      </w:r>
    </w:p>
    <w:p w14:paraId="58126DFB" w14:textId="77777777" w:rsidR="00220739" w:rsidRPr="00C240C0" w:rsidRDefault="00220739" w:rsidP="00220739">
      <w:pPr>
        <w:rPr>
          <w:rFonts w:cs="Calibri"/>
          <w:b/>
          <w:bCs/>
        </w:rPr>
      </w:pPr>
    </w:p>
    <w:p w14:paraId="561221DB" w14:textId="77777777" w:rsidR="00220739" w:rsidRDefault="00220739" w:rsidP="00220739">
      <w:pPr>
        <w:rPr>
          <w:rFonts w:ascii="Calibri" w:hAnsi="Calibri"/>
          <w:b/>
        </w:rPr>
      </w:pPr>
    </w:p>
    <w:p w14:paraId="10A9A913" w14:textId="77777777" w:rsidR="00220739" w:rsidRPr="0077458C" w:rsidRDefault="00220739" w:rsidP="00220739">
      <w:pPr>
        <w:rPr>
          <w:rFonts w:ascii="Calibri" w:hAnsi="Calibri"/>
          <w:b/>
        </w:rPr>
      </w:pPr>
      <w:r w:rsidRPr="0077458C">
        <w:rPr>
          <w:rFonts w:ascii="Calibri" w:hAnsi="Calibri"/>
          <w:b/>
        </w:rPr>
        <w:t>Downside:</w:t>
      </w:r>
    </w:p>
    <w:p w14:paraId="57C80190" w14:textId="451E62B3" w:rsidR="00220739" w:rsidRDefault="00220739" w:rsidP="00481651">
      <w:pPr>
        <w:numPr>
          <w:ilvl w:val="0"/>
          <w:numId w:val="43"/>
        </w:numPr>
        <w:jc w:val="left"/>
        <w:rPr>
          <w:rFonts w:ascii="Calibri" w:hAnsi="Calibri"/>
        </w:rPr>
      </w:pPr>
      <w:r w:rsidRPr="00F30EA7">
        <w:rPr>
          <w:rFonts w:ascii="Calibri" w:hAnsi="Calibri"/>
        </w:rPr>
        <w:t xml:space="preserve">The investment options available </w:t>
      </w:r>
      <w:r>
        <w:rPr>
          <w:rFonts w:ascii="Calibri" w:hAnsi="Calibri"/>
        </w:rPr>
        <w:t>are limited</w:t>
      </w:r>
    </w:p>
    <w:p w14:paraId="2EF0CBFA" w14:textId="03EFB724" w:rsidR="00220739" w:rsidRPr="00F30EA7" w:rsidRDefault="00220739" w:rsidP="00481651">
      <w:pPr>
        <w:numPr>
          <w:ilvl w:val="0"/>
          <w:numId w:val="43"/>
        </w:numPr>
        <w:spacing w:before="120"/>
        <w:ind w:left="924" w:hanging="357"/>
        <w:jc w:val="left"/>
        <w:rPr>
          <w:rFonts w:ascii="Calibri" w:hAnsi="Calibri"/>
        </w:rPr>
      </w:pPr>
      <w:r>
        <w:rPr>
          <w:rFonts w:ascii="Calibri" w:hAnsi="Calibri"/>
        </w:rPr>
        <w:t xml:space="preserve">You </w:t>
      </w:r>
      <w:r w:rsidR="004E61AD">
        <w:rPr>
          <w:rFonts w:ascii="Calibri" w:hAnsi="Calibri"/>
        </w:rPr>
        <w:t>are</w:t>
      </w:r>
      <w:r>
        <w:rPr>
          <w:rFonts w:ascii="Calibri" w:hAnsi="Calibri"/>
        </w:rPr>
        <w:t xml:space="preserve"> not invested directly in line with your Investor Risk Profile</w:t>
      </w:r>
    </w:p>
    <w:p w14:paraId="66CE076A" w14:textId="2A111EB5" w:rsidR="00220739" w:rsidRPr="00137D41" w:rsidRDefault="00220739" w:rsidP="00481651">
      <w:pPr>
        <w:numPr>
          <w:ilvl w:val="0"/>
          <w:numId w:val="43"/>
        </w:numPr>
        <w:spacing w:before="120"/>
        <w:ind w:left="924" w:hanging="357"/>
        <w:jc w:val="left"/>
        <w:rPr>
          <w:rFonts w:ascii="Calibri" w:hAnsi="Calibri" w:cs="Calibri"/>
          <w:b/>
          <w:u w:val="single"/>
        </w:rPr>
      </w:pPr>
      <w:r w:rsidRPr="00137D41">
        <w:rPr>
          <w:rFonts w:ascii="Calibri" w:hAnsi="Calibri"/>
        </w:rPr>
        <w:t xml:space="preserve">The historical </w:t>
      </w:r>
      <w:r w:rsidR="00725AB9">
        <w:rPr>
          <w:rFonts w:ascii="Calibri" w:hAnsi="Calibri"/>
        </w:rPr>
        <w:t xml:space="preserve">longer term </w:t>
      </w:r>
      <w:r w:rsidRPr="00137D41">
        <w:rPr>
          <w:rFonts w:ascii="Calibri" w:hAnsi="Calibri"/>
        </w:rPr>
        <w:t>average performance associated with your existing</w:t>
      </w:r>
      <w:r w:rsidRPr="00137D41">
        <w:t xml:space="preserve"> </w:t>
      </w:r>
      <w:r w:rsidR="004A6349">
        <w:rPr>
          <w:rFonts w:ascii="Calibri" w:hAnsi="Calibri"/>
        </w:rPr>
        <w:t xml:space="preserve">HUB 24 </w:t>
      </w:r>
      <w:r w:rsidRPr="00137D41">
        <w:rPr>
          <w:rFonts w:ascii="Calibri" w:hAnsi="Calibri"/>
        </w:rPr>
        <w:t>Super fund is lower than alternative options.</w:t>
      </w:r>
    </w:p>
    <w:p w14:paraId="08FF664C" w14:textId="77777777" w:rsidR="00220739" w:rsidRPr="00ED604C" w:rsidRDefault="00220739" w:rsidP="00220739">
      <w:pPr>
        <w:rPr>
          <w:rFonts w:ascii="Calibri" w:hAnsi="Calibri"/>
          <w:b/>
          <w:u w:val="single"/>
        </w:rPr>
      </w:pPr>
    </w:p>
    <w:p w14:paraId="49041D98" w14:textId="77777777" w:rsidR="00220739" w:rsidRPr="00ED604C" w:rsidRDefault="00220739" w:rsidP="00220739">
      <w:pPr>
        <w:rPr>
          <w:rFonts w:ascii="Calibri" w:hAnsi="Calibri"/>
        </w:rPr>
      </w:pPr>
    </w:p>
    <w:p w14:paraId="3DF01B99" w14:textId="297CDE08" w:rsidR="00220739" w:rsidRPr="00ED604C" w:rsidRDefault="00973B5B" w:rsidP="00220739">
      <w:pPr>
        <w:rPr>
          <w:rFonts w:ascii="Calibri" w:hAnsi="Calibri"/>
          <w:b/>
          <w:bCs/>
          <w:u w:val="single"/>
        </w:rPr>
      </w:pPr>
      <w:r>
        <w:rPr>
          <w:rFonts w:ascii="Calibri" w:hAnsi="Calibri"/>
          <w:b/>
          <w:bCs/>
          <w:u w:val="single"/>
        </w:rPr>
        <w:t>Jodie</w:t>
      </w:r>
    </w:p>
    <w:p w14:paraId="3F5F8C15" w14:textId="77777777" w:rsidR="00220739" w:rsidRPr="00ED604C" w:rsidRDefault="00220739" w:rsidP="00220739">
      <w:pPr>
        <w:rPr>
          <w:rFonts w:ascii="Calibri" w:hAnsi="Calibri"/>
        </w:rPr>
      </w:pPr>
    </w:p>
    <w:p w14:paraId="4F8DD0C1" w14:textId="224E8A62" w:rsidR="00220739" w:rsidRPr="00ED604C" w:rsidRDefault="00220739" w:rsidP="00220739">
      <w:pPr>
        <w:rPr>
          <w:rFonts w:ascii="Calibri" w:hAnsi="Calibri"/>
        </w:rPr>
      </w:pPr>
      <w:r w:rsidRPr="00ED604C">
        <w:rPr>
          <w:rFonts w:ascii="Calibri" w:hAnsi="Calibri"/>
        </w:rPr>
        <w:t xml:space="preserve">You are invested in </w:t>
      </w:r>
      <w:r w:rsidR="006D62AD">
        <w:rPr>
          <w:rFonts w:ascii="Calibri" w:hAnsi="Calibri"/>
        </w:rPr>
        <w:t>BT Super</w:t>
      </w:r>
      <w:r w:rsidR="004E61AD">
        <w:rPr>
          <w:rFonts w:ascii="Calibri" w:hAnsi="Calibri"/>
        </w:rPr>
        <w:t>’</w:t>
      </w:r>
      <w:r w:rsidR="006D62AD">
        <w:rPr>
          <w:rFonts w:ascii="Calibri" w:hAnsi="Calibri"/>
        </w:rPr>
        <w:t>s</w:t>
      </w:r>
      <w:r w:rsidRPr="00ED604C">
        <w:rPr>
          <w:rFonts w:ascii="Calibri" w:hAnsi="Calibri"/>
        </w:rPr>
        <w:t xml:space="preserve"> </w:t>
      </w:r>
      <w:r w:rsidR="006D62AD">
        <w:rPr>
          <w:rFonts w:ascii="Calibri" w:hAnsi="Calibri"/>
        </w:rPr>
        <w:t>‘</w:t>
      </w:r>
      <w:r w:rsidR="007E138C">
        <w:rPr>
          <w:rFonts w:ascii="Calibri" w:hAnsi="Calibri"/>
        </w:rPr>
        <w:t>Wrap - Panorama</w:t>
      </w:r>
      <w:r w:rsidR="006D62AD">
        <w:rPr>
          <w:rFonts w:ascii="Calibri" w:hAnsi="Calibri"/>
        </w:rPr>
        <w:t xml:space="preserve">’ </w:t>
      </w:r>
      <w:r w:rsidRPr="00ED604C">
        <w:rPr>
          <w:rFonts w:ascii="Calibri" w:hAnsi="Calibri"/>
        </w:rPr>
        <w:t xml:space="preserve">option </w:t>
      </w:r>
      <w:r w:rsidR="006D62AD">
        <w:rPr>
          <w:rFonts w:ascii="Calibri" w:hAnsi="Calibri"/>
        </w:rPr>
        <w:t xml:space="preserve">which </w:t>
      </w:r>
      <w:r w:rsidR="007E138C">
        <w:rPr>
          <w:rFonts w:ascii="Calibri" w:hAnsi="Calibri"/>
        </w:rPr>
        <w:t xml:space="preserve">isn’t </w:t>
      </w:r>
      <w:r w:rsidR="006D62AD">
        <w:rPr>
          <w:rFonts w:ascii="Calibri" w:hAnsi="Calibri"/>
        </w:rPr>
        <w:t xml:space="preserve">aligned with your Investor Risk Profile. </w:t>
      </w:r>
    </w:p>
    <w:p w14:paraId="0E8E4EC3" w14:textId="77777777" w:rsidR="00220739" w:rsidRPr="00ED604C" w:rsidRDefault="00220739" w:rsidP="00220739">
      <w:pPr>
        <w:pStyle w:val="StyleHeading3H314ptNotItalic"/>
        <w:rPr>
          <w:rFonts w:ascii="Calibri" w:hAnsi="Calibri"/>
          <w:b w:val="0"/>
          <w:color w:val="auto"/>
          <w:sz w:val="16"/>
          <w:szCs w:val="16"/>
        </w:rPr>
      </w:pPr>
    </w:p>
    <w:p w14:paraId="04704FBB" w14:textId="337D4E6C" w:rsidR="00220739" w:rsidRPr="00ED604C" w:rsidRDefault="00220739" w:rsidP="00220739">
      <w:pPr>
        <w:rPr>
          <w:rFonts w:ascii="Calibri" w:hAnsi="Calibri" w:cs="Calibri"/>
        </w:rPr>
      </w:pPr>
      <w:r w:rsidRPr="00ED604C">
        <w:rPr>
          <w:rFonts w:ascii="Calibri" w:hAnsi="Calibri" w:cs="Calibri"/>
        </w:rPr>
        <w:t xml:space="preserve">The asset allocation of </w:t>
      </w:r>
      <w:r w:rsidR="004E61AD">
        <w:rPr>
          <w:rFonts w:ascii="Calibri" w:hAnsi="Calibri" w:cs="Calibri"/>
        </w:rPr>
        <w:t>your portfolio</w:t>
      </w:r>
      <w:r w:rsidRPr="00ED604C">
        <w:rPr>
          <w:rFonts w:ascii="Calibri" w:hAnsi="Calibri" w:cs="Calibri"/>
        </w:rPr>
        <w:t xml:space="preserve"> is detailed on the previous page.</w:t>
      </w:r>
    </w:p>
    <w:p w14:paraId="63AF77F2" w14:textId="77777777" w:rsidR="00220739" w:rsidRPr="00ED604C" w:rsidRDefault="00220739" w:rsidP="00220739">
      <w:pPr>
        <w:rPr>
          <w:rFonts w:cs="Calibri"/>
          <w:b/>
          <w:bCs/>
        </w:rPr>
      </w:pPr>
    </w:p>
    <w:p w14:paraId="5D9975E6" w14:textId="77777777" w:rsidR="00220739" w:rsidRPr="00ED604C" w:rsidRDefault="00220739" w:rsidP="00220739">
      <w:pPr>
        <w:rPr>
          <w:rFonts w:ascii="Calibri" w:hAnsi="Calibri"/>
          <w:b/>
        </w:rPr>
      </w:pPr>
    </w:p>
    <w:p w14:paraId="634CE37A" w14:textId="77777777" w:rsidR="00220739" w:rsidRPr="00ED604C" w:rsidRDefault="00220739" w:rsidP="00220739">
      <w:pPr>
        <w:rPr>
          <w:rFonts w:ascii="Calibri" w:hAnsi="Calibri"/>
          <w:b/>
        </w:rPr>
      </w:pPr>
      <w:r w:rsidRPr="00ED604C">
        <w:rPr>
          <w:rFonts w:ascii="Calibri" w:hAnsi="Calibri"/>
          <w:b/>
        </w:rPr>
        <w:t>Downside:</w:t>
      </w:r>
    </w:p>
    <w:p w14:paraId="17BFA0E1" w14:textId="39BD3DF3" w:rsidR="00220739" w:rsidRPr="00ED604C" w:rsidRDefault="00220739" w:rsidP="00481651">
      <w:pPr>
        <w:numPr>
          <w:ilvl w:val="0"/>
          <w:numId w:val="43"/>
        </w:numPr>
        <w:jc w:val="left"/>
        <w:rPr>
          <w:rFonts w:ascii="Calibri" w:hAnsi="Calibri"/>
        </w:rPr>
      </w:pPr>
      <w:r w:rsidRPr="00ED604C">
        <w:rPr>
          <w:rFonts w:ascii="Calibri" w:hAnsi="Calibri"/>
        </w:rPr>
        <w:t>The investment options available are limited</w:t>
      </w:r>
    </w:p>
    <w:p w14:paraId="2D8B9E3F" w14:textId="1E51A04B" w:rsidR="00220739" w:rsidRPr="00ED604C" w:rsidRDefault="00220739" w:rsidP="00481651">
      <w:pPr>
        <w:numPr>
          <w:ilvl w:val="0"/>
          <w:numId w:val="43"/>
        </w:numPr>
        <w:spacing w:before="120"/>
        <w:ind w:left="924" w:hanging="357"/>
        <w:jc w:val="left"/>
        <w:rPr>
          <w:rFonts w:ascii="Calibri" w:hAnsi="Calibri"/>
        </w:rPr>
      </w:pPr>
      <w:r w:rsidRPr="00ED604C">
        <w:rPr>
          <w:rFonts w:ascii="Calibri" w:hAnsi="Calibri"/>
        </w:rPr>
        <w:t xml:space="preserve">You </w:t>
      </w:r>
      <w:r w:rsidR="004E61AD">
        <w:rPr>
          <w:rFonts w:ascii="Calibri" w:hAnsi="Calibri"/>
        </w:rPr>
        <w:t>are</w:t>
      </w:r>
      <w:r w:rsidRPr="00ED604C">
        <w:rPr>
          <w:rFonts w:ascii="Calibri" w:hAnsi="Calibri"/>
        </w:rPr>
        <w:t xml:space="preserve"> not invested directly in line with your Investor Risk Profile</w:t>
      </w:r>
    </w:p>
    <w:p w14:paraId="6042ADCD" w14:textId="338F32B7" w:rsidR="00220739" w:rsidRPr="00725AB9" w:rsidRDefault="00220739" w:rsidP="00481651">
      <w:pPr>
        <w:numPr>
          <w:ilvl w:val="0"/>
          <w:numId w:val="43"/>
        </w:numPr>
        <w:spacing w:before="120"/>
        <w:ind w:left="924" w:hanging="357"/>
        <w:jc w:val="left"/>
        <w:rPr>
          <w:rFonts w:ascii="Calibri" w:hAnsi="Calibri" w:cs="Calibri"/>
          <w:b/>
          <w:u w:val="single"/>
        </w:rPr>
      </w:pPr>
      <w:r w:rsidRPr="00725AB9">
        <w:rPr>
          <w:rFonts w:ascii="Calibri" w:hAnsi="Calibri"/>
        </w:rPr>
        <w:t xml:space="preserve">The historical </w:t>
      </w:r>
      <w:r w:rsidR="00725AB9" w:rsidRPr="00725AB9">
        <w:rPr>
          <w:rFonts w:ascii="Calibri" w:hAnsi="Calibri"/>
        </w:rPr>
        <w:t xml:space="preserve">longer term </w:t>
      </w:r>
      <w:r w:rsidRPr="00725AB9">
        <w:rPr>
          <w:rFonts w:ascii="Calibri" w:hAnsi="Calibri"/>
        </w:rPr>
        <w:t>average performance associated with your existing</w:t>
      </w:r>
      <w:r w:rsidRPr="00725AB9">
        <w:t xml:space="preserve"> </w:t>
      </w:r>
      <w:r w:rsidR="00182976" w:rsidRPr="00725AB9">
        <w:rPr>
          <w:rFonts w:ascii="Calibri" w:hAnsi="Calibri"/>
        </w:rPr>
        <w:t>BT Super fund</w:t>
      </w:r>
      <w:r w:rsidRPr="00725AB9">
        <w:rPr>
          <w:rFonts w:ascii="Calibri" w:hAnsi="Calibri"/>
        </w:rPr>
        <w:t xml:space="preserve"> is lower than alternative options.</w:t>
      </w:r>
    </w:p>
    <w:p w14:paraId="79128648" w14:textId="77777777" w:rsidR="00220739" w:rsidRPr="00C240C0" w:rsidRDefault="00220739" w:rsidP="00220739">
      <w:pPr>
        <w:rPr>
          <w:rFonts w:cs="Calibri"/>
          <w:b/>
          <w:bCs/>
        </w:rPr>
      </w:pPr>
    </w:p>
    <w:p w14:paraId="56B67F2D" w14:textId="77777777" w:rsidR="00220739" w:rsidRPr="00BD1E1F" w:rsidRDefault="00220739" w:rsidP="00220739">
      <w:pPr>
        <w:rPr>
          <w:rFonts w:ascii="Calibri" w:hAnsi="Calibri" w:cs="Calibri"/>
          <w:b/>
          <w:color w:val="000000"/>
          <w:u w:val="single"/>
        </w:rPr>
      </w:pPr>
    </w:p>
    <w:p w14:paraId="3239C77A" w14:textId="77777777" w:rsidR="00220739" w:rsidRDefault="00220739" w:rsidP="00220739">
      <w:pPr>
        <w:rPr>
          <w:rFonts w:ascii="Calibri" w:hAnsi="Calibri" w:cs="Calibri"/>
          <w:b/>
          <w:u w:val="single"/>
        </w:rPr>
      </w:pPr>
    </w:p>
    <w:p w14:paraId="6DA65CE6" w14:textId="77777777" w:rsidR="00220739" w:rsidRDefault="00220739" w:rsidP="00220739">
      <w:pPr>
        <w:pStyle w:val="Heading1"/>
        <w:pBdr>
          <w:bottom w:val="none" w:sz="0" w:space="0" w:color="auto"/>
        </w:pBdr>
        <w:shd w:val="clear" w:color="auto" w:fill="auto"/>
        <w:jc w:val="left"/>
        <w:rPr>
          <w:rFonts w:ascii="Calibri" w:hAnsi="Calibri"/>
          <w:b w:val="0"/>
          <w:bCs/>
        </w:rPr>
      </w:pPr>
    </w:p>
    <w:p w14:paraId="2246CBA2" w14:textId="77777777" w:rsidR="00220739" w:rsidRDefault="00220739" w:rsidP="00220739"/>
    <w:p w14:paraId="10FEC4DF" w14:textId="77777777" w:rsidR="00220739" w:rsidRPr="00214EE1" w:rsidRDefault="00220739" w:rsidP="00220739"/>
    <w:p w14:paraId="18D34946" w14:textId="77777777" w:rsidR="00220739" w:rsidRPr="000564E7" w:rsidRDefault="00220739" w:rsidP="00220739">
      <w:pPr>
        <w:tabs>
          <w:tab w:val="left" w:pos="7470"/>
        </w:tabs>
        <w:rPr>
          <w:rFonts w:ascii="Calibri" w:hAnsi="Calibri"/>
        </w:rPr>
      </w:pPr>
    </w:p>
    <w:p w14:paraId="7CAEC6FC" w14:textId="77777777" w:rsidR="00220739" w:rsidRDefault="00220739" w:rsidP="00220739">
      <w:pPr>
        <w:pStyle w:val="StyleHeading3H314ptNotItalic"/>
        <w:rPr>
          <w:rFonts w:ascii="Calibri" w:hAnsi="Calibri"/>
          <w:color w:val="auto"/>
          <w:sz w:val="24"/>
          <w:szCs w:val="24"/>
          <w:u w:val="single"/>
        </w:rPr>
      </w:pPr>
    </w:p>
    <w:p w14:paraId="5814B977" w14:textId="77777777" w:rsidR="00220739" w:rsidRDefault="00220739" w:rsidP="00220739">
      <w:pPr>
        <w:rPr>
          <w:rFonts w:ascii="Calibri" w:hAnsi="Calibri"/>
          <w:b/>
          <w:u w:val="single"/>
        </w:rPr>
      </w:pPr>
      <w:bookmarkStart w:id="200" w:name="_Toc366231597"/>
    </w:p>
    <w:p w14:paraId="2E1BF741" w14:textId="77777777" w:rsidR="00220739" w:rsidRDefault="00220739" w:rsidP="00220739">
      <w:pPr>
        <w:rPr>
          <w:rFonts w:ascii="Calibri" w:hAnsi="Calibri"/>
          <w:b/>
          <w:u w:val="single"/>
        </w:rPr>
      </w:pPr>
    </w:p>
    <w:p w14:paraId="01E9371C" w14:textId="77777777" w:rsidR="00220739" w:rsidRDefault="00220739" w:rsidP="00220739">
      <w:pPr>
        <w:rPr>
          <w:rFonts w:ascii="Calibri" w:hAnsi="Calibri"/>
          <w:b/>
          <w:u w:val="single"/>
        </w:rPr>
      </w:pPr>
    </w:p>
    <w:p w14:paraId="6AF3CD04" w14:textId="43DEF437" w:rsidR="00220739" w:rsidRDefault="00220739" w:rsidP="00220739">
      <w:pPr>
        <w:rPr>
          <w:rFonts w:ascii="Calibri" w:hAnsi="Calibri"/>
          <w:b/>
          <w:u w:val="single"/>
        </w:rPr>
      </w:pPr>
    </w:p>
    <w:p w14:paraId="5B4BBF0A" w14:textId="77777777" w:rsidR="00BF68BE" w:rsidRDefault="00BF68BE" w:rsidP="00220739">
      <w:pPr>
        <w:rPr>
          <w:rFonts w:ascii="Calibri" w:hAnsi="Calibri"/>
          <w:b/>
          <w:u w:val="single"/>
        </w:rPr>
      </w:pPr>
    </w:p>
    <w:p w14:paraId="260CF3DD" w14:textId="77777777" w:rsidR="00220739" w:rsidRDefault="00220739" w:rsidP="00220739">
      <w:pPr>
        <w:rPr>
          <w:rFonts w:ascii="Calibri" w:hAnsi="Calibri" w:cs="Times New Roman"/>
          <w:b/>
          <w:bCs/>
          <w:i/>
          <w:color w:val="F79646"/>
          <w:sz w:val="28"/>
          <w:szCs w:val="28"/>
        </w:rPr>
      </w:pPr>
    </w:p>
    <w:p w14:paraId="59F434EF" w14:textId="77777777" w:rsidR="00220739" w:rsidRPr="00C239D9" w:rsidRDefault="00220739" w:rsidP="00220739">
      <w:pPr>
        <w:rPr>
          <w:rFonts w:ascii="Calibri" w:hAnsi="Calibri" w:cs="Times New Roman"/>
          <w:b/>
          <w:bCs/>
          <w:i/>
          <w:color w:val="F79646"/>
          <w:sz w:val="28"/>
          <w:szCs w:val="28"/>
        </w:rPr>
      </w:pPr>
      <w:r w:rsidRPr="00C239D9">
        <w:rPr>
          <w:rFonts w:ascii="Calibri" w:hAnsi="Calibri" w:cs="Times New Roman"/>
          <w:b/>
          <w:bCs/>
          <w:i/>
          <w:color w:val="F79646"/>
          <w:sz w:val="28"/>
          <w:szCs w:val="28"/>
        </w:rPr>
        <w:t xml:space="preserve">Option 2 – Master Trust Platforms (Colonial First State) </w:t>
      </w:r>
    </w:p>
    <w:p w14:paraId="089F91E4" w14:textId="77777777" w:rsidR="00220739" w:rsidRPr="00816506" w:rsidRDefault="00220739" w:rsidP="00220739">
      <w:pPr>
        <w:rPr>
          <w:rFonts w:ascii="Calibri" w:hAnsi="Calibri"/>
          <w:sz w:val="16"/>
          <w:szCs w:val="16"/>
        </w:rPr>
      </w:pPr>
    </w:p>
    <w:p w14:paraId="6CAC7BDE" w14:textId="3D8AC97A" w:rsidR="00220739" w:rsidRDefault="00220739" w:rsidP="00220739">
      <w:pPr>
        <w:rPr>
          <w:rFonts w:ascii="Calibri" w:hAnsi="Calibri"/>
        </w:rPr>
      </w:pPr>
      <w:bookmarkStart w:id="201" w:name="_Hlk58230779"/>
      <w:r>
        <w:rPr>
          <w:rFonts w:ascii="Calibri" w:hAnsi="Calibri"/>
        </w:rPr>
        <w:t>Your</w:t>
      </w:r>
      <w:r w:rsidRPr="00B018FF">
        <w:rPr>
          <w:rFonts w:ascii="Calibri" w:hAnsi="Calibri"/>
        </w:rPr>
        <w:t xml:space="preserve"> </w:t>
      </w:r>
      <w:r>
        <w:rPr>
          <w:rFonts w:ascii="Calibri" w:hAnsi="Calibri"/>
        </w:rPr>
        <w:t>respective investments</w:t>
      </w:r>
      <w:r w:rsidRPr="00B018FF">
        <w:rPr>
          <w:rFonts w:ascii="Calibri" w:hAnsi="Calibri"/>
        </w:rPr>
        <w:t xml:space="preserve"> in the Colonial First State platform would have a specifically modelled portfolio directly in line with </w:t>
      </w:r>
      <w:r w:rsidRPr="00F505DD">
        <w:rPr>
          <w:rFonts w:ascii="Calibri" w:hAnsi="Calibri"/>
        </w:rPr>
        <w:t xml:space="preserve">your </w:t>
      </w:r>
      <w:r w:rsidR="00166557">
        <w:rPr>
          <w:rFonts w:ascii="Calibri" w:hAnsi="Calibri"/>
        </w:rPr>
        <w:t>‘Growth</w:t>
      </w:r>
      <w:r>
        <w:rPr>
          <w:rFonts w:ascii="Calibri" w:hAnsi="Calibri"/>
        </w:rPr>
        <w:t>’</w:t>
      </w:r>
      <w:r w:rsidRPr="00F505DD">
        <w:rPr>
          <w:rFonts w:ascii="Calibri" w:hAnsi="Calibri"/>
        </w:rPr>
        <w:t xml:space="preserve"> </w:t>
      </w:r>
      <w:r>
        <w:rPr>
          <w:rFonts w:ascii="Calibri" w:hAnsi="Calibri"/>
        </w:rPr>
        <w:t>and ‘</w:t>
      </w:r>
      <w:r w:rsidR="00166557">
        <w:rPr>
          <w:rFonts w:ascii="Calibri" w:hAnsi="Calibri"/>
        </w:rPr>
        <w:t>Balanced’</w:t>
      </w:r>
      <w:r>
        <w:rPr>
          <w:rFonts w:ascii="Calibri" w:hAnsi="Calibri"/>
        </w:rPr>
        <w:t xml:space="preserve"> </w:t>
      </w:r>
      <w:r w:rsidRPr="00F505DD">
        <w:rPr>
          <w:rFonts w:ascii="Calibri" w:hAnsi="Calibri"/>
        </w:rPr>
        <w:t>Investor</w:t>
      </w:r>
      <w:r w:rsidRPr="00B018FF">
        <w:rPr>
          <w:rFonts w:ascii="Calibri" w:hAnsi="Calibri"/>
        </w:rPr>
        <w:t xml:space="preserve"> Risk Profile</w:t>
      </w:r>
      <w:r>
        <w:rPr>
          <w:rFonts w:ascii="Calibri" w:hAnsi="Calibri"/>
        </w:rPr>
        <w:t>s respectively</w:t>
      </w:r>
      <w:r w:rsidRPr="00B018FF">
        <w:rPr>
          <w:rFonts w:ascii="Calibri" w:hAnsi="Calibri"/>
        </w:rPr>
        <w:t>.</w:t>
      </w:r>
      <w:r>
        <w:rPr>
          <w:rFonts w:ascii="Calibri" w:hAnsi="Calibri"/>
        </w:rPr>
        <w:t xml:space="preserve"> </w:t>
      </w:r>
      <w:r w:rsidRPr="00B018FF">
        <w:rPr>
          <w:rFonts w:ascii="Calibri" w:hAnsi="Calibri"/>
        </w:rPr>
        <w:t>The specific underlying funds that make up your individual portfolios would b</w:t>
      </w:r>
      <w:bookmarkEnd w:id="201"/>
      <w:r w:rsidRPr="00B018FF">
        <w:rPr>
          <w:rFonts w:ascii="Calibri" w:hAnsi="Calibri"/>
        </w:rPr>
        <w:t>e:</w:t>
      </w:r>
    </w:p>
    <w:p w14:paraId="3018DBA6" w14:textId="77777777" w:rsidR="00220739" w:rsidRDefault="00220739" w:rsidP="00220739">
      <w:pPr>
        <w:rPr>
          <w:rFonts w:ascii="Calibri" w:hAnsi="Calibri"/>
        </w:rPr>
      </w:pPr>
    </w:p>
    <w:p w14:paraId="14425A5B" w14:textId="7A334B49" w:rsidR="00220739" w:rsidRDefault="00973B5B" w:rsidP="00220739">
      <w:pPr>
        <w:rPr>
          <w:rFonts w:ascii="Calibri" w:hAnsi="Calibri" w:cs="Times New Roman"/>
          <w:b/>
          <w:bCs/>
          <w:i/>
          <w:color w:val="2E74B5"/>
          <w:sz w:val="28"/>
          <w:szCs w:val="28"/>
          <w:u w:val="single"/>
        </w:rPr>
      </w:pPr>
      <w:r>
        <w:rPr>
          <w:rFonts w:ascii="Calibri" w:hAnsi="Calibri" w:cs="Times New Roman"/>
          <w:b/>
          <w:bCs/>
          <w:i/>
          <w:color w:val="2E74B5"/>
          <w:sz w:val="28"/>
          <w:szCs w:val="28"/>
          <w:u w:val="single"/>
        </w:rPr>
        <w:t>Brett</w:t>
      </w:r>
      <w:r w:rsidR="006D62AD">
        <w:rPr>
          <w:rFonts w:ascii="Calibri" w:hAnsi="Calibri" w:cs="Times New Roman"/>
          <w:b/>
          <w:bCs/>
          <w:i/>
          <w:color w:val="2E74B5"/>
          <w:sz w:val="28"/>
          <w:szCs w:val="28"/>
          <w:u w:val="single"/>
        </w:rPr>
        <w:t>:</w:t>
      </w:r>
    </w:p>
    <w:p w14:paraId="1CDC3BA3" w14:textId="77777777" w:rsidR="0016773D" w:rsidRPr="00C77274" w:rsidRDefault="0016773D" w:rsidP="00220739">
      <w:pPr>
        <w:rPr>
          <w:rFonts w:ascii="Calibri" w:hAnsi="Calibri" w:cs="Times New Roman"/>
          <w:b/>
          <w:bCs/>
          <w:i/>
          <w:color w:val="2E74B5"/>
          <w:sz w:val="28"/>
          <w:szCs w:val="28"/>
          <w:u w:val="single"/>
        </w:rPr>
      </w:pPr>
    </w:p>
    <w:p w14:paraId="50911D5D" w14:textId="1D7CCDA5" w:rsidR="00220739" w:rsidRDefault="00220739" w:rsidP="00220739">
      <w:pPr>
        <w:rPr>
          <w:rFonts w:ascii="Calibri" w:hAnsi="Calibri"/>
          <w:b/>
          <w:i/>
        </w:rPr>
      </w:pPr>
      <w:r w:rsidRPr="00B018FF">
        <w:rPr>
          <w:rFonts w:ascii="Calibri" w:hAnsi="Calibri"/>
          <w:b/>
          <w:i/>
        </w:rPr>
        <w:t xml:space="preserve">Colonial First State Wholesale </w:t>
      </w:r>
      <w:r>
        <w:rPr>
          <w:rFonts w:ascii="Calibri" w:hAnsi="Calibri"/>
          <w:b/>
          <w:i/>
        </w:rPr>
        <w:t>P</w:t>
      </w:r>
      <w:r w:rsidRPr="00B018FF">
        <w:rPr>
          <w:rFonts w:ascii="Calibri" w:hAnsi="Calibri"/>
          <w:b/>
          <w:i/>
        </w:rPr>
        <w:t>ersonal Super</w:t>
      </w:r>
      <w:r>
        <w:rPr>
          <w:rFonts w:ascii="Calibri" w:hAnsi="Calibri"/>
          <w:b/>
          <w:i/>
        </w:rPr>
        <w:t xml:space="preserve"> – ‘</w:t>
      </w:r>
      <w:r w:rsidR="004A6349">
        <w:rPr>
          <w:rFonts w:ascii="Calibri" w:hAnsi="Calibri"/>
          <w:b/>
          <w:i/>
        </w:rPr>
        <w:t>Balanced</w:t>
      </w:r>
      <w:r>
        <w:rPr>
          <w:rFonts w:ascii="Calibri" w:hAnsi="Calibri"/>
          <w:b/>
          <w:i/>
        </w:rPr>
        <w:t>’ portfolio</w:t>
      </w:r>
    </w:p>
    <w:p w14:paraId="6A205D7D" w14:textId="77777777" w:rsidR="00220739" w:rsidRDefault="00220739" w:rsidP="00220739">
      <w:pPr>
        <w:rPr>
          <w:rFonts w:ascii="Calibri" w:hAnsi="Calibri" w:cs="Calibri"/>
          <w:b/>
          <w:bCs/>
        </w:rPr>
      </w:pPr>
    </w:p>
    <w:tbl>
      <w:tblPr>
        <w:tblW w:w="8384" w:type="dxa"/>
        <w:jc w:val="center"/>
        <w:tblLook w:val="04A0" w:firstRow="1" w:lastRow="0" w:firstColumn="1" w:lastColumn="0" w:noHBand="0" w:noVBand="1"/>
      </w:tblPr>
      <w:tblGrid>
        <w:gridCol w:w="6603"/>
        <w:gridCol w:w="1781"/>
      </w:tblGrid>
      <w:tr w:rsidR="00220739" w14:paraId="21754647" w14:textId="77777777" w:rsidTr="009B2970">
        <w:trPr>
          <w:trHeight w:val="260"/>
          <w:jc w:val="center"/>
        </w:trPr>
        <w:tc>
          <w:tcPr>
            <w:tcW w:w="6603" w:type="dxa"/>
            <w:tcBorders>
              <w:top w:val="single" w:sz="4" w:space="0" w:color="auto"/>
              <w:left w:val="single" w:sz="4" w:space="0" w:color="auto"/>
              <w:bottom w:val="single" w:sz="4" w:space="0" w:color="auto"/>
              <w:right w:val="nil"/>
            </w:tcBorders>
            <w:shd w:val="clear" w:color="auto" w:fill="E6B8B7"/>
            <w:noWrap/>
            <w:vAlign w:val="bottom"/>
            <w:hideMark/>
          </w:tcPr>
          <w:p w14:paraId="76AF630B" w14:textId="77777777" w:rsidR="00220739" w:rsidRDefault="00220739" w:rsidP="009B2970">
            <w:pPr>
              <w:jc w:val="left"/>
              <w:rPr>
                <w:rFonts w:ascii="Calibri" w:hAnsi="Calibri" w:cs="Calibri"/>
                <w:b/>
                <w:bCs/>
                <w:sz w:val="22"/>
                <w:szCs w:val="22"/>
                <w:lang w:eastAsia="en-AU"/>
              </w:rPr>
            </w:pPr>
            <w:r>
              <w:rPr>
                <w:rFonts w:ascii="Calibri" w:hAnsi="Calibri" w:cs="Calibri"/>
                <w:b/>
                <w:bCs/>
                <w:sz w:val="22"/>
                <w:szCs w:val="22"/>
                <w:lang w:eastAsia="en-AU"/>
              </w:rPr>
              <w:t> </w:t>
            </w:r>
          </w:p>
        </w:tc>
        <w:tc>
          <w:tcPr>
            <w:tcW w:w="1781" w:type="dxa"/>
            <w:tcBorders>
              <w:top w:val="single" w:sz="4" w:space="0" w:color="auto"/>
              <w:left w:val="single" w:sz="4" w:space="0" w:color="auto"/>
              <w:bottom w:val="single" w:sz="4" w:space="0" w:color="auto"/>
              <w:right w:val="single" w:sz="4" w:space="0" w:color="auto"/>
            </w:tcBorders>
            <w:shd w:val="clear" w:color="auto" w:fill="E6B8B7"/>
            <w:noWrap/>
            <w:vAlign w:val="bottom"/>
            <w:hideMark/>
          </w:tcPr>
          <w:p w14:paraId="417786A5" w14:textId="77777777" w:rsidR="00220739" w:rsidRDefault="00220739" w:rsidP="009B2970">
            <w:pPr>
              <w:jc w:val="center"/>
              <w:rPr>
                <w:rFonts w:ascii="Calibri" w:hAnsi="Calibri" w:cs="Calibri"/>
                <w:b/>
                <w:bCs/>
                <w:sz w:val="22"/>
                <w:szCs w:val="22"/>
                <w:lang w:eastAsia="en-AU"/>
              </w:rPr>
            </w:pPr>
            <w:r>
              <w:rPr>
                <w:rFonts w:ascii="Calibri" w:hAnsi="Calibri" w:cs="Calibri"/>
                <w:b/>
                <w:bCs/>
                <w:sz w:val="22"/>
                <w:szCs w:val="22"/>
                <w:lang w:eastAsia="en-AU"/>
              </w:rPr>
              <w:t xml:space="preserve">% </w:t>
            </w:r>
            <w:proofErr w:type="gramStart"/>
            <w:r>
              <w:rPr>
                <w:rFonts w:ascii="Calibri" w:hAnsi="Calibri" w:cs="Calibri"/>
                <w:b/>
                <w:bCs/>
                <w:sz w:val="22"/>
                <w:szCs w:val="22"/>
                <w:lang w:eastAsia="en-AU"/>
              </w:rPr>
              <w:t>of</w:t>
            </w:r>
            <w:proofErr w:type="gramEnd"/>
            <w:r>
              <w:rPr>
                <w:rFonts w:ascii="Calibri" w:hAnsi="Calibri" w:cs="Calibri"/>
                <w:b/>
                <w:bCs/>
                <w:sz w:val="22"/>
                <w:szCs w:val="22"/>
                <w:lang w:eastAsia="en-AU"/>
              </w:rPr>
              <w:t xml:space="preserve"> portfolio</w:t>
            </w:r>
          </w:p>
        </w:tc>
      </w:tr>
      <w:tr w:rsidR="00220739" w14:paraId="769690AB" w14:textId="77777777" w:rsidTr="004D45EF">
        <w:trPr>
          <w:trHeight w:val="260"/>
          <w:jc w:val="center"/>
        </w:trPr>
        <w:tc>
          <w:tcPr>
            <w:tcW w:w="6603" w:type="dxa"/>
            <w:tcBorders>
              <w:top w:val="single" w:sz="4" w:space="0" w:color="auto"/>
              <w:left w:val="single" w:sz="4" w:space="0" w:color="auto"/>
              <w:bottom w:val="nil"/>
              <w:right w:val="nil"/>
            </w:tcBorders>
            <w:noWrap/>
          </w:tcPr>
          <w:p w14:paraId="631BE8F0" w14:textId="77777777" w:rsidR="004D45EF" w:rsidRPr="004D45EF" w:rsidRDefault="004D45EF" w:rsidP="004D45EF">
            <w:pPr>
              <w:rPr>
                <w:rFonts w:ascii="Calibri" w:hAnsi="Calibri" w:cs="Calibri"/>
              </w:rPr>
            </w:pPr>
            <w:proofErr w:type="spellStart"/>
            <w:r w:rsidRPr="004D45EF">
              <w:rPr>
                <w:rFonts w:ascii="Calibri" w:hAnsi="Calibri" w:cs="Calibri"/>
              </w:rPr>
              <w:t>Pendal</w:t>
            </w:r>
            <w:proofErr w:type="spellEnd"/>
            <w:r w:rsidRPr="004D45EF">
              <w:rPr>
                <w:rFonts w:ascii="Calibri" w:hAnsi="Calibri" w:cs="Calibri"/>
              </w:rPr>
              <w:t xml:space="preserve"> Wholesale Australian Share</w:t>
            </w:r>
          </w:p>
          <w:p w14:paraId="40C41FB2" w14:textId="77777777" w:rsidR="004D45EF" w:rsidRPr="004D45EF" w:rsidRDefault="004D45EF" w:rsidP="004D45EF">
            <w:pPr>
              <w:rPr>
                <w:rFonts w:ascii="Calibri" w:hAnsi="Calibri" w:cs="Calibri"/>
              </w:rPr>
            </w:pPr>
            <w:r w:rsidRPr="004D45EF">
              <w:rPr>
                <w:rFonts w:ascii="Calibri" w:hAnsi="Calibri" w:cs="Calibri"/>
              </w:rPr>
              <w:t>Colonial First State Wholesale Index Australian Share</w:t>
            </w:r>
          </w:p>
          <w:p w14:paraId="3F00C7B5" w14:textId="77777777" w:rsidR="004D45EF" w:rsidRPr="004D45EF" w:rsidRDefault="004D45EF" w:rsidP="004D45EF">
            <w:pPr>
              <w:rPr>
                <w:rFonts w:ascii="Calibri" w:hAnsi="Calibri" w:cs="Calibri"/>
              </w:rPr>
            </w:pPr>
            <w:r w:rsidRPr="004D45EF">
              <w:rPr>
                <w:rFonts w:ascii="Calibri" w:hAnsi="Calibri" w:cs="Calibri"/>
              </w:rPr>
              <w:t xml:space="preserve">First </w:t>
            </w:r>
            <w:proofErr w:type="spellStart"/>
            <w:r w:rsidRPr="004D45EF">
              <w:rPr>
                <w:rFonts w:ascii="Calibri" w:hAnsi="Calibri" w:cs="Calibri"/>
              </w:rPr>
              <w:t>Sentier</w:t>
            </w:r>
            <w:proofErr w:type="spellEnd"/>
            <w:r w:rsidRPr="004D45EF">
              <w:rPr>
                <w:rFonts w:ascii="Calibri" w:hAnsi="Calibri" w:cs="Calibri"/>
              </w:rPr>
              <w:t xml:space="preserve"> Wholesale Australian Small Companies</w:t>
            </w:r>
          </w:p>
          <w:p w14:paraId="1BFA2EA4" w14:textId="77777777" w:rsidR="004D45EF" w:rsidRPr="004D45EF" w:rsidRDefault="004D45EF" w:rsidP="004D45EF">
            <w:pPr>
              <w:rPr>
                <w:rFonts w:ascii="Calibri" w:hAnsi="Calibri" w:cs="Calibri"/>
              </w:rPr>
            </w:pPr>
            <w:r w:rsidRPr="004D45EF">
              <w:rPr>
                <w:rFonts w:ascii="Calibri" w:hAnsi="Calibri" w:cs="Calibri"/>
              </w:rPr>
              <w:t xml:space="preserve">CFS </w:t>
            </w:r>
            <w:proofErr w:type="spellStart"/>
            <w:r w:rsidRPr="004D45EF">
              <w:rPr>
                <w:rFonts w:ascii="Calibri" w:hAnsi="Calibri" w:cs="Calibri"/>
              </w:rPr>
              <w:t>W'sale</w:t>
            </w:r>
            <w:proofErr w:type="spellEnd"/>
            <w:r w:rsidRPr="004D45EF">
              <w:rPr>
                <w:rFonts w:ascii="Calibri" w:hAnsi="Calibri" w:cs="Calibri"/>
              </w:rPr>
              <w:t xml:space="preserve"> Index Global Share</w:t>
            </w:r>
          </w:p>
          <w:p w14:paraId="67DC12C8" w14:textId="77777777" w:rsidR="004D45EF" w:rsidRPr="004D45EF" w:rsidRDefault="004D45EF" w:rsidP="004D45EF">
            <w:pPr>
              <w:rPr>
                <w:rFonts w:ascii="Calibri" w:hAnsi="Calibri" w:cs="Calibri"/>
              </w:rPr>
            </w:pPr>
            <w:proofErr w:type="spellStart"/>
            <w:r w:rsidRPr="004D45EF">
              <w:rPr>
                <w:rFonts w:ascii="Calibri" w:hAnsi="Calibri" w:cs="Calibri"/>
              </w:rPr>
              <w:t>Pendal</w:t>
            </w:r>
            <w:proofErr w:type="spellEnd"/>
            <w:r w:rsidRPr="004D45EF">
              <w:rPr>
                <w:rFonts w:ascii="Calibri" w:hAnsi="Calibri" w:cs="Calibri"/>
              </w:rPr>
              <w:t xml:space="preserve"> Wholesale Property Investment</w:t>
            </w:r>
          </w:p>
          <w:p w14:paraId="00C96E42" w14:textId="77777777" w:rsidR="004D45EF" w:rsidRPr="004D45EF" w:rsidRDefault="004D45EF" w:rsidP="004D45EF">
            <w:pPr>
              <w:rPr>
                <w:rFonts w:ascii="Calibri" w:hAnsi="Calibri" w:cs="Calibri"/>
              </w:rPr>
            </w:pPr>
            <w:r w:rsidRPr="004D45EF">
              <w:rPr>
                <w:rFonts w:ascii="Calibri" w:hAnsi="Calibri" w:cs="Calibri"/>
              </w:rPr>
              <w:t>Colonial First State Wholesale Index Property Securities</w:t>
            </w:r>
          </w:p>
          <w:p w14:paraId="4A978728" w14:textId="77777777" w:rsidR="004D45EF" w:rsidRPr="004D45EF" w:rsidRDefault="004D45EF" w:rsidP="004D45EF">
            <w:pPr>
              <w:rPr>
                <w:rFonts w:ascii="Calibri" w:hAnsi="Calibri" w:cs="Calibri"/>
              </w:rPr>
            </w:pPr>
            <w:r w:rsidRPr="004D45EF">
              <w:rPr>
                <w:rFonts w:ascii="Calibri" w:hAnsi="Calibri" w:cs="Calibri"/>
              </w:rPr>
              <w:t>Perpetual Wholesale Diversified Income</w:t>
            </w:r>
          </w:p>
          <w:p w14:paraId="2B15DF92" w14:textId="3228F7AE" w:rsidR="00220739" w:rsidRPr="0086667E" w:rsidRDefault="004D45EF" w:rsidP="004D45EF">
            <w:pPr>
              <w:rPr>
                <w:rFonts w:ascii="Calibri" w:hAnsi="Calibri" w:cs="Calibri"/>
              </w:rPr>
            </w:pPr>
            <w:proofErr w:type="spellStart"/>
            <w:r w:rsidRPr="004D45EF">
              <w:rPr>
                <w:rFonts w:ascii="Calibri" w:hAnsi="Calibri" w:cs="Calibri"/>
              </w:rPr>
              <w:t>FirstRate</w:t>
            </w:r>
            <w:proofErr w:type="spellEnd"/>
            <w:r w:rsidRPr="004D45EF">
              <w:rPr>
                <w:rFonts w:ascii="Calibri" w:hAnsi="Calibri" w:cs="Calibri"/>
              </w:rPr>
              <w:t xml:space="preserve"> Wholesale Saver</w:t>
            </w:r>
          </w:p>
        </w:tc>
        <w:tc>
          <w:tcPr>
            <w:tcW w:w="1781" w:type="dxa"/>
            <w:tcBorders>
              <w:top w:val="nil"/>
              <w:left w:val="single" w:sz="4" w:space="0" w:color="auto"/>
              <w:bottom w:val="nil"/>
              <w:right w:val="single" w:sz="4" w:space="0" w:color="auto"/>
            </w:tcBorders>
            <w:shd w:val="clear" w:color="auto" w:fill="auto"/>
            <w:noWrap/>
          </w:tcPr>
          <w:p w14:paraId="1075D35F" w14:textId="77777777" w:rsidR="004D45EF" w:rsidRPr="004D45EF" w:rsidRDefault="004D45EF" w:rsidP="004D45EF">
            <w:pPr>
              <w:jc w:val="center"/>
              <w:rPr>
                <w:rFonts w:ascii="Calibri" w:hAnsi="Calibri" w:cs="Calibri"/>
                <w:color w:val="000000"/>
              </w:rPr>
            </w:pPr>
            <w:r w:rsidRPr="004D45EF">
              <w:rPr>
                <w:rFonts w:ascii="Calibri" w:hAnsi="Calibri" w:cs="Calibri"/>
                <w:color w:val="000000"/>
              </w:rPr>
              <w:t>12.00%</w:t>
            </w:r>
          </w:p>
          <w:p w14:paraId="133A8DC6" w14:textId="77777777" w:rsidR="004D45EF" w:rsidRPr="004D45EF" w:rsidRDefault="004D45EF" w:rsidP="004D45EF">
            <w:pPr>
              <w:jc w:val="center"/>
              <w:rPr>
                <w:rFonts w:ascii="Calibri" w:hAnsi="Calibri" w:cs="Calibri"/>
                <w:color w:val="000000"/>
              </w:rPr>
            </w:pPr>
            <w:r w:rsidRPr="004D45EF">
              <w:rPr>
                <w:rFonts w:ascii="Calibri" w:hAnsi="Calibri" w:cs="Calibri"/>
                <w:color w:val="000000"/>
              </w:rPr>
              <w:t>11.00%</w:t>
            </w:r>
          </w:p>
          <w:p w14:paraId="485DA97D" w14:textId="77777777" w:rsidR="004D45EF" w:rsidRPr="004D45EF" w:rsidRDefault="004D45EF" w:rsidP="004D45EF">
            <w:pPr>
              <w:jc w:val="center"/>
              <w:rPr>
                <w:rFonts w:ascii="Calibri" w:hAnsi="Calibri" w:cs="Calibri"/>
                <w:color w:val="000000"/>
              </w:rPr>
            </w:pPr>
            <w:r w:rsidRPr="004D45EF">
              <w:rPr>
                <w:rFonts w:ascii="Calibri" w:hAnsi="Calibri" w:cs="Calibri"/>
                <w:color w:val="000000"/>
              </w:rPr>
              <w:t>11.0%</w:t>
            </w:r>
          </w:p>
          <w:p w14:paraId="4C3C01F7" w14:textId="77777777" w:rsidR="004D45EF" w:rsidRPr="004D45EF" w:rsidRDefault="004D45EF" w:rsidP="004D45EF">
            <w:pPr>
              <w:jc w:val="center"/>
              <w:rPr>
                <w:rFonts w:ascii="Calibri" w:hAnsi="Calibri" w:cs="Calibri"/>
                <w:color w:val="000000"/>
              </w:rPr>
            </w:pPr>
            <w:r w:rsidRPr="004D45EF">
              <w:rPr>
                <w:rFonts w:ascii="Calibri" w:hAnsi="Calibri" w:cs="Calibri"/>
                <w:color w:val="000000"/>
              </w:rPr>
              <w:t>20.00%</w:t>
            </w:r>
          </w:p>
          <w:p w14:paraId="35244D9A" w14:textId="77777777" w:rsidR="004D45EF" w:rsidRPr="004D45EF" w:rsidRDefault="004D45EF" w:rsidP="004D45EF">
            <w:pPr>
              <w:jc w:val="center"/>
              <w:rPr>
                <w:rFonts w:ascii="Calibri" w:hAnsi="Calibri" w:cs="Calibri"/>
                <w:color w:val="000000"/>
              </w:rPr>
            </w:pPr>
            <w:r w:rsidRPr="004D45EF">
              <w:rPr>
                <w:rFonts w:ascii="Calibri" w:hAnsi="Calibri" w:cs="Calibri"/>
                <w:color w:val="000000"/>
              </w:rPr>
              <w:t>7.00%</w:t>
            </w:r>
          </w:p>
          <w:p w14:paraId="4CC1E3DD" w14:textId="77777777" w:rsidR="004D45EF" w:rsidRPr="004D45EF" w:rsidRDefault="004D45EF" w:rsidP="004D45EF">
            <w:pPr>
              <w:jc w:val="center"/>
              <w:rPr>
                <w:rFonts w:ascii="Calibri" w:hAnsi="Calibri" w:cs="Calibri"/>
                <w:color w:val="000000"/>
              </w:rPr>
            </w:pPr>
            <w:r w:rsidRPr="004D45EF">
              <w:rPr>
                <w:rFonts w:ascii="Calibri" w:hAnsi="Calibri" w:cs="Calibri"/>
                <w:color w:val="000000"/>
              </w:rPr>
              <w:t>7.00%</w:t>
            </w:r>
          </w:p>
          <w:p w14:paraId="454F63BC" w14:textId="77777777" w:rsidR="004D45EF" w:rsidRPr="004D45EF" w:rsidRDefault="004D45EF" w:rsidP="004D45EF">
            <w:pPr>
              <w:jc w:val="center"/>
              <w:rPr>
                <w:rFonts w:ascii="Calibri" w:hAnsi="Calibri" w:cs="Calibri"/>
                <w:color w:val="000000"/>
              </w:rPr>
            </w:pPr>
            <w:r w:rsidRPr="004D45EF">
              <w:rPr>
                <w:rFonts w:ascii="Calibri" w:hAnsi="Calibri" w:cs="Calibri"/>
                <w:color w:val="000000"/>
              </w:rPr>
              <w:t>26.00%</w:t>
            </w:r>
          </w:p>
          <w:p w14:paraId="012EAC59" w14:textId="11B203F5" w:rsidR="00220739" w:rsidRPr="0086667E" w:rsidRDefault="004D45EF" w:rsidP="004D45EF">
            <w:pPr>
              <w:jc w:val="center"/>
              <w:rPr>
                <w:rFonts w:ascii="Calibri" w:hAnsi="Calibri" w:cs="Calibri"/>
                <w:color w:val="000000"/>
              </w:rPr>
            </w:pPr>
            <w:r w:rsidRPr="004D45EF">
              <w:rPr>
                <w:rFonts w:ascii="Calibri" w:hAnsi="Calibri" w:cs="Calibri"/>
                <w:color w:val="000000"/>
              </w:rPr>
              <w:t>6.00%</w:t>
            </w:r>
          </w:p>
        </w:tc>
      </w:tr>
      <w:tr w:rsidR="00220739" w14:paraId="6B11642F" w14:textId="77777777" w:rsidTr="004D45EF">
        <w:trPr>
          <w:trHeight w:val="260"/>
          <w:jc w:val="center"/>
        </w:trPr>
        <w:tc>
          <w:tcPr>
            <w:tcW w:w="6603" w:type="dxa"/>
            <w:tcBorders>
              <w:top w:val="single" w:sz="4" w:space="0" w:color="auto"/>
              <w:left w:val="single" w:sz="4" w:space="0" w:color="auto"/>
              <w:bottom w:val="single" w:sz="4" w:space="0" w:color="auto"/>
              <w:right w:val="nil"/>
            </w:tcBorders>
            <w:shd w:val="clear" w:color="auto" w:fill="FFFF00"/>
            <w:noWrap/>
            <w:vAlign w:val="bottom"/>
            <w:hideMark/>
          </w:tcPr>
          <w:p w14:paraId="1451EC5D" w14:textId="77777777" w:rsidR="00220739" w:rsidRDefault="00220739" w:rsidP="009B2970">
            <w:pPr>
              <w:jc w:val="left"/>
              <w:rPr>
                <w:rFonts w:ascii="Calibri" w:hAnsi="Calibri" w:cs="Calibri"/>
                <w:b/>
                <w:bCs/>
                <w:color w:val="000000"/>
                <w:sz w:val="22"/>
                <w:szCs w:val="22"/>
                <w:lang w:eastAsia="en-AU"/>
              </w:rPr>
            </w:pPr>
            <w:r>
              <w:rPr>
                <w:rFonts w:ascii="Calibri" w:hAnsi="Calibri" w:cs="Calibri"/>
                <w:b/>
                <w:bCs/>
                <w:color w:val="000000"/>
                <w:sz w:val="22"/>
                <w:szCs w:val="22"/>
                <w:lang w:eastAsia="en-AU"/>
              </w:rPr>
              <w:t> </w:t>
            </w:r>
          </w:p>
        </w:tc>
        <w:tc>
          <w:tcPr>
            <w:tcW w:w="1781" w:type="dxa"/>
            <w:tcBorders>
              <w:top w:val="single" w:sz="4" w:space="0" w:color="auto"/>
              <w:left w:val="single" w:sz="4" w:space="0" w:color="auto"/>
              <w:bottom w:val="single" w:sz="4" w:space="0" w:color="auto"/>
              <w:right w:val="single" w:sz="4" w:space="0" w:color="auto"/>
            </w:tcBorders>
            <w:shd w:val="clear" w:color="auto" w:fill="FFFF00"/>
            <w:noWrap/>
            <w:vAlign w:val="center"/>
            <w:hideMark/>
          </w:tcPr>
          <w:p w14:paraId="25E55C44" w14:textId="77777777" w:rsidR="00220739" w:rsidRDefault="00220739" w:rsidP="009B2970">
            <w:pPr>
              <w:jc w:val="center"/>
              <w:rPr>
                <w:rFonts w:ascii="Calibri" w:hAnsi="Calibri" w:cs="Calibri"/>
                <w:b/>
                <w:bCs/>
                <w:color w:val="000000"/>
                <w:szCs w:val="22"/>
                <w:lang w:val="en-US"/>
              </w:rPr>
            </w:pPr>
            <w:r>
              <w:rPr>
                <w:rFonts w:ascii="Calibri" w:hAnsi="Calibri" w:cs="Calibri"/>
                <w:b/>
                <w:bCs/>
                <w:color w:val="000000"/>
                <w:szCs w:val="22"/>
              </w:rPr>
              <w:t>100.00%</w:t>
            </w:r>
          </w:p>
        </w:tc>
      </w:tr>
    </w:tbl>
    <w:p w14:paraId="6A60E7DF" w14:textId="47E8A977" w:rsidR="00220739" w:rsidRDefault="00220739" w:rsidP="00220739">
      <w:pPr>
        <w:rPr>
          <w:rFonts w:ascii="Calibri" w:hAnsi="Calibri" w:cs="Calibri"/>
          <w:b/>
          <w:u w:val="single"/>
        </w:rPr>
      </w:pPr>
    </w:p>
    <w:p w14:paraId="43BA1E7C" w14:textId="77777777" w:rsidR="0016773D" w:rsidRDefault="0016773D" w:rsidP="00220739">
      <w:pPr>
        <w:rPr>
          <w:rFonts w:ascii="Calibri" w:hAnsi="Calibri" w:cs="Calibri"/>
          <w:b/>
          <w:u w:val="single"/>
        </w:rPr>
      </w:pPr>
    </w:p>
    <w:p w14:paraId="45804FAA" w14:textId="0ECE6960" w:rsidR="00220739" w:rsidRDefault="00220739" w:rsidP="00220739">
      <w:pPr>
        <w:rPr>
          <w:rFonts w:ascii="Calibri" w:hAnsi="Calibri" w:cs="Calibri"/>
          <w:b/>
          <w:u w:val="single"/>
        </w:rPr>
      </w:pPr>
      <w:r>
        <w:rPr>
          <w:rFonts w:ascii="Calibri" w:hAnsi="Calibri" w:cs="Calibri"/>
          <w:b/>
          <w:u w:val="single"/>
        </w:rPr>
        <w:t xml:space="preserve">Performance of the alternative Colonial First State </w:t>
      </w:r>
      <w:r w:rsidR="004D45EF">
        <w:rPr>
          <w:rFonts w:ascii="Calibri" w:hAnsi="Calibri" w:cs="Calibri"/>
          <w:b/>
          <w:u w:val="single"/>
        </w:rPr>
        <w:t>Balanced</w:t>
      </w:r>
      <w:r>
        <w:rPr>
          <w:rFonts w:ascii="Calibri" w:hAnsi="Calibri" w:cs="Calibri"/>
          <w:b/>
          <w:u w:val="single"/>
        </w:rPr>
        <w:t xml:space="preserve"> </w:t>
      </w:r>
      <w:r w:rsidRPr="00EF28B1">
        <w:rPr>
          <w:rFonts w:ascii="Calibri" w:hAnsi="Calibri" w:cs="Calibri"/>
          <w:b/>
          <w:u w:val="single"/>
        </w:rPr>
        <w:t>Portfolio</w:t>
      </w:r>
      <w:r>
        <w:rPr>
          <w:rFonts w:ascii="Calibri" w:hAnsi="Calibri" w:cs="Calibri"/>
          <w:b/>
          <w:u w:val="single"/>
        </w:rPr>
        <w:t xml:space="preserve"> at </w:t>
      </w:r>
      <w:r w:rsidRPr="00FF42A1">
        <w:rPr>
          <w:rFonts w:ascii="Calibri" w:hAnsi="Calibri" w:cs="Calibri"/>
          <w:b/>
          <w:u w:val="single"/>
        </w:rPr>
        <w:t>3</w:t>
      </w:r>
      <w:r w:rsidR="00CA11FB" w:rsidRPr="00FF42A1">
        <w:rPr>
          <w:rFonts w:ascii="Calibri" w:hAnsi="Calibri" w:cs="Calibri"/>
          <w:b/>
          <w:u w:val="single"/>
        </w:rPr>
        <w:t>0</w:t>
      </w:r>
      <w:r w:rsidRPr="00FF42A1">
        <w:rPr>
          <w:rFonts w:ascii="Calibri" w:hAnsi="Calibri" w:cs="Calibri"/>
          <w:b/>
          <w:u w:val="single"/>
        </w:rPr>
        <w:t>/0</w:t>
      </w:r>
      <w:r w:rsidR="00CA11FB" w:rsidRPr="00FF42A1">
        <w:rPr>
          <w:rFonts w:ascii="Calibri" w:hAnsi="Calibri" w:cs="Calibri"/>
          <w:b/>
          <w:u w:val="single"/>
        </w:rPr>
        <w:t>6</w:t>
      </w:r>
      <w:r w:rsidRPr="00FF42A1">
        <w:rPr>
          <w:rFonts w:ascii="Calibri" w:hAnsi="Calibri" w:cs="Calibri"/>
          <w:b/>
          <w:u w:val="single"/>
        </w:rPr>
        <w:t>/202</w:t>
      </w:r>
      <w:r w:rsidR="00137D41" w:rsidRPr="00FF42A1">
        <w:rPr>
          <w:rFonts w:ascii="Calibri" w:hAnsi="Calibri" w:cs="Calibri"/>
          <w:b/>
          <w:u w:val="single"/>
        </w:rPr>
        <w:t>2:</w:t>
      </w:r>
    </w:p>
    <w:p w14:paraId="41D8ADE6" w14:textId="77777777" w:rsidR="00137D41" w:rsidRPr="00137D41" w:rsidRDefault="00137D41" w:rsidP="00220739">
      <w:pPr>
        <w:rPr>
          <w:rFonts w:ascii="Calibri" w:hAnsi="Calibri" w:cs="Calibri"/>
          <w:b/>
          <w:u w:val="single"/>
        </w:rPr>
      </w:pPr>
    </w:p>
    <w:tbl>
      <w:tblPr>
        <w:tblW w:w="9808" w:type="dxa"/>
        <w:jc w:val="center"/>
        <w:tblLook w:val="04A0" w:firstRow="1" w:lastRow="0" w:firstColumn="1" w:lastColumn="0" w:noHBand="0" w:noVBand="1"/>
      </w:tblPr>
      <w:tblGrid>
        <w:gridCol w:w="5542"/>
        <w:gridCol w:w="1064"/>
        <w:gridCol w:w="1100"/>
        <w:gridCol w:w="999"/>
        <w:gridCol w:w="1103"/>
      </w:tblGrid>
      <w:tr w:rsidR="00220739" w14:paraId="1D584DC6" w14:textId="77777777" w:rsidTr="009B2970">
        <w:trPr>
          <w:trHeight w:val="260"/>
          <w:jc w:val="center"/>
        </w:trPr>
        <w:tc>
          <w:tcPr>
            <w:tcW w:w="5542" w:type="dxa"/>
            <w:tcBorders>
              <w:top w:val="single" w:sz="4" w:space="0" w:color="auto"/>
              <w:left w:val="single" w:sz="4" w:space="0" w:color="auto"/>
              <w:bottom w:val="single" w:sz="4" w:space="0" w:color="auto"/>
              <w:right w:val="nil"/>
            </w:tcBorders>
            <w:shd w:val="clear" w:color="auto" w:fill="E6B8B7"/>
            <w:noWrap/>
            <w:vAlign w:val="bottom"/>
            <w:hideMark/>
          </w:tcPr>
          <w:p w14:paraId="667D0FD0" w14:textId="77777777" w:rsidR="00220739" w:rsidRDefault="00220739" w:rsidP="009B2970">
            <w:pPr>
              <w:jc w:val="left"/>
              <w:rPr>
                <w:rFonts w:ascii="Calibri" w:hAnsi="Calibri" w:cs="Calibri"/>
                <w:b/>
                <w:bCs/>
                <w:sz w:val="22"/>
                <w:szCs w:val="22"/>
                <w:lang w:eastAsia="en-AU"/>
              </w:rPr>
            </w:pPr>
            <w:r>
              <w:rPr>
                <w:rFonts w:ascii="Calibri" w:hAnsi="Calibri" w:cs="Calibri"/>
                <w:b/>
                <w:bCs/>
                <w:sz w:val="22"/>
                <w:szCs w:val="22"/>
                <w:lang w:eastAsia="en-AU"/>
              </w:rPr>
              <w:t> </w:t>
            </w:r>
          </w:p>
        </w:tc>
        <w:tc>
          <w:tcPr>
            <w:tcW w:w="1064" w:type="dxa"/>
            <w:tcBorders>
              <w:top w:val="single" w:sz="4" w:space="0" w:color="auto"/>
              <w:left w:val="single" w:sz="4" w:space="0" w:color="auto"/>
              <w:bottom w:val="single" w:sz="4" w:space="0" w:color="auto"/>
              <w:right w:val="single" w:sz="4" w:space="0" w:color="auto"/>
            </w:tcBorders>
            <w:shd w:val="clear" w:color="auto" w:fill="E6B8B7"/>
            <w:noWrap/>
            <w:vAlign w:val="bottom"/>
            <w:hideMark/>
          </w:tcPr>
          <w:p w14:paraId="66D47D58" w14:textId="77777777" w:rsidR="00220739" w:rsidRDefault="00220739" w:rsidP="009B2970">
            <w:pPr>
              <w:jc w:val="center"/>
              <w:rPr>
                <w:rFonts w:ascii="Calibri" w:hAnsi="Calibri" w:cs="Calibri"/>
                <w:b/>
                <w:bCs/>
                <w:sz w:val="22"/>
                <w:szCs w:val="22"/>
                <w:lang w:eastAsia="en-AU"/>
              </w:rPr>
            </w:pPr>
            <w:r>
              <w:rPr>
                <w:rFonts w:ascii="Calibri" w:hAnsi="Calibri" w:cs="Calibri"/>
                <w:b/>
                <w:bCs/>
                <w:sz w:val="22"/>
                <w:szCs w:val="22"/>
                <w:lang w:eastAsia="en-AU"/>
              </w:rPr>
              <w:t xml:space="preserve">% </w:t>
            </w:r>
            <w:proofErr w:type="gramStart"/>
            <w:r>
              <w:rPr>
                <w:rFonts w:ascii="Calibri" w:hAnsi="Calibri" w:cs="Calibri"/>
                <w:b/>
                <w:bCs/>
                <w:sz w:val="22"/>
                <w:szCs w:val="22"/>
                <w:lang w:eastAsia="en-AU"/>
              </w:rPr>
              <w:t>of</w:t>
            </w:r>
            <w:proofErr w:type="gramEnd"/>
            <w:r>
              <w:rPr>
                <w:rFonts w:ascii="Calibri" w:hAnsi="Calibri" w:cs="Calibri"/>
                <w:b/>
                <w:bCs/>
                <w:sz w:val="22"/>
                <w:szCs w:val="22"/>
                <w:lang w:eastAsia="en-AU"/>
              </w:rPr>
              <w:t xml:space="preserve"> portfolio</w:t>
            </w:r>
          </w:p>
        </w:tc>
        <w:tc>
          <w:tcPr>
            <w:tcW w:w="1100" w:type="dxa"/>
            <w:tcBorders>
              <w:top w:val="single" w:sz="4" w:space="0" w:color="auto"/>
              <w:left w:val="single" w:sz="4" w:space="0" w:color="auto"/>
              <w:bottom w:val="single" w:sz="4" w:space="0" w:color="auto"/>
              <w:right w:val="single" w:sz="4" w:space="0" w:color="auto"/>
            </w:tcBorders>
            <w:shd w:val="clear" w:color="auto" w:fill="E6B8B7"/>
            <w:noWrap/>
            <w:vAlign w:val="bottom"/>
            <w:hideMark/>
          </w:tcPr>
          <w:p w14:paraId="00D9908F" w14:textId="77777777" w:rsidR="00220739" w:rsidRDefault="00220739" w:rsidP="009B2970">
            <w:pPr>
              <w:jc w:val="center"/>
              <w:rPr>
                <w:rFonts w:ascii="Calibri" w:hAnsi="Calibri" w:cs="Calibri"/>
                <w:b/>
                <w:bCs/>
                <w:color w:val="000000"/>
                <w:sz w:val="22"/>
                <w:szCs w:val="22"/>
                <w:lang w:eastAsia="en-AU"/>
              </w:rPr>
            </w:pPr>
            <w:r>
              <w:rPr>
                <w:rFonts w:ascii="Calibri" w:hAnsi="Calibri" w:cs="Calibri"/>
                <w:b/>
                <w:bCs/>
                <w:color w:val="000000"/>
                <w:sz w:val="22"/>
                <w:szCs w:val="22"/>
                <w:lang w:eastAsia="en-AU"/>
              </w:rPr>
              <w:t>1 year</w:t>
            </w:r>
          </w:p>
        </w:tc>
        <w:tc>
          <w:tcPr>
            <w:tcW w:w="999" w:type="dxa"/>
            <w:tcBorders>
              <w:top w:val="single" w:sz="4" w:space="0" w:color="auto"/>
              <w:left w:val="single" w:sz="4" w:space="0" w:color="auto"/>
              <w:bottom w:val="single" w:sz="4" w:space="0" w:color="auto"/>
              <w:right w:val="single" w:sz="4" w:space="0" w:color="auto"/>
            </w:tcBorders>
            <w:shd w:val="clear" w:color="auto" w:fill="E6B8B7"/>
            <w:noWrap/>
            <w:vAlign w:val="bottom"/>
            <w:hideMark/>
          </w:tcPr>
          <w:p w14:paraId="358B6D88" w14:textId="77777777" w:rsidR="00220739" w:rsidRDefault="00220739" w:rsidP="009B2970">
            <w:pPr>
              <w:jc w:val="center"/>
              <w:rPr>
                <w:rFonts w:ascii="Calibri" w:hAnsi="Calibri" w:cs="Calibri"/>
                <w:b/>
                <w:bCs/>
                <w:color w:val="000000"/>
                <w:sz w:val="22"/>
                <w:szCs w:val="22"/>
                <w:lang w:eastAsia="en-AU"/>
              </w:rPr>
            </w:pPr>
            <w:r>
              <w:rPr>
                <w:rFonts w:ascii="Calibri" w:hAnsi="Calibri" w:cs="Calibri"/>
                <w:b/>
                <w:bCs/>
                <w:color w:val="000000"/>
                <w:sz w:val="22"/>
                <w:szCs w:val="22"/>
                <w:lang w:eastAsia="en-AU"/>
              </w:rPr>
              <w:t>3 years</w:t>
            </w:r>
          </w:p>
          <w:p w14:paraId="40F5BAFF" w14:textId="77777777" w:rsidR="00220739" w:rsidRDefault="00220739" w:rsidP="009B2970">
            <w:pPr>
              <w:jc w:val="center"/>
              <w:rPr>
                <w:rFonts w:ascii="Calibri" w:hAnsi="Calibri" w:cs="Calibri"/>
                <w:b/>
                <w:bCs/>
                <w:color w:val="000000"/>
                <w:sz w:val="22"/>
                <w:szCs w:val="22"/>
                <w:lang w:eastAsia="en-AU"/>
              </w:rPr>
            </w:pPr>
            <w:r>
              <w:rPr>
                <w:rFonts w:ascii="Calibri" w:hAnsi="Calibri" w:cs="Calibri"/>
                <w:b/>
                <w:bCs/>
                <w:color w:val="000000"/>
                <w:sz w:val="22"/>
                <w:szCs w:val="22"/>
                <w:lang w:eastAsia="en-AU"/>
              </w:rPr>
              <w:t>p.a.</w:t>
            </w:r>
          </w:p>
        </w:tc>
        <w:tc>
          <w:tcPr>
            <w:tcW w:w="1103" w:type="dxa"/>
            <w:tcBorders>
              <w:top w:val="single" w:sz="4" w:space="0" w:color="auto"/>
              <w:left w:val="single" w:sz="4" w:space="0" w:color="auto"/>
              <w:bottom w:val="single" w:sz="4" w:space="0" w:color="auto"/>
              <w:right w:val="single" w:sz="4" w:space="0" w:color="auto"/>
            </w:tcBorders>
            <w:shd w:val="clear" w:color="auto" w:fill="E6B8B7"/>
            <w:noWrap/>
            <w:vAlign w:val="bottom"/>
            <w:hideMark/>
          </w:tcPr>
          <w:p w14:paraId="2E139D9B" w14:textId="77777777" w:rsidR="00220739" w:rsidRDefault="00220739" w:rsidP="009B2970">
            <w:pPr>
              <w:jc w:val="center"/>
              <w:rPr>
                <w:rFonts w:ascii="Calibri" w:hAnsi="Calibri" w:cs="Calibri"/>
                <w:b/>
                <w:bCs/>
                <w:color w:val="000000"/>
                <w:sz w:val="22"/>
                <w:szCs w:val="22"/>
                <w:lang w:eastAsia="en-AU"/>
              </w:rPr>
            </w:pPr>
            <w:r>
              <w:rPr>
                <w:rFonts w:ascii="Calibri" w:hAnsi="Calibri" w:cs="Calibri"/>
                <w:b/>
                <w:bCs/>
                <w:color w:val="000000"/>
                <w:sz w:val="22"/>
                <w:szCs w:val="22"/>
                <w:lang w:eastAsia="en-AU"/>
              </w:rPr>
              <w:t>5 years</w:t>
            </w:r>
          </w:p>
          <w:p w14:paraId="41921C66" w14:textId="77777777" w:rsidR="00220739" w:rsidRDefault="00220739" w:rsidP="009B2970">
            <w:pPr>
              <w:jc w:val="center"/>
              <w:rPr>
                <w:rFonts w:ascii="Calibri" w:hAnsi="Calibri" w:cs="Calibri"/>
                <w:b/>
                <w:bCs/>
                <w:color w:val="000000"/>
                <w:sz w:val="22"/>
                <w:szCs w:val="22"/>
                <w:lang w:eastAsia="en-AU"/>
              </w:rPr>
            </w:pPr>
            <w:r>
              <w:rPr>
                <w:rFonts w:ascii="Calibri" w:hAnsi="Calibri" w:cs="Calibri"/>
                <w:b/>
                <w:bCs/>
                <w:color w:val="000000"/>
                <w:sz w:val="22"/>
                <w:szCs w:val="22"/>
                <w:lang w:eastAsia="en-AU"/>
              </w:rPr>
              <w:t>p.a.</w:t>
            </w:r>
          </w:p>
        </w:tc>
      </w:tr>
      <w:tr w:rsidR="00220739" w14:paraId="7A97D40D" w14:textId="77777777" w:rsidTr="00137D41">
        <w:trPr>
          <w:trHeight w:val="260"/>
          <w:jc w:val="center"/>
        </w:trPr>
        <w:tc>
          <w:tcPr>
            <w:tcW w:w="5542" w:type="dxa"/>
            <w:tcBorders>
              <w:top w:val="single" w:sz="4" w:space="0" w:color="auto"/>
              <w:left w:val="single" w:sz="4" w:space="0" w:color="auto"/>
              <w:bottom w:val="nil"/>
              <w:right w:val="nil"/>
            </w:tcBorders>
            <w:noWrap/>
          </w:tcPr>
          <w:p w14:paraId="54A9D1F4" w14:textId="77777777" w:rsidR="00F62530" w:rsidRPr="00F62530" w:rsidRDefault="00F62530" w:rsidP="00F62530">
            <w:pPr>
              <w:rPr>
                <w:rFonts w:ascii="Calibri" w:hAnsi="Calibri" w:cs="Calibri"/>
              </w:rPr>
            </w:pPr>
            <w:r w:rsidRPr="00F62530">
              <w:rPr>
                <w:rFonts w:ascii="Calibri" w:hAnsi="Calibri" w:cs="Calibri"/>
              </w:rPr>
              <w:t xml:space="preserve">First </w:t>
            </w:r>
            <w:proofErr w:type="spellStart"/>
            <w:r w:rsidRPr="00F62530">
              <w:rPr>
                <w:rFonts w:ascii="Calibri" w:hAnsi="Calibri" w:cs="Calibri"/>
              </w:rPr>
              <w:t>Sentier</w:t>
            </w:r>
            <w:proofErr w:type="spellEnd"/>
            <w:r w:rsidRPr="00F62530">
              <w:rPr>
                <w:rFonts w:ascii="Calibri" w:hAnsi="Calibri" w:cs="Calibri"/>
              </w:rPr>
              <w:t xml:space="preserve"> Wholesale Australian Small Companies</w:t>
            </w:r>
          </w:p>
          <w:p w14:paraId="11E865CB" w14:textId="77777777" w:rsidR="00F62530" w:rsidRPr="00F62530" w:rsidRDefault="00F62530" w:rsidP="00F62530">
            <w:pPr>
              <w:rPr>
                <w:rFonts w:ascii="Calibri" w:hAnsi="Calibri" w:cs="Calibri"/>
              </w:rPr>
            </w:pPr>
            <w:r w:rsidRPr="00F62530">
              <w:rPr>
                <w:rFonts w:ascii="Calibri" w:hAnsi="Calibri" w:cs="Calibri"/>
              </w:rPr>
              <w:t>Schroder Wholesale Australian Equity</w:t>
            </w:r>
          </w:p>
          <w:p w14:paraId="1B95E2A8" w14:textId="77777777" w:rsidR="00F62530" w:rsidRPr="00F62530" w:rsidRDefault="00F62530" w:rsidP="00F62530">
            <w:pPr>
              <w:rPr>
                <w:rFonts w:ascii="Calibri" w:hAnsi="Calibri" w:cs="Calibri"/>
              </w:rPr>
            </w:pPr>
            <w:proofErr w:type="spellStart"/>
            <w:r w:rsidRPr="00F62530">
              <w:rPr>
                <w:rFonts w:ascii="Calibri" w:hAnsi="Calibri" w:cs="Calibri"/>
              </w:rPr>
              <w:t>Realindex</w:t>
            </w:r>
            <w:proofErr w:type="spellEnd"/>
            <w:r w:rsidRPr="00F62530">
              <w:rPr>
                <w:rFonts w:ascii="Calibri" w:hAnsi="Calibri" w:cs="Calibri"/>
              </w:rPr>
              <w:t xml:space="preserve"> Wholesale Australian Share</w:t>
            </w:r>
          </w:p>
          <w:p w14:paraId="60250C90" w14:textId="77777777" w:rsidR="00F62530" w:rsidRPr="00F62530" w:rsidRDefault="00F62530" w:rsidP="00F62530">
            <w:pPr>
              <w:rPr>
                <w:rFonts w:ascii="Calibri" w:hAnsi="Calibri" w:cs="Calibri"/>
              </w:rPr>
            </w:pPr>
            <w:r w:rsidRPr="00F62530">
              <w:rPr>
                <w:rFonts w:ascii="Calibri" w:hAnsi="Calibri" w:cs="Calibri"/>
              </w:rPr>
              <w:t>Colonial First State Wholesale Index Global Share</w:t>
            </w:r>
          </w:p>
          <w:p w14:paraId="085FDFBC" w14:textId="77777777" w:rsidR="00F62530" w:rsidRPr="00F62530" w:rsidRDefault="00F62530" w:rsidP="00F62530">
            <w:pPr>
              <w:rPr>
                <w:rFonts w:ascii="Calibri" w:hAnsi="Calibri" w:cs="Calibri"/>
              </w:rPr>
            </w:pPr>
            <w:proofErr w:type="spellStart"/>
            <w:r w:rsidRPr="00F62530">
              <w:rPr>
                <w:rFonts w:ascii="Calibri" w:hAnsi="Calibri" w:cs="Calibri"/>
              </w:rPr>
              <w:t>Pendal</w:t>
            </w:r>
            <w:proofErr w:type="spellEnd"/>
            <w:r w:rsidRPr="00F62530">
              <w:rPr>
                <w:rFonts w:ascii="Calibri" w:hAnsi="Calibri" w:cs="Calibri"/>
              </w:rPr>
              <w:t xml:space="preserve"> Wholesale Property Investment</w:t>
            </w:r>
          </w:p>
          <w:p w14:paraId="6116E698" w14:textId="77777777" w:rsidR="00F62530" w:rsidRPr="00F62530" w:rsidRDefault="00F62530" w:rsidP="00F62530">
            <w:pPr>
              <w:rPr>
                <w:rFonts w:ascii="Calibri" w:hAnsi="Calibri" w:cs="Calibri"/>
              </w:rPr>
            </w:pPr>
            <w:r w:rsidRPr="00F62530">
              <w:rPr>
                <w:rFonts w:ascii="Calibri" w:hAnsi="Calibri" w:cs="Calibri"/>
              </w:rPr>
              <w:t>Ironbark Wholesale Property Securities</w:t>
            </w:r>
          </w:p>
          <w:p w14:paraId="46993101" w14:textId="77777777" w:rsidR="00F62530" w:rsidRPr="00F62530" w:rsidRDefault="00F62530" w:rsidP="00F62530">
            <w:pPr>
              <w:rPr>
                <w:rFonts w:ascii="Calibri" w:hAnsi="Calibri" w:cs="Calibri"/>
              </w:rPr>
            </w:pPr>
            <w:proofErr w:type="spellStart"/>
            <w:r w:rsidRPr="00F62530">
              <w:rPr>
                <w:rFonts w:ascii="Calibri" w:hAnsi="Calibri" w:cs="Calibri"/>
              </w:rPr>
              <w:t>FirstRate</w:t>
            </w:r>
            <w:proofErr w:type="spellEnd"/>
            <w:r w:rsidRPr="00F62530">
              <w:rPr>
                <w:rFonts w:ascii="Calibri" w:hAnsi="Calibri" w:cs="Calibri"/>
              </w:rPr>
              <w:t xml:space="preserve"> Wholesale Saver</w:t>
            </w:r>
          </w:p>
          <w:p w14:paraId="5FAC5ACD" w14:textId="7DF9E0C1" w:rsidR="00220739" w:rsidRPr="0086667E" w:rsidRDefault="00F62530" w:rsidP="00F62530">
            <w:pPr>
              <w:rPr>
                <w:rFonts w:ascii="Calibri" w:hAnsi="Calibri" w:cs="Calibri"/>
              </w:rPr>
            </w:pPr>
            <w:r w:rsidRPr="00F62530">
              <w:rPr>
                <w:rFonts w:ascii="Calibri" w:hAnsi="Calibri" w:cs="Calibri"/>
              </w:rPr>
              <w:t>Perpetual Wholesale Diversified Income</w:t>
            </w:r>
          </w:p>
        </w:tc>
        <w:tc>
          <w:tcPr>
            <w:tcW w:w="1064" w:type="dxa"/>
            <w:tcBorders>
              <w:top w:val="nil"/>
              <w:left w:val="single" w:sz="4" w:space="0" w:color="auto"/>
              <w:bottom w:val="nil"/>
              <w:right w:val="single" w:sz="4" w:space="0" w:color="auto"/>
            </w:tcBorders>
            <w:noWrap/>
          </w:tcPr>
          <w:p w14:paraId="67CF65C3" w14:textId="77777777" w:rsidR="00F62530" w:rsidRPr="00F62530" w:rsidRDefault="00F62530" w:rsidP="00F62530">
            <w:pPr>
              <w:jc w:val="center"/>
              <w:rPr>
                <w:rFonts w:ascii="Calibri" w:hAnsi="Calibri" w:cs="Calibri"/>
                <w:color w:val="000000"/>
              </w:rPr>
            </w:pPr>
            <w:r w:rsidRPr="00F62530">
              <w:rPr>
                <w:rFonts w:ascii="Calibri" w:hAnsi="Calibri" w:cs="Calibri"/>
                <w:color w:val="000000"/>
              </w:rPr>
              <w:t>11.00%</w:t>
            </w:r>
          </w:p>
          <w:p w14:paraId="1A7FE4E0" w14:textId="77777777" w:rsidR="00F62530" w:rsidRPr="00F62530" w:rsidRDefault="00F62530" w:rsidP="00F62530">
            <w:pPr>
              <w:jc w:val="center"/>
              <w:rPr>
                <w:rFonts w:ascii="Calibri" w:hAnsi="Calibri" w:cs="Calibri"/>
                <w:color w:val="000000"/>
              </w:rPr>
            </w:pPr>
            <w:r w:rsidRPr="00F62530">
              <w:rPr>
                <w:rFonts w:ascii="Calibri" w:hAnsi="Calibri" w:cs="Calibri"/>
                <w:color w:val="000000"/>
              </w:rPr>
              <w:t>11.00%</w:t>
            </w:r>
          </w:p>
          <w:p w14:paraId="377C2298" w14:textId="77777777" w:rsidR="00F62530" w:rsidRPr="00F62530" w:rsidRDefault="00F62530" w:rsidP="00F62530">
            <w:pPr>
              <w:jc w:val="center"/>
              <w:rPr>
                <w:rFonts w:ascii="Calibri" w:hAnsi="Calibri" w:cs="Calibri"/>
                <w:color w:val="000000"/>
              </w:rPr>
            </w:pPr>
            <w:r w:rsidRPr="00F62530">
              <w:rPr>
                <w:rFonts w:ascii="Calibri" w:hAnsi="Calibri" w:cs="Calibri"/>
                <w:color w:val="000000"/>
              </w:rPr>
              <w:t>12.0%</w:t>
            </w:r>
          </w:p>
          <w:p w14:paraId="3047E40E" w14:textId="77777777" w:rsidR="00F62530" w:rsidRPr="00F62530" w:rsidRDefault="00F62530" w:rsidP="00F62530">
            <w:pPr>
              <w:jc w:val="center"/>
              <w:rPr>
                <w:rFonts w:ascii="Calibri" w:hAnsi="Calibri" w:cs="Calibri"/>
                <w:color w:val="000000"/>
              </w:rPr>
            </w:pPr>
            <w:r w:rsidRPr="00F62530">
              <w:rPr>
                <w:rFonts w:ascii="Calibri" w:hAnsi="Calibri" w:cs="Calibri"/>
                <w:color w:val="000000"/>
              </w:rPr>
              <w:t>20.00%</w:t>
            </w:r>
          </w:p>
          <w:p w14:paraId="5104C7D3" w14:textId="77777777" w:rsidR="00F62530" w:rsidRPr="00F62530" w:rsidRDefault="00F62530" w:rsidP="00F62530">
            <w:pPr>
              <w:jc w:val="center"/>
              <w:rPr>
                <w:rFonts w:ascii="Calibri" w:hAnsi="Calibri" w:cs="Calibri"/>
                <w:color w:val="000000"/>
              </w:rPr>
            </w:pPr>
            <w:r w:rsidRPr="00F62530">
              <w:rPr>
                <w:rFonts w:ascii="Calibri" w:hAnsi="Calibri" w:cs="Calibri"/>
                <w:color w:val="000000"/>
              </w:rPr>
              <w:t>7.00%</w:t>
            </w:r>
          </w:p>
          <w:p w14:paraId="3F72C238" w14:textId="77777777" w:rsidR="00F62530" w:rsidRPr="00F62530" w:rsidRDefault="00F62530" w:rsidP="00F62530">
            <w:pPr>
              <w:jc w:val="center"/>
              <w:rPr>
                <w:rFonts w:ascii="Calibri" w:hAnsi="Calibri" w:cs="Calibri"/>
                <w:color w:val="000000"/>
              </w:rPr>
            </w:pPr>
            <w:r w:rsidRPr="00F62530">
              <w:rPr>
                <w:rFonts w:ascii="Calibri" w:hAnsi="Calibri" w:cs="Calibri"/>
                <w:color w:val="000000"/>
              </w:rPr>
              <w:t>7.00%</w:t>
            </w:r>
          </w:p>
          <w:p w14:paraId="3091ACA5" w14:textId="77777777" w:rsidR="00F62530" w:rsidRPr="00F62530" w:rsidRDefault="00F62530" w:rsidP="00F62530">
            <w:pPr>
              <w:jc w:val="center"/>
              <w:rPr>
                <w:rFonts w:ascii="Calibri" w:hAnsi="Calibri" w:cs="Calibri"/>
                <w:color w:val="000000"/>
              </w:rPr>
            </w:pPr>
            <w:r w:rsidRPr="00F62530">
              <w:rPr>
                <w:rFonts w:ascii="Calibri" w:hAnsi="Calibri" w:cs="Calibri"/>
                <w:color w:val="000000"/>
              </w:rPr>
              <w:t>6.00%</w:t>
            </w:r>
          </w:p>
          <w:p w14:paraId="72245B50" w14:textId="5F9908A9" w:rsidR="00220739" w:rsidRPr="0086667E" w:rsidRDefault="00F62530" w:rsidP="00F62530">
            <w:pPr>
              <w:jc w:val="center"/>
              <w:rPr>
                <w:rFonts w:ascii="Calibri" w:hAnsi="Calibri" w:cs="Calibri"/>
                <w:color w:val="000000"/>
              </w:rPr>
            </w:pPr>
            <w:r w:rsidRPr="00F62530">
              <w:rPr>
                <w:rFonts w:ascii="Calibri" w:hAnsi="Calibri" w:cs="Calibri"/>
                <w:color w:val="000000"/>
              </w:rPr>
              <w:t>26.00%</w:t>
            </w:r>
          </w:p>
        </w:tc>
        <w:tc>
          <w:tcPr>
            <w:tcW w:w="1100" w:type="dxa"/>
            <w:tcBorders>
              <w:top w:val="single" w:sz="4" w:space="0" w:color="auto"/>
              <w:left w:val="single" w:sz="4" w:space="0" w:color="auto"/>
              <w:bottom w:val="nil"/>
              <w:right w:val="single" w:sz="4" w:space="0" w:color="auto"/>
            </w:tcBorders>
            <w:shd w:val="clear" w:color="auto" w:fill="auto"/>
            <w:noWrap/>
          </w:tcPr>
          <w:p w14:paraId="041ACDF7" w14:textId="77777777" w:rsidR="00F62530" w:rsidRPr="00F62530" w:rsidRDefault="00F62530" w:rsidP="00F62530">
            <w:pPr>
              <w:jc w:val="center"/>
              <w:rPr>
                <w:rFonts w:ascii="Calibri" w:hAnsi="Calibri" w:cs="Calibri"/>
                <w:color w:val="000000"/>
              </w:rPr>
            </w:pPr>
            <w:r w:rsidRPr="00F62530">
              <w:rPr>
                <w:rFonts w:ascii="Calibri" w:hAnsi="Calibri" w:cs="Calibri"/>
                <w:color w:val="000000"/>
              </w:rPr>
              <w:t>-11.34%</w:t>
            </w:r>
          </w:p>
          <w:p w14:paraId="135C251F" w14:textId="77777777" w:rsidR="00F62530" w:rsidRPr="00F62530" w:rsidRDefault="00F62530" w:rsidP="00F62530">
            <w:pPr>
              <w:jc w:val="center"/>
              <w:rPr>
                <w:rFonts w:ascii="Calibri" w:hAnsi="Calibri" w:cs="Calibri"/>
                <w:color w:val="000000"/>
              </w:rPr>
            </w:pPr>
            <w:r w:rsidRPr="00F62530">
              <w:rPr>
                <w:rFonts w:ascii="Calibri" w:hAnsi="Calibri" w:cs="Calibri"/>
                <w:color w:val="000000"/>
              </w:rPr>
              <w:t>1.29%</w:t>
            </w:r>
          </w:p>
          <w:p w14:paraId="5108C611" w14:textId="77777777" w:rsidR="00F62530" w:rsidRPr="00F62530" w:rsidRDefault="00F62530" w:rsidP="00F62530">
            <w:pPr>
              <w:jc w:val="center"/>
              <w:rPr>
                <w:rFonts w:ascii="Calibri" w:hAnsi="Calibri" w:cs="Calibri"/>
                <w:color w:val="000000"/>
              </w:rPr>
            </w:pPr>
            <w:r w:rsidRPr="00F62530">
              <w:rPr>
                <w:rFonts w:ascii="Calibri" w:hAnsi="Calibri" w:cs="Calibri"/>
                <w:color w:val="000000"/>
              </w:rPr>
              <w:t>-0.54%</w:t>
            </w:r>
          </w:p>
          <w:p w14:paraId="58A34FAB" w14:textId="77777777" w:rsidR="00F62530" w:rsidRPr="00F62530" w:rsidRDefault="00F62530" w:rsidP="00F62530">
            <w:pPr>
              <w:jc w:val="center"/>
              <w:rPr>
                <w:rFonts w:ascii="Calibri" w:hAnsi="Calibri" w:cs="Calibri"/>
                <w:color w:val="000000"/>
              </w:rPr>
            </w:pPr>
            <w:r w:rsidRPr="00F62530">
              <w:rPr>
                <w:rFonts w:ascii="Calibri" w:hAnsi="Calibri" w:cs="Calibri"/>
                <w:color w:val="000000"/>
              </w:rPr>
              <w:t>-5.44%</w:t>
            </w:r>
          </w:p>
          <w:p w14:paraId="0C3436A1" w14:textId="77777777" w:rsidR="00F62530" w:rsidRPr="00F62530" w:rsidRDefault="00F62530" w:rsidP="00F62530">
            <w:pPr>
              <w:jc w:val="center"/>
              <w:rPr>
                <w:rFonts w:ascii="Calibri" w:hAnsi="Calibri" w:cs="Calibri"/>
                <w:color w:val="000000"/>
              </w:rPr>
            </w:pPr>
            <w:r w:rsidRPr="00F62530">
              <w:rPr>
                <w:rFonts w:ascii="Calibri" w:hAnsi="Calibri" w:cs="Calibri"/>
                <w:color w:val="000000"/>
              </w:rPr>
              <w:t>-11.64%</w:t>
            </w:r>
          </w:p>
          <w:p w14:paraId="4A207A5B" w14:textId="77777777" w:rsidR="00F62530" w:rsidRPr="00F62530" w:rsidRDefault="00F62530" w:rsidP="00F62530">
            <w:pPr>
              <w:jc w:val="center"/>
              <w:rPr>
                <w:rFonts w:ascii="Calibri" w:hAnsi="Calibri" w:cs="Calibri"/>
                <w:color w:val="000000"/>
              </w:rPr>
            </w:pPr>
            <w:r w:rsidRPr="00F62530">
              <w:rPr>
                <w:rFonts w:ascii="Calibri" w:hAnsi="Calibri" w:cs="Calibri"/>
                <w:color w:val="000000"/>
              </w:rPr>
              <w:t>-10.68%</w:t>
            </w:r>
          </w:p>
          <w:p w14:paraId="5B02D3EB" w14:textId="77777777" w:rsidR="00F62530" w:rsidRPr="00F62530" w:rsidRDefault="00F62530" w:rsidP="00F62530">
            <w:pPr>
              <w:jc w:val="center"/>
              <w:rPr>
                <w:rFonts w:ascii="Calibri" w:hAnsi="Calibri" w:cs="Calibri"/>
                <w:color w:val="000000"/>
              </w:rPr>
            </w:pPr>
            <w:r w:rsidRPr="00F62530">
              <w:rPr>
                <w:rFonts w:ascii="Calibri" w:hAnsi="Calibri" w:cs="Calibri"/>
                <w:color w:val="000000"/>
              </w:rPr>
              <w:t>0.45%</w:t>
            </w:r>
          </w:p>
          <w:p w14:paraId="77CFFB07" w14:textId="1688B691" w:rsidR="00220739" w:rsidRPr="00733200" w:rsidRDefault="00F62530" w:rsidP="00F62530">
            <w:pPr>
              <w:jc w:val="center"/>
              <w:rPr>
                <w:rFonts w:ascii="Calibri" w:hAnsi="Calibri" w:cs="Calibri"/>
                <w:color w:val="000000"/>
              </w:rPr>
            </w:pPr>
            <w:r w:rsidRPr="00F62530">
              <w:rPr>
                <w:rFonts w:ascii="Calibri" w:hAnsi="Calibri" w:cs="Calibri"/>
                <w:color w:val="000000"/>
              </w:rPr>
              <w:t>-2.43%</w:t>
            </w:r>
          </w:p>
        </w:tc>
        <w:tc>
          <w:tcPr>
            <w:tcW w:w="999" w:type="dxa"/>
            <w:tcBorders>
              <w:top w:val="single" w:sz="4" w:space="0" w:color="auto"/>
              <w:left w:val="single" w:sz="4" w:space="0" w:color="auto"/>
              <w:bottom w:val="nil"/>
              <w:right w:val="single" w:sz="4" w:space="0" w:color="auto"/>
            </w:tcBorders>
            <w:shd w:val="clear" w:color="auto" w:fill="auto"/>
            <w:noWrap/>
          </w:tcPr>
          <w:p w14:paraId="3DF11EE7" w14:textId="77777777" w:rsidR="00F62530" w:rsidRPr="00F62530" w:rsidRDefault="00F62530" w:rsidP="00F62530">
            <w:pPr>
              <w:jc w:val="center"/>
              <w:rPr>
                <w:rFonts w:ascii="Calibri" w:hAnsi="Calibri" w:cs="Calibri"/>
                <w:color w:val="000000"/>
              </w:rPr>
            </w:pPr>
            <w:r w:rsidRPr="00F62530">
              <w:rPr>
                <w:rFonts w:ascii="Calibri" w:hAnsi="Calibri" w:cs="Calibri"/>
                <w:color w:val="000000"/>
              </w:rPr>
              <w:t>8.41%</w:t>
            </w:r>
          </w:p>
          <w:p w14:paraId="663B463A" w14:textId="77777777" w:rsidR="00F62530" w:rsidRPr="00F62530" w:rsidRDefault="00F62530" w:rsidP="00F62530">
            <w:pPr>
              <w:jc w:val="center"/>
              <w:rPr>
                <w:rFonts w:ascii="Calibri" w:hAnsi="Calibri" w:cs="Calibri"/>
                <w:color w:val="000000"/>
              </w:rPr>
            </w:pPr>
            <w:r w:rsidRPr="00F62530">
              <w:rPr>
                <w:rFonts w:ascii="Calibri" w:hAnsi="Calibri" w:cs="Calibri"/>
                <w:color w:val="000000"/>
              </w:rPr>
              <w:t>4.81%</w:t>
            </w:r>
          </w:p>
          <w:p w14:paraId="0B0215C3" w14:textId="77777777" w:rsidR="00F62530" w:rsidRPr="00F62530" w:rsidRDefault="00F62530" w:rsidP="00F62530">
            <w:pPr>
              <w:jc w:val="center"/>
              <w:rPr>
                <w:rFonts w:ascii="Calibri" w:hAnsi="Calibri" w:cs="Calibri"/>
                <w:color w:val="000000"/>
              </w:rPr>
            </w:pPr>
            <w:r w:rsidRPr="00F62530">
              <w:rPr>
                <w:rFonts w:ascii="Calibri" w:hAnsi="Calibri" w:cs="Calibri"/>
                <w:color w:val="000000"/>
              </w:rPr>
              <w:t>5.47%</w:t>
            </w:r>
          </w:p>
          <w:p w14:paraId="6A098286" w14:textId="77777777" w:rsidR="00F62530" w:rsidRPr="00F62530" w:rsidRDefault="00F62530" w:rsidP="00F62530">
            <w:pPr>
              <w:jc w:val="center"/>
              <w:rPr>
                <w:rFonts w:ascii="Calibri" w:hAnsi="Calibri" w:cs="Calibri"/>
                <w:color w:val="000000"/>
              </w:rPr>
            </w:pPr>
            <w:r w:rsidRPr="00F62530">
              <w:rPr>
                <w:rFonts w:ascii="Calibri" w:hAnsi="Calibri" w:cs="Calibri"/>
                <w:color w:val="000000"/>
              </w:rPr>
              <w:t>7.15%</w:t>
            </w:r>
          </w:p>
          <w:p w14:paraId="09E140B9" w14:textId="77777777" w:rsidR="00F62530" w:rsidRPr="00F62530" w:rsidRDefault="00F62530" w:rsidP="00F62530">
            <w:pPr>
              <w:jc w:val="center"/>
              <w:rPr>
                <w:rFonts w:ascii="Calibri" w:hAnsi="Calibri" w:cs="Calibri"/>
                <w:color w:val="000000"/>
              </w:rPr>
            </w:pPr>
            <w:r w:rsidRPr="00F62530">
              <w:rPr>
                <w:rFonts w:ascii="Calibri" w:hAnsi="Calibri" w:cs="Calibri"/>
                <w:color w:val="000000"/>
              </w:rPr>
              <w:t>-1.20%</w:t>
            </w:r>
          </w:p>
          <w:p w14:paraId="217CBE38" w14:textId="77777777" w:rsidR="00F62530" w:rsidRPr="00F62530" w:rsidRDefault="00F62530" w:rsidP="00F62530">
            <w:pPr>
              <w:jc w:val="center"/>
              <w:rPr>
                <w:rFonts w:ascii="Calibri" w:hAnsi="Calibri" w:cs="Calibri"/>
                <w:color w:val="000000"/>
              </w:rPr>
            </w:pPr>
            <w:r w:rsidRPr="00F62530">
              <w:rPr>
                <w:rFonts w:ascii="Calibri" w:hAnsi="Calibri" w:cs="Calibri"/>
                <w:color w:val="000000"/>
              </w:rPr>
              <w:t>0.28%</w:t>
            </w:r>
          </w:p>
          <w:p w14:paraId="499A28FC" w14:textId="77777777" w:rsidR="00F62530" w:rsidRPr="00F62530" w:rsidRDefault="00F62530" w:rsidP="00F62530">
            <w:pPr>
              <w:jc w:val="center"/>
              <w:rPr>
                <w:rFonts w:ascii="Calibri" w:hAnsi="Calibri" w:cs="Calibri"/>
                <w:color w:val="000000"/>
              </w:rPr>
            </w:pPr>
            <w:r w:rsidRPr="00F62530">
              <w:rPr>
                <w:rFonts w:ascii="Calibri" w:hAnsi="Calibri" w:cs="Calibri"/>
                <w:color w:val="000000"/>
              </w:rPr>
              <w:t>0.45%</w:t>
            </w:r>
          </w:p>
          <w:p w14:paraId="00DE3C33" w14:textId="3A231FB1" w:rsidR="00220739" w:rsidRPr="00733200" w:rsidRDefault="00F62530" w:rsidP="00F62530">
            <w:pPr>
              <w:jc w:val="center"/>
              <w:rPr>
                <w:rFonts w:ascii="Calibri" w:hAnsi="Calibri" w:cs="Calibri"/>
                <w:color w:val="000000"/>
              </w:rPr>
            </w:pPr>
            <w:r w:rsidRPr="00F62530">
              <w:rPr>
                <w:rFonts w:ascii="Calibri" w:hAnsi="Calibri" w:cs="Calibri"/>
                <w:color w:val="000000"/>
              </w:rPr>
              <w:t>0.77%</w:t>
            </w:r>
          </w:p>
        </w:tc>
        <w:tc>
          <w:tcPr>
            <w:tcW w:w="1103" w:type="dxa"/>
            <w:tcBorders>
              <w:top w:val="single" w:sz="8" w:space="0" w:color="auto"/>
              <w:left w:val="single" w:sz="4" w:space="0" w:color="auto"/>
              <w:bottom w:val="nil"/>
              <w:right w:val="single" w:sz="8" w:space="0" w:color="auto"/>
            </w:tcBorders>
            <w:shd w:val="clear" w:color="auto" w:fill="auto"/>
            <w:noWrap/>
          </w:tcPr>
          <w:p w14:paraId="5EDA1D51" w14:textId="77777777" w:rsidR="00F62530" w:rsidRPr="00F62530" w:rsidRDefault="00F62530" w:rsidP="00F62530">
            <w:pPr>
              <w:jc w:val="center"/>
              <w:rPr>
                <w:rFonts w:ascii="Calibri" w:hAnsi="Calibri" w:cs="Calibri"/>
                <w:color w:val="000000"/>
              </w:rPr>
            </w:pPr>
            <w:r w:rsidRPr="00F62530">
              <w:rPr>
                <w:rFonts w:ascii="Calibri" w:hAnsi="Calibri" w:cs="Calibri"/>
                <w:color w:val="000000"/>
              </w:rPr>
              <w:t>10.48%</w:t>
            </w:r>
          </w:p>
          <w:p w14:paraId="70A3A236" w14:textId="77777777" w:rsidR="00F62530" w:rsidRPr="00F62530" w:rsidRDefault="00F62530" w:rsidP="00F62530">
            <w:pPr>
              <w:jc w:val="center"/>
              <w:rPr>
                <w:rFonts w:ascii="Calibri" w:hAnsi="Calibri" w:cs="Calibri"/>
                <w:color w:val="000000"/>
              </w:rPr>
            </w:pPr>
            <w:r w:rsidRPr="00F62530">
              <w:rPr>
                <w:rFonts w:ascii="Calibri" w:hAnsi="Calibri" w:cs="Calibri"/>
                <w:color w:val="000000"/>
              </w:rPr>
              <w:t>7.49%</w:t>
            </w:r>
          </w:p>
          <w:p w14:paraId="5092E023" w14:textId="77777777" w:rsidR="00F62530" w:rsidRPr="00F62530" w:rsidRDefault="00F62530" w:rsidP="00F62530">
            <w:pPr>
              <w:jc w:val="center"/>
              <w:rPr>
                <w:rFonts w:ascii="Calibri" w:hAnsi="Calibri" w:cs="Calibri"/>
                <w:color w:val="000000"/>
              </w:rPr>
            </w:pPr>
            <w:r w:rsidRPr="00F62530">
              <w:rPr>
                <w:rFonts w:ascii="Calibri" w:hAnsi="Calibri" w:cs="Calibri"/>
                <w:color w:val="000000"/>
              </w:rPr>
              <w:t>7.87%</w:t>
            </w:r>
          </w:p>
          <w:p w14:paraId="2DAD758F" w14:textId="77777777" w:rsidR="00F62530" w:rsidRPr="00F62530" w:rsidRDefault="00F62530" w:rsidP="00F62530">
            <w:pPr>
              <w:jc w:val="center"/>
              <w:rPr>
                <w:rFonts w:ascii="Calibri" w:hAnsi="Calibri" w:cs="Calibri"/>
                <w:color w:val="000000"/>
              </w:rPr>
            </w:pPr>
            <w:r w:rsidRPr="00F62530">
              <w:rPr>
                <w:rFonts w:ascii="Calibri" w:hAnsi="Calibri" w:cs="Calibri"/>
                <w:color w:val="000000"/>
              </w:rPr>
              <w:t>9.10%</w:t>
            </w:r>
          </w:p>
          <w:p w14:paraId="7283B66E" w14:textId="77777777" w:rsidR="00F62530" w:rsidRPr="00F62530" w:rsidRDefault="00F62530" w:rsidP="00F62530">
            <w:pPr>
              <w:jc w:val="center"/>
              <w:rPr>
                <w:rFonts w:ascii="Calibri" w:hAnsi="Calibri" w:cs="Calibri"/>
                <w:color w:val="000000"/>
              </w:rPr>
            </w:pPr>
            <w:r w:rsidRPr="00F62530">
              <w:rPr>
                <w:rFonts w:ascii="Calibri" w:hAnsi="Calibri" w:cs="Calibri"/>
                <w:color w:val="000000"/>
              </w:rPr>
              <w:t>5.05%</w:t>
            </w:r>
          </w:p>
          <w:p w14:paraId="41FA7EBD" w14:textId="77777777" w:rsidR="00F62530" w:rsidRPr="00F62530" w:rsidRDefault="00F62530" w:rsidP="00F62530">
            <w:pPr>
              <w:jc w:val="center"/>
              <w:rPr>
                <w:rFonts w:ascii="Calibri" w:hAnsi="Calibri" w:cs="Calibri"/>
                <w:color w:val="000000"/>
              </w:rPr>
            </w:pPr>
            <w:r w:rsidRPr="00F62530">
              <w:rPr>
                <w:rFonts w:ascii="Calibri" w:hAnsi="Calibri" w:cs="Calibri"/>
                <w:color w:val="000000"/>
              </w:rPr>
              <w:t>5.66%</w:t>
            </w:r>
          </w:p>
          <w:p w14:paraId="41DCFE57" w14:textId="77777777" w:rsidR="00F62530" w:rsidRPr="00F62530" w:rsidRDefault="00F62530" w:rsidP="00F62530">
            <w:pPr>
              <w:jc w:val="center"/>
              <w:rPr>
                <w:rFonts w:ascii="Calibri" w:hAnsi="Calibri" w:cs="Calibri"/>
                <w:color w:val="000000"/>
              </w:rPr>
            </w:pPr>
            <w:r w:rsidRPr="00F62530">
              <w:rPr>
                <w:rFonts w:ascii="Calibri" w:hAnsi="Calibri" w:cs="Calibri"/>
                <w:color w:val="000000"/>
              </w:rPr>
              <w:t>0.45%</w:t>
            </w:r>
          </w:p>
          <w:p w14:paraId="68B81F5B" w14:textId="561615BD" w:rsidR="00220739" w:rsidRPr="00733200" w:rsidRDefault="00F62530" w:rsidP="00F62530">
            <w:pPr>
              <w:jc w:val="center"/>
              <w:rPr>
                <w:rFonts w:ascii="Calibri" w:hAnsi="Calibri" w:cs="Calibri"/>
                <w:color w:val="000000"/>
              </w:rPr>
            </w:pPr>
            <w:r w:rsidRPr="00F62530">
              <w:rPr>
                <w:rFonts w:ascii="Calibri" w:hAnsi="Calibri" w:cs="Calibri"/>
                <w:color w:val="000000"/>
              </w:rPr>
              <w:t>1.39%</w:t>
            </w:r>
          </w:p>
        </w:tc>
      </w:tr>
      <w:tr w:rsidR="00220739" w14:paraId="70C34A88" w14:textId="77777777" w:rsidTr="00137D41">
        <w:trPr>
          <w:trHeight w:val="260"/>
          <w:jc w:val="center"/>
        </w:trPr>
        <w:tc>
          <w:tcPr>
            <w:tcW w:w="5542" w:type="dxa"/>
            <w:tcBorders>
              <w:top w:val="single" w:sz="4" w:space="0" w:color="auto"/>
              <w:left w:val="single" w:sz="4" w:space="0" w:color="auto"/>
              <w:bottom w:val="single" w:sz="4" w:space="0" w:color="auto"/>
              <w:right w:val="nil"/>
            </w:tcBorders>
            <w:shd w:val="clear" w:color="auto" w:fill="FFFF00"/>
            <w:noWrap/>
            <w:vAlign w:val="bottom"/>
            <w:hideMark/>
          </w:tcPr>
          <w:p w14:paraId="6FF1BD42" w14:textId="77777777" w:rsidR="00220739" w:rsidRDefault="00220739" w:rsidP="009B2970">
            <w:pPr>
              <w:jc w:val="left"/>
              <w:rPr>
                <w:rFonts w:ascii="Calibri" w:hAnsi="Calibri" w:cs="Calibri"/>
                <w:b/>
                <w:bCs/>
                <w:color w:val="000000"/>
                <w:sz w:val="22"/>
                <w:szCs w:val="22"/>
                <w:lang w:eastAsia="en-AU"/>
              </w:rPr>
            </w:pPr>
            <w:r>
              <w:rPr>
                <w:rFonts w:ascii="Calibri" w:hAnsi="Calibri" w:cs="Calibri"/>
                <w:b/>
                <w:bCs/>
                <w:color w:val="000000"/>
                <w:sz w:val="22"/>
                <w:szCs w:val="22"/>
                <w:lang w:eastAsia="en-AU"/>
              </w:rPr>
              <w:t> </w:t>
            </w:r>
          </w:p>
        </w:tc>
        <w:tc>
          <w:tcPr>
            <w:tcW w:w="1064" w:type="dxa"/>
            <w:tcBorders>
              <w:top w:val="single" w:sz="4" w:space="0" w:color="auto"/>
              <w:left w:val="single" w:sz="4" w:space="0" w:color="auto"/>
              <w:bottom w:val="single" w:sz="4" w:space="0" w:color="auto"/>
              <w:right w:val="single" w:sz="4" w:space="0" w:color="auto"/>
            </w:tcBorders>
            <w:shd w:val="clear" w:color="auto" w:fill="FFFF00"/>
            <w:noWrap/>
            <w:vAlign w:val="center"/>
          </w:tcPr>
          <w:p w14:paraId="27F682D7" w14:textId="1581C38D" w:rsidR="00220739" w:rsidRDefault="00137D41" w:rsidP="009B2970">
            <w:pPr>
              <w:jc w:val="center"/>
              <w:rPr>
                <w:rFonts w:ascii="Calibri" w:hAnsi="Calibri" w:cs="Calibri"/>
                <w:b/>
                <w:bCs/>
                <w:color w:val="000000"/>
                <w:szCs w:val="22"/>
                <w:lang w:val="en-US"/>
              </w:rPr>
            </w:pPr>
            <w:r>
              <w:rPr>
                <w:rFonts w:ascii="Calibri" w:hAnsi="Calibri" w:cs="Calibri"/>
                <w:b/>
                <w:bCs/>
                <w:color w:val="000000"/>
                <w:szCs w:val="22"/>
                <w:lang w:val="en-US"/>
              </w:rPr>
              <w:t>100%</w:t>
            </w:r>
          </w:p>
        </w:tc>
        <w:tc>
          <w:tcPr>
            <w:tcW w:w="1100" w:type="dxa"/>
            <w:tcBorders>
              <w:top w:val="single" w:sz="4" w:space="0" w:color="auto"/>
              <w:left w:val="single" w:sz="4" w:space="0" w:color="auto"/>
              <w:bottom w:val="single" w:sz="4" w:space="0" w:color="auto"/>
              <w:right w:val="single" w:sz="4" w:space="0" w:color="auto"/>
            </w:tcBorders>
            <w:shd w:val="clear" w:color="auto" w:fill="FFFF00"/>
            <w:noWrap/>
          </w:tcPr>
          <w:p w14:paraId="3706414E" w14:textId="3740295D" w:rsidR="00220739" w:rsidRDefault="00FF42A1" w:rsidP="009B2970">
            <w:pPr>
              <w:jc w:val="center"/>
              <w:rPr>
                <w:rFonts w:ascii="Calibri" w:hAnsi="Calibri" w:cs="Calibri"/>
                <w:b/>
                <w:bCs/>
                <w:color w:val="000000"/>
                <w:szCs w:val="22"/>
              </w:rPr>
            </w:pPr>
            <w:r>
              <w:rPr>
                <w:rFonts w:ascii="Calibri" w:hAnsi="Calibri" w:cs="Calibri"/>
                <w:b/>
                <w:bCs/>
                <w:color w:val="000000"/>
                <w:szCs w:val="22"/>
              </w:rPr>
              <w:t>-4.43</w:t>
            </w:r>
            <w:r w:rsidR="00137D41">
              <w:rPr>
                <w:rFonts w:ascii="Calibri" w:hAnsi="Calibri" w:cs="Calibri"/>
                <w:b/>
                <w:bCs/>
                <w:color w:val="000000"/>
                <w:szCs w:val="22"/>
              </w:rPr>
              <w:t>%</w:t>
            </w:r>
          </w:p>
        </w:tc>
        <w:tc>
          <w:tcPr>
            <w:tcW w:w="999" w:type="dxa"/>
            <w:tcBorders>
              <w:top w:val="single" w:sz="4" w:space="0" w:color="auto"/>
              <w:left w:val="single" w:sz="4" w:space="0" w:color="auto"/>
              <w:bottom w:val="single" w:sz="4" w:space="0" w:color="auto"/>
              <w:right w:val="single" w:sz="4" w:space="0" w:color="auto"/>
            </w:tcBorders>
            <w:shd w:val="clear" w:color="auto" w:fill="FFFF00"/>
            <w:noWrap/>
          </w:tcPr>
          <w:p w14:paraId="060426F4" w14:textId="7EF39F5E" w:rsidR="00220739" w:rsidRDefault="00FF42A1" w:rsidP="009B2970">
            <w:pPr>
              <w:jc w:val="center"/>
              <w:rPr>
                <w:rFonts w:ascii="Calibri" w:hAnsi="Calibri" w:cs="Calibri"/>
                <w:b/>
                <w:bCs/>
                <w:color w:val="000000"/>
                <w:szCs w:val="22"/>
              </w:rPr>
            </w:pPr>
            <w:r>
              <w:rPr>
                <w:rFonts w:ascii="Calibri" w:hAnsi="Calibri" w:cs="Calibri"/>
                <w:b/>
                <w:bCs/>
                <w:color w:val="000000"/>
                <w:szCs w:val="22"/>
              </w:rPr>
              <w:t>3.70</w:t>
            </w:r>
            <w:r w:rsidR="00137D41">
              <w:rPr>
                <w:rFonts w:ascii="Calibri" w:hAnsi="Calibri" w:cs="Calibri"/>
                <w:b/>
                <w:bCs/>
                <w:color w:val="000000"/>
                <w:szCs w:val="22"/>
              </w:rPr>
              <w:t>%</w:t>
            </w:r>
          </w:p>
        </w:tc>
        <w:tc>
          <w:tcPr>
            <w:tcW w:w="1103" w:type="dxa"/>
            <w:tcBorders>
              <w:top w:val="single" w:sz="4" w:space="0" w:color="auto"/>
              <w:left w:val="single" w:sz="4" w:space="0" w:color="auto"/>
              <w:bottom w:val="single" w:sz="4" w:space="0" w:color="auto"/>
              <w:right w:val="single" w:sz="4" w:space="0" w:color="auto"/>
            </w:tcBorders>
            <w:shd w:val="clear" w:color="auto" w:fill="FFFF00"/>
            <w:noWrap/>
          </w:tcPr>
          <w:p w14:paraId="68571B68" w14:textId="5296C9F0" w:rsidR="00220739" w:rsidRDefault="00FF42A1" w:rsidP="009B2970">
            <w:pPr>
              <w:jc w:val="center"/>
              <w:rPr>
                <w:rFonts w:ascii="Calibri" w:hAnsi="Calibri" w:cs="Calibri"/>
                <w:b/>
                <w:bCs/>
                <w:color w:val="000000"/>
                <w:szCs w:val="22"/>
              </w:rPr>
            </w:pPr>
            <w:r>
              <w:rPr>
                <w:rFonts w:ascii="Calibri" w:hAnsi="Calibri" w:cs="Calibri"/>
                <w:b/>
                <w:bCs/>
                <w:color w:val="000000"/>
                <w:szCs w:val="22"/>
              </w:rPr>
              <w:t>5.88</w:t>
            </w:r>
            <w:r w:rsidR="00137D41">
              <w:rPr>
                <w:rFonts w:ascii="Calibri" w:hAnsi="Calibri" w:cs="Calibri"/>
                <w:b/>
                <w:bCs/>
                <w:color w:val="000000"/>
                <w:szCs w:val="22"/>
              </w:rPr>
              <w:t>%</w:t>
            </w:r>
          </w:p>
        </w:tc>
      </w:tr>
    </w:tbl>
    <w:p w14:paraId="05F31B10" w14:textId="5A61E045" w:rsidR="0016773D" w:rsidRDefault="0016773D" w:rsidP="0016773D">
      <w:pPr>
        <w:rPr>
          <w:rFonts w:ascii="Calibri" w:hAnsi="Calibri" w:cs="Calibri"/>
          <w:b/>
          <w:u w:val="single"/>
        </w:rPr>
      </w:pPr>
    </w:p>
    <w:p w14:paraId="36B1364E" w14:textId="477D275A" w:rsidR="0016773D" w:rsidRDefault="0016773D" w:rsidP="0016773D">
      <w:pPr>
        <w:rPr>
          <w:rFonts w:ascii="Calibri" w:hAnsi="Calibri" w:cs="Calibri"/>
          <w:b/>
          <w:u w:val="single"/>
        </w:rPr>
      </w:pPr>
    </w:p>
    <w:p w14:paraId="275B7972" w14:textId="7B4EC468" w:rsidR="0016773D" w:rsidRDefault="0016773D" w:rsidP="0016773D">
      <w:pPr>
        <w:rPr>
          <w:rFonts w:ascii="Calibri" w:hAnsi="Calibri" w:cs="Calibri"/>
          <w:b/>
          <w:u w:val="single"/>
        </w:rPr>
      </w:pPr>
    </w:p>
    <w:p w14:paraId="17D1BA40" w14:textId="01A9AB32" w:rsidR="0016773D" w:rsidRDefault="0016773D" w:rsidP="0016773D">
      <w:pPr>
        <w:rPr>
          <w:rFonts w:ascii="Calibri" w:hAnsi="Calibri" w:cs="Calibri"/>
          <w:b/>
          <w:u w:val="single"/>
        </w:rPr>
      </w:pPr>
    </w:p>
    <w:p w14:paraId="6519592E" w14:textId="187F2683" w:rsidR="0027323A" w:rsidRDefault="0027323A" w:rsidP="0016773D">
      <w:pPr>
        <w:rPr>
          <w:rFonts w:ascii="Calibri" w:hAnsi="Calibri" w:cs="Calibri"/>
          <w:b/>
          <w:u w:val="single"/>
        </w:rPr>
      </w:pPr>
    </w:p>
    <w:p w14:paraId="60F524A3" w14:textId="378B7222" w:rsidR="0027323A" w:rsidRDefault="0027323A" w:rsidP="0016773D">
      <w:pPr>
        <w:rPr>
          <w:rFonts w:ascii="Calibri" w:hAnsi="Calibri" w:cs="Calibri"/>
          <w:b/>
          <w:u w:val="single"/>
        </w:rPr>
      </w:pPr>
    </w:p>
    <w:p w14:paraId="7BA651EC" w14:textId="36A1C731" w:rsidR="0027323A" w:rsidRDefault="0027323A" w:rsidP="0016773D">
      <w:pPr>
        <w:rPr>
          <w:rFonts w:ascii="Calibri" w:hAnsi="Calibri" w:cs="Calibri"/>
          <w:b/>
          <w:u w:val="single"/>
        </w:rPr>
      </w:pPr>
    </w:p>
    <w:p w14:paraId="77637166" w14:textId="3D0244A6" w:rsidR="0027323A" w:rsidRDefault="0027323A" w:rsidP="0016773D">
      <w:pPr>
        <w:rPr>
          <w:rFonts w:ascii="Calibri" w:hAnsi="Calibri" w:cs="Calibri"/>
          <w:b/>
          <w:u w:val="single"/>
        </w:rPr>
      </w:pPr>
    </w:p>
    <w:p w14:paraId="1B10720B" w14:textId="60F3CC63" w:rsidR="0027323A" w:rsidRDefault="0027323A" w:rsidP="0016773D">
      <w:pPr>
        <w:rPr>
          <w:rFonts w:ascii="Calibri" w:hAnsi="Calibri" w:cs="Calibri"/>
          <w:b/>
          <w:u w:val="single"/>
        </w:rPr>
      </w:pPr>
    </w:p>
    <w:p w14:paraId="03F4DB3E" w14:textId="77777777" w:rsidR="0027323A" w:rsidRDefault="0027323A" w:rsidP="0016773D">
      <w:pPr>
        <w:rPr>
          <w:rFonts w:ascii="Calibri" w:hAnsi="Calibri" w:cs="Calibri"/>
          <w:b/>
          <w:u w:val="single"/>
        </w:rPr>
      </w:pPr>
    </w:p>
    <w:p w14:paraId="14EF3291" w14:textId="3773ACD5" w:rsidR="0016773D" w:rsidRDefault="0016773D" w:rsidP="0016773D">
      <w:pPr>
        <w:rPr>
          <w:rFonts w:ascii="Calibri" w:hAnsi="Calibri" w:cs="Calibri"/>
          <w:b/>
          <w:u w:val="single"/>
        </w:rPr>
      </w:pPr>
    </w:p>
    <w:p w14:paraId="6BBA3E25" w14:textId="62EEF851" w:rsidR="0016773D" w:rsidRDefault="0016773D" w:rsidP="0016773D">
      <w:pPr>
        <w:rPr>
          <w:rFonts w:ascii="Calibri" w:hAnsi="Calibri" w:cs="Calibri"/>
          <w:b/>
          <w:u w:val="single"/>
        </w:rPr>
      </w:pPr>
    </w:p>
    <w:p w14:paraId="04B92467" w14:textId="4DB64940" w:rsidR="0016773D" w:rsidRDefault="0016773D" w:rsidP="0016773D">
      <w:pPr>
        <w:rPr>
          <w:rFonts w:ascii="Calibri" w:hAnsi="Calibri" w:cs="Calibri"/>
          <w:b/>
          <w:u w:val="single"/>
        </w:rPr>
      </w:pPr>
    </w:p>
    <w:p w14:paraId="6525012D" w14:textId="57AB0EE3" w:rsidR="0016773D" w:rsidRDefault="0016773D" w:rsidP="0016773D">
      <w:pPr>
        <w:rPr>
          <w:rFonts w:ascii="Calibri" w:hAnsi="Calibri" w:cs="Calibri"/>
          <w:b/>
          <w:u w:val="single"/>
        </w:rPr>
      </w:pPr>
    </w:p>
    <w:p w14:paraId="55B8DF67" w14:textId="383B61A4" w:rsidR="00220739" w:rsidRDefault="00973B5B" w:rsidP="00220739">
      <w:pPr>
        <w:rPr>
          <w:rFonts w:ascii="Calibri" w:hAnsi="Calibri" w:cs="Times New Roman"/>
          <w:b/>
          <w:bCs/>
          <w:i/>
          <w:color w:val="2E74B5"/>
          <w:sz w:val="28"/>
          <w:szCs w:val="28"/>
          <w:u w:val="single"/>
        </w:rPr>
      </w:pPr>
      <w:r>
        <w:rPr>
          <w:rFonts w:ascii="Calibri" w:hAnsi="Calibri" w:cs="Times New Roman"/>
          <w:b/>
          <w:bCs/>
          <w:i/>
          <w:color w:val="2E74B5"/>
          <w:sz w:val="28"/>
          <w:szCs w:val="28"/>
          <w:u w:val="single"/>
        </w:rPr>
        <w:t>Jodie</w:t>
      </w:r>
    </w:p>
    <w:p w14:paraId="305F5CD1" w14:textId="77777777" w:rsidR="00220739" w:rsidRPr="00B740C0" w:rsidRDefault="00220739" w:rsidP="00220739">
      <w:pPr>
        <w:rPr>
          <w:rFonts w:ascii="Calibri" w:hAnsi="Calibri" w:cs="Times New Roman"/>
          <w:b/>
          <w:bCs/>
          <w:i/>
          <w:color w:val="2E74B5"/>
          <w:sz w:val="20"/>
          <w:szCs w:val="20"/>
          <w:u w:val="single"/>
        </w:rPr>
      </w:pPr>
    </w:p>
    <w:p w14:paraId="55789511" w14:textId="28DD39BF" w:rsidR="00220739" w:rsidRDefault="00220739" w:rsidP="00220739">
      <w:pPr>
        <w:rPr>
          <w:rFonts w:ascii="Calibri" w:hAnsi="Calibri"/>
          <w:b/>
          <w:i/>
        </w:rPr>
      </w:pPr>
      <w:r w:rsidRPr="00B018FF">
        <w:rPr>
          <w:rFonts w:ascii="Calibri" w:hAnsi="Calibri"/>
          <w:b/>
          <w:i/>
        </w:rPr>
        <w:t xml:space="preserve">Colonial First State Wholesale </w:t>
      </w:r>
      <w:r>
        <w:rPr>
          <w:rFonts w:ascii="Calibri" w:hAnsi="Calibri"/>
          <w:b/>
          <w:i/>
        </w:rPr>
        <w:t>P</w:t>
      </w:r>
      <w:r w:rsidRPr="00B018FF">
        <w:rPr>
          <w:rFonts w:ascii="Calibri" w:hAnsi="Calibri"/>
          <w:b/>
          <w:i/>
        </w:rPr>
        <w:t>ersonal Super</w:t>
      </w:r>
      <w:r>
        <w:rPr>
          <w:rFonts w:ascii="Calibri" w:hAnsi="Calibri"/>
          <w:b/>
          <w:i/>
        </w:rPr>
        <w:t xml:space="preserve"> – ‘</w:t>
      </w:r>
      <w:r w:rsidR="006027C8">
        <w:rPr>
          <w:rFonts w:ascii="Calibri" w:hAnsi="Calibri"/>
          <w:b/>
          <w:i/>
        </w:rPr>
        <w:t>Growth</w:t>
      </w:r>
      <w:r>
        <w:rPr>
          <w:rFonts w:ascii="Calibri" w:hAnsi="Calibri"/>
          <w:b/>
          <w:i/>
        </w:rPr>
        <w:t>’ portfolio</w:t>
      </w:r>
      <w:r w:rsidR="00044314">
        <w:rPr>
          <w:rFonts w:ascii="Calibri" w:hAnsi="Calibri"/>
          <w:b/>
          <w:i/>
        </w:rPr>
        <w:t xml:space="preserve"> (As per your Investor Risk Profile):</w:t>
      </w:r>
    </w:p>
    <w:p w14:paraId="0DFB9089" w14:textId="77777777" w:rsidR="00220739" w:rsidRDefault="00220739" w:rsidP="00220739">
      <w:pPr>
        <w:rPr>
          <w:rFonts w:ascii="Calibri" w:hAnsi="Calibri" w:cs="Calibri"/>
          <w:b/>
          <w:bCs/>
        </w:rPr>
      </w:pPr>
    </w:p>
    <w:tbl>
      <w:tblPr>
        <w:tblW w:w="8384" w:type="dxa"/>
        <w:jc w:val="center"/>
        <w:tblLook w:val="04A0" w:firstRow="1" w:lastRow="0" w:firstColumn="1" w:lastColumn="0" w:noHBand="0" w:noVBand="1"/>
      </w:tblPr>
      <w:tblGrid>
        <w:gridCol w:w="6603"/>
        <w:gridCol w:w="1781"/>
      </w:tblGrid>
      <w:tr w:rsidR="00220739" w14:paraId="38B9C86E" w14:textId="77777777" w:rsidTr="009B2970">
        <w:trPr>
          <w:trHeight w:val="260"/>
          <w:jc w:val="center"/>
        </w:trPr>
        <w:tc>
          <w:tcPr>
            <w:tcW w:w="6603" w:type="dxa"/>
            <w:tcBorders>
              <w:top w:val="single" w:sz="4" w:space="0" w:color="auto"/>
              <w:left w:val="single" w:sz="4" w:space="0" w:color="auto"/>
              <w:bottom w:val="single" w:sz="4" w:space="0" w:color="auto"/>
              <w:right w:val="nil"/>
            </w:tcBorders>
            <w:shd w:val="clear" w:color="auto" w:fill="E6B8B7"/>
            <w:noWrap/>
            <w:vAlign w:val="bottom"/>
            <w:hideMark/>
          </w:tcPr>
          <w:p w14:paraId="06E485B4" w14:textId="77777777" w:rsidR="00220739" w:rsidRDefault="00220739" w:rsidP="009B2970">
            <w:pPr>
              <w:jc w:val="left"/>
              <w:rPr>
                <w:rFonts w:ascii="Calibri" w:hAnsi="Calibri" w:cs="Calibri"/>
                <w:b/>
                <w:bCs/>
                <w:sz w:val="22"/>
                <w:szCs w:val="22"/>
                <w:lang w:eastAsia="en-AU"/>
              </w:rPr>
            </w:pPr>
            <w:r>
              <w:rPr>
                <w:rFonts w:ascii="Calibri" w:hAnsi="Calibri" w:cs="Calibri"/>
                <w:b/>
                <w:bCs/>
                <w:sz w:val="22"/>
                <w:szCs w:val="22"/>
                <w:lang w:eastAsia="en-AU"/>
              </w:rPr>
              <w:t> </w:t>
            </w:r>
          </w:p>
        </w:tc>
        <w:tc>
          <w:tcPr>
            <w:tcW w:w="1781" w:type="dxa"/>
            <w:tcBorders>
              <w:top w:val="single" w:sz="4" w:space="0" w:color="auto"/>
              <w:left w:val="single" w:sz="4" w:space="0" w:color="auto"/>
              <w:bottom w:val="single" w:sz="4" w:space="0" w:color="auto"/>
              <w:right w:val="single" w:sz="4" w:space="0" w:color="auto"/>
            </w:tcBorders>
            <w:shd w:val="clear" w:color="auto" w:fill="E6B8B7"/>
            <w:noWrap/>
            <w:vAlign w:val="bottom"/>
            <w:hideMark/>
          </w:tcPr>
          <w:p w14:paraId="07EA0B22" w14:textId="77777777" w:rsidR="00220739" w:rsidRDefault="00220739" w:rsidP="009B2970">
            <w:pPr>
              <w:jc w:val="center"/>
              <w:rPr>
                <w:rFonts w:ascii="Calibri" w:hAnsi="Calibri" w:cs="Calibri"/>
                <w:b/>
                <w:bCs/>
                <w:sz w:val="22"/>
                <w:szCs w:val="22"/>
                <w:lang w:eastAsia="en-AU"/>
              </w:rPr>
            </w:pPr>
            <w:r>
              <w:rPr>
                <w:rFonts w:ascii="Calibri" w:hAnsi="Calibri" w:cs="Calibri"/>
                <w:b/>
                <w:bCs/>
                <w:sz w:val="22"/>
                <w:szCs w:val="22"/>
                <w:lang w:eastAsia="en-AU"/>
              </w:rPr>
              <w:t xml:space="preserve">% </w:t>
            </w:r>
            <w:proofErr w:type="gramStart"/>
            <w:r>
              <w:rPr>
                <w:rFonts w:ascii="Calibri" w:hAnsi="Calibri" w:cs="Calibri"/>
                <w:b/>
                <w:bCs/>
                <w:sz w:val="22"/>
                <w:szCs w:val="22"/>
                <w:lang w:eastAsia="en-AU"/>
              </w:rPr>
              <w:t>of</w:t>
            </w:r>
            <w:proofErr w:type="gramEnd"/>
            <w:r>
              <w:rPr>
                <w:rFonts w:ascii="Calibri" w:hAnsi="Calibri" w:cs="Calibri"/>
                <w:b/>
                <w:bCs/>
                <w:sz w:val="22"/>
                <w:szCs w:val="22"/>
                <w:lang w:eastAsia="en-AU"/>
              </w:rPr>
              <w:t xml:space="preserve"> portfolio</w:t>
            </w:r>
          </w:p>
        </w:tc>
      </w:tr>
      <w:tr w:rsidR="00220739" w14:paraId="4B75CB40" w14:textId="77777777" w:rsidTr="00044314">
        <w:trPr>
          <w:trHeight w:val="260"/>
          <w:jc w:val="center"/>
        </w:trPr>
        <w:tc>
          <w:tcPr>
            <w:tcW w:w="6603" w:type="dxa"/>
            <w:tcBorders>
              <w:top w:val="single" w:sz="4" w:space="0" w:color="auto"/>
              <w:left w:val="single" w:sz="4" w:space="0" w:color="auto"/>
              <w:bottom w:val="nil"/>
              <w:right w:val="nil"/>
            </w:tcBorders>
            <w:noWrap/>
          </w:tcPr>
          <w:p w14:paraId="34EAAEF5" w14:textId="77777777" w:rsidR="00FB7B56" w:rsidRPr="00FB7B56" w:rsidRDefault="00FB7B56" w:rsidP="00FB7B56">
            <w:pPr>
              <w:rPr>
                <w:rFonts w:ascii="Calibri" w:hAnsi="Calibri" w:cs="Calibri"/>
              </w:rPr>
            </w:pPr>
            <w:proofErr w:type="spellStart"/>
            <w:r w:rsidRPr="00FB7B56">
              <w:rPr>
                <w:rFonts w:ascii="Calibri" w:hAnsi="Calibri" w:cs="Calibri"/>
              </w:rPr>
              <w:t>Realindex</w:t>
            </w:r>
            <w:proofErr w:type="spellEnd"/>
            <w:r w:rsidRPr="00FB7B56">
              <w:rPr>
                <w:rFonts w:ascii="Calibri" w:hAnsi="Calibri" w:cs="Calibri"/>
              </w:rPr>
              <w:t xml:space="preserve"> Wholesale Australian Share</w:t>
            </w:r>
          </w:p>
          <w:p w14:paraId="2A46C1F9" w14:textId="77777777" w:rsidR="00FB7B56" w:rsidRPr="00FB7B56" w:rsidRDefault="00FB7B56" w:rsidP="00FB7B56">
            <w:pPr>
              <w:rPr>
                <w:rFonts w:ascii="Calibri" w:hAnsi="Calibri" w:cs="Calibri"/>
              </w:rPr>
            </w:pPr>
            <w:r w:rsidRPr="00FB7B56">
              <w:rPr>
                <w:rFonts w:ascii="Calibri" w:hAnsi="Calibri" w:cs="Calibri"/>
              </w:rPr>
              <w:t>Colonial First State Wholesale Index Australian Share</w:t>
            </w:r>
          </w:p>
          <w:p w14:paraId="778C468B" w14:textId="77777777" w:rsidR="00FB7B56" w:rsidRPr="00FB7B56" w:rsidRDefault="00FB7B56" w:rsidP="00FB7B56">
            <w:pPr>
              <w:rPr>
                <w:rFonts w:ascii="Calibri" w:hAnsi="Calibri" w:cs="Calibri"/>
              </w:rPr>
            </w:pPr>
            <w:r w:rsidRPr="00FB7B56">
              <w:rPr>
                <w:rFonts w:ascii="Calibri" w:hAnsi="Calibri" w:cs="Calibri"/>
              </w:rPr>
              <w:t xml:space="preserve">First </w:t>
            </w:r>
            <w:proofErr w:type="spellStart"/>
            <w:r w:rsidRPr="00FB7B56">
              <w:rPr>
                <w:rFonts w:ascii="Calibri" w:hAnsi="Calibri" w:cs="Calibri"/>
              </w:rPr>
              <w:t>Sentier</w:t>
            </w:r>
            <w:proofErr w:type="spellEnd"/>
            <w:r w:rsidRPr="00FB7B56">
              <w:rPr>
                <w:rFonts w:ascii="Calibri" w:hAnsi="Calibri" w:cs="Calibri"/>
              </w:rPr>
              <w:t xml:space="preserve"> Wholesale Australian Small Companies</w:t>
            </w:r>
          </w:p>
          <w:p w14:paraId="5B7B4193" w14:textId="77777777" w:rsidR="00FB7B56" w:rsidRPr="00FB7B56" w:rsidRDefault="00FB7B56" w:rsidP="00FB7B56">
            <w:pPr>
              <w:rPr>
                <w:rFonts w:ascii="Calibri" w:hAnsi="Calibri" w:cs="Calibri"/>
              </w:rPr>
            </w:pPr>
            <w:r w:rsidRPr="00FB7B56">
              <w:rPr>
                <w:rFonts w:ascii="Calibri" w:hAnsi="Calibri" w:cs="Calibri"/>
              </w:rPr>
              <w:t>Colonial First State Wholesale Index Global Share</w:t>
            </w:r>
          </w:p>
          <w:p w14:paraId="228F80A4" w14:textId="77777777" w:rsidR="00FB7B56" w:rsidRPr="00FB7B56" w:rsidRDefault="00FB7B56" w:rsidP="00FB7B56">
            <w:pPr>
              <w:rPr>
                <w:rFonts w:ascii="Calibri" w:hAnsi="Calibri" w:cs="Calibri"/>
              </w:rPr>
            </w:pPr>
            <w:r w:rsidRPr="00FB7B56">
              <w:rPr>
                <w:rFonts w:ascii="Calibri" w:hAnsi="Calibri" w:cs="Calibri"/>
              </w:rPr>
              <w:t>Colonial First State Wholesale Index Property Securities</w:t>
            </w:r>
          </w:p>
          <w:p w14:paraId="7646DE0E" w14:textId="77777777" w:rsidR="00FB7B56" w:rsidRPr="00FB7B56" w:rsidRDefault="00FB7B56" w:rsidP="00FB7B56">
            <w:pPr>
              <w:rPr>
                <w:rFonts w:ascii="Calibri" w:hAnsi="Calibri" w:cs="Calibri"/>
              </w:rPr>
            </w:pPr>
            <w:r w:rsidRPr="00FB7B56">
              <w:rPr>
                <w:rFonts w:ascii="Calibri" w:hAnsi="Calibri" w:cs="Calibri"/>
              </w:rPr>
              <w:t xml:space="preserve">First </w:t>
            </w:r>
            <w:proofErr w:type="spellStart"/>
            <w:r w:rsidRPr="00FB7B56">
              <w:rPr>
                <w:rFonts w:ascii="Calibri" w:hAnsi="Calibri" w:cs="Calibri"/>
              </w:rPr>
              <w:t>Sentier</w:t>
            </w:r>
            <w:proofErr w:type="spellEnd"/>
            <w:r w:rsidRPr="00FB7B56">
              <w:rPr>
                <w:rFonts w:ascii="Calibri" w:hAnsi="Calibri" w:cs="Calibri"/>
              </w:rPr>
              <w:t xml:space="preserve"> Wholesale Property Securities</w:t>
            </w:r>
          </w:p>
          <w:p w14:paraId="17C1AE0F" w14:textId="77777777" w:rsidR="00FB7B56" w:rsidRPr="00FB7B56" w:rsidRDefault="00FB7B56" w:rsidP="00FB7B56">
            <w:pPr>
              <w:rPr>
                <w:rFonts w:ascii="Calibri" w:hAnsi="Calibri" w:cs="Calibri"/>
              </w:rPr>
            </w:pPr>
            <w:proofErr w:type="spellStart"/>
            <w:r w:rsidRPr="00FB7B56">
              <w:rPr>
                <w:rFonts w:ascii="Calibri" w:hAnsi="Calibri" w:cs="Calibri"/>
              </w:rPr>
              <w:t>FirstRate</w:t>
            </w:r>
            <w:proofErr w:type="spellEnd"/>
            <w:r w:rsidRPr="00FB7B56">
              <w:rPr>
                <w:rFonts w:ascii="Calibri" w:hAnsi="Calibri" w:cs="Calibri"/>
              </w:rPr>
              <w:t xml:space="preserve"> Wholesale Saver</w:t>
            </w:r>
          </w:p>
          <w:p w14:paraId="4A4AFCD3" w14:textId="7C3F295F" w:rsidR="00220739" w:rsidRPr="00ED604C" w:rsidRDefault="00FB7B56" w:rsidP="00FB7B56">
            <w:pPr>
              <w:rPr>
                <w:rFonts w:ascii="Calibri" w:hAnsi="Calibri" w:cs="Calibri"/>
              </w:rPr>
            </w:pPr>
            <w:r w:rsidRPr="00FB7B56">
              <w:rPr>
                <w:rFonts w:ascii="Calibri" w:hAnsi="Calibri" w:cs="Calibri"/>
              </w:rPr>
              <w:t>Perpetual Wholesale Diversified Income</w:t>
            </w:r>
          </w:p>
        </w:tc>
        <w:tc>
          <w:tcPr>
            <w:tcW w:w="1781" w:type="dxa"/>
            <w:tcBorders>
              <w:top w:val="nil"/>
              <w:left w:val="single" w:sz="4" w:space="0" w:color="auto"/>
              <w:bottom w:val="nil"/>
              <w:right w:val="single" w:sz="4" w:space="0" w:color="auto"/>
            </w:tcBorders>
            <w:noWrap/>
          </w:tcPr>
          <w:p w14:paraId="0707D4D8" w14:textId="77777777" w:rsidR="00FB7B56" w:rsidRPr="00FB7B56" w:rsidRDefault="00FB7B56" w:rsidP="00FB7B56">
            <w:pPr>
              <w:jc w:val="center"/>
              <w:rPr>
                <w:rFonts w:ascii="Calibri" w:hAnsi="Calibri" w:cs="Calibri"/>
              </w:rPr>
            </w:pPr>
            <w:r w:rsidRPr="00FB7B56">
              <w:rPr>
                <w:rFonts w:ascii="Calibri" w:hAnsi="Calibri" w:cs="Calibri"/>
              </w:rPr>
              <w:t>15.00%</w:t>
            </w:r>
          </w:p>
          <w:p w14:paraId="527D0922" w14:textId="77777777" w:rsidR="00FB7B56" w:rsidRPr="00FB7B56" w:rsidRDefault="00FB7B56" w:rsidP="00FB7B56">
            <w:pPr>
              <w:jc w:val="center"/>
              <w:rPr>
                <w:rFonts w:ascii="Calibri" w:hAnsi="Calibri" w:cs="Calibri"/>
              </w:rPr>
            </w:pPr>
            <w:r w:rsidRPr="00FB7B56">
              <w:rPr>
                <w:rFonts w:ascii="Calibri" w:hAnsi="Calibri" w:cs="Calibri"/>
              </w:rPr>
              <w:t>14.00%</w:t>
            </w:r>
          </w:p>
          <w:p w14:paraId="21D42CB4" w14:textId="77777777" w:rsidR="00FB7B56" w:rsidRPr="00FB7B56" w:rsidRDefault="00FB7B56" w:rsidP="00FB7B56">
            <w:pPr>
              <w:jc w:val="center"/>
              <w:rPr>
                <w:rFonts w:ascii="Calibri" w:hAnsi="Calibri" w:cs="Calibri"/>
              </w:rPr>
            </w:pPr>
            <w:r w:rsidRPr="00FB7B56">
              <w:rPr>
                <w:rFonts w:ascii="Calibri" w:hAnsi="Calibri" w:cs="Calibri"/>
              </w:rPr>
              <w:t>14.0%</w:t>
            </w:r>
          </w:p>
          <w:p w14:paraId="63C3B694" w14:textId="77777777" w:rsidR="00FB7B56" w:rsidRPr="00FB7B56" w:rsidRDefault="00FB7B56" w:rsidP="00FB7B56">
            <w:pPr>
              <w:jc w:val="center"/>
              <w:rPr>
                <w:rFonts w:ascii="Calibri" w:hAnsi="Calibri" w:cs="Calibri"/>
              </w:rPr>
            </w:pPr>
            <w:r w:rsidRPr="00FB7B56">
              <w:rPr>
                <w:rFonts w:ascii="Calibri" w:hAnsi="Calibri" w:cs="Calibri"/>
              </w:rPr>
              <w:t>25.00%</w:t>
            </w:r>
          </w:p>
          <w:p w14:paraId="664026A7" w14:textId="77777777" w:rsidR="00FB7B56" w:rsidRPr="00FB7B56" w:rsidRDefault="00FB7B56" w:rsidP="00FB7B56">
            <w:pPr>
              <w:jc w:val="center"/>
              <w:rPr>
                <w:rFonts w:ascii="Calibri" w:hAnsi="Calibri" w:cs="Calibri"/>
              </w:rPr>
            </w:pPr>
            <w:r w:rsidRPr="00FB7B56">
              <w:rPr>
                <w:rFonts w:ascii="Calibri" w:hAnsi="Calibri" w:cs="Calibri"/>
              </w:rPr>
              <w:t>8.00%</w:t>
            </w:r>
          </w:p>
          <w:p w14:paraId="4617BB2B" w14:textId="77777777" w:rsidR="00FB7B56" w:rsidRPr="00FB7B56" w:rsidRDefault="00FB7B56" w:rsidP="00FB7B56">
            <w:pPr>
              <w:jc w:val="center"/>
              <w:rPr>
                <w:rFonts w:ascii="Calibri" w:hAnsi="Calibri" w:cs="Calibri"/>
              </w:rPr>
            </w:pPr>
            <w:r w:rsidRPr="00FB7B56">
              <w:rPr>
                <w:rFonts w:ascii="Calibri" w:hAnsi="Calibri" w:cs="Calibri"/>
              </w:rPr>
              <w:t>9.00%</w:t>
            </w:r>
          </w:p>
          <w:p w14:paraId="17744D0C" w14:textId="77777777" w:rsidR="00FB7B56" w:rsidRPr="00FB7B56" w:rsidRDefault="00FB7B56" w:rsidP="00FB7B56">
            <w:pPr>
              <w:jc w:val="center"/>
              <w:rPr>
                <w:rFonts w:ascii="Calibri" w:hAnsi="Calibri" w:cs="Calibri"/>
              </w:rPr>
            </w:pPr>
            <w:r w:rsidRPr="00FB7B56">
              <w:rPr>
                <w:rFonts w:ascii="Calibri" w:hAnsi="Calibri" w:cs="Calibri"/>
              </w:rPr>
              <w:t>2.00%</w:t>
            </w:r>
          </w:p>
          <w:p w14:paraId="39D214D4" w14:textId="63BC7277" w:rsidR="00220739" w:rsidRPr="00ED604C" w:rsidRDefault="00FB7B56" w:rsidP="00FB7B56">
            <w:pPr>
              <w:jc w:val="center"/>
              <w:rPr>
                <w:rFonts w:ascii="Calibri" w:hAnsi="Calibri" w:cs="Calibri"/>
              </w:rPr>
            </w:pPr>
            <w:r w:rsidRPr="00FB7B56">
              <w:rPr>
                <w:rFonts w:ascii="Calibri" w:hAnsi="Calibri" w:cs="Calibri"/>
              </w:rPr>
              <w:t>13.00%</w:t>
            </w:r>
          </w:p>
        </w:tc>
      </w:tr>
      <w:tr w:rsidR="00220739" w14:paraId="2A0FFFF0" w14:textId="77777777" w:rsidTr="009B2970">
        <w:trPr>
          <w:trHeight w:val="260"/>
          <w:jc w:val="center"/>
        </w:trPr>
        <w:tc>
          <w:tcPr>
            <w:tcW w:w="6603" w:type="dxa"/>
            <w:tcBorders>
              <w:top w:val="single" w:sz="4" w:space="0" w:color="auto"/>
              <w:left w:val="single" w:sz="4" w:space="0" w:color="auto"/>
              <w:bottom w:val="single" w:sz="4" w:space="0" w:color="auto"/>
              <w:right w:val="nil"/>
            </w:tcBorders>
            <w:shd w:val="clear" w:color="auto" w:fill="FFFF00"/>
            <w:noWrap/>
            <w:vAlign w:val="bottom"/>
            <w:hideMark/>
          </w:tcPr>
          <w:p w14:paraId="6C93FD18" w14:textId="77777777" w:rsidR="00220739" w:rsidRDefault="00220739" w:rsidP="009B2970">
            <w:pPr>
              <w:jc w:val="left"/>
              <w:rPr>
                <w:rFonts w:ascii="Calibri" w:hAnsi="Calibri" w:cs="Calibri"/>
                <w:b/>
                <w:bCs/>
                <w:color w:val="000000"/>
                <w:sz w:val="22"/>
                <w:szCs w:val="22"/>
                <w:lang w:eastAsia="en-AU"/>
              </w:rPr>
            </w:pPr>
            <w:r>
              <w:rPr>
                <w:rFonts w:ascii="Calibri" w:hAnsi="Calibri" w:cs="Calibri"/>
                <w:b/>
                <w:bCs/>
                <w:color w:val="000000"/>
                <w:sz w:val="22"/>
                <w:szCs w:val="22"/>
                <w:lang w:eastAsia="en-AU"/>
              </w:rPr>
              <w:t> </w:t>
            </w:r>
          </w:p>
        </w:tc>
        <w:tc>
          <w:tcPr>
            <w:tcW w:w="1781" w:type="dxa"/>
            <w:tcBorders>
              <w:top w:val="single" w:sz="4" w:space="0" w:color="auto"/>
              <w:left w:val="single" w:sz="4" w:space="0" w:color="auto"/>
              <w:bottom w:val="single" w:sz="4" w:space="0" w:color="auto"/>
              <w:right w:val="single" w:sz="4" w:space="0" w:color="auto"/>
            </w:tcBorders>
            <w:shd w:val="clear" w:color="auto" w:fill="FFFF00"/>
            <w:noWrap/>
            <w:vAlign w:val="center"/>
            <w:hideMark/>
          </w:tcPr>
          <w:p w14:paraId="0461769C" w14:textId="77777777" w:rsidR="00220739" w:rsidRDefault="00220739" w:rsidP="009B2970">
            <w:pPr>
              <w:jc w:val="center"/>
              <w:rPr>
                <w:rFonts w:ascii="Calibri" w:hAnsi="Calibri" w:cs="Calibri"/>
                <w:b/>
                <w:bCs/>
                <w:color w:val="000000"/>
                <w:szCs w:val="22"/>
                <w:lang w:val="en-US"/>
              </w:rPr>
            </w:pPr>
            <w:r>
              <w:rPr>
                <w:rFonts w:ascii="Calibri" w:hAnsi="Calibri" w:cs="Calibri"/>
                <w:b/>
                <w:bCs/>
                <w:color w:val="000000"/>
                <w:szCs w:val="22"/>
              </w:rPr>
              <w:t>100.00%</w:t>
            </w:r>
          </w:p>
        </w:tc>
      </w:tr>
    </w:tbl>
    <w:p w14:paraId="42DA55AE" w14:textId="77777777" w:rsidR="00220739" w:rsidRDefault="00220739" w:rsidP="00220739">
      <w:pPr>
        <w:rPr>
          <w:rFonts w:ascii="Calibri" w:hAnsi="Calibri" w:cs="Calibri"/>
          <w:b/>
          <w:u w:val="single"/>
        </w:rPr>
      </w:pPr>
    </w:p>
    <w:p w14:paraId="4D15D697" w14:textId="08CB5591" w:rsidR="00220739" w:rsidRPr="00EF28B1" w:rsidRDefault="00220739" w:rsidP="00220739">
      <w:pPr>
        <w:rPr>
          <w:rFonts w:ascii="Calibri" w:hAnsi="Calibri" w:cs="Calibri"/>
          <w:b/>
          <w:u w:val="single"/>
        </w:rPr>
      </w:pPr>
      <w:r>
        <w:rPr>
          <w:rFonts w:ascii="Calibri" w:hAnsi="Calibri" w:cs="Calibri"/>
          <w:b/>
          <w:u w:val="single"/>
        </w:rPr>
        <w:t>Performance of the alternative Colonial First State</w:t>
      </w:r>
      <w:r w:rsidR="00044314">
        <w:rPr>
          <w:rFonts w:ascii="Calibri" w:hAnsi="Calibri" w:cs="Calibri"/>
          <w:b/>
          <w:u w:val="single"/>
        </w:rPr>
        <w:t xml:space="preserve"> </w:t>
      </w:r>
      <w:r w:rsidR="00A504D9">
        <w:rPr>
          <w:rFonts w:ascii="Calibri" w:hAnsi="Calibri" w:cs="Calibri"/>
          <w:b/>
          <w:u w:val="single"/>
        </w:rPr>
        <w:t>Growth</w:t>
      </w:r>
      <w:r>
        <w:rPr>
          <w:rFonts w:ascii="Calibri" w:hAnsi="Calibri" w:cs="Calibri"/>
          <w:b/>
          <w:u w:val="single"/>
        </w:rPr>
        <w:t xml:space="preserve"> </w:t>
      </w:r>
      <w:r w:rsidRPr="00EF28B1">
        <w:rPr>
          <w:rFonts w:ascii="Calibri" w:hAnsi="Calibri" w:cs="Calibri"/>
          <w:b/>
          <w:u w:val="single"/>
        </w:rPr>
        <w:t>Portfolio</w:t>
      </w:r>
      <w:r>
        <w:rPr>
          <w:rFonts w:ascii="Calibri" w:hAnsi="Calibri" w:cs="Calibri"/>
          <w:b/>
          <w:u w:val="single"/>
        </w:rPr>
        <w:t xml:space="preserve"> at </w:t>
      </w:r>
      <w:r w:rsidRPr="00702C18">
        <w:rPr>
          <w:rFonts w:ascii="Calibri" w:hAnsi="Calibri" w:cs="Calibri"/>
          <w:b/>
          <w:u w:val="single"/>
        </w:rPr>
        <w:t>3</w:t>
      </w:r>
      <w:r w:rsidR="00FF42A1">
        <w:rPr>
          <w:rFonts w:ascii="Calibri" w:hAnsi="Calibri" w:cs="Calibri"/>
          <w:b/>
          <w:u w:val="single"/>
        </w:rPr>
        <w:t>1</w:t>
      </w:r>
      <w:r w:rsidRPr="00702C18">
        <w:rPr>
          <w:rFonts w:ascii="Calibri" w:hAnsi="Calibri" w:cs="Calibri"/>
          <w:b/>
          <w:u w:val="single"/>
        </w:rPr>
        <w:t>/0</w:t>
      </w:r>
      <w:r w:rsidR="00FF42A1">
        <w:rPr>
          <w:rFonts w:ascii="Calibri" w:hAnsi="Calibri" w:cs="Calibri"/>
          <w:b/>
          <w:u w:val="single"/>
        </w:rPr>
        <w:t>7</w:t>
      </w:r>
      <w:r w:rsidRPr="00702C18">
        <w:rPr>
          <w:rFonts w:ascii="Calibri" w:hAnsi="Calibri" w:cs="Calibri"/>
          <w:b/>
          <w:u w:val="single"/>
        </w:rPr>
        <w:t>/202</w:t>
      </w:r>
      <w:r w:rsidR="00044314">
        <w:rPr>
          <w:rFonts w:ascii="Calibri" w:hAnsi="Calibri" w:cs="Calibri"/>
          <w:b/>
          <w:u w:val="single"/>
        </w:rPr>
        <w:t>2:</w:t>
      </w:r>
    </w:p>
    <w:p w14:paraId="59D64BA6" w14:textId="77777777" w:rsidR="00220739" w:rsidRDefault="00220739" w:rsidP="00220739">
      <w:pPr>
        <w:rPr>
          <w:rFonts w:ascii="Calibri" w:hAnsi="Calibri" w:cs="Calibri"/>
          <w:b/>
          <w:bCs/>
        </w:rPr>
      </w:pPr>
    </w:p>
    <w:tbl>
      <w:tblPr>
        <w:tblW w:w="9808" w:type="dxa"/>
        <w:jc w:val="center"/>
        <w:tblLook w:val="04A0" w:firstRow="1" w:lastRow="0" w:firstColumn="1" w:lastColumn="0" w:noHBand="0" w:noVBand="1"/>
      </w:tblPr>
      <w:tblGrid>
        <w:gridCol w:w="5542"/>
        <w:gridCol w:w="1064"/>
        <w:gridCol w:w="1100"/>
        <w:gridCol w:w="999"/>
        <w:gridCol w:w="1103"/>
      </w:tblGrid>
      <w:tr w:rsidR="00220739" w14:paraId="054BB74D" w14:textId="77777777" w:rsidTr="009B2970">
        <w:trPr>
          <w:trHeight w:val="260"/>
          <w:jc w:val="center"/>
        </w:trPr>
        <w:tc>
          <w:tcPr>
            <w:tcW w:w="5542" w:type="dxa"/>
            <w:tcBorders>
              <w:top w:val="single" w:sz="4" w:space="0" w:color="auto"/>
              <w:left w:val="single" w:sz="4" w:space="0" w:color="auto"/>
              <w:bottom w:val="single" w:sz="4" w:space="0" w:color="auto"/>
              <w:right w:val="nil"/>
            </w:tcBorders>
            <w:shd w:val="clear" w:color="auto" w:fill="E6B8B7"/>
            <w:noWrap/>
            <w:vAlign w:val="bottom"/>
            <w:hideMark/>
          </w:tcPr>
          <w:p w14:paraId="0D21159F" w14:textId="77777777" w:rsidR="00220739" w:rsidRDefault="00220739" w:rsidP="009B2970">
            <w:pPr>
              <w:jc w:val="left"/>
              <w:rPr>
                <w:rFonts w:ascii="Calibri" w:hAnsi="Calibri" w:cs="Calibri"/>
                <w:b/>
                <w:bCs/>
                <w:sz w:val="22"/>
                <w:szCs w:val="22"/>
                <w:lang w:eastAsia="en-AU"/>
              </w:rPr>
            </w:pPr>
            <w:r>
              <w:rPr>
                <w:rFonts w:ascii="Calibri" w:hAnsi="Calibri" w:cs="Calibri"/>
                <w:b/>
                <w:bCs/>
                <w:sz w:val="22"/>
                <w:szCs w:val="22"/>
                <w:lang w:eastAsia="en-AU"/>
              </w:rPr>
              <w:t> </w:t>
            </w:r>
          </w:p>
        </w:tc>
        <w:tc>
          <w:tcPr>
            <w:tcW w:w="1064" w:type="dxa"/>
            <w:tcBorders>
              <w:top w:val="single" w:sz="4" w:space="0" w:color="auto"/>
              <w:left w:val="single" w:sz="4" w:space="0" w:color="auto"/>
              <w:bottom w:val="single" w:sz="4" w:space="0" w:color="auto"/>
              <w:right w:val="single" w:sz="4" w:space="0" w:color="auto"/>
            </w:tcBorders>
            <w:shd w:val="clear" w:color="auto" w:fill="E6B8B7"/>
            <w:noWrap/>
            <w:vAlign w:val="bottom"/>
            <w:hideMark/>
          </w:tcPr>
          <w:p w14:paraId="494720F8" w14:textId="77777777" w:rsidR="00220739" w:rsidRDefault="00220739" w:rsidP="009B2970">
            <w:pPr>
              <w:jc w:val="center"/>
              <w:rPr>
                <w:rFonts w:ascii="Calibri" w:hAnsi="Calibri" w:cs="Calibri"/>
                <w:b/>
                <w:bCs/>
                <w:sz w:val="22"/>
                <w:szCs w:val="22"/>
                <w:lang w:eastAsia="en-AU"/>
              </w:rPr>
            </w:pPr>
            <w:r>
              <w:rPr>
                <w:rFonts w:ascii="Calibri" w:hAnsi="Calibri" w:cs="Calibri"/>
                <w:b/>
                <w:bCs/>
                <w:sz w:val="22"/>
                <w:szCs w:val="22"/>
                <w:lang w:eastAsia="en-AU"/>
              </w:rPr>
              <w:t xml:space="preserve">% </w:t>
            </w:r>
            <w:proofErr w:type="gramStart"/>
            <w:r>
              <w:rPr>
                <w:rFonts w:ascii="Calibri" w:hAnsi="Calibri" w:cs="Calibri"/>
                <w:b/>
                <w:bCs/>
                <w:sz w:val="22"/>
                <w:szCs w:val="22"/>
                <w:lang w:eastAsia="en-AU"/>
              </w:rPr>
              <w:t>of</w:t>
            </w:r>
            <w:proofErr w:type="gramEnd"/>
            <w:r>
              <w:rPr>
                <w:rFonts w:ascii="Calibri" w:hAnsi="Calibri" w:cs="Calibri"/>
                <w:b/>
                <w:bCs/>
                <w:sz w:val="22"/>
                <w:szCs w:val="22"/>
                <w:lang w:eastAsia="en-AU"/>
              </w:rPr>
              <w:t xml:space="preserve"> portfolio</w:t>
            </w:r>
          </w:p>
        </w:tc>
        <w:tc>
          <w:tcPr>
            <w:tcW w:w="1100" w:type="dxa"/>
            <w:tcBorders>
              <w:top w:val="single" w:sz="4" w:space="0" w:color="auto"/>
              <w:left w:val="single" w:sz="4" w:space="0" w:color="auto"/>
              <w:bottom w:val="single" w:sz="4" w:space="0" w:color="auto"/>
              <w:right w:val="single" w:sz="4" w:space="0" w:color="auto"/>
            </w:tcBorders>
            <w:shd w:val="clear" w:color="auto" w:fill="E6B8B7"/>
            <w:noWrap/>
            <w:vAlign w:val="bottom"/>
            <w:hideMark/>
          </w:tcPr>
          <w:p w14:paraId="48C8AA60" w14:textId="77777777" w:rsidR="00220739" w:rsidRDefault="00220739" w:rsidP="009B2970">
            <w:pPr>
              <w:jc w:val="center"/>
              <w:rPr>
                <w:rFonts w:ascii="Calibri" w:hAnsi="Calibri" w:cs="Calibri"/>
                <w:b/>
                <w:bCs/>
                <w:color w:val="000000"/>
                <w:sz w:val="22"/>
                <w:szCs w:val="22"/>
                <w:lang w:eastAsia="en-AU"/>
              </w:rPr>
            </w:pPr>
            <w:r>
              <w:rPr>
                <w:rFonts w:ascii="Calibri" w:hAnsi="Calibri" w:cs="Calibri"/>
                <w:b/>
                <w:bCs/>
                <w:color w:val="000000"/>
                <w:sz w:val="22"/>
                <w:szCs w:val="22"/>
                <w:lang w:eastAsia="en-AU"/>
              </w:rPr>
              <w:t>1 year</w:t>
            </w:r>
          </w:p>
        </w:tc>
        <w:tc>
          <w:tcPr>
            <w:tcW w:w="999" w:type="dxa"/>
            <w:tcBorders>
              <w:top w:val="single" w:sz="4" w:space="0" w:color="auto"/>
              <w:left w:val="single" w:sz="4" w:space="0" w:color="auto"/>
              <w:bottom w:val="single" w:sz="4" w:space="0" w:color="auto"/>
              <w:right w:val="single" w:sz="4" w:space="0" w:color="auto"/>
            </w:tcBorders>
            <w:shd w:val="clear" w:color="auto" w:fill="E6B8B7"/>
            <w:noWrap/>
            <w:vAlign w:val="bottom"/>
            <w:hideMark/>
          </w:tcPr>
          <w:p w14:paraId="553D0E60" w14:textId="77777777" w:rsidR="00220739" w:rsidRDefault="00220739" w:rsidP="009B2970">
            <w:pPr>
              <w:jc w:val="center"/>
              <w:rPr>
                <w:rFonts w:ascii="Calibri" w:hAnsi="Calibri" w:cs="Calibri"/>
                <w:b/>
                <w:bCs/>
                <w:color w:val="000000"/>
                <w:sz w:val="22"/>
                <w:szCs w:val="22"/>
                <w:lang w:eastAsia="en-AU"/>
              </w:rPr>
            </w:pPr>
            <w:r>
              <w:rPr>
                <w:rFonts w:ascii="Calibri" w:hAnsi="Calibri" w:cs="Calibri"/>
                <w:b/>
                <w:bCs/>
                <w:color w:val="000000"/>
                <w:sz w:val="22"/>
                <w:szCs w:val="22"/>
                <w:lang w:eastAsia="en-AU"/>
              </w:rPr>
              <w:t>3 years</w:t>
            </w:r>
          </w:p>
          <w:p w14:paraId="225D4920" w14:textId="77777777" w:rsidR="00220739" w:rsidRDefault="00220739" w:rsidP="009B2970">
            <w:pPr>
              <w:jc w:val="center"/>
              <w:rPr>
                <w:rFonts w:ascii="Calibri" w:hAnsi="Calibri" w:cs="Calibri"/>
                <w:b/>
                <w:bCs/>
                <w:color w:val="000000"/>
                <w:sz w:val="22"/>
                <w:szCs w:val="22"/>
                <w:lang w:eastAsia="en-AU"/>
              </w:rPr>
            </w:pPr>
            <w:r>
              <w:rPr>
                <w:rFonts w:ascii="Calibri" w:hAnsi="Calibri" w:cs="Calibri"/>
                <w:b/>
                <w:bCs/>
                <w:color w:val="000000"/>
                <w:sz w:val="22"/>
                <w:szCs w:val="22"/>
                <w:lang w:eastAsia="en-AU"/>
              </w:rPr>
              <w:t>p.a.</w:t>
            </w:r>
          </w:p>
        </w:tc>
        <w:tc>
          <w:tcPr>
            <w:tcW w:w="1103" w:type="dxa"/>
            <w:tcBorders>
              <w:top w:val="single" w:sz="4" w:space="0" w:color="auto"/>
              <w:left w:val="single" w:sz="4" w:space="0" w:color="auto"/>
              <w:bottom w:val="single" w:sz="4" w:space="0" w:color="auto"/>
              <w:right w:val="single" w:sz="4" w:space="0" w:color="auto"/>
            </w:tcBorders>
            <w:shd w:val="clear" w:color="auto" w:fill="E6B8B7"/>
            <w:noWrap/>
            <w:vAlign w:val="bottom"/>
            <w:hideMark/>
          </w:tcPr>
          <w:p w14:paraId="6FCB18B4" w14:textId="77777777" w:rsidR="00220739" w:rsidRDefault="00220739" w:rsidP="009B2970">
            <w:pPr>
              <w:jc w:val="center"/>
              <w:rPr>
                <w:rFonts w:ascii="Calibri" w:hAnsi="Calibri" w:cs="Calibri"/>
                <w:b/>
                <w:bCs/>
                <w:color w:val="000000"/>
                <w:sz w:val="22"/>
                <w:szCs w:val="22"/>
                <w:lang w:eastAsia="en-AU"/>
              </w:rPr>
            </w:pPr>
            <w:r>
              <w:rPr>
                <w:rFonts w:ascii="Calibri" w:hAnsi="Calibri" w:cs="Calibri"/>
                <w:b/>
                <w:bCs/>
                <w:color w:val="000000"/>
                <w:sz w:val="22"/>
                <w:szCs w:val="22"/>
                <w:lang w:eastAsia="en-AU"/>
              </w:rPr>
              <w:t>5 years</w:t>
            </w:r>
          </w:p>
          <w:p w14:paraId="5D7FA78D" w14:textId="77777777" w:rsidR="00220739" w:rsidRDefault="00220739" w:rsidP="009B2970">
            <w:pPr>
              <w:jc w:val="center"/>
              <w:rPr>
                <w:rFonts w:ascii="Calibri" w:hAnsi="Calibri" w:cs="Calibri"/>
                <w:b/>
                <w:bCs/>
                <w:color w:val="000000"/>
                <w:sz w:val="22"/>
                <w:szCs w:val="22"/>
                <w:lang w:eastAsia="en-AU"/>
              </w:rPr>
            </w:pPr>
            <w:r>
              <w:rPr>
                <w:rFonts w:ascii="Calibri" w:hAnsi="Calibri" w:cs="Calibri"/>
                <w:b/>
                <w:bCs/>
                <w:color w:val="000000"/>
                <w:sz w:val="22"/>
                <w:szCs w:val="22"/>
                <w:lang w:eastAsia="en-AU"/>
              </w:rPr>
              <w:t>p.a.</w:t>
            </w:r>
          </w:p>
        </w:tc>
      </w:tr>
      <w:tr w:rsidR="00220739" w14:paraId="4217E355" w14:textId="77777777" w:rsidTr="00044314">
        <w:trPr>
          <w:trHeight w:val="260"/>
          <w:jc w:val="center"/>
        </w:trPr>
        <w:tc>
          <w:tcPr>
            <w:tcW w:w="5542" w:type="dxa"/>
            <w:tcBorders>
              <w:top w:val="single" w:sz="4" w:space="0" w:color="auto"/>
              <w:left w:val="single" w:sz="4" w:space="0" w:color="auto"/>
              <w:bottom w:val="nil"/>
              <w:right w:val="nil"/>
            </w:tcBorders>
            <w:noWrap/>
          </w:tcPr>
          <w:p w14:paraId="14FA3A3B" w14:textId="77777777" w:rsidR="00FB7B56" w:rsidRPr="00FB7B56" w:rsidRDefault="00FB7B56" w:rsidP="00FB7B56">
            <w:pPr>
              <w:rPr>
                <w:rFonts w:ascii="Calibri" w:hAnsi="Calibri" w:cs="Calibri"/>
              </w:rPr>
            </w:pPr>
            <w:proofErr w:type="spellStart"/>
            <w:r w:rsidRPr="00FB7B56">
              <w:rPr>
                <w:rFonts w:ascii="Calibri" w:hAnsi="Calibri" w:cs="Calibri"/>
              </w:rPr>
              <w:t>Realindex</w:t>
            </w:r>
            <w:proofErr w:type="spellEnd"/>
            <w:r w:rsidRPr="00FB7B56">
              <w:rPr>
                <w:rFonts w:ascii="Calibri" w:hAnsi="Calibri" w:cs="Calibri"/>
              </w:rPr>
              <w:t xml:space="preserve"> Wholesale Australian Share</w:t>
            </w:r>
          </w:p>
          <w:p w14:paraId="5E9896C4" w14:textId="77777777" w:rsidR="00FB7B56" w:rsidRPr="00FB7B56" w:rsidRDefault="00FB7B56" w:rsidP="00FB7B56">
            <w:pPr>
              <w:rPr>
                <w:rFonts w:ascii="Calibri" w:hAnsi="Calibri" w:cs="Calibri"/>
              </w:rPr>
            </w:pPr>
            <w:r w:rsidRPr="00FB7B56">
              <w:rPr>
                <w:rFonts w:ascii="Calibri" w:hAnsi="Calibri" w:cs="Calibri"/>
              </w:rPr>
              <w:t>Colonial First State Wholesale Index Australian Share</w:t>
            </w:r>
          </w:p>
          <w:p w14:paraId="1EDCB2EC" w14:textId="77777777" w:rsidR="00FB7B56" w:rsidRPr="00FB7B56" w:rsidRDefault="00FB7B56" w:rsidP="00FB7B56">
            <w:pPr>
              <w:rPr>
                <w:rFonts w:ascii="Calibri" w:hAnsi="Calibri" w:cs="Calibri"/>
              </w:rPr>
            </w:pPr>
            <w:r w:rsidRPr="00FB7B56">
              <w:rPr>
                <w:rFonts w:ascii="Calibri" w:hAnsi="Calibri" w:cs="Calibri"/>
              </w:rPr>
              <w:t xml:space="preserve">First </w:t>
            </w:r>
            <w:proofErr w:type="spellStart"/>
            <w:r w:rsidRPr="00FB7B56">
              <w:rPr>
                <w:rFonts w:ascii="Calibri" w:hAnsi="Calibri" w:cs="Calibri"/>
              </w:rPr>
              <w:t>Sentier</w:t>
            </w:r>
            <w:proofErr w:type="spellEnd"/>
            <w:r w:rsidRPr="00FB7B56">
              <w:rPr>
                <w:rFonts w:ascii="Calibri" w:hAnsi="Calibri" w:cs="Calibri"/>
              </w:rPr>
              <w:t xml:space="preserve"> Wholesale Australian Small Companies</w:t>
            </w:r>
          </w:p>
          <w:p w14:paraId="13C8D9C9" w14:textId="77777777" w:rsidR="00FB7B56" w:rsidRPr="00FB7B56" w:rsidRDefault="00FB7B56" w:rsidP="00FB7B56">
            <w:pPr>
              <w:rPr>
                <w:rFonts w:ascii="Calibri" w:hAnsi="Calibri" w:cs="Calibri"/>
              </w:rPr>
            </w:pPr>
            <w:r w:rsidRPr="00FB7B56">
              <w:rPr>
                <w:rFonts w:ascii="Calibri" w:hAnsi="Calibri" w:cs="Calibri"/>
              </w:rPr>
              <w:t>Colonial First State Wholesale Index Global Share</w:t>
            </w:r>
          </w:p>
          <w:p w14:paraId="1B57A387" w14:textId="77777777" w:rsidR="00FB7B56" w:rsidRPr="00FB7B56" w:rsidRDefault="00FB7B56" w:rsidP="00FB7B56">
            <w:pPr>
              <w:rPr>
                <w:rFonts w:ascii="Calibri" w:hAnsi="Calibri" w:cs="Calibri"/>
              </w:rPr>
            </w:pPr>
            <w:r w:rsidRPr="00FB7B56">
              <w:rPr>
                <w:rFonts w:ascii="Calibri" w:hAnsi="Calibri" w:cs="Calibri"/>
              </w:rPr>
              <w:t>Colonial First State Wholesale Index Property Securities</w:t>
            </w:r>
          </w:p>
          <w:p w14:paraId="0C292BAB" w14:textId="77777777" w:rsidR="00FB7B56" w:rsidRPr="00FB7B56" w:rsidRDefault="00FB7B56" w:rsidP="00FB7B56">
            <w:pPr>
              <w:rPr>
                <w:rFonts w:ascii="Calibri" w:hAnsi="Calibri" w:cs="Calibri"/>
              </w:rPr>
            </w:pPr>
            <w:r w:rsidRPr="00FB7B56">
              <w:rPr>
                <w:rFonts w:ascii="Calibri" w:hAnsi="Calibri" w:cs="Calibri"/>
              </w:rPr>
              <w:t xml:space="preserve">First </w:t>
            </w:r>
            <w:proofErr w:type="spellStart"/>
            <w:r w:rsidRPr="00FB7B56">
              <w:rPr>
                <w:rFonts w:ascii="Calibri" w:hAnsi="Calibri" w:cs="Calibri"/>
              </w:rPr>
              <w:t>Sentier</w:t>
            </w:r>
            <w:proofErr w:type="spellEnd"/>
            <w:r w:rsidRPr="00FB7B56">
              <w:rPr>
                <w:rFonts w:ascii="Calibri" w:hAnsi="Calibri" w:cs="Calibri"/>
              </w:rPr>
              <w:t xml:space="preserve"> Wholesale Property Securities</w:t>
            </w:r>
          </w:p>
          <w:p w14:paraId="227CE663" w14:textId="77777777" w:rsidR="00FB7B56" w:rsidRPr="00FB7B56" w:rsidRDefault="00FB7B56" w:rsidP="00FB7B56">
            <w:pPr>
              <w:rPr>
                <w:rFonts w:ascii="Calibri" w:hAnsi="Calibri" w:cs="Calibri"/>
              </w:rPr>
            </w:pPr>
            <w:proofErr w:type="spellStart"/>
            <w:r w:rsidRPr="00FB7B56">
              <w:rPr>
                <w:rFonts w:ascii="Calibri" w:hAnsi="Calibri" w:cs="Calibri"/>
              </w:rPr>
              <w:t>FirstRate</w:t>
            </w:r>
            <w:proofErr w:type="spellEnd"/>
            <w:r w:rsidRPr="00FB7B56">
              <w:rPr>
                <w:rFonts w:ascii="Calibri" w:hAnsi="Calibri" w:cs="Calibri"/>
              </w:rPr>
              <w:t xml:space="preserve"> Wholesale Saver</w:t>
            </w:r>
          </w:p>
          <w:p w14:paraId="44C3A7BD" w14:textId="2C9F1E56" w:rsidR="00220739" w:rsidRPr="00ED604C" w:rsidRDefault="00FB7B56" w:rsidP="00FB7B56">
            <w:pPr>
              <w:rPr>
                <w:rFonts w:ascii="Calibri" w:hAnsi="Calibri" w:cs="Calibri"/>
              </w:rPr>
            </w:pPr>
            <w:r w:rsidRPr="00FB7B56">
              <w:rPr>
                <w:rFonts w:ascii="Calibri" w:hAnsi="Calibri" w:cs="Calibri"/>
              </w:rPr>
              <w:t>Perpetual Wholesale Diversified Income</w:t>
            </w:r>
          </w:p>
        </w:tc>
        <w:tc>
          <w:tcPr>
            <w:tcW w:w="1064" w:type="dxa"/>
            <w:tcBorders>
              <w:top w:val="nil"/>
              <w:left w:val="single" w:sz="4" w:space="0" w:color="auto"/>
              <w:bottom w:val="nil"/>
              <w:right w:val="single" w:sz="4" w:space="0" w:color="auto"/>
            </w:tcBorders>
            <w:noWrap/>
          </w:tcPr>
          <w:p w14:paraId="38241CA2" w14:textId="77777777" w:rsidR="00FB7B56" w:rsidRPr="00FB7B56" w:rsidRDefault="00FB7B56" w:rsidP="00FB7B56">
            <w:pPr>
              <w:jc w:val="center"/>
              <w:rPr>
                <w:rFonts w:ascii="Calibri" w:hAnsi="Calibri" w:cs="Calibri"/>
                <w:color w:val="000000"/>
                <w:szCs w:val="22"/>
                <w:lang w:val="en-US"/>
              </w:rPr>
            </w:pPr>
            <w:r w:rsidRPr="00FB7B56">
              <w:rPr>
                <w:rFonts w:ascii="Calibri" w:hAnsi="Calibri" w:cs="Calibri"/>
                <w:color w:val="000000"/>
                <w:szCs w:val="22"/>
                <w:lang w:val="en-US"/>
              </w:rPr>
              <w:t>15.00%</w:t>
            </w:r>
          </w:p>
          <w:p w14:paraId="5C6B3C81" w14:textId="77777777" w:rsidR="00FB7B56" w:rsidRPr="00FB7B56" w:rsidRDefault="00FB7B56" w:rsidP="00FB7B56">
            <w:pPr>
              <w:jc w:val="center"/>
              <w:rPr>
                <w:rFonts w:ascii="Calibri" w:hAnsi="Calibri" w:cs="Calibri"/>
                <w:color w:val="000000"/>
                <w:szCs w:val="22"/>
                <w:lang w:val="en-US"/>
              </w:rPr>
            </w:pPr>
            <w:r w:rsidRPr="00FB7B56">
              <w:rPr>
                <w:rFonts w:ascii="Calibri" w:hAnsi="Calibri" w:cs="Calibri"/>
                <w:color w:val="000000"/>
                <w:szCs w:val="22"/>
                <w:lang w:val="en-US"/>
              </w:rPr>
              <w:t>14.00%</w:t>
            </w:r>
          </w:p>
          <w:p w14:paraId="18FD0FE9" w14:textId="77777777" w:rsidR="00FB7B56" w:rsidRPr="00FB7B56" w:rsidRDefault="00FB7B56" w:rsidP="00FB7B56">
            <w:pPr>
              <w:jc w:val="center"/>
              <w:rPr>
                <w:rFonts w:ascii="Calibri" w:hAnsi="Calibri" w:cs="Calibri"/>
                <w:color w:val="000000"/>
                <w:szCs w:val="22"/>
                <w:lang w:val="en-US"/>
              </w:rPr>
            </w:pPr>
            <w:r w:rsidRPr="00FB7B56">
              <w:rPr>
                <w:rFonts w:ascii="Calibri" w:hAnsi="Calibri" w:cs="Calibri"/>
                <w:color w:val="000000"/>
                <w:szCs w:val="22"/>
                <w:lang w:val="en-US"/>
              </w:rPr>
              <w:t>14.0%</w:t>
            </w:r>
          </w:p>
          <w:p w14:paraId="3F581877" w14:textId="77777777" w:rsidR="00FB7B56" w:rsidRPr="00FB7B56" w:rsidRDefault="00FB7B56" w:rsidP="00FB7B56">
            <w:pPr>
              <w:jc w:val="center"/>
              <w:rPr>
                <w:rFonts w:ascii="Calibri" w:hAnsi="Calibri" w:cs="Calibri"/>
                <w:color w:val="000000"/>
                <w:szCs w:val="22"/>
                <w:lang w:val="en-US"/>
              </w:rPr>
            </w:pPr>
            <w:r w:rsidRPr="00FB7B56">
              <w:rPr>
                <w:rFonts w:ascii="Calibri" w:hAnsi="Calibri" w:cs="Calibri"/>
                <w:color w:val="000000"/>
                <w:szCs w:val="22"/>
                <w:lang w:val="en-US"/>
              </w:rPr>
              <w:t>25.00%</w:t>
            </w:r>
          </w:p>
          <w:p w14:paraId="31AF5743" w14:textId="77777777" w:rsidR="00FB7B56" w:rsidRPr="00FB7B56" w:rsidRDefault="00FB7B56" w:rsidP="00FB7B56">
            <w:pPr>
              <w:jc w:val="center"/>
              <w:rPr>
                <w:rFonts w:ascii="Calibri" w:hAnsi="Calibri" w:cs="Calibri"/>
                <w:color w:val="000000"/>
                <w:szCs w:val="22"/>
                <w:lang w:val="en-US"/>
              </w:rPr>
            </w:pPr>
            <w:r w:rsidRPr="00FB7B56">
              <w:rPr>
                <w:rFonts w:ascii="Calibri" w:hAnsi="Calibri" w:cs="Calibri"/>
                <w:color w:val="000000"/>
                <w:szCs w:val="22"/>
                <w:lang w:val="en-US"/>
              </w:rPr>
              <w:t>8.00%</w:t>
            </w:r>
          </w:p>
          <w:p w14:paraId="2EB36A80" w14:textId="77777777" w:rsidR="00FB7B56" w:rsidRPr="00FB7B56" w:rsidRDefault="00FB7B56" w:rsidP="00FB7B56">
            <w:pPr>
              <w:jc w:val="center"/>
              <w:rPr>
                <w:rFonts w:ascii="Calibri" w:hAnsi="Calibri" w:cs="Calibri"/>
                <w:color w:val="000000"/>
                <w:szCs w:val="22"/>
                <w:lang w:val="en-US"/>
              </w:rPr>
            </w:pPr>
            <w:r w:rsidRPr="00FB7B56">
              <w:rPr>
                <w:rFonts w:ascii="Calibri" w:hAnsi="Calibri" w:cs="Calibri"/>
                <w:color w:val="000000"/>
                <w:szCs w:val="22"/>
                <w:lang w:val="en-US"/>
              </w:rPr>
              <w:t>9.00%</w:t>
            </w:r>
          </w:p>
          <w:p w14:paraId="34097D14" w14:textId="77777777" w:rsidR="00FB7B56" w:rsidRPr="00FB7B56" w:rsidRDefault="00FB7B56" w:rsidP="00FB7B56">
            <w:pPr>
              <w:jc w:val="center"/>
              <w:rPr>
                <w:rFonts w:ascii="Calibri" w:hAnsi="Calibri" w:cs="Calibri"/>
                <w:color w:val="000000"/>
                <w:szCs w:val="22"/>
                <w:lang w:val="en-US"/>
              </w:rPr>
            </w:pPr>
            <w:r w:rsidRPr="00FB7B56">
              <w:rPr>
                <w:rFonts w:ascii="Calibri" w:hAnsi="Calibri" w:cs="Calibri"/>
                <w:color w:val="000000"/>
                <w:szCs w:val="22"/>
                <w:lang w:val="en-US"/>
              </w:rPr>
              <w:t>2.00%</w:t>
            </w:r>
          </w:p>
          <w:p w14:paraId="2106E24B" w14:textId="6B10342A" w:rsidR="00220739" w:rsidRDefault="00FB7B56" w:rsidP="00FB7B56">
            <w:pPr>
              <w:jc w:val="center"/>
              <w:rPr>
                <w:rFonts w:ascii="Calibri" w:hAnsi="Calibri" w:cs="Calibri"/>
                <w:color w:val="000000"/>
                <w:szCs w:val="22"/>
                <w:lang w:val="en-US"/>
              </w:rPr>
            </w:pPr>
            <w:r w:rsidRPr="00FB7B56">
              <w:rPr>
                <w:rFonts w:ascii="Calibri" w:hAnsi="Calibri" w:cs="Calibri"/>
                <w:color w:val="000000"/>
                <w:szCs w:val="22"/>
                <w:lang w:val="en-US"/>
              </w:rPr>
              <w:t>13.00%</w:t>
            </w:r>
          </w:p>
        </w:tc>
        <w:tc>
          <w:tcPr>
            <w:tcW w:w="1100" w:type="dxa"/>
            <w:tcBorders>
              <w:top w:val="single" w:sz="4" w:space="0" w:color="auto"/>
              <w:left w:val="single" w:sz="4" w:space="0" w:color="auto"/>
              <w:bottom w:val="nil"/>
              <w:right w:val="single" w:sz="4" w:space="0" w:color="auto"/>
            </w:tcBorders>
            <w:shd w:val="clear" w:color="auto" w:fill="auto"/>
            <w:noWrap/>
          </w:tcPr>
          <w:p w14:paraId="625336F8" w14:textId="77777777" w:rsidR="00FB7B56" w:rsidRPr="00FB7B56" w:rsidRDefault="00FB7B56" w:rsidP="00FB7B56">
            <w:pPr>
              <w:jc w:val="center"/>
              <w:rPr>
                <w:rFonts w:ascii="Calibri" w:hAnsi="Calibri" w:cs="Calibri"/>
              </w:rPr>
            </w:pPr>
            <w:r w:rsidRPr="00FB7B56">
              <w:rPr>
                <w:rFonts w:ascii="Calibri" w:hAnsi="Calibri" w:cs="Calibri"/>
              </w:rPr>
              <w:t>2.61%</w:t>
            </w:r>
          </w:p>
          <w:p w14:paraId="2D70B185" w14:textId="77777777" w:rsidR="00FB7B56" w:rsidRPr="00FB7B56" w:rsidRDefault="00FB7B56" w:rsidP="00FB7B56">
            <w:pPr>
              <w:jc w:val="center"/>
              <w:rPr>
                <w:rFonts w:ascii="Calibri" w:hAnsi="Calibri" w:cs="Calibri"/>
              </w:rPr>
            </w:pPr>
            <w:r w:rsidRPr="00FB7B56">
              <w:rPr>
                <w:rFonts w:ascii="Calibri" w:hAnsi="Calibri" w:cs="Calibri"/>
              </w:rPr>
              <w:t>-1.00%</w:t>
            </w:r>
          </w:p>
          <w:p w14:paraId="57570498" w14:textId="77777777" w:rsidR="00FB7B56" w:rsidRPr="00FB7B56" w:rsidRDefault="00FB7B56" w:rsidP="00FB7B56">
            <w:pPr>
              <w:jc w:val="center"/>
              <w:rPr>
                <w:rFonts w:ascii="Calibri" w:hAnsi="Calibri" w:cs="Calibri"/>
              </w:rPr>
            </w:pPr>
            <w:r w:rsidRPr="00FB7B56">
              <w:rPr>
                <w:rFonts w:ascii="Calibri" w:hAnsi="Calibri" w:cs="Calibri"/>
              </w:rPr>
              <w:t>-6.64%</w:t>
            </w:r>
          </w:p>
          <w:p w14:paraId="40582DC9" w14:textId="77777777" w:rsidR="00FB7B56" w:rsidRPr="00FB7B56" w:rsidRDefault="00FB7B56" w:rsidP="00FB7B56">
            <w:pPr>
              <w:jc w:val="center"/>
              <w:rPr>
                <w:rFonts w:ascii="Calibri" w:hAnsi="Calibri" w:cs="Calibri"/>
              </w:rPr>
            </w:pPr>
            <w:r w:rsidRPr="00FB7B56">
              <w:rPr>
                <w:rFonts w:ascii="Calibri" w:hAnsi="Calibri" w:cs="Calibri"/>
              </w:rPr>
              <w:t>-4.32%</w:t>
            </w:r>
          </w:p>
          <w:p w14:paraId="11E14772" w14:textId="77777777" w:rsidR="00FB7B56" w:rsidRPr="00FB7B56" w:rsidRDefault="00FB7B56" w:rsidP="00FB7B56">
            <w:pPr>
              <w:jc w:val="center"/>
              <w:rPr>
                <w:rFonts w:ascii="Calibri" w:hAnsi="Calibri" w:cs="Calibri"/>
              </w:rPr>
            </w:pPr>
            <w:r w:rsidRPr="00FB7B56">
              <w:rPr>
                <w:rFonts w:ascii="Calibri" w:hAnsi="Calibri" w:cs="Calibri"/>
              </w:rPr>
              <w:t>-1.91%</w:t>
            </w:r>
          </w:p>
          <w:p w14:paraId="0A7EA893" w14:textId="77777777" w:rsidR="00FB7B56" w:rsidRPr="00FB7B56" w:rsidRDefault="00FB7B56" w:rsidP="00FB7B56">
            <w:pPr>
              <w:jc w:val="center"/>
              <w:rPr>
                <w:rFonts w:ascii="Calibri" w:hAnsi="Calibri" w:cs="Calibri"/>
              </w:rPr>
            </w:pPr>
            <w:r w:rsidRPr="00FB7B56">
              <w:rPr>
                <w:rFonts w:ascii="Calibri" w:hAnsi="Calibri" w:cs="Calibri"/>
              </w:rPr>
              <w:t>-0.88%</w:t>
            </w:r>
          </w:p>
          <w:p w14:paraId="3815BFCF" w14:textId="77777777" w:rsidR="00FB7B56" w:rsidRPr="00FB7B56" w:rsidRDefault="00FB7B56" w:rsidP="00FB7B56">
            <w:pPr>
              <w:jc w:val="center"/>
              <w:rPr>
                <w:rFonts w:ascii="Calibri" w:hAnsi="Calibri" w:cs="Calibri"/>
              </w:rPr>
            </w:pPr>
            <w:r w:rsidRPr="00FB7B56">
              <w:rPr>
                <w:rFonts w:ascii="Calibri" w:hAnsi="Calibri" w:cs="Calibri"/>
              </w:rPr>
              <w:t>0.45%</w:t>
            </w:r>
          </w:p>
          <w:p w14:paraId="2024088D" w14:textId="356C28B7" w:rsidR="00220739" w:rsidRPr="00ED604C" w:rsidRDefault="00FB7B56" w:rsidP="00FB7B56">
            <w:pPr>
              <w:jc w:val="center"/>
              <w:rPr>
                <w:rFonts w:ascii="Calibri" w:hAnsi="Calibri" w:cs="Calibri"/>
              </w:rPr>
            </w:pPr>
            <w:r w:rsidRPr="00FB7B56">
              <w:rPr>
                <w:rFonts w:ascii="Calibri" w:hAnsi="Calibri" w:cs="Calibri"/>
              </w:rPr>
              <w:t>-2.01%</w:t>
            </w:r>
          </w:p>
        </w:tc>
        <w:tc>
          <w:tcPr>
            <w:tcW w:w="999" w:type="dxa"/>
            <w:tcBorders>
              <w:top w:val="single" w:sz="4" w:space="0" w:color="auto"/>
              <w:left w:val="single" w:sz="4" w:space="0" w:color="auto"/>
              <w:bottom w:val="nil"/>
              <w:right w:val="single" w:sz="4" w:space="0" w:color="auto"/>
            </w:tcBorders>
            <w:shd w:val="clear" w:color="auto" w:fill="auto"/>
            <w:noWrap/>
          </w:tcPr>
          <w:p w14:paraId="2F4AD796" w14:textId="77777777" w:rsidR="00FB7B56" w:rsidRPr="00FB7B56" w:rsidRDefault="00FB7B56" w:rsidP="00FB7B56">
            <w:pPr>
              <w:jc w:val="center"/>
              <w:rPr>
                <w:rFonts w:ascii="Calibri" w:hAnsi="Calibri" w:cs="Calibri"/>
              </w:rPr>
            </w:pPr>
            <w:r w:rsidRPr="00FB7B56">
              <w:rPr>
                <w:rFonts w:ascii="Calibri" w:hAnsi="Calibri" w:cs="Calibri"/>
              </w:rPr>
              <w:t>6.17%</w:t>
            </w:r>
          </w:p>
          <w:p w14:paraId="653D6524" w14:textId="77777777" w:rsidR="00FB7B56" w:rsidRPr="00FB7B56" w:rsidRDefault="00FB7B56" w:rsidP="00FB7B56">
            <w:pPr>
              <w:jc w:val="center"/>
              <w:rPr>
                <w:rFonts w:ascii="Calibri" w:hAnsi="Calibri" w:cs="Calibri"/>
              </w:rPr>
            </w:pPr>
            <w:r w:rsidRPr="00FB7B56">
              <w:rPr>
                <w:rFonts w:ascii="Calibri" w:hAnsi="Calibri" w:cs="Calibri"/>
              </w:rPr>
              <w:t>4.69%</w:t>
            </w:r>
          </w:p>
          <w:p w14:paraId="7F5DF323" w14:textId="77777777" w:rsidR="00FB7B56" w:rsidRPr="00FB7B56" w:rsidRDefault="00FB7B56" w:rsidP="00FB7B56">
            <w:pPr>
              <w:jc w:val="center"/>
              <w:rPr>
                <w:rFonts w:ascii="Calibri" w:hAnsi="Calibri" w:cs="Calibri"/>
              </w:rPr>
            </w:pPr>
            <w:r w:rsidRPr="00FB7B56">
              <w:rPr>
                <w:rFonts w:ascii="Calibri" w:hAnsi="Calibri" w:cs="Calibri"/>
              </w:rPr>
              <w:t>9.43%</w:t>
            </w:r>
          </w:p>
          <w:p w14:paraId="5245767B" w14:textId="77777777" w:rsidR="00FB7B56" w:rsidRPr="00FB7B56" w:rsidRDefault="00FB7B56" w:rsidP="00FB7B56">
            <w:pPr>
              <w:jc w:val="center"/>
              <w:rPr>
                <w:rFonts w:ascii="Calibri" w:hAnsi="Calibri" w:cs="Calibri"/>
              </w:rPr>
            </w:pPr>
            <w:r w:rsidRPr="00FB7B56">
              <w:rPr>
                <w:rFonts w:ascii="Calibri" w:hAnsi="Calibri" w:cs="Calibri"/>
              </w:rPr>
              <w:t>8.07%</w:t>
            </w:r>
          </w:p>
          <w:p w14:paraId="4DDF34C2" w14:textId="77777777" w:rsidR="00FB7B56" w:rsidRPr="00FB7B56" w:rsidRDefault="00FB7B56" w:rsidP="00FB7B56">
            <w:pPr>
              <w:jc w:val="center"/>
              <w:rPr>
                <w:rFonts w:ascii="Calibri" w:hAnsi="Calibri" w:cs="Calibri"/>
              </w:rPr>
            </w:pPr>
            <w:r w:rsidRPr="00FB7B56">
              <w:rPr>
                <w:rFonts w:ascii="Calibri" w:hAnsi="Calibri" w:cs="Calibri"/>
              </w:rPr>
              <w:t>0.18%</w:t>
            </w:r>
          </w:p>
          <w:p w14:paraId="06F7DBC9" w14:textId="77777777" w:rsidR="00FB7B56" w:rsidRPr="00FB7B56" w:rsidRDefault="00FB7B56" w:rsidP="00FB7B56">
            <w:pPr>
              <w:jc w:val="center"/>
              <w:rPr>
                <w:rFonts w:ascii="Calibri" w:hAnsi="Calibri" w:cs="Calibri"/>
              </w:rPr>
            </w:pPr>
            <w:r w:rsidRPr="00FB7B56">
              <w:rPr>
                <w:rFonts w:ascii="Calibri" w:hAnsi="Calibri" w:cs="Calibri"/>
              </w:rPr>
              <w:t>2.05%</w:t>
            </w:r>
          </w:p>
          <w:p w14:paraId="6DB7514F" w14:textId="77777777" w:rsidR="00FB7B56" w:rsidRPr="00FB7B56" w:rsidRDefault="00FB7B56" w:rsidP="00FB7B56">
            <w:pPr>
              <w:jc w:val="center"/>
              <w:rPr>
                <w:rFonts w:ascii="Calibri" w:hAnsi="Calibri" w:cs="Calibri"/>
              </w:rPr>
            </w:pPr>
            <w:r w:rsidRPr="00FB7B56">
              <w:rPr>
                <w:rFonts w:ascii="Calibri" w:hAnsi="Calibri" w:cs="Calibri"/>
              </w:rPr>
              <w:t>0.45%</w:t>
            </w:r>
          </w:p>
          <w:p w14:paraId="2168D0A2" w14:textId="2CB732BF" w:rsidR="00220739" w:rsidRPr="00ED604C" w:rsidRDefault="00FB7B56" w:rsidP="00FB7B56">
            <w:pPr>
              <w:jc w:val="center"/>
              <w:rPr>
                <w:rFonts w:ascii="Calibri" w:hAnsi="Calibri" w:cs="Calibri"/>
              </w:rPr>
            </w:pPr>
            <w:r w:rsidRPr="00FB7B56">
              <w:rPr>
                <w:rFonts w:ascii="Calibri" w:hAnsi="Calibri" w:cs="Calibri"/>
              </w:rPr>
              <w:t>0.79%</w:t>
            </w:r>
          </w:p>
        </w:tc>
        <w:tc>
          <w:tcPr>
            <w:tcW w:w="1103" w:type="dxa"/>
            <w:tcBorders>
              <w:top w:val="single" w:sz="8" w:space="0" w:color="auto"/>
              <w:left w:val="single" w:sz="4" w:space="0" w:color="auto"/>
              <w:bottom w:val="nil"/>
              <w:right w:val="single" w:sz="8" w:space="0" w:color="auto"/>
            </w:tcBorders>
            <w:shd w:val="clear" w:color="auto" w:fill="auto"/>
            <w:noWrap/>
          </w:tcPr>
          <w:p w14:paraId="35451A55" w14:textId="77777777" w:rsidR="00FB7B56" w:rsidRPr="00FB7B56" w:rsidRDefault="00FB7B56" w:rsidP="00FB7B56">
            <w:pPr>
              <w:jc w:val="center"/>
              <w:rPr>
                <w:rFonts w:ascii="Calibri" w:hAnsi="Calibri" w:cs="Calibri"/>
              </w:rPr>
            </w:pPr>
            <w:r w:rsidRPr="00FB7B56">
              <w:rPr>
                <w:rFonts w:ascii="Calibri" w:hAnsi="Calibri" w:cs="Calibri"/>
              </w:rPr>
              <w:t>8.53%</w:t>
            </w:r>
          </w:p>
          <w:p w14:paraId="370FFFBA" w14:textId="77777777" w:rsidR="00FB7B56" w:rsidRPr="00FB7B56" w:rsidRDefault="00FB7B56" w:rsidP="00FB7B56">
            <w:pPr>
              <w:jc w:val="center"/>
              <w:rPr>
                <w:rFonts w:ascii="Calibri" w:hAnsi="Calibri" w:cs="Calibri"/>
              </w:rPr>
            </w:pPr>
            <w:r w:rsidRPr="00FB7B56">
              <w:rPr>
                <w:rFonts w:ascii="Calibri" w:hAnsi="Calibri" w:cs="Calibri"/>
              </w:rPr>
              <w:t>8.03%</w:t>
            </w:r>
          </w:p>
          <w:p w14:paraId="7BD25C08" w14:textId="77777777" w:rsidR="00FB7B56" w:rsidRPr="00FB7B56" w:rsidRDefault="00FB7B56" w:rsidP="00FB7B56">
            <w:pPr>
              <w:jc w:val="center"/>
              <w:rPr>
                <w:rFonts w:ascii="Calibri" w:hAnsi="Calibri" w:cs="Calibri"/>
              </w:rPr>
            </w:pPr>
            <w:r w:rsidRPr="00FB7B56">
              <w:rPr>
                <w:rFonts w:ascii="Calibri" w:hAnsi="Calibri" w:cs="Calibri"/>
              </w:rPr>
              <w:t>12.17%</w:t>
            </w:r>
          </w:p>
          <w:p w14:paraId="50219A76" w14:textId="77777777" w:rsidR="00FB7B56" w:rsidRPr="00FB7B56" w:rsidRDefault="00FB7B56" w:rsidP="00FB7B56">
            <w:pPr>
              <w:jc w:val="center"/>
              <w:rPr>
                <w:rFonts w:ascii="Calibri" w:hAnsi="Calibri" w:cs="Calibri"/>
              </w:rPr>
            </w:pPr>
            <w:r w:rsidRPr="00FB7B56">
              <w:rPr>
                <w:rFonts w:ascii="Calibri" w:hAnsi="Calibri" w:cs="Calibri"/>
              </w:rPr>
              <w:t>10.44%</w:t>
            </w:r>
          </w:p>
          <w:p w14:paraId="342F8EF0" w14:textId="77777777" w:rsidR="00FB7B56" w:rsidRPr="00FB7B56" w:rsidRDefault="00FB7B56" w:rsidP="00FB7B56">
            <w:pPr>
              <w:jc w:val="center"/>
              <w:rPr>
                <w:rFonts w:ascii="Calibri" w:hAnsi="Calibri" w:cs="Calibri"/>
              </w:rPr>
            </w:pPr>
            <w:r w:rsidRPr="00FB7B56">
              <w:rPr>
                <w:rFonts w:ascii="Calibri" w:hAnsi="Calibri" w:cs="Calibri"/>
              </w:rPr>
              <w:t>5.96%</w:t>
            </w:r>
          </w:p>
          <w:p w14:paraId="1F8B6083" w14:textId="77777777" w:rsidR="00FB7B56" w:rsidRPr="00FB7B56" w:rsidRDefault="00FB7B56" w:rsidP="00FB7B56">
            <w:pPr>
              <w:jc w:val="center"/>
              <w:rPr>
                <w:rFonts w:ascii="Calibri" w:hAnsi="Calibri" w:cs="Calibri"/>
              </w:rPr>
            </w:pPr>
            <w:r w:rsidRPr="00FB7B56">
              <w:rPr>
                <w:rFonts w:ascii="Calibri" w:hAnsi="Calibri" w:cs="Calibri"/>
              </w:rPr>
              <w:t>6.80%</w:t>
            </w:r>
          </w:p>
          <w:p w14:paraId="41023477" w14:textId="77777777" w:rsidR="00FB7B56" w:rsidRPr="00FB7B56" w:rsidRDefault="00FB7B56" w:rsidP="00FB7B56">
            <w:pPr>
              <w:jc w:val="center"/>
              <w:rPr>
                <w:rFonts w:ascii="Calibri" w:hAnsi="Calibri" w:cs="Calibri"/>
              </w:rPr>
            </w:pPr>
            <w:r w:rsidRPr="00FB7B56">
              <w:rPr>
                <w:rFonts w:ascii="Calibri" w:hAnsi="Calibri" w:cs="Calibri"/>
              </w:rPr>
              <w:t>0.45%</w:t>
            </w:r>
          </w:p>
          <w:p w14:paraId="4D188E4C" w14:textId="0CA39FE3" w:rsidR="00220739" w:rsidRPr="00ED604C" w:rsidRDefault="00FB7B56" w:rsidP="00FB7B56">
            <w:pPr>
              <w:jc w:val="center"/>
              <w:rPr>
                <w:rFonts w:ascii="Calibri" w:hAnsi="Calibri" w:cs="Calibri"/>
              </w:rPr>
            </w:pPr>
            <w:r w:rsidRPr="00FB7B56">
              <w:rPr>
                <w:rFonts w:ascii="Calibri" w:hAnsi="Calibri" w:cs="Calibri"/>
              </w:rPr>
              <w:t>1.37%</w:t>
            </w:r>
          </w:p>
        </w:tc>
      </w:tr>
      <w:tr w:rsidR="00220739" w14:paraId="1DB0FBD0" w14:textId="77777777" w:rsidTr="00FB7B56">
        <w:trPr>
          <w:trHeight w:val="260"/>
          <w:jc w:val="center"/>
        </w:trPr>
        <w:tc>
          <w:tcPr>
            <w:tcW w:w="5542" w:type="dxa"/>
            <w:tcBorders>
              <w:top w:val="single" w:sz="4" w:space="0" w:color="auto"/>
              <w:left w:val="single" w:sz="4" w:space="0" w:color="auto"/>
              <w:bottom w:val="single" w:sz="4" w:space="0" w:color="auto"/>
              <w:right w:val="nil"/>
            </w:tcBorders>
            <w:shd w:val="clear" w:color="auto" w:fill="FFFF00"/>
            <w:noWrap/>
            <w:vAlign w:val="bottom"/>
          </w:tcPr>
          <w:p w14:paraId="24B55296" w14:textId="621CDE2C" w:rsidR="00220739" w:rsidRDefault="00220739" w:rsidP="009B2970">
            <w:pPr>
              <w:jc w:val="left"/>
              <w:rPr>
                <w:rFonts w:ascii="Calibri" w:hAnsi="Calibri" w:cs="Calibri"/>
                <w:b/>
                <w:bCs/>
                <w:color w:val="000000"/>
                <w:sz w:val="22"/>
                <w:szCs w:val="22"/>
                <w:lang w:eastAsia="en-AU"/>
              </w:rPr>
            </w:pPr>
          </w:p>
        </w:tc>
        <w:tc>
          <w:tcPr>
            <w:tcW w:w="1064" w:type="dxa"/>
            <w:tcBorders>
              <w:top w:val="single" w:sz="4" w:space="0" w:color="auto"/>
              <w:left w:val="single" w:sz="4" w:space="0" w:color="auto"/>
              <w:bottom w:val="single" w:sz="4" w:space="0" w:color="auto"/>
              <w:right w:val="single" w:sz="4" w:space="0" w:color="auto"/>
            </w:tcBorders>
            <w:shd w:val="clear" w:color="auto" w:fill="FFFF00"/>
            <w:noWrap/>
            <w:vAlign w:val="center"/>
          </w:tcPr>
          <w:p w14:paraId="5B2E1BA2" w14:textId="10A56004" w:rsidR="00220739" w:rsidRDefault="00FB7B56" w:rsidP="009B2970">
            <w:pPr>
              <w:jc w:val="center"/>
              <w:rPr>
                <w:rFonts w:ascii="Calibri" w:hAnsi="Calibri" w:cs="Calibri"/>
                <w:b/>
                <w:bCs/>
                <w:color w:val="000000"/>
                <w:szCs w:val="22"/>
                <w:lang w:val="en-US"/>
              </w:rPr>
            </w:pPr>
            <w:r>
              <w:rPr>
                <w:rFonts w:ascii="Calibri" w:hAnsi="Calibri" w:cs="Calibri"/>
                <w:b/>
                <w:bCs/>
                <w:color w:val="000000"/>
                <w:szCs w:val="22"/>
                <w:lang w:val="en-US"/>
              </w:rPr>
              <w:t>100%</w:t>
            </w:r>
          </w:p>
        </w:tc>
        <w:tc>
          <w:tcPr>
            <w:tcW w:w="1100" w:type="dxa"/>
            <w:tcBorders>
              <w:top w:val="single" w:sz="4" w:space="0" w:color="auto"/>
              <w:left w:val="single" w:sz="4" w:space="0" w:color="auto"/>
              <w:bottom w:val="single" w:sz="4" w:space="0" w:color="auto"/>
              <w:right w:val="single" w:sz="4" w:space="0" w:color="auto"/>
            </w:tcBorders>
            <w:shd w:val="clear" w:color="auto" w:fill="FFFF00"/>
            <w:noWrap/>
          </w:tcPr>
          <w:p w14:paraId="12E6F936" w14:textId="4E3381E1" w:rsidR="00220739" w:rsidRDefault="00FB7B56" w:rsidP="009B2970">
            <w:pPr>
              <w:jc w:val="center"/>
              <w:rPr>
                <w:rFonts w:ascii="Calibri" w:hAnsi="Calibri" w:cs="Calibri"/>
                <w:b/>
                <w:bCs/>
                <w:color w:val="000000"/>
                <w:szCs w:val="22"/>
              </w:rPr>
            </w:pPr>
            <w:r>
              <w:rPr>
                <w:rFonts w:ascii="Calibri" w:hAnsi="Calibri" w:cs="Calibri"/>
                <w:b/>
                <w:bCs/>
                <w:color w:val="000000"/>
                <w:szCs w:val="22"/>
              </w:rPr>
              <w:t>-2.24%</w:t>
            </w:r>
          </w:p>
        </w:tc>
        <w:tc>
          <w:tcPr>
            <w:tcW w:w="999" w:type="dxa"/>
            <w:tcBorders>
              <w:top w:val="single" w:sz="4" w:space="0" w:color="auto"/>
              <w:left w:val="single" w:sz="4" w:space="0" w:color="auto"/>
              <w:bottom w:val="single" w:sz="4" w:space="0" w:color="auto"/>
              <w:right w:val="single" w:sz="4" w:space="0" w:color="auto"/>
            </w:tcBorders>
            <w:shd w:val="clear" w:color="auto" w:fill="FFFF00"/>
            <w:noWrap/>
          </w:tcPr>
          <w:p w14:paraId="41F33A8C" w14:textId="4B292EBB" w:rsidR="00220739" w:rsidRDefault="00FB7B56" w:rsidP="009B2970">
            <w:pPr>
              <w:jc w:val="center"/>
              <w:rPr>
                <w:rFonts w:ascii="Calibri" w:hAnsi="Calibri" w:cs="Calibri"/>
                <w:b/>
                <w:bCs/>
                <w:color w:val="000000"/>
                <w:szCs w:val="22"/>
              </w:rPr>
            </w:pPr>
            <w:r>
              <w:rPr>
                <w:rFonts w:ascii="Calibri" w:hAnsi="Calibri" w:cs="Calibri"/>
                <w:b/>
                <w:bCs/>
                <w:color w:val="000000"/>
                <w:szCs w:val="22"/>
              </w:rPr>
              <w:t>5.23%</w:t>
            </w:r>
          </w:p>
        </w:tc>
        <w:tc>
          <w:tcPr>
            <w:tcW w:w="1103" w:type="dxa"/>
            <w:tcBorders>
              <w:top w:val="single" w:sz="4" w:space="0" w:color="auto"/>
              <w:left w:val="single" w:sz="4" w:space="0" w:color="auto"/>
              <w:bottom w:val="single" w:sz="4" w:space="0" w:color="auto"/>
              <w:right w:val="single" w:sz="4" w:space="0" w:color="auto"/>
            </w:tcBorders>
            <w:shd w:val="clear" w:color="auto" w:fill="FFFF00"/>
            <w:noWrap/>
          </w:tcPr>
          <w:p w14:paraId="2B19F3F6" w14:textId="6C364DBB" w:rsidR="00220739" w:rsidRDefault="00FB7B56" w:rsidP="009B2970">
            <w:pPr>
              <w:jc w:val="center"/>
              <w:rPr>
                <w:rFonts w:ascii="Calibri" w:hAnsi="Calibri" w:cs="Calibri"/>
                <w:b/>
                <w:bCs/>
                <w:color w:val="000000"/>
                <w:szCs w:val="22"/>
              </w:rPr>
            </w:pPr>
            <w:r>
              <w:rPr>
                <w:rFonts w:ascii="Calibri" w:hAnsi="Calibri" w:cs="Calibri"/>
                <w:b/>
                <w:bCs/>
                <w:color w:val="000000"/>
                <w:szCs w:val="22"/>
              </w:rPr>
              <w:t>7.99%</w:t>
            </w:r>
          </w:p>
        </w:tc>
      </w:tr>
    </w:tbl>
    <w:p w14:paraId="64901CED" w14:textId="77BD7898" w:rsidR="00A504D9" w:rsidRDefault="00A504D9" w:rsidP="00220739">
      <w:pPr>
        <w:rPr>
          <w:rFonts w:ascii="Calibri" w:hAnsi="Calibri"/>
          <w:color w:val="FF0000"/>
        </w:rPr>
      </w:pPr>
    </w:p>
    <w:p w14:paraId="3AC858AE" w14:textId="77777777" w:rsidR="00396793" w:rsidRDefault="00396793" w:rsidP="00220739">
      <w:pPr>
        <w:rPr>
          <w:rFonts w:ascii="Calibri" w:hAnsi="Calibri"/>
          <w:color w:val="FF0000"/>
        </w:rPr>
      </w:pPr>
    </w:p>
    <w:p w14:paraId="1FCC7A6E" w14:textId="4413941E" w:rsidR="00396793" w:rsidRPr="00EF28B1" w:rsidRDefault="00396793" w:rsidP="00396793">
      <w:pPr>
        <w:rPr>
          <w:rFonts w:ascii="Calibri" w:hAnsi="Calibri" w:cs="Calibri"/>
          <w:b/>
          <w:u w:val="single"/>
        </w:rPr>
      </w:pPr>
      <w:r>
        <w:rPr>
          <w:rFonts w:ascii="Calibri" w:hAnsi="Calibri" w:cs="Calibri"/>
          <w:b/>
          <w:u w:val="single"/>
        </w:rPr>
        <w:t xml:space="preserve">Performance of the alternative Colonial First State </w:t>
      </w:r>
      <w:proofErr w:type="gramStart"/>
      <w:r>
        <w:rPr>
          <w:rFonts w:ascii="Calibri" w:hAnsi="Calibri" w:cs="Calibri"/>
          <w:b/>
          <w:u w:val="single"/>
        </w:rPr>
        <w:t xml:space="preserve">Conservative  </w:t>
      </w:r>
      <w:r w:rsidRPr="00EF28B1">
        <w:rPr>
          <w:rFonts w:ascii="Calibri" w:hAnsi="Calibri" w:cs="Calibri"/>
          <w:b/>
          <w:u w:val="single"/>
        </w:rPr>
        <w:t>Portfolio</w:t>
      </w:r>
      <w:proofErr w:type="gramEnd"/>
      <w:r>
        <w:rPr>
          <w:rFonts w:ascii="Calibri" w:hAnsi="Calibri" w:cs="Calibri"/>
          <w:b/>
          <w:u w:val="single"/>
        </w:rPr>
        <w:t xml:space="preserve"> at </w:t>
      </w:r>
      <w:r w:rsidRPr="00702C18">
        <w:rPr>
          <w:rFonts w:ascii="Calibri" w:hAnsi="Calibri" w:cs="Calibri"/>
          <w:b/>
          <w:u w:val="single"/>
        </w:rPr>
        <w:t>3</w:t>
      </w:r>
      <w:r w:rsidR="00FF42A1">
        <w:rPr>
          <w:rFonts w:ascii="Calibri" w:hAnsi="Calibri" w:cs="Calibri"/>
          <w:b/>
          <w:u w:val="single"/>
        </w:rPr>
        <w:t>1</w:t>
      </w:r>
      <w:r w:rsidRPr="00702C18">
        <w:rPr>
          <w:rFonts w:ascii="Calibri" w:hAnsi="Calibri" w:cs="Calibri"/>
          <w:b/>
          <w:u w:val="single"/>
        </w:rPr>
        <w:t>/0</w:t>
      </w:r>
      <w:r w:rsidR="00FF42A1">
        <w:rPr>
          <w:rFonts w:ascii="Calibri" w:hAnsi="Calibri" w:cs="Calibri"/>
          <w:b/>
          <w:u w:val="single"/>
        </w:rPr>
        <w:t>7</w:t>
      </w:r>
      <w:r w:rsidRPr="00702C18">
        <w:rPr>
          <w:rFonts w:ascii="Calibri" w:hAnsi="Calibri" w:cs="Calibri"/>
          <w:b/>
          <w:u w:val="single"/>
        </w:rPr>
        <w:t>/202</w:t>
      </w:r>
      <w:r>
        <w:rPr>
          <w:rFonts w:ascii="Calibri" w:hAnsi="Calibri" w:cs="Calibri"/>
          <w:b/>
          <w:u w:val="single"/>
        </w:rPr>
        <w:t>2:</w:t>
      </w:r>
    </w:p>
    <w:p w14:paraId="02819D3D" w14:textId="64ECFB1F" w:rsidR="00396793" w:rsidRPr="00396793" w:rsidRDefault="00396793" w:rsidP="00396793">
      <w:pPr>
        <w:rPr>
          <w:rFonts w:ascii="Calibri" w:hAnsi="Calibri" w:cs="Calibri"/>
          <w:i/>
          <w:iCs/>
        </w:rPr>
      </w:pPr>
      <w:r w:rsidRPr="00396793">
        <w:rPr>
          <w:rFonts w:ascii="Calibri" w:hAnsi="Calibri" w:cs="Calibri"/>
          <w:i/>
          <w:iCs/>
        </w:rPr>
        <w:t>*</w:t>
      </w:r>
      <w:proofErr w:type="gramStart"/>
      <w:r w:rsidRPr="00396793">
        <w:rPr>
          <w:rFonts w:ascii="Calibri" w:hAnsi="Calibri" w:cs="Calibri"/>
          <w:i/>
          <w:iCs/>
        </w:rPr>
        <w:t>to</w:t>
      </w:r>
      <w:proofErr w:type="gramEnd"/>
      <w:r w:rsidRPr="00396793">
        <w:rPr>
          <w:rFonts w:ascii="Calibri" w:hAnsi="Calibri" w:cs="Calibri"/>
          <w:i/>
          <w:iCs/>
        </w:rPr>
        <w:t xml:space="preserve"> be compared with current BT Panorama Wrap portfolio</w:t>
      </w:r>
      <w:r>
        <w:rPr>
          <w:rFonts w:ascii="Calibri" w:hAnsi="Calibri" w:cs="Calibri"/>
          <w:i/>
          <w:iCs/>
        </w:rPr>
        <w:t xml:space="preserve"> (conservative)</w:t>
      </w:r>
    </w:p>
    <w:p w14:paraId="376DC34C" w14:textId="77777777" w:rsidR="00396793" w:rsidRDefault="00396793" w:rsidP="00396793">
      <w:pPr>
        <w:rPr>
          <w:rFonts w:ascii="Calibri" w:hAnsi="Calibri" w:cs="Calibri"/>
          <w:b/>
          <w:bCs/>
        </w:rPr>
      </w:pPr>
    </w:p>
    <w:tbl>
      <w:tblPr>
        <w:tblW w:w="9808" w:type="dxa"/>
        <w:jc w:val="center"/>
        <w:tblLook w:val="04A0" w:firstRow="1" w:lastRow="0" w:firstColumn="1" w:lastColumn="0" w:noHBand="0" w:noVBand="1"/>
      </w:tblPr>
      <w:tblGrid>
        <w:gridCol w:w="5542"/>
        <w:gridCol w:w="1064"/>
        <w:gridCol w:w="1100"/>
        <w:gridCol w:w="999"/>
        <w:gridCol w:w="1103"/>
      </w:tblGrid>
      <w:tr w:rsidR="00396793" w14:paraId="05289DE0" w14:textId="77777777" w:rsidTr="009C0DA9">
        <w:trPr>
          <w:trHeight w:val="260"/>
          <w:jc w:val="center"/>
        </w:trPr>
        <w:tc>
          <w:tcPr>
            <w:tcW w:w="5542" w:type="dxa"/>
            <w:tcBorders>
              <w:top w:val="single" w:sz="4" w:space="0" w:color="auto"/>
              <w:left w:val="single" w:sz="4" w:space="0" w:color="auto"/>
              <w:bottom w:val="single" w:sz="4" w:space="0" w:color="auto"/>
              <w:right w:val="nil"/>
            </w:tcBorders>
            <w:shd w:val="clear" w:color="auto" w:fill="E6B8B7"/>
            <w:noWrap/>
            <w:vAlign w:val="bottom"/>
            <w:hideMark/>
          </w:tcPr>
          <w:p w14:paraId="4179E761" w14:textId="77777777" w:rsidR="00396793" w:rsidRDefault="00396793" w:rsidP="009C0DA9">
            <w:pPr>
              <w:jc w:val="left"/>
              <w:rPr>
                <w:rFonts w:ascii="Calibri" w:hAnsi="Calibri" w:cs="Calibri"/>
                <w:b/>
                <w:bCs/>
                <w:sz w:val="22"/>
                <w:szCs w:val="22"/>
                <w:lang w:eastAsia="en-AU"/>
              </w:rPr>
            </w:pPr>
            <w:r>
              <w:rPr>
                <w:rFonts w:ascii="Calibri" w:hAnsi="Calibri" w:cs="Calibri"/>
                <w:b/>
                <w:bCs/>
                <w:sz w:val="22"/>
                <w:szCs w:val="22"/>
                <w:lang w:eastAsia="en-AU"/>
              </w:rPr>
              <w:t> </w:t>
            </w:r>
          </w:p>
        </w:tc>
        <w:tc>
          <w:tcPr>
            <w:tcW w:w="1064" w:type="dxa"/>
            <w:tcBorders>
              <w:top w:val="single" w:sz="4" w:space="0" w:color="auto"/>
              <w:left w:val="single" w:sz="4" w:space="0" w:color="auto"/>
              <w:bottom w:val="single" w:sz="4" w:space="0" w:color="auto"/>
              <w:right w:val="single" w:sz="4" w:space="0" w:color="auto"/>
            </w:tcBorders>
            <w:shd w:val="clear" w:color="auto" w:fill="E6B8B7"/>
            <w:noWrap/>
            <w:vAlign w:val="bottom"/>
            <w:hideMark/>
          </w:tcPr>
          <w:p w14:paraId="7CAE533F" w14:textId="77777777" w:rsidR="00396793" w:rsidRDefault="00396793" w:rsidP="009C0DA9">
            <w:pPr>
              <w:jc w:val="center"/>
              <w:rPr>
                <w:rFonts w:ascii="Calibri" w:hAnsi="Calibri" w:cs="Calibri"/>
                <w:b/>
                <w:bCs/>
                <w:sz w:val="22"/>
                <w:szCs w:val="22"/>
                <w:lang w:eastAsia="en-AU"/>
              </w:rPr>
            </w:pPr>
            <w:r>
              <w:rPr>
                <w:rFonts w:ascii="Calibri" w:hAnsi="Calibri" w:cs="Calibri"/>
                <w:b/>
                <w:bCs/>
                <w:sz w:val="22"/>
                <w:szCs w:val="22"/>
                <w:lang w:eastAsia="en-AU"/>
              </w:rPr>
              <w:t xml:space="preserve">% </w:t>
            </w:r>
            <w:proofErr w:type="gramStart"/>
            <w:r>
              <w:rPr>
                <w:rFonts w:ascii="Calibri" w:hAnsi="Calibri" w:cs="Calibri"/>
                <w:b/>
                <w:bCs/>
                <w:sz w:val="22"/>
                <w:szCs w:val="22"/>
                <w:lang w:eastAsia="en-AU"/>
              </w:rPr>
              <w:t>of</w:t>
            </w:r>
            <w:proofErr w:type="gramEnd"/>
            <w:r>
              <w:rPr>
                <w:rFonts w:ascii="Calibri" w:hAnsi="Calibri" w:cs="Calibri"/>
                <w:b/>
                <w:bCs/>
                <w:sz w:val="22"/>
                <w:szCs w:val="22"/>
                <w:lang w:eastAsia="en-AU"/>
              </w:rPr>
              <w:t xml:space="preserve"> portfolio</w:t>
            </w:r>
          </w:p>
        </w:tc>
        <w:tc>
          <w:tcPr>
            <w:tcW w:w="1100" w:type="dxa"/>
            <w:tcBorders>
              <w:top w:val="single" w:sz="4" w:space="0" w:color="auto"/>
              <w:left w:val="single" w:sz="4" w:space="0" w:color="auto"/>
              <w:bottom w:val="single" w:sz="4" w:space="0" w:color="auto"/>
              <w:right w:val="single" w:sz="4" w:space="0" w:color="auto"/>
            </w:tcBorders>
            <w:shd w:val="clear" w:color="auto" w:fill="E6B8B7"/>
            <w:noWrap/>
            <w:vAlign w:val="bottom"/>
            <w:hideMark/>
          </w:tcPr>
          <w:p w14:paraId="46BC9504" w14:textId="77777777" w:rsidR="00396793" w:rsidRDefault="00396793" w:rsidP="009C0DA9">
            <w:pPr>
              <w:jc w:val="center"/>
              <w:rPr>
                <w:rFonts w:ascii="Calibri" w:hAnsi="Calibri" w:cs="Calibri"/>
                <w:b/>
                <w:bCs/>
                <w:color w:val="000000"/>
                <w:sz w:val="22"/>
                <w:szCs w:val="22"/>
                <w:lang w:eastAsia="en-AU"/>
              </w:rPr>
            </w:pPr>
            <w:r>
              <w:rPr>
                <w:rFonts w:ascii="Calibri" w:hAnsi="Calibri" w:cs="Calibri"/>
                <w:b/>
                <w:bCs/>
                <w:color w:val="000000"/>
                <w:sz w:val="22"/>
                <w:szCs w:val="22"/>
                <w:lang w:eastAsia="en-AU"/>
              </w:rPr>
              <w:t>1 year</w:t>
            </w:r>
          </w:p>
        </w:tc>
        <w:tc>
          <w:tcPr>
            <w:tcW w:w="999" w:type="dxa"/>
            <w:tcBorders>
              <w:top w:val="single" w:sz="4" w:space="0" w:color="auto"/>
              <w:left w:val="single" w:sz="4" w:space="0" w:color="auto"/>
              <w:bottom w:val="single" w:sz="4" w:space="0" w:color="auto"/>
              <w:right w:val="single" w:sz="4" w:space="0" w:color="auto"/>
            </w:tcBorders>
            <w:shd w:val="clear" w:color="auto" w:fill="E6B8B7"/>
            <w:noWrap/>
            <w:vAlign w:val="bottom"/>
            <w:hideMark/>
          </w:tcPr>
          <w:p w14:paraId="4BADA17B" w14:textId="77777777" w:rsidR="00396793" w:rsidRDefault="00396793" w:rsidP="009C0DA9">
            <w:pPr>
              <w:jc w:val="center"/>
              <w:rPr>
                <w:rFonts w:ascii="Calibri" w:hAnsi="Calibri" w:cs="Calibri"/>
                <w:b/>
                <w:bCs/>
                <w:color w:val="000000"/>
                <w:sz w:val="22"/>
                <w:szCs w:val="22"/>
                <w:lang w:eastAsia="en-AU"/>
              </w:rPr>
            </w:pPr>
            <w:r>
              <w:rPr>
                <w:rFonts w:ascii="Calibri" w:hAnsi="Calibri" w:cs="Calibri"/>
                <w:b/>
                <w:bCs/>
                <w:color w:val="000000"/>
                <w:sz w:val="22"/>
                <w:szCs w:val="22"/>
                <w:lang w:eastAsia="en-AU"/>
              </w:rPr>
              <w:t>3 years</w:t>
            </w:r>
          </w:p>
          <w:p w14:paraId="5F18BC28" w14:textId="77777777" w:rsidR="00396793" w:rsidRDefault="00396793" w:rsidP="009C0DA9">
            <w:pPr>
              <w:jc w:val="center"/>
              <w:rPr>
                <w:rFonts w:ascii="Calibri" w:hAnsi="Calibri" w:cs="Calibri"/>
                <w:b/>
                <w:bCs/>
                <w:color w:val="000000"/>
                <w:sz w:val="22"/>
                <w:szCs w:val="22"/>
                <w:lang w:eastAsia="en-AU"/>
              </w:rPr>
            </w:pPr>
            <w:r>
              <w:rPr>
                <w:rFonts w:ascii="Calibri" w:hAnsi="Calibri" w:cs="Calibri"/>
                <w:b/>
                <w:bCs/>
                <w:color w:val="000000"/>
                <w:sz w:val="22"/>
                <w:szCs w:val="22"/>
                <w:lang w:eastAsia="en-AU"/>
              </w:rPr>
              <w:t>p.a.</w:t>
            </w:r>
          </w:p>
        </w:tc>
        <w:tc>
          <w:tcPr>
            <w:tcW w:w="1103" w:type="dxa"/>
            <w:tcBorders>
              <w:top w:val="single" w:sz="4" w:space="0" w:color="auto"/>
              <w:left w:val="single" w:sz="4" w:space="0" w:color="auto"/>
              <w:bottom w:val="single" w:sz="4" w:space="0" w:color="auto"/>
              <w:right w:val="single" w:sz="4" w:space="0" w:color="auto"/>
            </w:tcBorders>
            <w:shd w:val="clear" w:color="auto" w:fill="E6B8B7"/>
            <w:noWrap/>
            <w:vAlign w:val="bottom"/>
            <w:hideMark/>
          </w:tcPr>
          <w:p w14:paraId="52F72784" w14:textId="77777777" w:rsidR="00396793" w:rsidRDefault="00396793" w:rsidP="009C0DA9">
            <w:pPr>
              <w:jc w:val="center"/>
              <w:rPr>
                <w:rFonts w:ascii="Calibri" w:hAnsi="Calibri" w:cs="Calibri"/>
                <w:b/>
                <w:bCs/>
                <w:color w:val="000000"/>
                <w:sz w:val="22"/>
                <w:szCs w:val="22"/>
                <w:lang w:eastAsia="en-AU"/>
              </w:rPr>
            </w:pPr>
            <w:r>
              <w:rPr>
                <w:rFonts w:ascii="Calibri" w:hAnsi="Calibri" w:cs="Calibri"/>
                <w:b/>
                <w:bCs/>
                <w:color w:val="000000"/>
                <w:sz w:val="22"/>
                <w:szCs w:val="22"/>
                <w:lang w:eastAsia="en-AU"/>
              </w:rPr>
              <w:t>5 years</w:t>
            </w:r>
          </w:p>
          <w:p w14:paraId="6EB3DCC0" w14:textId="77777777" w:rsidR="00396793" w:rsidRDefault="00396793" w:rsidP="009C0DA9">
            <w:pPr>
              <w:jc w:val="center"/>
              <w:rPr>
                <w:rFonts w:ascii="Calibri" w:hAnsi="Calibri" w:cs="Calibri"/>
                <w:b/>
                <w:bCs/>
                <w:color w:val="000000"/>
                <w:sz w:val="22"/>
                <w:szCs w:val="22"/>
                <w:lang w:eastAsia="en-AU"/>
              </w:rPr>
            </w:pPr>
            <w:r>
              <w:rPr>
                <w:rFonts w:ascii="Calibri" w:hAnsi="Calibri" w:cs="Calibri"/>
                <w:b/>
                <w:bCs/>
                <w:color w:val="000000"/>
                <w:sz w:val="22"/>
                <w:szCs w:val="22"/>
                <w:lang w:eastAsia="en-AU"/>
              </w:rPr>
              <w:t>p.a.</w:t>
            </w:r>
          </w:p>
        </w:tc>
      </w:tr>
      <w:tr w:rsidR="00396793" w14:paraId="0F537E76" w14:textId="77777777" w:rsidTr="009C0DA9">
        <w:trPr>
          <w:trHeight w:val="260"/>
          <w:jc w:val="center"/>
        </w:trPr>
        <w:tc>
          <w:tcPr>
            <w:tcW w:w="5542" w:type="dxa"/>
            <w:tcBorders>
              <w:top w:val="single" w:sz="4" w:space="0" w:color="auto"/>
              <w:left w:val="single" w:sz="4" w:space="0" w:color="auto"/>
              <w:bottom w:val="nil"/>
              <w:right w:val="nil"/>
            </w:tcBorders>
            <w:noWrap/>
          </w:tcPr>
          <w:p w14:paraId="24CDFA92" w14:textId="77777777" w:rsidR="00FB7B56" w:rsidRPr="00FB7B56" w:rsidRDefault="00FB7B56" w:rsidP="00FB7B56">
            <w:pPr>
              <w:rPr>
                <w:rFonts w:ascii="Calibri" w:hAnsi="Calibri" w:cs="Calibri"/>
              </w:rPr>
            </w:pPr>
            <w:proofErr w:type="spellStart"/>
            <w:r w:rsidRPr="00FB7B56">
              <w:rPr>
                <w:rFonts w:ascii="Calibri" w:hAnsi="Calibri" w:cs="Calibri"/>
              </w:rPr>
              <w:t>Realindex</w:t>
            </w:r>
            <w:proofErr w:type="spellEnd"/>
            <w:r w:rsidRPr="00FB7B56">
              <w:rPr>
                <w:rFonts w:ascii="Calibri" w:hAnsi="Calibri" w:cs="Calibri"/>
              </w:rPr>
              <w:t xml:space="preserve"> Wholesale Australian Share</w:t>
            </w:r>
          </w:p>
          <w:p w14:paraId="0D127A39" w14:textId="77777777" w:rsidR="00FB7B56" w:rsidRPr="00FB7B56" w:rsidRDefault="00FB7B56" w:rsidP="00FB7B56">
            <w:pPr>
              <w:rPr>
                <w:rFonts w:ascii="Calibri" w:hAnsi="Calibri" w:cs="Calibri"/>
              </w:rPr>
            </w:pPr>
            <w:r w:rsidRPr="00FB7B56">
              <w:rPr>
                <w:rFonts w:ascii="Calibri" w:hAnsi="Calibri" w:cs="Calibri"/>
              </w:rPr>
              <w:t>Colonial First State Wholesale Index Australian Share</w:t>
            </w:r>
          </w:p>
          <w:p w14:paraId="18E7A59D" w14:textId="77777777" w:rsidR="00FB7B56" w:rsidRPr="00FB7B56" w:rsidRDefault="00FB7B56" w:rsidP="00FB7B56">
            <w:pPr>
              <w:rPr>
                <w:rFonts w:ascii="Calibri" w:hAnsi="Calibri" w:cs="Calibri"/>
              </w:rPr>
            </w:pPr>
            <w:r w:rsidRPr="00FB7B56">
              <w:rPr>
                <w:rFonts w:ascii="Calibri" w:hAnsi="Calibri" w:cs="Calibri"/>
              </w:rPr>
              <w:t xml:space="preserve">First </w:t>
            </w:r>
            <w:proofErr w:type="spellStart"/>
            <w:r w:rsidRPr="00FB7B56">
              <w:rPr>
                <w:rFonts w:ascii="Calibri" w:hAnsi="Calibri" w:cs="Calibri"/>
              </w:rPr>
              <w:t>Sentier</w:t>
            </w:r>
            <w:proofErr w:type="spellEnd"/>
            <w:r w:rsidRPr="00FB7B56">
              <w:rPr>
                <w:rFonts w:ascii="Calibri" w:hAnsi="Calibri" w:cs="Calibri"/>
              </w:rPr>
              <w:t xml:space="preserve"> Wholesale Australian Small Companies</w:t>
            </w:r>
          </w:p>
          <w:p w14:paraId="09C947C3" w14:textId="77777777" w:rsidR="00FB7B56" w:rsidRPr="00FB7B56" w:rsidRDefault="00FB7B56" w:rsidP="00FB7B56">
            <w:pPr>
              <w:rPr>
                <w:rFonts w:ascii="Calibri" w:hAnsi="Calibri" w:cs="Calibri"/>
              </w:rPr>
            </w:pPr>
            <w:r w:rsidRPr="00FB7B56">
              <w:rPr>
                <w:rFonts w:ascii="Calibri" w:hAnsi="Calibri" w:cs="Calibri"/>
              </w:rPr>
              <w:t>Colonial First State Wholesale Index Global Share</w:t>
            </w:r>
          </w:p>
          <w:p w14:paraId="09D2C182" w14:textId="77777777" w:rsidR="00FB7B56" w:rsidRPr="00FB7B56" w:rsidRDefault="00FB7B56" w:rsidP="00FB7B56">
            <w:pPr>
              <w:rPr>
                <w:rFonts w:ascii="Calibri" w:hAnsi="Calibri" w:cs="Calibri"/>
              </w:rPr>
            </w:pPr>
            <w:r w:rsidRPr="00FB7B56">
              <w:rPr>
                <w:rFonts w:ascii="Calibri" w:hAnsi="Calibri" w:cs="Calibri"/>
              </w:rPr>
              <w:t>Colonial First State Wholesale Index Property Securities</w:t>
            </w:r>
          </w:p>
          <w:p w14:paraId="75565E82" w14:textId="77777777" w:rsidR="00FB7B56" w:rsidRPr="00FB7B56" w:rsidRDefault="00FB7B56" w:rsidP="00FB7B56">
            <w:pPr>
              <w:rPr>
                <w:rFonts w:ascii="Calibri" w:hAnsi="Calibri" w:cs="Calibri"/>
              </w:rPr>
            </w:pPr>
            <w:r w:rsidRPr="00FB7B56">
              <w:rPr>
                <w:rFonts w:ascii="Calibri" w:hAnsi="Calibri" w:cs="Calibri"/>
              </w:rPr>
              <w:t xml:space="preserve">First </w:t>
            </w:r>
            <w:proofErr w:type="spellStart"/>
            <w:r w:rsidRPr="00FB7B56">
              <w:rPr>
                <w:rFonts w:ascii="Calibri" w:hAnsi="Calibri" w:cs="Calibri"/>
              </w:rPr>
              <w:t>Sentier</w:t>
            </w:r>
            <w:proofErr w:type="spellEnd"/>
            <w:r w:rsidRPr="00FB7B56">
              <w:rPr>
                <w:rFonts w:ascii="Calibri" w:hAnsi="Calibri" w:cs="Calibri"/>
              </w:rPr>
              <w:t xml:space="preserve"> Wholesale Property Securities</w:t>
            </w:r>
          </w:p>
          <w:p w14:paraId="0D74899B" w14:textId="77777777" w:rsidR="00FB7B56" w:rsidRPr="00FB7B56" w:rsidRDefault="00FB7B56" w:rsidP="00FB7B56">
            <w:pPr>
              <w:rPr>
                <w:rFonts w:ascii="Calibri" w:hAnsi="Calibri" w:cs="Calibri"/>
              </w:rPr>
            </w:pPr>
            <w:proofErr w:type="spellStart"/>
            <w:r w:rsidRPr="00FB7B56">
              <w:rPr>
                <w:rFonts w:ascii="Calibri" w:hAnsi="Calibri" w:cs="Calibri"/>
              </w:rPr>
              <w:t>FirstRate</w:t>
            </w:r>
            <w:proofErr w:type="spellEnd"/>
            <w:r w:rsidRPr="00FB7B56">
              <w:rPr>
                <w:rFonts w:ascii="Calibri" w:hAnsi="Calibri" w:cs="Calibri"/>
              </w:rPr>
              <w:t xml:space="preserve"> Wholesale Saver</w:t>
            </w:r>
          </w:p>
          <w:p w14:paraId="573D3744" w14:textId="4ACFB3D5" w:rsidR="00396793" w:rsidRPr="00ED604C" w:rsidRDefault="00FB7B56" w:rsidP="00FB7B56">
            <w:pPr>
              <w:rPr>
                <w:rFonts w:ascii="Calibri" w:hAnsi="Calibri" w:cs="Calibri"/>
              </w:rPr>
            </w:pPr>
            <w:r w:rsidRPr="00FB7B56">
              <w:rPr>
                <w:rFonts w:ascii="Calibri" w:hAnsi="Calibri" w:cs="Calibri"/>
              </w:rPr>
              <w:t>Perpetual Wholesale Diversified Income</w:t>
            </w:r>
          </w:p>
        </w:tc>
        <w:tc>
          <w:tcPr>
            <w:tcW w:w="1064" w:type="dxa"/>
            <w:tcBorders>
              <w:top w:val="nil"/>
              <w:left w:val="single" w:sz="4" w:space="0" w:color="auto"/>
              <w:bottom w:val="nil"/>
              <w:right w:val="single" w:sz="4" w:space="0" w:color="auto"/>
            </w:tcBorders>
            <w:noWrap/>
          </w:tcPr>
          <w:p w14:paraId="2C3FABAB" w14:textId="77777777" w:rsidR="00FB7B56" w:rsidRPr="00FB7B56" w:rsidRDefault="00FB7B56" w:rsidP="00FB7B56">
            <w:pPr>
              <w:jc w:val="center"/>
              <w:rPr>
                <w:rFonts w:ascii="Calibri" w:hAnsi="Calibri" w:cs="Calibri"/>
                <w:color w:val="000000"/>
                <w:szCs w:val="22"/>
                <w:lang w:val="en-US"/>
              </w:rPr>
            </w:pPr>
            <w:r w:rsidRPr="00FB7B56">
              <w:rPr>
                <w:rFonts w:ascii="Calibri" w:hAnsi="Calibri" w:cs="Calibri"/>
                <w:color w:val="000000"/>
                <w:szCs w:val="22"/>
                <w:lang w:val="en-US"/>
              </w:rPr>
              <w:t>5.00%</w:t>
            </w:r>
          </w:p>
          <w:p w14:paraId="21A977C5" w14:textId="77777777" w:rsidR="00FB7B56" w:rsidRPr="00FB7B56" w:rsidRDefault="00FB7B56" w:rsidP="00FB7B56">
            <w:pPr>
              <w:jc w:val="center"/>
              <w:rPr>
                <w:rFonts w:ascii="Calibri" w:hAnsi="Calibri" w:cs="Calibri"/>
                <w:color w:val="000000"/>
                <w:szCs w:val="22"/>
                <w:lang w:val="en-US"/>
              </w:rPr>
            </w:pPr>
            <w:r w:rsidRPr="00FB7B56">
              <w:rPr>
                <w:rFonts w:ascii="Calibri" w:hAnsi="Calibri" w:cs="Calibri"/>
                <w:color w:val="000000"/>
                <w:szCs w:val="22"/>
                <w:lang w:val="en-US"/>
              </w:rPr>
              <w:t>4.00%</w:t>
            </w:r>
          </w:p>
          <w:p w14:paraId="7D648054" w14:textId="77777777" w:rsidR="00FB7B56" w:rsidRPr="00FB7B56" w:rsidRDefault="00FB7B56" w:rsidP="00FB7B56">
            <w:pPr>
              <w:jc w:val="center"/>
              <w:rPr>
                <w:rFonts w:ascii="Calibri" w:hAnsi="Calibri" w:cs="Calibri"/>
                <w:color w:val="000000"/>
                <w:szCs w:val="22"/>
                <w:lang w:val="en-US"/>
              </w:rPr>
            </w:pPr>
            <w:r w:rsidRPr="00FB7B56">
              <w:rPr>
                <w:rFonts w:ascii="Calibri" w:hAnsi="Calibri" w:cs="Calibri"/>
                <w:color w:val="000000"/>
                <w:szCs w:val="22"/>
                <w:lang w:val="en-US"/>
              </w:rPr>
              <w:t>4.0%</w:t>
            </w:r>
          </w:p>
          <w:p w14:paraId="139C0676" w14:textId="77777777" w:rsidR="00FB7B56" w:rsidRPr="00FB7B56" w:rsidRDefault="00FB7B56" w:rsidP="00FB7B56">
            <w:pPr>
              <w:jc w:val="center"/>
              <w:rPr>
                <w:rFonts w:ascii="Calibri" w:hAnsi="Calibri" w:cs="Calibri"/>
                <w:color w:val="000000"/>
                <w:szCs w:val="22"/>
                <w:lang w:val="en-US"/>
              </w:rPr>
            </w:pPr>
            <w:r w:rsidRPr="00FB7B56">
              <w:rPr>
                <w:rFonts w:ascii="Calibri" w:hAnsi="Calibri" w:cs="Calibri"/>
                <w:color w:val="000000"/>
                <w:szCs w:val="22"/>
                <w:lang w:val="en-US"/>
              </w:rPr>
              <w:t>8.00%</w:t>
            </w:r>
          </w:p>
          <w:p w14:paraId="63B09EBA" w14:textId="77777777" w:rsidR="00FB7B56" w:rsidRPr="00FB7B56" w:rsidRDefault="00FB7B56" w:rsidP="00FB7B56">
            <w:pPr>
              <w:jc w:val="center"/>
              <w:rPr>
                <w:rFonts w:ascii="Calibri" w:hAnsi="Calibri" w:cs="Calibri"/>
                <w:color w:val="000000"/>
                <w:szCs w:val="22"/>
                <w:lang w:val="en-US"/>
              </w:rPr>
            </w:pPr>
            <w:r w:rsidRPr="00FB7B56">
              <w:rPr>
                <w:rFonts w:ascii="Calibri" w:hAnsi="Calibri" w:cs="Calibri"/>
                <w:color w:val="000000"/>
                <w:szCs w:val="22"/>
                <w:lang w:val="en-US"/>
              </w:rPr>
              <w:t>2.50%</w:t>
            </w:r>
          </w:p>
          <w:p w14:paraId="09C638D0" w14:textId="77777777" w:rsidR="00FB7B56" w:rsidRPr="00FB7B56" w:rsidRDefault="00FB7B56" w:rsidP="00FB7B56">
            <w:pPr>
              <w:jc w:val="center"/>
              <w:rPr>
                <w:rFonts w:ascii="Calibri" w:hAnsi="Calibri" w:cs="Calibri"/>
                <w:color w:val="000000"/>
                <w:szCs w:val="22"/>
                <w:lang w:val="en-US"/>
              </w:rPr>
            </w:pPr>
            <w:r w:rsidRPr="00FB7B56">
              <w:rPr>
                <w:rFonts w:ascii="Calibri" w:hAnsi="Calibri" w:cs="Calibri"/>
                <w:color w:val="000000"/>
                <w:szCs w:val="22"/>
                <w:lang w:val="en-US"/>
              </w:rPr>
              <w:t>2.50%</w:t>
            </w:r>
          </w:p>
          <w:p w14:paraId="147E44FA" w14:textId="77777777" w:rsidR="00FB7B56" w:rsidRPr="00FB7B56" w:rsidRDefault="00FB7B56" w:rsidP="00FB7B56">
            <w:pPr>
              <w:jc w:val="center"/>
              <w:rPr>
                <w:rFonts w:ascii="Calibri" w:hAnsi="Calibri" w:cs="Calibri"/>
                <w:color w:val="000000"/>
                <w:szCs w:val="22"/>
                <w:lang w:val="en-US"/>
              </w:rPr>
            </w:pPr>
            <w:r w:rsidRPr="00FB7B56">
              <w:rPr>
                <w:rFonts w:ascii="Calibri" w:hAnsi="Calibri" w:cs="Calibri"/>
                <w:color w:val="000000"/>
                <w:szCs w:val="22"/>
                <w:lang w:val="en-US"/>
              </w:rPr>
              <w:t>24.00%</w:t>
            </w:r>
          </w:p>
          <w:p w14:paraId="7FAE44CE" w14:textId="4B28F440" w:rsidR="00396793" w:rsidRDefault="00FB7B56" w:rsidP="00FB7B56">
            <w:pPr>
              <w:jc w:val="center"/>
              <w:rPr>
                <w:rFonts w:ascii="Calibri" w:hAnsi="Calibri" w:cs="Calibri"/>
                <w:color w:val="000000"/>
                <w:szCs w:val="22"/>
                <w:lang w:val="en-US"/>
              </w:rPr>
            </w:pPr>
            <w:r w:rsidRPr="00FB7B56">
              <w:rPr>
                <w:rFonts w:ascii="Calibri" w:hAnsi="Calibri" w:cs="Calibri"/>
                <w:color w:val="000000"/>
                <w:szCs w:val="22"/>
                <w:lang w:val="en-US"/>
              </w:rPr>
              <w:t>50.00%</w:t>
            </w:r>
          </w:p>
        </w:tc>
        <w:tc>
          <w:tcPr>
            <w:tcW w:w="1100" w:type="dxa"/>
            <w:tcBorders>
              <w:top w:val="single" w:sz="4" w:space="0" w:color="auto"/>
              <w:left w:val="single" w:sz="4" w:space="0" w:color="auto"/>
              <w:bottom w:val="nil"/>
              <w:right w:val="single" w:sz="4" w:space="0" w:color="auto"/>
            </w:tcBorders>
            <w:shd w:val="clear" w:color="auto" w:fill="auto"/>
            <w:noWrap/>
          </w:tcPr>
          <w:p w14:paraId="2B6F04F9" w14:textId="77777777" w:rsidR="00FB7B56" w:rsidRPr="00FB7B56" w:rsidRDefault="00FB7B56" w:rsidP="00FB7B56">
            <w:pPr>
              <w:jc w:val="center"/>
              <w:rPr>
                <w:rFonts w:ascii="Calibri" w:hAnsi="Calibri" w:cs="Calibri"/>
              </w:rPr>
            </w:pPr>
            <w:r w:rsidRPr="00FB7B56">
              <w:rPr>
                <w:rFonts w:ascii="Calibri" w:hAnsi="Calibri" w:cs="Calibri"/>
              </w:rPr>
              <w:t>2.61%</w:t>
            </w:r>
          </w:p>
          <w:p w14:paraId="5D1E8C76" w14:textId="77777777" w:rsidR="00FB7B56" w:rsidRPr="00FB7B56" w:rsidRDefault="00FB7B56" w:rsidP="00FB7B56">
            <w:pPr>
              <w:jc w:val="center"/>
              <w:rPr>
                <w:rFonts w:ascii="Calibri" w:hAnsi="Calibri" w:cs="Calibri"/>
              </w:rPr>
            </w:pPr>
            <w:r w:rsidRPr="00FB7B56">
              <w:rPr>
                <w:rFonts w:ascii="Calibri" w:hAnsi="Calibri" w:cs="Calibri"/>
              </w:rPr>
              <w:t>-1.00%</w:t>
            </w:r>
          </w:p>
          <w:p w14:paraId="77FF7A0F" w14:textId="77777777" w:rsidR="00FB7B56" w:rsidRPr="00FB7B56" w:rsidRDefault="00FB7B56" w:rsidP="00FB7B56">
            <w:pPr>
              <w:jc w:val="center"/>
              <w:rPr>
                <w:rFonts w:ascii="Calibri" w:hAnsi="Calibri" w:cs="Calibri"/>
              </w:rPr>
            </w:pPr>
            <w:r w:rsidRPr="00FB7B56">
              <w:rPr>
                <w:rFonts w:ascii="Calibri" w:hAnsi="Calibri" w:cs="Calibri"/>
              </w:rPr>
              <w:t>-6.64%</w:t>
            </w:r>
          </w:p>
          <w:p w14:paraId="1EFA8092" w14:textId="77777777" w:rsidR="00FB7B56" w:rsidRPr="00FB7B56" w:rsidRDefault="00FB7B56" w:rsidP="00FB7B56">
            <w:pPr>
              <w:jc w:val="center"/>
              <w:rPr>
                <w:rFonts w:ascii="Calibri" w:hAnsi="Calibri" w:cs="Calibri"/>
              </w:rPr>
            </w:pPr>
            <w:r w:rsidRPr="00FB7B56">
              <w:rPr>
                <w:rFonts w:ascii="Calibri" w:hAnsi="Calibri" w:cs="Calibri"/>
              </w:rPr>
              <w:t>-4.32%</w:t>
            </w:r>
          </w:p>
          <w:p w14:paraId="0B2322E8" w14:textId="77777777" w:rsidR="00FB7B56" w:rsidRPr="00FB7B56" w:rsidRDefault="00FB7B56" w:rsidP="00FB7B56">
            <w:pPr>
              <w:jc w:val="center"/>
              <w:rPr>
                <w:rFonts w:ascii="Calibri" w:hAnsi="Calibri" w:cs="Calibri"/>
              </w:rPr>
            </w:pPr>
            <w:r w:rsidRPr="00FB7B56">
              <w:rPr>
                <w:rFonts w:ascii="Calibri" w:hAnsi="Calibri" w:cs="Calibri"/>
              </w:rPr>
              <w:t>-1.91%</w:t>
            </w:r>
          </w:p>
          <w:p w14:paraId="5DFEC4CB" w14:textId="77777777" w:rsidR="00FB7B56" w:rsidRPr="00FB7B56" w:rsidRDefault="00FB7B56" w:rsidP="00FB7B56">
            <w:pPr>
              <w:jc w:val="center"/>
              <w:rPr>
                <w:rFonts w:ascii="Calibri" w:hAnsi="Calibri" w:cs="Calibri"/>
              </w:rPr>
            </w:pPr>
            <w:r w:rsidRPr="00FB7B56">
              <w:rPr>
                <w:rFonts w:ascii="Calibri" w:hAnsi="Calibri" w:cs="Calibri"/>
              </w:rPr>
              <w:t>-0.88%</w:t>
            </w:r>
          </w:p>
          <w:p w14:paraId="11D08786" w14:textId="77777777" w:rsidR="00FB7B56" w:rsidRPr="00FB7B56" w:rsidRDefault="00FB7B56" w:rsidP="00FB7B56">
            <w:pPr>
              <w:jc w:val="center"/>
              <w:rPr>
                <w:rFonts w:ascii="Calibri" w:hAnsi="Calibri" w:cs="Calibri"/>
              </w:rPr>
            </w:pPr>
            <w:r w:rsidRPr="00FB7B56">
              <w:rPr>
                <w:rFonts w:ascii="Calibri" w:hAnsi="Calibri" w:cs="Calibri"/>
              </w:rPr>
              <w:t>0.45%</w:t>
            </w:r>
          </w:p>
          <w:p w14:paraId="181F0EB0" w14:textId="07EBE91D" w:rsidR="00396793" w:rsidRPr="00ED604C" w:rsidRDefault="00FB7B56" w:rsidP="00FB7B56">
            <w:pPr>
              <w:jc w:val="center"/>
              <w:rPr>
                <w:rFonts w:ascii="Calibri" w:hAnsi="Calibri" w:cs="Calibri"/>
              </w:rPr>
            </w:pPr>
            <w:r w:rsidRPr="00FB7B56">
              <w:rPr>
                <w:rFonts w:ascii="Calibri" w:hAnsi="Calibri" w:cs="Calibri"/>
              </w:rPr>
              <w:t>-2.01%</w:t>
            </w:r>
          </w:p>
        </w:tc>
        <w:tc>
          <w:tcPr>
            <w:tcW w:w="999" w:type="dxa"/>
            <w:tcBorders>
              <w:top w:val="single" w:sz="4" w:space="0" w:color="auto"/>
              <w:left w:val="single" w:sz="4" w:space="0" w:color="auto"/>
              <w:bottom w:val="nil"/>
              <w:right w:val="single" w:sz="4" w:space="0" w:color="auto"/>
            </w:tcBorders>
            <w:shd w:val="clear" w:color="auto" w:fill="auto"/>
            <w:noWrap/>
          </w:tcPr>
          <w:p w14:paraId="3843DF24" w14:textId="77777777" w:rsidR="00FB7B56" w:rsidRPr="00FB7B56" w:rsidRDefault="00FB7B56" w:rsidP="00FB7B56">
            <w:pPr>
              <w:jc w:val="center"/>
              <w:rPr>
                <w:rFonts w:ascii="Calibri" w:hAnsi="Calibri" w:cs="Calibri"/>
              </w:rPr>
            </w:pPr>
            <w:r w:rsidRPr="00FB7B56">
              <w:rPr>
                <w:rFonts w:ascii="Calibri" w:hAnsi="Calibri" w:cs="Calibri"/>
              </w:rPr>
              <w:t>6.17%</w:t>
            </w:r>
          </w:p>
          <w:p w14:paraId="1ED43A94" w14:textId="77777777" w:rsidR="00FB7B56" w:rsidRPr="00FB7B56" w:rsidRDefault="00FB7B56" w:rsidP="00FB7B56">
            <w:pPr>
              <w:jc w:val="center"/>
              <w:rPr>
                <w:rFonts w:ascii="Calibri" w:hAnsi="Calibri" w:cs="Calibri"/>
              </w:rPr>
            </w:pPr>
            <w:r w:rsidRPr="00FB7B56">
              <w:rPr>
                <w:rFonts w:ascii="Calibri" w:hAnsi="Calibri" w:cs="Calibri"/>
              </w:rPr>
              <w:t>4.69%</w:t>
            </w:r>
          </w:p>
          <w:p w14:paraId="4ED7F2B7" w14:textId="77777777" w:rsidR="00FB7B56" w:rsidRPr="00FB7B56" w:rsidRDefault="00FB7B56" w:rsidP="00FB7B56">
            <w:pPr>
              <w:jc w:val="center"/>
              <w:rPr>
                <w:rFonts w:ascii="Calibri" w:hAnsi="Calibri" w:cs="Calibri"/>
              </w:rPr>
            </w:pPr>
            <w:r w:rsidRPr="00FB7B56">
              <w:rPr>
                <w:rFonts w:ascii="Calibri" w:hAnsi="Calibri" w:cs="Calibri"/>
              </w:rPr>
              <w:t>9.43%</w:t>
            </w:r>
          </w:p>
          <w:p w14:paraId="4D87441A" w14:textId="77777777" w:rsidR="00FB7B56" w:rsidRPr="00FB7B56" w:rsidRDefault="00FB7B56" w:rsidP="00FB7B56">
            <w:pPr>
              <w:jc w:val="center"/>
              <w:rPr>
                <w:rFonts w:ascii="Calibri" w:hAnsi="Calibri" w:cs="Calibri"/>
              </w:rPr>
            </w:pPr>
            <w:r w:rsidRPr="00FB7B56">
              <w:rPr>
                <w:rFonts w:ascii="Calibri" w:hAnsi="Calibri" w:cs="Calibri"/>
              </w:rPr>
              <w:t>8.07%</w:t>
            </w:r>
          </w:p>
          <w:p w14:paraId="594C6951" w14:textId="77777777" w:rsidR="00FB7B56" w:rsidRPr="00FB7B56" w:rsidRDefault="00FB7B56" w:rsidP="00FB7B56">
            <w:pPr>
              <w:jc w:val="center"/>
              <w:rPr>
                <w:rFonts w:ascii="Calibri" w:hAnsi="Calibri" w:cs="Calibri"/>
              </w:rPr>
            </w:pPr>
            <w:r w:rsidRPr="00FB7B56">
              <w:rPr>
                <w:rFonts w:ascii="Calibri" w:hAnsi="Calibri" w:cs="Calibri"/>
              </w:rPr>
              <w:t>0.18%</w:t>
            </w:r>
          </w:p>
          <w:p w14:paraId="63713A64" w14:textId="77777777" w:rsidR="00FB7B56" w:rsidRPr="00FB7B56" w:rsidRDefault="00FB7B56" w:rsidP="00FB7B56">
            <w:pPr>
              <w:jc w:val="center"/>
              <w:rPr>
                <w:rFonts w:ascii="Calibri" w:hAnsi="Calibri" w:cs="Calibri"/>
              </w:rPr>
            </w:pPr>
            <w:r w:rsidRPr="00FB7B56">
              <w:rPr>
                <w:rFonts w:ascii="Calibri" w:hAnsi="Calibri" w:cs="Calibri"/>
              </w:rPr>
              <w:t>2.05%</w:t>
            </w:r>
          </w:p>
          <w:p w14:paraId="09D9F2BC" w14:textId="77777777" w:rsidR="00FB7B56" w:rsidRPr="00FB7B56" w:rsidRDefault="00FB7B56" w:rsidP="00FB7B56">
            <w:pPr>
              <w:jc w:val="center"/>
              <w:rPr>
                <w:rFonts w:ascii="Calibri" w:hAnsi="Calibri" w:cs="Calibri"/>
              </w:rPr>
            </w:pPr>
            <w:r w:rsidRPr="00FB7B56">
              <w:rPr>
                <w:rFonts w:ascii="Calibri" w:hAnsi="Calibri" w:cs="Calibri"/>
              </w:rPr>
              <w:t>0.45%</w:t>
            </w:r>
          </w:p>
          <w:p w14:paraId="60922B64" w14:textId="0941D910" w:rsidR="00396793" w:rsidRPr="00ED604C" w:rsidRDefault="00FB7B56" w:rsidP="00FB7B56">
            <w:pPr>
              <w:jc w:val="center"/>
              <w:rPr>
                <w:rFonts w:ascii="Calibri" w:hAnsi="Calibri" w:cs="Calibri"/>
              </w:rPr>
            </w:pPr>
            <w:r w:rsidRPr="00FB7B56">
              <w:rPr>
                <w:rFonts w:ascii="Calibri" w:hAnsi="Calibri" w:cs="Calibri"/>
              </w:rPr>
              <w:t>0.79%</w:t>
            </w:r>
          </w:p>
        </w:tc>
        <w:tc>
          <w:tcPr>
            <w:tcW w:w="1103" w:type="dxa"/>
            <w:tcBorders>
              <w:top w:val="single" w:sz="8" w:space="0" w:color="auto"/>
              <w:left w:val="single" w:sz="4" w:space="0" w:color="auto"/>
              <w:bottom w:val="nil"/>
              <w:right w:val="single" w:sz="8" w:space="0" w:color="auto"/>
            </w:tcBorders>
            <w:shd w:val="clear" w:color="auto" w:fill="auto"/>
            <w:noWrap/>
          </w:tcPr>
          <w:p w14:paraId="593358BB" w14:textId="77777777" w:rsidR="00FB7B56" w:rsidRPr="00FB7B56" w:rsidRDefault="00FB7B56" w:rsidP="00FB7B56">
            <w:pPr>
              <w:jc w:val="center"/>
              <w:rPr>
                <w:rFonts w:ascii="Calibri" w:hAnsi="Calibri" w:cs="Calibri"/>
              </w:rPr>
            </w:pPr>
            <w:r w:rsidRPr="00FB7B56">
              <w:rPr>
                <w:rFonts w:ascii="Calibri" w:hAnsi="Calibri" w:cs="Calibri"/>
              </w:rPr>
              <w:t>8.53%</w:t>
            </w:r>
          </w:p>
          <w:p w14:paraId="21DFDDFE" w14:textId="77777777" w:rsidR="00FB7B56" w:rsidRPr="00FB7B56" w:rsidRDefault="00FB7B56" w:rsidP="00FB7B56">
            <w:pPr>
              <w:jc w:val="center"/>
              <w:rPr>
                <w:rFonts w:ascii="Calibri" w:hAnsi="Calibri" w:cs="Calibri"/>
              </w:rPr>
            </w:pPr>
            <w:r w:rsidRPr="00FB7B56">
              <w:rPr>
                <w:rFonts w:ascii="Calibri" w:hAnsi="Calibri" w:cs="Calibri"/>
              </w:rPr>
              <w:t>8.03%</w:t>
            </w:r>
          </w:p>
          <w:p w14:paraId="24542DDF" w14:textId="77777777" w:rsidR="00FB7B56" w:rsidRPr="00FB7B56" w:rsidRDefault="00FB7B56" w:rsidP="00FB7B56">
            <w:pPr>
              <w:jc w:val="center"/>
              <w:rPr>
                <w:rFonts w:ascii="Calibri" w:hAnsi="Calibri" w:cs="Calibri"/>
              </w:rPr>
            </w:pPr>
            <w:r w:rsidRPr="00FB7B56">
              <w:rPr>
                <w:rFonts w:ascii="Calibri" w:hAnsi="Calibri" w:cs="Calibri"/>
              </w:rPr>
              <w:t>12.17%</w:t>
            </w:r>
          </w:p>
          <w:p w14:paraId="4C707A42" w14:textId="77777777" w:rsidR="00FB7B56" w:rsidRPr="00FB7B56" w:rsidRDefault="00FB7B56" w:rsidP="00FB7B56">
            <w:pPr>
              <w:jc w:val="center"/>
              <w:rPr>
                <w:rFonts w:ascii="Calibri" w:hAnsi="Calibri" w:cs="Calibri"/>
              </w:rPr>
            </w:pPr>
            <w:r w:rsidRPr="00FB7B56">
              <w:rPr>
                <w:rFonts w:ascii="Calibri" w:hAnsi="Calibri" w:cs="Calibri"/>
              </w:rPr>
              <w:t>10.44%</w:t>
            </w:r>
          </w:p>
          <w:p w14:paraId="120F234D" w14:textId="77777777" w:rsidR="00FB7B56" w:rsidRPr="00FB7B56" w:rsidRDefault="00FB7B56" w:rsidP="00FB7B56">
            <w:pPr>
              <w:jc w:val="center"/>
              <w:rPr>
                <w:rFonts w:ascii="Calibri" w:hAnsi="Calibri" w:cs="Calibri"/>
              </w:rPr>
            </w:pPr>
            <w:r w:rsidRPr="00FB7B56">
              <w:rPr>
                <w:rFonts w:ascii="Calibri" w:hAnsi="Calibri" w:cs="Calibri"/>
              </w:rPr>
              <w:t>5.96%</w:t>
            </w:r>
          </w:p>
          <w:p w14:paraId="69C9F4F8" w14:textId="77777777" w:rsidR="00FB7B56" w:rsidRPr="00FB7B56" w:rsidRDefault="00FB7B56" w:rsidP="00FB7B56">
            <w:pPr>
              <w:jc w:val="center"/>
              <w:rPr>
                <w:rFonts w:ascii="Calibri" w:hAnsi="Calibri" w:cs="Calibri"/>
              </w:rPr>
            </w:pPr>
            <w:r w:rsidRPr="00FB7B56">
              <w:rPr>
                <w:rFonts w:ascii="Calibri" w:hAnsi="Calibri" w:cs="Calibri"/>
              </w:rPr>
              <w:t>6.80%</w:t>
            </w:r>
          </w:p>
          <w:p w14:paraId="03C7D08C" w14:textId="77777777" w:rsidR="00FB7B56" w:rsidRPr="00FB7B56" w:rsidRDefault="00FB7B56" w:rsidP="00FB7B56">
            <w:pPr>
              <w:jc w:val="center"/>
              <w:rPr>
                <w:rFonts w:ascii="Calibri" w:hAnsi="Calibri" w:cs="Calibri"/>
              </w:rPr>
            </w:pPr>
            <w:r w:rsidRPr="00FB7B56">
              <w:rPr>
                <w:rFonts w:ascii="Calibri" w:hAnsi="Calibri" w:cs="Calibri"/>
              </w:rPr>
              <w:t>0.45%</w:t>
            </w:r>
          </w:p>
          <w:p w14:paraId="45880C7A" w14:textId="23984767" w:rsidR="00396793" w:rsidRPr="00ED604C" w:rsidRDefault="00FB7B56" w:rsidP="00FB7B56">
            <w:pPr>
              <w:jc w:val="center"/>
              <w:rPr>
                <w:rFonts w:ascii="Calibri" w:hAnsi="Calibri" w:cs="Calibri"/>
              </w:rPr>
            </w:pPr>
            <w:r w:rsidRPr="00FB7B56">
              <w:rPr>
                <w:rFonts w:ascii="Calibri" w:hAnsi="Calibri" w:cs="Calibri"/>
              </w:rPr>
              <w:t>1.37%</w:t>
            </w:r>
          </w:p>
        </w:tc>
      </w:tr>
      <w:tr w:rsidR="00396793" w14:paraId="251BAADF" w14:textId="77777777" w:rsidTr="009C0DA9">
        <w:trPr>
          <w:trHeight w:val="260"/>
          <w:jc w:val="center"/>
        </w:trPr>
        <w:tc>
          <w:tcPr>
            <w:tcW w:w="5542" w:type="dxa"/>
            <w:tcBorders>
              <w:top w:val="single" w:sz="4" w:space="0" w:color="auto"/>
              <w:left w:val="single" w:sz="4" w:space="0" w:color="auto"/>
              <w:bottom w:val="single" w:sz="4" w:space="0" w:color="auto"/>
              <w:right w:val="nil"/>
            </w:tcBorders>
            <w:shd w:val="clear" w:color="auto" w:fill="FFFF00"/>
            <w:noWrap/>
            <w:vAlign w:val="bottom"/>
          </w:tcPr>
          <w:p w14:paraId="11273C0D" w14:textId="77777777" w:rsidR="00396793" w:rsidRDefault="00396793" w:rsidP="009C0DA9">
            <w:pPr>
              <w:jc w:val="left"/>
              <w:rPr>
                <w:rFonts w:ascii="Calibri" w:hAnsi="Calibri" w:cs="Calibri"/>
                <w:b/>
                <w:bCs/>
                <w:color w:val="000000"/>
                <w:sz w:val="22"/>
                <w:szCs w:val="22"/>
                <w:lang w:eastAsia="en-AU"/>
              </w:rPr>
            </w:pPr>
          </w:p>
        </w:tc>
        <w:tc>
          <w:tcPr>
            <w:tcW w:w="1064" w:type="dxa"/>
            <w:tcBorders>
              <w:top w:val="single" w:sz="4" w:space="0" w:color="auto"/>
              <w:left w:val="single" w:sz="4" w:space="0" w:color="auto"/>
              <w:bottom w:val="single" w:sz="4" w:space="0" w:color="auto"/>
              <w:right w:val="single" w:sz="4" w:space="0" w:color="auto"/>
            </w:tcBorders>
            <w:shd w:val="clear" w:color="auto" w:fill="FFFF00"/>
            <w:noWrap/>
            <w:vAlign w:val="center"/>
            <w:hideMark/>
          </w:tcPr>
          <w:p w14:paraId="293787A1" w14:textId="77777777" w:rsidR="00396793" w:rsidRDefault="00396793" w:rsidP="009C0DA9">
            <w:pPr>
              <w:jc w:val="center"/>
              <w:rPr>
                <w:rFonts w:ascii="Calibri" w:hAnsi="Calibri" w:cs="Calibri"/>
                <w:b/>
                <w:bCs/>
                <w:color w:val="000000"/>
                <w:szCs w:val="22"/>
                <w:lang w:val="en-US"/>
              </w:rPr>
            </w:pPr>
            <w:r>
              <w:rPr>
                <w:rFonts w:ascii="Calibri" w:hAnsi="Calibri" w:cs="Calibri"/>
                <w:b/>
                <w:bCs/>
                <w:color w:val="000000"/>
                <w:szCs w:val="22"/>
              </w:rPr>
              <w:t>100.00%</w:t>
            </w:r>
          </w:p>
        </w:tc>
        <w:tc>
          <w:tcPr>
            <w:tcW w:w="1100" w:type="dxa"/>
            <w:tcBorders>
              <w:top w:val="single" w:sz="4" w:space="0" w:color="auto"/>
              <w:left w:val="single" w:sz="4" w:space="0" w:color="auto"/>
              <w:bottom w:val="single" w:sz="4" w:space="0" w:color="auto"/>
              <w:right w:val="single" w:sz="4" w:space="0" w:color="auto"/>
            </w:tcBorders>
            <w:shd w:val="clear" w:color="auto" w:fill="FFFF00"/>
            <w:noWrap/>
            <w:hideMark/>
          </w:tcPr>
          <w:p w14:paraId="525AFB36" w14:textId="1FA62290" w:rsidR="00396793" w:rsidRDefault="00B77B6E" w:rsidP="009C0DA9">
            <w:pPr>
              <w:jc w:val="center"/>
              <w:rPr>
                <w:rFonts w:ascii="Calibri" w:hAnsi="Calibri" w:cs="Calibri"/>
                <w:b/>
                <w:bCs/>
                <w:color w:val="000000"/>
                <w:szCs w:val="22"/>
              </w:rPr>
            </w:pPr>
            <w:r>
              <w:rPr>
                <w:rFonts w:ascii="Calibri" w:hAnsi="Calibri" w:cs="Calibri"/>
                <w:b/>
                <w:bCs/>
                <w:color w:val="000000"/>
                <w:szCs w:val="22"/>
              </w:rPr>
              <w:t>-1.49</w:t>
            </w:r>
            <w:r w:rsidR="00396793">
              <w:rPr>
                <w:rFonts w:ascii="Calibri" w:hAnsi="Calibri" w:cs="Calibri"/>
                <w:b/>
                <w:bCs/>
                <w:color w:val="000000"/>
                <w:szCs w:val="22"/>
              </w:rPr>
              <w:t>%</w:t>
            </w:r>
          </w:p>
        </w:tc>
        <w:tc>
          <w:tcPr>
            <w:tcW w:w="999" w:type="dxa"/>
            <w:tcBorders>
              <w:top w:val="single" w:sz="4" w:space="0" w:color="auto"/>
              <w:left w:val="single" w:sz="4" w:space="0" w:color="auto"/>
              <w:bottom w:val="single" w:sz="4" w:space="0" w:color="auto"/>
              <w:right w:val="single" w:sz="4" w:space="0" w:color="auto"/>
            </w:tcBorders>
            <w:shd w:val="clear" w:color="auto" w:fill="FFFF00"/>
            <w:noWrap/>
            <w:hideMark/>
          </w:tcPr>
          <w:p w14:paraId="07642AA6" w14:textId="361845E7" w:rsidR="00396793" w:rsidRDefault="00B77B6E" w:rsidP="009C0DA9">
            <w:pPr>
              <w:jc w:val="center"/>
              <w:rPr>
                <w:rFonts w:ascii="Calibri" w:hAnsi="Calibri" w:cs="Calibri"/>
                <w:b/>
                <w:bCs/>
                <w:color w:val="000000"/>
                <w:szCs w:val="22"/>
              </w:rPr>
            </w:pPr>
            <w:r>
              <w:rPr>
                <w:rFonts w:ascii="Calibri" w:hAnsi="Calibri" w:cs="Calibri"/>
                <w:b/>
                <w:bCs/>
                <w:color w:val="000000"/>
                <w:szCs w:val="22"/>
              </w:rPr>
              <w:t>2.08</w:t>
            </w:r>
            <w:r w:rsidR="00396793">
              <w:rPr>
                <w:rFonts w:ascii="Calibri" w:hAnsi="Calibri" w:cs="Calibri"/>
                <w:b/>
                <w:bCs/>
                <w:color w:val="000000"/>
                <w:szCs w:val="22"/>
              </w:rPr>
              <w:t>%</w:t>
            </w:r>
          </w:p>
        </w:tc>
        <w:tc>
          <w:tcPr>
            <w:tcW w:w="1103" w:type="dxa"/>
            <w:tcBorders>
              <w:top w:val="single" w:sz="4" w:space="0" w:color="auto"/>
              <w:left w:val="single" w:sz="4" w:space="0" w:color="auto"/>
              <w:bottom w:val="single" w:sz="4" w:space="0" w:color="auto"/>
              <w:right w:val="single" w:sz="4" w:space="0" w:color="auto"/>
            </w:tcBorders>
            <w:shd w:val="clear" w:color="auto" w:fill="FFFF00"/>
            <w:noWrap/>
            <w:hideMark/>
          </w:tcPr>
          <w:p w14:paraId="28C4E897" w14:textId="5BF4F01B" w:rsidR="00396793" w:rsidRDefault="00396793" w:rsidP="009C0DA9">
            <w:pPr>
              <w:jc w:val="center"/>
              <w:rPr>
                <w:rFonts w:ascii="Calibri" w:hAnsi="Calibri" w:cs="Calibri"/>
                <w:b/>
                <w:bCs/>
                <w:color w:val="000000"/>
                <w:szCs w:val="22"/>
              </w:rPr>
            </w:pPr>
            <w:r>
              <w:rPr>
                <w:rFonts w:ascii="Calibri" w:hAnsi="Calibri" w:cs="Calibri"/>
                <w:b/>
                <w:bCs/>
                <w:color w:val="000000"/>
                <w:szCs w:val="22"/>
              </w:rPr>
              <w:t>3.</w:t>
            </w:r>
            <w:r w:rsidR="00B77B6E">
              <w:rPr>
                <w:rFonts w:ascii="Calibri" w:hAnsi="Calibri" w:cs="Calibri"/>
                <w:b/>
                <w:bCs/>
                <w:color w:val="000000"/>
                <w:szCs w:val="22"/>
              </w:rPr>
              <w:t>18</w:t>
            </w:r>
            <w:r w:rsidRPr="00ED604C">
              <w:rPr>
                <w:rFonts w:ascii="Calibri" w:hAnsi="Calibri" w:cs="Calibri"/>
                <w:b/>
                <w:bCs/>
                <w:color w:val="000000"/>
                <w:szCs w:val="22"/>
              </w:rPr>
              <w:t>%</w:t>
            </w:r>
          </w:p>
        </w:tc>
      </w:tr>
    </w:tbl>
    <w:p w14:paraId="5D2ED235" w14:textId="77777777" w:rsidR="00372D60" w:rsidRDefault="00372D60" w:rsidP="00220739">
      <w:pPr>
        <w:rPr>
          <w:rFonts w:ascii="Calibri" w:hAnsi="Calibri"/>
          <w:color w:val="FF0000"/>
        </w:rPr>
      </w:pPr>
    </w:p>
    <w:p w14:paraId="5EE11372" w14:textId="77777777" w:rsidR="00207A56" w:rsidRDefault="00207A56" w:rsidP="00220739">
      <w:pPr>
        <w:rPr>
          <w:rFonts w:ascii="Calibri" w:hAnsi="Calibri"/>
          <w:color w:val="FF0000"/>
        </w:rPr>
      </w:pPr>
    </w:p>
    <w:p w14:paraId="3B3708FD" w14:textId="77777777" w:rsidR="00220739" w:rsidRPr="0077458C" w:rsidRDefault="00220739" w:rsidP="00220739">
      <w:pPr>
        <w:rPr>
          <w:rFonts w:ascii="Calibri" w:hAnsi="Calibri"/>
          <w:b/>
        </w:rPr>
      </w:pPr>
      <w:r w:rsidRPr="0077458C">
        <w:rPr>
          <w:rFonts w:ascii="Calibri" w:hAnsi="Calibri"/>
          <w:b/>
        </w:rPr>
        <w:t>Benefits:</w:t>
      </w:r>
    </w:p>
    <w:p w14:paraId="49609426" w14:textId="0EBF3327" w:rsidR="00220739" w:rsidRPr="005768A1" w:rsidRDefault="00220739" w:rsidP="00481651">
      <w:pPr>
        <w:numPr>
          <w:ilvl w:val="0"/>
          <w:numId w:val="44"/>
        </w:numPr>
        <w:spacing w:before="120" w:after="120"/>
        <w:rPr>
          <w:rFonts w:ascii="Calibri" w:hAnsi="Calibri" w:cs="Calibri"/>
        </w:rPr>
      </w:pPr>
      <w:r w:rsidRPr="005768A1">
        <w:rPr>
          <w:rFonts w:ascii="Calibri" w:hAnsi="Calibri" w:cs="Calibri"/>
        </w:rPr>
        <w:t>The alternative portfolio</w:t>
      </w:r>
      <w:r>
        <w:rPr>
          <w:rFonts w:ascii="Calibri" w:hAnsi="Calibri" w:cs="Calibri"/>
        </w:rPr>
        <w:t>s</w:t>
      </w:r>
      <w:r w:rsidRPr="005768A1">
        <w:rPr>
          <w:rFonts w:ascii="Calibri" w:hAnsi="Calibri" w:cs="Calibri"/>
        </w:rPr>
        <w:t xml:space="preserve"> ha</w:t>
      </w:r>
      <w:r>
        <w:rPr>
          <w:rFonts w:ascii="Calibri" w:hAnsi="Calibri" w:cs="Calibri"/>
        </w:rPr>
        <w:t>ve</w:t>
      </w:r>
      <w:r w:rsidRPr="005768A1">
        <w:rPr>
          <w:rFonts w:ascii="Calibri" w:hAnsi="Calibri" w:cs="Calibri"/>
        </w:rPr>
        <w:t xml:space="preserve"> outperformed your current fund</w:t>
      </w:r>
      <w:r>
        <w:rPr>
          <w:rFonts w:ascii="Calibri" w:hAnsi="Calibri" w:cs="Calibri"/>
        </w:rPr>
        <w:t>s</w:t>
      </w:r>
      <w:r w:rsidR="007123A6">
        <w:rPr>
          <w:rFonts w:ascii="Calibri" w:hAnsi="Calibri" w:cs="Calibri"/>
        </w:rPr>
        <w:t xml:space="preserve"> over the longer term</w:t>
      </w:r>
      <w:r w:rsidRPr="005768A1">
        <w:rPr>
          <w:rFonts w:ascii="Calibri" w:hAnsi="Calibri" w:cs="Calibri"/>
        </w:rPr>
        <w:t>.</w:t>
      </w:r>
    </w:p>
    <w:p w14:paraId="19203F2A" w14:textId="77777777" w:rsidR="00220739" w:rsidRPr="000A3FD7" w:rsidRDefault="00220739" w:rsidP="00481651">
      <w:pPr>
        <w:numPr>
          <w:ilvl w:val="0"/>
          <w:numId w:val="44"/>
        </w:numPr>
        <w:spacing w:before="120" w:after="120"/>
        <w:rPr>
          <w:rFonts w:ascii="Calibri" w:hAnsi="Calibri" w:cs="Calibri"/>
        </w:rPr>
      </w:pPr>
      <w:r w:rsidRPr="000A3FD7">
        <w:rPr>
          <w:rFonts w:ascii="Calibri" w:hAnsi="Calibri" w:cs="Calibri"/>
        </w:rPr>
        <w:t xml:space="preserve">A sector specific asset allocation strategy takes advantage of expert fund managers who specialise in that single sector. </w:t>
      </w:r>
    </w:p>
    <w:p w14:paraId="0523DB12" w14:textId="77777777" w:rsidR="00220739" w:rsidRPr="00FF1DB0" w:rsidRDefault="00220739" w:rsidP="00481651">
      <w:pPr>
        <w:numPr>
          <w:ilvl w:val="0"/>
          <w:numId w:val="44"/>
        </w:numPr>
        <w:spacing w:before="120" w:after="120"/>
        <w:rPr>
          <w:rFonts w:ascii="Calibri" w:hAnsi="Calibri" w:cs="Calibri"/>
        </w:rPr>
      </w:pPr>
      <w:r w:rsidRPr="00FF1DB0">
        <w:rPr>
          <w:rFonts w:ascii="Calibri" w:hAnsi="Calibri" w:cs="Calibri"/>
        </w:rPr>
        <w:t>You will have access to a wide range of investment options which cannot be accessed in your current funds.</w:t>
      </w:r>
    </w:p>
    <w:p w14:paraId="4B97E67A" w14:textId="77777777" w:rsidR="00220739" w:rsidRPr="00666614" w:rsidRDefault="00220739" w:rsidP="00481651">
      <w:pPr>
        <w:numPr>
          <w:ilvl w:val="0"/>
          <w:numId w:val="44"/>
        </w:numPr>
        <w:spacing w:before="120" w:after="120"/>
        <w:rPr>
          <w:rFonts w:ascii="Calibri" w:hAnsi="Calibri" w:cs="Calibri"/>
        </w:rPr>
      </w:pPr>
      <w:r w:rsidRPr="00666614">
        <w:rPr>
          <w:rFonts w:ascii="Calibri" w:hAnsi="Calibri" w:cs="Calibri"/>
        </w:rPr>
        <w:t xml:space="preserve"> The </w:t>
      </w:r>
      <w:r>
        <w:rPr>
          <w:rFonts w:ascii="Calibri" w:hAnsi="Calibri" w:cs="Calibri"/>
        </w:rPr>
        <w:t>alternative</w:t>
      </w:r>
      <w:r w:rsidRPr="00666614">
        <w:rPr>
          <w:rFonts w:ascii="Calibri" w:hAnsi="Calibri" w:cs="Calibri"/>
        </w:rPr>
        <w:t xml:space="preserve"> wholesale fund platform has a wide range of investment options with access to more than one specialist manager within each asset class.  </w:t>
      </w:r>
    </w:p>
    <w:p w14:paraId="1D71C537" w14:textId="77777777" w:rsidR="00220739" w:rsidRPr="00931264" w:rsidRDefault="00220739" w:rsidP="00481651">
      <w:pPr>
        <w:numPr>
          <w:ilvl w:val="0"/>
          <w:numId w:val="44"/>
        </w:numPr>
        <w:spacing w:before="120" w:after="120"/>
        <w:rPr>
          <w:rFonts w:ascii="Calibri" w:hAnsi="Calibri" w:cs="Calibri"/>
        </w:rPr>
      </w:pPr>
      <w:r w:rsidRPr="00931264">
        <w:rPr>
          <w:rFonts w:ascii="Calibri" w:hAnsi="Calibri" w:cs="Calibri"/>
        </w:rPr>
        <w:t xml:space="preserve">The </w:t>
      </w:r>
      <w:r>
        <w:rPr>
          <w:rFonts w:ascii="Calibri" w:hAnsi="Calibri" w:cs="Calibri"/>
        </w:rPr>
        <w:t>alternative</w:t>
      </w:r>
      <w:r w:rsidRPr="00931264">
        <w:rPr>
          <w:rFonts w:ascii="Calibri" w:hAnsi="Calibri" w:cs="Calibri"/>
        </w:rPr>
        <w:t xml:space="preserve"> wholesale fund platform allows for ongoing monitoring and management of the fund’s performance and asset allocation.</w:t>
      </w:r>
    </w:p>
    <w:p w14:paraId="30A7A23A" w14:textId="77777777" w:rsidR="00220739" w:rsidRPr="00D01F0E" w:rsidRDefault="00220739" w:rsidP="00481651">
      <w:pPr>
        <w:numPr>
          <w:ilvl w:val="0"/>
          <w:numId w:val="44"/>
        </w:numPr>
        <w:spacing w:before="120" w:after="120"/>
        <w:rPr>
          <w:rFonts w:ascii="Calibri" w:hAnsi="Calibri" w:cs="Calibri"/>
        </w:rPr>
      </w:pPr>
      <w:r w:rsidRPr="00D01F0E">
        <w:rPr>
          <w:rFonts w:ascii="Calibri" w:hAnsi="Calibri" w:cs="Calibri"/>
        </w:rPr>
        <w:t>You would continue to receive ongoing advice from us as your financial adviser as we will have full access to information relating to the recommended</w:t>
      </w:r>
      <w:r w:rsidRPr="005768A1">
        <w:rPr>
          <w:rFonts w:ascii="Calibri" w:hAnsi="Calibri" w:cs="Calibri"/>
        </w:rPr>
        <w:t xml:space="preserve"> superannuation fund. This will </w:t>
      </w:r>
      <w:r w:rsidRPr="00D01F0E">
        <w:rPr>
          <w:rFonts w:ascii="Calibri" w:hAnsi="Calibri" w:cs="Calibri"/>
        </w:rPr>
        <w:t xml:space="preserve">enable us to provide thorough and timely advice to you. </w:t>
      </w:r>
    </w:p>
    <w:p w14:paraId="2A075D58" w14:textId="77777777" w:rsidR="00220739" w:rsidRDefault="00220739" w:rsidP="00220739">
      <w:pPr>
        <w:rPr>
          <w:rFonts w:ascii="Calibri" w:hAnsi="Calibri"/>
          <w:color w:val="FF0000"/>
        </w:rPr>
      </w:pPr>
      <w:r>
        <w:rPr>
          <w:rFonts w:ascii="Calibri" w:hAnsi="Calibri"/>
          <w:color w:val="FF0000"/>
        </w:rPr>
        <w:br w:type="page"/>
      </w:r>
      <w:bookmarkEnd w:id="200"/>
    </w:p>
    <w:p w14:paraId="7794BD60" w14:textId="77777777" w:rsidR="00220739" w:rsidRPr="00883783" w:rsidRDefault="00220739" w:rsidP="00220739">
      <w:pPr>
        <w:pStyle w:val="Heading1"/>
        <w:jc w:val="left"/>
        <w:rPr>
          <w:rFonts w:ascii="Calibri" w:hAnsi="Calibri"/>
          <w:color w:val="666699"/>
        </w:rPr>
      </w:pPr>
      <w:bookmarkStart w:id="202" w:name="_Toc523911499"/>
      <w:bookmarkStart w:id="203" w:name="_Toc44323530"/>
      <w:bookmarkStart w:id="204" w:name="_Toc58251671"/>
      <w:bookmarkStart w:id="205" w:name="_Toc111728545"/>
      <w:bookmarkStart w:id="206" w:name="_Toc428197462"/>
      <w:r w:rsidRPr="00883783">
        <w:rPr>
          <w:rFonts w:ascii="Calibri" w:hAnsi="Calibri"/>
          <w:color w:val="666699"/>
        </w:rPr>
        <w:t>Replacement of an Existing Product</w:t>
      </w:r>
      <w:bookmarkEnd w:id="202"/>
      <w:bookmarkEnd w:id="203"/>
      <w:bookmarkEnd w:id="204"/>
      <w:bookmarkEnd w:id="205"/>
      <w:r>
        <w:rPr>
          <w:rFonts w:ascii="Calibri" w:hAnsi="Calibri"/>
          <w:color w:val="666699"/>
        </w:rPr>
        <w:t xml:space="preserve"> </w:t>
      </w:r>
      <w:bookmarkEnd w:id="206"/>
    </w:p>
    <w:p w14:paraId="203205DC" w14:textId="77777777" w:rsidR="00220739" w:rsidRDefault="00220739" w:rsidP="00220739">
      <w:pPr>
        <w:rPr>
          <w:rFonts w:ascii="Calibri" w:hAnsi="Calibri" w:cs="Times New Roman"/>
          <w:b/>
          <w:bCs/>
          <w:i/>
          <w:color w:val="2E74B5"/>
          <w:sz w:val="28"/>
          <w:szCs w:val="28"/>
          <w:u w:val="single"/>
        </w:rPr>
      </w:pPr>
    </w:p>
    <w:p w14:paraId="3A1797AC" w14:textId="7A3BF12D" w:rsidR="00220739" w:rsidRDefault="00973B5B" w:rsidP="00220739">
      <w:pPr>
        <w:rPr>
          <w:rFonts w:ascii="Calibri" w:hAnsi="Calibri" w:cs="Times New Roman"/>
          <w:b/>
          <w:bCs/>
          <w:i/>
          <w:color w:val="2E74B5"/>
          <w:sz w:val="28"/>
          <w:szCs w:val="28"/>
          <w:u w:val="single"/>
        </w:rPr>
      </w:pPr>
      <w:r>
        <w:rPr>
          <w:rFonts w:ascii="Calibri" w:hAnsi="Calibri" w:cs="Times New Roman"/>
          <w:b/>
          <w:bCs/>
          <w:i/>
          <w:color w:val="2E74B5"/>
          <w:sz w:val="28"/>
          <w:szCs w:val="28"/>
          <w:u w:val="single"/>
        </w:rPr>
        <w:t>Brett</w:t>
      </w:r>
    </w:p>
    <w:p w14:paraId="362277A7" w14:textId="77777777" w:rsidR="00220739" w:rsidRPr="00214EE1" w:rsidRDefault="00220739" w:rsidP="00220739">
      <w:pPr>
        <w:rPr>
          <w:rFonts w:ascii="Calibri" w:hAnsi="Calibri" w:cs="Times New Roman"/>
          <w:b/>
          <w:bCs/>
          <w:i/>
          <w:color w:val="2E74B5"/>
          <w:sz w:val="28"/>
          <w:szCs w:val="28"/>
          <w:u w:val="single"/>
        </w:rPr>
      </w:pPr>
    </w:p>
    <w:tbl>
      <w:tblPr>
        <w:tblW w:w="494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356"/>
        <w:gridCol w:w="3124"/>
        <w:gridCol w:w="3049"/>
      </w:tblGrid>
      <w:tr w:rsidR="00220739" w:rsidRPr="00FA30BD" w14:paraId="57B0466E" w14:textId="77777777" w:rsidTr="009B2970">
        <w:tc>
          <w:tcPr>
            <w:tcW w:w="1761" w:type="pct"/>
            <w:tcBorders>
              <w:right w:val="single" w:sz="4" w:space="0" w:color="auto"/>
            </w:tcBorders>
            <w:shd w:val="clear" w:color="auto" w:fill="008000"/>
          </w:tcPr>
          <w:p w14:paraId="63551729" w14:textId="77777777" w:rsidR="00220739" w:rsidRPr="00FA30BD" w:rsidRDefault="00220739" w:rsidP="009B2970">
            <w:pPr>
              <w:jc w:val="center"/>
              <w:rPr>
                <w:rFonts w:ascii="Calibri" w:hAnsi="Calibri" w:cs="Calibri"/>
                <w:b/>
                <w:sz w:val="28"/>
                <w:szCs w:val="28"/>
              </w:rPr>
            </w:pPr>
            <w:r w:rsidRPr="00FA30BD">
              <w:rPr>
                <w:rFonts w:ascii="Calibri" w:hAnsi="Calibri" w:cs="Calibri"/>
                <w:b/>
                <w:sz w:val="28"/>
                <w:szCs w:val="28"/>
              </w:rPr>
              <w:t>Type of Fee or Cost</w:t>
            </w:r>
          </w:p>
          <w:p w14:paraId="52666366" w14:textId="77777777" w:rsidR="00220739" w:rsidRPr="00FA30BD" w:rsidRDefault="00220739" w:rsidP="009B2970">
            <w:pPr>
              <w:jc w:val="center"/>
              <w:rPr>
                <w:rFonts w:ascii="Calibri" w:hAnsi="Calibri" w:cs="Calibri"/>
                <w:b/>
                <w:sz w:val="28"/>
                <w:szCs w:val="28"/>
              </w:rPr>
            </w:pPr>
          </w:p>
        </w:tc>
        <w:tc>
          <w:tcPr>
            <w:tcW w:w="1639" w:type="pct"/>
            <w:tcBorders>
              <w:left w:val="single" w:sz="4" w:space="0" w:color="auto"/>
              <w:right w:val="single" w:sz="4" w:space="0" w:color="auto"/>
            </w:tcBorders>
            <w:shd w:val="clear" w:color="auto" w:fill="008000"/>
          </w:tcPr>
          <w:p w14:paraId="3D002249" w14:textId="18B5560F" w:rsidR="00220739" w:rsidRPr="00DB0542" w:rsidRDefault="00755764" w:rsidP="009B2970">
            <w:pPr>
              <w:jc w:val="center"/>
              <w:rPr>
                <w:rFonts w:ascii="Calibri" w:hAnsi="Calibri" w:cs="Calibri"/>
                <w:b/>
                <w:sz w:val="28"/>
                <w:szCs w:val="28"/>
              </w:rPr>
            </w:pPr>
            <w:r w:rsidRPr="00DB0542">
              <w:rPr>
                <w:rFonts w:ascii="Calibri" w:hAnsi="Calibri" w:cs="Calibri"/>
                <w:b/>
                <w:sz w:val="28"/>
                <w:szCs w:val="28"/>
              </w:rPr>
              <w:t>H</w:t>
            </w:r>
            <w:r w:rsidR="00DB0542" w:rsidRPr="00DB0542">
              <w:rPr>
                <w:rFonts w:ascii="Calibri" w:hAnsi="Calibri" w:cs="Calibri"/>
                <w:b/>
                <w:sz w:val="28"/>
                <w:szCs w:val="28"/>
              </w:rPr>
              <w:t>UB24 Super</w:t>
            </w:r>
          </w:p>
        </w:tc>
        <w:tc>
          <w:tcPr>
            <w:tcW w:w="1600" w:type="pct"/>
            <w:tcBorders>
              <w:left w:val="single" w:sz="4" w:space="0" w:color="auto"/>
              <w:right w:val="nil"/>
            </w:tcBorders>
            <w:shd w:val="clear" w:color="auto" w:fill="008000"/>
          </w:tcPr>
          <w:p w14:paraId="49302961" w14:textId="77777777" w:rsidR="00220739" w:rsidRPr="00FA30BD" w:rsidRDefault="00220739" w:rsidP="009B2970">
            <w:pPr>
              <w:jc w:val="center"/>
              <w:rPr>
                <w:rFonts w:ascii="Calibri" w:hAnsi="Calibri" w:cs="Calibri"/>
                <w:b/>
                <w:sz w:val="28"/>
                <w:szCs w:val="28"/>
              </w:rPr>
            </w:pPr>
            <w:r w:rsidRPr="00FA30BD">
              <w:rPr>
                <w:rFonts w:ascii="Calibri" w:hAnsi="Calibri" w:cs="Calibri"/>
                <w:b/>
                <w:sz w:val="28"/>
                <w:szCs w:val="28"/>
              </w:rPr>
              <w:t>Colonial Wholesale Super Fund</w:t>
            </w:r>
          </w:p>
        </w:tc>
      </w:tr>
      <w:tr w:rsidR="00220739" w:rsidRPr="00FA30BD" w14:paraId="7EECB0E8" w14:textId="77777777" w:rsidTr="009B2970">
        <w:tc>
          <w:tcPr>
            <w:tcW w:w="1761" w:type="pct"/>
          </w:tcPr>
          <w:p w14:paraId="208ABBC9" w14:textId="77777777" w:rsidR="00220739" w:rsidRPr="00FA30BD" w:rsidRDefault="00220739" w:rsidP="009B2970">
            <w:pPr>
              <w:jc w:val="left"/>
              <w:rPr>
                <w:rFonts w:ascii="Calibri" w:hAnsi="Calibri" w:cs="Calibri"/>
              </w:rPr>
            </w:pPr>
            <w:r w:rsidRPr="00FA30BD">
              <w:rPr>
                <w:rFonts w:ascii="Calibri" w:hAnsi="Calibri" w:cs="Calibri"/>
                <w:b/>
              </w:rPr>
              <w:t>Contribution/Entry fee</w:t>
            </w:r>
            <w:r w:rsidRPr="00FA30BD">
              <w:rPr>
                <w:rFonts w:ascii="Calibri" w:hAnsi="Calibri" w:cs="Calibri"/>
              </w:rPr>
              <w:t xml:space="preserve"> – this is the fee for initial and subsequent contributions.</w:t>
            </w:r>
          </w:p>
        </w:tc>
        <w:tc>
          <w:tcPr>
            <w:tcW w:w="1639" w:type="pct"/>
            <w:vAlign w:val="center"/>
          </w:tcPr>
          <w:p w14:paraId="0552CEFC" w14:textId="77777777" w:rsidR="00220739" w:rsidRPr="00FA30BD" w:rsidRDefault="00220739" w:rsidP="009B2970">
            <w:pPr>
              <w:jc w:val="center"/>
              <w:rPr>
                <w:rFonts w:ascii="Calibri" w:hAnsi="Calibri" w:cs="Calibri"/>
              </w:rPr>
            </w:pPr>
            <w:r w:rsidRPr="00FA30BD">
              <w:rPr>
                <w:rFonts w:ascii="Calibri" w:hAnsi="Calibri" w:cs="Calibri"/>
              </w:rPr>
              <w:t>Nil</w:t>
            </w:r>
          </w:p>
        </w:tc>
        <w:tc>
          <w:tcPr>
            <w:tcW w:w="1600" w:type="pct"/>
            <w:vAlign w:val="center"/>
          </w:tcPr>
          <w:p w14:paraId="54DB5F87" w14:textId="77777777" w:rsidR="00220739" w:rsidRPr="00FA30BD" w:rsidRDefault="00220739" w:rsidP="009B2970">
            <w:pPr>
              <w:jc w:val="center"/>
              <w:rPr>
                <w:rFonts w:ascii="Calibri" w:hAnsi="Calibri" w:cs="Calibri"/>
              </w:rPr>
            </w:pPr>
            <w:r w:rsidRPr="00FA30BD">
              <w:rPr>
                <w:rFonts w:ascii="Calibri" w:hAnsi="Calibri" w:cs="Calibri"/>
              </w:rPr>
              <w:t>Nil</w:t>
            </w:r>
          </w:p>
        </w:tc>
      </w:tr>
      <w:tr w:rsidR="00220739" w:rsidRPr="00FA30BD" w14:paraId="30F5D3FC" w14:textId="77777777" w:rsidTr="009B2970">
        <w:tc>
          <w:tcPr>
            <w:tcW w:w="1761" w:type="pct"/>
          </w:tcPr>
          <w:p w14:paraId="594B9F94" w14:textId="77777777" w:rsidR="00220739" w:rsidRPr="00FA30BD" w:rsidRDefault="00220739" w:rsidP="009B2970">
            <w:pPr>
              <w:jc w:val="left"/>
              <w:rPr>
                <w:rFonts w:ascii="Calibri" w:hAnsi="Calibri" w:cs="Calibri"/>
              </w:rPr>
            </w:pPr>
            <w:r w:rsidRPr="00FA30BD">
              <w:rPr>
                <w:rFonts w:ascii="Calibri" w:hAnsi="Calibri" w:cs="Calibri"/>
                <w:b/>
              </w:rPr>
              <w:t>Withdrawal/Exit Fee</w:t>
            </w:r>
            <w:r w:rsidRPr="00FA30BD">
              <w:rPr>
                <w:rFonts w:ascii="Calibri" w:hAnsi="Calibri" w:cs="Calibri"/>
              </w:rPr>
              <w:t xml:space="preserve"> – this is the fee for each withdrawal you make</w:t>
            </w:r>
          </w:p>
        </w:tc>
        <w:tc>
          <w:tcPr>
            <w:tcW w:w="1639" w:type="pct"/>
          </w:tcPr>
          <w:p w14:paraId="4535CECD" w14:textId="77777777" w:rsidR="00220739" w:rsidRDefault="00220739" w:rsidP="009B2970">
            <w:pPr>
              <w:jc w:val="center"/>
              <w:rPr>
                <w:rFonts w:ascii="Calibri" w:hAnsi="Calibri" w:cs="Calibri"/>
              </w:rPr>
            </w:pPr>
          </w:p>
          <w:p w14:paraId="3C4B66BD" w14:textId="77777777" w:rsidR="00220739" w:rsidRPr="00FA30BD" w:rsidRDefault="00220739" w:rsidP="009B2970">
            <w:pPr>
              <w:jc w:val="center"/>
              <w:rPr>
                <w:rFonts w:ascii="Calibri" w:hAnsi="Calibri" w:cs="Calibri"/>
              </w:rPr>
            </w:pPr>
            <w:r>
              <w:rPr>
                <w:rFonts w:ascii="Calibri" w:hAnsi="Calibri" w:cs="Calibri"/>
              </w:rPr>
              <w:t>Nil</w:t>
            </w:r>
          </w:p>
        </w:tc>
        <w:tc>
          <w:tcPr>
            <w:tcW w:w="1600" w:type="pct"/>
            <w:vAlign w:val="center"/>
          </w:tcPr>
          <w:p w14:paraId="33B13974" w14:textId="77777777" w:rsidR="00220739" w:rsidRPr="00FA30BD" w:rsidRDefault="00220739" w:rsidP="009B2970">
            <w:pPr>
              <w:jc w:val="center"/>
              <w:rPr>
                <w:rFonts w:ascii="Calibri" w:hAnsi="Calibri" w:cs="Calibri"/>
              </w:rPr>
            </w:pPr>
            <w:r w:rsidRPr="00FA30BD">
              <w:rPr>
                <w:rFonts w:ascii="Calibri" w:hAnsi="Calibri" w:cs="Calibri"/>
              </w:rPr>
              <w:t>Nil</w:t>
            </w:r>
          </w:p>
        </w:tc>
      </w:tr>
      <w:tr w:rsidR="00220739" w:rsidRPr="00FA30BD" w14:paraId="61073C95" w14:textId="77777777" w:rsidTr="009B2970">
        <w:tc>
          <w:tcPr>
            <w:tcW w:w="1761" w:type="pct"/>
          </w:tcPr>
          <w:p w14:paraId="61D230E7" w14:textId="77777777" w:rsidR="00220739" w:rsidRPr="00FA30BD" w:rsidRDefault="00220739" w:rsidP="009B2970">
            <w:pPr>
              <w:jc w:val="left"/>
              <w:rPr>
                <w:rFonts w:ascii="Calibri" w:hAnsi="Calibri" w:cs="Calibri"/>
              </w:rPr>
            </w:pPr>
            <w:r w:rsidRPr="00FA30BD">
              <w:rPr>
                <w:rFonts w:ascii="Calibri" w:hAnsi="Calibri" w:cs="Calibri"/>
                <w:b/>
              </w:rPr>
              <w:t>Switching Fee</w:t>
            </w:r>
            <w:r w:rsidRPr="00FA30BD">
              <w:rPr>
                <w:rFonts w:ascii="Calibri" w:hAnsi="Calibri" w:cs="Calibri"/>
              </w:rPr>
              <w:t xml:space="preserve"> – fee charged for switching between investment options in the super fund.</w:t>
            </w:r>
          </w:p>
        </w:tc>
        <w:tc>
          <w:tcPr>
            <w:tcW w:w="1639" w:type="pct"/>
          </w:tcPr>
          <w:p w14:paraId="57AAFD43" w14:textId="77777777" w:rsidR="00220739" w:rsidRDefault="00220739" w:rsidP="009B2970">
            <w:pPr>
              <w:jc w:val="center"/>
              <w:rPr>
                <w:rFonts w:ascii="Calibri" w:hAnsi="Calibri" w:cs="Calibri"/>
              </w:rPr>
            </w:pPr>
          </w:p>
          <w:p w14:paraId="55C2CA08" w14:textId="77777777" w:rsidR="00220739" w:rsidRPr="00FA30BD" w:rsidRDefault="00220739" w:rsidP="009B2970">
            <w:pPr>
              <w:jc w:val="center"/>
              <w:rPr>
                <w:rFonts w:ascii="Calibri" w:hAnsi="Calibri" w:cs="Calibri"/>
              </w:rPr>
            </w:pPr>
            <w:r>
              <w:rPr>
                <w:rFonts w:ascii="Calibri" w:hAnsi="Calibri" w:cs="Calibri"/>
              </w:rPr>
              <w:t>Nil</w:t>
            </w:r>
          </w:p>
        </w:tc>
        <w:tc>
          <w:tcPr>
            <w:tcW w:w="1600" w:type="pct"/>
            <w:vAlign w:val="center"/>
          </w:tcPr>
          <w:p w14:paraId="2CCD74D1" w14:textId="77777777" w:rsidR="00220739" w:rsidRPr="00FA30BD" w:rsidRDefault="00220739" w:rsidP="009B2970">
            <w:pPr>
              <w:jc w:val="center"/>
              <w:rPr>
                <w:rFonts w:ascii="Calibri" w:hAnsi="Calibri" w:cs="Calibri"/>
              </w:rPr>
            </w:pPr>
            <w:r w:rsidRPr="00FA30BD">
              <w:rPr>
                <w:rFonts w:ascii="Calibri" w:hAnsi="Calibri" w:cs="Calibri"/>
              </w:rPr>
              <w:t>Nil</w:t>
            </w:r>
          </w:p>
        </w:tc>
      </w:tr>
      <w:tr w:rsidR="00220739" w:rsidRPr="00FA30BD" w14:paraId="13FFA4F1" w14:textId="77777777" w:rsidTr="009B2970">
        <w:tc>
          <w:tcPr>
            <w:tcW w:w="1761" w:type="pct"/>
          </w:tcPr>
          <w:p w14:paraId="6DAC04FB" w14:textId="77777777" w:rsidR="00220739" w:rsidRPr="00FA30BD" w:rsidRDefault="00220739" w:rsidP="009B2970">
            <w:pPr>
              <w:jc w:val="left"/>
              <w:rPr>
                <w:rFonts w:ascii="Calibri" w:hAnsi="Calibri" w:cs="Calibri"/>
              </w:rPr>
            </w:pPr>
            <w:r w:rsidRPr="00FA30BD">
              <w:rPr>
                <w:rFonts w:ascii="Calibri" w:hAnsi="Calibri" w:cs="Calibri"/>
                <w:b/>
              </w:rPr>
              <w:t>Administration Costs</w:t>
            </w:r>
            <w:r w:rsidRPr="00FA30BD">
              <w:rPr>
                <w:rFonts w:ascii="Calibri" w:hAnsi="Calibri" w:cs="Calibri"/>
              </w:rPr>
              <w:t xml:space="preserve"> – are the fees and costs that cover the operation of the fund. They include admin, member and other fees charged by the product is</w:t>
            </w:r>
            <w:r>
              <w:rPr>
                <w:rFonts w:ascii="Calibri" w:hAnsi="Calibri" w:cs="Calibri"/>
              </w:rPr>
              <w:t>sue</w:t>
            </w:r>
            <w:r w:rsidRPr="00FA30BD">
              <w:rPr>
                <w:rFonts w:ascii="Calibri" w:hAnsi="Calibri" w:cs="Calibri"/>
              </w:rPr>
              <w:t>r</w:t>
            </w:r>
          </w:p>
        </w:tc>
        <w:tc>
          <w:tcPr>
            <w:tcW w:w="1639" w:type="pct"/>
            <w:vAlign w:val="center"/>
          </w:tcPr>
          <w:p w14:paraId="7B47FDC0" w14:textId="77777777" w:rsidR="00220739" w:rsidRPr="00214EE1" w:rsidRDefault="00220739" w:rsidP="009B2970">
            <w:pPr>
              <w:jc w:val="center"/>
              <w:rPr>
                <w:rFonts w:ascii="Calibri" w:hAnsi="Calibri" w:cs="Calibri"/>
                <w:u w:val="single"/>
              </w:rPr>
            </w:pPr>
            <w:r w:rsidRPr="00214EE1">
              <w:rPr>
                <w:rFonts w:ascii="Calibri" w:hAnsi="Calibri" w:cs="Calibri"/>
                <w:u w:val="single"/>
              </w:rPr>
              <w:t>Admin. Fee</w:t>
            </w:r>
          </w:p>
          <w:p w14:paraId="13DEB699" w14:textId="563A53E5" w:rsidR="00220739" w:rsidRDefault="00220739" w:rsidP="009B2970">
            <w:pPr>
              <w:jc w:val="center"/>
              <w:rPr>
                <w:rFonts w:ascii="Calibri" w:hAnsi="Calibri" w:cs="Calibri"/>
              </w:rPr>
            </w:pPr>
            <w:r>
              <w:rPr>
                <w:rFonts w:ascii="Calibri" w:hAnsi="Calibri" w:cs="Calibri"/>
              </w:rPr>
              <w:t>0.</w:t>
            </w:r>
            <w:r w:rsidR="00DB0542">
              <w:rPr>
                <w:rFonts w:ascii="Calibri" w:hAnsi="Calibri" w:cs="Calibri"/>
              </w:rPr>
              <w:t>50</w:t>
            </w:r>
            <w:r w:rsidR="00755764">
              <w:rPr>
                <w:rFonts w:ascii="Calibri" w:hAnsi="Calibri" w:cs="Calibri"/>
              </w:rPr>
              <w:t>%</w:t>
            </w:r>
            <w:r>
              <w:rPr>
                <w:rFonts w:ascii="Calibri" w:hAnsi="Calibri" w:cs="Calibri"/>
              </w:rPr>
              <w:t xml:space="preserve"> p.a. + $</w:t>
            </w:r>
            <w:r w:rsidR="00DB0542">
              <w:rPr>
                <w:rFonts w:ascii="Calibri" w:hAnsi="Calibri" w:cs="Calibri"/>
              </w:rPr>
              <w:t>180</w:t>
            </w:r>
            <w:r>
              <w:rPr>
                <w:rFonts w:ascii="Calibri" w:hAnsi="Calibri" w:cs="Calibri"/>
              </w:rPr>
              <w:t xml:space="preserve"> p.a.</w:t>
            </w:r>
          </w:p>
          <w:p w14:paraId="620FCB32" w14:textId="77777777" w:rsidR="00220739" w:rsidRPr="00214EE1" w:rsidRDefault="00220739" w:rsidP="009B2970">
            <w:pPr>
              <w:rPr>
                <w:rFonts w:ascii="Calibri" w:hAnsi="Calibri" w:cs="Calibri"/>
              </w:rPr>
            </w:pPr>
          </w:p>
        </w:tc>
        <w:tc>
          <w:tcPr>
            <w:tcW w:w="1600" w:type="pct"/>
            <w:vAlign w:val="center"/>
          </w:tcPr>
          <w:p w14:paraId="12F31F2C" w14:textId="77777777" w:rsidR="00220739" w:rsidRPr="00FA30BD" w:rsidRDefault="00220739" w:rsidP="009B2970">
            <w:pPr>
              <w:jc w:val="center"/>
              <w:rPr>
                <w:rFonts w:ascii="Calibri" w:hAnsi="Calibri" w:cs="Calibri"/>
              </w:rPr>
            </w:pPr>
            <w:r w:rsidRPr="00FA30BD">
              <w:rPr>
                <w:rFonts w:ascii="Calibri" w:hAnsi="Calibri" w:cs="Calibri"/>
              </w:rPr>
              <w:t>Nil</w:t>
            </w:r>
          </w:p>
        </w:tc>
      </w:tr>
      <w:tr w:rsidR="00220739" w:rsidRPr="00FA30BD" w14:paraId="248579BC" w14:textId="77777777" w:rsidTr="009B2970">
        <w:tc>
          <w:tcPr>
            <w:tcW w:w="1761" w:type="pct"/>
          </w:tcPr>
          <w:p w14:paraId="51676FBE" w14:textId="77777777" w:rsidR="00220739" w:rsidRPr="00FA30BD" w:rsidRDefault="00220739" w:rsidP="009B2970">
            <w:pPr>
              <w:jc w:val="left"/>
              <w:rPr>
                <w:rFonts w:ascii="Calibri" w:hAnsi="Calibri" w:cs="Calibri"/>
                <w:b/>
              </w:rPr>
            </w:pPr>
            <w:r w:rsidRPr="00FA30BD">
              <w:rPr>
                <w:rFonts w:ascii="Calibri" w:hAnsi="Calibri" w:cs="Calibri"/>
                <w:b/>
              </w:rPr>
              <w:t xml:space="preserve">Adviser Service Fee </w:t>
            </w:r>
            <w:r w:rsidRPr="00FA30BD">
              <w:rPr>
                <w:rFonts w:ascii="Calibri" w:hAnsi="Calibri" w:cs="Calibri"/>
              </w:rPr>
              <w:t>– additional fee paid to financial adviser</w:t>
            </w:r>
          </w:p>
        </w:tc>
        <w:tc>
          <w:tcPr>
            <w:tcW w:w="1639" w:type="pct"/>
            <w:vAlign w:val="center"/>
          </w:tcPr>
          <w:p w14:paraId="08369CBA" w14:textId="6582A6BB" w:rsidR="00220739" w:rsidRPr="00FA30BD" w:rsidRDefault="00DB0542" w:rsidP="009B2970">
            <w:pPr>
              <w:jc w:val="center"/>
              <w:rPr>
                <w:rFonts w:ascii="Calibri" w:hAnsi="Calibri" w:cs="Calibri"/>
              </w:rPr>
            </w:pPr>
            <w:r>
              <w:rPr>
                <w:rFonts w:ascii="Calibri" w:hAnsi="Calibri" w:cs="Calibri"/>
              </w:rPr>
              <w:t>1.10%</w:t>
            </w:r>
          </w:p>
        </w:tc>
        <w:tc>
          <w:tcPr>
            <w:tcW w:w="1600" w:type="pct"/>
            <w:vAlign w:val="center"/>
          </w:tcPr>
          <w:p w14:paraId="322730BC" w14:textId="514F6110" w:rsidR="00220739" w:rsidRPr="00FA30BD" w:rsidRDefault="00755764" w:rsidP="009B2970">
            <w:pPr>
              <w:jc w:val="center"/>
              <w:rPr>
                <w:rFonts w:ascii="Calibri" w:hAnsi="Calibri" w:cs="Calibri"/>
              </w:rPr>
            </w:pPr>
            <w:r>
              <w:rPr>
                <w:rFonts w:ascii="Calibri" w:hAnsi="Calibri" w:cs="Calibri"/>
              </w:rPr>
              <w:t>$</w:t>
            </w:r>
            <w:r w:rsidR="006707A1">
              <w:rPr>
                <w:rFonts w:ascii="Calibri" w:hAnsi="Calibri" w:cs="Calibri"/>
              </w:rPr>
              <w:t>1</w:t>
            </w:r>
            <w:r w:rsidR="00902018">
              <w:rPr>
                <w:rFonts w:ascii="Calibri" w:hAnsi="Calibri" w:cs="Calibri"/>
              </w:rPr>
              <w:t>,</w:t>
            </w:r>
            <w:r w:rsidR="006707A1">
              <w:rPr>
                <w:rFonts w:ascii="Calibri" w:hAnsi="Calibri" w:cs="Calibri"/>
              </w:rPr>
              <w:t>200</w:t>
            </w:r>
            <w:r w:rsidR="00220739" w:rsidRPr="00FA30BD">
              <w:rPr>
                <w:rFonts w:ascii="Calibri" w:hAnsi="Calibri" w:cs="Calibri"/>
              </w:rPr>
              <w:t xml:space="preserve"> p.a</w:t>
            </w:r>
            <w:r w:rsidR="00220739">
              <w:rPr>
                <w:rFonts w:ascii="Calibri" w:hAnsi="Calibri" w:cs="Calibri"/>
              </w:rPr>
              <w:t>.</w:t>
            </w:r>
          </w:p>
        </w:tc>
      </w:tr>
      <w:tr w:rsidR="00220739" w:rsidRPr="00FA30BD" w14:paraId="7FDA37FB" w14:textId="77777777" w:rsidTr="009B2970">
        <w:tc>
          <w:tcPr>
            <w:tcW w:w="1761" w:type="pct"/>
          </w:tcPr>
          <w:p w14:paraId="2F9BE82E" w14:textId="77777777" w:rsidR="00220739" w:rsidRPr="00FA30BD" w:rsidRDefault="00220739" w:rsidP="009B2970">
            <w:pPr>
              <w:jc w:val="left"/>
              <w:rPr>
                <w:rFonts w:ascii="Calibri" w:hAnsi="Calibri" w:cs="Calibri"/>
              </w:rPr>
            </w:pPr>
            <w:r w:rsidRPr="00FA30BD">
              <w:rPr>
                <w:rFonts w:ascii="Calibri" w:hAnsi="Calibri" w:cs="Calibri"/>
                <w:b/>
              </w:rPr>
              <w:t>Investment Costs</w:t>
            </w:r>
            <w:r w:rsidRPr="00FA30BD">
              <w:rPr>
                <w:rFonts w:ascii="Calibri" w:hAnsi="Calibri" w:cs="Calibri"/>
              </w:rPr>
              <w:t xml:space="preserve"> – are the fees and costs the product is</w:t>
            </w:r>
            <w:r>
              <w:rPr>
                <w:rFonts w:ascii="Calibri" w:hAnsi="Calibri" w:cs="Calibri"/>
              </w:rPr>
              <w:t>sue</w:t>
            </w:r>
            <w:r w:rsidRPr="00FA30BD">
              <w:rPr>
                <w:rFonts w:ascii="Calibri" w:hAnsi="Calibri" w:cs="Calibri"/>
              </w:rPr>
              <w:t xml:space="preserve">r charge for investing the assets. These include fees paid to external fund mgrs. </w:t>
            </w:r>
          </w:p>
        </w:tc>
        <w:tc>
          <w:tcPr>
            <w:tcW w:w="1639" w:type="pct"/>
            <w:vAlign w:val="center"/>
          </w:tcPr>
          <w:p w14:paraId="0B27001C" w14:textId="23F40E3D" w:rsidR="00220739" w:rsidRPr="00FA30BD" w:rsidRDefault="00220739" w:rsidP="009B2970">
            <w:pPr>
              <w:spacing w:before="120"/>
              <w:jc w:val="center"/>
              <w:rPr>
                <w:rFonts w:ascii="Calibri" w:hAnsi="Calibri" w:cs="Calibri"/>
              </w:rPr>
            </w:pPr>
            <w:r>
              <w:rPr>
                <w:rFonts w:ascii="Calibri" w:hAnsi="Calibri" w:cs="Calibri"/>
              </w:rPr>
              <w:t>0.</w:t>
            </w:r>
            <w:r w:rsidR="00DB0542">
              <w:rPr>
                <w:rFonts w:ascii="Calibri" w:hAnsi="Calibri" w:cs="Calibri"/>
              </w:rPr>
              <w:t>45</w:t>
            </w:r>
            <w:r>
              <w:rPr>
                <w:rFonts w:ascii="Calibri" w:hAnsi="Calibri" w:cs="Calibri"/>
              </w:rPr>
              <w:t>% p.a.</w:t>
            </w:r>
          </w:p>
        </w:tc>
        <w:tc>
          <w:tcPr>
            <w:tcW w:w="1600" w:type="pct"/>
            <w:vAlign w:val="center"/>
          </w:tcPr>
          <w:p w14:paraId="723BEC04" w14:textId="1FC3F3A7" w:rsidR="00220739" w:rsidRPr="00FA30BD" w:rsidRDefault="00220739" w:rsidP="009B2970">
            <w:pPr>
              <w:jc w:val="center"/>
              <w:rPr>
                <w:rFonts w:ascii="Calibri" w:hAnsi="Calibri" w:cs="Calibri"/>
              </w:rPr>
            </w:pPr>
            <w:r>
              <w:rPr>
                <w:rFonts w:ascii="Calibri" w:hAnsi="Calibri" w:cs="Calibri"/>
              </w:rPr>
              <w:t>0.</w:t>
            </w:r>
            <w:r w:rsidR="006707A1">
              <w:rPr>
                <w:rFonts w:ascii="Calibri" w:hAnsi="Calibri" w:cs="Calibri"/>
              </w:rPr>
              <w:t>7</w:t>
            </w:r>
            <w:r w:rsidR="001C57B0">
              <w:rPr>
                <w:rFonts w:ascii="Calibri" w:hAnsi="Calibri" w:cs="Calibri"/>
              </w:rPr>
              <w:t>9</w:t>
            </w:r>
            <w:r>
              <w:rPr>
                <w:rFonts w:ascii="Calibri" w:hAnsi="Calibri" w:cs="Calibri"/>
              </w:rPr>
              <w:t>% p.a.</w:t>
            </w:r>
          </w:p>
        </w:tc>
      </w:tr>
      <w:tr w:rsidR="00220739" w:rsidRPr="00FA30BD" w14:paraId="53D348B2" w14:textId="77777777" w:rsidTr="009B2970">
        <w:tc>
          <w:tcPr>
            <w:tcW w:w="1761" w:type="pct"/>
            <w:shd w:val="clear" w:color="auto" w:fill="FFFF00"/>
          </w:tcPr>
          <w:p w14:paraId="71A292FD" w14:textId="721B89D2" w:rsidR="00220739" w:rsidRPr="00FA30BD" w:rsidRDefault="00220739" w:rsidP="009B2970">
            <w:pPr>
              <w:jc w:val="left"/>
              <w:rPr>
                <w:rFonts w:ascii="Calibri" w:hAnsi="Calibri" w:cs="Calibri"/>
              </w:rPr>
            </w:pPr>
            <w:r w:rsidRPr="00FA30BD">
              <w:rPr>
                <w:rFonts w:ascii="Calibri" w:hAnsi="Calibri" w:cs="Calibri"/>
                <w:b/>
              </w:rPr>
              <w:t xml:space="preserve">Annual </w:t>
            </w:r>
            <w:r>
              <w:rPr>
                <w:rFonts w:ascii="Calibri" w:hAnsi="Calibri" w:cs="Calibri"/>
                <w:b/>
              </w:rPr>
              <w:t xml:space="preserve">average cost </w:t>
            </w:r>
            <w:r w:rsidR="00F8267A">
              <w:rPr>
                <w:rFonts w:ascii="Calibri" w:hAnsi="Calibri" w:cs="Calibri"/>
                <w:b/>
              </w:rPr>
              <w:t>–</w:t>
            </w:r>
            <w:r>
              <w:rPr>
                <w:rFonts w:ascii="Calibri" w:hAnsi="Calibri" w:cs="Calibri"/>
                <w:b/>
              </w:rPr>
              <w:t xml:space="preserve"> Total</w:t>
            </w:r>
            <w:r w:rsidR="00F8267A">
              <w:rPr>
                <w:rFonts w:ascii="Calibri" w:hAnsi="Calibri" w:cs="Calibri"/>
                <w:b/>
              </w:rPr>
              <w:t xml:space="preserve"> $</w:t>
            </w:r>
            <w:r w:rsidR="00B77B6E" w:rsidRPr="00B77B6E">
              <w:rPr>
                <w:rFonts w:ascii="Calibri" w:hAnsi="Calibri"/>
                <w:b/>
                <w:bCs/>
              </w:rPr>
              <w:t>195,273</w:t>
            </w:r>
            <w:r w:rsidR="00B77B6E">
              <w:rPr>
                <w:rFonts w:ascii="Calibri" w:hAnsi="Calibri"/>
              </w:rPr>
              <w:t xml:space="preserve"> </w:t>
            </w:r>
            <w:r w:rsidRPr="00FA30BD">
              <w:rPr>
                <w:rFonts w:ascii="Calibri" w:hAnsi="Calibri" w:cs="Calibri"/>
              </w:rPr>
              <w:t>investment</w:t>
            </w:r>
          </w:p>
        </w:tc>
        <w:tc>
          <w:tcPr>
            <w:tcW w:w="1639" w:type="pct"/>
            <w:shd w:val="clear" w:color="auto" w:fill="FFFF00"/>
          </w:tcPr>
          <w:p w14:paraId="04EDE907" w14:textId="296D7178" w:rsidR="00220739" w:rsidRPr="00FA30BD" w:rsidRDefault="00220739" w:rsidP="009B2970">
            <w:pPr>
              <w:spacing w:before="120"/>
              <w:jc w:val="center"/>
              <w:rPr>
                <w:rFonts w:ascii="Calibri" w:hAnsi="Calibri" w:cs="Calibri"/>
                <w:b/>
              </w:rPr>
            </w:pPr>
            <w:r>
              <w:rPr>
                <w:rFonts w:ascii="Calibri" w:hAnsi="Calibri" w:cs="Calibri"/>
                <w:b/>
              </w:rPr>
              <w:t>$</w:t>
            </w:r>
            <w:r w:rsidR="006707A1">
              <w:rPr>
                <w:rFonts w:ascii="Calibri" w:hAnsi="Calibri" w:cs="Calibri"/>
                <w:b/>
              </w:rPr>
              <w:t>4,1</w:t>
            </w:r>
            <w:r w:rsidR="00B77B6E">
              <w:rPr>
                <w:rFonts w:ascii="Calibri" w:hAnsi="Calibri" w:cs="Calibri"/>
                <w:b/>
              </w:rPr>
              <w:t>83</w:t>
            </w:r>
            <w:r>
              <w:rPr>
                <w:rFonts w:ascii="Calibri" w:hAnsi="Calibri" w:cs="Calibri"/>
                <w:b/>
              </w:rPr>
              <w:t xml:space="preserve"> p.a.</w:t>
            </w:r>
          </w:p>
        </w:tc>
        <w:tc>
          <w:tcPr>
            <w:tcW w:w="1600" w:type="pct"/>
            <w:shd w:val="clear" w:color="auto" w:fill="FFFF00"/>
            <w:vAlign w:val="center"/>
          </w:tcPr>
          <w:p w14:paraId="3611616C" w14:textId="5CA022E7" w:rsidR="00220739" w:rsidRPr="00FA30BD" w:rsidRDefault="00220739" w:rsidP="009B2970">
            <w:pPr>
              <w:jc w:val="center"/>
              <w:rPr>
                <w:rFonts w:ascii="Calibri" w:hAnsi="Calibri" w:cs="Calibri"/>
                <w:b/>
              </w:rPr>
            </w:pPr>
            <w:r>
              <w:rPr>
                <w:rFonts w:ascii="Calibri" w:hAnsi="Calibri" w:cs="Calibri"/>
                <w:b/>
              </w:rPr>
              <w:t>$</w:t>
            </w:r>
            <w:r w:rsidR="006707A1">
              <w:rPr>
                <w:rFonts w:ascii="Calibri" w:hAnsi="Calibri" w:cs="Calibri"/>
                <w:b/>
              </w:rPr>
              <w:t>2</w:t>
            </w:r>
            <w:r w:rsidR="003A675D">
              <w:rPr>
                <w:rFonts w:ascii="Calibri" w:hAnsi="Calibri" w:cs="Calibri"/>
                <w:b/>
              </w:rPr>
              <w:t>,</w:t>
            </w:r>
            <w:r w:rsidR="001C57B0">
              <w:rPr>
                <w:rFonts w:ascii="Calibri" w:hAnsi="Calibri" w:cs="Calibri"/>
                <w:b/>
              </w:rPr>
              <w:t>743</w:t>
            </w:r>
            <w:r>
              <w:rPr>
                <w:rFonts w:ascii="Calibri" w:hAnsi="Calibri" w:cs="Calibri"/>
                <w:b/>
              </w:rPr>
              <w:t xml:space="preserve"> </w:t>
            </w:r>
            <w:r w:rsidRPr="00FA30BD">
              <w:rPr>
                <w:rFonts w:ascii="Calibri" w:hAnsi="Calibri" w:cs="Calibri"/>
                <w:b/>
              </w:rPr>
              <w:t>p</w:t>
            </w:r>
            <w:r>
              <w:rPr>
                <w:rFonts w:ascii="Calibri" w:hAnsi="Calibri" w:cs="Calibri"/>
                <w:b/>
              </w:rPr>
              <w:t>.</w:t>
            </w:r>
            <w:r w:rsidRPr="00FA30BD">
              <w:rPr>
                <w:rFonts w:ascii="Calibri" w:hAnsi="Calibri" w:cs="Calibri"/>
                <w:b/>
              </w:rPr>
              <w:t>a</w:t>
            </w:r>
            <w:r>
              <w:rPr>
                <w:rFonts w:ascii="Calibri" w:hAnsi="Calibri" w:cs="Calibri"/>
                <w:b/>
              </w:rPr>
              <w:t>.</w:t>
            </w:r>
          </w:p>
        </w:tc>
      </w:tr>
    </w:tbl>
    <w:p w14:paraId="6B98B40C" w14:textId="77777777" w:rsidR="00220739" w:rsidRDefault="00220739" w:rsidP="00220739">
      <w:pPr>
        <w:rPr>
          <w:rFonts w:ascii="Calibri" w:hAnsi="Calibri" w:cs="Calibri"/>
          <w:b/>
          <w:sz w:val="22"/>
          <w:szCs w:val="22"/>
        </w:rPr>
      </w:pPr>
    </w:p>
    <w:p w14:paraId="5C4012F7" w14:textId="77777777" w:rsidR="00220739" w:rsidRDefault="00220739" w:rsidP="00220739">
      <w:pPr>
        <w:rPr>
          <w:rFonts w:ascii="Calibri" w:hAnsi="Calibri" w:cs="Calibri"/>
          <w:b/>
          <w:bCs/>
          <w:u w:val="single"/>
        </w:rPr>
      </w:pPr>
    </w:p>
    <w:p w14:paraId="21246912" w14:textId="67E9B8B1" w:rsidR="00220739" w:rsidRPr="00F33BC8" w:rsidRDefault="00220739" w:rsidP="00220739">
      <w:pPr>
        <w:rPr>
          <w:rFonts w:ascii="Calibri" w:hAnsi="Calibri" w:cs="Calibri"/>
          <w:b/>
          <w:bCs/>
          <w:u w:val="single"/>
        </w:rPr>
      </w:pPr>
      <w:r w:rsidRPr="00F33BC8">
        <w:rPr>
          <w:rFonts w:ascii="Calibri" w:hAnsi="Calibri" w:cs="Calibri"/>
          <w:b/>
          <w:bCs/>
          <w:u w:val="single"/>
        </w:rPr>
        <w:t xml:space="preserve">Outcomes Post </w:t>
      </w:r>
      <w:r>
        <w:rPr>
          <w:rFonts w:ascii="Calibri" w:hAnsi="Calibri" w:cs="Calibri"/>
          <w:b/>
          <w:bCs/>
          <w:u w:val="single"/>
        </w:rPr>
        <w:t>Implementation</w:t>
      </w:r>
      <w:r w:rsidRPr="00F33BC8">
        <w:rPr>
          <w:rFonts w:ascii="Calibri" w:hAnsi="Calibri" w:cs="Calibri"/>
          <w:b/>
          <w:bCs/>
          <w:u w:val="single"/>
        </w:rPr>
        <w:t xml:space="preserve"> - </w:t>
      </w:r>
      <w:r w:rsidR="00973B5B">
        <w:rPr>
          <w:rFonts w:ascii="Calibri" w:hAnsi="Calibri" w:cs="Calibri"/>
          <w:b/>
          <w:bCs/>
          <w:u w:val="single"/>
        </w:rPr>
        <w:t>Brett</w:t>
      </w:r>
      <w:r w:rsidRPr="00F33BC8">
        <w:rPr>
          <w:rFonts w:ascii="Calibri" w:hAnsi="Calibri" w:cs="Calibri"/>
          <w:b/>
          <w:bCs/>
          <w:u w:val="single"/>
        </w:rPr>
        <w:t>:</w:t>
      </w:r>
    </w:p>
    <w:p w14:paraId="0CDF9B21" w14:textId="77777777" w:rsidR="00220739" w:rsidRPr="00F33BC8" w:rsidRDefault="00220739" w:rsidP="00220739">
      <w:pPr>
        <w:rPr>
          <w:rFonts w:ascii="Calibri" w:hAnsi="Calibri" w:cs="Calibri"/>
        </w:rPr>
      </w:pPr>
    </w:p>
    <w:p w14:paraId="794EEE51" w14:textId="0BB3B3FE" w:rsidR="00220739" w:rsidRPr="00F33BC8" w:rsidRDefault="00973B5B" w:rsidP="00481651">
      <w:pPr>
        <w:numPr>
          <w:ilvl w:val="0"/>
          <w:numId w:val="45"/>
        </w:numPr>
        <w:spacing w:before="120"/>
        <w:ind w:left="714" w:hanging="357"/>
        <w:rPr>
          <w:rFonts w:ascii="Calibri" w:hAnsi="Calibri" w:cs="Calibri"/>
          <w:sz w:val="22"/>
          <w:szCs w:val="22"/>
        </w:rPr>
      </w:pPr>
      <w:r>
        <w:rPr>
          <w:rFonts w:ascii="Calibri" w:hAnsi="Calibri" w:cs="Calibri"/>
        </w:rPr>
        <w:t>Brett</w:t>
      </w:r>
      <w:r w:rsidR="00220739" w:rsidRPr="00F33BC8">
        <w:rPr>
          <w:rFonts w:ascii="Calibri" w:hAnsi="Calibri" w:cs="Calibri"/>
        </w:rPr>
        <w:t xml:space="preserve">, the sum of your total ongoing management and administration fees will </w:t>
      </w:r>
      <w:r w:rsidR="006707A1">
        <w:rPr>
          <w:rFonts w:ascii="Calibri" w:hAnsi="Calibri" w:cs="Calibri"/>
          <w:b/>
          <w:bCs/>
        </w:rPr>
        <w:t>decrease</w:t>
      </w:r>
      <w:r w:rsidR="00220739" w:rsidRPr="00F33BC8">
        <w:rPr>
          <w:rFonts w:ascii="Calibri" w:hAnsi="Calibri" w:cs="Calibri"/>
          <w:b/>
          <w:bCs/>
        </w:rPr>
        <w:t xml:space="preserve"> </w:t>
      </w:r>
      <w:r w:rsidR="00220739" w:rsidRPr="00F33BC8">
        <w:rPr>
          <w:rFonts w:ascii="Calibri" w:hAnsi="Calibri" w:cs="Calibri"/>
        </w:rPr>
        <w:t xml:space="preserve">by proximately </w:t>
      </w:r>
      <w:r w:rsidR="00220739" w:rsidRPr="00F33BC8">
        <w:rPr>
          <w:rFonts w:ascii="Calibri" w:hAnsi="Calibri" w:cs="Calibri"/>
          <w:b/>
          <w:bCs/>
        </w:rPr>
        <w:t>$</w:t>
      </w:r>
      <w:r w:rsidR="001C57B0">
        <w:rPr>
          <w:rFonts w:ascii="Calibri" w:hAnsi="Calibri" w:cs="Calibri"/>
          <w:b/>
          <w:bCs/>
        </w:rPr>
        <w:t>1,440</w:t>
      </w:r>
      <w:r w:rsidR="00220739" w:rsidRPr="00F33BC8">
        <w:rPr>
          <w:rFonts w:ascii="Calibri" w:hAnsi="Calibri" w:cs="Calibri"/>
          <w:b/>
          <w:bCs/>
        </w:rPr>
        <w:t xml:space="preserve"> PER ANNUM</w:t>
      </w:r>
      <w:r w:rsidR="00220739" w:rsidRPr="00F33BC8">
        <w:rPr>
          <w:rFonts w:ascii="Calibri" w:hAnsi="Calibri" w:cs="Calibri"/>
        </w:rPr>
        <w:t>.</w:t>
      </w:r>
    </w:p>
    <w:p w14:paraId="64199581" w14:textId="1BC5F6CF" w:rsidR="00220739" w:rsidRPr="00F33BC8" w:rsidRDefault="00220739" w:rsidP="00481651">
      <w:pPr>
        <w:numPr>
          <w:ilvl w:val="0"/>
          <w:numId w:val="45"/>
        </w:numPr>
        <w:spacing w:before="120"/>
        <w:ind w:left="714" w:hanging="357"/>
        <w:rPr>
          <w:rFonts w:ascii="Calibri" w:hAnsi="Calibri" w:cs="Calibri"/>
          <w:lang w:eastAsia="en-AU"/>
        </w:rPr>
      </w:pPr>
      <w:r w:rsidRPr="00F33BC8">
        <w:rPr>
          <w:rFonts w:ascii="Calibri" w:hAnsi="Calibri" w:cs="Calibri"/>
        </w:rPr>
        <w:t>The Colonial First State Wholesale ‘</w:t>
      </w:r>
      <w:r w:rsidR="006707A1">
        <w:rPr>
          <w:rFonts w:ascii="Calibri" w:hAnsi="Calibri" w:cs="Calibri"/>
          <w:b/>
          <w:bCs/>
        </w:rPr>
        <w:t>Balanced</w:t>
      </w:r>
      <w:r w:rsidRPr="00F33BC8">
        <w:rPr>
          <w:rFonts w:ascii="Calibri" w:hAnsi="Calibri" w:cs="Calibri"/>
        </w:rPr>
        <w:t>’ portfolio has</w:t>
      </w:r>
      <w:r w:rsidRPr="00F33BC8">
        <w:rPr>
          <w:rFonts w:ascii="Calibri" w:hAnsi="Calibri" w:cs="Calibri"/>
          <w:b/>
          <w:bCs/>
        </w:rPr>
        <w:t xml:space="preserve"> outperformed</w:t>
      </w:r>
      <w:r w:rsidRPr="00F33BC8">
        <w:rPr>
          <w:rFonts w:ascii="Calibri" w:hAnsi="Calibri" w:cs="Calibri"/>
        </w:rPr>
        <w:t xml:space="preserve"> your fund over the past </w:t>
      </w:r>
      <w:r w:rsidR="009656B4">
        <w:rPr>
          <w:rFonts w:ascii="Calibri" w:hAnsi="Calibri" w:cs="Calibri"/>
        </w:rPr>
        <w:t>5</w:t>
      </w:r>
      <w:r w:rsidRPr="00F33BC8">
        <w:rPr>
          <w:rFonts w:ascii="Calibri" w:hAnsi="Calibri" w:cs="Calibri"/>
        </w:rPr>
        <w:t xml:space="preserve"> years</w:t>
      </w:r>
      <w:r w:rsidRPr="00F33BC8">
        <w:rPr>
          <w:rFonts w:ascii="Calibri" w:hAnsi="Calibri" w:cs="Calibri"/>
          <w:b/>
          <w:bCs/>
        </w:rPr>
        <w:t xml:space="preserve"> </w:t>
      </w:r>
      <w:r w:rsidRPr="00F33BC8">
        <w:rPr>
          <w:rFonts w:ascii="Calibri" w:hAnsi="Calibri" w:cs="Calibri"/>
        </w:rPr>
        <w:t xml:space="preserve">by an average of </w:t>
      </w:r>
      <w:r w:rsidR="00FE7D78">
        <w:rPr>
          <w:rFonts w:ascii="Calibri" w:hAnsi="Calibri" w:cs="Calibri"/>
          <w:b/>
          <w:bCs/>
        </w:rPr>
        <w:t>1.</w:t>
      </w:r>
      <w:r w:rsidR="003A675D">
        <w:rPr>
          <w:rFonts w:ascii="Calibri" w:hAnsi="Calibri" w:cs="Calibri"/>
          <w:b/>
          <w:bCs/>
        </w:rPr>
        <w:t>38</w:t>
      </w:r>
      <w:r w:rsidRPr="00F33BC8">
        <w:rPr>
          <w:rFonts w:ascii="Calibri" w:hAnsi="Calibri" w:cs="Calibri"/>
          <w:b/>
          <w:bCs/>
        </w:rPr>
        <w:t>%</w:t>
      </w:r>
      <w:r w:rsidRPr="00F33BC8">
        <w:rPr>
          <w:rFonts w:ascii="Calibri" w:hAnsi="Calibri" w:cs="Calibri"/>
        </w:rPr>
        <w:t xml:space="preserve"> p.a.   Based on your current balance, </w:t>
      </w:r>
      <w:r w:rsidRPr="00F33BC8">
        <w:rPr>
          <w:rFonts w:ascii="Calibri" w:hAnsi="Calibri" w:cs="Calibri"/>
          <w:b/>
          <w:bCs/>
        </w:rPr>
        <w:t>this equates to $</w:t>
      </w:r>
      <w:r w:rsidR="003A675D">
        <w:rPr>
          <w:rFonts w:ascii="Calibri" w:hAnsi="Calibri" w:cs="Calibri"/>
          <w:b/>
          <w:bCs/>
        </w:rPr>
        <w:t>2,695</w:t>
      </w:r>
      <w:r w:rsidRPr="00F33BC8">
        <w:rPr>
          <w:rFonts w:ascii="Calibri" w:hAnsi="Calibri" w:cs="Calibri"/>
          <w:b/>
          <w:bCs/>
        </w:rPr>
        <w:t xml:space="preserve"> p.a. (</w:t>
      </w:r>
      <w:r>
        <w:rPr>
          <w:rFonts w:ascii="Calibri" w:hAnsi="Calibri" w:cs="Calibri"/>
          <w:b/>
          <w:bCs/>
        </w:rPr>
        <w:t>$</w:t>
      </w:r>
      <w:r w:rsidR="00FE7D78">
        <w:rPr>
          <w:rFonts w:ascii="Calibri" w:hAnsi="Calibri" w:cs="Calibri"/>
          <w:b/>
          <w:bCs/>
        </w:rPr>
        <w:t>1</w:t>
      </w:r>
      <w:r w:rsidR="003A675D">
        <w:rPr>
          <w:rFonts w:ascii="Calibri" w:hAnsi="Calibri" w:cs="Calibri"/>
          <w:b/>
          <w:bCs/>
        </w:rPr>
        <w:t>3,474</w:t>
      </w:r>
      <w:r>
        <w:rPr>
          <w:rFonts w:ascii="Calibri" w:hAnsi="Calibri" w:cs="Calibri"/>
          <w:b/>
          <w:bCs/>
        </w:rPr>
        <w:t xml:space="preserve"> </w:t>
      </w:r>
      <w:r w:rsidRPr="00F33BC8">
        <w:rPr>
          <w:rFonts w:ascii="Calibri" w:hAnsi="Calibri" w:cs="Calibri"/>
          <w:b/>
          <w:bCs/>
        </w:rPr>
        <w:t xml:space="preserve">over a </w:t>
      </w:r>
      <w:r w:rsidR="00F8267A">
        <w:rPr>
          <w:rFonts w:ascii="Calibri" w:hAnsi="Calibri" w:cs="Calibri"/>
          <w:b/>
          <w:bCs/>
        </w:rPr>
        <w:t>5</w:t>
      </w:r>
      <w:r w:rsidRPr="00F33BC8">
        <w:rPr>
          <w:rFonts w:ascii="Calibri" w:hAnsi="Calibri" w:cs="Calibri"/>
          <w:b/>
          <w:bCs/>
        </w:rPr>
        <w:t>-year period).</w:t>
      </w:r>
    </w:p>
    <w:p w14:paraId="44896E46" w14:textId="77777777" w:rsidR="00220739" w:rsidRDefault="00220739" w:rsidP="00220739">
      <w:pPr>
        <w:rPr>
          <w:rFonts w:ascii="Calibri" w:hAnsi="Calibri" w:cs="Calibri"/>
          <w:b/>
          <w:sz w:val="22"/>
          <w:szCs w:val="22"/>
        </w:rPr>
      </w:pPr>
      <w:r>
        <w:rPr>
          <w:rFonts w:ascii="Calibri" w:hAnsi="Calibri" w:cs="Calibri"/>
          <w:b/>
          <w:sz w:val="22"/>
          <w:szCs w:val="22"/>
        </w:rPr>
        <w:br w:type="page"/>
      </w:r>
    </w:p>
    <w:p w14:paraId="79502C5F" w14:textId="77777777" w:rsidR="007123A6" w:rsidRDefault="007123A6" w:rsidP="00220739">
      <w:pPr>
        <w:rPr>
          <w:rFonts w:ascii="Calibri" w:hAnsi="Calibri" w:cs="Times New Roman"/>
          <w:b/>
          <w:bCs/>
          <w:i/>
          <w:color w:val="2E74B5"/>
          <w:sz w:val="28"/>
          <w:szCs w:val="28"/>
          <w:u w:val="single"/>
        </w:rPr>
      </w:pPr>
    </w:p>
    <w:p w14:paraId="42C85D36" w14:textId="77777777" w:rsidR="007123A6" w:rsidRDefault="007123A6" w:rsidP="00220739">
      <w:pPr>
        <w:rPr>
          <w:rFonts w:ascii="Calibri" w:hAnsi="Calibri" w:cs="Times New Roman"/>
          <w:b/>
          <w:bCs/>
          <w:i/>
          <w:color w:val="2E74B5"/>
          <w:sz w:val="28"/>
          <w:szCs w:val="28"/>
          <w:u w:val="single"/>
        </w:rPr>
      </w:pPr>
    </w:p>
    <w:p w14:paraId="6758494C" w14:textId="608A0CDE" w:rsidR="00220739" w:rsidRDefault="00973B5B" w:rsidP="00220739">
      <w:pPr>
        <w:rPr>
          <w:rFonts w:ascii="Calibri" w:hAnsi="Calibri" w:cs="Times New Roman"/>
          <w:b/>
          <w:bCs/>
          <w:i/>
          <w:color w:val="2E74B5"/>
          <w:sz w:val="28"/>
          <w:szCs w:val="28"/>
          <w:u w:val="single"/>
        </w:rPr>
      </w:pPr>
      <w:r>
        <w:rPr>
          <w:rFonts w:ascii="Calibri" w:hAnsi="Calibri" w:cs="Times New Roman"/>
          <w:b/>
          <w:bCs/>
          <w:i/>
          <w:color w:val="2E74B5"/>
          <w:sz w:val="28"/>
          <w:szCs w:val="28"/>
          <w:u w:val="single"/>
        </w:rPr>
        <w:t>Jodie</w:t>
      </w:r>
      <w:r w:rsidR="00F8267A">
        <w:rPr>
          <w:rFonts w:ascii="Calibri" w:hAnsi="Calibri" w:cs="Times New Roman"/>
          <w:b/>
          <w:bCs/>
          <w:i/>
          <w:color w:val="2E74B5"/>
          <w:sz w:val="28"/>
          <w:szCs w:val="28"/>
          <w:u w:val="single"/>
        </w:rPr>
        <w:t xml:space="preserve"> </w:t>
      </w:r>
    </w:p>
    <w:p w14:paraId="4100C898" w14:textId="77777777" w:rsidR="00220739" w:rsidRPr="00214EE1" w:rsidRDefault="00220739" w:rsidP="00220739">
      <w:pPr>
        <w:rPr>
          <w:rFonts w:ascii="Calibri" w:hAnsi="Calibri" w:cs="Times New Roman"/>
          <w:b/>
          <w:bCs/>
          <w:i/>
          <w:color w:val="2E74B5"/>
          <w:sz w:val="28"/>
          <w:szCs w:val="28"/>
          <w:u w:val="single"/>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570"/>
        <w:gridCol w:w="2393"/>
        <w:gridCol w:w="2335"/>
        <w:gridCol w:w="2335"/>
      </w:tblGrid>
      <w:tr w:rsidR="000F046E" w:rsidRPr="00FA30BD" w14:paraId="27C7DBCD" w14:textId="77777777" w:rsidTr="000F046E">
        <w:tc>
          <w:tcPr>
            <w:tcW w:w="1334" w:type="pct"/>
            <w:tcBorders>
              <w:right w:val="single" w:sz="4" w:space="0" w:color="auto"/>
            </w:tcBorders>
            <w:shd w:val="clear" w:color="auto" w:fill="008000"/>
          </w:tcPr>
          <w:p w14:paraId="561C3CD8" w14:textId="77777777" w:rsidR="000F046E" w:rsidRPr="00FA30BD" w:rsidRDefault="000F046E" w:rsidP="009B2970">
            <w:pPr>
              <w:jc w:val="center"/>
              <w:rPr>
                <w:rFonts w:ascii="Calibri" w:hAnsi="Calibri" w:cs="Calibri"/>
                <w:b/>
                <w:sz w:val="28"/>
                <w:szCs w:val="28"/>
              </w:rPr>
            </w:pPr>
            <w:r w:rsidRPr="00FA30BD">
              <w:rPr>
                <w:rFonts w:ascii="Calibri" w:hAnsi="Calibri" w:cs="Calibri"/>
                <w:b/>
                <w:sz w:val="28"/>
                <w:szCs w:val="28"/>
              </w:rPr>
              <w:t>Type of Fee or Cost</w:t>
            </w:r>
          </w:p>
          <w:p w14:paraId="14570B34" w14:textId="77777777" w:rsidR="000F046E" w:rsidRPr="00FA30BD" w:rsidRDefault="000F046E" w:rsidP="009B2970">
            <w:pPr>
              <w:jc w:val="center"/>
              <w:rPr>
                <w:rFonts w:ascii="Calibri" w:hAnsi="Calibri" w:cs="Calibri"/>
                <w:b/>
                <w:sz w:val="28"/>
                <w:szCs w:val="28"/>
              </w:rPr>
            </w:pPr>
          </w:p>
        </w:tc>
        <w:tc>
          <w:tcPr>
            <w:tcW w:w="1242" w:type="pct"/>
            <w:tcBorders>
              <w:left w:val="single" w:sz="4" w:space="0" w:color="auto"/>
              <w:right w:val="single" w:sz="4" w:space="0" w:color="auto"/>
            </w:tcBorders>
            <w:shd w:val="clear" w:color="auto" w:fill="008000"/>
          </w:tcPr>
          <w:p w14:paraId="6A559079" w14:textId="3FFF0601" w:rsidR="000F046E" w:rsidRPr="00107939" w:rsidRDefault="000F046E" w:rsidP="009B2970">
            <w:pPr>
              <w:jc w:val="center"/>
              <w:rPr>
                <w:rFonts w:ascii="Calibri" w:hAnsi="Calibri" w:cs="Calibri"/>
                <w:b/>
                <w:sz w:val="28"/>
                <w:szCs w:val="28"/>
                <w:u w:val="words"/>
              </w:rPr>
            </w:pPr>
            <w:r>
              <w:rPr>
                <w:rFonts w:ascii="Calibri" w:hAnsi="Calibri" w:cs="Calibri"/>
                <w:b/>
                <w:sz w:val="28"/>
                <w:szCs w:val="28"/>
              </w:rPr>
              <w:t>BT Super</w:t>
            </w:r>
          </w:p>
        </w:tc>
        <w:tc>
          <w:tcPr>
            <w:tcW w:w="1212" w:type="pct"/>
            <w:tcBorders>
              <w:left w:val="single" w:sz="4" w:space="0" w:color="auto"/>
              <w:right w:val="single" w:sz="4" w:space="0" w:color="auto"/>
            </w:tcBorders>
            <w:shd w:val="clear" w:color="auto" w:fill="008000"/>
          </w:tcPr>
          <w:p w14:paraId="77C9F15A" w14:textId="77777777" w:rsidR="000F046E" w:rsidRDefault="000F046E" w:rsidP="009B2970">
            <w:pPr>
              <w:jc w:val="center"/>
              <w:rPr>
                <w:rFonts w:ascii="Calibri" w:hAnsi="Calibri" w:cs="Calibri"/>
                <w:b/>
                <w:sz w:val="28"/>
                <w:szCs w:val="28"/>
              </w:rPr>
            </w:pPr>
            <w:r>
              <w:rPr>
                <w:rFonts w:ascii="Calibri" w:hAnsi="Calibri" w:cs="Calibri"/>
                <w:b/>
                <w:sz w:val="28"/>
                <w:szCs w:val="28"/>
              </w:rPr>
              <w:t xml:space="preserve">BT Super </w:t>
            </w:r>
          </w:p>
          <w:p w14:paraId="6375F1EA" w14:textId="3CE2D58B" w:rsidR="000F046E" w:rsidRPr="00FA30BD" w:rsidRDefault="000F046E" w:rsidP="009B2970">
            <w:pPr>
              <w:jc w:val="center"/>
              <w:rPr>
                <w:rFonts w:ascii="Calibri" w:hAnsi="Calibri" w:cs="Calibri"/>
                <w:b/>
                <w:sz w:val="28"/>
                <w:szCs w:val="28"/>
              </w:rPr>
            </w:pPr>
            <w:r>
              <w:rPr>
                <w:rFonts w:ascii="Calibri" w:hAnsi="Calibri" w:cs="Calibri"/>
                <w:b/>
                <w:sz w:val="28"/>
                <w:szCs w:val="28"/>
              </w:rPr>
              <w:t>(Growth Portfolio)</w:t>
            </w:r>
          </w:p>
        </w:tc>
        <w:tc>
          <w:tcPr>
            <w:tcW w:w="1212" w:type="pct"/>
            <w:tcBorders>
              <w:left w:val="single" w:sz="4" w:space="0" w:color="auto"/>
              <w:right w:val="nil"/>
            </w:tcBorders>
            <w:shd w:val="clear" w:color="auto" w:fill="008000"/>
          </w:tcPr>
          <w:p w14:paraId="6F944FD7" w14:textId="2C20053E" w:rsidR="000F046E" w:rsidRPr="00FA30BD" w:rsidRDefault="000F046E" w:rsidP="009B2970">
            <w:pPr>
              <w:jc w:val="center"/>
              <w:rPr>
                <w:rFonts w:ascii="Calibri" w:hAnsi="Calibri" w:cs="Calibri"/>
                <w:b/>
                <w:sz w:val="28"/>
                <w:szCs w:val="28"/>
              </w:rPr>
            </w:pPr>
            <w:r w:rsidRPr="00FA30BD">
              <w:rPr>
                <w:rFonts w:ascii="Calibri" w:hAnsi="Calibri" w:cs="Calibri"/>
                <w:b/>
                <w:sz w:val="28"/>
                <w:szCs w:val="28"/>
              </w:rPr>
              <w:t>Colonial Wholesale Super Fund</w:t>
            </w:r>
          </w:p>
        </w:tc>
      </w:tr>
      <w:tr w:rsidR="000F046E" w:rsidRPr="00FA30BD" w14:paraId="278A0DD0" w14:textId="77777777" w:rsidTr="0010072D">
        <w:tc>
          <w:tcPr>
            <w:tcW w:w="1334" w:type="pct"/>
          </w:tcPr>
          <w:p w14:paraId="39480224" w14:textId="77777777" w:rsidR="000F046E" w:rsidRPr="00FA30BD" w:rsidRDefault="000F046E" w:rsidP="000F046E">
            <w:pPr>
              <w:jc w:val="left"/>
              <w:rPr>
                <w:rFonts w:ascii="Calibri" w:hAnsi="Calibri" w:cs="Calibri"/>
              </w:rPr>
            </w:pPr>
            <w:r w:rsidRPr="00FA30BD">
              <w:rPr>
                <w:rFonts w:ascii="Calibri" w:hAnsi="Calibri" w:cs="Calibri"/>
                <w:b/>
              </w:rPr>
              <w:t>Contribution/Entry fee</w:t>
            </w:r>
            <w:r w:rsidRPr="00FA30BD">
              <w:rPr>
                <w:rFonts w:ascii="Calibri" w:hAnsi="Calibri" w:cs="Calibri"/>
              </w:rPr>
              <w:t xml:space="preserve"> – this is the fee for initial and subsequent contributions.</w:t>
            </w:r>
          </w:p>
        </w:tc>
        <w:tc>
          <w:tcPr>
            <w:tcW w:w="1242" w:type="pct"/>
            <w:vAlign w:val="center"/>
          </w:tcPr>
          <w:p w14:paraId="1A870189" w14:textId="77777777" w:rsidR="000F046E" w:rsidRPr="00FA30BD" w:rsidRDefault="000F046E" w:rsidP="000F046E">
            <w:pPr>
              <w:jc w:val="center"/>
              <w:rPr>
                <w:rFonts w:ascii="Calibri" w:hAnsi="Calibri" w:cs="Calibri"/>
              </w:rPr>
            </w:pPr>
            <w:r w:rsidRPr="00FA30BD">
              <w:rPr>
                <w:rFonts w:ascii="Calibri" w:hAnsi="Calibri" w:cs="Calibri"/>
              </w:rPr>
              <w:t>Nil</w:t>
            </w:r>
          </w:p>
        </w:tc>
        <w:tc>
          <w:tcPr>
            <w:tcW w:w="1212" w:type="pct"/>
            <w:vAlign w:val="center"/>
          </w:tcPr>
          <w:p w14:paraId="1453D4ED" w14:textId="0261D2B5" w:rsidR="000F046E" w:rsidRPr="00FA30BD" w:rsidRDefault="000F046E" w:rsidP="000F046E">
            <w:pPr>
              <w:jc w:val="center"/>
              <w:rPr>
                <w:rFonts w:ascii="Calibri" w:hAnsi="Calibri" w:cs="Calibri"/>
              </w:rPr>
            </w:pPr>
            <w:r w:rsidRPr="00FA30BD">
              <w:rPr>
                <w:rFonts w:ascii="Calibri" w:hAnsi="Calibri" w:cs="Calibri"/>
              </w:rPr>
              <w:t>Nil</w:t>
            </w:r>
          </w:p>
        </w:tc>
        <w:tc>
          <w:tcPr>
            <w:tcW w:w="1212" w:type="pct"/>
            <w:vAlign w:val="center"/>
          </w:tcPr>
          <w:p w14:paraId="4852B22C" w14:textId="3ECE8868" w:rsidR="000F046E" w:rsidRPr="00FA30BD" w:rsidRDefault="000F046E" w:rsidP="000F046E">
            <w:pPr>
              <w:jc w:val="center"/>
              <w:rPr>
                <w:rFonts w:ascii="Calibri" w:hAnsi="Calibri" w:cs="Calibri"/>
              </w:rPr>
            </w:pPr>
            <w:r w:rsidRPr="00FA30BD">
              <w:rPr>
                <w:rFonts w:ascii="Calibri" w:hAnsi="Calibri" w:cs="Calibri"/>
              </w:rPr>
              <w:t>Nil</w:t>
            </w:r>
          </w:p>
        </w:tc>
      </w:tr>
      <w:tr w:rsidR="000F046E" w:rsidRPr="00FA30BD" w14:paraId="5AEA9FC5" w14:textId="77777777" w:rsidTr="000F046E">
        <w:tc>
          <w:tcPr>
            <w:tcW w:w="1334" w:type="pct"/>
          </w:tcPr>
          <w:p w14:paraId="7640B781" w14:textId="77777777" w:rsidR="000F046E" w:rsidRPr="00FA30BD" w:rsidRDefault="000F046E" w:rsidP="000F046E">
            <w:pPr>
              <w:jc w:val="left"/>
              <w:rPr>
                <w:rFonts w:ascii="Calibri" w:hAnsi="Calibri" w:cs="Calibri"/>
              </w:rPr>
            </w:pPr>
            <w:r w:rsidRPr="00FA30BD">
              <w:rPr>
                <w:rFonts w:ascii="Calibri" w:hAnsi="Calibri" w:cs="Calibri"/>
                <w:b/>
              </w:rPr>
              <w:t>Withdrawal/Exit Fee</w:t>
            </w:r>
            <w:r w:rsidRPr="00FA30BD">
              <w:rPr>
                <w:rFonts w:ascii="Calibri" w:hAnsi="Calibri" w:cs="Calibri"/>
              </w:rPr>
              <w:t xml:space="preserve"> – this is the fee for each withdrawal you make</w:t>
            </w:r>
          </w:p>
        </w:tc>
        <w:tc>
          <w:tcPr>
            <w:tcW w:w="1242" w:type="pct"/>
          </w:tcPr>
          <w:p w14:paraId="2BCCD2FD" w14:textId="77777777" w:rsidR="000F046E" w:rsidRDefault="000F046E" w:rsidP="000F046E">
            <w:pPr>
              <w:jc w:val="center"/>
              <w:rPr>
                <w:rFonts w:ascii="Calibri" w:hAnsi="Calibri" w:cs="Calibri"/>
              </w:rPr>
            </w:pPr>
          </w:p>
          <w:p w14:paraId="6BC708F4" w14:textId="77777777" w:rsidR="000F046E" w:rsidRPr="00FA30BD" w:rsidRDefault="000F046E" w:rsidP="000F046E">
            <w:pPr>
              <w:jc w:val="center"/>
              <w:rPr>
                <w:rFonts w:ascii="Calibri" w:hAnsi="Calibri" w:cs="Calibri"/>
              </w:rPr>
            </w:pPr>
            <w:r>
              <w:rPr>
                <w:rFonts w:ascii="Calibri" w:hAnsi="Calibri" w:cs="Calibri"/>
              </w:rPr>
              <w:t>Nil</w:t>
            </w:r>
          </w:p>
        </w:tc>
        <w:tc>
          <w:tcPr>
            <w:tcW w:w="1212" w:type="pct"/>
          </w:tcPr>
          <w:p w14:paraId="7DDD0DA4" w14:textId="77777777" w:rsidR="000F046E" w:rsidRDefault="000F046E" w:rsidP="000F046E">
            <w:pPr>
              <w:jc w:val="center"/>
              <w:rPr>
                <w:rFonts w:ascii="Calibri" w:hAnsi="Calibri" w:cs="Calibri"/>
              </w:rPr>
            </w:pPr>
          </w:p>
          <w:p w14:paraId="2A9357A7" w14:textId="24614D02" w:rsidR="000F046E" w:rsidRPr="00FA30BD" w:rsidRDefault="000F046E" w:rsidP="000F046E">
            <w:pPr>
              <w:jc w:val="center"/>
              <w:rPr>
                <w:rFonts w:ascii="Calibri" w:hAnsi="Calibri" w:cs="Calibri"/>
              </w:rPr>
            </w:pPr>
            <w:r>
              <w:rPr>
                <w:rFonts w:ascii="Calibri" w:hAnsi="Calibri" w:cs="Calibri"/>
              </w:rPr>
              <w:t>Nil</w:t>
            </w:r>
          </w:p>
        </w:tc>
        <w:tc>
          <w:tcPr>
            <w:tcW w:w="1212" w:type="pct"/>
            <w:vAlign w:val="center"/>
          </w:tcPr>
          <w:p w14:paraId="4DAF58B3" w14:textId="6F1C4516" w:rsidR="000F046E" w:rsidRPr="00FA30BD" w:rsidRDefault="000F046E" w:rsidP="000F046E">
            <w:pPr>
              <w:jc w:val="center"/>
              <w:rPr>
                <w:rFonts w:ascii="Calibri" w:hAnsi="Calibri" w:cs="Calibri"/>
              </w:rPr>
            </w:pPr>
            <w:r w:rsidRPr="00FA30BD">
              <w:rPr>
                <w:rFonts w:ascii="Calibri" w:hAnsi="Calibri" w:cs="Calibri"/>
              </w:rPr>
              <w:t>Nil</w:t>
            </w:r>
          </w:p>
        </w:tc>
      </w:tr>
      <w:tr w:rsidR="000F046E" w:rsidRPr="00FA30BD" w14:paraId="79AA4E3E" w14:textId="77777777" w:rsidTr="000F046E">
        <w:tc>
          <w:tcPr>
            <w:tcW w:w="1334" w:type="pct"/>
          </w:tcPr>
          <w:p w14:paraId="7600331D" w14:textId="77777777" w:rsidR="000F046E" w:rsidRPr="00FA30BD" w:rsidRDefault="000F046E" w:rsidP="000F046E">
            <w:pPr>
              <w:jc w:val="left"/>
              <w:rPr>
                <w:rFonts w:ascii="Calibri" w:hAnsi="Calibri" w:cs="Calibri"/>
              </w:rPr>
            </w:pPr>
            <w:r w:rsidRPr="00FA30BD">
              <w:rPr>
                <w:rFonts w:ascii="Calibri" w:hAnsi="Calibri" w:cs="Calibri"/>
                <w:b/>
              </w:rPr>
              <w:t>Switching Fee</w:t>
            </w:r>
            <w:r w:rsidRPr="00FA30BD">
              <w:rPr>
                <w:rFonts w:ascii="Calibri" w:hAnsi="Calibri" w:cs="Calibri"/>
              </w:rPr>
              <w:t xml:space="preserve"> – fee charged for switching between investment options in the super fund.</w:t>
            </w:r>
          </w:p>
        </w:tc>
        <w:tc>
          <w:tcPr>
            <w:tcW w:w="1242" w:type="pct"/>
          </w:tcPr>
          <w:p w14:paraId="00B5C49E" w14:textId="77777777" w:rsidR="000F046E" w:rsidRDefault="000F046E" w:rsidP="000F046E">
            <w:pPr>
              <w:jc w:val="center"/>
              <w:rPr>
                <w:rFonts w:ascii="Calibri" w:hAnsi="Calibri" w:cs="Calibri"/>
              </w:rPr>
            </w:pPr>
          </w:p>
          <w:p w14:paraId="58449639" w14:textId="77777777" w:rsidR="000F046E" w:rsidRPr="00FA30BD" w:rsidRDefault="000F046E" w:rsidP="000F046E">
            <w:pPr>
              <w:jc w:val="center"/>
              <w:rPr>
                <w:rFonts w:ascii="Calibri" w:hAnsi="Calibri" w:cs="Calibri"/>
              </w:rPr>
            </w:pPr>
            <w:r>
              <w:rPr>
                <w:rFonts w:ascii="Calibri" w:hAnsi="Calibri" w:cs="Calibri"/>
              </w:rPr>
              <w:t>Nil</w:t>
            </w:r>
          </w:p>
        </w:tc>
        <w:tc>
          <w:tcPr>
            <w:tcW w:w="1212" w:type="pct"/>
          </w:tcPr>
          <w:p w14:paraId="43D41D05" w14:textId="77777777" w:rsidR="000F046E" w:rsidRDefault="000F046E" w:rsidP="000F046E">
            <w:pPr>
              <w:jc w:val="center"/>
              <w:rPr>
                <w:rFonts w:ascii="Calibri" w:hAnsi="Calibri" w:cs="Calibri"/>
              </w:rPr>
            </w:pPr>
          </w:p>
          <w:p w14:paraId="314CE718" w14:textId="3B6A13BF" w:rsidR="000F046E" w:rsidRPr="00FA30BD" w:rsidRDefault="000F046E" w:rsidP="000F046E">
            <w:pPr>
              <w:jc w:val="center"/>
              <w:rPr>
                <w:rFonts w:ascii="Calibri" w:hAnsi="Calibri" w:cs="Calibri"/>
              </w:rPr>
            </w:pPr>
            <w:r>
              <w:rPr>
                <w:rFonts w:ascii="Calibri" w:hAnsi="Calibri" w:cs="Calibri"/>
              </w:rPr>
              <w:t>Nil</w:t>
            </w:r>
          </w:p>
        </w:tc>
        <w:tc>
          <w:tcPr>
            <w:tcW w:w="1212" w:type="pct"/>
            <w:vAlign w:val="center"/>
          </w:tcPr>
          <w:p w14:paraId="5A43E4B8" w14:textId="7196627A" w:rsidR="000F046E" w:rsidRPr="00FA30BD" w:rsidRDefault="000F046E" w:rsidP="000F046E">
            <w:pPr>
              <w:jc w:val="center"/>
              <w:rPr>
                <w:rFonts w:ascii="Calibri" w:hAnsi="Calibri" w:cs="Calibri"/>
              </w:rPr>
            </w:pPr>
            <w:r w:rsidRPr="00FA30BD">
              <w:rPr>
                <w:rFonts w:ascii="Calibri" w:hAnsi="Calibri" w:cs="Calibri"/>
              </w:rPr>
              <w:t>Nil</w:t>
            </w:r>
          </w:p>
        </w:tc>
      </w:tr>
      <w:tr w:rsidR="000F046E" w:rsidRPr="00FA30BD" w14:paraId="5EB5FCC7" w14:textId="77777777" w:rsidTr="0010072D">
        <w:tc>
          <w:tcPr>
            <w:tcW w:w="1334" w:type="pct"/>
          </w:tcPr>
          <w:p w14:paraId="1350DCFD" w14:textId="2DAA7254" w:rsidR="000F046E" w:rsidRPr="00921DA6" w:rsidRDefault="000F046E" w:rsidP="000F046E">
            <w:pPr>
              <w:jc w:val="left"/>
              <w:rPr>
                <w:rFonts w:ascii="Calibri" w:hAnsi="Calibri" w:cs="Calibri"/>
                <w:bCs/>
              </w:rPr>
            </w:pPr>
            <w:r>
              <w:rPr>
                <w:rFonts w:ascii="Calibri" w:hAnsi="Calibri" w:cs="Calibri"/>
                <w:b/>
              </w:rPr>
              <w:t xml:space="preserve">Trustee Fee – </w:t>
            </w:r>
            <w:r w:rsidRPr="00921DA6">
              <w:rPr>
                <w:rFonts w:ascii="Calibri" w:hAnsi="Calibri" w:cs="Calibri"/>
                <w:bCs/>
              </w:rPr>
              <w:t>is a payment for services rendered by the superfund</w:t>
            </w:r>
          </w:p>
        </w:tc>
        <w:tc>
          <w:tcPr>
            <w:tcW w:w="1242" w:type="pct"/>
            <w:vAlign w:val="center"/>
          </w:tcPr>
          <w:p w14:paraId="203A8C03" w14:textId="155AABCD" w:rsidR="000F046E" w:rsidRDefault="000F046E" w:rsidP="000F046E">
            <w:pPr>
              <w:jc w:val="center"/>
              <w:rPr>
                <w:rFonts w:ascii="Calibri" w:hAnsi="Calibri" w:cs="Calibri"/>
              </w:rPr>
            </w:pPr>
            <w:r>
              <w:rPr>
                <w:rFonts w:ascii="Calibri" w:hAnsi="Calibri" w:cs="Calibri"/>
              </w:rPr>
              <w:t>0.0839% p.a.</w:t>
            </w:r>
          </w:p>
        </w:tc>
        <w:tc>
          <w:tcPr>
            <w:tcW w:w="1212" w:type="pct"/>
            <w:vAlign w:val="center"/>
          </w:tcPr>
          <w:p w14:paraId="3530916B" w14:textId="6F845270" w:rsidR="000F046E" w:rsidRPr="00FA30BD" w:rsidRDefault="000F046E" w:rsidP="000F046E">
            <w:pPr>
              <w:jc w:val="center"/>
              <w:rPr>
                <w:rFonts w:ascii="Calibri" w:hAnsi="Calibri" w:cs="Calibri"/>
              </w:rPr>
            </w:pPr>
            <w:r>
              <w:rPr>
                <w:rFonts w:ascii="Calibri" w:hAnsi="Calibri" w:cs="Calibri"/>
              </w:rPr>
              <w:t>0.0839% p.a.</w:t>
            </w:r>
          </w:p>
        </w:tc>
        <w:tc>
          <w:tcPr>
            <w:tcW w:w="1212" w:type="pct"/>
            <w:vAlign w:val="center"/>
          </w:tcPr>
          <w:p w14:paraId="011A081D" w14:textId="6E4A5876" w:rsidR="000F046E" w:rsidRPr="00FA30BD" w:rsidRDefault="000F046E" w:rsidP="000F046E">
            <w:pPr>
              <w:jc w:val="center"/>
              <w:rPr>
                <w:rFonts w:ascii="Calibri" w:hAnsi="Calibri" w:cs="Calibri"/>
              </w:rPr>
            </w:pPr>
          </w:p>
        </w:tc>
      </w:tr>
      <w:tr w:rsidR="000F046E" w:rsidRPr="00FA30BD" w14:paraId="7D393CA8" w14:textId="77777777" w:rsidTr="0010072D">
        <w:tc>
          <w:tcPr>
            <w:tcW w:w="1334" w:type="pct"/>
          </w:tcPr>
          <w:p w14:paraId="158893D7" w14:textId="77777777" w:rsidR="000F046E" w:rsidRPr="00FA30BD" w:rsidRDefault="000F046E" w:rsidP="000F046E">
            <w:pPr>
              <w:jc w:val="left"/>
              <w:rPr>
                <w:rFonts w:ascii="Calibri" w:hAnsi="Calibri" w:cs="Calibri"/>
              </w:rPr>
            </w:pPr>
            <w:r w:rsidRPr="00FA30BD">
              <w:rPr>
                <w:rFonts w:ascii="Calibri" w:hAnsi="Calibri" w:cs="Calibri"/>
                <w:b/>
              </w:rPr>
              <w:t>Administration Costs</w:t>
            </w:r>
            <w:r w:rsidRPr="00FA30BD">
              <w:rPr>
                <w:rFonts w:ascii="Calibri" w:hAnsi="Calibri" w:cs="Calibri"/>
              </w:rPr>
              <w:t xml:space="preserve"> – are the fees and costs that cover the operation of the fund. They include admin, member and other fees charged by the product is</w:t>
            </w:r>
            <w:r>
              <w:rPr>
                <w:rFonts w:ascii="Calibri" w:hAnsi="Calibri" w:cs="Calibri"/>
              </w:rPr>
              <w:t>sue</w:t>
            </w:r>
            <w:r w:rsidRPr="00FA30BD">
              <w:rPr>
                <w:rFonts w:ascii="Calibri" w:hAnsi="Calibri" w:cs="Calibri"/>
              </w:rPr>
              <w:t>r</w:t>
            </w:r>
          </w:p>
        </w:tc>
        <w:tc>
          <w:tcPr>
            <w:tcW w:w="1242" w:type="pct"/>
            <w:vAlign w:val="center"/>
          </w:tcPr>
          <w:p w14:paraId="339C6790" w14:textId="77777777" w:rsidR="000F046E" w:rsidRPr="00214EE1" w:rsidRDefault="000F046E" w:rsidP="000F046E">
            <w:pPr>
              <w:jc w:val="center"/>
              <w:rPr>
                <w:rFonts w:ascii="Calibri" w:hAnsi="Calibri" w:cs="Calibri"/>
                <w:u w:val="single"/>
              </w:rPr>
            </w:pPr>
            <w:r w:rsidRPr="00214EE1">
              <w:rPr>
                <w:rFonts w:ascii="Calibri" w:hAnsi="Calibri" w:cs="Calibri"/>
                <w:u w:val="single"/>
              </w:rPr>
              <w:t>Admin. Fee</w:t>
            </w:r>
          </w:p>
          <w:p w14:paraId="123DCB98" w14:textId="639B3DF7" w:rsidR="000F046E" w:rsidRDefault="000F046E" w:rsidP="000F046E">
            <w:pPr>
              <w:jc w:val="center"/>
              <w:rPr>
                <w:rFonts w:ascii="Calibri" w:hAnsi="Calibri" w:cs="Calibri"/>
              </w:rPr>
            </w:pPr>
            <w:r>
              <w:rPr>
                <w:rFonts w:ascii="Calibri" w:hAnsi="Calibri" w:cs="Calibri"/>
              </w:rPr>
              <w:t>0.75% p.a. (cash component not incl)</w:t>
            </w:r>
          </w:p>
          <w:p w14:paraId="67B8363F" w14:textId="77777777" w:rsidR="000F046E" w:rsidRPr="00214EE1" w:rsidRDefault="000F046E" w:rsidP="000F046E">
            <w:pPr>
              <w:jc w:val="center"/>
              <w:rPr>
                <w:rFonts w:ascii="Calibri" w:hAnsi="Calibri" w:cs="Calibri"/>
              </w:rPr>
            </w:pPr>
          </w:p>
        </w:tc>
        <w:tc>
          <w:tcPr>
            <w:tcW w:w="1212" w:type="pct"/>
            <w:vAlign w:val="center"/>
          </w:tcPr>
          <w:p w14:paraId="425B7A8A" w14:textId="77777777" w:rsidR="000F046E" w:rsidRPr="00214EE1" w:rsidRDefault="000F046E" w:rsidP="000F046E">
            <w:pPr>
              <w:jc w:val="center"/>
              <w:rPr>
                <w:rFonts w:ascii="Calibri" w:hAnsi="Calibri" w:cs="Calibri"/>
                <w:u w:val="single"/>
              </w:rPr>
            </w:pPr>
            <w:r w:rsidRPr="00214EE1">
              <w:rPr>
                <w:rFonts w:ascii="Calibri" w:hAnsi="Calibri" w:cs="Calibri"/>
                <w:u w:val="single"/>
              </w:rPr>
              <w:t>Admin. Fee</w:t>
            </w:r>
          </w:p>
          <w:p w14:paraId="4A78D0AE" w14:textId="77777777" w:rsidR="000F046E" w:rsidRDefault="000F046E" w:rsidP="000F046E">
            <w:pPr>
              <w:jc w:val="center"/>
              <w:rPr>
                <w:rFonts w:ascii="Calibri" w:hAnsi="Calibri" w:cs="Calibri"/>
              </w:rPr>
            </w:pPr>
            <w:r>
              <w:rPr>
                <w:rFonts w:ascii="Calibri" w:hAnsi="Calibri" w:cs="Calibri"/>
              </w:rPr>
              <w:t>0.75% p.a. (cash component not incl)</w:t>
            </w:r>
          </w:p>
          <w:p w14:paraId="0756395A" w14:textId="77777777" w:rsidR="000F046E" w:rsidRPr="00FA30BD" w:rsidRDefault="000F046E" w:rsidP="000F046E">
            <w:pPr>
              <w:jc w:val="center"/>
              <w:rPr>
                <w:rFonts w:ascii="Calibri" w:hAnsi="Calibri" w:cs="Calibri"/>
              </w:rPr>
            </w:pPr>
          </w:p>
        </w:tc>
        <w:tc>
          <w:tcPr>
            <w:tcW w:w="1212" w:type="pct"/>
            <w:vAlign w:val="center"/>
          </w:tcPr>
          <w:p w14:paraId="2105F949" w14:textId="234774BD" w:rsidR="000F046E" w:rsidRPr="00FA30BD" w:rsidRDefault="000F046E" w:rsidP="000F046E">
            <w:pPr>
              <w:jc w:val="center"/>
              <w:rPr>
                <w:rFonts w:ascii="Calibri" w:hAnsi="Calibri" w:cs="Calibri"/>
              </w:rPr>
            </w:pPr>
            <w:r w:rsidRPr="00FA30BD">
              <w:rPr>
                <w:rFonts w:ascii="Calibri" w:hAnsi="Calibri" w:cs="Calibri"/>
              </w:rPr>
              <w:t>Nil</w:t>
            </w:r>
          </w:p>
        </w:tc>
      </w:tr>
      <w:tr w:rsidR="000F046E" w:rsidRPr="00FA30BD" w14:paraId="0BFD9775" w14:textId="77777777" w:rsidTr="0010072D">
        <w:tc>
          <w:tcPr>
            <w:tcW w:w="1334" w:type="pct"/>
          </w:tcPr>
          <w:p w14:paraId="17D902C1" w14:textId="77777777" w:rsidR="000F046E" w:rsidRPr="00FA30BD" w:rsidRDefault="000F046E" w:rsidP="000F046E">
            <w:pPr>
              <w:jc w:val="left"/>
              <w:rPr>
                <w:rFonts w:ascii="Calibri" w:hAnsi="Calibri" w:cs="Calibri"/>
                <w:b/>
              </w:rPr>
            </w:pPr>
            <w:r w:rsidRPr="00FA30BD">
              <w:rPr>
                <w:rFonts w:ascii="Calibri" w:hAnsi="Calibri" w:cs="Calibri"/>
                <w:b/>
              </w:rPr>
              <w:t xml:space="preserve">Adviser Service Fee </w:t>
            </w:r>
            <w:r w:rsidRPr="00FA30BD">
              <w:rPr>
                <w:rFonts w:ascii="Calibri" w:hAnsi="Calibri" w:cs="Calibri"/>
              </w:rPr>
              <w:t>– additional fee paid to financial adviser</w:t>
            </w:r>
          </w:p>
        </w:tc>
        <w:tc>
          <w:tcPr>
            <w:tcW w:w="1242" w:type="pct"/>
            <w:vAlign w:val="center"/>
          </w:tcPr>
          <w:p w14:paraId="7B4B5431" w14:textId="77777777" w:rsidR="000F046E" w:rsidRPr="00FA30BD" w:rsidRDefault="000F046E" w:rsidP="000F046E">
            <w:pPr>
              <w:jc w:val="center"/>
              <w:rPr>
                <w:rFonts w:ascii="Calibri" w:hAnsi="Calibri" w:cs="Calibri"/>
              </w:rPr>
            </w:pPr>
            <w:r>
              <w:rPr>
                <w:rFonts w:ascii="Calibri" w:hAnsi="Calibri" w:cs="Calibri"/>
              </w:rPr>
              <w:t>Nil</w:t>
            </w:r>
          </w:p>
        </w:tc>
        <w:tc>
          <w:tcPr>
            <w:tcW w:w="1212" w:type="pct"/>
            <w:vAlign w:val="center"/>
          </w:tcPr>
          <w:p w14:paraId="468A7129" w14:textId="17EA872B" w:rsidR="000F046E" w:rsidRDefault="000F046E" w:rsidP="000F046E">
            <w:pPr>
              <w:jc w:val="center"/>
              <w:rPr>
                <w:rFonts w:ascii="Calibri" w:hAnsi="Calibri" w:cs="Calibri"/>
              </w:rPr>
            </w:pPr>
            <w:r>
              <w:rPr>
                <w:rFonts w:ascii="Calibri" w:hAnsi="Calibri" w:cs="Calibri"/>
              </w:rPr>
              <w:t>Nil</w:t>
            </w:r>
          </w:p>
        </w:tc>
        <w:tc>
          <w:tcPr>
            <w:tcW w:w="1212" w:type="pct"/>
            <w:vAlign w:val="center"/>
          </w:tcPr>
          <w:p w14:paraId="13E9D0D8" w14:textId="6D4B8591" w:rsidR="000F046E" w:rsidRPr="00FA30BD" w:rsidRDefault="000F046E" w:rsidP="000F046E">
            <w:pPr>
              <w:jc w:val="center"/>
              <w:rPr>
                <w:rFonts w:ascii="Calibri" w:hAnsi="Calibri" w:cs="Calibri"/>
              </w:rPr>
            </w:pPr>
            <w:r>
              <w:rPr>
                <w:rFonts w:ascii="Calibri" w:hAnsi="Calibri" w:cs="Calibri"/>
              </w:rPr>
              <w:t>$1</w:t>
            </w:r>
            <w:r w:rsidR="00902018">
              <w:rPr>
                <w:rFonts w:ascii="Calibri" w:hAnsi="Calibri" w:cs="Calibri"/>
              </w:rPr>
              <w:t>,</w:t>
            </w:r>
            <w:r>
              <w:rPr>
                <w:rFonts w:ascii="Calibri" w:hAnsi="Calibri" w:cs="Calibri"/>
              </w:rPr>
              <w:t>200</w:t>
            </w:r>
            <w:r w:rsidRPr="00FA30BD">
              <w:rPr>
                <w:rFonts w:ascii="Calibri" w:hAnsi="Calibri" w:cs="Calibri"/>
              </w:rPr>
              <w:t xml:space="preserve"> p.a</w:t>
            </w:r>
            <w:r>
              <w:rPr>
                <w:rFonts w:ascii="Calibri" w:hAnsi="Calibri" w:cs="Calibri"/>
              </w:rPr>
              <w:t>.</w:t>
            </w:r>
          </w:p>
        </w:tc>
      </w:tr>
      <w:tr w:rsidR="000F046E" w:rsidRPr="00FA30BD" w14:paraId="3DD81B9C" w14:textId="77777777" w:rsidTr="0010072D">
        <w:tc>
          <w:tcPr>
            <w:tcW w:w="1334" w:type="pct"/>
          </w:tcPr>
          <w:p w14:paraId="1AA824B2" w14:textId="77777777" w:rsidR="000F046E" w:rsidRPr="00FA30BD" w:rsidRDefault="000F046E" w:rsidP="000F046E">
            <w:pPr>
              <w:jc w:val="left"/>
              <w:rPr>
                <w:rFonts w:ascii="Calibri" w:hAnsi="Calibri" w:cs="Calibri"/>
              </w:rPr>
            </w:pPr>
            <w:r w:rsidRPr="00FA30BD">
              <w:rPr>
                <w:rFonts w:ascii="Calibri" w:hAnsi="Calibri" w:cs="Calibri"/>
                <w:b/>
              </w:rPr>
              <w:t>Investment Costs</w:t>
            </w:r>
            <w:r w:rsidRPr="00FA30BD">
              <w:rPr>
                <w:rFonts w:ascii="Calibri" w:hAnsi="Calibri" w:cs="Calibri"/>
              </w:rPr>
              <w:t xml:space="preserve"> – are the fees and costs the product is</w:t>
            </w:r>
            <w:r>
              <w:rPr>
                <w:rFonts w:ascii="Calibri" w:hAnsi="Calibri" w:cs="Calibri"/>
              </w:rPr>
              <w:t>sue</w:t>
            </w:r>
            <w:r w:rsidRPr="00FA30BD">
              <w:rPr>
                <w:rFonts w:ascii="Calibri" w:hAnsi="Calibri" w:cs="Calibri"/>
              </w:rPr>
              <w:t xml:space="preserve">r charge for investing the assets. These include fees paid to external fund mgrs. </w:t>
            </w:r>
          </w:p>
        </w:tc>
        <w:tc>
          <w:tcPr>
            <w:tcW w:w="1242" w:type="pct"/>
            <w:vAlign w:val="center"/>
          </w:tcPr>
          <w:p w14:paraId="3F947530" w14:textId="468499BB" w:rsidR="000F046E" w:rsidRPr="00FA30BD" w:rsidRDefault="000F046E" w:rsidP="000F046E">
            <w:pPr>
              <w:spacing w:before="120"/>
              <w:jc w:val="center"/>
              <w:rPr>
                <w:rFonts w:ascii="Calibri" w:hAnsi="Calibri" w:cs="Calibri"/>
              </w:rPr>
            </w:pPr>
            <w:r>
              <w:rPr>
                <w:rFonts w:ascii="Calibri" w:hAnsi="Calibri" w:cs="Calibri"/>
              </w:rPr>
              <w:t>0.15% p.a.</w:t>
            </w:r>
          </w:p>
        </w:tc>
        <w:tc>
          <w:tcPr>
            <w:tcW w:w="1212" w:type="pct"/>
            <w:vAlign w:val="center"/>
          </w:tcPr>
          <w:p w14:paraId="280B922E" w14:textId="23D92E9D" w:rsidR="000F046E" w:rsidRDefault="000F046E" w:rsidP="000F046E">
            <w:pPr>
              <w:jc w:val="center"/>
              <w:rPr>
                <w:rFonts w:ascii="Calibri" w:hAnsi="Calibri" w:cs="Calibri"/>
              </w:rPr>
            </w:pPr>
            <w:r>
              <w:rPr>
                <w:rFonts w:ascii="Calibri" w:hAnsi="Calibri" w:cs="Calibri"/>
              </w:rPr>
              <w:t>0.</w:t>
            </w:r>
            <w:r w:rsidR="00EA1FA3">
              <w:rPr>
                <w:rFonts w:ascii="Calibri" w:hAnsi="Calibri" w:cs="Calibri"/>
              </w:rPr>
              <w:t>91</w:t>
            </w:r>
            <w:r>
              <w:rPr>
                <w:rFonts w:ascii="Calibri" w:hAnsi="Calibri" w:cs="Calibri"/>
              </w:rPr>
              <w:t>% p.a.</w:t>
            </w:r>
          </w:p>
        </w:tc>
        <w:tc>
          <w:tcPr>
            <w:tcW w:w="1212" w:type="pct"/>
            <w:vAlign w:val="center"/>
          </w:tcPr>
          <w:p w14:paraId="3D6098F1" w14:textId="4823FF72" w:rsidR="000F046E" w:rsidRPr="00FA30BD" w:rsidRDefault="000F046E" w:rsidP="000F046E">
            <w:pPr>
              <w:jc w:val="center"/>
              <w:rPr>
                <w:rFonts w:ascii="Calibri" w:hAnsi="Calibri" w:cs="Calibri"/>
              </w:rPr>
            </w:pPr>
            <w:r>
              <w:rPr>
                <w:rFonts w:ascii="Calibri" w:hAnsi="Calibri" w:cs="Calibri"/>
              </w:rPr>
              <w:t>0.63% p.a.</w:t>
            </w:r>
          </w:p>
        </w:tc>
      </w:tr>
      <w:tr w:rsidR="000F046E" w:rsidRPr="00FA30BD" w14:paraId="418621EC" w14:textId="77777777" w:rsidTr="000F046E">
        <w:tc>
          <w:tcPr>
            <w:tcW w:w="1334" w:type="pct"/>
            <w:shd w:val="clear" w:color="auto" w:fill="FFFF00"/>
          </w:tcPr>
          <w:p w14:paraId="26A80325" w14:textId="2DF5786C" w:rsidR="000F046E" w:rsidRPr="00FA30BD" w:rsidRDefault="000F046E" w:rsidP="009B2970">
            <w:pPr>
              <w:jc w:val="left"/>
              <w:rPr>
                <w:rFonts w:ascii="Calibri" w:hAnsi="Calibri" w:cs="Calibri"/>
              </w:rPr>
            </w:pPr>
            <w:r w:rsidRPr="00FA30BD">
              <w:rPr>
                <w:rFonts w:ascii="Calibri" w:hAnsi="Calibri" w:cs="Calibri"/>
                <w:b/>
              </w:rPr>
              <w:t xml:space="preserve">Annual </w:t>
            </w:r>
            <w:r>
              <w:rPr>
                <w:rFonts w:ascii="Calibri" w:hAnsi="Calibri" w:cs="Calibri"/>
                <w:b/>
              </w:rPr>
              <w:t>average cost - Total $</w:t>
            </w:r>
            <w:r w:rsidRPr="003A675D">
              <w:rPr>
                <w:rFonts w:ascii="Calibri" w:hAnsi="Calibri" w:cs="Times New Roman"/>
                <w:b/>
                <w:bCs/>
              </w:rPr>
              <w:t>139,676</w:t>
            </w:r>
            <w:r w:rsidRPr="00FA30BD">
              <w:rPr>
                <w:rFonts w:ascii="Calibri" w:hAnsi="Calibri" w:cs="Calibri"/>
              </w:rPr>
              <w:t xml:space="preserve"> investment</w:t>
            </w:r>
          </w:p>
        </w:tc>
        <w:tc>
          <w:tcPr>
            <w:tcW w:w="1242" w:type="pct"/>
            <w:shd w:val="clear" w:color="auto" w:fill="FFFF00"/>
          </w:tcPr>
          <w:p w14:paraId="168D6342" w14:textId="34117593" w:rsidR="000F046E" w:rsidRPr="00FA30BD" w:rsidRDefault="000F046E" w:rsidP="009B2970">
            <w:pPr>
              <w:spacing w:before="120"/>
              <w:jc w:val="center"/>
              <w:rPr>
                <w:rFonts w:ascii="Calibri" w:hAnsi="Calibri" w:cs="Calibri"/>
                <w:b/>
              </w:rPr>
            </w:pPr>
            <w:r>
              <w:rPr>
                <w:rFonts w:ascii="Calibri" w:hAnsi="Calibri" w:cs="Calibri"/>
                <w:b/>
              </w:rPr>
              <w:t>$484 p.a.</w:t>
            </w:r>
          </w:p>
        </w:tc>
        <w:tc>
          <w:tcPr>
            <w:tcW w:w="1212" w:type="pct"/>
            <w:shd w:val="clear" w:color="auto" w:fill="FFFF00"/>
          </w:tcPr>
          <w:p w14:paraId="1318040B" w14:textId="77777777" w:rsidR="000F046E" w:rsidRDefault="000F046E" w:rsidP="009B2970">
            <w:pPr>
              <w:jc w:val="center"/>
              <w:rPr>
                <w:rFonts w:ascii="Calibri" w:hAnsi="Calibri" w:cs="Calibri"/>
                <w:b/>
              </w:rPr>
            </w:pPr>
          </w:p>
          <w:p w14:paraId="471CF505" w14:textId="788F7219" w:rsidR="00EA1FA3" w:rsidRPr="00EA1FA3" w:rsidRDefault="00EA1FA3" w:rsidP="00EA1FA3">
            <w:pPr>
              <w:jc w:val="center"/>
              <w:rPr>
                <w:rFonts w:ascii="Calibri" w:hAnsi="Calibri" w:cs="Calibri"/>
                <w:b/>
                <w:bCs/>
              </w:rPr>
            </w:pPr>
            <w:r>
              <w:rPr>
                <w:rFonts w:ascii="Calibri" w:hAnsi="Calibri" w:cs="Calibri"/>
                <w:b/>
                <w:bCs/>
              </w:rPr>
              <w:t>$2,410 p.a.</w:t>
            </w:r>
          </w:p>
        </w:tc>
        <w:tc>
          <w:tcPr>
            <w:tcW w:w="1212" w:type="pct"/>
            <w:shd w:val="clear" w:color="auto" w:fill="FFFF00"/>
            <w:vAlign w:val="center"/>
          </w:tcPr>
          <w:p w14:paraId="49259306" w14:textId="5EF3B96A" w:rsidR="000F046E" w:rsidRPr="00FA30BD" w:rsidRDefault="000F046E" w:rsidP="009B2970">
            <w:pPr>
              <w:jc w:val="center"/>
              <w:rPr>
                <w:rFonts w:ascii="Calibri" w:hAnsi="Calibri" w:cs="Calibri"/>
                <w:b/>
              </w:rPr>
            </w:pPr>
            <w:r>
              <w:rPr>
                <w:rFonts w:ascii="Calibri" w:hAnsi="Calibri" w:cs="Calibri"/>
                <w:b/>
              </w:rPr>
              <w:t xml:space="preserve">$2,080 </w:t>
            </w:r>
            <w:r w:rsidRPr="00FA30BD">
              <w:rPr>
                <w:rFonts w:ascii="Calibri" w:hAnsi="Calibri" w:cs="Calibri"/>
                <w:b/>
              </w:rPr>
              <w:t>p</w:t>
            </w:r>
            <w:r>
              <w:rPr>
                <w:rFonts w:ascii="Calibri" w:hAnsi="Calibri" w:cs="Calibri"/>
                <w:b/>
              </w:rPr>
              <w:t>.</w:t>
            </w:r>
            <w:r w:rsidRPr="00FA30BD">
              <w:rPr>
                <w:rFonts w:ascii="Calibri" w:hAnsi="Calibri" w:cs="Calibri"/>
                <w:b/>
              </w:rPr>
              <w:t>a</w:t>
            </w:r>
            <w:r>
              <w:rPr>
                <w:rFonts w:ascii="Calibri" w:hAnsi="Calibri" w:cs="Calibri"/>
                <w:b/>
              </w:rPr>
              <w:t>.</w:t>
            </w:r>
          </w:p>
        </w:tc>
      </w:tr>
    </w:tbl>
    <w:p w14:paraId="739E0564" w14:textId="21ED52EE" w:rsidR="009656B4" w:rsidRDefault="009656B4" w:rsidP="00220739">
      <w:pPr>
        <w:keepNext/>
        <w:spacing w:before="60" w:after="60"/>
        <w:jc w:val="left"/>
        <w:outlineLvl w:val="2"/>
        <w:rPr>
          <w:rFonts w:ascii="Calibri" w:hAnsi="Calibri" w:cs="Calibri"/>
          <w:b/>
          <w:bCs/>
          <w:color w:val="008000"/>
          <w:sz w:val="32"/>
          <w:szCs w:val="20"/>
        </w:rPr>
      </w:pPr>
    </w:p>
    <w:p w14:paraId="28933234" w14:textId="77777777" w:rsidR="009656B4" w:rsidRDefault="009656B4">
      <w:pPr>
        <w:jc w:val="left"/>
        <w:rPr>
          <w:rFonts w:ascii="Calibri" w:hAnsi="Calibri" w:cs="Calibri"/>
          <w:b/>
          <w:bCs/>
          <w:color w:val="008000"/>
          <w:sz w:val="32"/>
          <w:szCs w:val="20"/>
        </w:rPr>
      </w:pPr>
      <w:r>
        <w:rPr>
          <w:rFonts w:ascii="Calibri" w:hAnsi="Calibri" w:cs="Calibri"/>
          <w:b/>
          <w:bCs/>
          <w:color w:val="008000"/>
          <w:sz w:val="32"/>
          <w:szCs w:val="20"/>
        </w:rPr>
        <w:br w:type="page"/>
      </w:r>
    </w:p>
    <w:p w14:paraId="35FF65B3" w14:textId="77777777" w:rsidR="000F046E" w:rsidRDefault="000F046E" w:rsidP="00220739">
      <w:pPr>
        <w:keepNext/>
        <w:spacing w:before="60" w:after="60"/>
        <w:jc w:val="left"/>
        <w:outlineLvl w:val="2"/>
        <w:rPr>
          <w:rFonts w:ascii="Calibri" w:hAnsi="Calibri" w:cs="Calibri"/>
          <w:b/>
          <w:bCs/>
          <w:color w:val="008000"/>
          <w:sz w:val="32"/>
          <w:szCs w:val="20"/>
        </w:rPr>
      </w:pPr>
    </w:p>
    <w:p w14:paraId="712198E8" w14:textId="4474D940" w:rsidR="00220739" w:rsidRPr="006C561E" w:rsidRDefault="00220739" w:rsidP="00220739">
      <w:pPr>
        <w:rPr>
          <w:rFonts w:ascii="Calibri" w:hAnsi="Calibri" w:cs="Calibri"/>
          <w:b/>
          <w:bCs/>
          <w:u w:val="single"/>
        </w:rPr>
      </w:pPr>
      <w:r w:rsidRPr="00F33BC8">
        <w:rPr>
          <w:rFonts w:ascii="Calibri" w:hAnsi="Calibri" w:cs="Calibri"/>
          <w:b/>
          <w:bCs/>
          <w:u w:val="single"/>
        </w:rPr>
        <w:t xml:space="preserve">Outcomes Post </w:t>
      </w:r>
      <w:r>
        <w:rPr>
          <w:rFonts w:ascii="Calibri" w:hAnsi="Calibri" w:cs="Calibri"/>
          <w:b/>
          <w:bCs/>
          <w:u w:val="single"/>
        </w:rPr>
        <w:t>Implementation</w:t>
      </w:r>
      <w:r w:rsidRPr="00F33BC8">
        <w:rPr>
          <w:rFonts w:ascii="Calibri" w:hAnsi="Calibri" w:cs="Calibri"/>
          <w:b/>
          <w:bCs/>
          <w:u w:val="single"/>
        </w:rPr>
        <w:t xml:space="preserve"> - </w:t>
      </w:r>
      <w:r w:rsidR="00973B5B">
        <w:rPr>
          <w:rFonts w:ascii="Calibri" w:hAnsi="Calibri" w:cs="Calibri"/>
          <w:b/>
          <w:bCs/>
          <w:u w:val="single"/>
        </w:rPr>
        <w:t>Jodie</w:t>
      </w:r>
      <w:r w:rsidRPr="00F33BC8">
        <w:rPr>
          <w:rFonts w:ascii="Calibri" w:hAnsi="Calibri" w:cs="Calibri"/>
          <w:b/>
          <w:bCs/>
          <w:u w:val="single"/>
        </w:rPr>
        <w:t>:</w:t>
      </w:r>
    </w:p>
    <w:p w14:paraId="30F3F7B0" w14:textId="495CE43F" w:rsidR="00220739" w:rsidRPr="006C561E" w:rsidRDefault="00973B5B" w:rsidP="00481651">
      <w:pPr>
        <w:numPr>
          <w:ilvl w:val="0"/>
          <w:numId w:val="45"/>
        </w:numPr>
        <w:spacing w:before="120"/>
        <w:ind w:left="714" w:hanging="357"/>
        <w:rPr>
          <w:rFonts w:ascii="Calibri" w:hAnsi="Calibri" w:cs="Calibri"/>
          <w:sz w:val="22"/>
          <w:szCs w:val="22"/>
        </w:rPr>
      </w:pPr>
      <w:r>
        <w:rPr>
          <w:rFonts w:ascii="Calibri" w:hAnsi="Calibri" w:cs="Calibri"/>
        </w:rPr>
        <w:t>Jodie</w:t>
      </w:r>
      <w:r w:rsidR="00220739" w:rsidRPr="00F33BC8">
        <w:rPr>
          <w:rFonts w:ascii="Calibri" w:hAnsi="Calibri" w:cs="Calibri"/>
        </w:rPr>
        <w:t xml:space="preserve">, the sum of your total ongoing management and administration fees will </w:t>
      </w:r>
      <w:r w:rsidR="00220739">
        <w:rPr>
          <w:rFonts w:ascii="Calibri" w:hAnsi="Calibri" w:cs="Calibri"/>
          <w:b/>
          <w:bCs/>
        </w:rPr>
        <w:t>increase</w:t>
      </w:r>
      <w:r w:rsidR="00220739" w:rsidRPr="00F33BC8">
        <w:rPr>
          <w:rFonts w:ascii="Calibri" w:hAnsi="Calibri" w:cs="Calibri"/>
          <w:b/>
          <w:bCs/>
        </w:rPr>
        <w:t xml:space="preserve"> </w:t>
      </w:r>
      <w:r w:rsidR="00220739" w:rsidRPr="00F33BC8">
        <w:rPr>
          <w:rFonts w:ascii="Calibri" w:hAnsi="Calibri" w:cs="Calibri"/>
        </w:rPr>
        <w:t xml:space="preserve">by proximately </w:t>
      </w:r>
      <w:r w:rsidR="00220739" w:rsidRPr="00F33BC8">
        <w:rPr>
          <w:rFonts w:ascii="Calibri" w:hAnsi="Calibri" w:cs="Calibri"/>
          <w:b/>
          <w:bCs/>
        </w:rPr>
        <w:t>$</w:t>
      </w:r>
      <w:r w:rsidR="00F47BD8">
        <w:rPr>
          <w:rFonts w:ascii="Calibri" w:hAnsi="Calibri" w:cs="Calibri"/>
          <w:b/>
          <w:bCs/>
        </w:rPr>
        <w:t>1,</w:t>
      </w:r>
      <w:r w:rsidR="001C57B0">
        <w:rPr>
          <w:rFonts w:ascii="Calibri" w:hAnsi="Calibri" w:cs="Calibri"/>
          <w:b/>
          <w:bCs/>
        </w:rPr>
        <w:t>596</w:t>
      </w:r>
      <w:r w:rsidR="00220739" w:rsidRPr="00F33BC8">
        <w:rPr>
          <w:rFonts w:ascii="Calibri" w:hAnsi="Calibri" w:cs="Calibri"/>
          <w:b/>
          <w:bCs/>
        </w:rPr>
        <w:t xml:space="preserve"> PER ANNUM</w:t>
      </w:r>
      <w:r w:rsidR="00220739" w:rsidRPr="00F33BC8">
        <w:rPr>
          <w:rFonts w:ascii="Calibri" w:hAnsi="Calibri" w:cs="Calibri"/>
        </w:rPr>
        <w:t>.</w:t>
      </w:r>
      <w:r w:rsidR="001C57B0">
        <w:rPr>
          <w:rFonts w:ascii="Calibri" w:hAnsi="Calibri" w:cs="Calibri"/>
        </w:rPr>
        <w:t xml:space="preserve"> However, if you were invested in a BT ‘Growth’ portfolio rather than a BT ‘Conservative’ portfolio you</w:t>
      </w:r>
      <w:r w:rsidR="00CB18FD">
        <w:rPr>
          <w:rFonts w:ascii="Calibri" w:hAnsi="Calibri" w:cs="Calibri"/>
        </w:rPr>
        <w:t>r</w:t>
      </w:r>
      <w:r w:rsidR="001C57B0">
        <w:rPr>
          <w:rFonts w:ascii="Calibri" w:hAnsi="Calibri" w:cs="Calibri"/>
        </w:rPr>
        <w:t xml:space="preserve"> fees would </w:t>
      </w:r>
      <w:r w:rsidR="001C57B0">
        <w:rPr>
          <w:rFonts w:ascii="Calibri" w:hAnsi="Calibri" w:cs="Calibri"/>
          <w:b/>
          <w:bCs/>
        </w:rPr>
        <w:t xml:space="preserve">decrease </w:t>
      </w:r>
      <w:r w:rsidR="001C57B0">
        <w:rPr>
          <w:rFonts w:ascii="Calibri" w:hAnsi="Calibri" w:cs="Calibri"/>
        </w:rPr>
        <w:t xml:space="preserve">by approximately </w:t>
      </w:r>
      <w:r w:rsidR="00CB18FD">
        <w:rPr>
          <w:rFonts w:ascii="Calibri" w:hAnsi="Calibri" w:cs="Calibri"/>
          <w:b/>
          <w:bCs/>
        </w:rPr>
        <w:t>$330 PER ANNUM</w:t>
      </w:r>
    </w:p>
    <w:p w14:paraId="73C6375B" w14:textId="089A8064" w:rsidR="006C561E" w:rsidRPr="006C561E" w:rsidRDefault="006C561E" w:rsidP="00481651">
      <w:pPr>
        <w:numPr>
          <w:ilvl w:val="0"/>
          <w:numId w:val="45"/>
        </w:numPr>
        <w:tabs>
          <w:tab w:val="clear" w:pos="720"/>
          <w:tab w:val="left" w:pos="709"/>
        </w:tabs>
        <w:spacing w:before="120" w:after="120"/>
        <w:ind w:left="714" w:hanging="357"/>
        <w:rPr>
          <w:rFonts w:ascii="Calibri" w:hAnsi="Calibri" w:cs="Calibri"/>
        </w:rPr>
      </w:pPr>
      <w:r w:rsidRPr="009A5B21">
        <w:rPr>
          <w:rFonts w:ascii="Calibri" w:hAnsi="Calibri" w:cs="Calibri"/>
        </w:rPr>
        <w:t>The Colonial First State Wholesale ‘</w:t>
      </w:r>
      <w:r>
        <w:rPr>
          <w:rFonts w:ascii="Calibri" w:hAnsi="Calibri" w:cs="Calibri"/>
          <w:b/>
          <w:bCs/>
        </w:rPr>
        <w:t>Conservative</w:t>
      </w:r>
      <w:r w:rsidRPr="009A5B21">
        <w:rPr>
          <w:rFonts w:ascii="Calibri" w:hAnsi="Calibri" w:cs="Calibri"/>
        </w:rPr>
        <w:t>’ portfolio has</w:t>
      </w:r>
      <w:r w:rsidRPr="009A5B21">
        <w:rPr>
          <w:rFonts w:ascii="Calibri" w:hAnsi="Calibri" w:cs="Calibri"/>
          <w:b/>
          <w:bCs/>
        </w:rPr>
        <w:t xml:space="preserve"> outperformed</w:t>
      </w:r>
      <w:r w:rsidRPr="009A5B21">
        <w:rPr>
          <w:rFonts w:ascii="Calibri" w:hAnsi="Calibri" w:cs="Calibri"/>
        </w:rPr>
        <w:t xml:space="preserve"> your current fund over the past </w:t>
      </w:r>
      <w:r>
        <w:rPr>
          <w:rFonts w:ascii="Calibri" w:hAnsi="Calibri" w:cs="Calibri"/>
        </w:rPr>
        <w:t>5</w:t>
      </w:r>
      <w:r w:rsidRPr="009A5B21">
        <w:rPr>
          <w:rFonts w:ascii="Calibri" w:hAnsi="Calibri" w:cs="Calibri"/>
        </w:rPr>
        <w:t xml:space="preserve"> years</w:t>
      </w:r>
      <w:r w:rsidRPr="009A5B21">
        <w:rPr>
          <w:rFonts w:ascii="Calibri" w:hAnsi="Calibri" w:cs="Calibri"/>
          <w:b/>
          <w:bCs/>
        </w:rPr>
        <w:t xml:space="preserve"> </w:t>
      </w:r>
      <w:r w:rsidRPr="009A5B21">
        <w:rPr>
          <w:rFonts w:ascii="Calibri" w:hAnsi="Calibri" w:cs="Calibri"/>
        </w:rPr>
        <w:t xml:space="preserve">by an average of </w:t>
      </w:r>
      <w:r>
        <w:rPr>
          <w:rFonts w:ascii="Calibri" w:hAnsi="Calibri" w:cs="Calibri"/>
          <w:b/>
          <w:bCs/>
        </w:rPr>
        <w:t>2.</w:t>
      </w:r>
      <w:r w:rsidR="00CB18FD">
        <w:rPr>
          <w:rFonts w:ascii="Calibri" w:hAnsi="Calibri" w:cs="Calibri"/>
          <w:b/>
          <w:bCs/>
        </w:rPr>
        <w:t>30</w:t>
      </w:r>
      <w:r w:rsidRPr="009A5B21">
        <w:rPr>
          <w:rFonts w:ascii="Calibri" w:hAnsi="Calibri" w:cs="Calibri"/>
          <w:b/>
          <w:bCs/>
        </w:rPr>
        <w:t>%</w:t>
      </w:r>
      <w:r w:rsidRPr="009A5B21">
        <w:rPr>
          <w:rFonts w:ascii="Calibri" w:hAnsi="Calibri" w:cs="Calibri"/>
        </w:rPr>
        <w:t xml:space="preserve"> p.a.   Based on your current balance, </w:t>
      </w:r>
      <w:r w:rsidRPr="009A5B21">
        <w:rPr>
          <w:rFonts w:ascii="Calibri" w:hAnsi="Calibri" w:cs="Calibri"/>
          <w:b/>
          <w:bCs/>
        </w:rPr>
        <w:t>this equa</w:t>
      </w:r>
      <w:r>
        <w:rPr>
          <w:rFonts w:ascii="Calibri" w:hAnsi="Calibri" w:cs="Calibri"/>
          <w:b/>
          <w:bCs/>
        </w:rPr>
        <w:t>t</w:t>
      </w:r>
      <w:r w:rsidRPr="009A5B21">
        <w:rPr>
          <w:rFonts w:ascii="Calibri" w:hAnsi="Calibri" w:cs="Calibri"/>
          <w:b/>
          <w:bCs/>
        </w:rPr>
        <w:t>es to $</w:t>
      </w:r>
      <w:r>
        <w:rPr>
          <w:rFonts w:ascii="Calibri" w:hAnsi="Calibri" w:cs="Calibri"/>
          <w:b/>
          <w:bCs/>
        </w:rPr>
        <w:t>3,</w:t>
      </w:r>
      <w:r w:rsidR="00CB18FD">
        <w:rPr>
          <w:rFonts w:ascii="Calibri" w:hAnsi="Calibri" w:cs="Calibri"/>
          <w:b/>
          <w:bCs/>
        </w:rPr>
        <w:t>213</w:t>
      </w:r>
      <w:r w:rsidRPr="009A5B21">
        <w:rPr>
          <w:rFonts w:ascii="Calibri" w:hAnsi="Calibri" w:cs="Calibri"/>
          <w:b/>
          <w:bCs/>
        </w:rPr>
        <w:t xml:space="preserve"> p.a. ($</w:t>
      </w:r>
      <w:r w:rsidR="00CB18FD">
        <w:rPr>
          <w:rFonts w:ascii="Calibri" w:hAnsi="Calibri" w:cs="Calibri"/>
          <w:b/>
          <w:bCs/>
        </w:rPr>
        <w:t>16,063</w:t>
      </w:r>
      <w:r w:rsidRPr="009A5B21">
        <w:rPr>
          <w:rFonts w:ascii="Calibri" w:hAnsi="Calibri" w:cs="Calibri"/>
          <w:b/>
          <w:bCs/>
        </w:rPr>
        <w:t xml:space="preserve"> over a </w:t>
      </w:r>
      <w:r>
        <w:rPr>
          <w:rFonts w:ascii="Calibri" w:hAnsi="Calibri" w:cs="Calibri"/>
          <w:b/>
          <w:bCs/>
        </w:rPr>
        <w:t>5</w:t>
      </w:r>
      <w:r w:rsidRPr="009A5B21">
        <w:rPr>
          <w:rFonts w:ascii="Calibri" w:hAnsi="Calibri" w:cs="Calibri"/>
          <w:b/>
          <w:bCs/>
        </w:rPr>
        <w:t>-year period).</w:t>
      </w:r>
    </w:p>
    <w:p w14:paraId="1A71FB13" w14:textId="033862B9" w:rsidR="00220739" w:rsidRPr="009A5B21" w:rsidRDefault="00220739" w:rsidP="00481651">
      <w:pPr>
        <w:numPr>
          <w:ilvl w:val="0"/>
          <w:numId w:val="45"/>
        </w:numPr>
        <w:tabs>
          <w:tab w:val="clear" w:pos="720"/>
          <w:tab w:val="left" w:pos="709"/>
        </w:tabs>
        <w:spacing w:before="120" w:after="120"/>
        <w:ind w:left="714" w:hanging="357"/>
        <w:rPr>
          <w:rFonts w:ascii="Calibri" w:hAnsi="Calibri" w:cs="Calibri"/>
        </w:rPr>
      </w:pPr>
      <w:r w:rsidRPr="009A5B21">
        <w:rPr>
          <w:rFonts w:ascii="Calibri" w:hAnsi="Calibri" w:cs="Calibri"/>
        </w:rPr>
        <w:t>The Colonial First State Wholesale ‘</w:t>
      </w:r>
      <w:r w:rsidR="00F377DA">
        <w:rPr>
          <w:rFonts w:ascii="Calibri" w:hAnsi="Calibri" w:cs="Calibri"/>
          <w:b/>
          <w:bCs/>
        </w:rPr>
        <w:t>Growth</w:t>
      </w:r>
      <w:r w:rsidRPr="009A5B21">
        <w:rPr>
          <w:rFonts w:ascii="Calibri" w:hAnsi="Calibri" w:cs="Calibri"/>
        </w:rPr>
        <w:t>’ portfolio has</w:t>
      </w:r>
      <w:r w:rsidRPr="009A5B21">
        <w:rPr>
          <w:rFonts w:ascii="Calibri" w:hAnsi="Calibri" w:cs="Calibri"/>
          <w:b/>
          <w:bCs/>
        </w:rPr>
        <w:t xml:space="preserve"> outperformed</w:t>
      </w:r>
      <w:r w:rsidRPr="009A5B21">
        <w:rPr>
          <w:rFonts w:ascii="Calibri" w:hAnsi="Calibri" w:cs="Calibri"/>
        </w:rPr>
        <w:t xml:space="preserve"> your current fund over the past </w:t>
      </w:r>
      <w:r w:rsidR="00F47BD8">
        <w:rPr>
          <w:rFonts w:ascii="Calibri" w:hAnsi="Calibri" w:cs="Calibri"/>
        </w:rPr>
        <w:t>5</w:t>
      </w:r>
      <w:r w:rsidRPr="009A5B21">
        <w:rPr>
          <w:rFonts w:ascii="Calibri" w:hAnsi="Calibri" w:cs="Calibri"/>
        </w:rPr>
        <w:t xml:space="preserve"> years</w:t>
      </w:r>
      <w:r w:rsidRPr="009A5B21">
        <w:rPr>
          <w:rFonts w:ascii="Calibri" w:hAnsi="Calibri" w:cs="Calibri"/>
          <w:b/>
          <w:bCs/>
        </w:rPr>
        <w:t xml:space="preserve"> </w:t>
      </w:r>
      <w:r w:rsidRPr="009A5B21">
        <w:rPr>
          <w:rFonts w:ascii="Calibri" w:hAnsi="Calibri" w:cs="Calibri"/>
        </w:rPr>
        <w:t xml:space="preserve">by an average of </w:t>
      </w:r>
      <w:r w:rsidR="00F47BD8">
        <w:rPr>
          <w:rFonts w:ascii="Calibri" w:hAnsi="Calibri" w:cs="Calibri"/>
          <w:b/>
          <w:bCs/>
        </w:rPr>
        <w:t>7.1</w:t>
      </w:r>
      <w:r w:rsidR="00CB18FD">
        <w:rPr>
          <w:rFonts w:ascii="Calibri" w:hAnsi="Calibri" w:cs="Calibri"/>
          <w:b/>
          <w:bCs/>
        </w:rPr>
        <w:t>1</w:t>
      </w:r>
      <w:r w:rsidRPr="009A5B21">
        <w:rPr>
          <w:rFonts w:ascii="Calibri" w:hAnsi="Calibri" w:cs="Calibri"/>
          <w:b/>
          <w:bCs/>
        </w:rPr>
        <w:t>%</w:t>
      </w:r>
      <w:r w:rsidRPr="009A5B21">
        <w:rPr>
          <w:rFonts w:ascii="Calibri" w:hAnsi="Calibri" w:cs="Calibri"/>
        </w:rPr>
        <w:t xml:space="preserve"> p.a.   Based on your current balance, </w:t>
      </w:r>
      <w:r w:rsidRPr="009A5B21">
        <w:rPr>
          <w:rFonts w:ascii="Calibri" w:hAnsi="Calibri" w:cs="Calibri"/>
          <w:b/>
          <w:bCs/>
        </w:rPr>
        <w:t>this equates to $</w:t>
      </w:r>
      <w:r w:rsidR="00CB18FD">
        <w:rPr>
          <w:rFonts w:ascii="Calibri" w:hAnsi="Calibri" w:cs="Calibri"/>
          <w:b/>
          <w:bCs/>
        </w:rPr>
        <w:t>9,931</w:t>
      </w:r>
      <w:r w:rsidRPr="009A5B21">
        <w:rPr>
          <w:rFonts w:ascii="Calibri" w:hAnsi="Calibri" w:cs="Calibri"/>
          <w:b/>
          <w:bCs/>
        </w:rPr>
        <w:t xml:space="preserve"> p.a. ($</w:t>
      </w:r>
      <w:r w:rsidR="00CB18FD">
        <w:rPr>
          <w:rFonts w:ascii="Calibri" w:hAnsi="Calibri" w:cs="Calibri"/>
          <w:b/>
          <w:bCs/>
        </w:rPr>
        <w:t>49,655</w:t>
      </w:r>
      <w:r w:rsidRPr="009A5B21">
        <w:rPr>
          <w:rFonts w:ascii="Calibri" w:hAnsi="Calibri" w:cs="Calibri"/>
          <w:b/>
          <w:bCs/>
        </w:rPr>
        <w:t xml:space="preserve"> over a </w:t>
      </w:r>
      <w:r w:rsidR="00F47BD8">
        <w:rPr>
          <w:rFonts w:ascii="Calibri" w:hAnsi="Calibri" w:cs="Calibri"/>
          <w:b/>
          <w:bCs/>
        </w:rPr>
        <w:t>5</w:t>
      </w:r>
      <w:r w:rsidRPr="009A5B21">
        <w:rPr>
          <w:rFonts w:ascii="Calibri" w:hAnsi="Calibri" w:cs="Calibri"/>
          <w:b/>
          <w:bCs/>
        </w:rPr>
        <w:t>-year period).</w:t>
      </w:r>
    </w:p>
    <w:p w14:paraId="0AB1CC86" w14:textId="7C28331B" w:rsidR="00220739" w:rsidRDefault="00220739" w:rsidP="00220739">
      <w:pPr>
        <w:rPr>
          <w:rFonts w:ascii="Calibri" w:hAnsi="Calibri" w:cs="Calibri"/>
          <w:b/>
          <w:u w:val="single"/>
        </w:rPr>
      </w:pPr>
    </w:p>
    <w:p w14:paraId="5599C355" w14:textId="77777777" w:rsidR="009656B4" w:rsidRDefault="009656B4" w:rsidP="009D4883">
      <w:pPr>
        <w:rPr>
          <w:rFonts w:ascii="Calibri" w:hAnsi="Calibri" w:cs="Times New Roman"/>
          <w:b/>
          <w:bCs/>
          <w:i/>
          <w:color w:val="F79646"/>
          <w:sz w:val="28"/>
          <w:szCs w:val="28"/>
        </w:rPr>
      </w:pPr>
    </w:p>
    <w:p w14:paraId="2C38431E" w14:textId="31F9C225" w:rsidR="009D4883" w:rsidRPr="00C239D9" w:rsidRDefault="009D4883" w:rsidP="009D4883">
      <w:pPr>
        <w:rPr>
          <w:rFonts w:ascii="Calibri" w:hAnsi="Calibri" w:cs="Times New Roman"/>
          <w:b/>
          <w:bCs/>
          <w:i/>
          <w:color w:val="F79646"/>
          <w:sz w:val="28"/>
          <w:szCs w:val="28"/>
        </w:rPr>
      </w:pPr>
      <w:r w:rsidRPr="00381C30">
        <w:rPr>
          <w:rFonts w:ascii="Calibri" w:hAnsi="Calibri" w:cs="Times New Roman"/>
          <w:b/>
          <w:bCs/>
          <w:i/>
          <w:color w:val="F79646"/>
          <w:sz w:val="28"/>
          <w:szCs w:val="28"/>
        </w:rPr>
        <w:t>Option 3 – Self-Managed Superannuation Fund (SMSF)</w:t>
      </w:r>
      <w:r w:rsidRPr="00C239D9">
        <w:rPr>
          <w:rFonts w:ascii="Calibri" w:hAnsi="Calibri" w:cs="Times New Roman"/>
          <w:b/>
          <w:bCs/>
          <w:i/>
          <w:color w:val="F79646"/>
          <w:sz w:val="28"/>
          <w:szCs w:val="28"/>
        </w:rPr>
        <w:t xml:space="preserve"> </w:t>
      </w:r>
    </w:p>
    <w:p w14:paraId="05739CC9" w14:textId="77777777" w:rsidR="009D4883" w:rsidRPr="009A5B21" w:rsidRDefault="009D4883" w:rsidP="009D4883">
      <w:pPr>
        <w:pStyle w:val="StyleHeading3H314ptNotItalic1"/>
        <w:jc w:val="left"/>
        <w:rPr>
          <w:rFonts w:ascii="Calibri" w:hAnsi="Calibri" w:cs="Calibri"/>
          <w:b w:val="0"/>
          <w:bCs w:val="0"/>
          <w:i/>
          <w:color w:val="000000"/>
          <w:sz w:val="24"/>
          <w:szCs w:val="24"/>
          <w:lang w:eastAsia="en-AU"/>
        </w:rPr>
      </w:pPr>
    </w:p>
    <w:p w14:paraId="3F52780D" w14:textId="77777777" w:rsidR="009D4883" w:rsidRPr="00652A29" w:rsidRDefault="009D4883" w:rsidP="009D4883">
      <w:pPr>
        <w:rPr>
          <w:rFonts w:ascii="Calibri" w:hAnsi="Calibri" w:cs="Times New Roman"/>
          <w:b/>
        </w:rPr>
      </w:pPr>
      <w:r>
        <w:rPr>
          <w:rFonts w:ascii="Calibri" w:hAnsi="Calibri" w:cs="Times New Roman"/>
          <w:b/>
        </w:rPr>
        <w:t>Benefits:</w:t>
      </w:r>
    </w:p>
    <w:p w14:paraId="59D46AEE" w14:textId="77777777" w:rsidR="009D4883" w:rsidRDefault="009D4883" w:rsidP="009D4883">
      <w:pPr>
        <w:numPr>
          <w:ilvl w:val="0"/>
          <w:numId w:val="48"/>
        </w:numPr>
        <w:autoSpaceDE w:val="0"/>
        <w:autoSpaceDN w:val="0"/>
        <w:adjustRightInd w:val="0"/>
        <w:spacing w:before="120" w:after="120"/>
        <w:jc w:val="left"/>
        <w:rPr>
          <w:rFonts w:ascii="Calibri" w:hAnsi="Calibri" w:cs="Times New Roman"/>
          <w:color w:val="000000"/>
        </w:rPr>
      </w:pPr>
      <w:r>
        <w:rPr>
          <w:rFonts w:ascii="Calibri" w:hAnsi="Calibri" w:cs="Times New Roman"/>
          <w:color w:val="000000"/>
        </w:rPr>
        <w:t>Flexibility and control of your investment decisions</w:t>
      </w:r>
    </w:p>
    <w:p w14:paraId="45170EFE" w14:textId="77777777" w:rsidR="009D4883" w:rsidRDefault="009D4883" w:rsidP="009D4883">
      <w:pPr>
        <w:numPr>
          <w:ilvl w:val="0"/>
          <w:numId w:val="48"/>
        </w:numPr>
        <w:autoSpaceDE w:val="0"/>
        <w:autoSpaceDN w:val="0"/>
        <w:adjustRightInd w:val="0"/>
        <w:spacing w:before="120" w:after="120"/>
        <w:jc w:val="left"/>
        <w:rPr>
          <w:rFonts w:ascii="Calibri" w:hAnsi="Calibri" w:cs="Times New Roman"/>
          <w:color w:val="000000"/>
        </w:rPr>
      </w:pPr>
      <w:r>
        <w:rPr>
          <w:rFonts w:ascii="Calibri" w:hAnsi="Calibri" w:cs="Times New Roman"/>
          <w:color w:val="000000"/>
        </w:rPr>
        <w:t>The ability to purchase investment assets that cannot be purchased via other types of superannuation funds (</w:t>
      </w:r>
      <w:proofErr w:type="gramStart"/>
      <w:r>
        <w:rPr>
          <w:rFonts w:ascii="Calibri" w:hAnsi="Calibri" w:cs="Times New Roman"/>
          <w:color w:val="000000"/>
        </w:rPr>
        <w:t>e.g.</w:t>
      </w:r>
      <w:proofErr w:type="gramEnd"/>
      <w:r>
        <w:rPr>
          <w:rFonts w:ascii="Calibri" w:hAnsi="Calibri" w:cs="Times New Roman"/>
          <w:color w:val="000000"/>
        </w:rPr>
        <w:t xml:space="preserve"> direct property).</w:t>
      </w:r>
    </w:p>
    <w:p w14:paraId="20A6FAA5" w14:textId="77777777" w:rsidR="009D4883" w:rsidRDefault="009D4883" w:rsidP="009D4883">
      <w:pPr>
        <w:numPr>
          <w:ilvl w:val="0"/>
          <w:numId w:val="48"/>
        </w:numPr>
        <w:autoSpaceDE w:val="0"/>
        <w:autoSpaceDN w:val="0"/>
        <w:adjustRightInd w:val="0"/>
        <w:spacing w:before="120" w:after="120"/>
        <w:jc w:val="left"/>
        <w:rPr>
          <w:rFonts w:ascii="Calibri" w:hAnsi="Calibri" w:cs="Times New Roman"/>
          <w:color w:val="000000"/>
        </w:rPr>
      </w:pPr>
      <w:r>
        <w:rPr>
          <w:rFonts w:ascii="Calibri" w:hAnsi="Calibri" w:cs="Times New Roman"/>
          <w:color w:val="000000"/>
        </w:rPr>
        <w:t>The ability to borrow to invest.</w:t>
      </w:r>
    </w:p>
    <w:p w14:paraId="40EA53A6" w14:textId="77777777" w:rsidR="009D4883" w:rsidRPr="00E327C4" w:rsidRDefault="009D4883" w:rsidP="009D4883">
      <w:pPr>
        <w:autoSpaceDE w:val="0"/>
        <w:autoSpaceDN w:val="0"/>
        <w:adjustRightInd w:val="0"/>
        <w:jc w:val="left"/>
        <w:rPr>
          <w:rFonts w:ascii="Calibri" w:hAnsi="Calibri" w:cs="Times New Roman"/>
          <w:b/>
          <w:bCs/>
          <w:color w:val="000000"/>
          <w:sz w:val="16"/>
          <w:szCs w:val="16"/>
          <w:lang w:eastAsia="en-AU"/>
        </w:rPr>
      </w:pPr>
    </w:p>
    <w:p w14:paraId="7897DA9F" w14:textId="77777777" w:rsidR="009D4883" w:rsidRPr="00652A29" w:rsidRDefault="009D4883" w:rsidP="009D4883">
      <w:pPr>
        <w:autoSpaceDE w:val="0"/>
        <w:autoSpaceDN w:val="0"/>
        <w:adjustRightInd w:val="0"/>
        <w:jc w:val="left"/>
        <w:rPr>
          <w:rFonts w:ascii="Calibri" w:hAnsi="Calibri" w:cs="Times New Roman"/>
          <w:b/>
          <w:bCs/>
          <w:color w:val="000000"/>
          <w:lang w:eastAsia="en-AU"/>
        </w:rPr>
      </w:pPr>
      <w:r>
        <w:rPr>
          <w:rFonts w:ascii="Calibri" w:hAnsi="Calibri" w:cs="Times New Roman"/>
          <w:b/>
          <w:bCs/>
          <w:color w:val="000000"/>
          <w:lang w:eastAsia="en-AU"/>
        </w:rPr>
        <w:t>Downsides</w:t>
      </w:r>
      <w:r w:rsidRPr="00652A29">
        <w:rPr>
          <w:rFonts w:ascii="Calibri" w:hAnsi="Calibri" w:cs="Times New Roman"/>
          <w:b/>
          <w:bCs/>
          <w:color w:val="000000"/>
          <w:lang w:eastAsia="en-AU"/>
        </w:rPr>
        <w:t>:</w:t>
      </w:r>
    </w:p>
    <w:p w14:paraId="74AB055D" w14:textId="77777777" w:rsidR="009D4883" w:rsidRPr="00E327C4" w:rsidRDefault="009D4883" w:rsidP="009D4883">
      <w:pPr>
        <w:autoSpaceDE w:val="0"/>
        <w:autoSpaceDN w:val="0"/>
        <w:adjustRightInd w:val="0"/>
        <w:jc w:val="left"/>
        <w:rPr>
          <w:rFonts w:ascii="Calibri" w:hAnsi="Calibri" w:cs="Times New Roman"/>
          <w:color w:val="000000"/>
          <w:sz w:val="16"/>
          <w:szCs w:val="16"/>
          <w:lang w:eastAsia="en-AU"/>
        </w:rPr>
      </w:pPr>
    </w:p>
    <w:p w14:paraId="5FF9A783" w14:textId="77777777" w:rsidR="009D4883" w:rsidRDefault="009D4883" w:rsidP="009D4883">
      <w:pPr>
        <w:numPr>
          <w:ilvl w:val="0"/>
          <w:numId w:val="49"/>
        </w:numPr>
        <w:autoSpaceDE w:val="0"/>
        <w:autoSpaceDN w:val="0"/>
        <w:adjustRightInd w:val="0"/>
        <w:spacing w:before="120" w:after="120"/>
        <w:jc w:val="left"/>
        <w:rPr>
          <w:rFonts w:ascii="Calibri" w:hAnsi="Calibri" w:cs="Times New Roman"/>
          <w:color w:val="000000"/>
          <w:lang w:eastAsia="en-AU"/>
        </w:rPr>
      </w:pPr>
      <w:r w:rsidRPr="00652A29">
        <w:rPr>
          <w:rFonts w:ascii="Calibri" w:hAnsi="Calibri" w:cs="Times New Roman"/>
          <w:color w:val="000000"/>
          <w:lang w:eastAsia="en-AU"/>
        </w:rPr>
        <w:t>Running an SMSF can be expensive if you don’t manage all costs, fees and charges of the products and services you use.</w:t>
      </w:r>
    </w:p>
    <w:p w14:paraId="079C27A2" w14:textId="77777777" w:rsidR="009D4883" w:rsidRDefault="009D4883" w:rsidP="009D4883">
      <w:pPr>
        <w:numPr>
          <w:ilvl w:val="0"/>
          <w:numId w:val="49"/>
        </w:numPr>
        <w:autoSpaceDE w:val="0"/>
        <w:autoSpaceDN w:val="0"/>
        <w:adjustRightInd w:val="0"/>
        <w:spacing w:before="120" w:after="120"/>
        <w:jc w:val="left"/>
        <w:rPr>
          <w:rFonts w:ascii="Calibri" w:hAnsi="Calibri" w:cs="Times New Roman"/>
          <w:color w:val="000000"/>
          <w:lang w:eastAsia="en-AU"/>
        </w:rPr>
      </w:pPr>
      <w:r>
        <w:rPr>
          <w:rFonts w:ascii="Calibri" w:hAnsi="Calibri" w:cs="Times New Roman"/>
          <w:color w:val="000000"/>
          <w:lang w:eastAsia="en-AU"/>
        </w:rPr>
        <w:t>As trustee of an SMSF, there are many obligations that you must understand as there may be significant penalties applied should these obligations be breached.</w:t>
      </w:r>
      <w:r w:rsidRPr="00652A29">
        <w:rPr>
          <w:rFonts w:ascii="Calibri" w:hAnsi="Calibri" w:cs="Times New Roman"/>
          <w:color w:val="000000"/>
          <w:lang w:eastAsia="en-AU"/>
        </w:rPr>
        <w:t xml:space="preserve"> </w:t>
      </w:r>
    </w:p>
    <w:p w14:paraId="0CA91991" w14:textId="77777777" w:rsidR="009D4883" w:rsidRDefault="009D4883" w:rsidP="009D4883">
      <w:pPr>
        <w:keepNext/>
        <w:spacing w:before="120" w:after="60"/>
        <w:outlineLvl w:val="3"/>
        <w:rPr>
          <w:rFonts w:ascii="Calibri" w:hAnsi="Calibri" w:cs="Times New Roman"/>
          <w:b/>
          <w:bCs/>
          <w:i/>
          <w:color w:val="2E74B5"/>
          <w:sz w:val="28"/>
          <w:szCs w:val="28"/>
          <w:u w:val="single"/>
        </w:rPr>
      </w:pPr>
    </w:p>
    <w:p w14:paraId="4E468D7E" w14:textId="77777777" w:rsidR="009D4883" w:rsidRPr="009A5B21" w:rsidRDefault="009D4883" w:rsidP="009D4883">
      <w:pPr>
        <w:pStyle w:val="StyleHeading3H314ptNotItalic1"/>
        <w:jc w:val="left"/>
        <w:rPr>
          <w:rFonts w:ascii="Calibri" w:hAnsi="Calibri"/>
        </w:rPr>
      </w:pPr>
      <w:bookmarkStart w:id="207" w:name="_Toc58251672"/>
      <w:bookmarkStart w:id="208" w:name="_Toc111728546"/>
      <w:r w:rsidRPr="009A5B21">
        <w:rPr>
          <w:rFonts w:ascii="Calibri" w:hAnsi="Calibri"/>
        </w:rPr>
        <w:t>Self-Managed Superannuation Fund (SMSF) Vs Master Trust</w:t>
      </w:r>
      <w:bookmarkEnd w:id="207"/>
      <w:bookmarkEnd w:id="208"/>
    </w:p>
    <w:p w14:paraId="03AEEEFF" w14:textId="77777777" w:rsidR="009D4883" w:rsidRPr="00E54EE6" w:rsidRDefault="009D4883" w:rsidP="009D4883">
      <w:pPr>
        <w:rPr>
          <w:rFonts w:ascii="Calibri" w:hAnsi="Calibri"/>
          <w:b/>
          <w:i/>
          <w:sz w:val="28"/>
          <w:szCs w:val="28"/>
          <w:u w:val="single"/>
        </w:rPr>
      </w:pPr>
      <w:r w:rsidRPr="00E54EE6">
        <w:rPr>
          <w:rFonts w:ascii="Calibri" w:hAnsi="Calibri"/>
          <w:b/>
          <w:i/>
          <w:sz w:val="28"/>
          <w:szCs w:val="28"/>
          <w:u w:val="single"/>
        </w:rPr>
        <w:t>SMSF</w:t>
      </w:r>
    </w:p>
    <w:p w14:paraId="69136667" w14:textId="77777777" w:rsidR="009D4883" w:rsidRPr="00652A29" w:rsidRDefault="009D4883" w:rsidP="009D4883">
      <w:pPr>
        <w:autoSpaceDE w:val="0"/>
        <w:autoSpaceDN w:val="0"/>
        <w:adjustRightInd w:val="0"/>
        <w:jc w:val="left"/>
        <w:rPr>
          <w:rFonts w:ascii="Calibri" w:hAnsi="Calibri" w:cs="Calibri"/>
          <w:color w:val="000000"/>
          <w:lang w:eastAsia="en-AU"/>
        </w:rPr>
      </w:pPr>
      <w:r w:rsidRPr="00652A29">
        <w:rPr>
          <w:rFonts w:ascii="Calibri" w:hAnsi="Calibri" w:cs="Calibri"/>
          <w:color w:val="000000"/>
          <w:lang w:eastAsia="en-AU"/>
        </w:rPr>
        <w:t xml:space="preserve">A super fund is generally a self-managed super fund (SMSF) if: </w:t>
      </w:r>
    </w:p>
    <w:p w14:paraId="284C7F58" w14:textId="77777777" w:rsidR="009D4883" w:rsidRPr="00652A29" w:rsidRDefault="009D4883" w:rsidP="009D4883">
      <w:pPr>
        <w:numPr>
          <w:ilvl w:val="0"/>
          <w:numId w:val="39"/>
        </w:numPr>
        <w:autoSpaceDE w:val="0"/>
        <w:autoSpaceDN w:val="0"/>
        <w:adjustRightInd w:val="0"/>
        <w:ind w:left="927" w:hanging="360"/>
        <w:jc w:val="left"/>
        <w:rPr>
          <w:rFonts w:ascii="Calibri" w:hAnsi="Calibri" w:cs="Calibri"/>
          <w:color w:val="000000"/>
          <w:lang w:eastAsia="en-AU"/>
        </w:rPr>
      </w:pPr>
      <w:r w:rsidRPr="00652A29">
        <w:rPr>
          <w:rFonts w:ascii="Calibri" w:hAnsi="Calibri" w:cs="Calibri"/>
          <w:color w:val="000000"/>
          <w:lang w:eastAsia="en-AU"/>
        </w:rPr>
        <w:t xml:space="preserve">• It has 4 or less members; </w:t>
      </w:r>
    </w:p>
    <w:p w14:paraId="19BE2B76" w14:textId="77777777" w:rsidR="009D4883" w:rsidRPr="00652A29" w:rsidRDefault="009D4883" w:rsidP="009D4883">
      <w:pPr>
        <w:numPr>
          <w:ilvl w:val="0"/>
          <w:numId w:val="39"/>
        </w:numPr>
        <w:autoSpaceDE w:val="0"/>
        <w:autoSpaceDN w:val="0"/>
        <w:adjustRightInd w:val="0"/>
        <w:ind w:left="927" w:hanging="360"/>
        <w:jc w:val="left"/>
        <w:rPr>
          <w:rFonts w:ascii="Calibri" w:hAnsi="Calibri" w:cs="Calibri"/>
          <w:color w:val="000000"/>
          <w:lang w:eastAsia="en-AU"/>
        </w:rPr>
      </w:pPr>
      <w:r w:rsidRPr="00652A29">
        <w:rPr>
          <w:rFonts w:ascii="Calibri" w:hAnsi="Calibri" w:cs="Calibri"/>
          <w:color w:val="000000"/>
          <w:lang w:eastAsia="en-AU"/>
        </w:rPr>
        <w:t xml:space="preserve">• No member of the fund is an employee of another member of the fund (unless they are related); </w:t>
      </w:r>
    </w:p>
    <w:p w14:paraId="2F961533" w14:textId="77777777" w:rsidR="009D4883" w:rsidRPr="00652A29" w:rsidRDefault="009D4883" w:rsidP="009D4883">
      <w:pPr>
        <w:numPr>
          <w:ilvl w:val="0"/>
          <w:numId w:val="39"/>
        </w:numPr>
        <w:autoSpaceDE w:val="0"/>
        <w:autoSpaceDN w:val="0"/>
        <w:adjustRightInd w:val="0"/>
        <w:ind w:left="927" w:hanging="360"/>
        <w:jc w:val="left"/>
        <w:rPr>
          <w:rFonts w:ascii="Calibri" w:hAnsi="Calibri" w:cs="Calibri"/>
          <w:color w:val="000000"/>
          <w:lang w:eastAsia="en-AU"/>
        </w:rPr>
      </w:pPr>
      <w:r w:rsidRPr="00652A29">
        <w:rPr>
          <w:rFonts w:ascii="Calibri" w:hAnsi="Calibri" w:cs="Calibri"/>
          <w:color w:val="000000"/>
          <w:lang w:eastAsia="en-AU"/>
        </w:rPr>
        <w:t xml:space="preserve">• Each member is a trustee or director of the corporate trustee, and </w:t>
      </w:r>
    </w:p>
    <w:p w14:paraId="2BB81C5F" w14:textId="77777777" w:rsidR="009D4883" w:rsidRPr="00652A29" w:rsidRDefault="009D4883" w:rsidP="009D4883">
      <w:pPr>
        <w:numPr>
          <w:ilvl w:val="0"/>
          <w:numId w:val="39"/>
        </w:numPr>
        <w:autoSpaceDE w:val="0"/>
        <w:autoSpaceDN w:val="0"/>
        <w:adjustRightInd w:val="0"/>
        <w:ind w:left="927" w:hanging="360"/>
        <w:jc w:val="left"/>
        <w:rPr>
          <w:rFonts w:ascii="Calibri" w:hAnsi="Calibri" w:cs="Calibri"/>
          <w:color w:val="000000"/>
          <w:lang w:eastAsia="en-AU"/>
        </w:rPr>
      </w:pPr>
      <w:r w:rsidRPr="00652A29">
        <w:rPr>
          <w:rFonts w:ascii="Calibri" w:hAnsi="Calibri" w:cs="Calibri"/>
          <w:color w:val="000000"/>
          <w:lang w:eastAsia="en-AU"/>
        </w:rPr>
        <w:t xml:space="preserve">• No trustee of the fund receives any remuneration for their services as a trustee. </w:t>
      </w:r>
    </w:p>
    <w:p w14:paraId="51252FFE" w14:textId="77777777" w:rsidR="009D4883" w:rsidRPr="00652A29" w:rsidRDefault="009D4883" w:rsidP="009D4883">
      <w:pPr>
        <w:autoSpaceDE w:val="0"/>
        <w:autoSpaceDN w:val="0"/>
        <w:adjustRightInd w:val="0"/>
        <w:jc w:val="left"/>
        <w:rPr>
          <w:rFonts w:ascii="Calibri" w:hAnsi="Calibri" w:cs="Calibri"/>
          <w:color w:val="000000"/>
          <w:lang w:eastAsia="en-AU"/>
        </w:rPr>
      </w:pPr>
    </w:p>
    <w:p w14:paraId="1AAF080E" w14:textId="77777777" w:rsidR="009D4883" w:rsidRDefault="009D4883" w:rsidP="009D4883">
      <w:pPr>
        <w:autoSpaceDE w:val="0"/>
        <w:autoSpaceDN w:val="0"/>
        <w:adjustRightInd w:val="0"/>
        <w:jc w:val="left"/>
        <w:rPr>
          <w:rFonts w:ascii="Calibri" w:hAnsi="Calibri" w:cs="Times New Roman"/>
          <w:color w:val="000000"/>
          <w:lang w:eastAsia="en-AU"/>
        </w:rPr>
      </w:pPr>
      <w:r>
        <w:rPr>
          <w:rFonts w:ascii="Calibri" w:hAnsi="Calibri" w:cs="Calibri"/>
          <w:color w:val="000000"/>
          <w:lang w:eastAsia="en-AU"/>
        </w:rPr>
        <w:t>Since you are</w:t>
      </w:r>
      <w:r w:rsidRPr="00652A29">
        <w:rPr>
          <w:rFonts w:ascii="Calibri" w:hAnsi="Calibri" w:cs="Calibri"/>
          <w:color w:val="000000"/>
          <w:lang w:eastAsia="en-AU"/>
        </w:rPr>
        <w:t xml:space="preserve"> over 18 years of age, not under a legal disability and have not been disqualified*, you are eligible to be a trustee. </w:t>
      </w:r>
    </w:p>
    <w:p w14:paraId="47D4C053" w14:textId="77777777" w:rsidR="009D4883" w:rsidRDefault="009D4883" w:rsidP="009D4883">
      <w:pPr>
        <w:autoSpaceDE w:val="0"/>
        <w:autoSpaceDN w:val="0"/>
        <w:adjustRightInd w:val="0"/>
        <w:jc w:val="left"/>
        <w:rPr>
          <w:rFonts w:ascii="Calibri" w:hAnsi="Calibri" w:cs="Times New Roman"/>
          <w:color w:val="000000"/>
          <w:lang w:eastAsia="en-AU"/>
        </w:rPr>
      </w:pPr>
    </w:p>
    <w:p w14:paraId="47E315AE" w14:textId="77777777" w:rsidR="009D4883" w:rsidRPr="00652A29" w:rsidRDefault="009D4883" w:rsidP="009D4883">
      <w:pPr>
        <w:autoSpaceDE w:val="0"/>
        <w:autoSpaceDN w:val="0"/>
        <w:adjustRightInd w:val="0"/>
        <w:jc w:val="left"/>
        <w:rPr>
          <w:rFonts w:ascii="Calibri" w:hAnsi="Calibri" w:cs="Times New Roman"/>
          <w:color w:val="000000"/>
          <w:lang w:eastAsia="en-AU"/>
        </w:rPr>
      </w:pPr>
      <w:r w:rsidRPr="00652A29">
        <w:rPr>
          <w:rFonts w:ascii="Calibri" w:hAnsi="Calibri" w:cs="Times New Roman"/>
          <w:color w:val="000000"/>
          <w:lang w:eastAsia="en-AU"/>
        </w:rPr>
        <w:t xml:space="preserve">There are several detailed steps involved in establishing and managing an SMSF. Briefly, as trustees of an SMSF you are required to: </w:t>
      </w:r>
    </w:p>
    <w:p w14:paraId="6DC392C5" w14:textId="77777777" w:rsidR="009D4883" w:rsidRPr="00652A29" w:rsidRDefault="009D4883" w:rsidP="009D4883">
      <w:pPr>
        <w:numPr>
          <w:ilvl w:val="0"/>
          <w:numId w:val="31"/>
        </w:numPr>
        <w:autoSpaceDE w:val="0"/>
        <w:autoSpaceDN w:val="0"/>
        <w:adjustRightInd w:val="0"/>
        <w:spacing w:before="120" w:after="120"/>
        <w:ind w:left="709" w:hanging="283"/>
        <w:jc w:val="left"/>
        <w:rPr>
          <w:rFonts w:ascii="Calibri" w:hAnsi="Calibri" w:cs="Times New Roman"/>
          <w:color w:val="000000"/>
          <w:lang w:eastAsia="en-AU"/>
        </w:rPr>
      </w:pPr>
      <w:r w:rsidRPr="00652A29">
        <w:rPr>
          <w:rFonts w:ascii="Calibri" w:hAnsi="Calibri" w:cs="Times New Roman"/>
          <w:color w:val="000000"/>
          <w:lang w:eastAsia="en-AU"/>
        </w:rPr>
        <w:t>Establish your fund which includes ap</w:t>
      </w:r>
      <w:r>
        <w:rPr>
          <w:rFonts w:ascii="Calibri" w:hAnsi="Calibri" w:cs="Times New Roman"/>
          <w:color w:val="000000"/>
          <w:lang w:eastAsia="en-AU"/>
        </w:rPr>
        <w:t>pointing trustees (</w:t>
      </w:r>
      <w:proofErr w:type="spellStart"/>
      <w:proofErr w:type="gramStart"/>
      <w:r>
        <w:rPr>
          <w:rFonts w:ascii="Calibri" w:hAnsi="Calibri" w:cs="Times New Roman"/>
          <w:color w:val="000000"/>
          <w:lang w:eastAsia="en-AU"/>
        </w:rPr>
        <w:t>ie</w:t>
      </w:r>
      <w:proofErr w:type="spellEnd"/>
      <w:proofErr w:type="gramEnd"/>
      <w:r>
        <w:rPr>
          <w:rFonts w:ascii="Calibri" w:hAnsi="Calibri" w:cs="Times New Roman"/>
          <w:color w:val="000000"/>
          <w:lang w:eastAsia="en-AU"/>
        </w:rPr>
        <w:t xml:space="preserve"> yourself as sole director of a corporate trustee</w:t>
      </w:r>
      <w:r w:rsidRPr="00652A29">
        <w:rPr>
          <w:rFonts w:ascii="Calibri" w:hAnsi="Calibri" w:cs="Times New Roman"/>
          <w:color w:val="000000"/>
          <w:lang w:eastAsia="en-AU"/>
        </w:rPr>
        <w:t xml:space="preserve">) and make an irrevocable election to be regulated, obtain a tax file number and Australian business number.  </w:t>
      </w:r>
      <w:r w:rsidRPr="00652A29">
        <w:rPr>
          <w:rFonts w:ascii="Calibri" w:hAnsi="Calibri" w:cs="Times New Roman"/>
          <w:b/>
          <w:color w:val="000000"/>
          <w:lang w:eastAsia="en-AU"/>
        </w:rPr>
        <w:t xml:space="preserve">  </w:t>
      </w:r>
      <w:r w:rsidRPr="00652A29">
        <w:rPr>
          <w:rFonts w:ascii="Calibri" w:hAnsi="Calibri" w:cs="Times New Roman"/>
          <w:color w:val="000000"/>
          <w:lang w:eastAsia="en-AU"/>
        </w:rPr>
        <w:t xml:space="preserve"> </w:t>
      </w:r>
    </w:p>
    <w:p w14:paraId="02E27240" w14:textId="77777777" w:rsidR="009D4883" w:rsidRPr="00652A29" w:rsidRDefault="009D4883" w:rsidP="009D4883">
      <w:pPr>
        <w:numPr>
          <w:ilvl w:val="0"/>
          <w:numId w:val="31"/>
        </w:numPr>
        <w:autoSpaceDE w:val="0"/>
        <w:autoSpaceDN w:val="0"/>
        <w:adjustRightInd w:val="0"/>
        <w:spacing w:before="120" w:after="120"/>
        <w:ind w:left="709" w:hanging="283"/>
        <w:jc w:val="left"/>
        <w:rPr>
          <w:rFonts w:ascii="Calibri" w:hAnsi="Calibri" w:cs="Times New Roman"/>
          <w:color w:val="000000"/>
          <w:lang w:eastAsia="en-AU"/>
        </w:rPr>
      </w:pPr>
      <w:r w:rsidRPr="00652A29">
        <w:rPr>
          <w:rFonts w:ascii="Calibri" w:hAnsi="Calibri" w:cs="Times New Roman"/>
          <w:color w:val="000000"/>
          <w:lang w:eastAsia="en-AU"/>
        </w:rPr>
        <w:t xml:space="preserve">Comply with all legislative requirements at all times – especially the SIS legislation which is the </w:t>
      </w:r>
      <w:proofErr w:type="gramStart"/>
      <w:r w:rsidRPr="00652A29">
        <w:rPr>
          <w:rFonts w:ascii="Calibri" w:hAnsi="Calibri" w:cs="Times New Roman"/>
          <w:color w:val="000000"/>
          <w:lang w:eastAsia="en-AU"/>
        </w:rPr>
        <w:t>principle</w:t>
      </w:r>
      <w:proofErr w:type="gramEnd"/>
      <w:r w:rsidRPr="00652A29">
        <w:rPr>
          <w:rFonts w:ascii="Calibri" w:hAnsi="Calibri" w:cs="Times New Roman"/>
          <w:color w:val="000000"/>
          <w:lang w:eastAsia="en-AU"/>
        </w:rPr>
        <w:t xml:space="preserve"> piece of legislation regulating super funds. </w:t>
      </w:r>
    </w:p>
    <w:p w14:paraId="4445BD45" w14:textId="77777777" w:rsidR="009D4883" w:rsidRPr="00652A29" w:rsidRDefault="009D4883" w:rsidP="009D4883">
      <w:pPr>
        <w:numPr>
          <w:ilvl w:val="0"/>
          <w:numId w:val="31"/>
        </w:numPr>
        <w:autoSpaceDE w:val="0"/>
        <w:autoSpaceDN w:val="0"/>
        <w:adjustRightInd w:val="0"/>
        <w:spacing w:before="120" w:after="120"/>
        <w:ind w:left="709" w:hanging="283"/>
        <w:jc w:val="left"/>
        <w:rPr>
          <w:rFonts w:ascii="Calibri" w:hAnsi="Calibri" w:cs="Times New Roman"/>
          <w:color w:val="000000"/>
          <w:lang w:eastAsia="en-AU"/>
        </w:rPr>
      </w:pPr>
      <w:r w:rsidRPr="00652A29">
        <w:rPr>
          <w:rFonts w:ascii="Calibri" w:hAnsi="Calibri" w:cs="Times New Roman"/>
          <w:color w:val="000000"/>
          <w:lang w:eastAsia="en-AU"/>
        </w:rPr>
        <w:t xml:space="preserve">Comply with the sole purpose test. The object of this test is to ensure that SMSFs are maintained for the purpose of providing benefits to members upon their retirement, or their dependants if one of you dies before retirement. </w:t>
      </w:r>
    </w:p>
    <w:p w14:paraId="427AC680" w14:textId="77777777" w:rsidR="009D4883" w:rsidRPr="00652A29" w:rsidRDefault="009D4883" w:rsidP="009D4883">
      <w:pPr>
        <w:numPr>
          <w:ilvl w:val="0"/>
          <w:numId w:val="31"/>
        </w:numPr>
        <w:autoSpaceDE w:val="0"/>
        <w:autoSpaceDN w:val="0"/>
        <w:adjustRightInd w:val="0"/>
        <w:spacing w:before="120" w:after="120"/>
        <w:ind w:left="709" w:hanging="283"/>
        <w:jc w:val="left"/>
        <w:rPr>
          <w:rFonts w:ascii="Calibri" w:hAnsi="Calibri" w:cs="Times New Roman"/>
          <w:color w:val="000000"/>
          <w:lang w:eastAsia="en-AU"/>
        </w:rPr>
      </w:pPr>
      <w:r w:rsidRPr="00652A29">
        <w:rPr>
          <w:rFonts w:ascii="Calibri" w:hAnsi="Calibri" w:cs="Times New Roman"/>
          <w:color w:val="000000"/>
          <w:lang w:eastAsia="en-AU"/>
        </w:rPr>
        <w:t xml:space="preserve">Accept contributions in accordance with the SIS legislation and your trust deed. </w:t>
      </w:r>
    </w:p>
    <w:p w14:paraId="7B1E0373" w14:textId="77777777" w:rsidR="009D4883" w:rsidRPr="00652A29" w:rsidRDefault="009D4883" w:rsidP="009D4883">
      <w:pPr>
        <w:numPr>
          <w:ilvl w:val="0"/>
          <w:numId w:val="31"/>
        </w:numPr>
        <w:autoSpaceDE w:val="0"/>
        <w:autoSpaceDN w:val="0"/>
        <w:adjustRightInd w:val="0"/>
        <w:spacing w:before="120" w:after="120"/>
        <w:ind w:left="709" w:hanging="283"/>
        <w:jc w:val="left"/>
        <w:rPr>
          <w:rFonts w:ascii="Calibri" w:hAnsi="Calibri" w:cs="Times New Roman"/>
          <w:color w:val="000000"/>
          <w:lang w:eastAsia="en-AU"/>
        </w:rPr>
      </w:pPr>
      <w:r w:rsidRPr="00652A29">
        <w:rPr>
          <w:rFonts w:ascii="Calibri" w:hAnsi="Calibri" w:cs="Times New Roman"/>
          <w:color w:val="000000"/>
          <w:lang w:eastAsia="en-AU"/>
        </w:rPr>
        <w:t xml:space="preserve">Manage your funds’ investments which includes having an investment strategy and complying with the investment restrictions associated with SMSFs. For example, as trustee, you are prohibited from lending money or providing direct or indirect financial assistance* from the fund to a member or a member’s relative. </w:t>
      </w:r>
    </w:p>
    <w:p w14:paraId="497742A5" w14:textId="77777777" w:rsidR="009D4883" w:rsidRPr="00652A29" w:rsidRDefault="009D4883" w:rsidP="009D4883">
      <w:pPr>
        <w:numPr>
          <w:ilvl w:val="0"/>
          <w:numId w:val="31"/>
        </w:numPr>
        <w:autoSpaceDE w:val="0"/>
        <w:autoSpaceDN w:val="0"/>
        <w:adjustRightInd w:val="0"/>
        <w:spacing w:before="120" w:after="120"/>
        <w:ind w:left="709" w:hanging="283"/>
        <w:jc w:val="left"/>
        <w:rPr>
          <w:rFonts w:ascii="Calibri" w:hAnsi="Calibri" w:cs="Times New Roman"/>
          <w:color w:val="000000"/>
          <w:lang w:eastAsia="en-AU"/>
        </w:rPr>
      </w:pPr>
      <w:r w:rsidRPr="00652A29">
        <w:rPr>
          <w:rFonts w:ascii="Calibri" w:hAnsi="Calibri" w:cs="Times New Roman"/>
          <w:color w:val="000000"/>
          <w:lang w:eastAsia="en-AU"/>
        </w:rPr>
        <w:t xml:space="preserve">Pay benefits in accordance with SIS legislation. In order to do </w:t>
      </w:r>
      <w:proofErr w:type="gramStart"/>
      <w:r w:rsidRPr="00652A29">
        <w:rPr>
          <w:rFonts w:ascii="Calibri" w:hAnsi="Calibri" w:cs="Times New Roman"/>
          <w:color w:val="000000"/>
          <w:lang w:eastAsia="en-AU"/>
        </w:rPr>
        <w:t>this</w:t>
      </w:r>
      <w:proofErr w:type="gramEnd"/>
      <w:r w:rsidRPr="00652A29">
        <w:rPr>
          <w:rFonts w:ascii="Calibri" w:hAnsi="Calibri" w:cs="Times New Roman"/>
          <w:color w:val="000000"/>
          <w:lang w:eastAsia="en-AU"/>
        </w:rPr>
        <w:t xml:space="preserve"> you must understand when benefits can be paid to members and in what form (i.e. as a lump sum, and or income stream). </w:t>
      </w:r>
    </w:p>
    <w:p w14:paraId="7F44951F" w14:textId="77777777" w:rsidR="009D4883" w:rsidRPr="00652A29" w:rsidRDefault="009D4883" w:rsidP="009D4883">
      <w:pPr>
        <w:numPr>
          <w:ilvl w:val="0"/>
          <w:numId w:val="31"/>
        </w:numPr>
        <w:autoSpaceDE w:val="0"/>
        <w:autoSpaceDN w:val="0"/>
        <w:adjustRightInd w:val="0"/>
        <w:spacing w:before="120" w:after="120"/>
        <w:ind w:left="709" w:hanging="283"/>
        <w:jc w:val="left"/>
        <w:rPr>
          <w:rFonts w:ascii="Calibri" w:hAnsi="Calibri" w:cs="Times New Roman"/>
          <w:color w:val="000000"/>
          <w:lang w:eastAsia="en-AU"/>
        </w:rPr>
      </w:pPr>
      <w:r w:rsidRPr="00652A29">
        <w:rPr>
          <w:rFonts w:ascii="Calibri" w:hAnsi="Calibri" w:cs="Times New Roman"/>
          <w:color w:val="000000"/>
          <w:lang w:eastAsia="en-AU"/>
        </w:rPr>
        <w:t xml:space="preserve">Meet lodgement and administrative obligations of which there are several including annual income tax and regulatory returns as well as record keeping requirements. </w:t>
      </w:r>
    </w:p>
    <w:p w14:paraId="0519B6A8" w14:textId="77777777" w:rsidR="009D4883" w:rsidRPr="00652A29" w:rsidRDefault="009D4883" w:rsidP="009D4883">
      <w:pPr>
        <w:numPr>
          <w:ilvl w:val="0"/>
          <w:numId w:val="31"/>
        </w:numPr>
        <w:autoSpaceDE w:val="0"/>
        <w:autoSpaceDN w:val="0"/>
        <w:adjustRightInd w:val="0"/>
        <w:spacing w:before="120" w:after="120"/>
        <w:ind w:left="709" w:hanging="283"/>
        <w:jc w:val="left"/>
        <w:rPr>
          <w:rFonts w:ascii="Calibri" w:hAnsi="Calibri" w:cs="Times New Roman"/>
          <w:color w:val="000000"/>
          <w:lang w:eastAsia="en-AU"/>
        </w:rPr>
      </w:pPr>
      <w:r w:rsidRPr="00652A29">
        <w:rPr>
          <w:rFonts w:ascii="Calibri" w:hAnsi="Calibri" w:cs="Times New Roman"/>
          <w:color w:val="000000"/>
          <w:lang w:eastAsia="en-AU"/>
        </w:rPr>
        <w:t xml:space="preserve">You must appoint an approved auditor to audit the operations of the fund each year or part year the fund is in existence. The auditor is required to assess the fund’s overall compliance with SIS legislation and the fund’s financial statements. </w:t>
      </w:r>
    </w:p>
    <w:p w14:paraId="46811031" w14:textId="77777777" w:rsidR="009D4883" w:rsidRPr="00652A29" w:rsidRDefault="009D4883" w:rsidP="009D4883">
      <w:pPr>
        <w:autoSpaceDE w:val="0"/>
        <w:autoSpaceDN w:val="0"/>
        <w:adjustRightInd w:val="0"/>
        <w:jc w:val="left"/>
        <w:rPr>
          <w:rFonts w:ascii="Calibri" w:hAnsi="Calibri" w:cs="Times New Roman"/>
          <w:color w:val="000000"/>
          <w:lang w:eastAsia="en-AU"/>
        </w:rPr>
      </w:pPr>
    </w:p>
    <w:p w14:paraId="6056F460" w14:textId="77777777" w:rsidR="009D4883" w:rsidRPr="00652A29" w:rsidRDefault="009D4883" w:rsidP="009D4883">
      <w:pPr>
        <w:autoSpaceDE w:val="0"/>
        <w:autoSpaceDN w:val="0"/>
        <w:adjustRightInd w:val="0"/>
        <w:jc w:val="left"/>
        <w:rPr>
          <w:rFonts w:ascii="Calibri" w:hAnsi="Calibri" w:cs="Times New Roman"/>
          <w:i/>
          <w:iCs/>
          <w:color w:val="000000"/>
          <w:lang w:eastAsia="en-AU"/>
        </w:rPr>
      </w:pPr>
      <w:r w:rsidRPr="00652A29">
        <w:rPr>
          <w:rFonts w:ascii="Calibri" w:hAnsi="Calibri" w:cs="Times New Roman"/>
          <w:i/>
          <w:iCs/>
          <w:color w:val="000000"/>
          <w:lang w:eastAsia="en-AU"/>
        </w:rPr>
        <w:t xml:space="preserve">* This includes the provision of credit. </w:t>
      </w:r>
    </w:p>
    <w:p w14:paraId="02E9F925" w14:textId="77777777" w:rsidR="009D4883" w:rsidRPr="00652A29" w:rsidRDefault="009D4883" w:rsidP="009D4883">
      <w:pPr>
        <w:autoSpaceDE w:val="0"/>
        <w:autoSpaceDN w:val="0"/>
        <w:adjustRightInd w:val="0"/>
        <w:jc w:val="left"/>
        <w:rPr>
          <w:rFonts w:ascii="Calibri" w:hAnsi="Calibri"/>
          <w:color w:val="000000"/>
          <w:lang w:eastAsia="en-AU"/>
        </w:rPr>
      </w:pPr>
    </w:p>
    <w:p w14:paraId="6507B3FD" w14:textId="77777777" w:rsidR="009D4883" w:rsidRPr="00652A29" w:rsidRDefault="009D4883" w:rsidP="009D4883">
      <w:pPr>
        <w:autoSpaceDE w:val="0"/>
        <w:autoSpaceDN w:val="0"/>
        <w:adjustRightInd w:val="0"/>
        <w:jc w:val="left"/>
        <w:rPr>
          <w:rFonts w:ascii="Calibri" w:hAnsi="Calibri" w:cs="Times New Roman"/>
          <w:color w:val="000000"/>
          <w:lang w:eastAsia="en-AU"/>
        </w:rPr>
      </w:pPr>
      <w:r w:rsidRPr="00652A29">
        <w:rPr>
          <w:rFonts w:ascii="Calibri" w:hAnsi="Calibri" w:cs="Times New Roman"/>
          <w:color w:val="000000"/>
          <w:lang w:eastAsia="en-AU"/>
        </w:rPr>
        <w:t xml:space="preserve">To protect your retirement income the Australian Taxation Office (ATO) regulates SMSFs to ensure they comply with SIS legislation. Failure to comply is known as a ‘contravention’ of the applicable legislation and may result in the ATO taking compliance action against you. </w:t>
      </w:r>
    </w:p>
    <w:p w14:paraId="7390EFEA" w14:textId="77777777" w:rsidR="009D4883" w:rsidRDefault="009D4883" w:rsidP="009D4883">
      <w:pPr>
        <w:autoSpaceDE w:val="0"/>
        <w:autoSpaceDN w:val="0"/>
        <w:adjustRightInd w:val="0"/>
        <w:jc w:val="left"/>
        <w:rPr>
          <w:rFonts w:ascii="Calibri" w:hAnsi="Calibri" w:cs="Times New Roman"/>
          <w:color w:val="000000"/>
          <w:lang w:eastAsia="en-AU"/>
        </w:rPr>
      </w:pPr>
      <w:r w:rsidRPr="00652A29">
        <w:rPr>
          <w:rFonts w:ascii="Calibri" w:hAnsi="Calibri" w:cs="Times New Roman"/>
          <w:color w:val="000000"/>
          <w:lang w:eastAsia="en-AU"/>
        </w:rPr>
        <w:t xml:space="preserve">Accordingly, it is vital that you understand and conduct your obligations as trustees of the fund to the utmost of your abilities. </w:t>
      </w:r>
    </w:p>
    <w:p w14:paraId="1A50D048" w14:textId="77777777" w:rsidR="009D4883" w:rsidRPr="00652A29" w:rsidRDefault="009D4883" w:rsidP="009D4883">
      <w:pPr>
        <w:autoSpaceDE w:val="0"/>
        <w:autoSpaceDN w:val="0"/>
        <w:adjustRightInd w:val="0"/>
        <w:jc w:val="left"/>
        <w:rPr>
          <w:rFonts w:ascii="Calibri" w:hAnsi="Calibri" w:cs="Times New Roman"/>
          <w:b/>
          <w:color w:val="000000"/>
          <w:sz w:val="22"/>
          <w:szCs w:val="22"/>
        </w:rPr>
      </w:pPr>
    </w:p>
    <w:p w14:paraId="29531FC4" w14:textId="77777777" w:rsidR="009D4883" w:rsidRPr="00652A29" w:rsidRDefault="009D4883" w:rsidP="009D4883">
      <w:pPr>
        <w:rPr>
          <w:rFonts w:ascii="Calibri" w:hAnsi="Calibri" w:cs="Times New Roman"/>
          <w:b/>
        </w:rPr>
      </w:pPr>
      <w:r>
        <w:rPr>
          <w:rFonts w:ascii="Calibri" w:hAnsi="Calibri" w:cs="Times New Roman"/>
          <w:b/>
        </w:rPr>
        <w:t>Advantages of having an SMSF:</w:t>
      </w:r>
    </w:p>
    <w:p w14:paraId="74F67239" w14:textId="77777777" w:rsidR="009D4883" w:rsidRDefault="009D4883" w:rsidP="009D4883">
      <w:pPr>
        <w:numPr>
          <w:ilvl w:val="0"/>
          <w:numId w:val="32"/>
        </w:numPr>
        <w:autoSpaceDE w:val="0"/>
        <w:autoSpaceDN w:val="0"/>
        <w:adjustRightInd w:val="0"/>
        <w:spacing w:before="120" w:after="120"/>
        <w:jc w:val="left"/>
        <w:rPr>
          <w:rFonts w:ascii="Calibri" w:hAnsi="Calibri" w:cs="Times New Roman"/>
          <w:color w:val="000000"/>
        </w:rPr>
      </w:pPr>
      <w:r>
        <w:rPr>
          <w:rFonts w:ascii="Calibri" w:hAnsi="Calibri" w:cs="Times New Roman"/>
          <w:color w:val="000000"/>
        </w:rPr>
        <w:t>Flexibility and control of your investment decisions</w:t>
      </w:r>
    </w:p>
    <w:p w14:paraId="2D88F49C" w14:textId="77777777" w:rsidR="009D4883" w:rsidRDefault="009D4883" w:rsidP="009D4883">
      <w:pPr>
        <w:numPr>
          <w:ilvl w:val="0"/>
          <w:numId w:val="32"/>
        </w:numPr>
        <w:autoSpaceDE w:val="0"/>
        <w:autoSpaceDN w:val="0"/>
        <w:adjustRightInd w:val="0"/>
        <w:spacing w:before="120" w:after="120"/>
        <w:jc w:val="left"/>
        <w:rPr>
          <w:rFonts w:ascii="Calibri" w:hAnsi="Calibri" w:cs="Times New Roman"/>
          <w:color w:val="000000"/>
        </w:rPr>
      </w:pPr>
      <w:r>
        <w:rPr>
          <w:rFonts w:ascii="Calibri" w:hAnsi="Calibri" w:cs="Times New Roman"/>
          <w:color w:val="000000"/>
        </w:rPr>
        <w:t>The ability to purchase property and assets that are used as an investment, and owned by the SMSF.</w:t>
      </w:r>
    </w:p>
    <w:p w14:paraId="7A1CE0E8" w14:textId="77777777" w:rsidR="009D4883" w:rsidRPr="00E327C4" w:rsidRDefault="009D4883" w:rsidP="009D4883">
      <w:pPr>
        <w:autoSpaceDE w:val="0"/>
        <w:autoSpaceDN w:val="0"/>
        <w:adjustRightInd w:val="0"/>
        <w:jc w:val="left"/>
        <w:rPr>
          <w:rFonts w:ascii="Calibri" w:hAnsi="Calibri" w:cs="Times New Roman"/>
          <w:b/>
          <w:bCs/>
          <w:color w:val="000000"/>
          <w:sz w:val="16"/>
          <w:szCs w:val="16"/>
          <w:lang w:eastAsia="en-AU"/>
        </w:rPr>
      </w:pPr>
    </w:p>
    <w:p w14:paraId="40ED1520" w14:textId="77777777" w:rsidR="009D4883" w:rsidRPr="00652A29" w:rsidRDefault="009D4883" w:rsidP="009D4883">
      <w:pPr>
        <w:autoSpaceDE w:val="0"/>
        <w:autoSpaceDN w:val="0"/>
        <w:adjustRightInd w:val="0"/>
        <w:jc w:val="left"/>
        <w:rPr>
          <w:rFonts w:ascii="Calibri" w:hAnsi="Calibri" w:cs="Times New Roman"/>
          <w:b/>
          <w:bCs/>
          <w:color w:val="000000"/>
          <w:lang w:eastAsia="en-AU"/>
        </w:rPr>
      </w:pPr>
      <w:r w:rsidRPr="00652A29">
        <w:rPr>
          <w:rFonts w:ascii="Calibri" w:hAnsi="Calibri" w:cs="Times New Roman"/>
          <w:b/>
          <w:bCs/>
          <w:color w:val="000000"/>
          <w:lang w:eastAsia="en-AU"/>
        </w:rPr>
        <w:t>Disadvantages of having an SMSF:</w:t>
      </w:r>
    </w:p>
    <w:p w14:paraId="62503561" w14:textId="77777777" w:rsidR="009D4883" w:rsidRPr="00E327C4" w:rsidRDefault="009D4883" w:rsidP="009D4883">
      <w:pPr>
        <w:autoSpaceDE w:val="0"/>
        <w:autoSpaceDN w:val="0"/>
        <w:adjustRightInd w:val="0"/>
        <w:jc w:val="left"/>
        <w:rPr>
          <w:rFonts w:ascii="Calibri" w:hAnsi="Calibri" w:cs="Times New Roman"/>
          <w:color w:val="000000"/>
          <w:sz w:val="16"/>
          <w:szCs w:val="16"/>
          <w:lang w:eastAsia="en-AU"/>
        </w:rPr>
      </w:pPr>
    </w:p>
    <w:p w14:paraId="3A1CB264" w14:textId="77777777" w:rsidR="009D4883" w:rsidRDefault="009D4883" w:rsidP="009D4883">
      <w:pPr>
        <w:numPr>
          <w:ilvl w:val="0"/>
          <w:numId w:val="33"/>
        </w:numPr>
        <w:autoSpaceDE w:val="0"/>
        <w:autoSpaceDN w:val="0"/>
        <w:adjustRightInd w:val="0"/>
        <w:spacing w:before="120" w:after="120"/>
        <w:ind w:left="360" w:hanging="360"/>
        <w:jc w:val="left"/>
        <w:rPr>
          <w:rFonts w:ascii="Calibri" w:hAnsi="Calibri" w:cs="Times New Roman"/>
          <w:color w:val="000000"/>
          <w:lang w:eastAsia="en-AU"/>
        </w:rPr>
      </w:pPr>
      <w:r w:rsidRPr="00652A29">
        <w:rPr>
          <w:rFonts w:ascii="Calibri" w:hAnsi="Calibri" w:cs="Times New Roman"/>
          <w:color w:val="000000"/>
          <w:lang w:eastAsia="en-AU"/>
        </w:rPr>
        <w:t>Running an SMSF can be expensive if you don’t manage all costs, fees and charges of the p</w:t>
      </w:r>
      <w:r>
        <w:rPr>
          <w:rFonts w:ascii="Calibri" w:hAnsi="Calibri" w:cs="Times New Roman"/>
          <w:color w:val="000000"/>
          <w:lang w:eastAsia="en-AU"/>
        </w:rPr>
        <w:t>rod</w:t>
      </w:r>
      <w:r w:rsidRPr="00652A29">
        <w:rPr>
          <w:rFonts w:ascii="Calibri" w:hAnsi="Calibri" w:cs="Times New Roman"/>
          <w:color w:val="000000"/>
          <w:lang w:eastAsia="en-AU"/>
        </w:rPr>
        <w:t xml:space="preserve">ucts and services you use. </w:t>
      </w:r>
    </w:p>
    <w:p w14:paraId="79F46C3C" w14:textId="2E8DC6FF" w:rsidR="009D4883" w:rsidRDefault="009D4883" w:rsidP="009D4883">
      <w:pPr>
        <w:rPr>
          <w:rFonts w:ascii="Calibri" w:hAnsi="Calibri" w:cs="Calibri"/>
          <w:b/>
          <w:u w:val="single"/>
        </w:rPr>
      </w:pPr>
    </w:p>
    <w:p w14:paraId="1017F33D" w14:textId="77777777" w:rsidR="00902018" w:rsidRDefault="00902018" w:rsidP="009D4883">
      <w:pPr>
        <w:rPr>
          <w:rFonts w:ascii="Calibri" w:hAnsi="Calibri" w:cs="Calibri"/>
          <w:b/>
          <w:u w:val="single"/>
        </w:rPr>
      </w:pPr>
    </w:p>
    <w:p w14:paraId="30E925B2" w14:textId="77777777" w:rsidR="009D4883" w:rsidRPr="00E327C4" w:rsidRDefault="009D4883" w:rsidP="009D4883">
      <w:pPr>
        <w:rPr>
          <w:rFonts w:ascii="Calibri" w:hAnsi="Calibri" w:cs="Calibri"/>
        </w:rPr>
      </w:pPr>
      <w:r w:rsidRPr="00295D00">
        <w:rPr>
          <w:rFonts w:ascii="Calibri" w:hAnsi="Calibri" w:cs="Calibri"/>
          <w:b/>
          <w:u w:val="single"/>
        </w:rPr>
        <w:t>Superannuation Master Trusts</w:t>
      </w:r>
    </w:p>
    <w:p w14:paraId="7B57E6B7" w14:textId="77777777" w:rsidR="009D4883" w:rsidRPr="00295D00" w:rsidRDefault="009D4883" w:rsidP="009D4883">
      <w:pPr>
        <w:spacing w:before="60" w:afterLines="60" w:after="144"/>
        <w:jc w:val="left"/>
        <w:textAlignment w:val="baseline"/>
        <w:rPr>
          <w:rFonts w:ascii="Calibri" w:hAnsi="Calibri"/>
          <w:lang w:eastAsia="en-AU"/>
        </w:rPr>
      </w:pPr>
      <w:r w:rsidRPr="00295D00">
        <w:rPr>
          <w:rFonts w:ascii="Calibri" w:hAnsi="Calibri"/>
          <w:lang w:eastAsia="en-AU"/>
        </w:rPr>
        <w:t>A superannuation master trust is a superannuation structure that allows an investor to hold a portfolio of </w:t>
      </w:r>
      <w:hyperlink r:id="rId21" w:tooltip="Managed funds" w:history="1">
        <w:r w:rsidRPr="00295D00">
          <w:rPr>
            <w:rFonts w:ascii="Calibri" w:hAnsi="Calibri"/>
            <w:bdr w:val="none" w:sz="0" w:space="0" w:color="auto" w:frame="1"/>
            <w:lang w:eastAsia="en-AU"/>
          </w:rPr>
          <w:t>managed funds</w:t>
        </w:r>
      </w:hyperlink>
      <w:r w:rsidRPr="00295D00">
        <w:rPr>
          <w:rFonts w:ascii="Calibri" w:hAnsi="Calibri"/>
          <w:lang w:eastAsia="en-AU"/>
        </w:rPr>
        <w:t> under the one umbrella. It provides centralised reporting and is often used by financial advisers as a convenient and simple way to manage their client's portfolio.</w:t>
      </w:r>
    </w:p>
    <w:p w14:paraId="763AFE80" w14:textId="77777777" w:rsidR="009D4883" w:rsidRPr="00295D00" w:rsidRDefault="009D4883" w:rsidP="009D4883">
      <w:pPr>
        <w:spacing w:before="60" w:afterLines="60" w:after="144"/>
        <w:jc w:val="left"/>
        <w:textAlignment w:val="baseline"/>
        <w:rPr>
          <w:rFonts w:ascii="Calibri" w:hAnsi="Calibri"/>
          <w:lang w:eastAsia="en-AU"/>
        </w:rPr>
      </w:pPr>
      <w:r w:rsidRPr="00295D00">
        <w:rPr>
          <w:rFonts w:ascii="Calibri" w:hAnsi="Calibri"/>
          <w:lang w:eastAsia="en-AU"/>
        </w:rPr>
        <w:t>Master trusts typically have the following features:</w:t>
      </w:r>
    </w:p>
    <w:p w14:paraId="504276CD" w14:textId="77777777" w:rsidR="009D4883" w:rsidRPr="00295D00" w:rsidRDefault="009D4883" w:rsidP="009D4883">
      <w:pPr>
        <w:numPr>
          <w:ilvl w:val="0"/>
          <w:numId w:val="40"/>
        </w:numPr>
        <w:spacing w:before="60" w:afterLines="60" w:after="144"/>
        <w:jc w:val="left"/>
        <w:textAlignment w:val="baseline"/>
        <w:rPr>
          <w:rFonts w:ascii="Calibri" w:hAnsi="Calibri"/>
          <w:lang w:eastAsia="en-AU"/>
        </w:rPr>
      </w:pPr>
      <w:r w:rsidRPr="00295D00">
        <w:rPr>
          <w:rFonts w:ascii="Calibri" w:hAnsi="Calibri"/>
          <w:lang w:eastAsia="en-AU"/>
        </w:rPr>
        <w:t>Investments are held by a </w:t>
      </w:r>
      <w:hyperlink r:id="rId22" w:tooltip="trustee" w:history="1">
        <w:r w:rsidRPr="00295D00">
          <w:rPr>
            <w:rFonts w:ascii="Calibri" w:hAnsi="Calibri"/>
            <w:u w:val="single"/>
            <w:bdr w:val="none" w:sz="0" w:space="0" w:color="auto" w:frame="1"/>
            <w:lang w:eastAsia="en-AU"/>
          </w:rPr>
          <w:t>trustee</w:t>
        </w:r>
      </w:hyperlink>
      <w:r w:rsidRPr="00295D00">
        <w:rPr>
          <w:rFonts w:ascii="Calibri" w:hAnsi="Calibri"/>
          <w:lang w:eastAsia="en-AU"/>
        </w:rPr>
        <w:t> in its name, on behalf of the investor</w:t>
      </w:r>
    </w:p>
    <w:p w14:paraId="20D46B85" w14:textId="77777777" w:rsidR="009D4883" w:rsidRPr="00295D00" w:rsidRDefault="009D4883" w:rsidP="009D4883">
      <w:pPr>
        <w:numPr>
          <w:ilvl w:val="0"/>
          <w:numId w:val="40"/>
        </w:numPr>
        <w:spacing w:before="60" w:afterLines="60" w:after="144"/>
        <w:jc w:val="left"/>
        <w:textAlignment w:val="baseline"/>
        <w:rPr>
          <w:rFonts w:ascii="Calibri" w:hAnsi="Calibri"/>
          <w:lang w:eastAsia="en-AU"/>
        </w:rPr>
      </w:pPr>
      <w:r w:rsidRPr="00295D00">
        <w:rPr>
          <w:rFonts w:ascii="Calibri" w:hAnsi="Calibri"/>
          <w:lang w:eastAsia="en-AU"/>
        </w:rPr>
        <w:t>The value of an investor's account is determined by the trustee based on the value of the underlying investments</w:t>
      </w:r>
    </w:p>
    <w:p w14:paraId="102D8704" w14:textId="77777777" w:rsidR="009D4883" w:rsidRPr="00295D00" w:rsidRDefault="009D4883" w:rsidP="009D4883">
      <w:pPr>
        <w:numPr>
          <w:ilvl w:val="0"/>
          <w:numId w:val="40"/>
        </w:numPr>
        <w:spacing w:before="60" w:afterLines="60" w:after="144"/>
        <w:jc w:val="left"/>
        <w:textAlignment w:val="baseline"/>
        <w:rPr>
          <w:rFonts w:ascii="Calibri" w:hAnsi="Calibri"/>
          <w:lang w:eastAsia="en-AU"/>
        </w:rPr>
      </w:pPr>
      <w:r w:rsidRPr="00295D00">
        <w:rPr>
          <w:rFonts w:ascii="Calibri" w:hAnsi="Calibri"/>
          <w:lang w:eastAsia="en-AU"/>
        </w:rPr>
        <w:t>All fees and some taxes are bundled into the </w:t>
      </w:r>
      <w:hyperlink r:id="rId23" w:tooltip="unit price" w:history="1">
        <w:r w:rsidRPr="00295D00">
          <w:rPr>
            <w:rFonts w:ascii="Calibri" w:hAnsi="Calibri"/>
            <w:u w:val="single"/>
            <w:bdr w:val="none" w:sz="0" w:space="0" w:color="auto" w:frame="1"/>
            <w:lang w:eastAsia="en-AU"/>
          </w:rPr>
          <w:t>unit price</w:t>
        </w:r>
      </w:hyperlink>
      <w:r w:rsidRPr="00295D00">
        <w:rPr>
          <w:rFonts w:ascii="Calibri" w:hAnsi="Calibri"/>
          <w:lang w:eastAsia="en-AU"/>
        </w:rPr>
        <w:t> for each investment and allocated to the investor</w:t>
      </w:r>
    </w:p>
    <w:p w14:paraId="3DA152AF" w14:textId="77777777" w:rsidR="009D4883" w:rsidRPr="00295D00" w:rsidRDefault="009D4883" w:rsidP="009D4883">
      <w:pPr>
        <w:numPr>
          <w:ilvl w:val="0"/>
          <w:numId w:val="40"/>
        </w:numPr>
        <w:spacing w:before="60" w:afterLines="60" w:after="144"/>
        <w:jc w:val="left"/>
        <w:textAlignment w:val="baseline"/>
        <w:rPr>
          <w:rFonts w:ascii="Calibri" w:hAnsi="Calibri"/>
          <w:lang w:eastAsia="en-AU"/>
        </w:rPr>
      </w:pPr>
      <w:r w:rsidRPr="00295D00">
        <w:rPr>
          <w:rFonts w:ascii="Calibri" w:hAnsi="Calibri"/>
          <w:lang w:eastAsia="en-AU"/>
        </w:rPr>
        <w:t>Income from the underlying assets is paid to the master trust and then distributed to members</w:t>
      </w:r>
    </w:p>
    <w:p w14:paraId="70EDE02F" w14:textId="77777777" w:rsidR="009D4883" w:rsidRPr="00295D00" w:rsidRDefault="007E327F" w:rsidP="009D4883">
      <w:pPr>
        <w:numPr>
          <w:ilvl w:val="0"/>
          <w:numId w:val="40"/>
        </w:numPr>
        <w:spacing w:before="60" w:afterLines="60" w:after="144"/>
        <w:jc w:val="left"/>
        <w:textAlignment w:val="baseline"/>
        <w:rPr>
          <w:rFonts w:ascii="Calibri" w:hAnsi="Calibri"/>
          <w:lang w:eastAsia="en-AU"/>
        </w:rPr>
      </w:pPr>
      <w:hyperlink r:id="rId24" w:tooltip="franking credit" w:history="1">
        <w:r w:rsidR="009D4883" w:rsidRPr="00295D00">
          <w:rPr>
            <w:rFonts w:ascii="Calibri" w:hAnsi="Calibri"/>
            <w:u w:val="single"/>
            <w:bdr w:val="none" w:sz="0" w:space="0" w:color="auto" w:frame="1"/>
            <w:lang w:eastAsia="en-AU"/>
          </w:rPr>
          <w:t>Franking credits</w:t>
        </w:r>
      </w:hyperlink>
      <w:r w:rsidR="009D4883" w:rsidRPr="00295D00">
        <w:rPr>
          <w:rFonts w:ascii="Calibri" w:hAnsi="Calibri"/>
          <w:lang w:eastAsia="en-AU"/>
        </w:rPr>
        <w:t> are incorporated into the unit price of the underlying investment</w:t>
      </w:r>
    </w:p>
    <w:p w14:paraId="70BE5864" w14:textId="77777777" w:rsidR="009D4883" w:rsidRDefault="009D4883" w:rsidP="009D4883">
      <w:pPr>
        <w:keepNext/>
        <w:spacing w:before="60" w:afterLines="60" w:after="144"/>
        <w:jc w:val="left"/>
        <w:outlineLvl w:val="2"/>
        <w:rPr>
          <w:rFonts w:ascii="Calibri" w:hAnsi="Calibri" w:cs="Calibri"/>
          <w:b/>
        </w:rPr>
      </w:pPr>
    </w:p>
    <w:p w14:paraId="5151F521" w14:textId="77777777" w:rsidR="009D4883" w:rsidRPr="00295D00" w:rsidRDefault="009D4883" w:rsidP="009D4883">
      <w:pPr>
        <w:keepNext/>
        <w:spacing w:before="60" w:afterLines="60" w:after="144"/>
        <w:jc w:val="left"/>
        <w:outlineLvl w:val="2"/>
        <w:rPr>
          <w:rFonts w:ascii="Calibri" w:hAnsi="Calibri" w:cs="Calibri"/>
          <w:b/>
        </w:rPr>
      </w:pPr>
      <w:r w:rsidRPr="00295D00">
        <w:rPr>
          <w:rFonts w:ascii="Calibri" w:hAnsi="Calibri" w:cs="Calibri"/>
          <w:b/>
        </w:rPr>
        <w:t>Benefits:</w:t>
      </w:r>
    </w:p>
    <w:p w14:paraId="5035D61E" w14:textId="77777777" w:rsidR="009D4883" w:rsidRPr="00295D00" w:rsidRDefault="009D4883" w:rsidP="009D4883">
      <w:pPr>
        <w:keepNext/>
        <w:numPr>
          <w:ilvl w:val="0"/>
          <w:numId w:val="41"/>
        </w:numPr>
        <w:spacing w:before="60" w:afterLines="60" w:after="144"/>
        <w:jc w:val="left"/>
        <w:outlineLvl w:val="2"/>
        <w:rPr>
          <w:rStyle w:val="apple-style-span"/>
          <w:rFonts w:ascii="Calibri" w:hAnsi="Calibri" w:cs="Calibri"/>
        </w:rPr>
      </w:pPr>
      <w:r w:rsidRPr="00295D00">
        <w:rPr>
          <w:rStyle w:val="apple-style-span"/>
          <w:rFonts w:ascii="Calibri" w:hAnsi="Calibri"/>
          <w:bCs/>
        </w:rPr>
        <w:t>Master trusts are beneficial for those who have a large sum of money to invest and want the convenience of one report for multiple investments.</w:t>
      </w:r>
    </w:p>
    <w:p w14:paraId="3C6422A7" w14:textId="77777777" w:rsidR="009D4883" w:rsidRPr="00295D00" w:rsidRDefault="009D4883" w:rsidP="009D4883">
      <w:pPr>
        <w:keepNext/>
        <w:numPr>
          <w:ilvl w:val="0"/>
          <w:numId w:val="41"/>
        </w:numPr>
        <w:spacing w:before="60" w:afterLines="60" w:after="144"/>
        <w:jc w:val="left"/>
        <w:outlineLvl w:val="2"/>
        <w:rPr>
          <w:rFonts w:ascii="Calibri" w:hAnsi="Calibri" w:cs="Calibri"/>
        </w:rPr>
      </w:pPr>
      <w:r w:rsidRPr="00295D00">
        <w:rPr>
          <w:rFonts w:ascii="Calibri" w:hAnsi="Calibri" w:cs="Calibri"/>
        </w:rPr>
        <w:t>Access to wholesale funds - You can access a wide range of wholesale funds that you may not be able to access individually.</w:t>
      </w:r>
    </w:p>
    <w:p w14:paraId="68922DC4" w14:textId="77777777" w:rsidR="009D4883" w:rsidRPr="00295D00" w:rsidRDefault="009D4883" w:rsidP="009D4883">
      <w:pPr>
        <w:keepNext/>
        <w:numPr>
          <w:ilvl w:val="0"/>
          <w:numId w:val="41"/>
        </w:numPr>
        <w:spacing w:before="60" w:afterLines="60" w:after="144"/>
        <w:jc w:val="left"/>
        <w:outlineLvl w:val="2"/>
        <w:rPr>
          <w:rFonts w:ascii="Calibri" w:hAnsi="Calibri" w:cs="Calibri"/>
        </w:rPr>
      </w:pPr>
      <w:r w:rsidRPr="00295D00">
        <w:rPr>
          <w:rFonts w:ascii="Calibri" w:hAnsi="Calibri" w:cs="Calibri"/>
        </w:rPr>
        <w:t xml:space="preserve">Once you commence an income stream, the earnings on your superannuation funds used in the purchase price of the pension become tax free. This remains the case for the life of the pension. </w:t>
      </w:r>
    </w:p>
    <w:p w14:paraId="4AF2B4E2" w14:textId="77777777" w:rsidR="009D4883" w:rsidRPr="00295D00" w:rsidRDefault="009D4883" w:rsidP="009D4883">
      <w:pPr>
        <w:keepNext/>
        <w:numPr>
          <w:ilvl w:val="0"/>
          <w:numId w:val="41"/>
        </w:numPr>
        <w:spacing w:before="60" w:afterLines="60" w:after="144"/>
        <w:jc w:val="left"/>
        <w:outlineLvl w:val="2"/>
        <w:rPr>
          <w:rFonts w:ascii="Calibri" w:hAnsi="Calibri" w:cs="Calibri"/>
        </w:rPr>
      </w:pPr>
      <w:r w:rsidRPr="00295D00">
        <w:rPr>
          <w:rFonts w:ascii="Calibri" w:hAnsi="Calibri" w:cs="Calibri"/>
        </w:rPr>
        <w:t>You will receive consolidated reporting on performance.</w:t>
      </w:r>
    </w:p>
    <w:p w14:paraId="5C122588" w14:textId="77777777" w:rsidR="009D4883" w:rsidRDefault="009D4883" w:rsidP="009D4883">
      <w:pPr>
        <w:rPr>
          <w:rFonts w:ascii="Calibri" w:eastAsia="MS Mincho" w:hAnsi="Calibri" w:cs="Times New Roman"/>
          <w:b/>
        </w:rPr>
      </w:pPr>
    </w:p>
    <w:p w14:paraId="3F36ADAB" w14:textId="77777777" w:rsidR="009D4883" w:rsidRDefault="009D4883" w:rsidP="009D4883">
      <w:pPr>
        <w:rPr>
          <w:rFonts w:ascii="Calibri" w:eastAsia="MS Mincho" w:hAnsi="Calibri" w:cs="Times New Roman"/>
          <w:b/>
        </w:rPr>
      </w:pPr>
      <w:r>
        <w:rPr>
          <w:rFonts w:ascii="Calibri" w:eastAsia="MS Mincho" w:hAnsi="Calibri" w:cs="Times New Roman"/>
          <w:b/>
        </w:rPr>
        <w:t>Risks:</w:t>
      </w:r>
    </w:p>
    <w:p w14:paraId="2FB15C1A" w14:textId="77777777" w:rsidR="009D4883" w:rsidRPr="00E327C4" w:rsidRDefault="009D4883" w:rsidP="009D4883">
      <w:pPr>
        <w:numPr>
          <w:ilvl w:val="0"/>
          <w:numId w:val="42"/>
        </w:numPr>
        <w:rPr>
          <w:rFonts w:ascii="Calibri" w:eastAsia="MS Mincho" w:hAnsi="Calibri" w:cs="Times New Roman"/>
          <w:b/>
        </w:rPr>
      </w:pPr>
      <w:r w:rsidRPr="00295D00">
        <w:rPr>
          <w:rFonts w:ascii="Calibri" w:hAnsi="Calibri" w:cs="Calibri"/>
        </w:rPr>
        <w:t>The performance of the investments within a master trust is subject to the performance of the market in which they are invested.</w:t>
      </w:r>
    </w:p>
    <w:p w14:paraId="7366C4AE" w14:textId="77777777" w:rsidR="009D4883" w:rsidRDefault="009D4883" w:rsidP="009D4883">
      <w:pPr>
        <w:rPr>
          <w:rFonts w:cs="Calibri"/>
        </w:rPr>
      </w:pPr>
    </w:p>
    <w:p w14:paraId="48944324" w14:textId="77777777" w:rsidR="009D4883" w:rsidRDefault="009D4883" w:rsidP="009D4883">
      <w:pPr>
        <w:pStyle w:val="Heading1"/>
        <w:pBdr>
          <w:bottom w:val="single" w:sz="4" w:space="1" w:color="auto"/>
        </w:pBdr>
        <w:shd w:val="clear" w:color="auto" w:fill="auto"/>
        <w:jc w:val="left"/>
        <w:rPr>
          <w:rFonts w:ascii="Calibri" w:hAnsi="Calibri" w:cs="Calibri"/>
          <w:color w:val="666699"/>
        </w:rPr>
      </w:pPr>
      <w:bookmarkStart w:id="209" w:name="_Toc58251680"/>
      <w:bookmarkStart w:id="210" w:name="_Toc111728547"/>
      <w:r>
        <w:rPr>
          <w:rFonts w:ascii="Calibri" w:hAnsi="Calibri" w:cs="Calibri"/>
          <w:color w:val="666699"/>
        </w:rPr>
        <w:t>Superannuation Fund Costs</w:t>
      </w:r>
      <w:bookmarkEnd w:id="209"/>
      <w:bookmarkEnd w:id="210"/>
    </w:p>
    <w:p w14:paraId="7AE0A6B3" w14:textId="77777777" w:rsidR="009D4883" w:rsidRDefault="009D4883" w:rsidP="009D4883"/>
    <w:p w14:paraId="17680D14" w14:textId="77777777" w:rsidR="009D4883" w:rsidRPr="009740C1" w:rsidRDefault="009D4883" w:rsidP="009D4883">
      <w:pPr>
        <w:rPr>
          <w:rFonts w:ascii="Calibri" w:hAnsi="Calibri"/>
        </w:rPr>
      </w:pPr>
      <w:r w:rsidRPr="009740C1">
        <w:rPr>
          <w:rFonts w:ascii="Calibri" w:hAnsi="Calibri"/>
        </w:rPr>
        <w:t>A guide to the fee structure under a SMSF is as follows:</w:t>
      </w:r>
    </w:p>
    <w:p w14:paraId="0DCA690C" w14:textId="77777777" w:rsidR="009D4883" w:rsidRPr="008F302A" w:rsidRDefault="009D4883" w:rsidP="009D4883"/>
    <w:tbl>
      <w:tblPr>
        <w:tblW w:w="4941"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469"/>
        <w:gridCol w:w="4045"/>
      </w:tblGrid>
      <w:tr w:rsidR="009D4883" w:rsidRPr="00775399" w14:paraId="13A3D359" w14:textId="77777777" w:rsidTr="00AB0EB8">
        <w:tc>
          <w:tcPr>
            <w:tcW w:w="2874" w:type="pct"/>
            <w:tcBorders>
              <w:right w:val="single" w:sz="4" w:space="0" w:color="auto"/>
            </w:tcBorders>
            <w:shd w:val="clear" w:color="auto" w:fill="008000"/>
          </w:tcPr>
          <w:p w14:paraId="292CAE5A" w14:textId="77777777" w:rsidR="009D4883" w:rsidRPr="00385DBB" w:rsidRDefault="009D4883" w:rsidP="00AB0EB8">
            <w:pPr>
              <w:jc w:val="center"/>
              <w:rPr>
                <w:rFonts w:ascii="Calibri" w:hAnsi="Calibri"/>
                <w:b/>
                <w:sz w:val="22"/>
                <w:szCs w:val="22"/>
              </w:rPr>
            </w:pPr>
            <w:r w:rsidRPr="00385DBB">
              <w:rPr>
                <w:rFonts w:ascii="Calibri" w:hAnsi="Calibri"/>
                <w:b/>
                <w:sz w:val="22"/>
                <w:szCs w:val="22"/>
              </w:rPr>
              <w:t>Type of Fee or Cost</w:t>
            </w:r>
          </w:p>
          <w:p w14:paraId="322986FE" w14:textId="77777777" w:rsidR="009D4883" w:rsidRPr="00385DBB" w:rsidRDefault="009D4883" w:rsidP="00AB0EB8">
            <w:pPr>
              <w:jc w:val="center"/>
              <w:rPr>
                <w:rFonts w:ascii="Calibri" w:hAnsi="Calibri"/>
                <w:b/>
                <w:sz w:val="22"/>
                <w:szCs w:val="22"/>
              </w:rPr>
            </w:pPr>
          </w:p>
        </w:tc>
        <w:tc>
          <w:tcPr>
            <w:tcW w:w="2126" w:type="pct"/>
            <w:tcBorders>
              <w:left w:val="single" w:sz="4" w:space="0" w:color="auto"/>
            </w:tcBorders>
            <w:shd w:val="clear" w:color="auto" w:fill="008000"/>
          </w:tcPr>
          <w:p w14:paraId="7E2C7F02" w14:textId="77777777" w:rsidR="009D4883" w:rsidRDefault="009D4883" w:rsidP="00AB0EB8">
            <w:pPr>
              <w:jc w:val="center"/>
              <w:rPr>
                <w:rFonts w:ascii="Calibri" w:hAnsi="Calibri"/>
                <w:b/>
                <w:sz w:val="22"/>
                <w:szCs w:val="22"/>
              </w:rPr>
            </w:pPr>
            <w:r w:rsidRPr="00385DBB">
              <w:rPr>
                <w:rFonts w:ascii="Calibri" w:hAnsi="Calibri"/>
                <w:b/>
                <w:sz w:val="22"/>
                <w:szCs w:val="22"/>
              </w:rPr>
              <w:t xml:space="preserve">SMSF (Self-Managed Super Fund) </w:t>
            </w:r>
          </w:p>
          <w:p w14:paraId="0C116D89" w14:textId="77777777" w:rsidR="009D4883" w:rsidRPr="00385DBB" w:rsidRDefault="009D4883" w:rsidP="00AB0EB8">
            <w:pPr>
              <w:jc w:val="center"/>
              <w:rPr>
                <w:rFonts w:ascii="Calibri" w:hAnsi="Calibri"/>
                <w:b/>
                <w:sz w:val="22"/>
                <w:szCs w:val="22"/>
              </w:rPr>
            </w:pPr>
            <w:r>
              <w:rPr>
                <w:rFonts w:ascii="Calibri" w:hAnsi="Calibri"/>
                <w:b/>
                <w:sz w:val="22"/>
                <w:szCs w:val="22"/>
              </w:rPr>
              <w:t>p.a.</w:t>
            </w:r>
          </w:p>
        </w:tc>
      </w:tr>
      <w:tr w:rsidR="009D4883" w:rsidRPr="00775399" w14:paraId="728AD665" w14:textId="77777777" w:rsidTr="00AB0EB8">
        <w:tc>
          <w:tcPr>
            <w:tcW w:w="2874" w:type="pct"/>
          </w:tcPr>
          <w:p w14:paraId="0EEFC81D" w14:textId="77777777" w:rsidR="009D4883" w:rsidRPr="00385DBB" w:rsidRDefault="009D4883" w:rsidP="00AB0EB8">
            <w:pPr>
              <w:jc w:val="left"/>
              <w:rPr>
                <w:rFonts w:ascii="Calibri" w:hAnsi="Calibri"/>
                <w:b/>
                <w:sz w:val="22"/>
                <w:szCs w:val="22"/>
              </w:rPr>
            </w:pPr>
            <w:r>
              <w:rPr>
                <w:rFonts w:ascii="Calibri" w:hAnsi="Calibri"/>
                <w:b/>
                <w:sz w:val="22"/>
                <w:szCs w:val="22"/>
              </w:rPr>
              <w:t>One-off s</w:t>
            </w:r>
            <w:r w:rsidRPr="00385DBB">
              <w:rPr>
                <w:rFonts w:ascii="Calibri" w:hAnsi="Calibri"/>
                <w:b/>
                <w:sz w:val="22"/>
                <w:szCs w:val="22"/>
              </w:rPr>
              <w:t xml:space="preserve">et up cost of SMSF </w:t>
            </w:r>
          </w:p>
        </w:tc>
        <w:tc>
          <w:tcPr>
            <w:tcW w:w="2126" w:type="pct"/>
            <w:vAlign w:val="center"/>
          </w:tcPr>
          <w:p w14:paraId="1FDCBEA7" w14:textId="77777777" w:rsidR="009D4883" w:rsidRPr="00385DBB" w:rsidRDefault="009D4883" w:rsidP="00AB0EB8">
            <w:pPr>
              <w:jc w:val="center"/>
              <w:rPr>
                <w:rFonts w:ascii="Calibri" w:hAnsi="Calibri"/>
                <w:sz w:val="22"/>
                <w:szCs w:val="22"/>
              </w:rPr>
            </w:pPr>
            <w:r>
              <w:rPr>
                <w:rFonts w:ascii="Calibri" w:hAnsi="Calibri"/>
                <w:sz w:val="22"/>
                <w:szCs w:val="22"/>
              </w:rPr>
              <w:t>$3,000+GST</w:t>
            </w:r>
          </w:p>
        </w:tc>
      </w:tr>
      <w:tr w:rsidR="009D4883" w:rsidRPr="00775399" w14:paraId="670AD06A" w14:textId="77777777" w:rsidTr="00AB0EB8">
        <w:tc>
          <w:tcPr>
            <w:tcW w:w="2874" w:type="pct"/>
          </w:tcPr>
          <w:p w14:paraId="534FD6B4" w14:textId="77777777" w:rsidR="009D4883" w:rsidRPr="00385DBB" w:rsidRDefault="009D4883" w:rsidP="00AB0EB8">
            <w:pPr>
              <w:jc w:val="left"/>
              <w:rPr>
                <w:rFonts w:ascii="Calibri" w:hAnsi="Calibri"/>
                <w:b/>
                <w:sz w:val="22"/>
                <w:szCs w:val="22"/>
              </w:rPr>
            </w:pPr>
            <w:r>
              <w:rPr>
                <w:rFonts w:ascii="Calibri" w:hAnsi="Calibri"/>
                <w:b/>
                <w:sz w:val="22"/>
                <w:szCs w:val="22"/>
              </w:rPr>
              <w:t xml:space="preserve">Annual Accounting Fees and Audit </w:t>
            </w:r>
            <w:r w:rsidRPr="00385DBB">
              <w:rPr>
                <w:rFonts w:ascii="Calibri" w:hAnsi="Calibri"/>
                <w:b/>
                <w:sz w:val="22"/>
                <w:szCs w:val="22"/>
              </w:rPr>
              <w:t>(</w:t>
            </w:r>
            <w:r>
              <w:rPr>
                <w:rFonts w:ascii="Calibri" w:hAnsi="Calibri"/>
                <w:b/>
                <w:sz w:val="22"/>
                <w:szCs w:val="22"/>
              </w:rPr>
              <w:t>estimated</w:t>
            </w:r>
            <w:r w:rsidRPr="00385DBB">
              <w:rPr>
                <w:rFonts w:ascii="Calibri" w:hAnsi="Calibri"/>
                <w:b/>
                <w:sz w:val="22"/>
                <w:szCs w:val="22"/>
              </w:rPr>
              <w:t>)</w:t>
            </w:r>
          </w:p>
        </w:tc>
        <w:tc>
          <w:tcPr>
            <w:tcW w:w="2126" w:type="pct"/>
            <w:vAlign w:val="center"/>
          </w:tcPr>
          <w:p w14:paraId="38EC9487" w14:textId="77777777" w:rsidR="009D4883" w:rsidRDefault="009D4883" w:rsidP="00AB0EB8">
            <w:pPr>
              <w:jc w:val="center"/>
              <w:rPr>
                <w:rFonts w:ascii="Calibri" w:hAnsi="Calibri"/>
                <w:sz w:val="22"/>
                <w:szCs w:val="22"/>
              </w:rPr>
            </w:pPr>
            <w:r>
              <w:rPr>
                <w:rFonts w:ascii="Calibri" w:hAnsi="Calibri"/>
                <w:sz w:val="22"/>
                <w:szCs w:val="22"/>
              </w:rPr>
              <w:t>$2,500+GST</w:t>
            </w:r>
          </w:p>
        </w:tc>
      </w:tr>
      <w:tr w:rsidR="009D4883" w:rsidRPr="00775399" w14:paraId="386AA11A" w14:textId="77777777" w:rsidTr="00AB0EB8">
        <w:tc>
          <w:tcPr>
            <w:tcW w:w="2874" w:type="pct"/>
          </w:tcPr>
          <w:p w14:paraId="24EA5664" w14:textId="77777777" w:rsidR="009D4883" w:rsidRDefault="009D4883" w:rsidP="00AB0EB8">
            <w:pPr>
              <w:jc w:val="left"/>
              <w:rPr>
                <w:rFonts w:ascii="Calibri" w:hAnsi="Calibri"/>
                <w:b/>
                <w:sz w:val="22"/>
                <w:szCs w:val="22"/>
              </w:rPr>
            </w:pPr>
            <w:r>
              <w:rPr>
                <w:rFonts w:ascii="Calibri" w:hAnsi="Calibri"/>
                <w:b/>
                <w:sz w:val="22"/>
                <w:szCs w:val="22"/>
              </w:rPr>
              <w:t>One-off Bare Trust set up cost (at time of borrowing)</w:t>
            </w:r>
          </w:p>
        </w:tc>
        <w:tc>
          <w:tcPr>
            <w:tcW w:w="2126" w:type="pct"/>
            <w:vAlign w:val="center"/>
          </w:tcPr>
          <w:p w14:paraId="4D00F2AC" w14:textId="77777777" w:rsidR="009D4883" w:rsidRDefault="009D4883" w:rsidP="00AB0EB8">
            <w:pPr>
              <w:jc w:val="center"/>
              <w:rPr>
                <w:rFonts w:ascii="Calibri" w:hAnsi="Calibri"/>
                <w:sz w:val="22"/>
                <w:szCs w:val="22"/>
              </w:rPr>
            </w:pPr>
            <w:r>
              <w:rPr>
                <w:rFonts w:ascii="Calibri" w:hAnsi="Calibri"/>
                <w:sz w:val="22"/>
                <w:szCs w:val="22"/>
              </w:rPr>
              <w:t>$2,500+GST</w:t>
            </w:r>
          </w:p>
        </w:tc>
      </w:tr>
    </w:tbl>
    <w:p w14:paraId="6DB33C82" w14:textId="77777777" w:rsidR="009D4883" w:rsidRPr="0007598D" w:rsidRDefault="009D4883" w:rsidP="009D4883">
      <w:pPr>
        <w:rPr>
          <w:rFonts w:ascii="Calibri" w:hAnsi="Calibri" w:cs="Times New Roman"/>
        </w:rPr>
      </w:pPr>
    </w:p>
    <w:p w14:paraId="27D94182" w14:textId="01DB3365" w:rsidR="009D4883" w:rsidRPr="001C522C" w:rsidRDefault="009D4883" w:rsidP="009D4883">
      <w:pPr>
        <w:rPr>
          <w:rFonts w:cs="Calibri"/>
        </w:rPr>
      </w:pPr>
      <w:r w:rsidRPr="00504400">
        <w:rPr>
          <w:rFonts w:ascii="Calibri" w:hAnsi="Calibri" w:cs="Times New Roman"/>
          <w:b/>
        </w:rPr>
        <w:t>Whilst an S</w:t>
      </w:r>
      <w:r>
        <w:rPr>
          <w:rFonts w:ascii="Calibri" w:hAnsi="Calibri" w:cs="Times New Roman"/>
          <w:b/>
        </w:rPr>
        <w:t>MSF may prove costly to set up</w:t>
      </w:r>
      <w:r w:rsidRPr="00504400">
        <w:rPr>
          <w:rFonts w:ascii="Calibri" w:hAnsi="Calibri" w:cs="Times New Roman"/>
          <w:b/>
        </w:rPr>
        <w:t>, additional benefits may be obtained such as tax minimisation and the ability to borrow to invest within the superannuation environment.</w:t>
      </w:r>
    </w:p>
    <w:p w14:paraId="54B2D54B" w14:textId="77777777" w:rsidR="009D4883" w:rsidRPr="0061326E" w:rsidRDefault="009D4883" w:rsidP="009D4883">
      <w:pPr>
        <w:pStyle w:val="StyleHeading3H314ptNotItalic"/>
        <w:rPr>
          <w:rFonts w:ascii="Calibri" w:hAnsi="Calibri"/>
          <w:i/>
          <w:color w:val="FF6600"/>
          <w:szCs w:val="32"/>
        </w:rPr>
      </w:pPr>
      <w:r>
        <w:rPr>
          <w:rFonts w:ascii="Calibri" w:hAnsi="Calibri" w:cs="Calibri"/>
        </w:rPr>
        <w:br w:type="page"/>
      </w:r>
      <w:bookmarkStart w:id="211" w:name="_Toc397609704"/>
      <w:bookmarkStart w:id="212" w:name="_Toc419452629"/>
      <w:bookmarkStart w:id="213" w:name="_Toc58251673"/>
      <w:bookmarkStart w:id="214" w:name="_Toc111728548"/>
      <w:r w:rsidRPr="0061326E">
        <w:rPr>
          <w:rFonts w:ascii="Calibri" w:hAnsi="Calibri"/>
          <w:i/>
          <w:color w:val="FF6600"/>
        </w:rPr>
        <w:t>Self-Managed Superannuation Fund</w:t>
      </w:r>
      <w:bookmarkEnd w:id="211"/>
      <w:r>
        <w:rPr>
          <w:rFonts w:ascii="Calibri" w:hAnsi="Calibri"/>
          <w:i/>
          <w:color w:val="FF6600"/>
        </w:rPr>
        <w:t>s – Key Considerations</w:t>
      </w:r>
      <w:bookmarkEnd w:id="212"/>
      <w:bookmarkEnd w:id="213"/>
      <w:bookmarkEnd w:id="214"/>
      <w:r w:rsidRPr="0061326E">
        <w:rPr>
          <w:rFonts w:ascii="Calibri" w:hAnsi="Calibri"/>
          <w:i/>
          <w:color w:val="FF6600"/>
        </w:rPr>
        <w:t xml:space="preserve"> </w:t>
      </w:r>
    </w:p>
    <w:p w14:paraId="6BAD7982" w14:textId="77777777" w:rsidR="009D4883" w:rsidRPr="006E73E5" w:rsidRDefault="009D4883" w:rsidP="009D4883">
      <w:pPr>
        <w:keepNext/>
        <w:tabs>
          <w:tab w:val="num" w:pos="851"/>
        </w:tabs>
        <w:spacing w:before="240" w:after="240"/>
        <w:ind w:left="851" w:hanging="851"/>
        <w:jc w:val="left"/>
        <w:outlineLvl w:val="1"/>
        <w:rPr>
          <w:rFonts w:ascii="Calibri" w:hAnsi="Calibri" w:cs="Times New Roman"/>
          <w:b/>
        </w:rPr>
      </w:pPr>
      <w:bookmarkStart w:id="215" w:name="_Toc397609705"/>
      <w:r w:rsidRPr="006E73E5">
        <w:rPr>
          <w:rFonts w:ascii="Calibri" w:hAnsi="Calibri" w:cs="Times New Roman"/>
          <w:b/>
        </w:rPr>
        <w:t>The Role a Trust Deed Plays in a SMSF.</w:t>
      </w:r>
      <w:bookmarkEnd w:id="215"/>
    </w:p>
    <w:p w14:paraId="791B5334" w14:textId="77777777" w:rsidR="009D4883" w:rsidRPr="0061326E" w:rsidRDefault="009D4883" w:rsidP="009D4883">
      <w:pPr>
        <w:rPr>
          <w:rFonts w:ascii="Calibri" w:hAnsi="Calibri" w:cs="Times New Roman"/>
          <w:color w:val="000000"/>
        </w:rPr>
      </w:pPr>
      <w:r w:rsidRPr="0061326E">
        <w:rPr>
          <w:rFonts w:ascii="Calibri" w:hAnsi="Calibri" w:cs="Times New Roman"/>
          <w:color w:val="000000"/>
        </w:rPr>
        <w:t xml:space="preserve">A SMSF cannot exist without a trust deed. The trust deed is a legal document that establishes the fund and provides the rules for its day-to-day operations and member entitlements. The trust deed should include rules that: </w:t>
      </w:r>
    </w:p>
    <w:p w14:paraId="2853F026" w14:textId="77777777" w:rsidR="009D4883" w:rsidRPr="0061326E" w:rsidRDefault="009D4883" w:rsidP="009D4883">
      <w:pPr>
        <w:rPr>
          <w:rFonts w:ascii="Calibri" w:hAnsi="Calibri" w:cs="Times New Roman"/>
          <w:color w:val="000000"/>
        </w:rPr>
      </w:pPr>
    </w:p>
    <w:p w14:paraId="373097D4" w14:textId="77777777" w:rsidR="009D4883" w:rsidRPr="0061326E" w:rsidRDefault="009D4883" w:rsidP="009D4883">
      <w:pPr>
        <w:numPr>
          <w:ilvl w:val="1"/>
          <w:numId w:val="35"/>
        </w:numPr>
        <w:rPr>
          <w:rFonts w:ascii="Calibri" w:hAnsi="Calibri" w:cs="Times New Roman"/>
          <w:color w:val="000000"/>
        </w:rPr>
      </w:pPr>
      <w:r w:rsidRPr="0061326E">
        <w:rPr>
          <w:rFonts w:ascii="Calibri" w:hAnsi="Calibri" w:cs="Times New Roman"/>
          <w:color w:val="000000"/>
        </w:rPr>
        <w:t>Control who can be a trustee and who cannot be a trustee, what the trustee can do and what the trustee can’t do, how the trustee can retire and a new trustee appointed, what the trustee can be paid and so on</w:t>
      </w:r>
    </w:p>
    <w:p w14:paraId="5E3D786E" w14:textId="77777777" w:rsidR="009D4883" w:rsidRPr="0061326E" w:rsidRDefault="009D4883" w:rsidP="009D4883">
      <w:pPr>
        <w:numPr>
          <w:ilvl w:val="1"/>
          <w:numId w:val="35"/>
        </w:numPr>
        <w:rPr>
          <w:rFonts w:ascii="Calibri" w:hAnsi="Calibri" w:cs="Times New Roman"/>
          <w:color w:val="000000"/>
        </w:rPr>
      </w:pPr>
      <w:r w:rsidRPr="0061326E">
        <w:rPr>
          <w:rFonts w:ascii="Calibri" w:hAnsi="Calibri" w:cs="Times New Roman"/>
          <w:color w:val="000000"/>
        </w:rPr>
        <w:t xml:space="preserve">Describe who can be a member </w:t>
      </w:r>
    </w:p>
    <w:p w14:paraId="7741FAAF" w14:textId="77777777" w:rsidR="009D4883" w:rsidRPr="0061326E" w:rsidRDefault="009D4883" w:rsidP="009D4883">
      <w:pPr>
        <w:numPr>
          <w:ilvl w:val="1"/>
          <w:numId w:val="35"/>
        </w:numPr>
        <w:rPr>
          <w:rFonts w:ascii="Calibri" w:hAnsi="Calibri" w:cs="Times New Roman"/>
          <w:color w:val="000000"/>
        </w:rPr>
      </w:pPr>
      <w:r w:rsidRPr="0061326E">
        <w:rPr>
          <w:rFonts w:ascii="Calibri" w:hAnsi="Calibri" w:cs="Times New Roman"/>
          <w:color w:val="000000"/>
        </w:rPr>
        <w:t>Describe what contributions can be accepted and from whom</w:t>
      </w:r>
    </w:p>
    <w:p w14:paraId="393B0CE7" w14:textId="77777777" w:rsidR="009D4883" w:rsidRPr="0061326E" w:rsidRDefault="009D4883" w:rsidP="009D4883">
      <w:pPr>
        <w:numPr>
          <w:ilvl w:val="1"/>
          <w:numId w:val="35"/>
        </w:numPr>
        <w:rPr>
          <w:rFonts w:ascii="Calibri" w:hAnsi="Calibri" w:cs="Times New Roman"/>
          <w:color w:val="000000"/>
        </w:rPr>
      </w:pPr>
      <w:r w:rsidRPr="0061326E">
        <w:rPr>
          <w:rFonts w:ascii="Calibri" w:hAnsi="Calibri" w:cs="Times New Roman"/>
          <w:color w:val="000000"/>
        </w:rPr>
        <w:t>Describe the lump sum and pension benefits, and how they are calculated, on retirement, on death or permanent disability, or on serious financial hardship</w:t>
      </w:r>
    </w:p>
    <w:p w14:paraId="296AC12D" w14:textId="77777777" w:rsidR="009D4883" w:rsidRPr="0061326E" w:rsidRDefault="009D4883" w:rsidP="009D4883">
      <w:pPr>
        <w:numPr>
          <w:ilvl w:val="1"/>
          <w:numId w:val="35"/>
        </w:numPr>
        <w:rPr>
          <w:rFonts w:ascii="Calibri" w:hAnsi="Calibri" w:cs="Times New Roman"/>
          <w:color w:val="000000"/>
        </w:rPr>
      </w:pPr>
      <w:r w:rsidRPr="0061326E">
        <w:rPr>
          <w:rFonts w:ascii="Calibri" w:hAnsi="Calibri" w:cs="Times New Roman"/>
          <w:color w:val="000000"/>
        </w:rPr>
        <w:t>Describe how the decisions of the trustee should be made</w:t>
      </w:r>
    </w:p>
    <w:p w14:paraId="7F81AB38" w14:textId="77777777" w:rsidR="009D4883" w:rsidRPr="0061326E" w:rsidRDefault="009D4883" w:rsidP="009D4883">
      <w:pPr>
        <w:numPr>
          <w:ilvl w:val="1"/>
          <w:numId w:val="35"/>
        </w:numPr>
        <w:rPr>
          <w:rFonts w:ascii="Calibri" w:hAnsi="Calibri" w:cs="Times New Roman"/>
          <w:color w:val="000000"/>
        </w:rPr>
      </w:pPr>
      <w:r w:rsidRPr="0061326E">
        <w:rPr>
          <w:rFonts w:ascii="Calibri" w:hAnsi="Calibri" w:cs="Times New Roman"/>
          <w:color w:val="000000"/>
        </w:rPr>
        <w:t>Describe the types and rules for death benefit nominations</w:t>
      </w:r>
    </w:p>
    <w:p w14:paraId="2C927550" w14:textId="77777777" w:rsidR="009D4883" w:rsidRPr="0061326E" w:rsidRDefault="009D4883" w:rsidP="009D4883">
      <w:pPr>
        <w:numPr>
          <w:ilvl w:val="1"/>
          <w:numId w:val="35"/>
        </w:numPr>
        <w:rPr>
          <w:rFonts w:ascii="Calibri" w:hAnsi="Calibri" w:cs="Times New Roman"/>
          <w:color w:val="000000"/>
        </w:rPr>
      </w:pPr>
      <w:r w:rsidRPr="0061326E">
        <w:rPr>
          <w:rFonts w:ascii="Calibri" w:hAnsi="Calibri" w:cs="Times New Roman"/>
          <w:color w:val="000000"/>
        </w:rPr>
        <w:t>Facilitate the preparation and implementation of an investment strategy</w:t>
      </w:r>
    </w:p>
    <w:p w14:paraId="09AB3C2F" w14:textId="77777777" w:rsidR="009D4883" w:rsidRPr="0061326E" w:rsidRDefault="009D4883" w:rsidP="009D4883">
      <w:pPr>
        <w:numPr>
          <w:ilvl w:val="1"/>
          <w:numId w:val="35"/>
        </w:numPr>
        <w:rPr>
          <w:rFonts w:ascii="Calibri" w:hAnsi="Calibri" w:cs="Times New Roman"/>
          <w:color w:val="000000"/>
        </w:rPr>
      </w:pPr>
      <w:r w:rsidRPr="0061326E">
        <w:rPr>
          <w:rFonts w:ascii="Calibri" w:hAnsi="Calibri" w:cs="Times New Roman"/>
          <w:color w:val="000000"/>
        </w:rPr>
        <w:t xml:space="preserve">Allow members access to all relevant fund documents </w:t>
      </w:r>
    </w:p>
    <w:p w14:paraId="09307A72" w14:textId="77777777" w:rsidR="009D4883" w:rsidRPr="0061326E" w:rsidRDefault="009D4883" w:rsidP="009D4883">
      <w:pPr>
        <w:keepNext/>
        <w:tabs>
          <w:tab w:val="num" w:pos="851"/>
        </w:tabs>
        <w:spacing w:before="240" w:after="240"/>
        <w:ind w:left="851" w:hanging="851"/>
        <w:jc w:val="left"/>
        <w:outlineLvl w:val="1"/>
        <w:rPr>
          <w:rFonts w:ascii="Calibri" w:hAnsi="Calibri" w:cs="Times New Roman"/>
          <w:b/>
        </w:rPr>
      </w:pPr>
      <w:bookmarkStart w:id="216" w:name="_Toc397609706"/>
      <w:r w:rsidRPr="0061326E">
        <w:rPr>
          <w:rFonts w:ascii="Calibri" w:hAnsi="Calibri" w:cs="Times New Roman"/>
        </w:rPr>
        <w:t>The SMSF Investment Objective</w:t>
      </w:r>
      <w:bookmarkEnd w:id="216"/>
    </w:p>
    <w:p w14:paraId="23D610B4" w14:textId="77777777" w:rsidR="009D4883" w:rsidRPr="0061326E" w:rsidRDefault="009D4883" w:rsidP="009D4883">
      <w:pPr>
        <w:numPr>
          <w:ilvl w:val="0"/>
          <w:numId w:val="35"/>
        </w:numPr>
        <w:rPr>
          <w:rFonts w:ascii="Calibri" w:hAnsi="Calibri" w:cs="Times New Roman"/>
          <w:color w:val="000000"/>
        </w:rPr>
      </w:pPr>
      <w:r w:rsidRPr="0061326E">
        <w:rPr>
          <w:rFonts w:ascii="Calibri" w:hAnsi="Calibri" w:cs="Times New Roman"/>
          <w:color w:val="000000"/>
        </w:rPr>
        <w:t xml:space="preserve">The sole purpose of the fund is to provide a lump sum or pension benefits upon retirement or death. </w:t>
      </w:r>
    </w:p>
    <w:p w14:paraId="664B8016" w14:textId="77777777" w:rsidR="009D4883" w:rsidRPr="0061326E" w:rsidRDefault="009D4883" w:rsidP="009D4883">
      <w:pPr>
        <w:numPr>
          <w:ilvl w:val="0"/>
          <w:numId w:val="35"/>
        </w:numPr>
        <w:rPr>
          <w:rFonts w:ascii="Calibri" w:hAnsi="Calibri" w:cs="Times New Roman"/>
          <w:color w:val="000000"/>
        </w:rPr>
      </w:pPr>
      <w:r w:rsidRPr="0061326E">
        <w:rPr>
          <w:rFonts w:ascii="Calibri" w:hAnsi="Calibri" w:cs="Times New Roman"/>
          <w:color w:val="000000"/>
        </w:rPr>
        <w:t xml:space="preserve">The investment objective of the fund is to provide real, medium to longer term growth in the value of the assets held by the fund either through capital growth in the value of existing investments or by the reinvestment of income generated by existing investments. </w:t>
      </w:r>
    </w:p>
    <w:p w14:paraId="797DBCC2" w14:textId="77777777" w:rsidR="009D4883" w:rsidRPr="0061326E" w:rsidRDefault="009D4883" w:rsidP="009D4883">
      <w:pPr>
        <w:keepNext/>
        <w:tabs>
          <w:tab w:val="num" w:pos="851"/>
        </w:tabs>
        <w:spacing w:before="240" w:after="240"/>
        <w:ind w:left="851" w:hanging="851"/>
        <w:jc w:val="left"/>
        <w:outlineLvl w:val="1"/>
        <w:rPr>
          <w:rFonts w:ascii="Calibri" w:hAnsi="Calibri" w:cs="Times New Roman"/>
          <w:b/>
        </w:rPr>
      </w:pPr>
      <w:bookmarkStart w:id="217" w:name="_Toc397609707"/>
      <w:r w:rsidRPr="0061326E">
        <w:rPr>
          <w:rFonts w:ascii="Calibri" w:hAnsi="Calibri" w:cs="Times New Roman"/>
        </w:rPr>
        <w:t>Other Considerations of the SMSF</w:t>
      </w:r>
      <w:bookmarkEnd w:id="217"/>
    </w:p>
    <w:p w14:paraId="67BF467A" w14:textId="77777777" w:rsidR="009D4883" w:rsidRPr="0061326E" w:rsidRDefault="009D4883" w:rsidP="009D4883">
      <w:pPr>
        <w:spacing w:before="120" w:after="120"/>
        <w:jc w:val="left"/>
        <w:rPr>
          <w:rFonts w:ascii="Calibri" w:hAnsi="Calibri" w:cs="Times New Roman"/>
          <w:i/>
          <w:u w:val="single"/>
        </w:rPr>
      </w:pPr>
      <w:r w:rsidRPr="0061326E">
        <w:rPr>
          <w:rFonts w:ascii="Calibri" w:hAnsi="Calibri" w:cs="Times New Roman"/>
          <w:i/>
          <w:u w:val="single"/>
        </w:rPr>
        <w:t xml:space="preserve">Trustee responsibilities </w:t>
      </w:r>
    </w:p>
    <w:p w14:paraId="2FFF94A8" w14:textId="77777777" w:rsidR="009D4883" w:rsidRPr="0061326E" w:rsidRDefault="009D4883" w:rsidP="009D4883">
      <w:pPr>
        <w:rPr>
          <w:rFonts w:ascii="Calibri" w:hAnsi="Calibri" w:cs="Times New Roman"/>
          <w:color w:val="000000"/>
        </w:rPr>
      </w:pPr>
      <w:r>
        <w:rPr>
          <w:rFonts w:ascii="Calibri" w:hAnsi="Calibri" w:cs="Times New Roman"/>
          <w:color w:val="000000"/>
        </w:rPr>
        <w:t>Brett and Jodie</w:t>
      </w:r>
      <w:r w:rsidRPr="0061326E">
        <w:rPr>
          <w:rFonts w:ascii="Calibri" w:hAnsi="Calibri" w:cs="Times New Roman"/>
          <w:color w:val="000000"/>
        </w:rPr>
        <w:t>, as the trustee</w:t>
      </w:r>
      <w:r>
        <w:rPr>
          <w:rFonts w:ascii="Calibri" w:hAnsi="Calibri" w:cs="Times New Roman"/>
          <w:color w:val="000000"/>
        </w:rPr>
        <w:t>s</w:t>
      </w:r>
      <w:r w:rsidRPr="0061326E">
        <w:rPr>
          <w:rFonts w:ascii="Calibri" w:hAnsi="Calibri" w:cs="Times New Roman"/>
          <w:color w:val="000000"/>
        </w:rPr>
        <w:t xml:space="preserve"> of your SMSF you are responsible for compliance with a range of investment related requirements including the investment strategy covenant and various restrictions on investments and benefits including those related to: </w:t>
      </w:r>
    </w:p>
    <w:p w14:paraId="7AF6BECE" w14:textId="77777777" w:rsidR="009D4883" w:rsidRPr="0061326E" w:rsidRDefault="009D4883" w:rsidP="009D4883">
      <w:pPr>
        <w:numPr>
          <w:ilvl w:val="0"/>
          <w:numId w:val="34"/>
        </w:numPr>
        <w:autoSpaceDE w:val="0"/>
        <w:autoSpaceDN w:val="0"/>
        <w:adjustRightInd w:val="0"/>
        <w:jc w:val="left"/>
        <w:rPr>
          <w:rFonts w:ascii="Calibri" w:hAnsi="Calibri" w:cs="Times New Roman"/>
          <w:color w:val="000000"/>
        </w:rPr>
      </w:pPr>
      <w:r w:rsidRPr="0061326E">
        <w:rPr>
          <w:rFonts w:ascii="Calibri" w:hAnsi="Calibri" w:cs="Times New Roman"/>
          <w:color w:val="000000"/>
        </w:rPr>
        <w:t xml:space="preserve">lending to members or their relatives </w:t>
      </w:r>
    </w:p>
    <w:p w14:paraId="6702D381" w14:textId="77777777" w:rsidR="009D4883" w:rsidRPr="0061326E" w:rsidRDefault="009D4883" w:rsidP="009D4883">
      <w:pPr>
        <w:numPr>
          <w:ilvl w:val="0"/>
          <w:numId w:val="34"/>
        </w:numPr>
        <w:autoSpaceDE w:val="0"/>
        <w:autoSpaceDN w:val="0"/>
        <w:adjustRightInd w:val="0"/>
        <w:jc w:val="left"/>
        <w:rPr>
          <w:rFonts w:ascii="Calibri" w:hAnsi="Calibri" w:cs="Times New Roman"/>
          <w:color w:val="000000"/>
        </w:rPr>
      </w:pPr>
      <w:r w:rsidRPr="0061326E">
        <w:rPr>
          <w:rFonts w:ascii="Calibri" w:hAnsi="Calibri" w:cs="Times New Roman"/>
          <w:color w:val="000000"/>
        </w:rPr>
        <w:t>*</w:t>
      </w:r>
      <w:proofErr w:type="gramStart"/>
      <w:r w:rsidRPr="0061326E">
        <w:rPr>
          <w:rFonts w:ascii="Calibri" w:hAnsi="Calibri" w:cs="Times New Roman"/>
          <w:color w:val="000000"/>
        </w:rPr>
        <w:t>acquiring</w:t>
      </w:r>
      <w:proofErr w:type="gramEnd"/>
      <w:r w:rsidRPr="0061326E">
        <w:rPr>
          <w:rFonts w:ascii="Calibri" w:hAnsi="Calibri" w:cs="Times New Roman"/>
          <w:color w:val="000000"/>
        </w:rPr>
        <w:t xml:space="preserve"> assets from members or their relatives (as mentioned below) </w:t>
      </w:r>
    </w:p>
    <w:p w14:paraId="7278E0A4" w14:textId="77777777" w:rsidR="009D4883" w:rsidRPr="0061326E" w:rsidRDefault="009D4883" w:rsidP="009D4883">
      <w:pPr>
        <w:numPr>
          <w:ilvl w:val="0"/>
          <w:numId w:val="34"/>
        </w:numPr>
        <w:autoSpaceDE w:val="0"/>
        <w:autoSpaceDN w:val="0"/>
        <w:adjustRightInd w:val="0"/>
        <w:jc w:val="left"/>
        <w:rPr>
          <w:rFonts w:ascii="Calibri" w:hAnsi="Calibri" w:cs="Times New Roman"/>
          <w:color w:val="000000"/>
        </w:rPr>
      </w:pPr>
      <w:r w:rsidRPr="0061326E">
        <w:rPr>
          <w:rFonts w:ascii="Calibri" w:hAnsi="Calibri" w:cs="Times New Roman"/>
          <w:color w:val="000000"/>
        </w:rPr>
        <w:t xml:space="preserve">in-house assets (for example, a loan from the fund to a related company or trust) </w:t>
      </w:r>
    </w:p>
    <w:p w14:paraId="224ED92F" w14:textId="77777777" w:rsidR="009D4883" w:rsidRPr="0061326E" w:rsidRDefault="009D4883" w:rsidP="009D4883">
      <w:pPr>
        <w:numPr>
          <w:ilvl w:val="0"/>
          <w:numId w:val="34"/>
        </w:numPr>
        <w:autoSpaceDE w:val="0"/>
        <w:autoSpaceDN w:val="0"/>
        <w:adjustRightInd w:val="0"/>
        <w:jc w:val="left"/>
        <w:rPr>
          <w:rFonts w:ascii="Calibri" w:hAnsi="Calibri" w:cs="Times New Roman"/>
          <w:color w:val="000000"/>
        </w:rPr>
      </w:pPr>
      <w:r w:rsidRPr="0061326E">
        <w:rPr>
          <w:rFonts w:ascii="Calibri" w:hAnsi="Calibri" w:cs="Times New Roman"/>
          <w:color w:val="000000"/>
        </w:rPr>
        <w:t xml:space="preserve">arm’s-length transactions (for example, a fair market value must be paid if the fund acquires listed shares from a member or relative) </w:t>
      </w:r>
    </w:p>
    <w:p w14:paraId="45EE9F3D" w14:textId="77777777" w:rsidR="009D4883" w:rsidRPr="0061326E" w:rsidRDefault="009D4883" w:rsidP="009D4883">
      <w:pPr>
        <w:numPr>
          <w:ilvl w:val="0"/>
          <w:numId w:val="34"/>
        </w:numPr>
        <w:autoSpaceDE w:val="0"/>
        <w:autoSpaceDN w:val="0"/>
        <w:adjustRightInd w:val="0"/>
        <w:jc w:val="left"/>
        <w:rPr>
          <w:rFonts w:ascii="Calibri" w:hAnsi="Calibri" w:cs="Times New Roman"/>
          <w:color w:val="000000"/>
        </w:rPr>
      </w:pPr>
      <w:r w:rsidRPr="0061326E">
        <w:rPr>
          <w:rFonts w:ascii="Calibri" w:hAnsi="Calibri" w:cs="Times New Roman"/>
          <w:color w:val="000000"/>
        </w:rPr>
        <w:t xml:space="preserve">borrowing by the fund </w:t>
      </w:r>
    </w:p>
    <w:p w14:paraId="6E5FC5B8" w14:textId="77777777" w:rsidR="009D4883" w:rsidRPr="0061326E" w:rsidRDefault="009D4883" w:rsidP="009D4883">
      <w:pPr>
        <w:numPr>
          <w:ilvl w:val="0"/>
          <w:numId w:val="34"/>
        </w:numPr>
        <w:autoSpaceDE w:val="0"/>
        <w:autoSpaceDN w:val="0"/>
        <w:adjustRightInd w:val="0"/>
        <w:jc w:val="left"/>
        <w:rPr>
          <w:rFonts w:ascii="Calibri" w:hAnsi="Calibri" w:cs="Times New Roman"/>
          <w:color w:val="000000"/>
        </w:rPr>
      </w:pPr>
      <w:r w:rsidRPr="0061326E">
        <w:rPr>
          <w:rFonts w:ascii="Calibri" w:hAnsi="Calibri" w:cs="Times New Roman"/>
          <w:color w:val="000000"/>
        </w:rPr>
        <w:t xml:space="preserve">member reporting obligations (including annual statements) </w:t>
      </w:r>
    </w:p>
    <w:p w14:paraId="6B310686" w14:textId="77777777" w:rsidR="009D4883" w:rsidRPr="0061326E" w:rsidRDefault="009D4883" w:rsidP="009D4883">
      <w:pPr>
        <w:numPr>
          <w:ilvl w:val="0"/>
          <w:numId w:val="34"/>
        </w:numPr>
        <w:autoSpaceDE w:val="0"/>
        <w:autoSpaceDN w:val="0"/>
        <w:adjustRightInd w:val="0"/>
        <w:jc w:val="left"/>
        <w:rPr>
          <w:rFonts w:ascii="Calibri" w:hAnsi="Calibri" w:cs="Times New Roman"/>
          <w:color w:val="000000"/>
        </w:rPr>
      </w:pPr>
      <w:r w:rsidRPr="0061326E">
        <w:rPr>
          <w:rFonts w:ascii="Calibri" w:hAnsi="Calibri" w:cs="Times New Roman"/>
          <w:color w:val="000000"/>
        </w:rPr>
        <w:t xml:space="preserve">contribution acceptance standards </w:t>
      </w:r>
    </w:p>
    <w:p w14:paraId="52D4250F" w14:textId="77777777" w:rsidR="009D4883" w:rsidRPr="0061326E" w:rsidRDefault="009D4883" w:rsidP="009D4883">
      <w:pPr>
        <w:numPr>
          <w:ilvl w:val="0"/>
          <w:numId w:val="34"/>
        </w:numPr>
        <w:autoSpaceDE w:val="0"/>
        <w:autoSpaceDN w:val="0"/>
        <w:adjustRightInd w:val="0"/>
        <w:jc w:val="left"/>
        <w:rPr>
          <w:rFonts w:ascii="Calibri" w:hAnsi="Calibri" w:cs="Times New Roman"/>
          <w:color w:val="000000"/>
        </w:rPr>
      </w:pPr>
      <w:r w:rsidRPr="0061326E">
        <w:rPr>
          <w:rFonts w:ascii="Calibri" w:hAnsi="Calibri" w:cs="Times New Roman"/>
          <w:color w:val="000000"/>
        </w:rPr>
        <w:t xml:space="preserve">benefit payment standards. </w:t>
      </w:r>
    </w:p>
    <w:p w14:paraId="2F9E9D52" w14:textId="77777777" w:rsidR="009D4883" w:rsidRPr="0061326E" w:rsidRDefault="009D4883" w:rsidP="009D4883">
      <w:pPr>
        <w:autoSpaceDE w:val="0"/>
        <w:autoSpaceDN w:val="0"/>
        <w:adjustRightInd w:val="0"/>
        <w:jc w:val="left"/>
        <w:rPr>
          <w:rFonts w:ascii="Calibri" w:hAnsi="Calibri" w:cs="Times New Roman"/>
          <w:color w:val="000000"/>
          <w:lang w:eastAsia="en-AU"/>
        </w:rPr>
      </w:pPr>
      <w:r>
        <w:rPr>
          <w:rFonts w:ascii="Calibri" w:hAnsi="Calibri" w:cs="Times New Roman"/>
          <w:color w:val="000000"/>
          <w:lang w:eastAsia="en-AU"/>
        </w:rPr>
        <w:br w:type="page"/>
      </w:r>
    </w:p>
    <w:p w14:paraId="730629B4" w14:textId="77777777" w:rsidR="009D4883" w:rsidRPr="006E73E5" w:rsidRDefault="009D4883" w:rsidP="009D4883">
      <w:pPr>
        <w:rPr>
          <w:rFonts w:ascii="Calibri" w:hAnsi="Calibri" w:cs="Times New Roman"/>
          <w:bCs/>
          <w:i/>
          <w:iCs/>
          <w:color w:val="000000"/>
        </w:rPr>
      </w:pPr>
      <w:r w:rsidRPr="0061326E">
        <w:rPr>
          <w:rFonts w:ascii="Calibri" w:hAnsi="Calibri" w:cs="Times New Roman"/>
          <w:b/>
          <w:bCs/>
          <w:i/>
          <w:iCs/>
          <w:color w:val="000000"/>
        </w:rPr>
        <w:t>*</w:t>
      </w:r>
      <w:r w:rsidRPr="006E73E5">
        <w:rPr>
          <w:rFonts w:ascii="Calibri" w:hAnsi="Calibri" w:cs="Times New Roman"/>
          <w:bCs/>
          <w:i/>
          <w:iCs/>
          <w:color w:val="000000"/>
        </w:rPr>
        <w:t xml:space="preserve">A superannuation fund may only purchase certain types of investments (at market value) from you or an associate, such as a relative. These include shares listed in Australia or on an approved overseas stock exchange, units in retail unit trusts and business real property used wholly for </w:t>
      </w:r>
    </w:p>
    <w:p w14:paraId="4E7AD334" w14:textId="77777777" w:rsidR="009D4883" w:rsidRPr="006E73E5" w:rsidRDefault="009D4883" w:rsidP="009D4883">
      <w:pPr>
        <w:rPr>
          <w:rFonts w:ascii="Calibri" w:hAnsi="Calibri" w:cs="Times New Roman"/>
          <w:bCs/>
          <w:i/>
          <w:iCs/>
          <w:color w:val="000000"/>
        </w:rPr>
      </w:pPr>
    </w:p>
    <w:p w14:paraId="5905529F" w14:textId="77777777" w:rsidR="009D4883" w:rsidRPr="006E73E5" w:rsidRDefault="009D4883" w:rsidP="009D4883">
      <w:pPr>
        <w:rPr>
          <w:rFonts w:ascii="Calibri" w:hAnsi="Calibri" w:cs="Times New Roman"/>
          <w:color w:val="000000"/>
        </w:rPr>
      </w:pPr>
      <w:r w:rsidRPr="006E73E5">
        <w:rPr>
          <w:rFonts w:ascii="Calibri" w:hAnsi="Calibri" w:cs="Times New Roman"/>
          <w:bCs/>
          <w:i/>
          <w:iCs/>
          <w:color w:val="000000"/>
        </w:rPr>
        <w:t xml:space="preserve">any commercial business. The transfer of virtually all other assets that a member already owns into the fund may incur fines or criminal prosecution. </w:t>
      </w:r>
    </w:p>
    <w:p w14:paraId="3C3F8AB5" w14:textId="77777777" w:rsidR="009D4883" w:rsidRPr="0061326E" w:rsidRDefault="009D4883" w:rsidP="009D4883">
      <w:pPr>
        <w:keepNext/>
        <w:tabs>
          <w:tab w:val="num" w:pos="851"/>
        </w:tabs>
        <w:spacing w:before="240" w:after="240"/>
        <w:ind w:left="851" w:hanging="851"/>
        <w:jc w:val="left"/>
        <w:outlineLvl w:val="1"/>
        <w:rPr>
          <w:rFonts w:ascii="Calibri" w:hAnsi="Calibri" w:cs="Times New Roman"/>
          <w:b/>
        </w:rPr>
      </w:pPr>
      <w:bookmarkStart w:id="218" w:name="_Toc397609708"/>
      <w:r w:rsidRPr="0061326E">
        <w:rPr>
          <w:rFonts w:ascii="Calibri" w:hAnsi="Calibri" w:cs="Times New Roman"/>
          <w:b/>
        </w:rPr>
        <w:t>The SMSF Investment Strategy</w:t>
      </w:r>
      <w:bookmarkEnd w:id="218"/>
    </w:p>
    <w:p w14:paraId="6CB91FA3" w14:textId="77777777" w:rsidR="009D4883" w:rsidRPr="0061326E" w:rsidRDefault="009D4883" w:rsidP="009D4883">
      <w:pPr>
        <w:rPr>
          <w:rFonts w:ascii="Calibri" w:hAnsi="Calibri" w:cs="Times New Roman"/>
          <w:color w:val="000000"/>
        </w:rPr>
      </w:pPr>
      <w:r w:rsidRPr="0061326E">
        <w:rPr>
          <w:rFonts w:ascii="Calibri" w:hAnsi="Calibri" w:cs="Times New Roman"/>
          <w:color w:val="000000"/>
        </w:rPr>
        <w:t xml:space="preserve">As per relevant legislation under Section 52(2) (f) of the SIS Act, an investment strategy should be formulated by the trustees. This is the fund’s plan to make, hold and realise fund assets. This strategy should be consistent with your investment objectives specific to the fund. The investment strategy should take into account certain elements as set down by the aforementioned legislation: </w:t>
      </w:r>
    </w:p>
    <w:p w14:paraId="14FFA0E9" w14:textId="77777777" w:rsidR="009D4883" w:rsidRPr="0061326E" w:rsidRDefault="009D4883" w:rsidP="009D4883">
      <w:pPr>
        <w:rPr>
          <w:rFonts w:ascii="Calibri" w:hAnsi="Calibri" w:cs="Times New Roman"/>
          <w:color w:val="000000"/>
        </w:rPr>
      </w:pPr>
    </w:p>
    <w:p w14:paraId="2DCCC551" w14:textId="77777777" w:rsidR="009D4883" w:rsidRPr="0061326E" w:rsidRDefault="009D4883" w:rsidP="009D4883">
      <w:pPr>
        <w:numPr>
          <w:ilvl w:val="0"/>
          <w:numId w:val="35"/>
        </w:numPr>
        <w:autoSpaceDE w:val="0"/>
        <w:autoSpaceDN w:val="0"/>
        <w:adjustRightInd w:val="0"/>
        <w:jc w:val="left"/>
        <w:rPr>
          <w:rFonts w:ascii="Calibri" w:hAnsi="Calibri" w:cs="Times New Roman"/>
          <w:color w:val="000000"/>
        </w:rPr>
      </w:pPr>
      <w:r w:rsidRPr="0061326E">
        <w:rPr>
          <w:rFonts w:ascii="Calibri" w:hAnsi="Calibri" w:cs="Times New Roman"/>
          <w:color w:val="000000"/>
        </w:rPr>
        <w:t xml:space="preserve">diversification </w:t>
      </w:r>
    </w:p>
    <w:p w14:paraId="23BA7085" w14:textId="77777777" w:rsidR="009D4883" w:rsidRPr="0061326E" w:rsidRDefault="009D4883" w:rsidP="009D4883">
      <w:pPr>
        <w:numPr>
          <w:ilvl w:val="0"/>
          <w:numId w:val="35"/>
        </w:numPr>
        <w:autoSpaceDE w:val="0"/>
        <w:autoSpaceDN w:val="0"/>
        <w:adjustRightInd w:val="0"/>
        <w:jc w:val="left"/>
        <w:rPr>
          <w:rFonts w:ascii="Calibri" w:hAnsi="Calibri" w:cs="Times New Roman"/>
          <w:color w:val="000000"/>
        </w:rPr>
      </w:pPr>
      <w:r w:rsidRPr="0061326E">
        <w:rPr>
          <w:rFonts w:ascii="Calibri" w:hAnsi="Calibri" w:cs="Times New Roman"/>
          <w:color w:val="000000"/>
        </w:rPr>
        <w:t xml:space="preserve">risk and return (refer to risk profile section) </w:t>
      </w:r>
    </w:p>
    <w:p w14:paraId="427B6BB8" w14:textId="77777777" w:rsidR="009D4883" w:rsidRPr="0061326E" w:rsidRDefault="009D4883" w:rsidP="009D4883">
      <w:pPr>
        <w:numPr>
          <w:ilvl w:val="0"/>
          <w:numId w:val="35"/>
        </w:numPr>
        <w:autoSpaceDE w:val="0"/>
        <w:autoSpaceDN w:val="0"/>
        <w:adjustRightInd w:val="0"/>
        <w:jc w:val="left"/>
        <w:rPr>
          <w:rFonts w:ascii="Calibri" w:hAnsi="Calibri" w:cs="Times New Roman"/>
          <w:color w:val="000000"/>
        </w:rPr>
      </w:pPr>
      <w:r w:rsidRPr="0061326E">
        <w:rPr>
          <w:rFonts w:ascii="Calibri" w:hAnsi="Calibri" w:cs="Times New Roman"/>
          <w:color w:val="000000"/>
        </w:rPr>
        <w:t>liq</w:t>
      </w:r>
      <w:r>
        <w:rPr>
          <w:rFonts w:ascii="Calibri" w:hAnsi="Calibri" w:cs="Times New Roman"/>
          <w:color w:val="000000"/>
        </w:rPr>
        <w:t>uidity and cashflow</w:t>
      </w:r>
      <w:r w:rsidRPr="0061326E">
        <w:rPr>
          <w:rFonts w:ascii="Calibri" w:hAnsi="Calibri" w:cs="Times New Roman"/>
          <w:color w:val="000000"/>
        </w:rPr>
        <w:t xml:space="preserve"> </w:t>
      </w:r>
    </w:p>
    <w:p w14:paraId="13E03DAD" w14:textId="77777777" w:rsidR="009D4883" w:rsidRPr="0061326E" w:rsidRDefault="009D4883" w:rsidP="009D4883">
      <w:pPr>
        <w:numPr>
          <w:ilvl w:val="0"/>
          <w:numId w:val="35"/>
        </w:numPr>
        <w:autoSpaceDE w:val="0"/>
        <w:autoSpaceDN w:val="0"/>
        <w:adjustRightInd w:val="0"/>
        <w:jc w:val="left"/>
        <w:rPr>
          <w:rFonts w:ascii="Calibri" w:hAnsi="Calibri" w:cs="Times New Roman"/>
          <w:color w:val="000000"/>
        </w:rPr>
      </w:pPr>
      <w:r w:rsidRPr="0061326E">
        <w:rPr>
          <w:rFonts w:ascii="Calibri" w:hAnsi="Calibri" w:cs="Times New Roman"/>
          <w:color w:val="000000"/>
        </w:rPr>
        <w:t xml:space="preserve">Expression of investment strategy – strategy must be clear and unambiguous. </w:t>
      </w:r>
    </w:p>
    <w:p w14:paraId="1CAAC26F" w14:textId="77777777" w:rsidR="009D4883" w:rsidRPr="0061326E" w:rsidRDefault="009D4883" w:rsidP="009D4883">
      <w:pPr>
        <w:numPr>
          <w:ilvl w:val="0"/>
          <w:numId w:val="35"/>
        </w:numPr>
        <w:autoSpaceDE w:val="0"/>
        <w:autoSpaceDN w:val="0"/>
        <w:adjustRightInd w:val="0"/>
        <w:jc w:val="left"/>
        <w:rPr>
          <w:rFonts w:ascii="Calibri" w:hAnsi="Calibri" w:cs="Times New Roman"/>
          <w:color w:val="000000"/>
        </w:rPr>
      </w:pPr>
      <w:r w:rsidRPr="0061326E">
        <w:rPr>
          <w:rFonts w:ascii="Calibri" w:hAnsi="Calibri" w:cs="Times New Roman"/>
          <w:color w:val="000000"/>
        </w:rPr>
        <w:t xml:space="preserve">Trustee Minutes – minutes must be taken to demonstrate that relevant issues relating to statutory and non-statutory matters have been considered. </w:t>
      </w:r>
    </w:p>
    <w:p w14:paraId="5DF1D2B8" w14:textId="77777777" w:rsidR="009D4883" w:rsidRPr="0061326E" w:rsidRDefault="009D4883" w:rsidP="009D4883">
      <w:pPr>
        <w:numPr>
          <w:ilvl w:val="0"/>
          <w:numId w:val="35"/>
        </w:numPr>
        <w:autoSpaceDE w:val="0"/>
        <w:autoSpaceDN w:val="0"/>
        <w:adjustRightInd w:val="0"/>
        <w:jc w:val="left"/>
        <w:rPr>
          <w:rFonts w:ascii="Calibri" w:hAnsi="Calibri" w:cs="Times New Roman"/>
          <w:color w:val="000000"/>
        </w:rPr>
      </w:pPr>
      <w:r w:rsidRPr="0061326E">
        <w:rPr>
          <w:rFonts w:ascii="Calibri" w:hAnsi="Calibri" w:cs="Times New Roman"/>
          <w:color w:val="000000"/>
        </w:rPr>
        <w:t xml:space="preserve">Giving Effect to Strategy – implementing the investment strategy. </w:t>
      </w:r>
    </w:p>
    <w:p w14:paraId="212DD81A" w14:textId="77777777" w:rsidR="009D4883" w:rsidRPr="0061326E" w:rsidRDefault="009D4883" w:rsidP="009D4883">
      <w:pPr>
        <w:numPr>
          <w:ilvl w:val="0"/>
          <w:numId w:val="35"/>
        </w:numPr>
        <w:autoSpaceDE w:val="0"/>
        <w:autoSpaceDN w:val="0"/>
        <w:adjustRightInd w:val="0"/>
        <w:jc w:val="left"/>
        <w:rPr>
          <w:rFonts w:ascii="Calibri" w:hAnsi="Calibri" w:cs="Times New Roman"/>
          <w:color w:val="000000"/>
        </w:rPr>
      </w:pPr>
      <w:r w:rsidRPr="0061326E">
        <w:rPr>
          <w:rFonts w:ascii="Calibri" w:hAnsi="Calibri" w:cs="Times New Roman"/>
          <w:color w:val="000000"/>
        </w:rPr>
        <w:t xml:space="preserve">Fund Reserves – Reserving policy which reduces volatility of returns and provides investment performance smoothing for the fund. In good performance years the reserves are increased and in underperforming years funds are taken from the reserve to prop up lacklustre performance in the fund. </w:t>
      </w:r>
    </w:p>
    <w:p w14:paraId="76C82F90" w14:textId="77777777" w:rsidR="009D4883" w:rsidRPr="0061326E" w:rsidRDefault="009D4883" w:rsidP="009D4883">
      <w:pPr>
        <w:numPr>
          <w:ilvl w:val="0"/>
          <w:numId w:val="35"/>
        </w:numPr>
        <w:autoSpaceDE w:val="0"/>
        <w:autoSpaceDN w:val="0"/>
        <w:adjustRightInd w:val="0"/>
        <w:jc w:val="left"/>
        <w:rPr>
          <w:rFonts w:ascii="Calibri" w:hAnsi="Calibri" w:cs="Times New Roman"/>
          <w:color w:val="000000"/>
        </w:rPr>
      </w:pPr>
      <w:r w:rsidRPr="0061326E">
        <w:rPr>
          <w:rFonts w:ascii="Calibri" w:hAnsi="Calibri" w:cs="Times New Roman"/>
          <w:color w:val="000000"/>
        </w:rPr>
        <w:t xml:space="preserve">Segregation of Fund Assets – Assets of an SMSF can be maintained at fund level or allocated to individual members. Returns are also allocated in this instance. </w:t>
      </w:r>
    </w:p>
    <w:p w14:paraId="78D5AA82" w14:textId="77777777" w:rsidR="009D4883" w:rsidRPr="0061326E" w:rsidRDefault="009D4883" w:rsidP="009D4883">
      <w:pPr>
        <w:autoSpaceDE w:val="0"/>
        <w:autoSpaceDN w:val="0"/>
        <w:adjustRightInd w:val="0"/>
        <w:jc w:val="left"/>
        <w:rPr>
          <w:rFonts w:ascii="Calibri" w:hAnsi="Calibri" w:cs="Times New Roman"/>
          <w:color w:val="000000"/>
          <w:lang w:eastAsia="en-AU"/>
        </w:rPr>
      </w:pPr>
    </w:p>
    <w:p w14:paraId="37FB3F87" w14:textId="77777777" w:rsidR="009D4883" w:rsidRPr="0061326E" w:rsidRDefault="009D4883" w:rsidP="009D4883">
      <w:pPr>
        <w:rPr>
          <w:rFonts w:ascii="Calibri" w:hAnsi="Calibri" w:cs="Times New Roman"/>
          <w:color w:val="000000"/>
        </w:rPr>
      </w:pPr>
      <w:r w:rsidRPr="0061326E">
        <w:rPr>
          <w:rFonts w:ascii="Calibri" w:hAnsi="Calibri" w:cs="Times New Roman"/>
          <w:color w:val="000000"/>
        </w:rPr>
        <w:t xml:space="preserve">In addition to diversification across asset classes, in order to manage risk, the fund will seek to diversify the portfolio across individual assets, sectors within asset classes, and investment managers. </w:t>
      </w:r>
    </w:p>
    <w:p w14:paraId="3CC0F316" w14:textId="77777777" w:rsidR="009D4883" w:rsidRPr="0061326E" w:rsidRDefault="009D4883" w:rsidP="009D4883">
      <w:pPr>
        <w:rPr>
          <w:rFonts w:ascii="Calibri" w:hAnsi="Calibri" w:cs="Times New Roman"/>
          <w:color w:val="000000"/>
        </w:rPr>
      </w:pPr>
      <w:r w:rsidRPr="0061326E">
        <w:rPr>
          <w:rFonts w:ascii="Calibri" w:hAnsi="Calibri" w:cs="Times New Roman"/>
          <w:color w:val="000000"/>
        </w:rPr>
        <w:t xml:space="preserve">The fund’s investments may include: </w:t>
      </w:r>
    </w:p>
    <w:p w14:paraId="513A730D" w14:textId="77777777" w:rsidR="009D4883" w:rsidRPr="0061326E" w:rsidRDefault="009D4883" w:rsidP="009D4883">
      <w:pPr>
        <w:numPr>
          <w:ilvl w:val="1"/>
          <w:numId w:val="35"/>
        </w:numPr>
        <w:autoSpaceDE w:val="0"/>
        <w:autoSpaceDN w:val="0"/>
        <w:adjustRightInd w:val="0"/>
        <w:jc w:val="left"/>
        <w:rPr>
          <w:rFonts w:ascii="Calibri" w:hAnsi="Calibri" w:cs="Times New Roman"/>
          <w:color w:val="000000"/>
        </w:rPr>
      </w:pPr>
      <w:r w:rsidRPr="0061326E">
        <w:rPr>
          <w:rFonts w:ascii="Calibri" w:hAnsi="Calibri" w:cs="Times New Roman"/>
          <w:color w:val="000000"/>
        </w:rPr>
        <w:t xml:space="preserve">direct equities, stocks and derivatives and include the participation in dividend reinvestment programs, rights issues and the like </w:t>
      </w:r>
    </w:p>
    <w:p w14:paraId="4A5C8E51" w14:textId="77777777" w:rsidR="009D4883" w:rsidRPr="0061326E" w:rsidRDefault="009D4883" w:rsidP="009D4883">
      <w:pPr>
        <w:numPr>
          <w:ilvl w:val="1"/>
          <w:numId w:val="35"/>
        </w:numPr>
        <w:autoSpaceDE w:val="0"/>
        <w:autoSpaceDN w:val="0"/>
        <w:adjustRightInd w:val="0"/>
        <w:jc w:val="left"/>
        <w:rPr>
          <w:rFonts w:ascii="Calibri" w:hAnsi="Calibri" w:cs="Times New Roman"/>
          <w:color w:val="000000"/>
        </w:rPr>
      </w:pPr>
      <w:r w:rsidRPr="0061326E">
        <w:rPr>
          <w:rFonts w:ascii="Calibri" w:hAnsi="Calibri" w:cs="Times New Roman"/>
          <w:color w:val="000000"/>
        </w:rPr>
        <w:t xml:space="preserve">property trusts and associated investments, direct residential, industrial or commercial property investment </w:t>
      </w:r>
    </w:p>
    <w:p w14:paraId="5BCC9609" w14:textId="77777777" w:rsidR="009D4883" w:rsidRPr="0061326E" w:rsidRDefault="009D4883" w:rsidP="009D4883">
      <w:pPr>
        <w:numPr>
          <w:ilvl w:val="1"/>
          <w:numId w:val="35"/>
        </w:numPr>
        <w:autoSpaceDE w:val="0"/>
        <w:autoSpaceDN w:val="0"/>
        <w:adjustRightInd w:val="0"/>
        <w:jc w:val="left"/>
        <w:rPr>
          <w:rFonts w:ascii="Calibri" w:hAnsi="Calibri" w:cs="Times New Roman"/>
          <w:color w:val="000000"/>
        </w:rPr>
      </w:pPr>
      <w:r w:rsidRPr="0061326E">
        <w:rPr>
          <w:rFonts w:ascii="Calibri" w:hAnsi="Calibri" w:cs="Times New Roman"/>
          <w:color w:val="000000"/>
        </w:rPr>
        <w:t>managed investments and associated p</w:t>
      </w:r>
      <w:r>
        <w:rPr>
          <w:rFonts w:ascii="Calibri" w:hAnsi="Calibri" w:cs="Times New Roman"/>
          <w:color w:val="000000"/>
        </w:rPr>
        <w:t>rod</w:t>
      </w:r>
      <w:r w:rsidRPr="0061326E">
        <w:rPr>
          <w:rFonts w:ascii="Calibri" w:hAnsi="Calibri" w:cs="Times New Roman"/>
          <w:color w:val="000000"/>
        </w:rPr>
        <w:t xml:space="preserve">ucts </w:t>
      </w:r>
    </w:p>
    <w:p w14:paraId="52A4C497" w14:textId="77777777" w:rsidR="009D4883" w:rsidRPr="0061326E" w:rsidRDefault="009D4883" w:rsidP="009D4883">
      <w:pPr>
        <w:numPr>
          <w:ilvl w:val="1"/>
          <w:numId w:val="35"/>
        </w:numPr>
        <w:autoSpaceDE w:val="0"/>
        <w:autoSpaceDN w:val="0"/>
        <w:adjustRightInd w:val="0"/>
        <w:jc w:val="left"/>
        <w:rPr>
          <w:rFonts w:ascii="Calibri" w:hAnsi="Calibri" w:cs="Times New Roman"/>
          <w:color w:val="000000"/>
        </w:rPr>
      </w:pPr>
      <w:r w:rsidRPr="0061326E">
        <w:rPr>
          <w:rFonts w:ascii="Calibri" w:hAnsi="Calibri" w:cs="Times New Roman"/>
          <w:color w:val="000000"/>
        </w:rPr>
        <w:t xml:space="preserve">bank and other financial institution securities including term deposits and debentures </w:t>
      </w:r>
    </w:p>
    <w:p w14:paraId="1616AF39" w14:textId="77777777" w:rsidR="009D4883" w:rsidRPr="0061326E" w:rsidRDefault="009D4883" w:rsidP="009D4883">
      <w:pPr>
        <w:numPr>
          <w:ilvl w:val="1"/>
          <w:numId w:val="35"/>
        </w:numPr>
        <w:autoSpaceDE w:val="0"/>
        <w:autoSpaceDN w:val="0"/>
        <w:adjustRightInd w:val="0"/>
        <w:jc w:val="left"/>
        <w:rPr>
          <w:rFonts w:ascii="Calibri" w:hAnsi="Calibri" w:cs="Times New Roman"/>
          <w:color w:val="000000"/>
        </w:rPr>
      </w:pPr>
      <w:r w:rsidRPr="0061326E">
        <w:rPr>
          <w:rFonts w:ascii="Calibri" w:hAnsi="Calibri" w:cs="Times New Roman"/>
          <w:color w:val="000000"/>
        </w:rPr>
        <w:t xml:space="preserve">secured and unsecured notes and bonds </w:t>
      </w:r>
    </w:p>
    <w:p w14:paraId="7F4CD36D" w14:textId="77777777" w:rsidR="009D4883" w:rsidRPr="0061326E" w:rsidRDefault="009D4883" w:rsidP="009D4883">
      <w:pPr>
        <w:numPr>
          <w:ilvl w:val="1"/>
          <w:numId w:val="35"/>
        </w:numPr>
        <w:autoSpaceDE w:val="0"/>
        <w:autoSpaceDN w:val="0"/>
        <w:adjustRightInd w:val="0"/>
        <w:jc w:val="left"/>
        <w:rPr>
          <w:rFonts w:ascii="Calibri" w:hAnsi="Calibri" w:cs="Times New Roman"/>
          <w:color w:val="000000"/>
        </w:rPr>
      </w:pPr>
      <w:r w:rsidRPr="0061326E">
        <w:rPr>
          <w:rFonts w:ascii="Calibri" w:hAnsi="Calibri" w:cs="Times New Roman"/>
          <w:color w:val="000000"/>
        </w:rPr>
        <w:t xml:space="preserve">any other investment which would not prejudice Government Approval of the Fund. </w:t>
      </w:r>
    </w:p>
    <w:p w14:paraId="415805DE" w14:textId="77777777" w:rsidR="009D4883" w:rsidRPr="0061326E" w:rsidRDefault="009D4883" w:rsidP="009D4883">
      <w:pPr>
        <w:autoSpaceDE w:val="0"/>
        <w:autoSpaceDN w:val="0"/>
        <w:adjustRightInd w:val="0"/>
        <w:jc w:val="left"/>
        <w:rPr>
          <w:rFonts w:ascii="Calibri" w:hAnsi="Calibri" w:cs="Times New Roman"/>
          <w:color w:val="000000"/>
          <w:lang w:eastAsia="en-AU"/>
        </w:rPr>
      </w:pPr>
    </w:p>
    <w:p w14:paraId="68E5E67E" w14:textId="77777777" w:rsidR="009D4883" w:rsidRPr="0061326E" w:rsidRDefault="009D4883" w:rsidP="009D4883">
      <w:pPr>
        <w:rPr>
          <w:rFonts w:ascii="Calibri" w:hAnsi="Calibri" w:cs="Times New Roman"/>
          <w:color w:val="000000"/>
        </w:rPr>
      </w:pPr>
      <w:r w:rsidRPr="0061326E">
        <w:rPr>
          <w:rFonts w:ascii="Calibri" w:hAnsi="Calibri" w:cs="Times New Roman"/>
          <w:color w:val="000000"/>
        </w:rPr>
        <w:t xml:space="preserve">The liquidity and cashflow of the fund and its investments will be managed to ensure that the fund is able to pay all expenses, tax and member benefits as and when they are likely to become due. </w:t>
      </w:r>
    </w:p>
    <w:p w14:paraId="56C86F9A" w14:textId="77777777" w:rsidR="009D4883" w:rsidRPr="0061326E" w:rsidRDefault="009D4883" w:rsidP="009D4883">
      <w:pPr>
        <w:keepNext/>
        <w:tabs>
          <w:tab w:val="num" w:pos="851"/>
        </w:tabs>
        <w:spacing w:before="240" w:after="240"/>
        <w:ind w:left="851" w:hanging="851"/>
        <w:jc w:val="left"/>
        <w:outlineLvl w:val="1"/>
        <w:rPr>
          <w:rFonts w:ascii="Calibri" w:hAnsi="Calibri" w:cs="Times New Roman"/>
          <w:b/>
        </w:rPr>
      </w:pPr>
      <w:r w:rsidRPr="0061326E">
        <w:rPr>
          <w:rFonts w:ascii="Calibri" w:hAnsi="Calibri" w:cs="Times New Roman"/>
          <w:b/>
        </w:rPr>
        <w:br w:type="page"/>
      </w:r>
      <w:bookmarkStart w:id="219" w:name="_Toc397609709"/>
      <w:r>
        <w:rPr>
          <w:rFonts w:ascii="Calibri" w:hAnsi="Calibri" w:cs="Times New Roman"/>
          <w:b/>
        </w:rPr>
        <w:t>Example</w:t>
      </w:r>
      <w:r w:rsidRPr="0061326E">
        <w:rPr>
          <w:rFonts w:ascii="Calibri" w:hAnsi="Calibri" w:cs="Times New Roman"/>
          <w:b/>
        </w:rPr>
        <w:t xml:space="preserve"> SMSF Investment Strategy</w:t>
      </w:r>
      <w:bookmarkEnd w:id="219"/>
    </w:p>
    <w:p w14:paraId="626E3C23" w14:textId="77777777" w:rsidR="009D4883" w:rsidRPr="0061326E" w:rsidRDefault="009D4883" w:rsidP="009D4883">
      <w:pPr>
        <w:spacing w:before="240" w:after="120"/>
        <w:jc w:val="left"/>
        <w:rPr>
          <w:rFonts w:ascii="Calibri" w:hAnsi="Calibri" w:cs="Times New Roman"/>
          <w:i/>
          <w:u w:val="single"/>
        </w:rPr>
      </w:pPr>
      <w:r w:rsidRPr="0061326E">
        <w:rPr>
          <w:rFonts w:ascii="Calibri" w:hAnsi="Calibri" w:cs="Times New Roman"/>
          <w:i/>
          <w:u w:val="single"/>
        </w:rPr>
        <w:t xml:space="preserve">Investment objectives </w:t>
      </w:r>
    </w:p>
    <w:p w14:paraId="3A05F8B6" w14:textId="77777777" w:rsidR="009D4883" w:rsidRPr="0061326E" w:rsidRDefault="009D4883" w:rsidP="009D4883">
      <w:pPr>
        <w:rPr>
          <w:rFonts w:ascii="Calibri" w:hAnsi="Calibri" w:cs="Times New Roman"/>
        </w:rPr>
      </w:pPr>
    </w:p>
    <w:p w14:paraId="12232A79" w14:textId="77777777" w:rsidR="009D4883" w:rsidRPr="0061326E" w:rsidRDefault="009D4883" w:rsidP="009D4883">
      <w:pPr>
        <w:rPr>
          <w:rFonts w:ascii="Calibri" w:hAnsi="Calibri" w:cs="Times New Roman"/>
          <w:i/>
          <w:color w:val="000000"/>
        </w:rPr>
      </w:pPr>
      <w:r w:rsidRPr="0061326E">
        <w:rPr>
          <w:rFonts w:ascii="Calibri" w:hAnsi="Calibri" w:cs="Times New Roman"/>
          <w:b/>
          <w:bCs/>
          <w:i/>
          <w:color w:val="000000"/>
        </w:rPr>
        <w:t xml:space="preserve">Long term (5 – 7 years) </w:t>
      </w:r>
    </w:p>
    <w:p w14:paraId="6A211AF4" w14:textId="77777777" w:rsidR="009D4883" w:rsidRPr="0061326E" w:rsidRDefault="009D4883" w:rsidP="009D4883">
      <w:pPr>
        <w:numPr>
          <w:ilvl w:val="0"/>
          <w:numId w:val="36"/>
        </w:numPr>
        <w:tabs>
          <w:tab w:val="left" w:pos="567"/>
        </w:tabs>
        <w:autoSpaceDE w:val="0"/>
        <w:autoSpaceDN w:val="0"/>
        <w:adjustRightInd w:val="0"/>
        <w:ind w:right="-426"/>
        <w:jc w:val="left"/>
        <w:rPr>
          <w:rFonts w:ascii="Calibri" w:hAnsi="Calibri" w:cs="Times New Roman"/>
          <w:color w:val="000000"/>
        </w:rPr>
      </w:pPr>
      <w:r w:rsidRPr="0061326E">
        <w:rPr>
          <w:rFonts w:ascii="Calibri" w:hAnsi="Calibri" w:cs="Times New Roman"/>
          <w:color w:val="000000"/>
        </w:rPr>
        <w:t xml:space="preserve">To enhance the value of the members savings, and </w:t>
      </w:r>
    </w:p>
    <w:p w14:paraId="1313E8EC" w14:textId="77777777" w:rsidR="009D4883" w:rsidRPr="0061326E" w:rsidRDefault="009D4883" w:rsidP="009D4883">
      <w:pPr>
        <w:numPr>
          <w:ilvl w:val="0"/>
          <w:numId w:val="37"/>
        </w:numPr>
        <w:autoSpaceDE w:val="0"/>
        <w:autoSpaceDN w:val="0"/>
        <w:adjustRightInd w:val="0"/>
        <w:ind w:left="567" w:right="-426" w:hanging="567"/>
        <w:jc w:val="left"/>
        <w:rPr>
          <w:rFonts w:ascii="Calibri" w:hAnsi="Calibri" w:cs="Times New Roman"/>
          <w:color w:val="000000"/>
        </w:rPr>
      </w:pPr>
      <w:r w:rsidRPr="0061326E">
        <w:rPr>
          <w:rFonts w:ascii="Calibri" w:hAnsi="Calibri" w:cs="Times New Roman"/>
          <w:color w:val="000000"/>
        </w:rPr>
        <w:t xml:space="preserve">To achieve a long-term return of at least inflation (as measured by CPI) plus 3.5% per annum over rolling </w:t>
      </w:r>
      <w:proofErr w:type="gramStart"/>
      <w:r w:rsidRPr="0061326E">
        <w:rPr>
          <w:rFonts w:ascii="Calibri" w:hAnsi="Calibri" w:cs="Times New Roman"/>
          <w:color w:val="000000"/>
        </w:rPr>
        <w:t>5 year</w:t>
      </w:r>
      <w:proofErr w:type="gramEnd"/>
      <w:r w:rsidRPr="0061326E">
        <w:rPr>
          <w:rFonts w:ascii="Calibri" w:hAnsi="Calibri" w:cs="Times New Roman"/>
          <w:color w:val="000000"/>
        </w:rPr>
        <w:t xml:space="preserve"> periods, which historically equates to the real rate of return which may be expected from a balanced portfolio. </w:t>
      </w:r>
    </w:p>
    <w:p w14:paraId="7DDB56E2" w14:textId="77777777" w:rsidR="009D4883" w:rsidRPr="0061326E" w:rsidRDefault="009D4883" w:rsidP="009D4883">
      <w:pPr>
        <w:keepNext/>
        <w:spacing w:before="240" w:after="60"/>
        <w:outlineLvl w:val="3"/>
        <w:rPr>
          <w:rFonts w:ascii="Calibri" w:hAnsi="Calibri" w:cs="Times New Roman"/>
          <w:b/>
          <w:i/>
          <w:color w:val="000000"/>
        </w:rPr>
      </w:pPr>
      <w:r w:rsidRPr="0061326E">
        <w:rPr>
          <w:rFonts w:ascii="Calibri" w:hAnsi="Calibri" w:cs="Times New Roman"/>
          <w:b/>
          <w:bCs/>
          <w:i/>
          <w:color w:val="000000"/>
        </w:rPr>
        <w:t xml:space="preserve">Short term (2 years or less) </w:t>
      </w:r>
    </w:p>
    <w:p w14:paraId="62A1224C" w14:textId="77777777" w:rsidR="009D4883" w:rsidRPr="0061326E" w:rsidRDefault="009D4883" w:rsidP="009D4883">
      <w:pPr>
        <w:numPr>
          <w:ilvl w:val="0"/>
          <w:numId w:val="37"/>
        </w:numPr>
        <w:tabs>
          <w:tab w:val="left" w:pos="567"/>
        </w:tabs>
        <w:autoSpaceDE w:val="0"/>
        <w:autoSpaceDN w:val="0"/>
        <w:adjustRightInd w:val="0"/>
        <w:ind w:right="-426"/>
        <w:jc w:val="left"/>
        <w:rPr>
          <w:rFonts w:ascii="Calibri" w:hAnsi="Calibri" w:cs="Times New Roman"/>
          <w:color w:val="000000"/>
        </w:rPr>
      </w:pPr>
      <w:r w:rsidRPr="0061326E">
        <w:rPr>
          <w:rFonts w:ascii="Calibri" w:hAnsi="Calibri" w:cs="Times New Roman"/>
          <w:color w:val="000000"/>
        </w:rPr>
        <w:t xml:space="preserve">To ensure the fund provides positive returns in most financial years, and </w:t>
      </w:r>
    </w:p>
    <w:p w14:paraId="5AADA3BC" w14:textId="77777777" w:rsidR="009D4883" w:rsidRPr="0061326E" w:rsidRDefault="009D4883" w:rsidP="009D4883">
      <w:pPr>
        <w:numPr>
          <w:ilvl w:val="0"/>
          <w:numId w:val="37"/>
        </w:numPr>
        <w:autoSpaceDE w:val="0"/>
        <w:autoSpaceDN w:val="0"/>
        <w:adjustRightInd w:val="0"/>
        <w:ind w:left="567" w:right="-426" w:hanging="567"/>
        <w:jc w:val="left"/>
        <w:rPr>
          <w:rFonts w:ascii="Calibri" w:hAnsi="Calibri" w:cs="Times New Roman"/>
          <w:color w:val="000000"/>
        </w:rPr>
      </w:pPr>
      <w:r w:rsidRPr="0061326E">
        <w:rPr>
          <w:rFonts w:ascii="Calibri" w:hAnsi="Calibri" w:cs="Times New Roman"/>
          <w:color w:val="000000"/>
        </w:rPr>
        <w:t xml:space="preserve">To ensure sufficient liquidity to meet operating expenses and taxation liabilities as they fall due. </w:t>
      </w:r>
    </w:p>
    <w:p w14:paraId="526F533D" w14:textId="77777777" w:rsidR="009D4883" w:rsidRPr="0061326E" w:rsidRDefault="009D4883" w:rsidP="009D4883">
      <w:pPr>
        <w:autoSpaceDE w:val="0"/>
        <w:autoSpaceDN w:val="0"/>
        <w:adjustRightInd w:val="0"/>
        <w:jc w:val="left"/>
        <w:rPr>
          <w:rFonts w:ascii="Calibri" w:hAnsi="Calibri" w:cs="Times New Roman"/>
          <w:color w:val="000000"/>
          <w:lang w:eastAsia="en-AU"/>
        </w:rPr>
      </w:pPr>
    </w:p>
    <w:p w14:paraId="13D9333D" w14:textId="77777777" w:rsidR="009D4883" w:rsidRPr="0061326E" w:rsidRDefault="009D4883" w:rsidP="009D4883">
      <w:pPr>
        <w:spacing w:before="120" w:after="120"/>
        <w:jc w:val="left"/>
        <w:rPr>
          <w:rFonts w:ascii="Calibri" w:hAnsi="Calibri" w:cs="Times New Roman"/>
          <w:i/>
          <w:u w:val="single"/>
        </w:rPr>
      </w:pPr>
      <w:r w:rsidRPr="0061326E">
        <w:rPr>
          <w:rFonts w:ascii="Calibri" w:hAnsi="Calibri" w:cs="Times New Roman"/>
          <w:i/>
          <w:u w:val="single"/>
        </w:rPr>
        <w:t xml:space="preserve">Investment strategy </w:t>
      </w:r>
    </w:p>
    <w:p w14:paraId="0E8F6A1A" w14:textId="77777777" w:rsidR="009D4883" w:rsidRPr="0061326E" w:rsidRDefault="009D4883" w:rsidP="009D4883">
      <w:pPr>
        <w:ind w:right="-426"/>
        <w:rPr>
          <w:rFonts w:ascii="Calibri" w:hAnsi="Calibri" w:cs="Times New Roman"/>
          <w:color w:val="000000"/>
        </w:rPr>
      </w:pPr>
      <w:r w:rsidRPr="0061326E">
        <w:rPr>
          <w:rFonts w:ascii="Calibri" w:hAnsi="Calibri" w:cs="Times New Roman"/>
          <w:color w:val="000000"/>
        </w:rPr>
        <w:t xml:space="preserve">The investment strategy is the method to be implemented in order for the trustees to achieve the investment objective. The investment strategy of the trustee is to invest the fund’s assets in the following portfolios: </w:t>
      </w:r>
    </w:p>
    <w:p w14:paraId="2EE6311A" w14:textId="77777777" w:rsidR="009D4883" w:rsidRPr="0061326E" w:rsidRDefault="009D4883" w:rsidP="009D4883">
      <w:pPr>
        <w:ind w:right="-426"/>
        <w:rPr>
          <w:rFonts w:ascii="Calibri" w:hAnsi="Calibri" w:cs="Times New Roman"/>
          <w:color w:val="000000"/>
        </w:rPr>
      </w:pPr>
    </w:p>
    <w:p w14:paraId="4FF67B20" w14:textId="77777777" w:rsidR="009D4883" w:rsidRPr="0061326E" w:rsidRDefault="009D4883" w:rsidP="009D4883">
      <w:pPr>
        <w:ind w:right="-426"/>
        <w:rPr>
          <w:rFonts w:ascii="Calibri" w:hAnsi="Calibri" w:cs="Times New Roman"/>
          <w:b/>
          <w:color w:val="000000"/>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758"/>
        <w:gridCol w:w="1585"/>
        <w:gridCol w:w="2966"/>
      </w:tblGrid>
      <w:tr w:rsidR="009D4883" w:rsidRPr="0061326E" w14:paraId="32CD8DCC" w14:textId="77777777" w:rsidTr="00AB0EB8">
        <w:trPr>
          <w:trHeight w:val="305"/>
          <w:jc w:val="center"/>
        </w:trPr>
        <w:tc>
          <w:tcPr>
            <w:tcW w:w="2758" w:type="dxa"/>
            <w:tcBorders>
              <w:top w:val="single" w:sz="4" w:space="0" w:color="auto"/>
              <w:left w:val="single" w:sz="4" w:space="0" w:color="auto"/>
              <w:bottom w:val="single" w:sz="4" w:space="0" w:color="auto"/>
              <w:right w:val="single" w:sz="4" w:space="0" w:color="auto"/>
            </w:tcBorders>
            <w:shd w:val="clear" w:color="auto" w:fill="F2F2F2"/>
          </w:tcPr>
          <w:p w14:paraId="3DDE5BCF" w14:textId="77777777" w:rsidR="009D4883" w:rsidRPr="0061326E" w:rsidRDefault="009D4883" w:rsidP="00AB0EB8">
            <w:pPr>
              <w:ind w:right="-426"/>
              <w:rPr>
                <w:rFonts w:ascii="Calibri" w:hAnsi="Calibri" w:cs="Times New Roman"/>
                <w:color w:val="000000"/>
              </w:rPr>
            </w:pPr>
            <w:r w:rsidRPr="0061326E">
              <w:rPr>
                <w:rFonts w:ascii="Calibri" w:hAnsi="Calibri" w:cs="Times New Roman"/>
                <w:b/>
                <w:bCs/>
                <w:color w:val="000000"/>
              </w:rPr>
              <w:t>Portfolio</w:t>
            </w:r>
          </w:p>
        </w:tc>
        <w:tc>
          <w:tcPr>
            <w:tcW w:w="1585" w:type="dxa"/>
            <w:tcBorders>
              <w:top w:val="single" w:sz="4" w:space="0" w:color="auto"/>
              <w:left w:val="single" w:sz="4" w:space="0" w:color="auto"/>
              <w:bottom w:val="single" w:sz="4" w:space="0" w:color="auto"/>
              <w:right w:val="single" w:sz="4" w:space="0" w:color="auto"/>
            </w:tcBorders>
            <w:shd w:val="clear" w:color="auto" w:fill="F2F2F2"/>
          </w:tcPr>
          <w:p w14:paraId="1674DE3B" w14:textId="77777777" w:rsidR="009D4883" w:rsidRPr="0061326E" w:rsidRDefault="009D4883" w:rsidP="00AB0EB8">
            <w:pPr>
              <w:ind w:right="-426"/>
              <w:jc w:val="left"/>
              <w:rPr>
                <w:rFonts w:ascii="Calibri" w:hAnsi="Calibri" w:cs="Times New Roman"/>
                <w:color w:val="000000"/>
              </w:rPr>
            </w:pPr>
            <w:r w:rsidRPr="0061326E">
              <w:rPr>
                <w:rFonts w:ascii="Calibri" w:hAnsi="Calibri" w:cs="Times New Roman"/>
                <w:b/>
                <w:bCs/>
                <w:color w:val="000000"/>
              </w:rPr>
              <w:t>Range</w:t>
            </w:r>
          </w:p>
        </w:tc>
        <w:tc>
          <w:tcPr>
            <w:tcW w:w="2966" w:type="dxa"/>
            <w:tcBorders>
              <w:top w:val="single" w:sz="4" w:space="0" w:color="auto"/>
              <w:left w:val="single" w:sz="4" w:space="0" w:color="auto"/>
              <w:bottom w:val="single" w:sz="4" w:space="0" w:color="auto"/>
              <w:right w:val="single" w:sz="4" w:space="0" w:color="auto"/>
            </w:tcBorders>
            <w:shd w:val="clear" w:color="auto" w:fill="F2F2F2"/>
          </w:tcPr>
          <w:p w14:paraId="1C7E4298" w14:textId="77777777" w:rsidR="009D4883" w:rsidRPr="0061326E" w:rsidRDefault="009D4883" w:rsidP="00AB0EB8">
            <w:pPr>
              <w:ind w:right="-426"/>
              <w:jc w:val="left"/>
              <w:rPr>
                <w:rFonts w:ascii="Calibri" w:hAnsi="Calibri" w:cs="Times New Roman"/>
                <w:color w:val="000000"/>
              </w:rPr>
            </w:pPr>
            <w:r w:rsidRPr="0061326E">
              <w:rPr>
                <w:rFonts w:ascii="Calibri" w:hAnsi="Calibri" w:cs="Times New Roman"/>
                <w:b/>
                <w:bCs/>
                <w:color w:val="000000"/>
              </w:rPr>
              <w:t>Benchmark</w:t>
            </w:r>
            <w:r>
              <w:rPr>
                <w:rFonts w:ascii="Calibri" w:hAnsi="Calibri" w:cs="Times New Roman"/>
                <w:b/>
                <w:bCs/>
                <w:color w:val="000000"/>
              </w:rPr>
              <w:t xml:space="preserve"> Growth</w:t>
            </w:r>
          </w:p>
        </w:tc>
      </w:tr>
      <w:tr w:rsidR="009D4883" w:rsidRPr="0061326E" w14:paraId="0FBE06A3" w14:textId="77777777" w:rsidTr="00AB0EB8">
        <w:trPr>
          <w:trHeight w:val="340"/>
          <w:jc w:val="center"/>
        </w:trPr>
        <w:tc>
          <w:tcPr>
            <w:tcW w:w="2758" w:type="dxa"/>
            <w:tcBorders>
              <w:top w:val="single" w:sz="4" w:space="0" w:color="auto"/>
              <w:left w:val="single" w:sz="4" w:space="0" w:color="auto"/>
              <w:bottom w:val="single" w:sz="4" w:space="0" w:color="auto"/>
              <w:right w:val="single" w:sz="4" w:space="0" w:color="auto"/>
            </w:tcBorders>
          </w:tcPr>
          <w:p w14:paraId="12C59704" w14:textId="77777777" w:rsidR="009D4883" w:rsidRPr="0061326E" w:rsidRDefault="009D4883" w:rsidP="00AB0EB8">
            <w:pPr>
              <w:ind w:right="-426"/>
              <w:rPr>
                <w:rFonts w:ascii="Calibri" w:hAnsi="Calibri" w:cs="Times New Roman"/>
                <w:color w:val="000000"/>
              </w:rPr>
            </w:pPr>
            <w:r w:rsidRPr="0061326E">
              <w:rPr>
                <w:rFonts w:ascii="Calibri" w:hAnsi="Calibri" w:cs="Times New Roman"/>
                <w:color w:val="000000"/>
              </w:rPr>
              <w:t>Australian shares</w:t>
            </w:r>
          </w:p>
        </w:tc>
        <w:tc>
          <w:tcPr>
            <w:tcW w:w="1585" w:type="dxa"/>
            <w:tcBorders>
              <w:top w:val="single" w:sz="4" w:space="0" w:color="auto"/>
              <w:left w:val="single" w:sz="4" w:space="0" w:color="auto"/>
              <w:bottom w:val="single" w:sz="4" w:space="0" w:color="auto"/>
              <w:right w:val="single" w:sz="4" w:space="0" w:color="auto"/>
            </w:tcBorders>
          </w:tcPr>
          <w:p w14:paraId="413F2801" w14:textId="77777777" w:rsidR="009D4883" w:rsidRPr="0061326E" w:rsidRDefault="009D4883" w:rsidP="00AB0EB8">
            <w:pPr>
              <w:ind w:right="-426"/>
              <w:jc w:val="left"/>
              <w:rPr>
                <w:rFonts w:ascii="Calibri" w:hAnsi="Calibri" w:cs="Times New Roman"/>
              </w:rPr>
            </w:pPr>
            <w:r>
              <w:rPr>
                <w:rFonts w:ascii="Calibri" w:hAnsi="Calibri" w:cs="Times New Roman"/>
              </w:rPr>
              <w:t>40% - 45</w:t>
            </w:r>
            <w:r w:rsidRPr="0061326E">
              <w:rPr>
                <w:rFonts w:ascii="Calibri" w:hAnsi="Calibri" w:cs="Times New Roman"/>
              </w:rPr>
              <w:t>%</w:t>
            </w:r>
          </w:p>
        </w:tc>
        <w:tc>
          <w:tcPr>
            <w:tcW w:w="2966" w:type="dxa"/>
            <w:tcBorders>
              <w:top w:val="single" w:sz="4" w:space="0" w:color="auto"/>
              <w:left w:val="single" w:sz="4" w:space="0" w:color="auto"/>
              <w:bottom w:val="single" w:sz="4" w:space="0" w:color="auto"/>
              <w:right w:val="single" w:sz="4" w:space="0" w:color="auto"/>
            </w:tcBorders>
          </w:tcPr>
          <w:p w14:paraId="2EEE8701" w14:textId="77777777" w:rsidR="009D4883" w:rsidRPr="0061326E" w:rsidRDefault="009D4883" w:rsidP="00AB0EB8">
            <w:pPr>
              <w:ind w:right="-426"/>
              <w:jc w:val="left"/>
              <w:rPr>
                <w:rFonts w:ascii="Calibri" w:hAnsi="Calibri" w:cs="Times New Roman"/>
                <w:color w:val="000000"/>
              </w:rPr>
            </w:pPr>
            <w:r>
              <w:rPr>
                <w:rFonts w:ascii="Calibri" w:hAnsi="Calibri" w:cs="Times New Roman"/>
                <w:color w:val="000000"/>
              </w:rPr>
              <w:t xml:space="preserve"> 43</w:t>
            </w:r>
            <w:r w:rsidRPr="0061326E">
              <w:rPr>
                <w:rFonts w:ascii="Calibri" w:hAnsi="Calibri" w:cs="Times New Roman"/>
                <w:color w:val="000000"/>
              </w:rPr>
              <w:t>%</w:t>
            </w:r>
          </w:p>
        </w:tc>
      </w:tr>
      <w:tr w:rsidR="009D4883" w:rsidRPr="0061326E" w14:paraId="3D2A0EA5" w14:textId="77777777" w:rsidTr="00AB0EB8">
        <w:trPr>
          <w:trHeight w:val="340"/>
          <w:jc w:val="center"/>
        </w:trPr>
        <w:tc>
          <w:tcPr>
            <w:tcW w:w="2758" w:type="dxa"/>
            <w:tcBorders>
              <w:top w:val="single" w:sz="4" w:space="0" w:color="auto"/>
              <w:left w:val="single" w:sz="4" w:space="0" w:color="auto"/>
              <w:bottom w:val="single" w:sz="4" w:space="0" w:color="auto"/>
              <w:right w:val="single" w:sz="4" w:space="0" w:color="auto"/>
            </w:tcBorders>
          </w:tcPr>
          <w:p w14:paraId="08114375" w14:textId="77777777" w:rsidR="009D4883" w:rsidRPr="0061326E" w:rsidRDefault="009D4883" w:rsidP="00AB0EB8">
            <w:pPr>
              <w:ind w:right="-426"/>
              <w:rPr>
                <w:rFonts w:ascii="Calibri" w:hAnsi="Calibri" w:cs="Times New Roman"/>
                <w:color w:val="000000"/>
              </w:rPr>
            </w:pPr>
            <w:r w:rsidRPr="0061326E">
              <w:rPr>
                <w:rFonts w:ascii="Calibri" w:hAnsi="Calibri" w:cs="Times New Roman"/>
                <w:color w:val="000000"/>
              </w:rPr>
              <w:t>International shares</w:t>
            </w:r>
          </w:p>
        </w:tc>
        <w:tc>
          <w:tcPr>
            <w:tcW w:w="1585" w:type="dxa"/>
            <w:tcBorders>
              <w:top w:val="single" w:sz="4" w:space="0" w:color="auto"/>
              <w:left w:val="single" w:sz="4" w:space="0" w:color="auto"/>
              <w:bottom w:val="single" w:sz="4" w:space="0" w:color="auto"/>
              <w:right w:val="single" w:sz="4" w:space="0" w:color="auto"/>
            </w:tcBorders>
          </w:tcPr>
          <w:p w14:paraId="19558160" w14:textId="77777777" w:rsidR="009D4883" w:rsidRPr="0061326E" w:rsidRDefault="009D4883" w:rsidP="00AB0EB8">
            <w:pPr>
              <w:ind w:right="-426"/>
              <w:jc w:val="left"/>
              <w:rPr>
                <w:rFonts w:ascii="Calibri" w:hAnsi="Calibri" w:cs="Times New Roman"/>
              </w:rPr>
            </w:pPr>
            <w:r>
              <w:rPr>
                <w:rFonts w:ascii="Calibri" w:hAnsi="Calibri" w:cs="Times New Roman"/>
              </w:rPr>
              <w:t>22% – 27</w:t>
            </w:r>
            <w:r w:rsidRPr="0061326E">
              <w:rPr>
                <w:rFonts w:ascii="Calibri" w:hAnsi="Calibri" w:cs="Times New Roman"/>
              </w:rPr>
              <w:t>%</w:t>
            </w:r>
          </w:p>
        </w:tc>
        <w:tc>
          <w:tcPr>
            <w:tcW w:w="2966" w:type="dxa"/>
            <w:tcBorders>
              <w:top w:val="single" w:sz="4" w:space="0" w:color="auto"/>
              <w:left w:val="single" w:sz="4" w:space="0" w:color="auto"/>
              <w:bottom w:val="single" w:sz="4" w:space="0" w:color="auto"/>
              <w:right w:val="single" w:sz="4" w:space="0" w:color="auto"/>
            </w:tcBorders>
          </w:tcPr>
          <w:p w14:paraId="0050F740" w14:textId="77777777" w:rsidR="009D4883" w:rsidRPr="0061326E" w:rsidRDefault="009D4883" w:rsidP="00AB0EB8">
            <w:pPr>
              <w:ind w:right="-426"/>
              <w:jc w:val="left"/>
              <w:rPr>
                <w:rFonts w:ascii="Calibri" w:hAnsi="Calibri" w:cs="Times New Roman"/>
                <w:color w:val="000000"/>
              </w:rPr>
            </w:pPr>
            <w:r>
              <w:rPr>
                <w:rFonts w:ascii="Calibri" w:hAnsi="Calibri" w:cs="Times New Roman"/>
                <w:color w:val="000000"/>
              </w:rPr>
              <w:t xml:space="preserve"> 25</w:t>
            </w:r>
            <w:r w:rsidRPr="0061326E">
              <w:rPr>
                <w:rFonts w:ascii="Calibri" w:hAnsi="Calibri" w:cs="Times New Roman"/>
                <w:color w:val="000000"/>
              </w:rPr>
              <w:t>%</w:t>
            </w:r>
          </w:p>
        </w:tc>
      </w:tr>
      <w:tr w:rsidR="009D4883" w:rsidRPr="0061326E" w14:paraId="45C45978" w14:textId="77777777" w:rsidTr="00AB0EB8">
        <w:trPr>
          <w:trHeight w:val="340"/>
          <w:jc w:val="center"/>
        </w:trPr>
        <w:tc>
          <w:tcPr>
            <w:tcW w:w="2758" w:type="dxa"/>
            <w:tcBorders>
              <w:top w:val="single" w:sz="4" w:space="0" w:color="auto"/>
              <w:left w:val="single" w:sz="4" w:space="0" w:color="auto"/>
              <w:bottom w:val="single" w:sz="4" w:space="0" w:color="auto"/>
              <w:right w:val="single" w:sz="4" w:space="0" w:color="auto"/>
            </w:tcBorders>
          </w:tcPr>
          <w:p w14:paraId="118092DB" w14:textId="77777777" w:rsidR="009D4883" w:rsidRPr="0061326E" w:rsidRDefault="009D4883" w:rsidP="00AB0EB8">
            <w:pPr>
              <w:ind w:right="-426"/>
              <w:rPr>
                <w:rFonts w:ascii="Calibri" w:hAnsi="Calibri" w:cs="Times New Roman"/>
                <w:color w:val="000000"/>
              </w:rPr>
            </w:pPr>
            <w:r w:rsidRPr="0061326E">
              <w:rPr>
                <w:rFonts w:ascii="Calibri" w:hAnsi="Calibri" w:cs="Times New Roman"/>
                <w:color w:val="000000"/>
              </w:rPr>
              <w:t>Property</w:t>
            </w:r>
          </w:p>
        </w:tc>
        <w:tc>
          <w:tcPr>
            <w:tcW w:w="1585" w:type="dxa"/>
            <w:tcBorders>
              <w:top w:val="single" w:sz="4" w:space="0" w:color="auto"/>
              <w:left w:val="single" w:sz="4" w:space="0" w:color="auto"/>
              <w:bottom w:val="single" w:sz="4" w:space="0" w:color="auto"/>
              <w:right w:val="single" w:sz="4" w:space="0" w:color="auto"/>
            </w:tcBorders>
          </w:tcPr>
          <w:p w14:paraId="0C8EA54B" w14:textId="77777777" w:rsidR="009D4883" w:rsidRPr="0061326E" w:rsidRDefault="009D4883" w:rsidP="00AB0EB8">
            <w:pPr>
              <w:ind w:right="-426"/>
              <w:jc w:val="left"/>
              <w:rPr>
                <w:rFonts w:ascii="Calibri" w:hAnsi="Calibri" w:cs="Times New Roman"/>
              </w:rPr>
            </w:pPr>
            <w:r>
              <w:rPr>
                <w:rFonts w:ascii="Calibri" w:hAnsi="Calibri" w:cs="Times New Roman"/>
              </w:rPr>
              <w:t>15</w:t>
            </w:r>
            <w:r w:rsidRPr="00EA6D95">
              <w:rPr>
                <w:rFonts w:ascii="Calibri" w:hAnsi="Calibri" w:cs="Times New Roman"/>
              </w:rPr>
              <w:t xml:space="preserve">% - </w:t>
            </w:r>
            <w:r>
              <w:rPr>
                <w:rFonts w:ascii="Calibri" w:hAnsi="Calibri" w:cs="Times New Roman"/>
              </w:rPr>
              <w:t>20</w:t>
            </w:r>
            <w:r w:rsidRPr="0061326E">
              <w:rPr>
                <w:rFonts w:ascii="Calibri" w:hAnsi="Calibri" w:cs="Times New Roman"/>
              </w:rPr>
              <w:t>%</w:t>
            </w:r>
          </w:p>
        </w:tc>
        <w:tc>
          <w:tcPr>
            <w:tcW w:w="2966" w:type="dxa"/>
            <w:tcBorders>
              <w:top w:val="single" w:sz="4" w:space="0" w:color="auto"/>
              <w:left w:val="single" w:sz="4" w:space="0" w:color="auto"/>
              <w:bottom w:val="single" w:sz="4" w:space="0" w:color="auto"/>
              <w:right w:val="single" w:sz="4" w:space="0" w:color="auto"/>
            </w:tcBorders>
          </w:tcPr>
          <w:p w14:paraId="5767D788" w14:textId="77777777" w:rsidR="009D4883" w:rsidRPr="0061326E" w:rsidRDefault="009D4883" w:rsidP="00AB0EB8">
            <w:pPr>
              <w:ind w:right="-426"/>
              <w:jc w:val="left"/>
              <w:rPr>
                <w:rFonts w:ascii="Calibri" w:hAnsi="Calibri" w:cs="Times New Roman"/>
                <w:color w:val="000000"/>
              </w:rPr>
            </w:pPr>
            <w:r>
              <w:rPr>
                <w:rFonts w:ascii="Calibri" w:hAnsi="Calibri" w:cs="Times New Roman"/>
                <w:color w:val="000000"/>
              </w:rPr>
              <w:t xml:space="preserve"> 17</w:t>
            </w:r>
            <w:r w:rsidRPr="0061326E">
              <w:rPr>
                <w:rFonts w:ascii="Calibri" w:hAnsi="Calibri" w:cs="Times New Roman"/>
                <w:color w:val="000000"/>
              </w:rPr>
              <w:t>%</w:t>
            </w:r>
          </w:p>
        </w:tc>
      </w:tr>
      <w:tr w:rsidR="009D4883" w:rsidRPr="0061326E" w14:paraId="00B63E01" w14:textId="77777777" w:rsidTr="00AB0EB8">
        <w:trPr>
          <w:trHeight w:val="340"/>
          <w:jc w:val="center"/>
        </w:trPr>
        <w:tc>
          <w:tcPr>
            <w:tcW w:w="2758" w:type="dxa"/>
            <w:tcBorders>
              <w:top w:val="single" w:sz="4" w:space="0" w:color="auto"/>
              <w:left w:val="single" w:sz="4" w:space="0" w:color="auto"/>
              <w:bottom w:val="single" w:sz="4" w:space="0" w:color="auto"/>
              <w:right w:val="single" w:sz="4" w:space="0" w:color="auto"/>
            </w:tcBorders>
          </w:tcPr>
          <w:p w14:paraId="18A91B00" w14:textId="77777777" w:rsidR="009D4883" w:rsidRPr="0061326E" w:rsidRDefault="009D4883" w:rsidP="00AB0EB8">
            <w:pPr>
              <w:ind w:right="-426"/>
              <w:rPr>
                <w:rFonts w:ascii="Calibri" w:hAnsi="Calibri" w:cs="Times New Roman"/>
                <w:color w:val="000000"/>
              </w:rPr>
            </w:pPr>
            <w:r w:rsidRPr="0061326E">
              <w:rPr>
                <w:rFonts w:ascii="Calibri" w:hAnsi="Calibri" w:cs="Times New Roman"/>
                <w:color w:val="000000"/>
              </w:rPr>
              <w:t>Fixed interest</w:t>
            </w:r>
          </w:p>
        </w:tc>
        <w:tc>
          <w:tcPr>
            <w:tcW w:w="1585" w:type="dxa"/>
            <w:tcBorders>
              <w:top w:val="single" w:sz="4" w:space="0" w:color="auto"/>
              <w:left w:val="single" w:sz="4" w:space="0" w:color="auto"/>
              <w:bottom w:val="single" w:sz="4" w:space="0" w:color="auto"/>
              <w:right w:val="single" w:sz="4" w:space="0" w:color="auto"/>
            </w:tcBorders>
          </w:tcPr>
          <w:p w14:paraId="2A7D90A4" w14:textId="77777777" w:rsidR="009D4883" w:rsidRPr="0061326E" w:rsidRDefault="009D4883" w:rsidP="00AB0EB8">
            <w:pPr>
              <w:ind w:right="-426"/>
              <w:jc w:val="left"/>
              <w:rPr>
                <w:rFonts w:ascii="Calibri" w:hAnsi="Calibri" w:cs="Times New Roman"/>
              </w:rPr>
            </w:pPr>
            <w:r>
              <w:rPr>
                <w:rFonts w:ascii="Calibri" w:hAnsi="Calibri" w:cs="Times New Roman"/>
              </w:rPr>
              <w:t>10% - 15</w:t>
            </w:r>
            <w:r w:rsidRPr="0061326E">
              <w:rPr>
                <w:rFonts w:ascii="Calibri" w:hAnsi="Calibri" w:cs="Times New Roman"/>
              </w:rPr>
              <w:t>%</w:t>
            </w:r>
          </w:p>
        </w:tc>
        <w:tc>
          <w:tcPr>
            <w:tcW w:w="2966" w:type="dxa"/>
            <w:tcBorders>
              <w:top w:val="single" w:sz="4" w:space="0" w:color="auto"/>
              <w:left w:val="single" w:sz="4" w:space="0" w:color="auto"/>
              <w:bottom w:val="single" w:sz="4" w:space="0" w:color="auto"/>
              <w:right w:val="single" w:sz="4" w:space="0" w:color="auto"/>
            </w:tcBorders>
          </w:tcPr>
          <w:p w14:paraId="2E229B8D" w14:textId="77777777" w:rsidR="009D4883" w:rsidRPr="0061326E" w:rsidRDefault="009D4883" w:rsidP="00AB0EB8">
            <w:pPr>
              <w:ind w:right="-426"/>
              <w:jc w:val="left"/>
              <w:rPr>
                <w:rFonts w:ascii="Calibri" w:hAnsi="Calibri" w:cs="Times New Roman"/>
                <w:color w:val="000000"/>
              </w:rPr>
            </w:pPr>
            <w:r>
              <w:rPr>
                <w:rFonts w:ascii="Calibri" w:hAnsi="Calibri" w:cs="Times New Roman"/>
                <w:color w:val="000000"/>
              </w:rPr>
              <w:t xml:space="preserve"> 13</w:t>
            </w:r>
            <w:r w:rsidRPr="0061326E">
              <w:rPr>
                <w:rFonts w:ascii="Calibri" w:hAnsi="Calibri" w:cs="Times New Roman"/>
                <w:color w:val="000000"/>
              </w:rPr>
              <w:t>%</w:t>
            </w:r>
          </w:p>
        </w:tc>
      </w:tr>
      <w:tr w:rsidR="009D4883" w:rsidRPr="0061326E" w14:paraId="2D838F91" w14:textId="77777777" w:rsidTr="00AB0EB8">
        <w:trPr>
          <w:trHeight w:val="340"/>
          <w:jc w:val="center"/>
        </w:trPr>
        <w:tc>
          <w:tcPr>
            <w:tcW w:w="2758" w:type="dxa"/>
            <w:tcBorders>
              <w:top w:val="single" w:sz="4" w:space="0" w:color="auto"/>
              <w:left w:val="single" w:sz="4" w:space="0" w:color="auto"/>
              <w:bottom w:val="single" w:sz="4" w:space="0" w:color="auto"/>
              <w:right w:val="single" w:sz="4" w:space="0" w:color="auto"/>
            </w:tcBorders>
          </w:tcPr>
          <w:p w14:paraId="6A754E4E" w14:textId="77777777" w:rsidR="009D4883" w:rsidRPr="0061326E" w:rsidRDefault="009D4883" w:rsidP="00AB0EB8">
            <w:pPr>
              <w:ind w:right="-426"/>
              <w:rPr>
                <w:rFonts w:ascii="Calibri" w:hAnsi="Calibri" w:cs="Times New Roman"/>
                <w:color w:val="000000"/>
              </w:rPr>
            </w:pPr>
            <w:r w:rsidRPr="0061326E">
              <w:rPr>
                <w:rFonts w:ascii="Calibri" w:hAnsi="Calibri" w:cs="Times New Roman"/>
                <w:color w:val="000000"/>
              </w:rPr>
              <w:t>Cash</w:t>
            </w:r>
          </w:p>
        </w:tc>
        <w:tc>
          <w:tcPr>
            <w:tcW w:w="1585" w:type="dxa"/>
            <w:tcBorders>
              <w:top w:val="single" w:sz="4" w:space="0" w:color="auto"/>
              <w:left w:val="single" w:sz="4" w:space="0" w:color="auto"/>
              <w:bottom w:val="single" w:sz="4" w:space="0" w:color="auto"/>
              <w:right w:val="single" w:sz="4" w:space="0" w:color="auto"/>
            </w:tcBorders>
          </w:tcPr>
          <w:p w14:paraId="3149EB0B" w14:textId="77777777" w:rsidR="009D4883" w:rsidRPr="0061326E" w:rsidRDefault="009D4883" w:rsidP="00AB0EB8">
            <w:pPr>
              <w:ind w:right="-426"/>
              <w:jc w:val="left"/>
              <w:rPr>
                <w:rFonts w:ascii="Calibri" w:hAnsi="Calibri" w:cs="Times New Roman"/>
              </w:rPr>
            </w:pPr>
            <w:r>
              <w:rPr>
                <w:rFonts w:ascii="Calibri" w:hAnsi="Calibri" w:cs="Times New Roman"/>
              </w:rPr>
              <w:t>0% - 5</w:t>
            </w:r>
            <w:r w:rsidRPr="0061326E">
              <w:rPr>
                <w:rFonts w:ascii="Calibri" w:hAnsi="Calibri" w:cs="Times New Roman"/>
              </w:rPr>
              <w:t>%</w:t>
            </w:r>
          </w:p>
        </w:tc>
        <w:tc>
          <w:tcPr>
            <w:tcW w:w="2966" w:type="dxa"/>
            <w:tcBorders>
              <w:top w:val="single" w:sz="4" w:space="0" w:color="auto"/>
              <w:left w:val="single" w:sz="4" w:space="0" w:color="auto"/>
              <w:bottom w:val="single" w:sz="4" w:space="0" w:color="auto"/>
              <w:right w:val="single" w:sz="4" w:space="0" w:color="auto"/>
            </w:tcBorders>
          </w:tcPr>
          <w:p w14:paraId="7BCAC8BA" w14:textId="77777777" w:rsidR="009D4883" w:rsidRPr="0061326E" w:rsidRDefault="009D4883" w:rsidP="00AB0EB8">
            <w:pPr>
              <w:ind w:right="-426"/>
              <w:jc w:val="left"/>
              <w:rPr>
                <w:rFonts w:ascii="Calibri" w:hAnsi="Calibri" w:cs="Times New Roman"/>
                <w:color w:val="000000"/>
              </w:rPr>
            </w:pPr>
            <w:r>
              <w:rPr>
                <w:rFonts w:ascii="Calibri" w:hAnsi="Calibri" w:cs="Times New Roman"/>
                <w:color w:val="000000"/>
              </w:rPr>
              <w:t xml:space="preserve">   2</w:t>
            </w:r>
            <w:r w:rsidRPr="0061326E">
              <w:rPr>
                <w:rFonts w:ascii="Calibri" w:hAnsi="Calibri" w:cs="Times New Roman"/>
                <w:color w:val="000000"/>
              </w:rPr>
              <w:t>%</w:t>
            </w:r>
          </w:p>
        </w:tc>
      </w:tr>
    </w:tbl>
    <w:p w14:paraId="2B277B3A" w14:textId="77777777" w:rsidR="009D4883" w:rsidRPr="0061326E" w:rsidRDefault="009D4883" w:rsidP="009D4883">
      <w:pPr>
        <w:autoSpaceDE w:val="0"/>
        <w:autoSpaceDN w:val="0"/>
        <w:adjustRightInd w:val="0"/>
        <w:jc w:val="left"/>
        <w:rPr>
          <w:rFonts w:ascii="Calibri" w:hAnsi="Calibri" w:cs="Times New Roman"/>
          <w:lang w:eastAsia="en-AU"/>
        </w:rPr>
      </w:pPr>
    </w:p>
    <w:p w14:paraId="24AF39D6" w14:textId="77777777" w:rsidR="009D4883" w:rsidRPr="0061326E" w:rsidRDefault="009D4883" w:rsidP="009D4883">
      <w:pPr>
        <w:ind w:right="-426"/>
        <w:rPr>
          <w:rFonts w:ascii="Calibri" w:hAnsi="Calibri" w:cs="Times New Roman"/>
        </w:rPr>
      </w:pPr>
      <w:r w:rsidRPr="0061326E">
        <w:rPr>
          <w:rFonts w:ascii="Calibri" w:hAnsi="Calibri" w:cs="Times New Roman"/>
        </w:rPr>
        <w:t>These ranges are purely indicative and the trustee may vary the allocations at any time if satisfied that conditions warrant such a change. In arriving at the investment strategy, the trustees considered the following:</w:t>
      </w:r>
    </w:p>
    <w:p w14:paraId="714A9171" w14:textId="77777777" w:rsidR="009D4883" w:rsidRPr="0061326E" w:rsidRDefault="009D4883" w:rsidP="009D4883">
      <w:pPr>
        <w:ind w:right="-426"/>
        <w:rPr>
          <w:rFonts w:ascii="Calibri" w:hAnsi="Calibri" w:cs="Times New Roman"/>
        </w:rPr>
      </w:pPr>
    </w:p>
    <w:p w14:paraId="54BA9FEC" w14:textId="77777777" w:rsidR="009D4883" w:rsidRPr="0061326E" w:rsidRDefault="009D4883" w:rsidP="009D4883">
      <w:pPr>
        <w:spacing w:before="120" w:after="120"/>
        <w:jc w:val="left"/>
        <w:rPr>
          <w:rFonts w:ascii="Calibri" w:hAnsi="Calibri" w:cs="Times New Roman"/>
          <w:i/>
          <w:u w:val="single"/>
        </w:rPr>
      </w:pPr>
      <w:r w:rsidRPr="0061326E">
        <w:rPr>
          <w:rFonts w:ascii="Calibri" w:hAnsi="Calibri" w:cs="Times New Roman"/>
          <w:i/>
          <w:u w:val="single"/>
        </w:rPr>
        <w:t xml:space="preserve">Diversification of investment strategy </w:t>
      </w:r>
    </w:p>
    <w:p w14:paraId="169614F3" w14:textId="77777777" w:rsidR="009D4883" w:rsidRPr="0061326E" w:rsidRDefault="009D4883" w:rsidP="009D4883">
      <w:pPr>
        <w:ind w:right="-426"/>
        <w:rPr>
          <w:rFonts w:ascii="Calibri" w:hAnsi="Calibri" w:cs="Times New Roman"/>
          <w:color w:val="000000"/>
        </w:rPr>
      </w:pPr>
      <w:r w:rsidRPr="0061326E">
        <w:rPr>
          <w:rFonts w:ascii="Calibri" w:hAnsi="Calibri" w:cs="Times New Roman"/>
          <w:color w:val="000000"/>
        </w:rPr>
        <w:t xml:space="preserve">You should consider the diversification of the fund’s investments, and be of the opinion that the strategy is appropriate given the size of the fund in terms of both investments and the number of members. </w:t>
      </w:r>
    </w:p>
    <w:p w14:paraId="16AE7D8E" w14:textId="77777777" w:rsidR="009D4883" w:rsidRPr="0061326E" w:rsidRDefault="009D4883" w:rsidP="009D4883">
      <w:pPr>
        <w:ind w:right="-426"/>
        <w:rPr>
          <w:rFonts w:ascii="Calibri" w:hAnsi="Calibri" w:cs="Times New Roman"/>
          <w:color w:val="000000"/>
        </w:rPr>
      </w:pPr>
    </w:p>
    <w:p w14:paraId="3F136ACE" w14:textId="77777777" w:rsidR="009D4883" w:rsidRPr="0061326E" w:rsidRDefault="009D4883" w:rsidP="009D4883">
      <w:pPr>
        <w:spacing w:before="120" w:after="120"/>
        <w:jc w:val="left"/>
        <w:rPr>
          <w:rFonts w:ascii="Calibri" w:hAnsi="Calibri" w:cs="Times New Roman"/>
          <w:i/>
          <w:u w:val="single"/>
        </w:rPr>
      </w:pPr>
      <w:r w:rsidRPr="0061326E">
        <w:rPr>
          <w:rFonts w:ascii="Calibri" w:hAnsi="Calibri" w:cs="Times New Roman"/>
          <w:i/>
          <w:u w:val="single"/>
        </w:rPr>
        <w:t xml:space="preserve">Liquidity of the investment strategy </w:t>
      </w:r>
    </w:p>
    <w:p w14:paraId="66F53FD8" w14:textId="77777777" w:rsidR="009D4883" w:rsidRPr="0061326E" w:rsidRDefault="009D4883" w:rsidP="009D4883">
      <w:pPr>
        <w:ind w:right="-426"/>
        <w:rPr>
          <w:rFonts w:ascii="Calibri" w:hAnsi="Calibri" w:cs="Times New Roman"/>
          <w:color w:val="000000"/>
        </w:rPr>
      </w:pPr>
      <w:r w:rsidRPr="0061326E">
        <w:rPr>
          <w:rFonts w:ascii="Calibri" w:hAnsi="Calibri" w:cs="Times New Roman"/>
          <w:color w:val="000000"/>
        </w:rPr>
        <w:t xml:space="preserve">You must be of the opinion that the investment strategy is structured in such a manner so that the fund is sufficiently liquid to discharge its current and future liabilities. </w:t>
      </w:r>
    </w:p>
    <w:p w14:paraId="699F2798" w14:textId="77777777" w:rsidR="009D4883" w:rsidRPr="0061326E" w:rsidRDefault="009D4883" w:rsidP="009D4883">
      <w:pPr>
        <w:ind w:right="-426"/>
        <w:rPr>
          <w:rFonts w:ascii="Calibri" w:hAnsi="Calibri" w:cs="Times New Roman"/>
          <w:color w:val="000000"/>
        </w:rPr>
      </w:pPr>
    </w:p>
    <w:p w14:paraId="19BEE22A" w14:textId="77777777" w:rsidR="009D4883" w:rsidRPr="0061326E" w:rsidRDefault="009D4883" w:rsidP="009D4883">
      <w:pPr>
        <w:ind w:right="-426"/>
        <w:rPr>
          <w:rFonts w:ascii="Calibri" w:hAnsi="Calibri" w:cs="Times New Roman"/>
          <w:color w:val="000000"/>
        </w:rPr>
      </w:pPr>
      <w:r w:rsidRPr="0061326E">
        <w:rPr>
          <w:rFonts w:ascii="Calibri" w:hAnsi="Calibri" w:cs="Times New Roman"/>
          <w:color w:val="000000"/>
        </w:rPr>
        <w:t xml:space="preserve">Short-term liabilities include lump sum payments, tax liabilities, annual return fees, accounting fees and audit fees. </w:t>
      </w:r>
    </w:p>
    <w:p w14:paraId="4AF726F8" w14:textId="77777777" w:rsidR="009D4883" w:rsidRPr="0061326E" w:rsidRDefault="009D4883" w:rsidP="009D4883">
      <w:pPr>
        <w:ind w:right="-426"/>
        <w:rPr>
          <w:rFonts w:ascii="Calibri" w:hAnsi="Calibri" w:cs="Times New Roman"/>
          <w:color w:val="000000"/>
        </w:rPr>
        <w:sectPr w:rsidR="009D4883" w:rsidRPr="0061326E" w:rsidSect="002505BE">
          <w:pgSz w:w="11907" w:h="16840" w:code="9"/>
          <w:pgMar w:top="1134" w:right="851" w:bottom="1134" w:left="1418" w:header="720" w:footer="720" w:gutter="0"/>
          <w:cols w:space="720"/>
        </w:sectPr>
      </w:pPr>
    </w:p>
    <w:p w14:paraId="069EDD67" w14:textId="77777777" w:rsidR="009D4883" w:rsidRPr="00A00C6A" w:rsidRDefault="009D4883" w:rsidP="009D4883">
      <w:pPr>
        <w:pStyle w:val="StyleHeading3H314ptNotItalic"/>
        <w:rPr>
          <w:rFonts w:ascii="Calibri" w:hAnsi="Calibri"/>
        </w:rPr>
      </w:pPr>
      <w:bookmarkStart w:id="220" w:name="_Toc419452630"/>
      <w:bookmarkStart w:id="221" w:name="_Toc58251674"/>
      <w:bookmarkStart w:id="222" w:name="_Toc111728549"/>
      <w:r w:rsidRPr="00A00C6A">
        <w:rPr>
          <w:rFonts w:ascii="Calibri" w:hAnsi="Calibri"/>
        </w:rPr>
        <w:t>Borrowing</w:t>
      </w:r>
      <w:r>
        <w:rPr>
          <w:rFonts w:ascii="Calibri" w:hAnsi="Calibri"/>
        </w:rPr>
        <w:t xml:space="preserve"> to invest in Property</w:t>
      </w:r>
      <w:r w:rsidRPr="00A00C6A">
        <w:rPr>
          <w:rFonts w:ascii="Calibri" w:hAnsi="Calibri"/>
        </w:rPr>
        <w:t xml:space="preserve"> in a SMSF</w:t>
      </w:r>
      <w:bookmarkEnd w:id="220"/>
      <w:bookmarkEnd w:id="221"/>
      <w:bookmarkEnd w:id="222"/>
    </w:p>
    <w:p w14:paraId="17A05BB6" w14:textId="77777777" w:rsidR="009D4883" w:rsidRPr="00A00C6A" w:rsidRDefault="009D4883" w:rsidP="009D4883">
      <w:pPr>
        <w:spacing w:after="120"/>
        <w:rPr>
          <w:rFonts w:ascii="Calibri" w:hAnsi="Calibri" w:cs="Times New Roman"/>
          <w:b/>
          <w:u w:val="single"/>
        </w:rPr>
      </w:pPr>
      <w:r w:rsidRPr="00A00C6A">
        <w:rPr>
          <w:rFonts w:ascii="Calibri" w:hAnsi="Calibri" w:cs="Times New Roman"/>
          <w:b/>
          <w:u w:val="single"/>
        </w:rPr>
        <w:t>Background</w:t>
      </w:r>
    </w:p>
    <w:p w14:paraId="7DEB1DCB" w14:textId="77777777" w:rsidR="009D4883" w:rsidRPr="00A00C6A" w:rsidRDefault="009D4883" w:rsidP="009D4883">
      <w:pPr>
        <w:autoSpaceDE w:val="0"/>
        <w:autoSpaceDN w:val="0"/>
        <w:adjustRightInd w:val="0"/>
        <w:rPr>
          <w:rFonts w:ascii="Calibri" w:hAnsi="Calibri" w:cs="Times New Roman"/>
          <w:lang w:eastAsia="en-AU"/>
        </w:rPr>
      </w:pPr>
      <w:r w:rsidRPr="00A00C6A">
        <w:rPr>
          <w:rFonts w:ascii="Calibri" w:hAnsi="Calibri" w:cs="Times New Roman"/>
          <w:lang w:eastAsia="en-AU"/>
        </w:rPr>
        <w:t>From 24 September 2007 the general prohibition on superannuation funds borrowing was relaxed to allow super funds, including SMSFs, to borrow, to purchase any asset they would otherwise be permitted to acquire.</w:t>
      </w:r>
    </w:p>
    <w:p w14:paraId="3FE2FC4B" w14:textId="77777777" w:rsidR="009D4883" w:rsidRPr="00A00C6A" w:rsidRDefault="009D4883" w:rsidP="009D4883">
      <w:pPr>
        <w:spacing w:after="120"/>
        <w:rPr>
          <w:rFonts w:ascii="Calibri" w:hAnsi="Calibri" w:cs="Times New Roman"/>
        </w:rPr>
      </w:pPr>
    </w:p>
    <w:p w14:paraId="01F5935B" w14:textId="77777777" w:rsidR="009D4883" w:rsidRPr="00A00C6A" w:rsidRDefault="009D4883" w:rsidP="009D4883">
      <w:pPr>
        <w:autoSpaceDE w:val="0"/>
        <w:autoSpaceDN w:val="0"/>
        <w:adjustRightInd w:val="0"/>
        <w:spacing w:after="120"/>
        <w:rPr>
          <w:rFonts w:ascii="Calibri" w:hAnsi="Calibri" w:cs="Times New Roman"/>
          <w:b/>
          <w:bCs/>
          <w:u w:val="single"/>
          <w:lang w:eastAsia="en-AU"/>
        </w:rPr>
      </w:pPr>
      <w:r w:rsidRPr="00A00C6A">
        <w:rPr>
          <w:rFonts w:ascii="Calibri" w:hAnsi="Calibri" w:cs="Times New Roman"/>
          <w:b/>
          <w:bCs/>
          <w:u w:val="single"/>
          <w:lang w:eastAsia="en-AU"/>
        </w:rPr>
        <w:t>How do these rules work?</w:t>
      </w:r>
    </w:p>
    <w:p w14:paraId="4522AFD3" w14:textId="77777777" w:rsidR="009D4883" w:rsidRPr="00A00C6A" w:rsidRDefault="009D4883" w:rsidP="009D4883">
      <w:pPr>
        <w:autoSpaceDE w:val="0"/>
        <w:autoSpaceDN w:val="0"/>
        <w:adjustRightInd w:val="0"/>
        <w:rPr>
          <w:rFonts w:ascii="Calibri" w:hAnsi="Calibri" w:cs="Times New Roman"/>
          <w:color w:val="000000"/>
          <w:lang w:eastAsia="en-AU"/>
        </w:rPr>
      </w:pPr>
      <w:r w:rsidRPr="00A00C6A">
        <w:rPr>
          <w:rFonts w:ascii="Calibri" w:hAnsi="Calibri" w:cs="Times New Roman"/>
          <w:color w:val="000000"/>
          <w:lang w:eastAsia="en-AU"/>
        </w:rPr>
        <w:t>These rules allow a super fund trustee to borrow money or to maintain a borrowing of money, under an arrangement where:</w:t>
      </w:r>
    </w:p>
    <w:p w14:paraId="5EBFFA1C" w14:textId="77777777" w:rsidR="009D4883" w:rsidRPr="00A00C6A" w:rsidRDefault="009D4883" w:rsidP="009D4883">
      <w:pPr>
        <w:autoSpaceDE w:val="0"/>
        <w:autoSpaceDN w:val="0"/>
        <w:adjustRightInd w:val="0"/>
        <w:rPr>
          <w:rFonts w:ascii="Calibri" w:hAnsi="Calibri" w:cs="Times New Roman"/>
          <w:color w:val="000000"/>
          <w:lang w:eastAsia="en-AU"/>
        </w:rPr>
      </w:pPr>
    </w:p>
    <w:p w14:paraId="05EAE775" w14:textId="77777777" w:rsidR="009D4883" w:rsidRPr="00A00C6A" w:rsidRDefault="009D4883" w:rsidP="009D4883">
      <w:pPr>
        <w:numPr>
          <w:ilvl w:val="0"/>
          <w:numId w:val="38"/>
        </w:numPr>
        <w:autoSpaceDE w:val="0"/>
        <w:autoSpaceDN w:val="0"/>
        <w:adjustRightInd w:val="0"/>
        <w:ind w:left="709"/>
        <w:jc w:val="left"/>
        <w:rPr>
          <w:rFonts w:ascii="Calibri" w:hAnsi="Calibri" w:cs="Times New Roman"/>
          <w:color w:val="000000"/>
          <w:lang w:eastAsia="en-AU"/>
        </w:rPr>
      </w:pPr>
      <w:r w:rsidRPr="00A00C6A">
        <w:rPr>
          <w:rFonts w:ascii="Calibri" w:hAnsi="Calibri" w:cs="Times New Roman"/>
          <w:color w:val="000000"/>
          <w:lang w:eastAsia="en-AU"/>
        </w:rPr>
        <w:t>the borrowing is applied for the acquisition of an asset other than one the super fund trustee would be prohibited from acquiring</w:t>
      </w:r>
    </w:p>
    <w:p w14:paraId="1FBE1A78" w14:textId="77777777" w:rsidR="009D4883" w:rsidRPr="00A00C6A" w:rsidRDefault="009D4883" w:rsidP="009D4883">
      <w:pPr>
        <w:numPr>
          <w:ilvl w:val="0"/>
          <w:numId w:val="38"/>
        </w:numPr>
        <w:autoSpaceDE w:val="0"/>
        <w:autoSpaceDN w:val="0"/>
        <w:adjustRightInd w:val="0"/>
        <w:ind w:left="709"/>
        <w:jc w:val="left"/>
        <w:rPr>
          <w:rFonts w:ascii="Calibri" w:hAnsi="Calibri" w:cs="Times New Roman"/>
          <w:color w:val="000000"/>
          <w:lang w:eastAsia="en-AU"/>
        </w:rPr>
      </w:pPr>
      <w:r w:rsidRPr="00A00C6A">
        <w:rPr>
          <w:rFonts w:ascii="Calibri" w:hAnsi="Calibri" w:cs="Times New Roman"/>
          <w:color w:val="000000"/>
          <w:lang w:eastAsia="en-AU"/>
        </w:rPr>
        <w:t>the asset is held on trust for the super fund so that the trustee acquires the beneficial interest in the asset (</w:t>
      </w:r>
      <w:proofErr w:type="spellStart"/>
      <w:proofErr w:type="gramStart"/>
      <w:r w:rsidRPr="00A00C6A">
        <w:rPr>
          <w:rFonts w:ascii="Calibri" w:hAnsi="Calibri" w:cs="Times New Roman"/>
          <w:color w:val="000000"/>
          <w:lang w:eastAsia="en-AU"/>
        </w:rPr>
        <w:t>ie</w:t>
      </w:r>
      <w:proofErr w:type="spellEnd"/>
      <w:proofErr w:type="gramEnd"/>
      <w:r w:rsidRPr="00A00C6A">
        <w:rPr>
          <w:rFonts w:ascii="Calibri" w:hAnsi="Calibri" w:cs="Times New Roman"/>
          <w:color w:val="000000"/>
          <w:lang w:eastAsia="en-AU"/>
        </w:rPr>
        <w:t xml:space="preserve"> a trust is established over the asset)</w:t>
      </w:r>
    </w:p>
    <w:p w14:paraId="5B0A3274" w14:textId="77777777" w:rsidR="009D4883" w:rsidRPr="00A00C6A" w:rsidRDefault="009D4883" w:rsidP="009D4883">
      <w:pPr>
        <w:numPr>
          <w:ilvl w:val="0"/>
          <w:numId w:val="38"/>
        </w:numPr>
        <w:autoSpaceDE w:val="0"/>
        <w:autoSpaceDN w:val="0"/>
        <w:adjustRightInd w:val="0"/>
        <w:ind w:left="709"/>
        <w:jc w:val="left"/>
        <w:rPr>
          <w:rFonts w:ascii="Calibri" w:hAnsi="Calibri" w:cs="Times New Roman"/>
          <w:color w:val="000000"/>
          <w:lang w:eastAsia="en-AU"/>
        </w:rPr>
      </w:pPr>
      <w:r w:rsidRPr="00A00C6A">
        <w:rPr>
          <w:rFonts w:ascii="Calibri" w:hAnsi="Calibri" w:cs="Times New Roman"/>
          <w:color w:val="000000"/>
          <w:lang w:eastAsia="en-AU"/>
        </w:rPr>
        <w:t>the super fund trustee has the right to acquire legal ownership of the asset after making one or more payments, and</w:t>
      </w:r>
    </w:p>
    <w:p w14:paraId="313E6335" w14:textId="77777777" w:rsidR="009D4883" w:rsidRPr="00A00C6A" w:rsidRDefault="009D4883" w:rsidP="009D4883">
      <w:pPr>
        <w:numPr>
          <w:ilvl w:val="0"/>
          <w:numId w:val="38"/>
        </w:numPr>
        <w:autoSpaceDE w:val="0"/>
        <w:autoSpaceDN w:val="0"/>
        <w:adjustRightInd w:val="0"/>
        <w:ind w:left="709"/>
        <w:jc w:val="left"/>
        <w:rPr>
          <w:rFonts w:ascii="Calibri" w:hAnsi="Calibri" w:cs="Times New Roman"/>
          <w:color w:val="000000"/>
          <w:lang w:eastAsia="en-AU"/>
        </w:rPr>
      </w:pPr>
      <w:r w:rsidRPr="00A00C6A">
        <w:rPr>
          <w:rFonts w:ascii="Calibri" w:hAnsi="Calibri" w:cs="Times New Roman"/>
          <w:color w:val="000000"/>
          <w:lang w:eastAsia="en-AU"/>
        </w:rPr>
        <w:t>the rights of the lender against the super fund trustee in relation to the borrowing (and any related charges) are limited to the rights relating to the asset</w:t>
      </w:r>
    </w:p>
    <w:p w14:paraId="4170C4A4" w14:textId="77777777" w:rsidR="009D4883" w:rsidRPr="00A00C6A" w:rsidRDefault="009D4883" w:rsidP="009D4883">
      <w:pPr>
        <w:spacing w:after="120"/>
        <w:rPr>
          <w:rFonts w:ascii="Calibri" w:hAnsi="Calibri" w:cs="Times New Roman"/>
        </w:rPr>
      </w:pPr>
    </w:p>
    <w:p w14:paraId="1E349FFF" w14:textId="77777777" w:rsidR="009D4883" w:rsidRPr="00A00C6A" w:rsidRDefault="009D4883" w:rsidP="009D4883">
      <w:pPr>
        <w:autoSpaceDE w:val="0"/>
        <w:autoSpaceDN w:val="0"/>
        <w:adjustRightInd w:val="0"/>
        <w:spacing w:after="120"/>
        <w:rPr>
          <w:rFonts w:ascii="Calibri" w:hAnsi="Calibri" w:cs="Times New Roman"/>
          <w:b/>
          <w:u w:val="single"/>
          <w:lang w:eastAsia="en-AU"/>
        </w:rPr>
      </w:pPr>
      <w:r w:rsidRPr="00A00C6A">
        <w:rPr>
          <w:rFonts w:ascii="Calibri" w:hAnsi="Calibri" w:cs="Times New Roman"/>
          <w:b/>
          <w:u w:val="single"/>
          <w:lang w:eastAsia="en-AU"/>
        </w:rPr>
        <w:t>Who can make a loan to a Fund; can it be a member or a bank?</w:t>
      </w:r>
    </w:p>
    <w:p w14:paraId="63EABA00" w14:textId="77777777" w:rsidR="009D4883" w:rsidRPr="00A00C6A" w:rsidRDefault="009D4883" w:rsidP="009D4883">
      <w:pPr>
        <w:autoSpaceDE w:val="0"/>
        <w:autoSpaceDN w:val="0"/>
        <w:adjustRightInd w:val="0"/>
        <w:rPr>
          <w:rFonts w:ascii="Calibri" w:hAnsi="Calibri" w:cs="Times New Roman"/>
          <w:lang w:eastAsia="en-AU"/>
        </w:rPr>
      </w:pPr>
      <w:r w:rsidRPr="00A00C6A">
        <w:rPr>
          <w:rFonts w:ascii="Calibri" w:hAnsi="Calibri" w:cs="Times New Roman"/>
          <w:lang w:eastAsia="en-AU"/>
        </w:rPr>
        <w:t xml:space="preserve">There are no restrictions on who can make a loan to a Fund. </w:t>
      </w:r>
      <w:proofErr w:type="gramStart"/>
      <w:r w:rsidRPr="00A00C6A">
        <w:rPr>
          <w:rFonts w:ascii="Calibri" w:hAnsi="Calibri" w:cs="Times New Roman"/>
          <w:lang w:eastAsia="en-AU"/>
        </w:rPr>
        <w:t>Therefore</w:t>
      </w:r>
      <w:proofErr w:type="gramEnd"/>
      <w:r w:rsidRPr="00A00C6A">
        <w:rPr>
          <w:rFonts w:ascii="Calibri" w:hAnsi="Calibri" w:cs="Times New Roman"/>
          <w:lang w:eastAsia="en-AU"/>
        </w:rPr>
        <w:t xml:space="preserve"> a member, a bank</w:t>
      </w:r>
    </w:p>
    <w:p w14:paraId="3EEE6CF7" w14:textId="77777777" w:rsidR="009D4883" w:rsidRPr="00A00C6A" w:rsidRDefault="009D4883" w:rsidP="009D4883">
      <w:pPr>
        <w:autoSpaceDE w:val="0"/>
        <w:autoSpaceDN w:val="0"/>
        <w:adjustRightInd w:val="0"/>
        <w:rPr>
          <w:rFonts w:ascii="Calibri" w:hAnsi="Calibri" w:cs="Times New Roman"/>
          <w:lang w:eastAsia="en-AU"/>
        </w:rPr>
      </w:pPr>
      <w:r w:rsidRPr="00A00C6A">
        <w:rPr>
          <w:rFonts w:ascii="Calibri" w:hAnsi="Calibri" w:cs="Times New Roman"/>
          <w:lang w:eastAsia="en-AU"/>
        </w:rPr>
        <w:t>or any other entity could make a loan to a Fund provided the loan complies with the Superannuation Industry Supervision Act (SISA) borrowing Requirements.</w:t>
      </w:r>
    </w:p>
    <w:p w14:paraId="5BD706D6" w14:textId="77777777" w:rsidR="009D4883" w:rsidRPr="00A00C6A" w:rsidRDefault="009D4883" w:rsidP="009D4883">
      <w:pPr>
        <w:autoSpaceDE w:val="0"/>
        <w:autoSpaceDN w:val="0"/>
        <w:adjustRightInd w:val="0"/>
        <w:spacing w:after="120"/>
        <w:rPr>
          <w:rFonts w:ascii="Calibri" w:hAnsi="Calibri" w:cs="Times New Roman"/>
          <w:b/>
          <w:bCs/>
          <w:u w:val="single"/>
          <w:lang w:eastAsia="en-AU"/>
        </w:rPr>
      </w:pPr>
    </w:p>
    <w:p w14:paraId="632E280A" w14:textId="77777777" w:rsidR="009D4883" w:rsidRPr="00A00C6A" w:rsidRDefault="009D4883" w:rsidP="009D4883">
      <w:pPr>
        <w:autoSpaceDE w:val="0"/>
        <w:autoSpaceDN w:val="0"/>
        <w:adjustRightInd w:val="0"/>
        <w:spacing w:after="120"/>
        <w:rPr>
          <w:rFonts w:ascii="Calibri" w:hAnsi="Calibri" w:cs="Times New Roman"/>
          <w:b/>
          <w:bCs/>
          <w:u w:val="single"/>
          <w:lang w:eastAsia="en-AU"/>
        </w:rPr>
      </w:pPr>
      <w:r w:rsidRPr="00A00C6A">
        <w:rPr>
          <w:rFonts w:ascii="Calibri" w:hAnsi="Calibri" w:cs="Times New Roman"/>
          <w:b/>
          <w:bCs/>
          <w:u w:val="single"/>
          <w:lang w:eastAsia="en-AU"/>
        </w:rPr>
        <w:t>Trust arrangements</w:t>
      </w:r>
    </w:p>
    <w:p w14:paraId="7CC301D6" w14:textId="77777777" w:rsidR="009D4883" w:rsidRPr="00A00C6A" w:rsidRDefault="009D4883" w:rsidP="009D4883">
      <w:pPr>
        <w:autoSpaceDE w:val="0"/>
        <w:autoSpaceDN w:val="0"/>
        <w:adjustRightInd w:val="0"/>
        <w:rPr>
          <w:rFonts w:ascii="Calibri" w:hAnsi="Calibri" w:cs="Times New Roman"/>
          <w:color w:val="000000"/>
          <w:lang w:eastAsia="en-AU"/>
        </w:rPr>
      </w:pPr>
      <w:r w:rsidRPr="00A00C6A">
        <w:rPr>
          <w:rFonts w:ascii="Calibri" w:hAnsi="Calibri" w:cs="Times New Roman"/>
          <w:color w:val="000000"/>
          <w:lang w:eastAsia="en-AU"/>
        </w:rPr>
        <w:t>A requirement of the borrowing exemption is that the asset must be held on trust for the SMSF so that the SMSF acquires the beneficial interest in the asset. That is, the SMSF will not be permitted to directly hold the legal ownership of the asset until it has paid off the loan.</w:t>
      </w:r>
    </w:p>
    <w:p w14:paraId="602A78C2" w14:textId="77777777" w:rsidR="009D4883" w:rsidRPr="00A00C6A" w:rsidRDefault="009D4883" w:rsidP="009D4883">
      <w:pPr>
        <w:autoSpaceDE w:val="0"/>
        <w:autoSpaceDN w:val="0"/>
        <w:adjustRightInd w:val="0"/>
        <w:rPr>
          <w:rFonts w:ascii="Calibri" w:hAnsi="Calibri" w:cs="Times New Roman"/>
          <w:color w:val="000000"/>
          <w:lang w:eastAsia="en-AU"/>
        </w:rPr>
      </w:pPr>
    </w:p>
    <w:p w14:paraId="58679ACB" w14:textId="77777777" w:rsidR="009D4883" w:rsidRPr="00A00C6A" w:rsidRDefault="009D4883" w:rsidP="009D4883">
      <w:pPr>
        <w:autoSpaceDE w:val="0"/>
        <w:autoSpaceDN w:val="0"/>
        <w:adjustRightInd w:val="0"/>
        <w:rPr>
          <w:rFonts w:ascii="Calibri" w:hAnsi="Calibri" w:cs="Times New Roman"/>
          <w:color w:val="000000"/>
          <w:lang w:eastAsia="en-AU"/>
        </w:rPr>
      </w:pPr>
      <w:r w:rsidRPr="00A00C6A">
        <w:rPr>
          <w:rFonts w:ascii="Calibri" w:hAnsi="Calibri" w:cs="Times New Roman"/>
          <w:color w:val="000000"/>
          <w:lang w:eastAsia="en-AU"/>
        </w:rPr>
        <w:t>A trust relationship must be established to satisfy the borrowing rules. This could be achieved by the SMSF entering into a trust relationship with another entity, such as a member of the fund, to separate the legal and beneficial ownership of an asset. In this case, the entity holding the legal ownership of the asset would be the trustee, while the SMSF would be the beneficiary and hold the beneficial ownership of the asset. As the beneficial owner of the asset, the SMSF would be entitled to all the income from the asset and is able to instruct the separate trustee to transfer the ownership of the asset to the SMSF on repayment of the loan.</w:t>
      </w:r>
    </w:p>
    <w:p w14:paraId="19AA424D" w14:textId="77777777" w:rsidR="009D4883" w:rsidRDefault="009D4883" w:rsidP="009D4883">
      <w:pPr>
        <w:autoSpaceDE w:val="0"/>
        <w:autoSpaceDN w:val="0"/>
        <w:adjustRightInd w:val="0"/>
        <w:rPr>
          <w:rFonts w:ascii="Calibri" w:hAnsi="Calibri" w:cs="PraxisEF-Light"/>
          <w:color w:val="000000"/>
          <w:lang w:eastAsia="en-AU"/>
        </w:rPr>
      </w:pPr>
    </w:p>
    <w:p w14:paraId="33BE54AC" w14:textId="77777777" w:rsidR="009D4883" w:rsidRDefault="009D4883" w:rsidP="009D4883">
      <w:pPr>
        <w:autoSpaceDE w:val="0"/>
        <w:autoSpaceDN w:val="0"/>
        <w:adjustRightInd w:val="0"/>
        <w:rPr>
          <w:rFonts w:ascii="Calibri" w:hAnsi="Calibri" w:cs="PraxisEF-Light"/>
          <w:color w:val="000000"/>
          <w:lang w:eastAsia="en-AU"/>
        </w:rPr>
      </w:pPr>
    </w:p>
    <w:p w14:paraId="27C31604" w14:textId="77777777" w:rsidR="009D4883" w:rsidRDefault="009D4883" w:rsidP="009D4883">
      <w:pPr>
        <w:autoSpaceDE w:val="0"/>
        <w:autoSpaceDN w:val="0"/>
        <w:adjustRightInd w:val="0"/>
        <w:rPr>
          <w:rFonts w:ascii="Calibri" w:hAnsi="Calibri" w:cs="PraxisEF-Light"/>
          <w:color w:val="000000"/>
          <w:lang w:eastAsia="en-AU"/>
        </w:rPr>
      </w:pPr>
    </w:p>
    <w:p w14:paraId="02304E88" w14:textId="77777777" w:rsidR="009D4883" w:rsidRDefault="009D4883" w:rsidP="009D4883">
      <w:pPr>
        <w:autoSpaceDE w:val="0"/>
        <w:autoSpaceDN w:val="0"/>
        <w:adjustRightInd w:val="0"/>
        <w:rPr>
          <w:rFonts w:ascii="Calibri" w:hAnsi="Calibri" w:cs="PraxisEF-Light"/>
          <w:color w:val="000000"/>
          <w:lang w:eastAsia="en-AU"/>
        </w:rPr>
      </w:pPr>
    </w:p>
    <w:p w14:paraId="124157EE" w14:textId="77777777" w:rsidR="009D4883" w:rsidRDefault="009D4883" w:rsidP="009D4883">
      <w:pPr>
        <w:autoSpaceDE w:val="0"/>
        <w:autoSpaceDN w:val="0"/>
        <w:adjustRightInd w:val="0"/>
        <w:rPr>
          <w:rFonts w:ascii="Calibri" w:hAnsi="Calibri" w:cs="PraxisEF-Light"/>
          <w:color w:val="000000"/>
          <w:lang w:eastAsia="en-AU"/>
        </w:rPr>
      </w:pPr>
    </w:p>
    <w:p w14:paraId="6FD6F27E" w14:textId="77777777" w:rsidR="009D4883" w:rsidRDefault="009D4883" w:rsidP="009D4883">
      <w:pPr>
        <w:autoSpaceDE w:val="0"/>
        <w:autoSpaceDN w:val="0"/>
        <w:adjustRightInd w:val="0"/>
        <w:rPr>
          <w:rFonts w:ascii="Calibri" w:hAnsi="Calibri" w:cs="PraxisEF-Light"/>
          <w:color w:val="000000"/>
          <w:lang w:eastAsia="en-AU"/>
        </w:rPr>
      </w:pPr>
    </w:p>
    <w:p w14:paraId="2421C2FD" w14:textId="77777777" w:rsidR="009D4883" w:rsidRDefault="009D4883" w:rsidP="009D4883">
      <w:pPr>
        <w:autoSpaceDE w:val="0"/>
        <w:autoSpaceDN w:val="0"/>
        <w:adjustRightInd w:val="0"/>
        <w:rPr>
          <w:rFonts w:ascii="Calibri" w:hAnsi="Calibri" w:cs="PraxisEF-Light"/>
          <w:color w:val="000000"/>
          <w:lang w:eastAsia="en-AU"/>
        </w:rPr>
      </w:pPr>
    </w:p>
    <w:p w14:paraId="3E421716" w14:textId="77777777" w:rsidR="009D4883" w:rsidRDefault="009D4883" w:rsidP="009D4883">
      <w:pPr>
        <w:autoSpaceDE w:val="0"/>
        <w:autoSpaceDN w:val="0"/>
        <w:adjustRightInd w:val="0"/>
        <w:rPr>
          <w:rFonts w:ascii="Calibri" w:hAnsi="Calibri" w:cs="PraxisEF-Light"/>
          <w:color w:val="000000"/>
          <w:lang w:eastAsia="en-AU"/>
        </w:rPr>
      </w:pPr>
    </w:p>
    <w:p w14:paraId="087C8328" w14:textId="77777777" w:rsidR="009D4883" w:rsidRDefault="009D4883" w:rsidP="009D4883">
      <w:pPr>
        <w:autoSpaceDE w:val="0"/>
        <w:autoSpaceDN w:val="0"/>
        <w:adjustRightInd w:val="0"/>
        <w:rPr>
          <w:rFonts w:ascii="Calibri" w:hAnsi="Calibri" w:cs="PraxisEF-Light"/>
          <w:color w:val="000000"/>
          <w:lang w:eastAsia="en-AU"/>
        </w:rPr>
      </w:pPr>
    </w:p>
    <w:p w14:paraId="2BC0590B" w14:textId="77777777" w:rsidR="009D4883" w:rsidRPr="00A00C6A" w:rsidRDefault="009D4883" w:rsidP="009D4883">
      <w:pPr>
        <w:autoSpaceDE w:val="0"/>
        <w:autoSpaceDN w:val="0"/>
        <w:adjustRightInd w:val="0"/>
        <w:rPr>
          <w:rFonts w:ascii="Calibri" w:hAnsi="Calibri" w:cs="PraxisEF-Light"/>
          <w:color w:val="000000"/>
          <w:lang w:eastAsia="en-AU"/>
        </w:rPr>
      </w:pPr>
    </w:p>
    <w:p w14:paraId="0D24C7BA" w14:textId="77777777" w:rsidR="009D4883" w:rsidRPr="00A00C6A" w:rsidRDefault="009D4883" w:rsidP="009D4883">
      <w:pPr>
        <w:autoSpaceDE w:val="0"/>
        <w:autoSpaceDN w:val="0"/>
        <w:adjustRightInd w:val="0"/>
        <w:jc w:val="center"/>
        <w:rPr>
          <w:rFonts w:ascii="Calibri" w:hAnsi="Calibri" w:cs="PraxisEF-Light"/>
          <w:color w:val="000000"/>
          <w:lang w:eastAsia="en-AU"/>
        </w:rPr>
      </w:pPr>
      <w:r w:rsidRPr="00A00C6A">
        <w:rPr>
          <w:rFonts w:ascii="Calibri" w:hAnsi="Calibri"/>
          <w:noProof/>
        </w:rPr>
        <w:drawing>
          <wp:inline distT="0" distB="0" distL="0" distR="0" wp14:anchorId="2E635DAE" wp14:editId="350DA185">
            <wp:extent cx="3162300" cy="2695575"/>
            <wp:effectExtent l="0" t="0" r="0" b="952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162300" cy="2695575"/>
                    </a:xfrm>
                    <a:prstGeom prst="rect">
                      <a:avLst/>
                    </a:prstGeom>
                    <a:noFill/>
                    <a:ln>
                      <a:noFill/>
                    </a:ln>
                  </pic:spPr>
                </pic:pic>
              </a:graphicData>
            </a:graphic>
          </wp:inline>
        </w:drawing>
      </w:r>
    </w:p>
    <w:p w14:paraId="570EDE0C" w14:textId="77777777" w:rsidR="009D4883" w:rsidRPr="00A00C6A" w:rsidRDefault="009D4883" w:rsidP="009D4883">
      <w:pPr>
        <w:autoSpaceDE w:val="0"/>
        <w:autoSpaceDN w:val="0"/>
        <w:adjustRightInd w:val="0"/>
        <w:spacing w:after="120"/>
        <w:rPr>
          <w:rFonts w:ascii="Calibri" w:hAnsi="Calibri" w:cs="Times New Roman"/>
          <w:b/>
          <w:bCs/>
          <w:u w:val="single"/>
          <w:lang w:eastAsia="en-AU"/>
        </w:rPr>
      </w:pPr>
    </w:p>
    <w:p w14:paraId="70694407" w14:textId="77777777" w:rsidR="009D4883" w:rsidRPr="00A00C6A" w:rsidRDefault="009D4883" w:rsidP="009D4883">
      <w:pPr>
        <w:autoSpaceDE w:val="0"/>
        <w:autoSpaceDN w:val="0"/>
        <w:adjustRightInd w:val="0"/>
        <w:spacing w:after="120"/>
        <w:rPr>
          <w:rFonts w:ascii="Calibri" w:hAnsi="Calibri" w:cs="Times New Roman"/>
          <w:b/>
          <w:bCs/>
          <w:u w:val="single"/>
          <w:lang w:eastAsia="en-AU"/>
        </w:rPr>
      </w:pPr>
      <w:r w:rsidRPr="00A00C6A">
        <w:rPr>
          <w:rFonts w:ascii="Calibri" w:hAnsi="Calibri" w:cs="Times New Roman"/>
          <w:b/>
          <w:bCs/>
          <w:u w:val="single"/>
          <w:lang w:eastAsia="en-AU"/>
        </w:rPr>
        <w:t>Loan requirements and practical issues</w:t>
      </w:r>
    </w:p>
    <w:p w14:paraId="1163C04D" w14:textId="77777777" w:rsidR="009D4883" w:rsidRPr="00A00C6A" w:rsidRDefault="009D4883" w:rsidP="009D4883">
      <w:pPr>
        <w:autoSpaceDE w:val="0"/>
        <w:autoSpaceDN w:val="0"/>
        <w:adjustRightInd w:val="0"/>
        <w:rPr>
          <w:rFonts w:ascii="Calibri" w:hAnsi="Calibri" w:cs="Times New Roman"/>
          <w:color w:val="000000"/>
          <w:lang w:eastAsia="en-AU"/>
        </w:rPr>
      </w:pPr>
      <w:r w:rsidRPr="00A00C6A">
        <w:rPr>
          <w:rFonts w:ascii="Calibri" w:hAnsi="Calibri" w:cs="Times New Roman"/>
          <w:color w:val="000000"/>
          <w:lang w:eastAsia="en-AU"/>
        </w:rPr>
        <w:t>In order for the borrowing to be allowable the loan must be on a limited recourse basis only. That is, the rights of the lender against the SMSF trustee for any default on the borrowing (and any additional charges) must be limited to the rights relating to the asset that was purchased with the borrowing. These rights may include taking possession and disposing of the asset. For example, if a SMSF borrowed money to purchase an asset, such as a commercial property, the rights of the lender against the SMSF must be limited to the rights relating to that particular asset (or any replacement asset). If the SMSF then defaulted, the lender’s recourse would only be against that asset. If there was any shortfall on the sale of the property that loss would be borne by the lender.</w:t>
      </w:r>
    </w:p>
    <w:p w14:paraId="3AD4F1E9" w14:textId="77777777" w:rsidR="009D4883" w:rsidRPr="00A00C6A" w:rsidRDefault="009D4883" w:rsidP="009D4883">
      <w:pPr>
        <w:autoSpaceDE w:val="0"/>
        <w:autoSpaceDN w:val="0"/>
        <w:adjustRightInd w:val="0"/>
        <w:rPr>
          <w:rFonts w:ascii="Calibri" w:hAnsi="Calibri" w:cs="Times New Roman"/>
          <w:color w:val="000000"/>
          <w:lang w:eastAsia="en-AU"/>
        </w:rPr>
      </w:pPr>
    </w:p>
    <w:p w14:paraId="16514A5E" w14:textId="77777777" w:rsidR="009D4883" w:rsidRPr="00A00C6A" w:rsidRDefault="009D4883" w:rsidP="009D4883">
      <w:pPr>
        <w:autoSpaceDE w:val="0"/>
        <w:autoSpaceDN w:val="0"/>
        <w:adjustRightInd w:val="0"/>
        <w:rPr>
          <w:rFonts w:ascii="Calibri" w:hAnsi="Calibri" w:cs="Times New Roman"/>
          <w:color w:val="000000"/>
          <w:lang w:eastAsia="en-AU"/>
        </w:rPr>
      </w:pPr>
      <w:r w:rsidRPr="00A00C6A">
        <w:rPr>
          <w:rFonts w:ascii="Calibri" w:hAnsi="Calibri" w:cs="Times New Roman"/>
          <w:color w:val="000000"/>
          <w:lang w:eastAsia="en-AU"/>
        </w:rPr>
        <w:t>From a practical perspective the requirement for a limited recourse loan will effectively limit the amount a SMSF trustee can borrow. That is, some lenders may only be willing to lend up to a certain Loan to Value Ratio (LVR) on certain asset classes, such as property. For example, a bank lender may only be willing to lend on direct property and only up to a maximum 70% LVR.</w:t>
      </w:r>
    </w:p>
    <w:p w14:paraId="479EC001" w14:textId="77777777" w:rsidR="009D4883" w:rsidRPr="00A00C6A" w:rsidRDefault="009D4883" w:rsidP="009D4883">
      <w:pPr>
        <w:spacing w:after="120"/>
        <w:ind w:left="851"/>
        <w:rPr>
          <w:rFonts w:cs="Times New Roman"/>
          <w:sz w:val="20"/>
          <w:szCs w:val="20"/>
        </w:rPr>
      </w:pPr>
    </w:p>
    <w:p w14:paraId="3038C79F" w14:textId="77777777" w:rsidR="009D4883" w:rsidRPr="00220739" w:rsidRDefault="009D4883" w:rsidP="009D4883">
      <w:pPr>
        <w:autoSpaceDE w:val="0"/>
        <w:autoSpaceDN w:val="0"/>
        <w:adjustRightInd w:val="0"/>
        <w:rPr>
          <w:rFonts w:ascii="Calibri" w:hAnsi="Calibri" w:cs="Times New Roman"/>
          <w:b/>
          <w:kern w:val="28"/>
          <w:sz w:val="32"/>
          <w:szCs w:val="20"/>
          <w14:shadow w14:blurRad="50800" w14:dist="38100" w14:dir="2700000" w14:sx="100000" w14:sy="100000" w14:kx="0" w14:ky="0" w14:algn="tl">
            <w14:srgbClr w14:val="000000">
              <w14:alpha w14:val="60000"/>
            </w14:srgbClr>
          </w14:shadow>
        </w:rPr>
      </w:pPr>
      <w:r w:rsidRPr="00A00C6A">
        <w:rPr>
          <w:rFonts w:ascii="Calibri" w:hAnsi="Calibri" w:cs="Times New Roman"/>
          <w:lang w:eastAsia="en-AU"/>
        </w:rPr>
        <w:t>The interest rate for a limited recourse loan may also be higher to reflect the higher risk to the lender. This may also limit a SMSF’s ability to borrow in many circumstances. For example, a lender may be willing to go up to an 80% LVR on an asset but the interest rate may be so high as to make the loan so expensive, which results in losses to the SMSF.</w:t>
      </w:r>
      <w:r w:rsidRPr="00220739">
        <w:rPr>
          <w:rFonts w:ascii="Calibri" w:hAnsi="Calibri" w:cs="Times New Roman"/>
          <w:b/>
          <w:kern w:val="28"/>
          <w:sz w:val="32"/>
          <w:szCs w:val="20"/>
          <w14:shadow w14:blurRad="50800" w14:dist="38100" w14:dir="2700000" w14:sx="100000" w14:sy="100000" w14:kx="0" w14:ky="0" w14:algn="tl">
            <w14:srgbClr w14:val="000000">
              <w14:alpha w14:val="60000"/>
            </w14:srgbClr>
          </w14:shadow>
        </w:rPr>
        <w:t xml:space="preserve"> </w:t>
      </w:r>
    </w:p>
    <w:p w14:paraId="0D4EEFC3" w14:textId="77777777" w:rsidR="009D4883" w:rsidRDefault="009D4883" w:rsidP="009D4883">
      <w:pPr>
        <w:pStyle w:val="StyleHeading3H314ptNotItalic"/>
        <w:spacing w:before="0"/>
        <w:rPr>
          <w:rFonts w:ascii="Calibri" w:hAnsi="Calibri"/>
          <w:bCs w:val="0"/>
          <w:sz w:val="20"/>
        </w:rPr>
      </w:pPr>
      <w:r w:rsidRPr="00220739">
        <w:rPr>
          <w:rFonts w:ascii="Calibri" w:hAnsi="Calibri"/>
          <w:b w:val="0"/>
          <w:kern w:val="28"/>
          <w14:shadow w14:blurRad="50800" w14:dist="38100" w14:dir="2700000" w14:sx="100000" w14:sy="100000" w14:kx="0" w14:ky="0" w14:algn="tl">
            <w14:srgbClr w14:val="000000">
              <w14:alpha w14:val="60000"/>
            </w14:srgbClr>
          </w14:shadow>
        </w:rPr>
        <w:br w:type="page"/>
      </w:r>
    </w:p>
    <w:p w14:paraId="3ED0A0B1" w14:textId="77777777" w:rsidR="009D4883" w:rsidRDefault="009D4883" w:rsidP="009D4883">
      <w:pPr>
        <w:pStyle w:val="StyleHeading3H314ptNotItalic"/>
        <w:rPr>
          <w:rFonts w:ascii="Calibri" w:hAnsi="Calibri"/>
          <w:b w:val="0"/>
          <w:bCs w:val="0"/>
        </w:rPr>
      </w:pPr>
      <w:bookmarkStart w:id="223" w:name="_Toc111728550"/>
      <w:r>
        <w:rPr>
          <w:rFonts w:ascii="Calibri" w:hAnsi="Calibri"/>
        </w:rPr>
        <w:t>Structure of Existing Factory</w:t>
      </w:r>
      <w:bookmarkEnd w:id="223"/>
    </w:p>
    <w:p w14:paraId="64B16EAE" w14:textId="77777777" w:rsidR="009D4883" w:rsidRDefault="009D4883" w:rsidP="009D4883">
      <w:pPr>
        <w:rPr>
          <w:rFonts w:ascii="Calibri" w:hAnsi="Calibri" w:cs="Calibri"/>
        </w:rPr>
      </w:pPr>
    </w:p>
    <w:p w14:paraId="05EFF4E3" w14:textId="77777777" w:rsidR="009D4883" w:rsidRPr="00BB06B6" w:rsidRDefault="009D4883" w:rsidP="009D4883">
      <w:pPr>
        <w:pStyle w:val="ListParagraph"/>
        <w:numPr>
          <w:ilvl w:val="0"/>
          <w:numId w:val="58"/>
        </w:numPr>
        <w:spacing w:after="0"/>
        <w:ind w:left="714" w:hanging="357"/>
        <w:contextualSpacing w:val="0"/>
        <w:rPr>
          <w:rFonts w:eastAsia="MS Mincho"/>
          <w:sz w:val="24"/>
          <w:szCs w:val="24"/>
        </w:rPr>
      </w:pPr>
      <w:r w:rsidRPr="00BB06B6">
        <w:rPr>
          <w:rFonts w:eastAsia="MS Mincho"/>
          <w:sz w:val="24"/>
          <w:szCs w:val="24"/>
        </w:rPr>
        <w:t>Brett and Jodie, you have sold your Elite Garages business, however you have retained ownership of the factory that this business operates from.</w:t>
      </w:r>
    </w:p>
    <w:p w14:paraId="61925C9D" w14:textId="77777777" w:rsidR="009D4883" w:rsidRPr="00BB06B6" w:rsidRDefault="009D4883" w:rsidP="009D4883">
      <w:pPr>
        <w:pStyle w:val="ListParagraph"/>
        <w:numPr>
          <w:ilvl w:val="0"/>
          <w:numId w:val="58"/>
        </w:numPr>
        <w:spacing w:before="120" w:after="0"/>
        <w:ind w:left="714" w:hanging="357"/>
        <w:contextualSpacing w:val="0"/>
        <w:rPr>
          <w:rFonts w:cs="Calibri"/>
          <w:sz w:val="24"/>
          <w:szCs w:val="24"/>
        </w:rPr>
      </w:pPr>
      <w:r w:rsidRPr="00BB06B6">
        <w:rPr>
          <w:rFonts w:cs="Calibri"/>
          <w:sz w:val="24"/>
          <w:szCs w:val="24"/>
        </w:rPr>
        <w:t>This factory is owned in your names and is valued at approximately $1.0m.</w:t>
      </w:r>
    </w:p>
    <w:p w14:paraId="46F7DD0F" w14:textId="77777777" w:rsidR="009D4883" w:rsidRPr="00BB06B6" w:rsidRDefault="009D4883" w:rsidP="009D4883">
      <w:pPr>
        <w:pStyle w:val="ListParagraph"/>
        <w:numPr>
          <w:ilvl w:val="0"/>
          <w:numId w:val="58"/>
        </w:numPr>
        <w:spacing w:before="120" w:after="0"/>
        <w:ind w:left="714" w:hanging="357"/>
        <w:contextualSpacing w:val="0"/>
        <w:rPr>
          <w:rFonts w:cs="Calibri"/>
          <w:sz w:val="24"/>
          <w:szCs w:val="24"/>
        </w:rPr>
      </w:pPr>
      <w:r w:rsidRPr="00BB06B6">
        <w:rPr>
          <w:rFonts w:cs="Calibri"/>
          <w:sz w:val="24"/>
          <w:szCs w:val="24"/>
        </w:rPr>
        <w:t>The factory has debt of $500k and generates rental income of $49k p.a.</w:t>
      </w:r>
    </w:p>
    <w:p w14:paraId="2DE8631D" w14:textId="77777777" w:rsidR="009D4883" w:rsidRPr="00BB06B6" w:rsidRDefault="009D4883" w:rsidP="009D4883">
      <w:pPr>
        <w:pStyle w:val="ListParagraph"/>
        <w:numPr>
          <w:ilvl w:val="0"/>
          <w:numId w:val="58"/>
        </w:numPr>
        <w:spacing w:before="120" w:after="0"/>
        <w:ind w:left="714" w:hanging="357"/>
        <w:contextualSpacing w:val="0"/>
        <w:rPr>
          <w:rFonts w:cs="Calibri"/>
          <w:sz w:val="24"/>
          <w:szCs w:val="24"/>
        </w:rPr>
      </w:pPr>
      <w:r w:rsidRPr="00BB06B6">
        <w:rPr>
          <w:rFonts w:cs="Calibri"/>
          <w:sz w:val="24"/>
          <w:szCs w:val="24"/>
        </w:rPr>
        <w:t>You seek advice in terms of the most appropriate structure for this factory moving forward.</w:t>
      </w:r>
    </w:p>
    <w:p w14:paraId="472F2122" w14:textId="77777777" w:rsidR="009D4883" w:rsidRPr="00BB06B6" w:rsidRDefault="009D4883" w:rsidP="009D4883">
      <w:pPr>
        <w:pStyle w:val="ListParagraph"/>
        <w:numPr>
          <w:ilvl w:val="0"/>
          <w:numId w:val="58"/>
        </w:numPr>
        <w:spacing w:before="120" w:after="0"/>
        <w:ind w:left="714" w:hanging="357"/>
        <w:contextualSpacing w:val="0"/>
        <w:rPr>
          <w:rFonts w:cs="Calibri"/>
          <w:sz w:val="24"/>
          <w:szCs w:val="24"/>
        </w:rPr>
      </w:pPr>
      <w:r w:rsidRPr="00BB06B6">
        <w:rPr>
          <w:rFonts w:cs="Calibri"/>
          <w:sz w:val="24"/>
          <w:szCs w:val="24"/>
        </w:rPr>
        <w:t>The options available to you are as follows:</w:t>
      </w:r>
    </w:p>
    <w:p w14:paraId="7616E7C5" w14:textId="77777777" w:rsidR="009D4883" w:rsidRPr="00BB06B6" w:rsidRDefault="009D4883" w:rsidP="009D4883">
      <w:pPr>
        <w:pStyle w:val="ListParagraph"/>
        <w:numPr>
          <w:ilvl w:val="1"/>
          <w:numId w:val="59"/>
        </w:numPr>
        <w:spacing w:before="120" w:after="0"/>
        <w:contextualSpacing w:val="0"/>
        <w:rPr>
          <w:rFonts w:cs="Calibri"/>
          <w:sz w:val="24"/>
          <w:szCs w:val="24"/>
        </w:rPr>
      </w:pPr>
      <w:bookmarkStart w:id="224" w:name="_Hlk111551195"/>
      <w:r w:rsidRPr="00BB06B6">
        <w:rPr>
          <w:rFonts w:cs="Calibri"/>
          <w:sz w:val="24"/>
          <w:szCs w:val="24"/>
        </w:rPr>
        <w:t>Retain the factory under the current structure and continue to receive rental income in your own names.</w:t>
      </w:r>
      <w:bookmarkEnd w:id="224"/>
    </w:p>
    <w:p w14:paraId="67C66946" w14:textId="77777777" w:rsidR="009D4883" w:rsidRPr="00BB06B6" w:rsidRDefault="009D4883" w:rsidP="009D4883">
      <w:pPr>
        <w:pStyle w:val="ListParagraph"/>
        <w:numPr>
          <w:ilvl w:val="1"/>
          <w:numId w:val="59"/>
        </w:numPr>
        <w:spacing w:before="120" w:after="0"/>
        <w:contextualSpacing w:val="0"/>
        <w:rPr>
          <w:rFonts w:cs="Calibri"/>
          <w:sz w:val="24"/>
          <w:szCs w:val="24"/>
        </w:rPr>
      </w:pPr>
      <w:r w:rsidRPr="00BB06B6">
        <w:rPr>
          <w:rFonts w:cs="Calibri"/>
          <w:sz w:val="24"/>
          <w:szCs w:val="24"/>
        </w:rPr>
        <w:t>Transfer ownership of the factory into superannuation.</w:t>
      </w:r>
    </w:p>
    <w:p w14:paraId="41C1943F" w14:textId="77777777" w:rsidR="009D4883" w:rsidRPr="00BB06B6" w:rsidRDefault="009D4883" w:rsidP="009D4883">
      <w:pPr>
        <w:pStyle w:val="ListParagraph"/>
        <w:numPr>
          <w:ilvl w:val="1"/>
          <w:numId w:val="59"/>
        </w:numPr>
        <w:spacing w:before="120" w:after="0"/>
        <w:contextualSpacing w:val="0"/>
        <w:rPr>
          <w:rFonts w:cs="Calibri"/>
          <w:sz w:val="24"/>
          <w:szCs w:val="24"/>
        </w:rPr>
      </w:pPr>
      <w:r w:rsidRPr="00BB06B6">
        <w:rPr>
          <w:rFonts w:cs="Calibri"/>
          <w:sz w:val="24"/>
          <w:szCs w:val="24"/>
        </w:rPr>
        <w:t>Sell the factory and extinguish the debt</w:t>
      </w:r>
    </w:p>
    <w:p w14:paraId="3A610B5B" w14:textId="77777777" w:rsidR="009D4883" w:rsidRPr="00BB06B6" w:rsidRDefault="009D4883" w:rsidP="009D4883">
      <w:pPr>
        <w:pStyle w:val="ListParagraph"/>
        <w:numPr>
          <w:ilvl w:val="2"/>
          <w:numId w:val="58"/>
        </w:numPr>
        <w:spacing w:before="120" w:after="0"/>
        <w:contextualSpacing w:val="0"/>
        <w:rPr>
          <w:rFonts w:cs="Calibri"/>
          <w:sz w:val="24"/>
          <w:szCs w:val="24"/>
        </w:rPr>
      </w:pPr>
      <w:r w:rsidRPr="00BB06B6">
        <w:rPr>
          <w:rFonts w:cs="Calibri"/>
          <w:sz w:val="24"/>
          <w:szCs w:val="24"/>
        </w:rPr>
        <w:t>Invest the net sale proceeds</w:t>
      </w:r>
    </w:p>
    <w:p w14:paraId="37FD6D10" w14:textId="77777777" w:rsidR="009D4883" w:rsidRPr="00BB06B6" w:rsidRDefault="009D4883" w:rsidP="009D4883">
      <w:pPr>
        <w:rPr>
          <w:rFonts w:ascii="Calibri" w:hAnsi="Calibri" w:cs="Calibri"/>
        </w:rPr>
      </w:pPr>
    </w:p>
    <w:p w14:paraId="104DD1D6" w14:textId="77777777" w:rsidR="009D4883" w:rsidRPr="00BB06B6" w:rsidRDefault="009D4883" w:rsidP="009D4883">
      <w:pPr>
        <w:rPr>
          <w:rFonts w:ascii="Calibri" w:hAnsi="Calibri" w:cs="Times New Roman"/>
          <w:b/>
        </w:rPr>
      </w:pPr>
      <w:r w:rsidRPr="00BB06B6">
        <w:rPr>
          <w:rFonts w:ascii="Calibri" w:hAnsi="Calibri" w:cs="Times New Roman"/>
          <w:b/>
        </w:rPr>
        <w:t>Recommendation:</w:t>
      </w:r>
    </w:p>
    <w:p w14:paraId="1477BC1D" w14:textId="77777777" w:rsidR="009D4883" w:rsidRPr="00BB06B6" w:rsidRDefault="009D4883" w:rsidP="009D4883">
      <w:pPr>
        <w:rPr>
          <w:rFonts w:ascii="Calibri" w:hAnsi="Calibri" w:cs="Calibri"/>
        </w:rPr>
      </w:pPr>
    </w:p>
    <w:p w14:paraId="50784EF2" w14:textId="77777777" w:rsidR="009D4883" w:rsidRPr="00BB06B6" w:rsidRDefault="009D4883" w:rsidP="009D4883">
      <w:pPr>
        <w:pStyle w:val="ListParagraph"/>
        <w:numPr>
          <w:ilvl w:val="0"/>
          <w:numId w:val="60"/>
        </w:numPr>
        <w:rPr>
          <w:rFonts w:cs="Calibri"/>
          <w:sz w:val="24"/>
          <w:szCs w:val="24"/>
        </w:rPr>
      </w:pPr>
      <w:r w:rsidRPr="00BB06B6">
        <w:rPr>
          <w:rFonts w:cs="Calibri"/>
          <w:sz w:val="24"/>
          <w:szCs w:val="24"/>
        </w:rPr>
        <w:t>Transfer ownership of the factory into superannuation.</w:t>
      </w:r>
    </w:p>
    <w:p w14:paraId="3F4FC9E6" w14:textId="77777777" w:rsidR="00BB06B6" w:rsidRDefault="00BB06B6" w:rsidP="009D4883">
      <w:pPr>
        <w:rPr>
          <w:rFonts w:ascii="Calibri" w:hAnsi="Calibri" w:cs="Calibri"/>
          <w:b/>
          <w:bCs/>
        </w:rPr>
      </w:pPr>
    </w:p>
    <w:p w14:paraId="32796C69" w14:textId="253A0EA0" w:rsidR="009D4883" w:rsidRPr="00BB06B6" w:rsidRDefault="009D4883" w:rsidP="009D4883">
      <w:pPr>
        <w:rPr>
          <w:rFonts w:ascii="Calibri" w:hAnsi="Calibri" w:cs="Calibri"/>
          <w:b/>
          <w:bCs/>
        </w:rPr>
      </w:pPr>
      <w:r w:rsidRPr="00BB06B6">
        <w:rPr>
          <w:rFonts w:ascii="Calibri" w:hAnsi="Calibri" w:cs="Calibri"/>
          <w:b/>
          <w:bCs/>
        </w:rPr>
        <w:t>Basis of Recommendation:</w:t>
      </w:r>
    </w:p>
    <w:p w14:paraId="7740D175" w14:textId="77777777" w:rsidR="009D4883" w:rsidRPr="00BB06B6" w:rsidRDefault="009D4883" w:rsidP="009D4883">
      <w:pPr>
        <w:rPr>
          <w:rFonts w:ascii="Calibri" w:hAnsi="Calibri" w:cs="Calibri"/>
          <w:b/>
          <w:bCs/>
        </w:rPr>
      </w:pPr>
    </w:p>
    <w:p w14:paraId="0CB06321" w14:textId="77777777" w:rsidR="009D4883" w:rsidRPr="00BB06B6" w:rsidRDefault="009D4883" w:rsidP="009D4883">
      <w:pPr>
        <w:pStyle w:val="ListParagraph"/>
        <w:numPr>
          <w:ilvl w:val="0"/>
          <w:numId w:val="60"/>
        </w:numPr>
        <w:spacing w:after="0"/>
        <w:ind w:left="714" w:hanging="357"/>
        <w:contextualSpacing w:val="0"/>
        <w:rPr>
          <w:rFonts w:cs="Calibri"/>
          <w:sz w:val="24"/>
          <w:szCs w:val="24"/>
        </w:rPr>
      </w:pPr>
      <w:r w:rsidRPr="00BB06B6">
        <w:rPr>
          <w:rFonts w:cs="Calibri"/>
          <w:sz w:val="24"/>
          <w:szCs w:val="24"/>
        </w:rPr>
        <w:t>You will be retaining an investment asset that has achieved capital growth of approximately 78% over a four-year period.</w:t>
      </w:r>
    </w:p>
    <w:p w14:paraId="65D79292" w14:textId="77777777" w:rsidR="009D4883" w:rsidRPr="00BB06B6" w:rsidRDefault="009D4883" w:rsidP="009D4883">
      <w:pPr>
        <w:pStyle w:val="ListParagraph"/>
        <w:numPr>
          <w:ilvl w:val="0"/>
          <w:numId w:val="60"/>
        </w:numPr>
        <w:spacing w:before="120" w:after="0"/>
        <w:ind w:left="714" w:hanging="357"/>
        <w:contextualSpacing w:val="0"/>
        <w:rPr>
          <w:rFonts w:cs="Calibri"/>
          <w:sz w:val="24"/>
          <w:szCs w:val="24"/>
        </w:rPr>
      </w:pPr>
      <w:r w:rsidRPr="00BB06B6">
        <w:rPr>
          <w:rFonts w:cs="Calibri"/>
          <w:sz w:val="24"/>
          <w:szCs w:val="24"/>
        </w:rPr>
        <w:t>You will be retaining an investment asset that is achieving a yield of 4.90% p.a.</w:t>
      </w:r>
    </w:p>
    <w:p w14:paraId="1A1EE3FA" w14:textId="77777777" w:rsidR="009D4883" w:rsidRPr="00BB06B6" w:rsidRDefault="009D4883" w:rsidP="009D4883">
      <w:pPr>
        <w:pStyle w:val="ListParagraph"/>
        <w:numPr>
          <w:ilvl w:val="0"/>
          <w:numId w:val="60"/>
        </w:numPr>
        <w:spacing w:before="120" w:after="0"/>
        <w:ind w:left="714" w:hanging="357"/>
        <w:contextualSpacing w:val="0"/>
        <w:rPr>
          <w:rFonts w:cs="Calibri"/>
          <w:sz w:val="24"/>
          <w:szCs w:val="24"/>
        </w:rPr>
      </w:pPr>
      <w:r w:rsidRPr="00BB06B6">
        <w:rPr>
          <w:rFonts w:cs="Calibri"/>
          <w:sz w:val="24"/>
          <w:szCs w:val="24"/>
        </w:rPr>
        <w:t>Superannuation is the most tax effective ownership structure.</w:t>
      </w:r>
    </w:p>
    <w:p w14:paraId="2E1CA7BE" w14:textId="77777777" w:rsidR="009D4883" w:rsidRPr="00BB06B6" w:rsidRDefault="009D4883" w:rsidP="009D4883">
      <w:pPr>
        <w:pStyle w:val="ListParagraph"/>
        <w:numPr>
          <w:ilvl w:val="0"/>
          <w:numId w:val="60"/>
        </w:numPr>
        <w:spacing w:before="120" w:after="0"/>
        <w:ind w:left="714" w:hanging="357"/>
        <w:contextualSpacing w:val="0"/>
        <w:rPr>
          <w:rFonts w:cs="Calibri"/>
          <w:sz w:val="24"/>
          <w:szCs w:val="24"/>
        </w:rPr>
      </w:pPr>
      <w:r w:rsidRPr="00BB06B6">
        <w:rPr>
          <w:rFonts w:cs="Calibri"/>
          <w:sz w:val="24"/>
          <w:szCs w:val="24"/>
        </w:rPr>
        <w:t>Future Capital Gains will be taxed at a maximum of 10% and a minimum of 0%.</w:t>
      </w:r>
    </w:p>
    <w:p w14:paraId="1C5BE729" w14:textId="77777777" w:rsidR="009D4883" w:rsidRPr="00BB06B6" w:rsidRDefault="009D4883" w:rsidP="009D4883">
      <w:pPr>
        <w:pStyle w:val="ListParagraph"/>
        <w:numPr>
          <w:ilvl w:val="0"/>
          <w:numId w:val="60"/>
        </w:numPr>
        <w:spacing w:before="120" w:after="0"/>
        <w:ind w:left="714" w:hanging="357"/>
        <w:contextualSpacing w:val="0"/>
        <w:rPr>
          <w:rFonts w:cs="Calibri"/>
          <w:sz w:val="24"/>
          <w:szCs w:val="24"/>
        </w:rPr>
      </w:pPr>
      <w:r w:rsidRPr="00BB06B6">
        <w:rPr>
          <w:rFonts w:cs="Calibri"/>
          <w:sz w:val="24"/>
          <w:szCs w:val="24"/>
        </w:rPr>
        <w:t>Future rental income will flow into a more tax effective structure.</w:t>
      </w:r>
    </w:p>
    <w:p w14:paraId="0CBFE025" w14:textId="77777777" w:rsidR="009D4883" w:rsidRPr="00BB06B6" w:rsidRDefault="009D4883" w:rsidP="009D4883">
      <w:pPr>
        <w:pStyle w:val="StyleHeading3H314ptNotItalic"/>
        <w:rPr>
          <w:rFonts w:ascii="Calibri" w:hAnsi="Calibri"/>
          <w:sz w:val="24"/>
          <w:szCs w:val="24"/>
        </w:rPr>
      </w:pPr>
    </w:p>
    <w:p w14:paraId="3806B386" w14:textId="77777777" w:rsidR="009D4883" w:rsidRPr="00BB06B6" w:rsidRDefault="009D4883" w:rsidP="009D4883">
      <w:pPr>
        <w:rPr>
          <w:rFonts w:ascii="Calibri" w:hAnsi="Calibri" w:cs="Calibri"/>
          <w:b/>
          <w:bCs/>
        </w:rPr>
      </w:pPr>
      <w:r w:rsidRPr="00BB06B6">
        <w:rPr>
          <w:rFonts w:ascii="Calibri" w:hAnsi="Calibri" w:cs="Calibri"/>
          <w:b/>
          <w:bCs/>
        </w:rPr>
        <w:t>Key Considerations:</w:t>
      </w:r>
    </w:p>
    <w:p w14:paraId="7421EB7A" w14:textId="77777777" w:rsidR="009D4883" w:rsidRPr="00BB06B6" w:rsidRDefault="009D4883" w:rsidP="009D4883">
      <w:pPr>
        <w:rPr>
          <w:rFonts w:ascii="Calibri" w:hAnsi="Calibri" w:cs="Calibri"/>
          <w:b/>
          <w:bCs/>
        </w:rPr>
      </w:pPr>
    </w:p>
    <w:p w14:paraId="54539251" w14:textId="77777777" w:rsidR="009D4883" w:rsidRPr="00BB06B6" w:rsidRDefault="009D4883" w:rsidP="009D4883">
      <w:pPr>
        <w:pStyle w:val="ListParagraph"/>
        <w:numPr>
          <w:ilvl w:val="0"/>
          <w:numId w:val="60"/>
        </w:numPr>
        <w:spacing w:after="0"/>
        <w:ind w:left="714" w:hanging="357"/>
        <w:contextualSpacing w:val="0"/>
        <w:rPr>
          <w:rFonts w:cs="Calibri"/>
          <w:sz w:val="24"/>
          <w:szCs w:val="24"/>
        </w:rPr>
      </w:pPr>
      <w:r w:rsidRPr="00BB06B6">
        <w:rPr>
          <w:rFonts w:cs="Calibri"/>
          <w:sz w:val="24"/>
          <w:szCs w:val="24"/>
        </w:rPr>
        <w:t>In order to move the factory into superannuation, a SMSF would need to be established in the first instance.</w:t>
      </w:r>
    </w:p>
    <w:p w14:paraId="252115F4" w14:textId="77777777" w:rsidR="009D4883" w:rsidRPr="00BB06B6" w:rsidRDefault="009D4883" w:rsidP="009D4883">
      <w:pPr>
        <w:rPr>
          <w:rFonts w:ascii="Calibri" w:hAnsi="Calibri" w:cs="Calibri"/>
          <w:b/>
          <w:bCs/>
          <w:i/>
          <w:iCs/>
          <w:color w:val="00B050"/>
          <w:u w:val="single"/>
        </w:rPr>
      </w:pPr>
    </w:p>
    <w:p w14:paraId="0153F408" w14:textId="77777777" w:rsidR="009D4883" w:rsidRPr="00BB06B6" w:rsidRDefault="009D4883" w:rsidP="009D4883">
      <w:pPr>
        <w:rPr>
          <w:rFonts w:ascii="Calibri" w:hAnsi="Calibri" w:cs="Calibri"/>
          <w:b/>
          <w:bCs/>
          <w:i/>
          <w:iCs/>
          <w:color w:val="C45911" w:themeColor="accent2" w:themeShade="BF"/>
          <w:u w:val="single"/>
        </w:rPr>
      </w:pPr>
      <w:r w:rsidRPr="00BB06B6">
        <w:rPr>
          <w:rFonts w:ascii="Calibri" w:hAnsi="Calibri" w:cs="Calibri"/>
          <w:b/>
          <w:bCs/>
          <w:i/>
          <w:iCs/>
          <w:color w:val="C45911" w:themeColor="accent2" w:themeShade="BF"/>
          <w:u w:val="single"/>
        </w:rPr>
        <w:t>Option 1 – Stamp Duty free transfer</w:t>
      </w:r>
    </w:p>
    <w:p w14:paraId="0CC587D6" w14:textId="77777777" w:rsidR="009D4883" w:rsidRPr="00BB06B6" w:rsidRDefault="009D4883" w:rsidP="009D4883">
      <w:pPr>
        <w:pStyle w:val="ListParagraph"/>
        <w:numPr>
          <w:ilvl w:val="0"/>
          <w:numId w:val="60"/>
        </w:numPr>
        <w:spacing w:before="120" w:after="0"/>
        <w:ind w:left="714" w:hanging="357"/>
        <w:contextualSpacing w:val="0"/>
        <w:rPr>
          <w:rFonts w:cs="Calibri"/>
          <w:sz w:val="24"/>
          <w:szCs w:val="24"/>
        </w:rPr>
      </w:pPr>
      <w:r w:rsidRPr="00BB06B6">
        <w:rPr>
          <w:rFonts w:cs="Calibri"/>
          <w:sz w:val="24"/>
          <w:szCs w:val="24"/>
        </w:rPr>
        <w:t>In order to transfer the factory into the SMSF without incurring Stamp Duty, the property must be unencumbered and there cannot be any cash consideration. Therefore, the following high-level process would need to be undertaken:</w:t>
      </w:r>
    </w:p>
    <w:p w14:paraId="10F8E7AD" w14:textId="77777777" w:rsidR="009D4883" w:rsidRPr="00BB06B6" w:rsidRDefault="009D4883" w:rsidP="009D4883">
      <w:pPr>
        <w:pStyle w:val="ListParagraph"/>
        <w:numPr>
          <w:ilvl w:val="1"/>
          <w:numId w:val="60"/>
        </w:numPr>
        <w:spacing w:before="120" w:after="0"/>
        <w:contextualSpacing w:val="0"/>
        <w:rPr>
          <w:rFonts w:cs="Calibri"/>
          <w:sz w:val="24"/>
          <w:szCs w:val="24"/>
        </w:rPr>
      </w:pPr>
      <w:r w:rsidRPr="00BB06B6">
        <w:rPr>
          <w:rFonts w:cs="Calibri"/>
          <w:sz w:val="24"/>
          <w:szCs w:val="24"/>
        </w:rPr>
        <w:t>The existing debt would need to be extinguished (the $500k currently held from the sale of your business could be used for this purpose).</w:t>
      </w:r>
    </w:p>
    <w:p w14:paraId="37DC890A" w14:textId="77777777" w:rsidR="009D4883" w:rsidRPr="00BB06B6" w:rsidRDefault="009D4883" w:rsidP="009D4883">
      <w:pPr>
        <w:pStyle w:val="ListParagraph"/>
        <w:numPr>
          <w:ilvl w:val="1"/>
          <w:numId w:val="60"/>
        </w:numPr>
        <w:spacing w:before="120" w:after="0"/>
        <w:contextualSpacing w:val="0"/>
        <w:rPr>
          <w:rFonts w:cs="Calibri"/>
          <w:sz w:val="24"/>
          <w:szCs w:val="24"/>
        </w:rPr>
      </w:pPr>
      <w:r w:rsidRPr="00BB06B6">
        <w:rPr>
          <w:rFonts w:cs="Calibri"/>
          <w:sz w:val="24"/>
          <w:szCs w:val="24"/>
        </w:rPr>
        <w:t>A property valuation is to be obtained.</w:t>
      </w:r>
    </w:p>
    <w:p w14:paraId="228214C5" w14:textId="77777777" w:rsidR="009D4883" w:rsidRPr="00BB06B6" w:rsidRDefault="009D4883" w:rsidP="009D4883">
      <w:pPr>
        <w:pStyle w:val="ListParagraph"/>
        <w:numPr>
          <w:ilvl w:val="1"/>
          <w:numId w:val="60"/>
        </w:numPr>
        <w:spacing w:before="120" w:after="0"/>
        <w:contextualSpacing w:val="0"/>
        <w:rPr>
          <w:rFonts w:cs="Calibri"/>
          <w:sz w:val="24"/>
          <w:szCs w:val="24"/>
        </w:rPr>
      </w:pPr>
      <w:r w:rsidRPr="00BB06B6">
        <w:rPr>
          <w:rFonts w:cs="Calibri"/>
          <w:sz w:val="24"/>
          <w:szCs w:val="24"/>
        </w:rPr>
        <w:t>The property could then be contributed into the SMSF via ‘in specie’ contributions within the superannuation contribution caps previously detailed.</w:t>
      </w:r>
    </w:p>
    <w:p w14:paraId="73639A56" w14:textId="77777777" w:rsidR="009D4883" w:rsidRPr="00BB06B6" w:rsidRDefault="009D4883" w:rsidP="009D4883">
      <w:pPr>
        <w:pStyle w:val="ListParagraph"/>
        <w:numPr>
          <w:ilvl w:val="1"/>
          <w:numId w:val="60"/>
        </w:numPr>
        <w:spacing w:before="120" w:after="0"/>
        <w:contextualSpacing w:val="0"/>
        <w:rPr>
          <w:rFonts w:cs="Calibri"/>
          <w:sz w:val="24"/>
          <w:szCs w:val="24"/>
        </w:rPr>
      </w:pPr>
      <w:r w:rsidRPr="00BB06B6">
        <w:rPr>
          <w:rFonts w:cs="Calibri"/>
          <w:sz w:val="24"/>
          <w:szCs w:val="24"/>
        </w:rPr>
        <w:t>Non-concessional contributions (including draw forward provisions) and Concessional Contributions including catch up (carry forward) provisions may be utilised.</w:t>
      </w:r>
    </w:p>
    <w:p w14:paraId="4F24CE1A" w14:textId="77777777" w:rsidR="009D4883" w:rsidRPr="00BB06B6" w:rsidRDefault="009D4883" w:rsidP="009D4883">
      <w:pPr>
        <w:pStyle w:val="ListParagraph"/>
        <w:numPr>
          <w:ilvl w:val="1"/>
          <w:numId w:val="60"/>
        </w:numPr>
        <w:spacing w:before="120" w:after="0"/>
        <w:contextualSpacing w:val="0"/>
        <w:rPr>
          <w:rFonts w:cs="Calibri"/>
          <w:sz w:val="24"/>
          <w:szCs w:val="24"/>
        </w:rPr>
      </w:pPr>
      <w:r w:rsidRPr="00BB06B6">
        <w:rPr>
          <w:rFonts w:cs="Calibri"/>
          <w:sz w:val="24"/>
          <w:szCs w:val="24"/>
        </w:rPr>
        <w:t>Should the value of the property exceed all contributions limits available, the addition of a third member to the SMSF should be considered in order to avail of that third member’s contribution limits.</w:t>
      </w:r>
    </w:p>
    <w:p w14:paraId="520394D6" w14:textId="77777777" w:rsidR="009D4883" w:rsidRPr="00BB06B6" w:rsidRDefault="009D4883" w:rsidP="009D4883">
      <w:pPr>
        <w:pStyle w:val="ListParagraph"/>
        <w:numPr>
          <w:ilvl w:val="2"/>
          <w:numId w:val="60"/>
        </w:numPr>
        <w:spacing w:before="120" w:after="0"/>
        <w:contextualSpacing w:val="0"/>
        <w:rPr>
          <w:rFonts w:cs="Calibri"/>
          <w:sz w:val="24"/>
          <w:szCs w:val="24"/>
        </w:rPr>
      </w:pPr>
      <w:r w:rsidRPr="00BB06B6">
        <w:rPr>
          <w:rFonts w:cs="Calibri"/>
          <w:sz w:val="24"/>
          <w:szCs w:val="24"/>
        </w:rPr>
        <w:t>Such a member may take the form of a parent or a child.</w:t>
      </w:r>
    </w:p>
    <w:p w14:paraId="6E71A3F7" w14:textId="77777777" w:rsidR="009D4883" w:rsidRPr="00BB06B6" w:rsidRDefault="009D4883" w:rsidP="009D4883">
      <w:pPr>
        <w:rPr>
          <w:rFonts w:ascii="Calibri" w:hAnsi="Calibri" w:cs="Calibri"/>
          <w:b/>
          <w:bCs/>
          <w:i/>
          <w:iCs/>
          <w:color w:val="00B050"/>
          <w:u w:val="single"/>
        </w:rPr>
      </w:pPr>
    </w:p>
    <w:p w14:paraId="18AC2CD9" w14:textId="02861906" w:rsidR="009D4883" w:rsidRPr="00BB06B6" w:rsidRDefault="009D4883" w:rsidP="009D4883">
      <w:pPr>
        <w:rPr>
          <w:rFonts w:ascii="Calibri" w:hAnsi="Calibri" w:cs="Calibri"/>
          <w:b/>
          <w:bCs/>
          <w:i/>
          <w:iCs/>
          <w:color w:val="C45911" w:themeColor="accent2" w:themeShade="BF"/>
          <w:u w:val="single"/>
        </w:rPr>
      </w:pPr>
      <w:bookmarkStart w:id="225" w:name="_Hlk111559839"/>
      <w:r w:rsidRPr="00BB06B6">
        <w:rPr>
          <w:rFonts w:ascii="Calibri" w:hAnsi="Calibri" w:cs="Calibri"/>
          <w:b/>
          <w:bCs/>
          <w:i/>
          <w:iCs/>
          <w:color w:val="C45911" w:themeColor="accent2" w:themeShade="BF"/>
          <w:u w:val="single"/>
        </w:rPr>
        <w:t>Option 2 – Incur Stamp Duty on the transfer</w:t>
      </w:r>
      <w:bookmarkEnd w:id="225"/>
      <w:r w:rsidR="00BB06B6">
        <w:rPr>
          <w:rFonts w:ascii="Calibri" w:hAnsi="Calibri" w:cs="Calibri"/>
          <w:b/>
          <w:bCs/>
          <w:i/>
          <w:iCs/>
          <w:color w:val="C45911" w:themeColor="accent2" w:themeShade="BF"/>
          <w:u w:val="single"/>
        </w:rPr>
        <w:t xml:space="preserve"> (estimated to be $55,000)</w:t>
      </w:r>
    </w:p>
    <w:p w14:paraId="20414CE3" w14:textId="77777777" w:rsidR="009D4883" w:rsidRPr="00BB06B6" w:rsidRDefault="009D4883" w:rsidP="009D4883">
      <w:pPr>
        <w:pStyle w:val="ListParagraph"/>
        <w:numPr>
          <w:ilvl w:val="0"/>
          <w:numId w:val="60"/>
        </w:numPr>
        <w:spacing w:before="120" w:after="0"/>
        <w:ind w:left="714" w:hanging="357"/>
        <w:contextualSpacing w:val="0"/>
        <w:rPr>
          <w:rFonts w:cs="Calibri"/>
          <w:sz w:val="24"/>
          <w:szCs w:val="24"/>
        </w:rPr>
      </w:pPr>
      <w:r w:rsidRPr="00BB06B6">
        <w:rPr>
          <w:rFonts w:cs="Calibri"/>
          <w:sz w:val="24"/>
          <w:szCs w:val="24"/>
        </w:rPr>
        <w:t>Rather than transfer the factory into superannuation via ‘in specie; contributions, the SMSF could borrow to purchase the factory from yourselves. In this instance, Stamp Duty would be payable upon the transfer. The following high-level process would need to be undertaken:</w:t>
      </w:r>
    </w:p>
    <w:p w14:paraId="042F61F5" w14:textId="77777777" w:rsidR="009D4883" w:rsidRPr="00BB06B6" w:rsidRDefault="009D4883" w:rsidP="009D4883">
      <w:pPr>
        <w:pStyle w:val="ListParagraph"/>
        <w:numPr>
          <w:ilvl w:val="1"/>
          <w:numId w:val="60"/>
        </w:numPr>
        <w:spacing w:before="120" w:after="0"/>
        <w:contextualSpacing w:val="0"/>
        <w:rPr>
          <w:rFonts w:cs="Calibri"/>
          <w:sz w:val="24"/>
          <w:szCs w:val="24"/>
        </w:rPr>
      </w:pPr>
      <w:r w:rsidRPr="00BB06B6">
        <w:rPr>
          <w:rFonts w:cs="Calibri"/>
          <w:sz w:val="24"/>
          <w:szCs w:val="24"/>
        </w:rPr>
        <w:t>The SMSF would enter into a Limited Recourse Borrowing Arrangement to secure funds for the purchase (see previous section within this Statement of Advice).</w:t>
      </w:r>
    </w:p>
    <w:p w14:paraId="28CD9E0A" w14:textId="77777777" w:rsidR="009D4883" w:rsidRPr="00BB06B6" w:rsidRDefault="009D4883" w:rsidP="009D4883">
      <w:pPr>
        <w:pStyle w:val="ListParagraph"/>
        <w:numPr>
          <w:ilvl w:val="1"/>
          <w:numId w:val="60"/>
        </w:numPr>
        <w:spacing w:before="120" w:after="0"/>
        <w:contextualSpacing w:val="0"/>
        <w:rPr>
          <w:rFonts w:cs="Calibri"/>
          <w:sz w:val="24"/>
          <w:szCs w:val="24"/>
        </w:rPr>
      </w:pPr>
      <w:r w:rsidRPr="00BB06B6">
        <w:rPr>
          <w:rFonts w:cs="Calibri"/>
          <w:sz w:val="24"/>
          <w:szCs w:val="24"/>
        </w:rPr>
        <w:t>These funds would be used to purchase the factory from yourselves, the proceeds from which you would use to extinguish the existing loan.</w:t>
      </w:r>
    </w:p>
    <w:p w14:paraId="7334BBA6" w14:textId="77777777" w:rsidR="009D4883" w:rsidRPr="00BB06B6" w:rsidRDefault="009D4883" w:rsidP="009D4883">
      <w:pPr>
        <w:rPr>
          <w:rFonts w:ascii="Calibri" w:hAnsi="Calibri" w:cs="Times New Roman"/>
          <w:b/>
        </w:rPr>
      </w:pPr>
    </w:p>
    <w:p w14:paraId="0749D1B5" w14:textId="77777777" w:rsidR="009D4883" w:rsidRDefault="009D4883" w:rsidP="009D4883">
      <w:pPr>
        <w:pStyle w:val="StyleHeading3H314ptNotItalic"/>
        <w:rPr>
          <w:rFonts w:ascii="Calibri" w:hAnsi="Calibri"/>
        </w:rPr>
      </w:pPr>
    </w:p>
    <w:p w14:paraId="35FECFBE" w14:textId="77777777" w:rsidR="009D4883" w:rsidRDefault="009D4883" w:rsidP="009D4883">
      <w:pPr>
        <w:pStyle w:val="StyleHeading3H314ptNotItalic"/>
        <w:rPr>
          <w:rFonts w:ascii="Calibri" w:hAnsi="Calibri"/>
          <w:b w:val="0"/>
          <w:bCs w:val="0"/>
        </w:rPr>
      </w:pPr>
      <w:bookmarkStart w:id="226" w:name="_Toc111728551"/>
      <w:r>
        <w:rPr>
          <w:rFonts w:ascii="Calibri" w:hAnsi="Calibri"/>
        </w:rPr>
        <w:t>Capital Gains Tax (CGT) on Potential Factory Transfer</w:t>
      </w:r>
      <w:bookmarkEnd w:id="226"/>
    </w:p>
    <w:p w14:paraId="0B746E57" w14:textId="77777777" w:rsidR="009D4883" w:rsidRDefault="009D4883" w:rsidP="009D4883">
      <w:pPr>
        <w:rPr>
          <w:rFonts w:ascii="Calibri" w:hAnsi="Calibri" w:cs="Times New Roman"/>
          <w:color w:val="000000"/>
          <w:lang w:eastAsia="en-AU"/>
        </w:rPr>
      </w:pPr>
      <w:r>
        <w:rPr>
          <w:rFonts w:ascii="Calibri" w:hAnsi="Calibri" w:cs="Times New Roman"/>
          <w:color w:val="000000"/>
          <w:lang w:eastAsia="en-AU"/>
        </w:rPr>
        <w:t>Any transfer of the factory from your names to the SMSF will trigger a Capital Gain</w:t>
      </w:r>
      <w:r w:rsidRPr="00A00C6A">
        <w:rPr>
          <w:rFonts w:ascii="Calibri" w:hAnsi="Calibri" w:cs="Times New Roman"/>
          <w:color w:val="000000"/>
          <w:lang w:eastAsia="en-AU"/>
        </w:rPr>
        <w:t>.</w:t>
      </w:r>
      <w:r>
        <w:rPr>
          <w:rFonts w:ascii="Calibri" w:hAnsi="Calibri" w:cs="Times New Roman"/>
          <w:color w:val="000000"/>
          <w:lang w:eastAsia="en-AU"/>
        </w:rPr>
        <w:t xml:space="preserve"> Assuming a transfer price of $1.0m and a cost base of $560k, the Capital Gain is calculated to be $440k.</w:t>
      </w:r>
    </w:p>
    <w:p w14:paraId="0CB9A992" w14:textId="77777777" w:rsidR="009D4883" w:rsidRDefault="009D4883" w:rsidP="009D4883">
      <w:pPr>
        <w:rPr>
          <w:rFonts w:ascii="Calibri" w:hAnsi="Calibri" w:cs="Times New Roman"/>
          <w:color w:val="000000"/>
          <w:lang w:eastAsia="en-AU"/>
        </w:rPr>
      </w:pPr>
    </w:p>
    <w:p w14:paraId="49AAEEBA" w14:textId="4928E8E9" w:rsidR="009D4883" w:rsidRDefault="009D4883" w:rsidP="009D4883">
      <w:pPr>
        <w:rPr>
          <w:rFonts w:ascii="Calibri" w:hAnsi="Calibri" w:cs="Times New Roman"/>
          <w:color w:val="000000"/>
          <w:lang w:eastAsia="en-AU"/>
        </w:rPr>
      </w:pPr>
      <w:r>
        <w:rPr>
          <w:rFonts w:ascii="Calibri" w:hAnsi="Calibri" w:cs="Times New Roman"/>
          <w:color w:val="000000"/>
          <w:lang w:eastAsia="en-AU"/>
        </w:rPr>
        <w:t>As you have held the property for greater than 12 months, you are eligible fo</w:t>
      </w:r>
      <w:r w:rsidR="00BB06B6">
        <w:rPr>
          <w:rFonts w:ascii="Calibri" w:hAnsi="Calibri" w:cs="Times New Roman"/>
          <w:color w:val="000000"/>
          <w:lang w:eastAsia="en-AU"/>
        </w:rPr>
        <w:t>r</w:t>
      </w:r>
      <w:r>
        <w:rPr>
          <w:rFonts w:ascii="Calibri" w:hAnsi="Calibri" w:cs="Times New Roman"/>
          <w:color w:val="000000"/>
          <w:lang w:eastAsia="en-AU"/>
        </w:rPr>
        <w:t xml:space="preserve"> a 50% discount on the assessable gain. This would therefore reduce the assessable gain to $220k. If the factory is owned in joint names, each of you would have a $110k assessable gain. </w:t>
      </w:r>
    </w:p>
    <w:p w14:paraId="3D952140" w14:textId="77777777" w:rsidR="009D4883" w:rsidRDefault="009D4883" w:rsidP="009D4883">
      <w:pPr>
        <w:rPr>
          <w:rFonts w:ascii="Calibri" w:hAnsi="Calibri" w:cs="Times New Roman"/>
          <w:color w:val="000000"/>
          <w:lang w:eastAsia="en-AU"/>
        </w:rPr>
      </w:pPr>
    </w:p>
    <w:p w14:paraId="1D295943" w14:textId="77777777" w:rsidR="009D4883" w:rsidRPr="00A00C6A" w:rsidRDefault="009D4883" w:rsidP="009D4883">
      <w:pPr>
        <w:rPr>
          <w:rFonts w:ascii="Calibri" w:hAnsi="Calibri" w:cs="Times New Roman"/>
          <w:color w:val="000000"/>
          <w:lang w:eastAsia="en-AU"/>
        </w:rPr>
      </w:pPr>
      <w:r>
        <w:rPr>
          <w:rFonts w:ascii="Calibri" w:hAnsi="Calibri" w:cs="Times New Roman"/>
          <w:color w:val="000000"/>
          <w:lang w:eastAsia="en-AU"/>
        </w:rPr>
        <w:t>Furthermore, as the factory was utilised by your business for at least 50% of the time that you have owned the property, you are entitled to a further CGT concession known as the Small Business Retirement Concession. This is outlined on the following page:</w:t>
      </w:r>
    </w:p>
    <w:p w14:paraId="56521DFB" w14:textId="77777777" w:rsidR="009D4883" w:rsidRDefault="009D4883" w:rsidP="009D4883">
      <w:pPr>
        <w:jc w:val="left"/>
        <w:rPr>
          <w:rFonts w:ascii="Calibri" w:hAnsi="Calibri" w:cs="Times New Roman"/>
          <w:b/>
          <w:bCs/>
          <w:color w:val="008000"/>
          <w:sz w:val="32"/>
          <w:szCs w:val="20"/>
        </w:rPr>
      </w:pPr>
      <w:r>
        <w:rPr>
          <w:rFonts w:ascii="Calibri" w:hAnsi="Calibri"/>
        </w:rPr>
        <w:br w:type="page"/>
      </w:r>
    </w:p>
    <w:p w14:paraId="2754FA54" w14:textId="77777777" w:rsidR="009D4883" w:rsidRDefault="009D4883" w:rsidP="009D4883">
      <w:pPr>
        <w:rPr>
          <w:rFonts w:ascii="Calibri" w:hAnsi="Calibri" w:cs="Calibri"/>
          <w:b/>
          <w:bCs/>
          <w:color w:val="C45911" w:themeColor="accent2" w:themeShade="BF"/>
        </w:rPr>
      </w:pPr>
    </w:p>
    <w:p w14:paraId="021441AF" w14:textId="77777777" w:rsidR="009D4883" w:rsidRPr="00065F54" w:rsidRDefault="009D4883" w:rsidP="009D4883">
      <w:pPr>
        <w:rPr>
          <w:rFonts w:ascii="Calibri" w:hAnsi="Calibri" w:cs="Calibri"/>
          <w:b/>
          <w:bCs/>
          <w:i/>
          <w:iCs/>
          <w:color w:val="C45911" w:themeColor="accent2" w:themeShade="BF"/>
          <w:u w:val="single"/>
        </w:rPr>
      </w:pPr>
      <w:r w:rsidRPr="00065F54">
        <w:rPr>
          <w:rFonts w:ascii="Calibri" w:hAnsi="Calibri" w:cs="Calibri"/>
          <w:b/>
          <w:bCs/>
          <w:i/>
          <w:iCs/>
          <w:color w:val="C45911" w:themeColor="accent2" w:themeShade="BF"/>
          <w:u w:val="single"/>
        </w:rPr>
        <w:t>Small Business Retirement Concession</w:t>
      </w:r>
    </w:p>
    <w:p w14:paraId="5E288FE5" w14:textId="77777777" w:rsidR="009D4883" w:rsidRPr="00065F54" w:rsidRDefault="009D4883" w:rsidP="009D4883">
      <w:pPr>
        <w:pStyle w:val="StyleHeading3H314ptNotItalic"/>
        <w:rPr>
          <w:rFonts w:ascii="Calibri" w:hAnsi="Calibri"/>
          <w:b w:val="0"/>
          <w:bCs w:val="0"/>
          <w:color w:val="000000"/>
          <w:sz w:val="24"/>
          <w:szCs w:val="24"/>
          <w:lang w:eastAsia="en-AU"/>
        </w:rPr>
      </w:pPr>
    </w:p>
    <w:p w14:paraId="55251C4F" w14:textId="77777777" w:rsidR="009D4883" w:rsidRPr="0062789D" w:rsidRDefault="009D4883" w:rsidP="009D4883">
      <w:pPr>
        <w:numPr>
          <w:ilvl w:val="0"/>
          <w:numId w:val="61"/>
        </w:numPr>
        <w:suppressAutoHyphens/>
        <w:spacing w:before="120" w:line="276" w:lineRule="auto"/>
        <w:ind w:left="924" w:hanging="357"/>
        <w:rPr>
          <w:rFonts w:ascii="Calibri" w:eastAsia="Calibri" w:hAnsi="Calibri"/>
          <w:b/>
        </w:rPr>
      </w:pPr>
      <w:r w:rsidRPr="000A642B">
        <w:rPr>
          <w:rFonts w:ascii="Calibri" w:eastAsia="Calibri" w:hAnsi="Calibri"/>
        </w:rPr>
        <w:t xml:space="preserve">Sec 152- D </w:t>
      </w:r>
      <w:r>
        <w:rPr>
          <w:rFonts w:ascii="Calibri" w:eastAsia="Calibri" w:hAnsi="Calibri"/>
        </w:rPr>
        <w:t xml:space="preserve">of </w:t>
      </w:r>
      <w:r w:rsidRPr="008F2859">
        <w:rPr>
          <w:rFonts w:ascii="Calibri" w:eastAsia="Calibri" w:hAnsi="Calibri"/>
          <w:i/>
        </w:rPr>
        <w:t>Income Tax Assessment Act 1997</w:t>
      </w:r>
      <w:r w:rsidRPr="000A642B">
        <w:rPr>
          <w:rFonts w:ascii="Calibri" w:eastAsia="Calibri" w:hAnsi="Calibri"/>
        </w:rPr>
        <w:t xml:space="preserve"> governs the laws and regulations relating to the application of CGT which states that you can choose to disregard a capital gain from a CGT event if the capital proceeds from the event are used in connection to your retirement</w:t>
      </w:r>
      <w:r>
        <w:rPr>
          <w:rFonts w:ascii="Calibri" w:eastAsia="Calibri" w:hAnsi="Calibri"/>
        </w:rPr>
        <w:t xml:space="preserve"> (although it is not necessary to actually retire)</w:t>
      </w:r>
      <w:r w:rsidRPr="000A642B">
        <w:rPr>
          <w:rFonts w:ascii="Calibri" w:eastAsia="Calibri" w:hAnsi="Calibri"/>
        </w:rPr>
        <w:t>.</w:t>
      </w:r>
    </w:p>
    <w:p w14:paraId="0BBBE48F" w14:textId="77777777" w:rsidR="009D4883" w:rsidRPr="000A642B" w:rsidRDefault="009D4883" w:rsidP="009D4883">
      <w:pPr>
        <w:suppressAutoHyphens/>
        <w:spacing w:line="276" w:lineRule="auto"/>
        <w:ind w:left="929"/>
        <w:rPr>
          <w:rFonts w:ascii="Calibri" w:eastAsia="Calibri" w:hAnsi="Calibri"/>
          <w:b/>
        </w:rPr>
      </w:pPr>
    </w:p>
    <w:p w14:paraId="423BFDF8" w14:textId="77777777" w:rsidR="009D4883" w:rsidRPr="0062789D" w:rsidRDefault="009D4883" w:rsidP="009D4883">
      <w:pPr>
        <w:numPr>
          <w:ilvl w:val="0"/>
          <w:numId w:val="61"/>
        </w:numPr>
        <w:suppressAutoHyphens/>
        <w:spacing w:before="120" w:line="276" w:lineRule="auto"/>
        <w:ind w:left="993" w:hanging="426"/>
        <w:rPr>
          <w:rFonts w:ascii="Calibri" w:eastAsia="Calibri" w:hAnsi="Calibri"/>
          <w:b/>
        </w:rPr>
      </w:pPr>
      <w:r w:rsidRPr="000A642B">
        <w:rPr>
          <w:rFonts w:ascii="Calibri" w:eastAsia="Calibri" w:hAnsi="Calibri"/>
        </w:rPr>
        <w:t xml:space="preserve">Where </w:t>
      </w:r>
      <w:r>
        <w:rPr>
          <w:rFonts w:ascii="Calibri" w:eastAsia="Calibri" w:hAnsi="Calibri"/>
        </w:rPr>
        <w:t>you are</w:t>
      </w:r>
      <w:r w:rsidRPr="000A642B">
        <w:rPr>
          <w:rFonts w:ascii="Calibri" w:eastAsia="Calibri" w:hAnsi="Calibri"/>
        </w:rPr>
        <w:t xml:space="preserve"> less than 55 years old</w:t>
      </w:r>
      <w:r>
        <w:rPr>
          <w:rFonts w:ascii="Calibri" w:eastAsia="Calibri" w:hAnsi="Calibri"/>
        </w:rPr>
        <w:t xml:space="preserve"> (</w:t>
      </w:r>
      <w:proofErr w:type="gramStart"/>
      <w:r>
        <w:rPr>
          <w:rFonts w:ascii="Calibri" w:eastAsia="Calibri" w:hAnsi="Calibri"/>
        </w:rPr>
        <w:t>i.e.</w:t>
      </w:r>
      <w:proofErr w:type="gramEnd"/>
      <w:r>
        <w:rPr>
          <w:rFonts w:ascii="Calibri" w:eastAsia="Calibri" w:hAnsi="Calibri"/>
        </w:rPr>
        <w:t xml:space="preserve"> Jodie)</w:t>
      </w:r>
      <w:r w:rsidRPr="000A642B">
        <w:rPr>
          <w:rFonts w:ascii="Calibri" w:eastAsia="Calibri" w:hAnsi="Calibri"/>
        </w:rPr>
        <w:t xml:space="preserve">, then the amount must be contributed to </w:t>
      </w:r>
      <w:r>
        <w:rPr>
          <w:rFonts w:ascii="Calibri" w:eastAsia="Calibri" w:hAnsi="Calibri"/>
        </w:rPr>
        <w:t>superannuation; and</w:t>
      </w:r>
    </w:p>
    <w:p w14:paraId="128AD988" w14:textId="77777777" w:rsidR="009D4883" w:rsidRDefault="009D4883" w:rsidP="009D4883">
      <w:pPr>
        <w:numPr>
          <w:ilvl w:val="1"/>
          <w:numId w:val="61"/>
        </w:numPr>
        <w:suppressAutoHyphens/>
        <w:spacing w:before="120" w:line="276" w:lineRule="auto"/>
        <w:ind w:left="1644" w:hanging="357"/>
        <w:rPr>
          <w:rFonts w:ascii="Calibri" w:eastAsia="Calibri" w:hAnsi="Calibri"/>
        </w:rPr>
      </w:pPr>
      <w:r w:rsidRPr="000A642B">
        <w:rPr>
          <w:rFonts w:ascii="Calibri" w:eastAsia="Calibri" w:hAnsi="Calibri"/>
        </w:rPr>
        <w:t>The exempt amount must not exceed the $500</w:t>
      </w:r>
      <w:r>
        <w:rPr>
          <w:rFonts w:ascii="Calibri" w:eastAsia="Calibri" w:hAnsi="Calibri"/>
        </w:rPr>
        <w:t>k</w:t>
      </w:r>
      <w:r w:rsidRPr="000A642B">
        <w:rPr>
          <w:rFonts w:ascii="Calibri" w:eastAsia="Calibri" w:hAnsi="Calibri"/>
        </w:rPr>
        <w:t xml:space="preserve"> CGT retirement exemption</w:t>
      </w:r>
      <w:r>
        <w:rPr>
          <w:rFonts w:ascii="Calibri" w:eastAsia="Calibri" w:hAnsi="Calibri"/>
        </w:rPr>
        <w:t>.</w:t>
      </w:r>
    </w:p>
    <w:p w14:paraId="73C7DFFD" w14:textId="77777777" w:rsidR="009D4883" w:rsidRDefault="009D4883" w:rsidP="009D4883">
      <w:pPr>
        <w:suppressAutoHyphens/>
        <w:spacing w:line="276" w:lineRule="auto"/>
        <w:ind w:left="1289"/>
        <w:rPr>
          <w:rFonts w:ascii="Calibri" w:eastAsia="Calibri" w:hAnsi="Calibri"/>
        </w:rPr>
      </w:pPr>
    </w:p>
    <w:p w14:paraId="55E8E5D8" w14:textId="77777777" w:rsidR="009D4883" w:rsidRDefault="009D4883" w:rsidP="009D4883">
      <w:pPr>
        <w:suppressAutoHyphens/>
        <w:spacing w:line="276" w:lineRule="auto"/>
        <w:ind w:left="567"/>
        <w:rPr>
          <w:rFonts w:ascii="Calibri" w:eastAsia="Calibri" w:hAnsi="Calibri"/>
        </w:rPr>
      </w:pPr>
      <w:r w:rsidRPr="000A642B">
        <w:rPr>
          <w:rFonts w:ascii="Calibri" w:eastAsia="Calibri" w:hAnsi="Calibri"/>
        </w:rPr>
        <w:t>As a result, you can disregard the entire amount of the capital gain and this amount is considered to be the “CGT exempt amount”.</w:t>
      </w:r>
    </w:p>
    <w:p w14:paraId="62C66FE6" w14:textId="77777777" w:rsidR="009D4883" w:rsidRDefault="009D4883" w:rsidP="009D4883">
      <w:pPr>
        <w:suppressAutoHyphens/>
        <w:spacing w:line="276" w:lineRule="auto"/>
        <w:ind w:left="567"/>
        <w:rPr>
          <w:rFonts w:ascii="Calibri" w:eastAsia="Calibri" w:hAnsi="Calibri"/>
        </w:rPr>
      </w:pPr>
    </w:p>
    <w:p w14:paraId="71BFC1FD" w14:textId="77777777" w:rsidR="009D4883" w:rsidRDefault="009D4883" w:rsidP="009D4883">
      <w:pPr>
        <w:suppressAutoHyphens/>
        <w:spacing w:line="276" w:lineRule="auto"/>
        <w:ind w:left="567"/>
        <w:rPr>
          <w:rFonts w:ascii="Calibri" w:eastAsia="Calibri" w:hAnsi="Calibri"/>
        </w:rPr>
      </w:pPr>
      <w:r>
        <w:rPr>
          <w:rFonts w:ascii="Calibri" w:eastAsia="Calibri" w:hAnsi="Calibri"/>
        </w:rPr>
        <w:t>In this case, Jodie would need to make a $110k contribution to superannuation.</w:t>
      </w:r>
    </w:p>
    <w:p w14:paraId="6481F547" w14:textId="77777777" w:rsidR="009D4883" w:rsidRDefault="009D4883" w:rsidP="009D4883">
      <w:pPr>
        <w:suppressAutoHyphens/>
        <w:spacing w:line="276" w:lineRule="auto"/>
        <w:ind w:left="567"/>
        <w:rPr>
          <w:rFonts w:ascii="Calibri" w:eastAsia="Calibri" w:hAnsi="Calibri"/>
        </w:rPr>
      </w:pPr>
    </w:p>
    <w:p w14:paraId="68AB940F" w14:textId="77777777" w:rsidR="009D4883" w:rsidRDefault="009D4883" w:rsidP="009D4883">
      <w:pPr>
        <w:suppressAutoHyphens/>
        <w:spacing w:line="276" w:lineRule="auto"/>
        <w:ind w:left="567"/>
        <w:rPr>
          <w:rFonts w:ascii="Calibri" w:eastAsia="Calibri" w:hAnsi="Calibri"/>
        </w:rPr>
      </w:pPr>
      <w:r>
        <w:rPr>
          <w:rFonts w:ascii="Calibri" w:eastAsia="Calibri" w:hAnsi="Calibri"/>
        </w:rPr>
        <w:t>Brett, you could also make a $110k contribution, however you are not obliged to do so as you are over 55 years of age.</w:t>
      </w:r>
    </w:p>
    <w:p w14:paraId="195BF98A" w14:textId="77777777" w:rsidR="009D4883" w:rsidRDefault="009D4883" w:rsidP="009D4883">
      <w:pPr>
        <w:suppressAutoHyphens/>
        <w:spacing w:line="276" w:lineRule="auto"/>
        <w:ind w:left="1289"/>
        <w:rPr>
          <w:rFonts w:ascii="Calibri" w:eastAsia="Calibri" w:hAnsi="Calibri"/>
        </w:rPr>
      </w:pPr>
    </w:p>
    <w:p w14:paraId="7880E0CC" w14:textId="77777777" w:rsidR="009D4883" w:rsidRDefault="009D4883" w:rsidP="009D4883">
      <w:pPr>
        <w:pStyle w:val="StyleHeading3H314ptNotItalic"/>
        <w:rPr>
          <w:rFonts w:ascii="Calibri" w:hAnsi="Calibri"/>
          <w:b w:val="0"/>
          <w:bCs w:val="0"/>
        </w:rPr>
      </w:pPr>
      <w:bookmarkStart w:id="227" w:name="_Toc111728552"/>
      <w:r>
        <w:rPr>
          <w:rFonts w:ascii="Calibri" w:hAnsi="Calibri"/>
        </w:rPr>
        <w:t>Capital Gains Tax (CGT) on Recent Business Sale</w:t>
      </w:r>
      <w:bookmarkEnd w:id="227"/>
    </w:p>
    <w:p w14:paraId="033CDEC2" w14:textId="77777777" w:rsidR="009D4883" w:rsidRDefault="009D4883" w:rsidP="009D4883">
      <w:pPr>
        <w:pStyle w:val="StyleHeading3H314ptNotItalic"/>
        <w:rPr>
          <w:rFonts w:ascii="Calibri" w:eastAsia="MS Mincho" w:hAnsi="Calibri" w:cs="Arial"/>
          <w:b w:val="0"/>
          <w:bCs w:val="0"/>
          <w:color w:val="auto"/>
          <w:sz w:val="24"/>
          <w:szCs w:val="24"/>
        </w:rPr>
      </w:pPr>
    </w:p>
    <w:p w14:paraId="513A7AA3" w14:textId="77777777" w:rsidR="009D4883" w:rsidRDefault="009D4883" w:rsidP="009D4883">
      <w:pPr>
        <w:pStyle w:val="StyleHeading3H314ptNotItalic"/>
        <w:rPr>
          <w:rFonts w:ascii="Calibri" w:eastAsia="MS Mincho" w:hAnsi="Calibri" w:cs="Arial"/>
          <w:b w:val="0"/>
          <w:bCs w:val="0"/>
          <w:color w:val="auto"/>
          <w:sz w:val="24"/>
          <w:szCs w:val="24"/>
        </w:rPr>
      </w:pPr>
      <w:bookmarkStart w:id="228" w:name="_Toc111728553"/>
      <w:r>
        <w:rPr>
          <w:rFonts w:ascii="Calibri" w:eastAsia="MS Mincho" w:hAnsi="Calibri" w:cs="Arial"/>
          <w:b w:val="0"/>
          <w:bCs w:val="0"/>
          <w:color w:val="auto"/>
          <w:sz w:val="24"/>
          <w:szCs w:val="24"/>
        </w:rPr>
        <w:t>We note that you will be receiving advice directly from Longboard Accountants in terms of the CGT implications of the business sale.</w:t>
      </w:r>
      <w:bookmarkEnd w:id="228"/>
    </w:p>
    <w:p w14:paraId="4B7FA7F7" w14:textId="77777777" w:rsidR="009D4883" w:rsidRDefault="009D4883" w:rsidP="009D4883">
      <w:pPr>
        <w:pStyle w:val="StyleHeading3H314ptNotItalic"/>
        <w:spacing w:before="240" w:after="0"/>
        <w:rPr>
          <w:rFonts w:ascii="Calibri" w:eastAsia="MS Mincho" w:hAnsi="Calibri" w:cs="Arial"/>
          <w:b w:val="0"/>
          <w:bCs w:val="0"/>
          <w:color w:val="auto"/>
          <w:sz w:val="24"/>
          <w:szCs w:val="24"/>
        </w:rPr>
      </w:pPr>
      <w:bookmarkStart w:id="229" w:name="_Toc111728554"/>
      <w:r>
        <w:rPr>
          <w:rFonts w:ascii="Calibri" w:eastAsia="MS Mincho" w:hAnsi="Calibri" w:cs="Arial"/>
          <w:b w:val="0"/>
          <w:bCs w:val="0"/>
          <w:color w:val="auto"/>
          <w:sz w:val="24"/>
          <w:szCs w:val="24"/>
        </w:rPr>
        <w:t>At this stage, Longboard Accountants have advised that they will not be providing this advice until they prepare your 2022 tax returns.</w:t>
      </w:r>
      <w:bookmarkEnd w:id="229"/>
    </w:p>
    <w:p w14:paraId="7B5B9D06" w14:textId="77777777" w:rsidR="009D4883" w:rsidRDefault="009D4883" w:rsidP="009D4883">
      <w:pPr>
        <w:pStyle w:val="StyleHeading3H314ptNotItalic"/>
        <w:spacing w:before="240" w:after="0"/>
        <w:rPr>
          <w:rFonts w:ascii="Calibri" w:eastAsia="MS Mincho" w:hAnsi="Calibri" w:cs="Arial"/>
          <w:b w:val="0"/>
          <w:bCs w:val="0"/>
          <w:color w:val="auto"/>
          <w:sz w:val="24"/>
          <w:szCs w:val="24"/>
        </w:rPr>
      </w:pPr>
      <w:bookmarkStart w:id="230" w:name="_Toc111728555"/>
      <w:r>
        <w:rPr>
          <w:rFonts w:ascii="Calibri" w:eastAsia="MS Mincho" w:hAnsi="Calibri" w:cs="Arial"/>
          <w:b w:val="0"/>
          <w:bCs w:val="0"/>
          <w:color w:val="auto"/>
          <w:sz w:val="24"/>
          <w:szCs w:val="24"/>
        </w:rPr>
        <w:t>We have therefore not addressed the Small Business Exemption concessions that may be available to you, as Longboard Accountants have advised they will be undertaking this piece of work.</w:t>
      </w:r>
      <w:bookmarkEnd w:id="230"/>
    </w:p>
    <w:p w14:paraId="04A3D769" w14:textId="77777777" w:rsidR="009D4883" w:rsidRPr="00AA7F05" w:rsidRDefault="009D4883" w:rsidP="009D4883">
      <w:pPr>
        <w:pStyle w:val="StyleHeading3H314ptNotItalic"/>
        <w:spacing w:before="240" w:after="0"/>
        <w:rPr>
          <w:rFonts w:ascii="Calibri" w:eastAsia="MS Mincho" w:hAnsi="Calibri" w:cs="Arial"/>
          <w:b w:val="0"/>
          <w:bCs w:val="0"/>
          <w:color w:val="auto"/>
          <w:sz w:val="24"/>
          <w:szCs w:val="24"/>
        </w:rPr>
      </w:pPr>
      <w:bookmarkStart w:id="231" w:name="_Toc111728556"/>
      <w:r>
        <w:rPr>
          <w:rFonts w:ascii="Calibri" w:eastAsia="MS Mincho" w:hAnsi="Calibri" w:cs="Arial"/>
          <w:b w:val="0"/>
          <w:bCs w:val="0"/>
          <w:color w:val="auto"/>
          <w:sz w:val="24"/>
          <w:szCs w:val="24"/>
        </w:rPr>
        <w:t>Please note that, depending on the concessions used, we would expect the business sale to be CGT free with the possibility of mandatory superannuation contributions.</w:t>
      </w:r>
      <w:bookmarkEnd w:id="231"/>
    </w:p>
    <w:p w14:paraId="1C8B7DBC" w14:textId="77777777" w:rsidR="009D4883" w:rsidRDefault="009D4883" w:rsidP="009D4883">
      <w:pPr>
        <w:jc w:val="left"/>
        <w:rPr>
          <w:rFonts w:ascii="Calibri" w:eastAsia="MS Mincho" w:hAnsi="Calibri"/>
        </w:rPr>
      </w:pPr>
      <w:r>
        <w:rPr>
          <w:rFonts w:ascii="Calibri" w:eastAsia="MS Mincho" w:hAnsi="Calibri"/>
          <w:b/>
          <w:bCs/>
        </w:rPr>
        <w:br w:type="page"/>
      </w:r>
    </w:p>
    <w:p w14:paraId="2D3D8586" w14:textId="77777777" w:rsidR="009D4883" w:rsidRDefault="009D4883" w:rsidP="00220739">
      <w:pPr>
        <w:rPr>
          <w:rFonts w:ascii="Calibri" w:hAnsi="Calibri" w:cs="Calibri"/>
          <w:b/>
          <w:u w:val="single"/>
        </w:rPr>
      </w:pPr>
    </w:p>
    <w:bookmarkEnd w:id="186"/>
    <w:p w14:paraId="2282ADCC" w14:textId="77777777" w:rsidR="00886ACF" w:rsidRPr="009A5B21" w:rsidRDefault="00886ACF" w:rsidP="00891002">
      <w:pPr>
        <w:rPr>
          <w:rFonts w:ascii="Calibri" w:hAnsi="Calibri" w:cs="Calibri"/>
        </w:rPr>
      </w:pPr>
    </w:p>
    <w:p w14:paraId="1C18F6E1" w14:textId="77777777" w:rsidR="00E273FF" w:rsidRDefault="00E273FF" w:rsidP="00E273FF">
      <w:pPr>
        <w:pStyle w:val="StyleHeading3H314ptNotItalic"/>
        <w:rPr>
          <w:rFonts w:ascii="Calibri" w:hAnsi="Calibri"/>
          <w:b w:val="0"/>
          <w:bCs w:val="0"/>
        </w:rPr>
      </w:pPr>
      <w:bookmarkStart w:id="232" w:name="_Toc89676908"/>
      <w:bookmarkStart w:id="233" w:name="_Toc111728557"/>
      <w:r w:rsidRPr="00B53495">
        <w:rPr>
          <w:rFonts w:ascii="Calibri" w:hAnsi="Calibri"/>
        </w:rPr>
        <w:t>Concessional Superannuation Contributions Carry Forward</w:t>
      </w:r>
      <w:bookmarkEnd w:id="232"/>
      <w:bookmarkEnd w:id="233"/>
    </w:p>
    <w:p w14:paraId="04C3E5B1" w14:textId="77777777" w:rsidR="00E273FF" w:rsidRDefault="00E273FF" w:rsidP="00E273FF">
      <w:pPr>
        <w:rPr>
          <w:rFonts w:ascii="Calibri" w:eastAsia="MS Mincho" w:hAnsi="Calibri"/>
        </w:rPr>
      </w:pPr>
    </w:p>
    <w:p w14:paraId="6A4F6382" w14:textId="35D1F5C7" w:rsidR="00E273FF" w:rsidRPr="001A6F47" w:rsidRDefault="00973B5B" w:rsidP="00E273FF">
      <w:pPr>
        <w:rPr>
          <w:rFonts w:ascii="Calibri" w:eastAsia="MS Mincho" w:hAnsi="Calibri"/>
        </w:rPr>
      </w:pPr>
      <w:bookmarkStart w:id="234" w:name="_Hlk85103286"/>
      <w:r>
        <w:rPr>
          <w:rFonts w:ascii="Calibri" w:eastAsia="MS Mincho" w:hAnsi="Calibri"/>
        </w:rPr>
        <w:t>Brett</w:t>
      </w:r>
      <w:r w:rsidR="00E273FF">
        <w:rPr>
          <w:rFonts w:ascii="Calibri" w:eastAsia="MS Mincho" w:hAnsi="Calibri"/>
        </w:rPr>
        <w:t xml:space="preserve"> and </w:t>
      </w:r>
      <w:r>
        <w:rPr>
          <w:rFonts w:ascii="Calibri" w:eastAsia="MS Mincho" w:hAnsi="Calibri"/>
        </w:rPr>
        <w:t>Jodie</w:t>
      </w:r>
      <w:r w:rsidR="00E273FF" w:rsidRPr="001A6F47">
        <w:rPr>
          <w:rFonts w:ascii="Calibri" w:eastAsia="MS Mincho" w:hAnsi="Calibri"/>
        </w:rPr>
        <w:t>,</w:t>
      </w:r>
      <w:r w:rsidR="00E273FF">
        <w:rPr>
          <w:rFonts w:ascii="Calibri" w:eastAsia="MS Mincho" w:hAnsi="Calibri"/>
        </w:rPr>
        <w:t xml:space="preserve"> t</w:t>
      </w:r>
      <w:r w:rsidR="00E273FF" w:rsidRPr="001A6F47">
        <w:rPr>
          <w:rFonts w:ascii="Calibri" w:eastAsia="MS Mincho" w:hAnsi="Calibri"/>
        </w:rPr>
        <w:t xml:space="preserve">he concessional superannuation contribution cap </w:t>
      </w:r>
      <w:r w:rsidR="00E273FF">
        <w:rPr>
          <w:rFonts w:ascii="Calibri" w:eastAsia="MS Mincho" w:hAnsi="Calibri"/>
        </w:rPr>
        <w:t>in previous years was</w:t>
      </w:r>
      <w:r w:rsidR="00E273FF" w:rsidRPr="001A6F47">
        <w:rPr>
          <w:rFonts w:ascii="Calibri" w:eastAsia="MS Mincho" w:hAnsi="Calibri"/>
        </w:rPr>
        <w:t xml:space="preserve"> $25,000 per annum.</w:t>
      </w:r>
      <w:r w:rsidR="00E273FF">
        <w:rPr>
          <w:rFonts w:ascii="Calibri" w:eastAsia="MS Mincho" w:hAnsi="Calibri"/>
        </w:rPr>
        <w:t xml:space="preserve"> In the 2021/22 financial year, this cap increased to $27,500 p.a.</w:t>
      </w:r>
    </w:p>
    <w:p w14:paraId="02A95283" w14:textId="77777777" w:rsidR="00E273FF" w:rsidRDefault="00E273FF" w:rsidP="00E273FF">
      <w:pPr>
        <w:rPr>
          <w:rFonts w:ascii="Calibri" w:eastAsia="MS Mincho" w:hAnsi="Calibri"/>
        </w:rPr>
      </w:pPr>
    </w:p>
    <w:p w14:paraId="34CF2EBA" w14:textId="77777777" w:rsidR="00E273FF" w:rsidRPr="000641D6" w:rsidRDefault="00E273FF" w:rsidP="00E273FF">
      <w:pPr>
        <w:rPr>
          <w:rFonts w:ascii="Calibri" w:eastAsia="MS Mincho" w:hAnsi="Calibri"/>
          <w:i/>
          <w:iCs/>
          <w:u w:val="single"/>
        </w:rPr>
      </w:pPr>
      <w:r w:rsidRPr="000641D6">
        <w:rPr>
          <w:rFonts w:ascii="Calibri" w:eastAsia="MS Mincho" w:hAnsi="Calibri"/>
          <w:i/>
          <w:iCs/>
          <w:u w:val="single"/>
        </w:rPr>
        <w:t xml:space="preserve">Carry Forward </w:t>
      </w:r>
      <w:r>
        <w:rPr>
          <w:rFonts w:ascii="Calibri" w:eastAsia="MS Mincho" w:hAnsi="Calibri"/>
          <w:i/>
          <w:iCs/>
          <w:u w:val="single"/>
        </w:rPr>
        <w:t>C</w:t>
      </w:r>
      <w:r w:rsidRPr="000641D6">
        <w:rPr>
          <w:rFonts w:ascii="Calibri" w:eastAsia="MS Mincho" w:hAnsi="Calibri"/>
          <w:i/>
          <w:iCs/>
          <w:u w:val="single"/>
        </w:rPr>
        <w:t>oncessional Contributions:</w:t>
      </w:r>
    </w:p>
    <w:p w14:paraId="0B4065D3" w14:textId="77777777" w:rsidR="00E273FF" w:rsidRDefault="00E273FF" w:rsidP="00E273FF">
      <w:pPr>
        <w:rPr>
          <w:rFonts w:ascii="Calibri" w:eastAsia="MS Mincho" w:hAnsi="Calibri"/>
        </w:rPr>
      </w:pPr>
    </w:p>
    <w:p w14:paraId="408F0860" w14:textId="77777777" w:rsidR="00E273FF" w:rsidRPr="009F2310" w:rsidRDefault="00E273FF" w:rsidP="00481651">
      <w:pPr>
        <w:numPr>
          <w:ilvl w:val="0"/>
          <w:numId w:val="19"/>
        </w:numPr>
        <w:tabs>
          <w:tab w:val="clear" w:pos="787"/>
        </w:tabs>
        <w:spacing w:after="120"/>
        <w:rPr>
          <w:rFonts w:ascii="Calibri" w:hAnsi="Calibri" w:cs="Calibri"/>
        </w:rPr>
      </w:pPr>
      <w:r w:rsidRPr="009F2310">
        <w:rPr>
          <w:rFonts w:ascii="Calibri" w:hAnsi="Calibri" w:cs="Calibri"/>
        </w:rPr>
        <w:t>If you have a total superannuation balance below $500,000 you can carry forward any unused concessional contributions cap amounts that accrue from 1 July 2018 for up to five financial years. This allows eligible members who do not use all of their concessional cap in a particular financial year, to carry forward their unused concessional cap amounts</w:t>
      </w:r>
      <w:r>
        <w:rPr>
          <w:rFonts w:ascii="Calibri" w:hAnsi="Calibri" w:cs="Calibri"/>
        </w:rPr>
        <w:t xml:space="preserve"> </w:t>
      </w:r>
      <w:r w:rsidRPr="009F2310">
        <w:rPr>
          <w:rFonts w:ascii="Calibri" w:hAnsi="Calibri" w:cs="Calibri"/>
        </w:rPr>
        <w:t>to future years.</w:t>
      </w:r>
    </w:p>
    <w:p w14:paraId="4A41119B" w14:textId="77777777" w:rsidR="00E273FF" w:rsidRPr="009F2310" w:rsidRDefault="00E273FF" w:rsidP="00481651">
      <w:pPr>
        <w:numPr>
          <w:ilvl w:val="0"/>
          <w:numId w:val="19"/>
        </w:numPr>
        <w:tabs>
          <w:tab w:val="clear" w:pos="787"/>
        </w:tabs>
        <w:spacing w:after="120"/>
        <w:rPr>
          <w:rFonts w:ascii="Calibri" w:hAnsi="Calibri" w:cs="Calibri"/>
        </w:rPr>
      </w:pPr>
      <w:r w:rsidRPr="009F2310">
        <w:rPr>
          <w:rFonts w:ascii="Calibri" w:hAnsi="Calibri" w:cs="Calibri"/>
        </w:rPr>
        <w:t>To be eligible to make catch-up concessional contributions in a year, you must</w:t>
      </w:r>
      <w:r>
        <w:rPr>
          <w:rFonts w:ascii="Calibri" w:hAnsi="Calibri" w:cs="Calibri"/>
        </w:rPr>
        <w:t xml:space="preserve"> </w:t>
      </w:r>
      <w:r w:rsidRPr="009F2310">
        <w:rPr>
          <w:rFonts w:ascii="Calibri" w:hAnsi="Calibri" w:cs="Calibri"/>
        </w:rPr>
        <w:t>meet the following conditions:</w:t>
      </w:r>
    </w:p>
    <w:p w14:paraId="3D4D5322" w14:textId="77777777" w:rsidR="00E273FF" w:rsidRPr="009F2310" w:rsidRDefault="00E273FF" w:rsidP="00481651">
      <w:pPr>
        <w:numPr>
          <w:ilvl w:val="1"/>
          <w:numId w:val="18"/>
        </w:numPr>
        <w:spacing w:after="120"/>
        <w:rPr>
          <w:rFonts w:ascii="Calibri" w:hAnsi="Calibri" w:cs="Calibri"/>
        </w:rPr>
      </w:pPr>
      <w:r w:rsidRPr="009F2310">
        <w:rPr>
          <w:rFonts w:ascii="Calibri" w:hAnsi="Calibri" w:cs="Calibri"/>
        </w:rPr>
        <w:t xml:space="preserve">have a </w:t>
      </w:r>
      <w:r w:rsidRPr="009F2310">
        <w:rPr>
          <w:rFonts w:ascii="Calibri" w:hAnsi="Calibri" w:cs="Calibri" w:hint="eastAsia"/>
        </w:rPr>
        <w:t>‘</w:t>
      </w:r>
      <w:r w:rsidRPr="009F2310">
        <w:rPr>
          <w:rFonts w:ascii="Calibri" w:hAnsi="Calibri" w:cs="Calibri"/>
        </w:rPr>
        <w:t>total superannuation balance</w:t>
      </w:r>
      <w:r w:rsidRPr="009F2310">
        <w:rPr>
          <w:rFonts w:ascii="Calibri" w:hAnsi="Calibri" w:cs="Calibri" w:hint="eastAsia"/>
        </w:rPr>
        <w:t>’</w:t>
      </w:r>
      <w:r w:rsidRPr="009F2310">
        <w:rPr>
          <w:rFonts w:ascii="Calibri" w:hAnsi="Calibri" w:cs="Calibri"/>
        </w:rPr>
        <w:t xml:space="preserve"> of less than $500,000 as at 30 June at the end of the financial year immediately preceding the financial year in which the</w:t>
      </w:r>
      <w:r>
        <w:rPr>
          <w:rFonts w:ascii="Calibri" w:hAnsi="Calibri" w:cs="Calibri"/>
        </w:rPr>
        <w:t xml:space="preserve"> </w:t>
      </w:r>
      <w:r w:rsidRPr="009F2310">
        <w:rPr>
          <w:rFonts w:ascii="Calibri" w:hAnsi="Calibri" w:cs="Calibri"/>
        </w:rPr>
        <w:t>concessional contribution is to be made</w:t>
      </w:r>
    </w:p>
    <w:p w14:paraId="5A7B0170" w14:textId="77777777" w:rsidR="00E273FF" w:rsidRDefault="00E273FF" w:rsidP="00481651">
      <w:pPr>
        <w:numPr>
          <w:ilvl w:val="1"/>
          <w:numId w:val="18"/>
        </w:numPr>
        <w:spacing w:after="120"/>
        <w:rPr>
          <w:rFonts w:ascii="Calibri" w:hAnsi="Calibri" w:cs="Calibri"/>
        </w:rPr>
      </w:pPr>
      <w:r w:rsidRPr="009F2310">
        <w:rPr>
          <w:rFonts w:ascii="Calibri" w:hAnsi="Calibri" w:cs="Calibri"/>
        </w:rPr>
        <w:t>have previously unused concessional contributions cap amounts that have accrued in one or more of the five financial years preceding the year in which</w:t>
      </w:r>
      <w:r>
        <w:rPr>
          <w:rFonts w:ascii="Calibri" w:hAnsi="Calibri" w:cs="Calibri"/>
        </w:rPr>
        <w:t xml:space="preserve"> </w:t>
      </w:r>
      <w:r w:rsidRPr="009F2310">
        <w:rPr>
          <w:rFonts w:ascii="Calibri" w:hAnsi="Calibri" w:cs="Calibri"/>
        </w:rPr>
        <w:t>the concessional contribution is made.</w:t>
      </w:r>
    </w:p>
    <w:p w14:paraId="3BF30778" w14:textId="77777777" w:rsidR="00E273FF" w:rsidRDefault="00E273FF" w:rsidP="00E273FF">
      <w:pPr>
        <w:rPr>
          <w:rFonts w:ascii="Calibri" w:eastAsia="MS Mincho" w:hAnsi="Calibri"/>
          <w:b/>
          <w:bCs/>
        </w:rPr>
      </w:pPr>
    </w:p>
    <w:p w14:paraId="75726201" w14:textId="083D9437" w:rsidR="00E273FF" w:rsidRDefault="00973B5B" w:rsidP="00481651">
      <w:pPr>
        <w:numPr>
          <w:ilvl w:val="0"/>
          <w:numId w:val="18"/>
        </w:numPr>
        <w:tabs>
          <w:tab w:val="clear" w:pos="787"/>
        </w:tabs>
        <w:spacing w:after="120"/>
        <w:rPr>
          <w:rFonts w:ascii="Calibri" w:hAnsi="Calibri" w:cs="Calibri"/>
        </w:rPr>
      </w:pPr>
      <w:r>
        <w:rPr>
          <w:rFonts w:ascii="Calibri" w:hAnsi="Calibri" w:cs="Calibri"/>
          <w:b/>
          <w:bCs/>
        </w:rPr>
        <w:t>Brett</w:t>
      </w:r>
      <w:r w:rsidR="00E273FF">
        <w:rPr>
          <w:rFonts w:ascii="Calibri" w:hAnsi="Calibri" w:cs="Calibri"/>
        </w:rPr>
        <w:t>, t</w:t>
      </w:r>
      <w:r w:rsidR="00E273FF" w:rsidRPr="0077082A">
        <w:rPr>
          <w:rFonts w:ascii="Calibri" w:hAnsi="Calibri" w:cs="Calibri"/>
        </w:rPr>
        <w:t>he following concessional contributions have been made in recent years</w:t>
      </w:r>
      <w:r w:rsidR="00C22C96">
        <w:rPr>
          <w:rFonts w:ascii="Calibri" w:hAnsi="Calibri" w:cs="Calibri"/>
        </w:rPr>
        <w:t>:</w:t>
      </w:r>
    </w:p>
    <w:p w14:paraId="4026B148" w14:textId="77777777" w:rsidR="00E273FF" w:rsidRPr="0077082A" w:rsidRDefault="00E273FF" w:rsidP="00E273FF">
      <w:pPr>
        <w:spacing w:after="120"/>
        <w:rPr>
          <w:rFonts w:ascii="Calibri" w:hAnsi="Calibri" w:cs="Calibri"/>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9"/>
        <w:gridCol w:w="3544"/>
        <w:gridCol w:w="3544"/>
      </w:tblGrid>
      <w:tr w:rsidR="00E273FF" w:rsidRPr="00E5647F" w14:paraId="45328D14" w14:textId="77777777" w:rsidTr="00935948">
        <w:trPr>
          <w:jc w:val="center"/>
        </w:trPr>
        <w:tc>
          <w:tcPr>
            <w:tcW w:w="1809" w:type="dxa"/>
            <w:shd w:val="clear" w:color="auto" w:fill="B8CCE4"/>
          </w:tcPr>
          <w:p w14:paraId="276BE6CF" w14:textId="77777777" w:rsidR="00E273FF" w:rsidRPr="00E5647F" w:rsidRDefault="00E273FF" w:rsidP="00935948">
            <w:pPr>
              <w:spacing w:after="120"/>
              <w:jc w:val="center"/>
              <w:rPr>
                <w:rFonts w:ascii="Calibri" w:hAnsi="Calibri" w:cs="Calibri"/>
                <w:b/>
              </w:rPr>
            </w:pPr>
            <w:r>
              <w:rPr>
                <w:rFonts w:ascii="Calibri" w:hAnsi="Calibri" w:cs="Calibri"/>
                <w:b/>
              </w:rPr>
              <w:t>Financial Year</w:t>
            </w:r>
          </w:p>
        </w:tc>
        <w:tc>
          <w:tcPr>
            <w:tcW w:w="3544" w:type="dxa"/>
            <w:shd w:val="clear" w:color="auto" w:fill="B8CCE4"/>
          </w:tcPr>
          <w:p w14:paraId="718249E5" w14:textId="0B9B8E05" w:rsidR="00E273FF" w:rsidRPr="00E5647F" w:rsidRDefault="00973B5B" w:rsidP="00935948">
            <w:pPr>
              <w:spacing w:after="120"/>
              <w:jc w:val="center"/>
              <w:rPr>
                <w:rFonts w:ascii="Calibri" w:hAnsi="Calibri" w:cs="Calibri"/>
                <w:b/>
              </w:rPr>
            </w:pPr>
            <w:r>
              <w:rPr>
                <w:rFonts w:ascii="Calibri" w:hAnsi="Calibri" w:cs="Calibri"/>
                <w:b/>
              </w:rPr>
              <w:t>Brett</w:t>
            </w:r>
          </w:p>
        </w:tc>
        <w:tc>
          <w:tcPr>
            <w:tcW w:w="3544" w:type="dxa"/>
            <w:shd w:val="clear" w:color="auto" w:fill="B8CCE4"/>
          </w:tcPr>
          <w:p w14:paraId="2E59C6F6" w14:textId="77777777" w:rsidR="00E273FF" w:rsidRDefault="00E273FF" w:rsidP="00935948">
            <w:pPr>
              <w:spacing w:after="120"/>
              <w:jc w:val="center"/>
              <w:rPr>
                <w:rFonts w:ascii="Calibri" w:hAnsi="Calibri" w:cs="Calibri"/>
                <w:b/>
              </w:rPr>
            </w:pPr>
            <w:r>
              <w:rPr>
                <w:rFonts w:ascii="Calibri" w:hAnsi="Calibri" w:cs="Calibri"/>
                <w:b/>
              </w:rPr>
              <w:t>Total Allowable Contributions</w:t>
            </w:r>
          </w:p>
        </w:tc>
      </w:tr>
      <w:tr w:rsidR="00E273FF" w:rsidRPr="00E5647F" w14:paraId="61F69D26" w14:textId="77777777" w:rsidTr="00935948">
        <w:trPr>
          <w:jc w:val="center"/>
        </w:trPr>
        <w:tc>
          <w:tcPr>
            <w:tcW w:w="1809" w:type="dxa"/>
            <w:shd w:val="clear" w:color="auto" w:fill="auto"/>
          </w:tcPr>
          <w:p w14:paraId="3F5B1D92" w14:textId="77777777" w:rsidR="00E273FF" w:rsidRPr="00E5647F" w:rsidRDefault="00E273FF" w:rsidP="00935948">
            <w:pPr>
              <w:spacing w:after="120"/>
              <w:jc w:val="center"/>
              <w:rPr>
                <w:rFonts w:ascii="Calibri" w:hAnsi="Calibri" w:cs="Calibri"/>
              </w:rPr>
            </w:pPr>
            <w:r>
              <w:rPr>
                <w:rFonts w:ascii="Calibri" w:hAnsi="Calibri" w:cs="Calibri"/>
              </w:rPr>
              <w:t>2018/19</w:t>
            </w:r>
          </w:p>
        </w:tc>
        <w:tc>
          <w:tcPr>
            <w:tcW w:w="3544" w:type="dxa"/>
            <w:shd w:val="clear" w:color="auto" w:fill="auto"/>
          </w:tcPr>
          <w:p w14:paraId="258A33B2" w14:textId="639DC4DE" w:rsidR="00E273FF" w:rsidRDefault="00E273FF" w:rsidP="00935948">
            <w:pPr>
              <w:jc w:val="center"/>
            </w:pPr>
            <w:r>
              <w:rPr>
                <w:rFonts w:ascii="Calibri" w:hAnsi="Calibri" w:cs="Calibri"/>
              </w:rPr>
              <w:t>$</w:t>
            </w:r>
            <w:r w:rsidR="00BA603D">
              <w:rPr>
                <w:rFonts w:ascii="Calibri" w:hAnsi="Calibri" w:cs="Calibri"/>
              </w:rPr>
              <w:t>9,750</w:t>
            </w:r>
          </w:p>
        </w:tc>
        <w:tc>
          <w:tcPr>
            <w:tcW w:w="3544" w:type="dxa"/>
          </w:tcPr>
          <w:p w14:paraId="41EDFC58" w14:textId="77777777" w:rsidR="00E273FF" w:rsidRDefault="00E273FF" w:rsidP="00935948">
            <w:pPr>
              <w:jc w:val="center"/>
              <w:rPr>
                <w:rFonts w:ascii="Calibri" w:hAnsi="Calibri" w:cs="Calibri"/>
              </w:rPr>
            </w:pPr>
            <w:r>
              <w:rPr>
                <w:rFonts w:ascii="Calibri" w:hAnsi="Calibri" w:cs="Calibri"/>
              </w:rPr>
              <w:t>$25,000</w:t>
            </w:r>
          </w:p>
        </w:tc>
      </w:tr>
      <w:tr w:rsidR="00E273FF" w:rsidRPr="00E5647F" w14:paraId="63DD57DB" w14:textId="77777777" w:rsidTr="00935948">
        <w:trPr>
          <w:jc w:val="center"/>
        </w:trPr>
        <w:tc>
          <w:tcPr>
            <w:tcW w:w="1809" w:type="dxa"/>
            <w:shd w:val="clear" w:color="auto" w:fill="auto"/>
          </w:tcPr>
          <w:p w14:paraId="4CF7AB32" w14:textId="77777777" w:rsidR="00E273FF" w:rsidRPr="00E5647F" w:rsidRDefault="00E273FF" w:rsidP="00935948">
            <w:pPr>
              <w:spacing w:after="120"/>
              <w:jc w:val="center"/>
              <w:rPr>
                <w:rFonts w:ascii="Calibri" w:hAnsi="Calibri" w:cs="Calibri"/>
              </w:rPr>
            </w:pPr>
            <w:r>
              <w:rPr>
                <w:rFonts w:ascii="Calibri" w:hAnsi="Calibri" w:cs="Calibri"/>
              </w:rPr>
              <w:t>2019/20</w:t>
            </w:r>
          </w:p>
        </w:tc>
        <w:tc>
          <w:tcPr>
            <w:tcW w:w="3544" w:type="dxa"/>
            <w:shd w:val="clear" w:color="auto" w:fill="auto"/>
          </w:tcPr>
          <w:p w14:paraId="546F88AF" w14:textId="3DBEDD2D" w:rsidR="00E273FF" w:rsidRDefault="00E273FF" w:rsidP="00935948">
            <w:pPr>
              <w:jc w:val="center"/>
            </w:pPr>
            <w:r>
              <w:rPr>
                <w:rFonts w:ascii="Calibri" w:hAnsi="Calibri" w:cs="Calibri"/>
              </w:rPr>
              <w:t>$</w:t>
            </w:r>
            <w:r w:rsidR="00BE740F">
              <w:rPr>
                <w:rFonts w:ascii="Calibri" w:hAnsi="Calibri" w:cs="Calibri"/>
              </w:rPr>
              <w:t>13,000</w:t>
            </w:r>
          </w:p>
        </w:tc>
        <w:tc>
          <w:tcPr>
            <w:tcW w:w="3544" w:type="dxa"/>
          </w:tcPr>
          <w:p w14:paraId="55DB9483" w14:textId="77777777" w:rsidR="00E273FF" w:rsidRDefault="00E273FF" w:rsidP="00935948">
            <w:pPr>
              <w:jc w:val="center"/>
              <w:rPr>
                <w:rFonts w:ascii="Calibri" w:hAnsi="Calibri" w:cs="Calibri"/>
              </w:rPr>
            </w:pPr>
            <w:r>
              <w:rPr>
                <w:rFonts w:ascii="Calibri" w:hAnsi="Calibri" w:cs="Calibri"/>
              </w:rPr>
              <w:t>$25,000</w:t>
            </w:r>
          </w:p>
        </w:tc>
      </w:tr>
      <w:tr w:rsidR="00E273FF" w:rsidRPr="00E5647F" w14:paraId="120C9BF3" w14:textId="77777777" w:rsidTr="00935948">
        <w:trPr>
          <w:jc w:val="center"/>
        </w:trPr>
        <w:tc>
          <w:tcPr>
            <w:tcW w:w="1809" w:type="dxa"/>
            <w:shd w:val="clear" w:color="auto" w:fill="auto"/>
          </w:tcPr>
          <w:p w14:paraId="3D804679" w14:textId="77777777" w:rsidR="00E273FF" w:rsidRDefault="00E273FF" w:rsidP="00935948">
            <w:pPr>
              <w:spacing w:after="120"/>
              <w:jc w:val="center"/>
              <w:rPr>
                <w:rFonts w:ascii="Calibri" w:hAnsi="Calibri" w:cs="Calibri"/>
              </w:rPr>
            </w:pPr>
            <w:r>
              <w:rPr>
                <w:rFonts w:ascii="Calibri" w:hAnsi="Calibri" w:cs="Calibri"/>
              </w:rPr>
              <w:t>2020/21</w:t>
            </w:r>
          </w:p>
        </w:tc>
        <w:tc>
          <w:tcPr>
            <w:tcW w:w="3544" w:type="dxa"/>
            <w:shd w:val="clear" w:color="auto" w:fill="auto"/>
          </w:tcPr>
          <w:p w14:paraId="7D1C6898" w14:textId="1EAEEEBA" w:rsidR="00E273FF" w:rsidRDefault="00E273FF" w:rsidP="00935948">
            <w:pPr>
              <w:jc w:val="center"/>
              <w:rPr>
                <w:rFonts w:ascii="Calibri" w:hAnsi="Calibri" w:cs="Calibri"/>
              </w:rPr>
            </w:pPr>
            <w:r>
              <w:rPr>
                <w:rFonts w:ascii="Calibri" w:hAnsi="Calibri" w:cs="Calibri"/>
              </w:rPr>
              <w:t>$</w:t>
            </w:r>
            <w:r w:rsidR="00BA603D">
              <w:rPr>
                <w:rFonts w:ascii="Calibri" w:hAnsi="Calibri" w:cs="Calibri"/>
              </w:rPr>
              <w:t>26,750</w:t>
            </w:r>
          </w:p>
        </w:tc>
        <w:tc>
          <w:tcPr>
            <w:tcW w:w="3544" w:type="dxa"/>
          </w:tcPr>
          <w:p w14:paraId="45E58ADA" w14:textId="77777777" w:rsidR="00E273FF" w:rsidRDefault="00E273FF" w:rsidP="00935948">
            <w:pPr>
              <w:jc w:val="center"/>
              <w:rPr>
                <w:rFonts w:ascii="Calibri" w:hAnsi="Calibri" w:cs="Calibri"/>
              </w:rPr>
            </w:pPr>
            <w:r>
              <w:rPr>
                <w:rFonts w:ascii="Calibri" w:hAnsi="Calibri" w:cs="Calibri"/>
              </w:rPr>
              <w:t>$25,000</w:t>
            </w:r>
          </w:p>
        </w:tc>
      </w:tr>
      <w:tr w:rsidR="00E273FF" w:rsidRPr="00E5647F" w14:paraId="5C80C96F" w14:textId="77777777" w:rsidTr="00935948">
        <w:trPr>
          <w:jc w:val="center"/>
        </w:trPr>
        <w:tc>
          <w:tcPr>
            <w:tcW w:w="1809" w:type="dxa"/>
            <w:shd w:val="clear" w:color="auto" w:fill="auto"/>
          </w:tcPr>
          <w:p w14:paraId="08C76916" w14:textId="77777777" w:rsidR="00E273FF" w:rsidRDefault="00E273FF" w:rsidP="00935948">
            <w:pPr>
              <w:spacing w:after="120"/>
              <w:jc w:val="center"/>
              <w:rPr>
                <w:rFonts w:ascii="Calibri" w:hAnsi="Calibri" w:cs="Calibri"/>
              </w:rPr>
            </w:pPr>
            <w:r>
              <w:rPr>
                <w:rFonts w:ascii="Calibri" w:hAnsi="Calibri" w:cs="Calibri"/>
              </w:rPr>
              <w:t>2021/22</w:t>
            </w:r>
          </w:p>
        </w:tc>
        <w:tc>
          <w:tcPr>
            <w:tcW w:w="3544" w:type="dxa"/>
            <w:shd w:val="clear" w:color="auto" w:fill="auto"/>
          </w:tcPr>
          <w:p w14:paraId="6517201F" w14:textId="3D5EA4B6" w:rsidR="00E273FF" w:rsidRDefault="00E273FF" w:rsidP="00935948">
            <w:pPr>
              <w:jc w:val="center"/>
              <w:rPr>
                <w:rFonts w:ascii="Calibri" w:hAnsi="Calibri" w:cs="Calibri"/>
              </w:rPr>
            </w:pPr>
            <w:r w:rsidRPr="002B65BE">
              <w:rPr>
                <w:rFonts w:ascii="Calibri" w:hAnsi="Calibri" w:cs="Calibri"/>
              </w:rPr>
              <w:t>$</w:t>
            </w:r>
            <w:r w:rsidR="00BA603D">
              <w:rPr>
                <w:rFonts w:ascii="Calibri" w:hAnsi="Calibri" w:cs="Calibri"/>
              </w:rPr>
              <w:t>28,000</w:t>
            </w:r>
          </w:p>
        </w:tc>
        <w:tc>
          <w:tcPr>
            <w:tcW w:w="3544" w:type="dxa"/>
          </w:tcPr>
          <w:p w14:paraId="433828C4" w14:textId="77777777" w:rsidR="00E273FF" w:rsidRDefault="00E273FF" w:rsidP="00935948">
            <w:pPr>
              <w:jc w:val="center"/>
              <w:rPr>
                <w:rFonts w:ascii="Calibri" w:hAnsi="Calibri" w:cs="Calibri"/>
              </w:rPr>
            </w:pPr>
            <w:r>
              <w:rPr>
                <w:rFonts w:ascii="Calibri" w:hAnsi="Calibri" w:cs="Calibri"/>
              </w:rPr>
              <w:t>$27,500</w:t>
            </w:r>
          </w:p>
        </w:tc>
      </w:tr>
      <w:tr w:rsidR="00F01579" w:rsidRPr="00E5647F" w14:paraId="7C361763" w14:textId="77777777" w:rsidTr="00935948">
        <w:trPr>
          <w:jc w:val="center"/>
        </w:trPr>
        <w:tc>
          <w:tcPr>
            <w:tcW w:w="1809" w:type="dxa"/>
            <w:shd w:val="clear" w:color="auto" w:fill="auto"/>
          </w:tcPr>
          <w:p w14:paraId="53B165B0" w14:textId="3FC5977D" w:rsidR="00F01579" w:rsidRDefault="00F01579" w:rsidP="00935948">
            <w:pPr>
              <w:spacing w:after="120"/>
              <w:jc w:val="center"/>
              <w:rPr>
                <w:rFonts w:ascii="Calibri" w:hAnsi="Calibri" w:cs="Calibri"/>
              </w:rPr>
            </w:pPr>
            <w:r>
              <w:rPr>
                <w:rFonts w:ascii="Calibri" w:hAnsi="Calibri" w:cs="Calibri"/>
              </w:rPr>
              <w:t>2022/23</w:t>
            </w:r>
          </w:p>
        </w:tc>
        <w:tc>
          <w:tcPr>
            <w:tcW w:w="3544" w:type="dxa"/>
            <w:shd w:val="clear" w:color="auto" w:fill="auto"/>
          </w:tcPr>
          <w:p w14:paraId="5796F63D" w14:textId="5E884F57" w:rsidR="00F01579" w:rsidRPr="002B65BE" w:rsidRDefault="00830405" w:rsidP="00935948">
            <w:pPr>
              <w:jc w:val="center"/>
              <w:rPr>
                <w:rFonts w:ascii="Calibri" w:hAnsi="Calibri" w:cs="Calibri"/>
              </w:rPr>
            </w:pPr>
            <w:r>
              <w:rPr>
                <w:rFonts w:ascii="Calibri" w:hAnsi="Calibri" w:cs="Calibri"/>
              </w:rPr>
              <w:t>$0</w:t>
            </w:r>
          </w:p>
        </w:tc>
        <w:tc>
          <w:tcPr>
            <w:tcW w:w="3544" w:type="dxa"/>
          </w:tcPr>
          <w:p w14:paraId="5571722D" w14:textId="1A3792B2" w:rsidR="00F01579" w:rsidRDefault="00F01579" w:rsidP="00935948">
            <w:pPr>
              <w:jc w:val="center"/>
              <w:rPr>
                <w:rFonts w:ascii="Calibri" w:hAnsi="Calibri" w:cs="Calibri"/>
              </w:rPr>
            </w:pPr>
            <w:r>
              <w:rPr>
                <w:rFonts w:ascii="Calibri" w:hAnsi="Calibri" w:cs="Calibri"/>
              </w:rPr>
              <w:t>$27,500</w:t>
            </w:r>
          </w:p>
        </w:tc>
      </w:tr>
      <w:tr w:rsidR="00E273FF" w:rsidRPr="00E5647F" w14:paraId="085B8F03" w14:textId="77777777" w:rsidTr="00935948">
        <w:trPr>
          <w:jc w:val="center"/>
        </w:trPr>
        <w:tc>
          <w:tcPr>
            <w:tcW w:w="1809" w:type="dxa"/>
            <w:shd w:val="clear" w:color="auto" w:fill="FFFF00"/>
          </w:tcPr>
          <w:p w14:paraId="53BC862F" w14:textId="77777777" w:rsidR="00E273FF" w:rsidRPr="005B1C38" w:rsidRDefault="00E273FF" w:rsidP="00935948">
            <w:pPr>
              <w:spacing w:after="120"/>
              <w:jc w:val="center"/>
              <w:rPr>
                <w:rFonts w:ascii="Calibri" w:hAnsi="Calibri" w:cs="Calibri"/>
                <w:b/>
                <w:bCs/>
              </w:rPr>
            </w:pPr>
            <w:r w:rsidRPr="005B1C38">
              <w:rPr>
                <w:rFonts w:ascii="Calibri" w:hAnsi="Calibri" w:cs="Calibri"/>
                <w:b/>
                <w:bCs/>
              </w:rPr>
              <w:t>TOTAL</w:t>
            </w:r>
          </w:p>
        </w:tc>
        <w:tc>
          <w:tcPr>
            <w:tcW w:w="3544" w:type="dxa"/>
            <w:shd w:val="clear" w:color="auto" w:fill="FFFF00"/>
          </w:tcPr>
          <w:p w14:paraId="02749145" w14:textId="3873801A" w:rsidR="00E273FF" w:rsidRPr="005B1C38" w:rsidRDefault="00E273FF" w:rsidP="00935948">
            <w:pPr>
              <w:jc w:val="center"/>
              <w:rPr>
                <w:rFonts w:ascii="Calibri" w:hAnsi="Calibri" w:cs="Calibri"/>
                <w:b/>
                <w:bCs/>
              </w:rPr>
            </w:pPr>
            <w:r w:rsidRPr="001000C6">
              <w:rPr>
                <w:rFonts w:ascii="Calibri" w:hAnsi="Calibri" w:cs="Calibri"/>
                <w:b/>
                <w:bCs/>
              </w:rPr>
              <w:t>$</w:t>
            </w:r>
            <w:r w:rsidR="00BE740F">
              <w:rPr>
                <w:rFonts w:ascii="Calibri" w:hAnsi="Calibri" w:cs="Calibri"/>
                <w:b/>
                <w:bCs/>
              </w:rPr>
              <w:t>7</w:t>
            </w:r>
            <w:r w:rsidR="00201966">
              <w:rPr>
                <w:rFonts w:ascii="Calibri" w:hAnsi="Calibri" w:cs="Calibri"/>
                <w:b/>
                <w:bCs/>
              </w:rPr>
              <w:t>7</w:t>
            </w:r>
            <w:r w:rsidR="00830405">
              <w:rPr>
                <w:rFonts w:ascii="Calibri" w:hAnsi="Calibri" w:cs="Calibri"/>
                <w:b/>
                <w:bCs/>
              </w:rPr>
              <w:t>,500</w:t>
            </w:r>
          </w:p>
        </w:tc>
        <w:tc>
          <w:tcPr>
            <w:tcW w:w="3544" w:type="dxa"/>
            <w:shd w:val="clear" w:color="auto" w:fill="FFFF00"/>
          </w:tcPr>
          <w:p w14:paraId="4CF5AF86" w14:textId="6ED48F87" w:rsidR="00E273FF" w:rsidRPr="005B1C38" w:rsidRDefault="00E273FF" w:rsidP="00935948">
            <w:pPr>
              <w:jc w:val="center"/>
              <w:rPr>
                <w:rFonts w:ascii="Calibri" w:hAnsi="Calibri" w:cs="Calibri"/>
                <w:b/>
                <w:bCs/>
              </w:rPr>
            </w:pPr>
            <w:r w:rsidRPr="005B1C38">
              <w:rPr>
                <w:rFonts w:ascii="Calibri" w:hAnsi="Calibri" w:cs="Calibri"/>
                <w:b/>
                <w:bCs/>
              </w:rPr>
              <w:t>$</w:t>
            </w:r>
            <w:r>
              <w:rPr>
                <w:rFonts w:ascii="Calibri" w:hAnsi="Calibri" w:cs="Calibri"/>
                <w:b/>
                <w:bCs/>
              </w:rPr>
              <w:t>1</w:t>
            </w:r>
            <w:r w:rsidR="00F01579">
              <w:rPr>
                <w:rFonts w:ascii="Calibri" w:hAnsi="Calibri" w:cs="Calibri"/>
                <w:b/>
                <w:bCs/>
              </w:rPr>
              <w:t>30,000</w:t>
            </w:r>
          </w:p>
        </w:tc>
      </w:tr>
    </w:tbl>
    <w:p w14:paraId="3B8A1CB7" w14:textId="094F1E50" w:rsidR="00E273FF" w:rsidRDefault="00E273FF" w:rsidP="00E273FF">
      <w:pPr>
        <w:spacing w:after="120"/>
        <w:ind w:left="787"/>
        <w:rPr>
          <w:rFonts w:ascii="Calibri" w:hAnsi="Calibri" w:cs="Calibri"/>
        </w:rPr>
      </w:pPr>
    </w:p>
    <w:p w14:paraId="761A8182" w14:textId="0246E142" w:rsidR="00B20310" w:rsidRPr="00B77403" w:rsidRDefault="00973B5B" w:rsidP="00481651">
      <w:pPr>
        <w:numPr>
          <w:ilvl w:val="0"/>
          <w:numId w:val="18"/>
        </w:numPr>
        <w:tabs>
          <w:tab w:val="clear" w:pos="787"/>
        </w:tabs>
        <w:spacing w:before="240"/>
        <w:ind w:left="782" w:hanging="357"/>
        <w:rPr>
          <w:rFonts w:ascii="Calibri" w:eastAsia="MS Mincho" w:hAnsi="Calibri"/>
          <w:b/>
          <w:bCs/>
          <w:color w:val="FF0000"/>
        </w:rPr>
      </w:pPr>
      <w:r>
        <w:rPr>
          <w:rFonts w:ascii="Calibri" w:hAnsi="Calibri" w:cs="Calibri"/>
        </w:rPr>
        <w:t>Brett</w:t>
      </w:r>
      <w:r w:rsidR="002A7D3C" w:rsidRPr="00727B3F">
        <w:rPr>
          <w:rFonts w:ascii="Calibri" w:hAnsi="Calibri" w:cs="Calibri"/>
        </w:rPr>
        <w:t>, you</w:t>
      </w:r>
      <w:r w:rsidR="00E273FF" w:rsidRPr="00727B3F">
        <w:rPr>
          <w:rFonts w:ascii="Calibri" w:hAnsi="Calibri" w:cs="Calibri"/>
        </w:rPr>
        <w:t xml:space="preserve"> therefore have a total of </w:t>
      </w:r>
      <w:r w:rsidR="00BE740F">
        <w:rPr>
          <w:rFonts w:ascii="Calibri" w:hAnsi="Calibri" w:cs="Calibri"/>
          <w:b/>
          <w:bCs/>
        </w:rPr>
        <w:t>$5</w:t>
      </w:r>
      <w:r w:rsidR="00201966">
        <w:rPr>
          <w:rFonts w:ascii="Calibri" w:hAnsi="Calibri" w:cs="Calibri"/>
          <w:b/>
          <w:bCs/>
        </w:rPr>
        <w:t>2</w:t>
      </w:r>
      <w:r w:rsidR="00C22C96">
        <w:rPr>
          <w:rFonts w:ascii="Calibri" w:hAnsi="Calibri" w:cs="Calibri"/>
          <w:b/>
          <w:bCs/>
        </w:rPr>
        <w:t>,500</w:t>
      </w:r>
      <w:r w:rsidR="00E273FF" w:rsidRPr="001000C6">
        <w:rPr>
          <w:rFonts w:ascii="Calibri" w:hAnsi="Calibri" w:cs="Calibri"/>
        </w:rPr>
        <w:t xml:space="preserve"> </w:t>
      </w:r>
      <w:r w:rsidR="00E273FF" w:rsidRPr="00727B3F">
        <w:rPr>
          <w:rFonts w:ascii="Calibri" w:hAnsi="Calibri" w:cs="Calibri"/>
        </w:rPr>
        <w:t xml:space="preserve">in concessional </w:t>
      </w:r>
      <w:r w:rsidR="00B20310">
        <w:rPr>
          <w:rFonts w:ascii="Calibri" w:hAnsi="Calibri" w:cs="Calibri"/>
        </w:rPr>
        <w:t xml:space="preserve">‘carry forward’ </w:t>
      </w:r>
      <w:r w:rsidR="00E273FF" w:rsidRPr="00727B3F">
        <w:rPr>
          <w:rFonts w:ascii="Calibri" w:hAnsi="Calibri" w:cs="Calibri"/>
        </w:rPr>
        <w:t xml:space="preserve">contributions available to you </w:t>
      </w:r>
      <w:r w:rsidR="00B20310">
        <w:rPr>
          <w:rFonts w:ascii="Calibri" w:hAnsi="Calibri" w:cs="Calibri"/>
        </w:rPr>
        <w:t>in the 202</w:t>
      </w:r>
      <w:r w:rsidR="001925C3">
        <w:rPr>
          <w:rFonts w:ascii="Calibri" w:hAnsi="Calibri" w:cs="Calibri"/>
        </w:rPr>
        <w:t>2</w:t>
      </w:r>
      <w:r w:rsidR="00B20310">
        <w:rPr>
          <w:rFonts w:ascii="Calibri" w:hAnsi="Calibri" w:cs="Calibri"/>
        </w:rPr>
        <w:t>/2</w:t>
      </w:r>
      <w:r w:rsidR="001925C3">
        <w:rPr>
          <w:rFonts w:ascii="Calibri" w:hAnsi="Calibri" w:cs="Calibri"/>
        </w:rPr>
        <w:t>3</w:t>
      </w:r>
      <w:r w:rsidR="00E273FF" w:rsidRPr="00727B3F">
        <w:rPr>
          <w:rFonts w:ascii="Calibri" w:hAnsi="Calibri" w:cs="Calibri"/>
        </w:rPr>
        <w:t xml:space="preserve"> financial year</w:t>
      </w:r>
      <w:r w:rsidR="00065E20" w:rsidRPr="00727B3F">
        <w:rPr>
          <w:rFonts w:ascii="Calibri" w:hAnsi="Calibri" w:cs="Calibri"/>
        </w:rPr>
        <w:t>.</w:t>
      </w:r>
    </w:p>
    <w:p w14:paraId="66654EF6" w14:textId="6C17FA6B" w:rsidR="00C22C96" w:rsidRDefault="00C22C96" w:rsidP="00C22C96">
      <w:pPr>
        <w:spacing w:before="240"/>
        <w:ind w:left="782"/>
        <w:rPr>
          <w:rFonts w:ascii="Calibri" w:hAnsi="Calibri" w:cs="Calibri"/>
        </w:rPr>
      </w:pPr>
    </w:p>
    <w:p w14:paraId="6EEECF9B" w14:textId="5A9F6D82" w:rsidR="00BE740F" w:rsidRDefault="00BE740F" w:rsidP="00C22C96">
      <w:pPr>
        <w:spacing w:before="240"/>
        <w:ind w:left="782"/>
        <w:rPr>
          <w:rFonts w:ascii="Calibri" w:hAnsi="Calibri" w:cs="Calibri"/>
        </w:rPr>
      </w:pPr>
    </w:p>
    <w:p w14:paraId="31390C56" w14:textId="77777777" w:rsidR="00BE740F" w:rsidRPr="00A23276" w:rsidRDefault="00BE740F" w:rsidP="00C22C96">
      <w:pPr>
        <w:spacing w:before="240"/>
        <w:ind w:left="782"/>
        <w:rPr>
          <w:rFonts w:ascii="Calibri" w:eastAsia="MS Mincho" w:hAnsi="Calibri"/>
          <w:b/>
          <w:bCs/>
          <w:color w:val="FF0000"/>
        </w:rPr>
      </w:pPr>
    </w:p>
    <w:p w14:paraId="30D44D91" w14:textId="77777777" w:rsidR="00A23276" w:rsidRDefault="00A23276" w:rsidP="00A23276">
      <w:pPr>
        <w:rPr>
          <w:rFonts w:ascii="Calibri" w:eastAsia="MS Mincho" w:hAnsi="Calibri"/>
          <w:b/>
          <w:bCs/>
          <w:color w:val="FF0000"/>
        </w:rPr>
      </w:pPr>
    </w:p>
    <w:p w14:paraId="755FDA92" w14:textId="54648F24" w:rsidR="00E273FF" w:rsidRPr="002E2AC3" w:rsidRDefault="00973B5B" w:rsidP="00481651">
      <w:pPr>
        <w:pStyle w:val="ListParagraph"/>
        <w:numPr>
          <w:ilvl w:val="0"/>
          <w:numId w:val="54"/>
        </w:numPr>
        <w:rPr>
          <w:rFonts w:eastAsia="MS Mincho" w:cs="Arial"/>
          <w:b/>
          <w:bCs/>
          <w:color w:val="FF0000"/>
          <w:sz w:val="24"/>
          <w:szCs w:val="24"/>
        </w:rPr>
      </w:pPr>
      <w:r w:rsidRPr="002E2AC3">
        <w:rPr>
          <w:rFonts w:cs="Calibri"/>
          <w:b/>
          <w:bCs/>
          <w:sz w:val="24"/>
          <w:szCs w:val="24"/>
        </w:rPr>
        <w:t>Jodie</w:t>
      </w:r>
      <w:r w:rsidR="00E273FF" w:rsidRPr="002E2AC3">
        <w:rPr>
          <w:rFonts w:cs="Calibri"/>
          <w:sz w:val="24"/>
          <w:szCs w:val="24"/>
        </w:rPr>
        <w:t>, the following concessional contributions have been made to your superannuation fund in recent years:</w:t>
      </w:r>
    </w:p>
    <w:p w14:paraId="7951164F" w14:textId="77777777" w:rsidR="00E273FF" w:rsidRPr="0077082A" w:rsidRDefault="00E273FF" w:rsidP="00E273FF">
      <w:pPr>
        <w:spacing w:after="120"/>
        <w:rPr>
          <w:rFonts w:ascii="Calibri" w:hAnsi="Calibri" w:cs="Calibri"/>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9"/>
        <w:gridCol w:w="3544"/>
        <w:gridCol w:w="3544"/>
      </w:tblGrid>
      <w:tr w:rsidR="00E273FF" w:rsidRPr="00E5647F" w14:paraId="1F0BDE56" w14:textId="77777777" w:rsidTr="00935948">
        <w:trPr>
          <w:jc w:val="center"/>
        </w:trPr>
        <w:tc>
          <w:tcPr>
            <w:tcW w:w="1809" w:type="dxa"/>
            <w:shd w:val="clear" w:color="auto" w:fill="B8CCE4"/>
          </w:tcPr>
          <w:p w14:paraId="36D1DDE5" w14:textId="77777777" w:rsidR="00E273FF" w:rsidRPr="00E5647F" w:rsidRDefault="00E273FF" w:rsidP="00935948">
            <w:pPr>
              <w:spacing w:after="120"/>
              <w:jc w:val="center"/>
              <w:rPr>
                <w:rFonts w:ascii="Calibri" w:hAnsi="Calibri" w:cs="Calibri"/>
                <w:b/>
              </w:rPr>
            </w:pPr>
            <w:r>
              <w:rPr>
                <w:rFonts w:ascii="Calibri" w:hAnsi="Calibri" w:cs="Calibri"/>
                <w:b/>
              </w:rPr>
              <w:t>Financial Year</w:t>
            </w:r>
          </w:p>
        </w:tc>
        <w:tc>
          <w:tcPr>
            <w:tcW w:w="3544" w:type="dxa"/>
            <w:shd w:val="clear" w:color="auto" w:fill="B8CCE4"/>
          </w:tcPr>
          <w:p w14:paraId="2C3A6426" w14:textId="615F3FE6" w:rsidR="00E273FF" w:rsidRPr="00E5647F" w:rsidRDefault="00973B5B" w:rsidP="00935948">
            <w:pPr>
              <w:spacing w:after="120"/>
              <w:jc w:val="center"/>
              <w:rPr>
                <w:rFonts w:ascii="Calibri" w:hAnsi="Calibri" w:cs="Calibri"/>
                <w:b/>
              </w:rPr>
            </w:pPr>
            <w:r>
              <w:rPr>
                <w:rFonts w:ascii="Calibri" w:hAnsi="Calibri" w:cs="Calibri"/>
                <w:b/>
              </w:rPr>
              <w:t>Jodie</w:t>
            </w:r>
          </w:p>
        </w:tc>
        <w:tc>
          <w:tcPr>
            <w:tcW w:w="3544" w:type="dxa"/>
            <w:shd w:val="clear" w:color="auto" w:fill="B8CCE4"/>
          </w:tcPr>
          <w:p w14:paraId="5720C3FE" w14:textId="77777777" w:rsidR="00E273FF" w:rsidRDefault="00E273FF" w:rsidP="00935948">
            <w:pPr>
              <w:spacing w:after="120"/>
              <w:jc w:val="center"/>
              <w:rPr>
                <w:rFonts w:ascii="Calibri" w:hAnsi="Calibri" w:cs="Calibri"/>
                <w:b/>
              </w:rPr>
            </w:pPr>
            <w:r>
              <w:rPr>
                <w:rFonts w:ascii="Calibri" w:hAnsi="Calibri" w:cs="Calibri"/>
                <w:b/>
              </w:rPr>
              <w:t>Total Allowable Contributions</w:t>
            </w:r>
          </w:p>
        </w:tc>
      </w:tr>
      <w:tr w:rsidR="00E273FF" w:rsidRPr="00E5647F" w14:paraId="36C7BC48" w14:textId="77777777" w:rsidTr="00935948">
        <w:trPr>
          <w:jc w:val="center"/>
        </w:trPr>
        <w:tc>
          <w:tcPr>
            <w:tcW w:w="1809" w:type="dxa"/>
            <w:shd w:val="clear" w:color="auto" w:fill="auto"/>
          </w:tcPr>
          <w:p w14:paraId="255D54C6" w14:textId="77777777" w:rsidR="00E273FF" w:rsidRPr="00E5647F" w:rsidRDefault="00E273FF" w:rsidP="00935948">
            <w:pPr>
              <w:spacing w:after="120"/>
              <w:jc w:val="center"/>
              <w:rPr>
                <w:rFonts w:ascii="Calibri" w:hAnsi="Calibri" w:cs="Calibri"/>
              </w:rPr>
            </w:pPr>
            <w:r>
              <w:rPr>
                <w:rFonts w:ascii="Calibri" w:hAnsi="Calibri" w:cs="Calibri"/>
              </w:rPr>
              <w:t>2018/19</w:t>
            </w:r>
          </w:p>
        </w:tc>
        <w:tc>
          <w:tcPr>
            <w:tcW w:w="3544" w:type="dxa"/>
            <w:shd w:val="clear" w:color="auto" w:fill="auto"/>
          </w:tcPr>
          <w:p w14:paraId="0889E701" w14:textId="06325253" w:rsidR="00E273FF" w:rsidRPr="000E6A88" w:rsidRDefault="000E6A88" w:rsidP="00935948">
            <w:pPr>
              <w:jc w:val="center"/>
              <w:rPr>
                <w:rFonts w:asciiTheme="minorHAnsi" w:hAnsiTheme="minorHAnsi" w:cstheme="minorHAnsi"/>
              </w:rPr>
            </w:pPr>
            <w:r w:rsidRPr="000E6A88">
              <w:rPr>
                <w:rFonts w:asciiTheme="minorHAnsi" w:hAnsiTheme="minorHAnsi" w:cstheme="minorHAnsi"/>
              </w:rPr>
              <w:t>$</w:t>
            </w:r>
            <w:r w:rsidR="00E531AB">
              <w:rPr>
                <w:rFonts w:asciiTheme="minorHAnsi" w:hAnsiTheme="minorHAnsi" w:cstheme="minorHAnsi"/>
              </w:rPr>
              <w:t>4,875</w:t>
            </w:r>
          </w:p>
        </w:tc>
        <w:tc>
          <w:tcPr>
            <w:tcW w:w="3544" w:type="dxa"/>
          </w:tcPr>
          <w:p w14:paraId="2D6FD83F" w14:textId="77777777" w:rsidR="00E273FF" w:rsidRDefault="00E273FF" w:rsidP="00935948">
            <w:pPr>
              <w:jc w:val="center"/>
              <w:rPr>
                <w:rFonts w:ascii="Calibri" w:hAnsi="Calibri" w:cs="Calibri"/>
              </w:rPr>
            </w:pPr>
            <w:r>
              <w:rPr>
                <w:rFonts w:ascii="Calibri" w:hAnsi="Calibri" w:cs="Calibri"/>
              </w:rPr>
              <w:t>$25,000</w:t>
            </w:r>
          </w:p>
        </w:tc>
      </w:tr>
      <w:tr w:rsidR="00E273FF" w:rsidRPr="00E5647F" w14:paraId="22FAC4D1" w14:textId="77777777" w:rsidTr="00935948">
        <w:trPr>
          <w:jc w:val="center"/>
        </w:trPr>
        <w:tc>
          <w:tcPr>
            <w:tcW w:w="1809" w:type="dxa"/>
            <w:shd w:val="clear" w:color="auto" w:fill="auto"/>
          </w:tcPr>
          <w:p w14:paraId="278EF65E" w14:textId="77777777" w:rsidR="00E273FF" w:rsidRPr="00E5647F" w:rsidRDefault="00E273FF" w:rsidP="00935948">
            <w:pPr>
              <w:spacing w:after="120"/>
              <w:jc w:val="center"/>
              <w:rPr>
                <w:rFonts w:ascii="Calibri" w:hAnsi="Calibri" w:cs="Calibri"/>
              </w:rPr>
            </w:pPr>
            <w:r>
              <w:rPr>
                <w:rFonts w:ascii="Calibri" w:hAnsi="Calibri" w:cs="Calibri"/>
              </w:rPr>
              <w:t>2019/20</w:t>
            </w:r>
          </w:p>
        </w:tc>
        <w:tc>
          <w:tcPr>
            <w:tcW w:w="3544" w:type="dxa"/>
            <w:shd w:val="clear" w:color="auto" w:fill="auto"/>
          </w:tcPr>
          <w:p w14:paraId="328E3051" w14:textId="7333FD27" w:rsidR="00E273FF" w:rsidRDefault="00E273FF" w:rsidP="00935948">
            <w:pPr>
              <w:jc w:val="center"/>
            </w:pPr>
            <w:r>
              <w:rPr>
                <w:rFonts w:ascii="Calibri" w:hAnsi="Calibri" w:cs="Calibri"/>
              </w:rPr>
              <w:t>$</w:t>
            </w:r>
            <w:r w:rsidR="00B77403">
              <w:rPr>
                <w:rFonts w:ascii="Calibri" w:hAnsi="Calibri" w:cs="Calibri"/>
              </w:rPr>
              <w:t>23,125</w:t>
            </w:r>
          </w:p>
        </w:tc>
        <w:tc>
          <w:tcPr>
            <w:tcW w:w="3544" w:type="dxa"/>
          </w:tcPr>
          <w:p w14:paraId="13E067CC" w14:textId="77777777" w:rsidR="00E273FF" w:rsidRDefault="00E273FF" w:rsidP="00935948">
            <w:pPr>
              <w:jc w:val="center"/>
              <w:rPr>
                <w:rFonts w:ascii="Calibri" w:hAnsi="Calibri" w:cs="Calibri"/>
              </w:rPr>
            </w:pPr>
            <w:r>
              <w:rPr>
                <w:rFonts w:ascii="Calibri" w:hAnsi="Calibri" w:cs="Calibri"/>
              </w:rPr>
              <w:t>$25,000</w:t>
            </w:r>
          </w:p>
        </w:tc>
      </w:tr>
      <w:tr w:rsidR="00E273FF" w:rsidRPr="00E5647F" w14:paraId="776DF8C9" w14:textId="77777777" w:rsidTr="00935948">
        <w:trPr>
          <w:jc w:val="center"/>
        </w:trPr>
        <w:tc>
          <w:tcPr>
            <w:tcW w:w="1809" w:type="dxa"/>
            <w:shd w:val="clear" w:color="auto" w:fill="auto"/>
          </w:tcPr>
          <w:p w14:paraId="095D5940" w14:textId="77777777" w:rsidR="00E273FF" w:rsidRDefault="00E273FF" w:rsidP="00935948">
            <w:pPr>
              <w:spacing w:after="120"/>
              <w:jc w:val="center"/>
              <w:rPr>
                <w:rFonts w:ascii="Calibri" w:hAnsi="Calibri" w:cs="Calibri"/>
              </w:rPr>
            </w:pPr>
            <w:r>
              <w:rPr>
                <w:rFonts w:ascii="Calibri" w:hAnsi="Calibri" w:cs="Calibri"/>
              </w:rPr>
              <w:t>2020/21</w:t>
            </w:r>
          </w:p>
        </w:tc>
        <w:tc>
          <w:tcPr>
            <w:tcW w:w="3544" w:type="dxa"/>
            <w:shd w:val="clear" w:color="auto" w:fill="auto"/>
          </w:tcPr>
          <w:p w14:paraId="5D359F20" w14:textId="39553E24" w:rsidR="00E273FF" w:rsidRDefault="00E273FF" w:rsidP="00935948">
            <w:pPr>
              <w:jc w:val="center"/>
              <w:rPr>
                <w:rFonts w:ascii="Calibri" w:hAnsi="Calibri" w:cs="Calibri"/>
              </w:rPr>
            </w:pPr>
            <w:r>
              <w:rPr>
                <w:rFonts w:ascii="Calibri" w:hAnsi="Calibri" w:cs="Calibri"/>
              </w:rPr>
              <w:t>$</w:t>
            </w:r>
            <w:r w:rsidR="00E531AB">
              <w:rPr>
                <w:rFonts w:ascii="Calibri" w:hAnsi="Calibri" w:cs="Calibri"/>
              </w:rPr>
              <w:t>4</w:t>
            </w:r>
            <w:r w:rsidR="00BE740F">
              <w:rPr>
                <w:rFonts w:ascii="Calibri" w:hAnsi="Calibri" w:cs="Calibri"/>
              </w:rPr>
              <w:t>3,500</w:t>
            </w:r>
          </w:p>
        </w:tc>
        <w:tc>
          <w:tcPr>
            <w:tcW w:w="3544" w:type="dxa"/>
          </w:tcPr>
          <w:p w14:paraId="6D267546" w14:textId="77777777" w:rsidR="00E273FF" w:rsidRDefault="00E273FF" w:rsidP="00935948">
            <w:pPr>
              <w:jc w:val="center"/>
              <w:rPr>
                <w:rFonts w:ascii="Calibri" w:hAnsi="Calibri" w:cs="Calibri"/>
              </w:rPr>
            </w:pPr>
            <w:r>
              <w:rPr>
                <w:rFonts w:ascii="Calibri" w:hAnsi="Calibri" w:cs="Calibri"/>
              </w:rPr>
              <w:t>$25,000</w:t>
            </w:r>
          </w:p>
        </w:tc>
      </w:tr>
      <w:tr w:rsidR="00E273FF" w:rsidRPr="00E5647F" w14:paraId="24657A45" w14:textId="77777777" w:rsidTr="00935948">
        <w:trPr>
          <w:jc w:val="center"/>
        </w:trPr>
        <w:tc>
          <w:tcPr>
            <w:tcW w:w="1809" w:type="dxa"/>
            <w:shd w:val="clear" w:color="auto" w:fill="auto"/>
          </w:tcPr>
          <w:p w14:paraId="50EE28AF" w14:textId="77777777" w:rsidR="00E273FF" w:rsidRDefault="00E273FF" w:rsidP="00935948">
            <w:pPr>
              <w:spacing w:after="120"/>
              <w:jc w:val="center"/>
              <w:rPr>
                <w:rFonts w:ascii="Calibri" w:hAnsi="Calibri" w:cs="Calibri"/>
              </w:rPr>
            </w:pPr>
            <w:r>
              <w:rPr>
                <w:rFonts w:ascii="Calibri" w:hAnsi="Calibri" w:cs="Calibri"/>
              </w:rPr>
              <w:t>2021/22</w:t>
            </w:r>
          </w:p>
        </w:tc>
        <w:tc>
          <w:tcPr>
            <w:tcW w:w="3544" w:type="dxa"/>
            <w:shd w:val="clear" w:color="auto" w:fill="auto"/>
          </w:tcPr>
          <w:p w14:paraId="5B9BB08B" w14:textId="2C0F8885" w:rsidR="00E273FF" w:rsidRDefault="00E273FF" w:rsidP="00935948">
            <w:pPr>
              <w:jc w:val="center"/>
              <w:rPr>
                <w:rFonts w:ascii="Calibri" w:hAnsi="Calibri" w:cs="Calibri"/>
              </w:rPr>
            </w:pPr>
            <w:r>
              <w:rPr>
                <w:rFonts w:ascii="Calibri" w:hAnsi="Calibri" w:cs="Calibri"/>
              </w:rPr>
              <w:t>$</w:t>
            </w:r>
            <w:r w:rsidR="00B77403">
              <w:rPr>
                <w:rFonts w:ascii="Calibri" w:hAnsi="Calibri" w:cs="Calibri"/>
              </w:rPr>
              <w:t>27,750</w:t>
            </w:r>
          </w:p>
        </w:tc>
        <w:tc>
          <w:tcPr>
            <w:tcW w:w="3544" w:type="dxa"/>
          </w:tcPr>
          <w:p w14:paraId="7ED09EB5" w14:textId="77777777" w:rsidR="00E273FF" w:rsidRDefault="00E273FF" w:rsidP="00935948">
            <w:pPr>
              <w:jc w:val="center"/>
              <w:rPr>
                <w:rFonts w:ascii="Calibri" w:hAnsi="Calibri" w:cs="Calibri"/>
              </w:rPr>
            </w:pPr>
            <w:r>
              <w:rPr>
                <w:rFonts w:ascii="Calibri" w:hAnsi="Calibri" w:cs="Calibri"/>
              </w:rPr>
              <w:t>$27,500</w:t>
            </w:r>
          </w:p>
        </w:tc>
      </w:tr>
      <w:tr w:rsidR="00F01579" w:rsidRPr="00E5647F" w14:paraId="6B4FF8EF" w14:textId="77777777" w:rsidTr="00935948">
        <w:trPr>
          <w:jc w:val="center"/>
        </w:trPr>
        <w:tc>
          <w:tcPr>
            <w:tcW w:w="1809" w:type="dxa"/>
            <w:shd w:val="clear" w:color="auto" w:fill="auto"/>
          </w:tcPr>
          <w:p w14:paraId="077B258E" w14:textId="46A01789" w:rsidR="00F01579" w:rsidRDefault="00F01579" w:rsidP="00935948">
            <w:pPr>
              <w:spacing w:after="120"/>
              <w:jc w:val="center"/>
              <w:rPr>
                <w:rFonts w:ascii="Calibri" w:hAnsi="Calibri" w:cs="Calibri"/>
              </w:rPr>
            </w:pPr>
            <w:r>
              <w:rPr>
                <w:rFonts w:ascii="Calibri" w:hAnsi="Calibri" w:cs="Calibri"/>
              </w:rPr>
              <w:t>2022/23</w:t>
            </w:r>
          </w:p>
        </w:tc>
        <w:tc>
          <w:tcPr>
            <w:tcW w:w="3544" w:type="dxa"/>
            <w:shd w:val="clear" w:color="auto" w:fill="auto"/>
          </w:tcPr>
          <w:p w14:paraId="1A5C69AB" w14:textId="459E1C6F" w:rsidR="00F01579" w:rsidRDefault="00830405" w:rsidP="00830405">
            <w:pPr>
              <w:jc w:val="center"/>
              <w:rPr>
                <w:rFonts w:ascii="Calibri" w:hAnsi="Calibri" w:cs="Calibri"/>
              </w:rPr>
            </w:pPr>
            <w:r>
              <w:rPr>
                <w:rFonts w:ascii="Calibri" w:hAnsi="Calibri" w:cs="Calibri"/>
              </w:rPr>
              <w:t>$0</w:t>
            </w:r>
          </w:p>
        </w:tc>
        <w:tc>
          <w:tcPr>
            <w:tcW w:w="3544" w:type="dxa"/>
          </w:tcPr>
          <w:p w14:paraId="664E779F" w14:textId="139D5F1F" w:rsidR="00F01579" w:rsidRDefault="00F01579" w:rsidP="00935948">
            <w:pPr>
              <w:jc w:val="center"/>
              <w:rPr>
                <w:rFonts w:ascii="Calibri" w:hAnsi="Calibri" w:cs="Calibri"/>
              </w:rPr>
            </w:pPr>
            <w:r>
              <w:rPr>
                <w:rFonts w:ascii="Calibri" w:hAnsi="Calibri" w:cs="Calibri"/>
              </w:rPr>
              <w:t>$27,500</w:t>
            </w:r>
          </w:p>
        </w:tc>
      </w:tr>
      <w:tr w:rsidR="00E37864" w:rsidRPr="00E37864" w14:paraId="5A85515B" w14:textId="77777777" w:rsidTr="00935948">
        <w:trPr>
          <w:jc w:val="center"/>
        </w:trPr>
        <w:tc>
          <w:tcPr>
            <w:tcW w:w="1809" w:type="dxa"/>
            <w:shd w:val="clear" w:color="auto" w:fill="FFFF00"/>
          </w:tcPr>
          <w:p w14:paraId="64106DEC" w14:textId="77777777" w:rsidR="00E273FF" w:rsidRPr="00E37864" w:rsidRDefault="00E273FF" w:rsidP="00935948">
            <w:pPr>
              <w:spacing w:after="120"/>
              <w:jc w:val="center"/>
              <w:rPr>
                <w:rFonts w:ascii="Calibri" w:hAnsi="Calibri" w:cs="Calibri"/>
                <w:b/>
                <w:bCs/>
              </w:rPr>
            </w:pPr>
            <w:r w:rsidRPr="00E37864">
              <w:rPr>
                <w:rFonts w:ascii="Calibri" w:hAnsi="Calibri" w:cs="Calibri"/>
                <w:b/>
                <w:bCs/>
              </w:rPr>
              <w:t>TOTAL</w:t>
            </w:r>
          </w:p>
        </w:tc>
        <w:tc>
          <w:tcPr>
            <w:tcW w:w="3544" w:type="dxa"/>
            <w:shd w:val="clear" w:color="auto" w:fill="FFFF00"/>
          </w:tcPr>
          <w:p w14:paraId="6555F42A" w14:textId="395B32A4" w:rsidR="00E273FF" w:rsidRPr="00E37864" w:rsidRDefault="00E273FF" w:rsidP="00935948">
            <w:pPr>
              <w:jc w:val="center"/>
              <w:rPr>
                <w:rFonts w:ascii="Calibri" w:hAnsi="Calibri" w:cs="Calibri"/>
                <w:b/>
                <w:bCs/>
              </w:rPr>
            </w:pPr>
            <w:r w:rsidRPr="00E37864">
              <w:rPr>
                <w:rFonts w:ascii="Calibri" w:hAnsi="Calibri" w:cs="Calibri"/>
                <w:b/>
                <w:bCs/>
              </w:rPr>
              <w:t>$</w:t>
            </w:r>
            <w:r w:rsidR="00830405">
              <w:rPr>
                <w:rFonts w:ascii="Calibri" w:hAnsi="Calibri" w:cs="Calibri"/>
                <w:b/>
                <w:bCs/>
              </w:rPr>
              <w:t>99,</w:t>
            </w:r>
            <w:r w:rsidR="00BE740F">
              <w:rPr>
                <w:rFonts w:ascii="Calibri" w:hAnsi="Calibri" w:cs="Calibri"/>
                <w:b/>
                <w:bCs/>
              </w:rPr>
              <w:t>2</w:t>
            </w:r>
            <w:r w:rsidR="00830405">
              <w:rPr>
                <w:rFonts w:ascii="Calibri" w:hAnsi="Calibri" w:cs="Calibri"/>
                <w:b/>
                <w:bCs/>
              </w:rPr>
              <w:t>50</w:t>
            </w:r>
          </w:p>
        </w:tc>
        <w:tc>
          <w:tcPr>
            <w:tcW w:w="3544" w:type="dxa"/>
            <w:shd w:val="clear" w:color="auto" w:fill="FFFF00"/>
          </w:tcPr>
          <w:p w14:paraId="2D84CBA5" w14:textId="05CD1FA5" w:rsidR="00E273FF" w:rsidRPr="00E37864" w:rsidRDefault="00E273FF" w:rsidP="00935948">
            <w:pPr>
              <w:jc w:val="center"/>
              <w:rPr>
                <w:rFonts w:ascii="Calibri" w:hAnsi="Calibri" w:cs="Calibri"/>
                <w:b/>
                <w:bCs/>
              </w:rPr>
            </w:pPr>
            <w:r w:rsidRPr="00E37864">
              <w:rPr>
                <w:rFonts w:ascii="Calibri" w:hAnsi="Calibri" w:cs="Calibri"/>
                <w:b/>
                <w:bCs/>
              </w:rPr>
              <w:t>$1</w:t>
            </w:r>
            <w:r w:rsidR="00F01579">
              <w:rPr>
                <w:rFonts w:ascii="Calibri" w:hAnsi="Calibri" w:cs="Calibri"/>
                <w:b/>
                <w:bCs/>
              </w:rPr>
              <w:t>30,000</w:t>
            </w:r>
          </w:p>
        </w:tc>
      </w:tr>
    </w:tbl>
    <w:p w14:paraId="36BB1FEC" w14:textId="38EA0042" w:rsidR="000E6A88" w:rsidRPr="00E37864" w:rsidRDefault="000E6A88" w:rsidP="00830405">
      <w:pPr>
        <w:spacing w:after="120"/>
        <w:rPr>
          <w:rFonts w:ascii="Calibri" w:hAnsi="Calibri" w:cs="Calibri"/>
        </w:rPr>
      </w:pPr>
    </w:p>
    <w:p w14:paraId="1FA225A8" w14:textId="594E0D56" w:rsidR="00E273FF" w:rsidRPr="0090528C" w:rsidRDefault="00E273FF" w:rsidP="00481651">
      <w:pPr>
        <w:numPr>
          <w:ilvl w:val="0"/>
          <w:numId w:val="18"/>
        </w:numPr>
        <w:tabs>
          <w:tab w:val="clear" w:pos="787"/>
        </w:tabs>
        <w:spacing w:before="240"/>
        <w:ind w:left="782" w:hanging="357"/>
        <w:rPr>
          <w:rFonts w:ascii="Calibri" w:eastAsia="MS Mincho" w:hAnsi="Calibri"/>
          <w:b/>
          <w:bCs/>
          <w:color w:val="FF0000"/>
        </w:rPr>
      </w:pPr>
      <w:r w:rsidRPr="00E37864">
        <w:rPr>
          <w:rFonts w:ascii="Calibri" w:hAnsi="Calibri" w:cs="Calibri"/>
        </w:rPr>
        <w:t xml:space="preserve">You therefore have a total of </w:t>
      </w:r>
      <w:r w:rsidRPr="00E37864">
        <w:rPr>
          <w:rFonts w:ascii="Calibri" w:hAnsi="Calibri" w:cs="Calibri"/>
          <w:b/>
          <w:bCs/>
        </w:rPr>
        <w:t>$</w:t>
      </w:r>
      <w:r w:rsidR="00C22C96">
        <w:rPr>
          <w:rFonts w:ascii="Calibri" w:hAnsi="Calibri" w:cs="Calibri"/>
          <w:b/>
          <w:bCs/>
        </w:rPr>
        <w:t>30</w:t>
      </w:r>
      <w:r w:rsidR="00830405">
        <w:rPr>
          <w:rFonts w:ascii="Calibri" w:hAnsi="Calibri" w:cs="Calibri"/>
          <w:b/>
          <w:bCs/>
        </w:rPr>
        <w:t>,</w:t>
      </w:r>
      <w:r w:rsidR="00BE740F">
        <w:rPr>
          <w:rFonts w:ascii="Calibri" w:hAnsi="Calibri" w:cs="Calibri"/>
          <w:b/>
          <w:bCs/>
        </w:rPr>
        <w:t>7</w:t>
      </w:r>
      <w:r w:rsidR="00830405">
        <w:rPr>
          <w:rFonts w:ascii="Calibri" w:hAnsi="Calibri" w:cs="Calibri"/>
          <w:b/>
          <w:bCs/>
        </w:rPr>
        <w:t>50</w:t>
      </w:r>
      <w:r w:rsidRPr="00E37864">
        <w:rPr>
          <w:rFonts w:ascii="Calibri" w:hAnsi="Calibri" w:cs="Calibri"/>
        </w:rPr>
        <w:t xml:space="preserve"> in concessional </w:t>
      </w:r>
      <w:r w:rsidR="00B20310">
        <w:rPr>
          <w:rFonts w:ascii="Calibri" w:hAnsi="Calibri" w:cs="Calibri"/>
        </w:rPr>
        <w:t xml:space="preserve">carry forward’ </w:t>
      </w:r>
      <w:r w:rsidR="00B20310" w:rsidRPr="00727B3F">
        <w:rPr>
          <w:rFonts w:ascii="Calibri" w:hAnsi="Calibri" w:cs="Calibri"/>
        </w:rPr>
        <w:t xml:space="preserve">contributions available to you </w:t>
      </w:r>
      <w:r w:rsidR="00B20310">
        <w:rPr>
          <w:rFonts w:ascii="Calibri" w:hAnsi="Calibri" w:cs="Calibri"/>
        </w:rPr>
        <w:t>in the 202</w:t>
      </w:r>
      <w:r w:rsidR="001925C3">
        <w:rPr>
          <w:rFonts w:ascii="Calibri" w:hAnsi="Calibri" w:cs="Calibri"/>
        </w:rPr>
        <w:t>2</w:t>
      </w:r>
      <w:r w:rsidR="00B20310">
        <w:rPr>
          <w:rFonts w:ascii="Calibri" w:hAnsi="Calibri" w:cs="Calibri"/>
        </w:rPr>
        <w:t>/2</w:t>
      </w:r>
      <w:r w:rsidR="001925C3">
        <w:rPr>
          <w:rFonts w:ascii="Calibri" w:hAnsi="Calibri" w:cs="Calibri"/>
        </w:rPr>
        <w:t>3</w:t>
      </w:r>
      <w:r w:rsidR="00B20310" w:rsidRPr="00727B3F">
        <w:rPr>
          <w:rFonts w:ascii="Calibri" w:hAnsi="Calibri" w:cs="Calibri"/>
        </w:rPr>
        <w:t xml:space="preserve"> financial year</w:t>
      </w:r>
      <w:r w:rsidR="00B20310">
        <w:rPr>
          <w:rFonts w:ascii="Calibri" w:hAnsi="Calibri" w:cs="Calibri"/>
        </w:rPr>
        <w:t>.</w:t>
      </w:r>
      <w:r w:rsidRPr="00E37864">
        <w:rPr>
          <w:rFonts w:ascii="Calibri" w:hAnsi="Calibri" w:cs="Calibri"/>
        </w:rPr>
        <w:t xml:space="preserve"> </w:t>
      </w:r>
    </w:p>
    <w:p w14:paraId="23C978CE" w14:textId="77777777" w:rsidR="00727B3F" w:rsidRDefault="00727B3F" w:rsidP="00E273FF">
      <w:pPr>
        <w:rPr>
          <w:rFonts w:ascii="Calibri" w:eastAsia="MS Mincho" w:hAnsi="Calibri"/>
          <w:b/>
          <w:bCs/>
        </w:rPr>
      </w:pPr>
    </w:p>
    <w:bookmarkEnd w:id="234"/>
    <w:p w14:paraId="6B821BD3" w14:textId="77777777" w:rsidR="00CB52A2" w:rsidRDefault="00CB52A2" w:rsidP="00CB52A2">
      <w:pPr>
        <w:rPr>
          <w:rFonts w:ascii="Calibri" w:eastAsia="MS Mincho" w:hAnsi="Calibri"/>
          <w:b/>
        </w:rPr>
      </w:pPr>
      <w:r>
        <w:rPr>
          <w:rFonts w:ascii="Calibri" w:eastAsia="MS Mincho" w:hAnsi="Calibri"/>
          <w:b/>
        </w:rPr>
        <w:t>Recommendation:</w:t>
      </w:r>
    </w:p>
    <w:p w14:paraId="79724FA8" w14:textId="77777777" w:rsidR="00CB52A2" w:rsidRDefault="00CB52A2" w:rsidP="00CB52A2">
      <w:pPr>
        <w:rPr>
          <w:rFonts w:ascii="Calibri" w:hAnsi="Calibri"/>
          <w:bCs/>
        </w:rPr>
      </w:pPr>
    </w:p>
    <w:p w14:paraId="7A1A9C42" w14:textId="4A249B44" w:rsidR="00A5792A" w:rsidRPr="0099361A" w:rsidRDefault="00973B5B" w:rsidP="00481651">
      <w:pPr>
        <w:pStyle w:val="ListParagraph"/>
        <w:numPr>
          <w:ilvl w:val="0"/>
          <w:numId w:val="20"/>
        </w:numPr>
        <w:rPr>
          <w:rFonts w:eastAsia="MS Mincho"/>
          <w:sz w:val="24"/>
          <w:szCs w:val="24"/>
        </w:rPr>
      </w:pPr>
      <w:r>
        <w:rPr>
          <w:rFonts w:eastAsia="MS Mincho"/>
          <w:b/>
          <w:bCs/>
          <w:sz w:val="24"/>
          <w:szCs w:val="24"/>
        </w:rPr>
        <w:t>Brett</w:t>
      </w:r>
      <w:r w:rsidR="00E37864" w:rsidRPr="00E37864">
        <w:rPr>
          <w:rFonts w:eastAsia="MS Mincho"/>
          <w:b/>
          <w:bCs/>
          <w:sz w:val="24"/>
          <w:szCs w:val="24"/>
        </w:rPr>
        <w:t xml:space="preserve"> and </w:t>
      </w:r>
      <w:r>
        <w:rPr>
          <w:rFonts w:eastAsia="MS Mincho"/>
          <w:b/>
          <w:bCs/>
          <w:sz w:val="24"/>
          <w:szCs w:val="24"/>
        </w:rPr>
        <w:t>Jodie</w:t>
      </w:r>
      <w:r w:rsidR="00A5792A" w:rsidRPr="00E37864">
        <w:rPr>
          <w:rFonts w:eastAsia="MS Mincho"/>
          <w:sz w:val="24"/>
          <w:szCs w:val="24"/>
        </w:rPr>
        <w:t xml:space="preserve">, </w:t>
      </w:r>
      <w:r w:rsidR="00A5792A" w:rsidRPr="0099361A">
        <w:rPr>
          <w:rFonts w:eastAsia="MS Mincho"/>
          <w:sz w:val="24"/>
          <w:szCs w:val="24"/>
        </w:rPr>
        <w:t>as your respective superannuation balances are less than $500,000 you are eligible to make ‘catch up’ concessional contributions.</w:t>
      </w:r>
    </w:p>
    <w:p w14:paraId="5053CAF6" w14:textId="77777777" w:rsidR="00CB52A2" w:rsidRPr="0004063F" w:rsidRDefault="00CB52A2" w:rsidP="00CB52A2">
      <w:pPr>
        <w:rPr>
          <w:rFonts w:ascii="Calibri" w:hAnsi="Calibri"/>
          <w:b/>
          <w:bCs/>
        </w:rPr>
      </w:pPr>
    </w:p>
    <w:p w14:paraId="399E1709" w14:textId="77777777" w:rsidR="00CB52A2" w:rsidRPr="0004063F" w:rsidRDefault="00CB52A2" w:rsidP="00CB52A2">
      <w:pPr>
        <w:rPr>
          <w:rFonts w:ascii="Calibri" w:hAnsi="Calibri"/>
          <w:b/>
          <w:bCs/>
        </w:rPr>
      </w:pPr>
      <w:r w:rsidRPr="0004063F">
        <w:rPr>
          <w:rFonts w:ascii="Calibri" w:hAnsi="Calibri"/>
          <w:b/>
          <w:bCs/>
        </w:rPr>
        <w:t>Benefits:</w:t>
      </w:r>
    </w:p>
    <w:p w14:paraId="00E67BAE" w14:textId="77777777" w:rsidR="00CB52A2" w:rsidRPr="0004063F" w:rsidRDefault="00CB52A2" w:rsidP="00CB52A2">
      <w:pPr>
        <w:rPr>
          <w:rFonts w:ascii="Calibri" w:hAnsi="Calibri"/>
          <w:bCs/>
        </w:rPr>
      </w:pPr>
    </w:p>
    <w:p w14:paraId="252379A9" w14:textId="77777777" w:rsidR="00CB52A2" w:rsidRPr="0004063F" w:rsidRDefault="00CB52A2" w:rsidP="00481651">
      <w:pPr>
        <w:numPr>
          <w:ilvl w:val="0"/>
          <w:numId w:val="22"/>
        </w:numPr>
        <w:spacing w:after="120"/>
        <w:rPr>
          <w:rFonts w:ascii="Calibri" w:hAnsi="Calibri" w:cs="Times New Roman"/>
          <w:bCs/>
        </w:rPr>
      </w:pPr>
      <w:r>
        <w:rPr>
          <w:rFonts w:ascii="Calibri" w:hAnsi="Calibri" w:cs="Times New Roman"/>
          <w:bCs/>
        </w:rPr>
        <w:t>Personal concessional</w:t>
      </w:r>
      <w:r w:rsidRPr="0004063F">
        <w:rPr>
          <w:rFonts w:ascii="Calibri" w:hAnsi="Calibri" w:cs="Times New Roman"/>
          <w:bCs/>
        </w:rPr>
        <w:t xml:space="preserve"> contributions are made with pre-tax dollars and therefore you will receive a reduction in taxable income for the contributions that you make. </w:t>
      </w:r>
    </w:p>
    <w:p w14:paraId="0104AF7D" w14:textId="3FAA0941" w:rsidR="000405A6" w:rsidRPr="006E0AED" w:rsidRDefault="00CB52A2" w:rsidP="00481651">
      <w:pPr>
        <w:numPr>
          <w:ilvl w:val="0"/>
          <w:numId w:val="22"/>
        </w:numPr>
        <w:spacing w:after="120"/>
        <w:jc w:val="left"/>
        <w:rPr>
          <w:rFonts w:ascii="Calibri" w:eastAsia="MS Mincho" w:hAnsi="Calibri" w:cs="Times New Roman"/>
          <w:b/>
        </w:rPr>
      </w:pPr>
      <w:r w:rsidRPr="006E0AED">
        <w:rPr>
          <w:rFonts w:ascii="Calibri" w:hAnsi="Calibri" w:cs="Times New Roman"/>
        </w:rPr>
        <w:t>Your</w:t>
      </w:r>
      <w:r w:rsidRPr="006E0AED">
        <w:rPr>
          <w:rFonts w:ascii="Calibri" w:hAnsi="Calibri" w:cs="Times New Roman"/>
          <w:bCs/>
        </w:rPr>
        <w:t xml:space="preserve"> personal concessional contributions will be taxed at a maximum of 15</w:t>
      </w:r>
      <w:r w:rsidR="00173301">
        <w:rPr>
          <w:rFonts w:ascii="Calibri" w:hAnsi="Calibri" w:cs="Times New Roman"/>
          <w:bCs/>
        </w:rPr>
        <w:t xml:space="preserve">% compared to your respected tax brackets for the 2022/23 financial year. </w:t>
      </w:r>
      <w:r w:rsidR="00B4101D" w:rsidRPr="006E0AED">
        <w:rPr>
          <w:rFonts w:ascii="Calibri" w:eastAsia="MS Mincho" w:hAnsi="Calibri" w:cs="Times New Roman"/>
          <w:b/>
        </w:rPr>
        <w:br w:type="page"/>
      </w:r>
      <w:bookmarkStart w:id="235" w:name="_Toc72840295"/>
    </w:p>
    <w:p w14:paraId="6B523777" w14:textId="38EE9135" w:rsidR="00B77403" w:rsidRDefault="00B77403" w:rsidP="00B77403">
      <w:pPr>
        <w:jc w:val="left"/>
        <w:rPr>
          <w:rFonts w:ascii="Calibri" w:eastAsia="MS Mincho" w:hAnsi="Calibri" w:cs="Times New Roman"/>
          <w:b/>
        </w:rPr>
      </w:pPr>
    </w:p>
    <w:p w14:paraId="54D4F1EE" w14:textId="77777777" w:rsidR="006E0AED" w:rsidRPr="00AC1DEA" w:rsidRDefault="006E0AED" w:rsidP="006E0AED">
      <w:pPr>
        <w:pStyle w:val="StyleHeading3H314ptNotItalic"/>
        <w:rPr>
          <w:rFonts w:ascii="Calibri" w:eastAsia="MS Mincho" w:hAnsi="Calibri" w:cs="Calibri"/>
          <w:b w:val="0"/>
          <w:bCs w:val="0"/>
          <w:sz w:val="28"/>
          <w:szCs w:val="28"/>
        </w:rPr>
      </w:pPr>
      <w:bookmarkStart w:id="236" w:name="_Toc58508398"/>
      <w:bookmarkStart w:id="237" w:name="_Toc111728558"/>
      <w:r w:rsidRPr="00FE4D62">
        <w:rPr>
          <w:rFonts w:ascii="Calibri" w:hAnsi="Calibri" w:cs="Calibri"/>
        </w:rPr>
        <w:t>Investments Currently Outside of Superannuation</w:t>
      </w:r>
      <w:bookmarkEnd w:id="236"/>
      <w:bookmarkEnd w:id="237"/>
    </w:p>
    <w:p w14:paraId="085213DA" w14:textId="77777777" w:rsidR="006E0AED" w:rsidRPr="00AC1DEA" w:rsidRDefault="006E0AED" w:rsidP="006E0AED">
      <w:pPr>
        <w:rPr>
          <w:rFonts w:ascii="Calibri" w:eastAsia="MS Mincho" w:hAnsi="Calibri" w:cs="Calibri"/>
        </w:rPr>
      </w:pPr>
    </w:p>
    <w:p w14:paraId="4FD0443F" w14:textId="1E5EACA7" w:rsidR="006E0AED" w:rsidRDefault="00A81E98" w:rsidP="006E0AED">
      <w:pPr>
        <w:numPr>
          <w:ilvl w:val="0"/>
          <w:numId w:val="16"/>
        </w:numPr>
        <w:rPr>
          <w:rFonts w:ascii="Calibri" w:eastAsia="MS Mincho" w:hAnsi="Calibri" w:cs="Calibri"/>
        </w:rPr>
      </w:pPr>
      <w:r>
        <w:rPr>
          <w:rFonts w:ascii="Calibri" w:eastAsia="MS Mincho" w:hAnsi="Calibri" w:cs="Calibri"/>
        </w:rPr>
        <w:t>Brett and Jodie</w:t>
      </w:r>
      <w:r w:rsidR="006E0AED">
        <w:rPr>
          <w:rFonts w:ascii="Calibri" w:eastAsia="MS Mincho" w:hAnsi="Calibri" w:cs="Calibri"/>
        </w:rPr>
        <w:t>, you currently have the following surplus funds</w:t>
      </w:r>
      <w:r>
        <w:rPr>
          <w:rFonts w:ascii="Calibri" w:eastAsia="MS Mincho" w:hAnsi="Calibri" w:cs="Calibri"/>
        </w:rPr>
        <w:t xml:space="preserve"> from the sale of your business</w:t>
      </w:r>
      <w:r w:rsidR="006E0AED">
        <w:rPr>
          <w:rFonts w:ascii="Calibri" w:eastAsia="MS Mincho" w:hAnsi="Calibri" w:cs="Calibri"/>
        </w:rPr>
        <w:t>:</w:t>
      </w:r>
    </w:p>
    <w:p w14:paraId="03D70B9E" w14:textId="77777777" w:rsidR="006E0AED" w:rsidRDefault="006E0AED" w:rsidP="006E0AED">
      <w:pPr>
        <w:rPr>
          <w:rFonts w:ascii="Calibri" w:eastAsia="MS Mincho" w:hAnsi="Calibri" w:cs="Calibri"/>
        </w:rPr>
      </w:pPr>
    </w:p>
    <w:tbl>
      <w:tblPr>
        <w:tblW w:w="4430" w:type="dxa"/>
        <w:jc w:val="center"/>
        <w:tblBorders>
          <w:top w:val="single" w:sz="4" w:space="0" w:color="auto"/>
          <w:left w:val="single" w:sz="4" w:space="0" w:color="auto"/>
          <w:bottom w:val="single" w:sz="4" w:space="0" w:color="auto"/>
          <w:right w:val="single" w:sz="4" w:space="0" w:color="auto"/>
          <w:insideV w:val="single" w:sz="4" w:space="0" w:color="auto"/>
        </w:tblBorders>
        <w:tblLayout w:type="fixed"/>
        <w:tblLook w:val="0000" w:firstRow="0" w:lastRow="0" w:firstColumn="0" w:lastColumn="0" w:noHBand="0" w:noVBand="0"/>
      </w:tblPr>
      <w:tblGrid>
        <w:gridCol w:w="1771"/>
        <w:gridCol w:w="2659"/>
      </w:tblGrid>
      <w:tr w:rsidR="006E0AED" w14:paraId="42F5682F" w14:textId="77777777" w:rsidTr="009C0DA9">
        <w:trPr>
          <w:jc w:val="center"/>
        </w:trPr>
        <w:tc>
          <w:tcPr>
            <w:tcW w:w="1771" w:type="dxa"/>
          </w:tcPr>
          <w:p w14:paraId="6BE560FF" w14:textId="77777777" w:rsidR="006E0AED" w:rsidRPr="00C40E3F" w:rsidRDefault="006E0AED" w:rsidP="009C0DA9">
            <w:pPr>
              <w:rPr>
                <w:rFonts w:ascii="Calibri" w:hAnsi="Calibri" w:cs="Times New Roman"/>
                <w:i/>
              </w:rPr>
            </w:pPr>
            <w:r w:rsidRPr="00C40E3F">
              <w:rPr>
                <w:rFonts w:ascii="Calibri" w:hAnsi="Calibri" w:cs="Times New Roman"/>
                <w:i/>
              </w:rPr>
              <w:t>Cash</w:t>
            </w:r>
          </w:p>
        </w:tc>
        <w:tc>
          <w:tcPr>
            <w:tcW w:w="2659" w:type="dxa"/>
          </w:tcPr>
          <w:p w14:paraId="59C7041B" w14:textId="4D71728A" w:rsidR="006E0AED" w:rsidRDefault="006E0AED" w:rsidP="009C0DA9">
            <w:pPr>
              <w:jc w:val="center"/>
              <w:rPr>
                <w:rFonts w:ascii="Calibri" w:hAnsi="Calibri" w:cs="Times New Roman"/>
              </w:rPr>
            </w:pPr>
            <w:r>
              <w:rPr>
                <w:rFonts w:ascii="Calibri" w:hAnsi="Calibri" w:cs="Times New Roman"/>
              </w:rPr>
              <w:t>$</w:t>
            </w:r>
            <w:r w:rsidR="00A81E98">
              <w:rPr>
                <w:rFonts w:ascii="Calibri" w:hAnsi="Calibri" w:cs="Times New Roman"/>
              </w:rPr>
              <w:t>500,000</w:t>
            </w:r>
          </w:p>
        </w:tc>
      </w:tr>
    </w:tbl>
    <w:p w14:paraId="5BAAADE3" w14:textId="77777777" w:rsidR="006E0AED" w:rsidRDefault="006E0AED" w:rsidP="006E0AED">
      <w:pPr>
        <w:rPr>
          <w:rFonts w:ascii="Calibri" w:eastAsia="MS Mincho" w:hAnsi="Calibri" w:cs="Calibri"/>
        </w:rPr>
      </w:pPr>
    </w:p>
    <w:p w14:paraId="3DDDBD00" w14:textId="77777777" w:rsidR="006E0AED" w:rsidRDefault="006E0AED" w:rsidP="006E0AED">
      <w:pPr>
        <w:numPr>
          <w:ilvl w:val="0"/>
          <w:numId w:val="16"/>
        </w:numPr>
        <w:rPr>
          <w:rFonts w:ascii="Calibri" w:eastAsia="MS Mincho" w:hAnsi="Calibri" w:cs="Calibri"/>
        </w:rPr>
      </w:pPr>
      <w:r w:rsidRPr="00AC1DEA">
        <w:rPr>
          <w:rFonts w:ascii="Calibri" w:eastAsia="MS Mincho" w:hAnsi="Calibri" w:cs="Calibri"/>
        </w:rPr>
        <w:t>You seek advice with respect to the best use of these funds</w:t>
      </w:r>
      <w:r>
        <w:rPr>
          <w:rFonts w:ascii="Calibri" w:eastAsia="MS Mincho" w:hAnsi="Calibri" w:cs="Calibri"/>
        </w:rPr>
        <w:t>.</w:t>
      </w:r>
      <w:r w:rsidRPr="00AC1DEA">
        <w:rPr>
          <w:rFonts w:ascii="Calibri" w:eastAsia="MS Mincho" w:hAnsi="Calibri" w:cs="Calibri"/>
        </w:rPr>
        <w:t xml:space="preserve"> </w:t>
      </w:r>
    </w:p>
    <w:p w14:paraId="7EA8732D" w14:textId="77777777" w:rsidR="006E0AED" w:rsidRDefault="006E0AED" w:rsidP="006E0AED">
      <w:pPr>
        <w:rPr>
          <w:rFonts w:ascii="Calibri" w:eastAsia="MS Mincho" w:hAnsi="Calibri" w:cs="Calibri"/>
          <w:b/>
        </w:rPr>
      </w:pPr>
    </w:p>
    <w:p w14:paraId="1F577ECF" w14:textId="77777777" w:rsidR="006E0AED" w:rsidRDefault="006E0AED" w:rsidP="006E0AED">
      <w:pPr>
        <w:rPr>
          <w:rFonts w:ascii="Calibri" w:eastAsia="MS Mincho" w:hAnsi="Calibri" w:cs="Calibri"/>
          <w:b/>
        </w:rPr>
      </w:pPr>
    </w:p>
    <w:p w14:paraId="7AA88F9B" w14:textId="77777777" w:rsidR="006E0AED" w:rsidRPr="00AC1DEA" w:rsidRDefault="006E0AED" w:rsidP="006E0AED">
      <w:pPr>
        <w:rPr>
          <w:rFonts w:ascii="Calibri" w:eastAsia="MS Mincho" w:hAnsi="Calibri" w:cs="Calibri"/>
          <w:b/>
        </w:rPr>
      </w:pPr>
      <w:r w:rsidRPr="00AC1DEA">
        <w:rPr>
          <w:rFonts w:ascii="Calibri" w:eastAsia="MS Mincho" w:hAnsi="Calibri" w:cs="Calibri"/>
          <w:b/>
        </w:rPr>
        <w:t>Recommendation:</w:t>
      </w:r>
    </w:p>
    <w:p w14:paraId="2F9A274B" w14:textId="77777777" w:rsidR="006E0AED" w:rsidRPr="00AC1DEA" w:rsidRDefault="006E0AED" w:rsidP="006E0AED">
      <w:pPr>
        <w:rPr>
          <w:rFonts w:ascii="Calibri" w:hAnsi="Calibri" w:cs="Calibri"/>
          <w:bCs/>
        </w:rPr>
      </w:pPr>
    </w:p>
    <w:p w14:paraId="04EA2AC8" w14:textId="30E1D2E2" w:rsidR="008D3130" w:rsidRDefault="009D4883" w:rsidP="00DC7D66">
      <w:pPr>
        <w:numPr>
          <w:ilvl w:val="0"/>
          <w:numId w:val="17"/>
        </w:numPr>
        <w:tabs>
          <w:tab w:val="left" w:pos="709"/>
        </w:tabs>
        <w:spacing w:after="120"/>
        <w:ind w:left="709"/>
        <w:rPr>
          <w:rFonts w:ascii="Calibri" w:hAnsi="Calibri" w:cs="Calibri"/>
        </w:rPr>
      </w:pPr>
      <w:r w:rsidRPr="00DF1676">
        <w:rPr>
          <w:rFonts w:ascii="Calibri" w:hAnsi="Calibri" w:cs="Calibri"/>
        </w:rPr>
        <w:t xml:space="preserve">Based on our previous recommendations </w:t>
      </w:r>
      <w:r w:rsidR="00DF1676" w:rsidRPr="00DF1676">
        <w:rPr>
          <w:rFonts w:ascii="Calibri" w:hAnsi="Calibri" w:cs="Calibri"/>
        </w:rPr>
        <w:t xml:space="preserve">to retain </w:t>
      </w:r>
      <w:r w:rsidR="00DF1676">
        <w:rPr>
          <w:rFonts w:ascii="Calibri" w:hAnsi="Calibri" w:cs="Calibri"/>
        </w:rPr>
        <w:t>the factory and transfer the ownership of the factory into superannuation</w:t>
      </w:r>
      <w:r w:rsidR="00E71953">
        <w:rPr>
          <w:rFonts w:ascii="Calibri" w:hAnsi="Calibri" w:cs="Calibri"/>
        </w:rPr>
        <w:t>, we</w:t>
      </w:r>
      <w:r w:rsidR="00DF1676">
        <w:rPr>
          <w:rFonts w:ascii="Calibri" w:hAnsi="Calibri" w:cs="Calibri"/>
        </w:rPr>
        <w:t xml:space="preserve"> recommend that these funds be utili</w:t>
      </w:r>
      <w:r w:rsidR="00201966">
        <w:rPr>
          <w:rFonts w:ascii="Calibri" w:hAnsi="Calibri" w:cs="Calibri"/>
        </w:rPr>
        <w:t>sed</w:t>
      </w:r>
      <w:r w:rsidR="00DF1676">
        <w:rPr>
          <w:rFonts w:ascii="Calibri" w:hAnsi="Calibri" w:cs="Calibri"/>
        </w:rPr>
        <w:t xml:space="preserve"> to either:</w:t>
      </w:r>
    </w:p>
    <w:p w14:paraId="21CF2815" w14:textId="23417A95" w:rsidR="00DF1676" w:rsidRDefault="00DF1676" w:rsidP="00DF1676">
      <w:pPr>
        <w:tabs>
          <w:tab w:val="left" w:pos="709"/>
        </w:tabs>
        <w:spacing w:after="120"/>
        <w:rPr>
          <w:rFonts w:ascii="Calibri" w:hAnsi="Calibri" w:cs="Calibri"/>
        </w:rPr>
      </w:pPr>
    </w:p>
    <w:p w14:paraId="22086E83" w14:textId="5AAF849B" w:rsidR="00DF1676" w:rsidRDefault="00DF1676" w:rsidP="00DF1676">
      <w:pPr>
        <w:pStyle w:val="ListParagraph"/>
        <w:numPr>
          <w:ilvl w:val="0"/>
          <w:numId w:val="62"/>
        </w:numPr>
        <w:tabs>
          <w:tab w:val="left" w:pos="709"/>
        </w:tabs>
        <w:spacing w:after="120"/>
        <w:rPr>
          <w:rFonts w:cs="Calibri"/>
          <w:b/>
          <w:bCs/>
          <w:u w:val="single"/>
        </w:rPr>
      </w:pPr>
      <w:r w:rsidRPr="00DF1676">
        <w:rPr>
          <w:rFonts w:cs="Calibri"/>
          <w:b/>
          <w:bCs/>
          <w:u w:val="single"/>
        </w:rPr>
        <w:t>Extinguish existing factory debt:</w:t>
      </w:r>
    </w:p>
    <w:p w14:paraId="390AAF5B" w14:textId="0CDA098B" w:rsidR="00DF1676" w:rsidRPr="00DF1676" w:rsidRDefault="00DF1676" w:rsidP="00DF1676">
      <w:pPr>
        <w:tabs>
          <w:tab w:val="left" w:pos="709"/>
        </w:tabs>
        <w:spacing w:after="120"/>
        <w:ind w:left="360"/>
        <w:rPr>
          <w:rFonts w:asciiTheme="minorHAnsi" w:hAnsiTheme="minorHAnsi" w:cstheme="minorHAnsi"/>
        </w:rPr>
      </w:pPr>
      <w:r w:rsidRPr="00DF1676">
        <w:rPr>
          <w:rFonts w:asciiTheme="minorHAnsi" w:hAnsiTheme="minorHAnsi" w:cstheme="minorHAnsi"/>
        </w:rPr>
        <w:t>Pay down the existing debt of $500</w:t>
      </w:r>
      <w:r w:rsidR="00201966">
        <w:rPr>
          <w:rFonts w:asciiTheme="minorHAnsi" w:hAnsiTheme="minorHAnsi" w:cstheme="minorHAnsi"/>
        </w:rPr>
        <w:t xml:space="preserve">,000 </w:t>
      </w:r>
      <w:r w:rsidRPr="00DF1676">
        <w:rPr>
          <w:rFonts w:asciiTheme="minorHAnsi" w:hAnsiTheme="minorHAnsi" w:cstheme="minorHAnsi"/>
        </w:rPr>
        <w:t>on the factory</w:t>
      </w:r>
      <w:r w:rsidR="00201966">
        <w:rPr>
          <w:rFonts w:asciiTheme="minorHAnsi" w:hAnsiTheme="minorHAnsi" w:cstheme="minorHAnsi"/>
        </w:rPr>
        <w:t xml:space="preserve"> using the $500,000 in surplus cash.</w:t>
      </w:r>
    </w:p>
    <w:p w14:paraId="7F595251" w14:textId="5F1D7E49" w:rsidR="00DF1676" w:rsidRDefault="00DF1676" w:rsidP="00DF1676">
      <w:pPr>
        <w:tabs>
          <w:tab w:val="left" w:pos="709"/>
        </w:tabs>
        <w:spacing w:after="120"/>
        <w:rPr>
          <w:rFonts w:cs="Calibri"/>
        </w:rPr>
      </w:pPr>
    </w:p>
    <w:p w14:paraId="0982A4F8" w14:textId="5A061CB5" w:rsidR="00DF1676" w:rsidRPr="00DF1676" w:rsidRDefault="00DF1676" w:rsidP="00DF1676">
      <w:pPr>
        <w:pStyle w:val="ListParagraph"/>
        <w:numPr>
          <w:ilvl w:val="0"/>
          <w:numId w:val="62"/>
        </w:numPr>
        <w:tabs>
          <w:tab w:val="left" w:pos="709"/>
        </w:tabs>
        <w:spacing w:after="120"/>
        <w:rPr>
          <w:rFonts w:cs="Calibri"/>
        </w:rPr>
      </w:pPr>
      <w:r>
        <w:rPr>
          <w:rFonts w:cs="Calibri"/>
          <w:b/>
          <w:bCs/>
          <w:u w:val="single"/>
        </w:rPr>
        <w:t xml:space="preserve">Make non-concessional contributions into superannuation </w:t>
      </w:r>
      <w:r w:rsidR="002E2AC3">
        <w:rPr>
          <w:rFonts w:cs="Calibri"/>
          <w:b/>
          <w:bCs/>
          <w:u w:val="single"/>
        </w:rPr>
        <w:t>within the contribution caps previously detailed.</w:t>
      </w:r>
    </w:p>
    <w:p w14:paraId="7F0E1341" w14:textId="77777777" w:rsidR="002E2AC3" w:rsidRDefault="002E2AC3" w:rsidP="006E0AED">
      <w:pPr>
        <w:spacing w:before="240" w:after="120"/>
        <w:rPr>
          <w:rFonts w:ascii="Calibri" w:hAnsi="Calibri" w:cs="Calibri"/>
          <w:b/>
          <w:bCs/>
        </w:rPr>
      </w:pPr>
    </w:p>
    <w:p w14:paraId="63DD1F79" w14:textId="378832B5" w:rsidR="006E0AED" w:rsidRPr="00AC1DEA" w:rsidRDefault="006E0AED" w:rsidP="006E0AED">
      <w:pPr>
        <w:spacing w:before="240" w:after="120"/>
        <w:rPr>
          <w:rFonts w:ascii="Calibri" w:hAnsi="Calibri" w:cs="Calibri"/>
          <w:bCs/>
        </w:rPr>
      </w:pPr>
      <w:r w:rsidRPr="00AC1DEA">
        <w:rPr>
          <w:rFonts w:ascii="Calibri" w:hAnsi="Calibri" w:cs="Calibri"/>
          <w:b/>
          <w:bCs/>
        </w:rPr>
        <w:t>Benefits:</w:t>
      </w:r>
    </w:p>
    <w:p w14:paraId="350D5487" w14:textId="77777777" w:rsidR="006E0AED" w:rsidRPr="00824203" w:rsidRDefault="006E0AED" w:rsidP="00481651">
      <w:pPr>
        <w:numPr>
          <w:ilvl w:val="0"/>
          <w:numId w:val="55"/>
        </w:numPr>
        <w:spacing w:after="120"/>
        <w:rPr>
          <w:rFonts w:ascii="Calibri" w:eastAsia="MS Mincho" w:hAnsi="Calibri" w:cs="Calibri"/>
          <w:b/>
        </w:rPr>
      </w:pPr>
      <w:r>
        <w:rPr>
          <w:rFonts w:ascii="Calibri" w:hAnsi="Calibri" w:cs="Calibri"/>
        </w:rPr>
        <w:t>A</w:t>
      </w:r>
      <w:r w:rsidRPr="00AC1DEA">
        <w:rPr>
          <w:rFonts w:ascii="Calibri" w:hAnsi="Calibri" w:cs="Calibri"/>
        </w:rPr>
        <w:t xml:space="preserve">ny assets held within the fund are effectively being held in the most tax effective environment.  </w:t>
      </w:r>
    </w:p>
    <w:p w14:paraId="5B709B47" w14:textId="77777777" w:rsidR="006E0AED" w:rsidRPr="00AC1DEA" w:rsidRDefault="006E0AED" w:rsidP="00481651">
      <w:pPr>
        <w:numPr>
          <w:ilvl w:val="0"/>
          <w:numId w:val="55"/>
        </w:numPr>
        <w:spacing w:after="120"/>
        <w:rPr>
          <w:rFonts w:ascii="Calibri" w:eastAsia="MS Mincho" w:hAnsi="Calibri" w:cs="Calibri"/>
          <w:b/>
        </w:rPr>
      </w:pPr>
      <w:r>
        <w:rPr>
          <w:rFonts w:ascii="Calibri" w:hAnsi="Calibri" w:cs="Calibri"/>
        </w:rPr>
        <w:t>The returns on balances held within superannuation and invested should be higher than the current returns on cash held in bank deposits.</w:t>
      </w:r>
    </w:p>
    <w:p w14:paraId="0A01E3A3" w14:textId="77777777" w:rsidR="006E0AED" w:rsidRPr="00AC1DEA" w:rsidRDefault="006E0AED" w:rsidP="006E0AED">
      <w:pPr>
        <w:spacing w:after="120"/>
        <w:rPr>
          <w:rFonts w:ascii="Calibri" w:eastAsia="MS Mincho" w:hAnsi="Calibri" w:cs="Calibri"/>
        </w:rPr>
      </w:pPr>
      <w:r w:rsidRPr="00AC1DEA">
        <w:rPr>
          <w:rFonts w:ascii="Calibri" w:eastAsia="MS Mincho" w:hAnsi="Calibri" w:cs="Calibri"/>
          <w:b/>
        </w:rPr>
        <w:t>Risks:</w:t>
      </w:r>
    </w:p>
    <w:p w14:paraId="6F25CF06" w14:textId="642FA063" w:rsidR="000405A6" w:rsidRDefault="006E0AED" w:rsidP="006E1C88">
      <w:pPr>
        <w:numPr>
          <w:ilvl w:val="0"/>
          <w:numId w:val="21"/>
        </w:numPr>
        <w:spacing w:after="120"/>
        <w:ind w:left="792"/>
        <w:rPr>
          <w:rFonts w:ascii="Calibri" w:eastAsia="MS Mincho" w:hAnsi="Calibri" w:cs="Calibri"/>
        </w:rPr>
      </w:pPr>
      <w:r w:rsidRPr="00AC1DEA">
        <w:rPr>
          <w:rFonts w:ascii="Calibri" w:eastAsia="MS Mincho" w:hAnsi="Calibri" w:cs="Calibri"/>
        </w:rPr>
        <w:t>Superannuation benefits are subject to market returns and earning rates are not guaranteed.</w:t>
      </w:r>
    </w:p>
    <w:p w14:paraId="1228E7B6" w14:textId="77777777" w:rsidR="00DF1676" w:rsidRPr="009D4883" w:rsidRDefault="00DF1676" w:rsidP="00DF1676">
      <w:pPr>
        <w:spacing w:after="120"/>
        <w:rPr>
          <w:rFonts w:ascii="Calibri" w:eastAsia="MS Mincho" w:hAnsi="Calibri" w:cs="Calibri"/>
        </w:rPr>
      </w:pPr>
    </w:p>
    <w:p w14:paraId="287BA941" w14:textId="2B18E035" w:rsidR="00B1003F" w:rsidRDefault="00B1003F" w:rsidP="006E1C88">
      <w:pPr>
        <w:rPr>
          <w:rFonts w:ascii="Calibri" w:hAnsi="Calibri"/>
          <w:b/>
          <w:snapToGrid w:val="0"/>
          <w:u w:val="single"/>
        </w:rPr>
      </w:pPr>
    </w:p>
    <w:bookmarkEnd w:id="235"/>
    <w:p w14:paraId="155F615B" w14:textId="5A05AC15" w:rsidR="002E2AC3" w:rsidRDefault="002E2AC3">
      <w:pPr>
        <w:jc w:val="left"/>
        <w:rPr>
          <w:rFonts w:ascii="Calibri" w:hAnsi="Calibri" w:cs="Times New Roman"/>
          <w:color w:val="000000"/>
        </w:rPr>
      </w:pPr>
      <w:r>
        <w:rPr>
          <w:rFonts w:ascii="Calibri" w:hAnsi="Calibri" w:cs="Times New Roman"/>
          <w:color w:val="000000"/>
        </w:rPr>
        <w:br w:type="page"/>
      </w:r>
    </w:p>
    <w:p w14:paraId="7158AFE8" w14:textId="77777777" w:rsidR="00201966" w:rsidRDefault="00201966" w:rsidP="0028506D">
      <w:pPr>
        <w:rPr>
          <w:rFonts w:ascii="Calibri" w:hAnsi="Calibri" w:cs="Times New Roman"/>
          <w:color w:val="000000"/>
        </w:rPr>
      </w:pPr>
    </w:p>
    <w:p w14:paraId="5E53A97B" w14:textId="77777777" w:rsidR="00201966" w:rsidRDefault="00201966" w:rsidP="00201966">
      <w:pPr>
        <w:pStyle w:val="StyleHeading3H314ptNotItalic1"/>
        <w:rPr>
          <w:rFonts w:ascii="Calibri" w:hAnsi="Calibri" w:cs="Calibri"/>
        </w:rPr>
      </w:pPr>
      <w:bookmarkStart w:id="238" w:name="_Toc426724568"/>
      <w:bookmarkStart w:id="239" w:name="_Toc54184057"/>
      <w:bookmarkStart w:id="240" w:name="_Toc72840298"/>
      <w:bookmarkStart w:id="241" w:name="_Toc98746833"/>
      <w:bookmarkStart w:id="242" w:name="_Toc106104108"/>
      <w:bookmarkStart w:id="243" w:name="_Toc111728559"/>
      <w:r>
        <w:rPr>
          <w:rFonts w:ascii="Calibri" w:hAnsi="Calibri" w:cs="Calibri"/>
        </w:rPr>
        <w:t>Superannuation – Pension Phase and Retirement Income Streams</w:t>
      </w:r>
      <w:bookmarkEnd w:id="238"/>
      <w:bookmarkEnd w:id="239"/>
      <w:bookmarkEnd w:id="240"/>
      <w:bookmarkEnd w:id="241"/>
      <w:bookmarkEnd w:id="242"/>
      <w:bookmarkEnd w:id="243"/>
    </w:p>
    <w:p w14:paraId="4A99C99F" w14:textId="77777777" w:rsidR="00201966" w:rsidRDefault="00201966" w:rsidP="00201966">
      <w:pPr>
        <w:pStyle w:val="Default"/>
        <w:rPr>
          <w:rFonts w:ascii="Calibri" w:hAnsi="Calibri" w:cs="Calibri"/>
        </w:rPr>
      </w:pPr>
    </w:p>
    <w:p w14:paraId="08D8AEDC" w14:textId="77777777" w:rsidR="00201966" w:rsidRDefault="00201966" w:rsidP="00201966">
      <w:pPr>
        <w:pStyle w:val="Default"/>
        <w:rPr>
          <w:rFonts w:ascii="Calibri" w:hAnsi="Calibri" w:cs="Calibri"/>
        </w:rPr>
      </w:pPr>
      <w:r>
        <w:rPr>
          <w:rFonts w:ascii="Calibri" w:hAnsi="Calibri" w:cs="Calibri"/>
        </w:rPr>
        <w:t>Brett, you are 59 years of age and have reached preservation age.</w:t>
      </w:r>
      <w:r w:rsidRPr="00074E37">
        <w:rPr>
          <w:rFonts w:ascii="Calibri" w:hAnsi="Calibri" w:cs="Calibri"/>
          <w:color w:val="FF0000"/>
        </w:rPr>
        <w:t xml:space="preserve"> </w:t>
      </w:r>
      <w:r>
        <w:rPr>
          <w:rFonts w:ascii="Calibri" w:hAnsi="Calibri" w:cs="Calibri"/>
        </w:rPr>
        <w:t xml:space="preserve">Jodie, you are currently 52 and do not reach preservation age until age 60. </w:t>
      </w:r>
    </w:p>
    <w:p w14:paraId="7BB8D615" w14:textId="77777777" w:rsidR="00201966" w:rsidRDefault="00201966" w:rsidP="00201966">
      <w:pPr>
        <w:pStyle w:val="Default"/>
        <w:rPr>
          <w:rFonts w:ascii="Calibri" w:hAnsi="Calibri" w:cs="Calibri"/>
        </w:rPr>
      </w:pPr>
    </w:p>
    <w:p w14:paraId="7CF9CB40" w14:textId="77777777" w:rsidR="00201966" w:rsidRPr="00CC71A4" w:rsidRDefault="00201966" w:rsidP="00201966">
      <w:pPr>
        <w:pStyle w:val="Default"/>
        <w:rPr>
          <w:rFonts w:ascii="Calibri" w:hAnsi="Calibri" w:cs="Calibri"/>
        </w:rPr>
      </w:pPr>
      <w:r>
        <w:rPr>
          <w:rFonts w:ascii="Calibri" w:hAnsi="Calibri" w:cs="Calibri"/>
        </w:rPr>
        <w:t xml:space="preserve">On or after preservation age, you have the ability to convert superannuation monies to ‘pension phase’ and draw down an income stream. </w:t>
      </w:r>
      <w:r w:rsidRPr="00CC71A4">
        <w:rPr>
          <w:rFonts w:ascii="Calibri" w:hAnsi="Calibri" w:cs="Calibri"/>
        </w:rPr>
        <w:t xml:space="preserve">From age 60, all income received from this income stream is tax free. </w:t>
      </w:r>
    </w:p>
    <w:p w14:paraId="15F75E8C" w14:textId="77777777" w:rsidR="00201966" w:rsidRDefault="00201966" w:rsidP="00201966">
      <w:pPr>
        <w:pStyle w:val="Default"/>
        <w:rPr>
          <w:rFonts w:ascii="Calibri" w:hAnsi="Calibri" w:cs="Calibri"/>
        </w:rPr>
      </w:pPr>
    </w:p>
    <w:p w14:paraId="4DF2E3EB" w14:textId="77777777" w:rsidR="00201966" w:rsidRDefault="00201966" w:rsidP="00201966">
      <w:pPr>
        <w:pStyle w:val="Default"/>
        <w:rPr>
          <w:rFonts w:ascii="Calibri" w:hAnsi="Calibri" w:cs="Calibri"/>
        </w:rPr>
      </w:pPr>
      <w:r>
        <w:rPr>
          <w:rFonts w:ascii="Calibri" w:hAnsi="Calibri" w:cs="Calibri"/>
        </w:rPr>
        <w:t>If retired (and/or over age 65),</w:t>
      </w:r>
      <w:r w:rsidRPr="00CC71A4">
        <w:rPr>
          <w:rFonts w:ascii="Calibri" w:hAnsi="Calibri" w:cs="Calibri"/>
        </w:rPr>
        <w:t xml:space="preserve"> all income earnt from the amount funding the income stream is also tax free, as opposed to being taxed at 15% when in accumulation phase. </w:t>
      </w:r>
    </w:p>
    <w:p w14:paraId="7A1E9E03" w14:textId="77777777" w:rsidR="00201966" w:rsidRDefault="00201966" w:rsidP="00201966">
      <w:pPr>
        <w:pStyle w:val="Default"/>
        <w:rPr>
          <w:rFonts w:ascii="Calibri" w:hAnsi="Calibri" w:cs="Calibri"/>
        </w:rPr>
      </w:pPr>
    </w:p>
    <w:p w14:paraId="03A0CBA9" w14:textId="77777777" w:rsidR="00201966" w:rsidRPr="00CC71A4" w:rsidRDefault="00201966" w:rsidP="00201966">
      <w:pPr>
        <w:pStyle w:val="Default"/>
        <w:rPr>
          <w:rFonts w:ascii="Calibri" w:hAnsi="Calibri" w:cs="Calibri"/>
        </w:rPr>
      </w:pPr>
    </w:p>
    <w:p w14:paraId="4AB1BB88" w14:textId="77777777" w:rsidR="00201966" w:rsidRPr="00986077" w:rsidRDefault="00201966" w:rsidP="00201966">
      <w:pPr>
        <w:pStyle w:val="Default"/>
        <w:rPr>
          <w:rFonts w:ascii="Calibri" w:hAnsi="Calibri" w:cs="Calibri"/>
          <w:b/>
          <w:bCs/>
        </w:rPr>
      </w:pPr>
      <w:r w:rsidRPr="00CC71A4">
        <w:rPr>
          <w:rFonts w:ascii="Calibri" w:hAnsi="Calibri" w:cs="Calibri"/>
          <w:b/>
          <w:bCs/>
        </w:rPr>
        <w:t>Recommendations:</w:t>
      </w:r>
    </w:p>
    <w:p w14:paraId="1F741F88" w14:textId="77777777" w:rsidR="00201966" w:rsidRDefault="00201966" w:rsidP="00201966">
      <w:pPr>
        <w:pStyle w:val="Default"/>
        <w:numPr>
          <w:ilvl w:val="0"/>
          <w:numId w:val="56"/>
        </w:numPr>
        <w:spacing w:before="240"/>
        <w:rPr>
          <w:rFonts w:ascii="Calibri" w:hAnsi="Calibri" w:cs="Calibri"/>
        </w:rPr>
      </w:pPr>
      <w:r>
        <w:rPr>
          <w:rFonts w:ascii="Calibri" w:hAnsi="Calibri" w:cs="Calibri"/>
        </w:rPr>
        <w:t xml:space="preserve">Brett, consider moving your superannuation from ‘accumulation’ to ‘pension’ phase, and commence an income stream to supplement living costs. </w:t>
      </w:r>
    </w:p>
    <w:p w14:paraId="44EA770D" w14:textId="77777777" w:rsidR="00201966" w:rsidRPr="002B14FA" w:rsidRDefault="00201966" w:rsidP="00201966">
      <w:pPr>
        <w:pStyle w:val="Default"/>
        <w:numPr>
          <w:ilvl w:val="0"/>
          <w:numId w:val="56"/>
        </w:numPr>
        <w:spacing w:before="240"/>
        <w:rPr>
          <w:rFonts w:ascii="Calibri" w:hAnsi="Calibri" w:cs="Calibri"/>
        </w:rPr>
      </w:pPr>
      <w:r>
        <w:rPr>
          <w:rFonts w:ascii="Calibri" w:hAnsi="Calibri" w:cs="Calibri"/>
        </w:rPr>
        <w:t xml:space="preserve">Jodie, you do not reach preservation age (60) for another 8 years, therefore you are required to remain in ‘accumulation phase’ for this period. </w:t>
      </w:r>
    </w:p>
    <w:p w14:paraId="71E614F9" w14:textId="77777777" w:rsidR="00201966" w:rsidRPr="00EB0762" w:rsidRDefault="00201966" w:rsidP="00201966">
      <w:pPr>
        <w:pStyle w:val="Default"/>
        <w:spacing w:before="240"/>
        <w:rPr>
          <w:rFonts w:ascii="Calibri" w:hAnsi="Calibri" w:cs="Calibri"/>
        </w:rPr>
      </w:pPr>
    </w:p>
    <w:p w14:paraId="22BF79D6" w14:textId="77777777" w:rsidR="00201966" w:rsidRDefault="00201966" w:rsidP="00201966">
      <w:pPr>
        <w:pStyle w:val="Default"/>
        <w:rPr>
          <w:rFonts w:ascii="Calibri" w:hAnsi="Calibri" w:cs="Calibri"/>
          <w:b/>
          <w:bCs/>
        </w:rPr>
      </w:pPr>
      <w:r w:rsidRPr="00CC71A4">
        <w:rPr>
          <w:rFonts w:ascii="Calibri" w:hAnsi="Calibri" w:cs="Calibri"/>
          <w:b/>
          <w:bCs/>
        </w:rPr>
        <w:t>Reasons:</w:t>
      </w:r>
    </w:p>
    <w:p w14:paraId="26B1D771" w14:textId="77777777" w:rsidR="00201966" w:rsidRDefault="00201966" w:rsidP="00201966">
      <w:pPr>
        <w:pStyle w:val="Default"/>
        <w:rPr>
          <w:rFonts w:ascii="Calibri" w:hAnsi="Calibri" w:cs="Calibri"/>
          <w:b/>
          <w:bCs/>
        </w:rPr>
      </w:pPr>
    </w:p>
    <w:p w14:paraId="0FA2D595" w14:textId="77777777" w:rsidR="00201966" w:rsidRPr="005748E7" w:rsidRDefault="00201966" w:rsidP="00201966">
      <w:pPr>
        <w:pStyle w:val="Default"/>
        <w:rPr>
          <w:rFonts w:ascii="Calibri" w:hAnsi="Calibri" w:cs="Calibri"/>
        </w:rPr>
      </w:pPr>
      <w:r w:rsidRPr="005748E7">
        <w:rPr>
          <w:rFonts w:ascii="Calibri" w:hAnsi="Calibri" w:cs="Calibri"/>
        </w:rPr>
        <w:t>From age 60:</w:t>
      </w:r>
    </w:p>
    <w:p w14:paraId="74E86C33" w14:textId="77777777" w:rsidR="00201966" w:rsidRDefault="00201966" w:rsidP="00201966">
      <w:pPr>
        <w:pStyle w:val="Default"/>
        <w:numPr>
          <w:ilvl w:val="0"/>
          <w:numId w:val="56"/>
        </w:numPr>
        <w:spacing w:before="240"/>
        <w:ind w:left="714" w:hanging="357"/>
        <w:rPr>
          <w:rFonts w:ascii="Calibri" w:hAnsi="Calibri" w:cs="Calibri"/>
        </w:rPr>
      </w:pPr>
      <w:r>
        <w:rPr>
          <w:rFonts w:ascii="Calibri" w:hAnsi="Calibri" w:cs="Calibri"/>
        </w:rPr>
        <w:t>Your superannuation fund will no longer incur 15% tax on earnings within the fund.</w:t>
      </w:r>
    </w:p>
    <w:p w14:paraId="138BCDC7" w14:textId="77777777" w:rsidR="00201966" w:rsidRPr="00CC71A4" w:rsidRDefault="00201966" w:rsidP="00201966">
      <w:pPr>
        <w:pStyle w:val="Default"/>
        <w:numPr>
          <w:ilvl w:val="0"/>
          <w:numId w:val="56"/>
        </w:numPr>
        <w:spacing w:before="240"/>
        <w:ind w:left="714" w:hanging="357"/>
        <w:rPr>
          <w:rFonts w:ascii="Calibri" w:hAnsi="Calibri" w:cs="Calibri"/>
        </w:rPr>
      </w:pPr>
      <w:r>
        <w:rPr>
          <w:rFonts w:ascii="Calibri" w:hAnsi="Calibri" w:cs="Calibri"/>
        </w:rPr>
        <w:t xml:space="preserve">You will receive a regular ‘tax free’ income stream to satisfy your cash flow needs. </w:t>
      </w:r>
    </w:p>
    <w:p w14:paraId="7561F879" w14:textId="77777777" w:rsidR="00201966" w:rsidRPr="00CC71A4" w:rsidRDefault="00201966" w:rsidP="00201966">
      <w:pPr>
        <w:pStyle w:val="Default"/>
        <w:rPr>
          <w:rFonts w:ascii="Calibri" w:hAnsi="Calibri" w:cs="Calibri"/>
        </w:rPr>
      </w:pPr>
    </w:p>
    <w:p w14:paraId="4A86281A" w14:textId="77777777" w:rsidR="00201966" w:rsidRPr="00CC71A4" w:rsidRDefault="00201966" w:rsidP="00201966">
      <w:pPr>
        <w:pStyle w:val="Default"/>
        <w:rPr>
          <w:rFonts w:ascii="Calibri" w:hAnsi="Calibri" w:cs="Calibri"/>
          <w:b/>
          <w:bCs/>
        </w:rPr>
      </w:pPr>
      <w:r w:rsidRPr="00CC71A4">
        <w:rPr>
          <w:rFonts w:ascii="Calibri" w:hAnsi="Calibri" w:cs="Calibri"/>
          <w:b/>
          <w:bCs/>
        </w:rPr>
        <w:t>For Consideration:</w:t>
      </w:r>
    </w:p>
    <w:p w14:paraId="17BD47E3" w14:textId="77777777" w:rsidR="00201966" w:rsidRDefault="00201966" w:rsidP="00201966">
      <w:pPr>
        <w:pStyle w:val="Default"/>
        <w:numPr>
          <w:ilvl w:val="0"/>
          <w:numId w:val="57"/>
        </w:numPr>
        <w:spacing w:before="240"/>
        <w:ind w:left="714" w:hanging="357"/>
        <w:rPr>
          <w:rFonts w:ascii="Calibri" w:hAnsi="Calibri" w:cs="Calibri"/>
        </w:rPr>
      </w:pPr>
      <w:r w:rsidRPr="00CC71A4">
        <w:rPr>
          <w:rFonts w:ascii="Calibri" w:hAnsi="Calibri" w:cs="Calibri"/>
        </w:rPr>
        <w:t xml:space="preserve">The minimum income stream that must be drawn from </w:t>
      </w:r>
      <w:r>
        <w:rPr>
          <w:rFonts w:ascii="Calibri" w:hAnsi="Calibri" w:cs="Calibri"/>
        </w:rPr>
        <w:t>any</w:t>
      </w:r>
      <w:r w:rsidRPr="00CC71A4">
        <w:rPr>
          <w:rFonts w:ascii="Calibri" w:hAnsi="Calibri" w:cs="Calibri"/>
        </w:rPr>
        <w:t xml:space="preserve"> Allocated Pension is:</w:t>
      </w:r>
    </w:p>
    <w:p w14:paraId="537B8C28" w14:textId="77777777" w:rsidR="00201966" w:rsidRDefault="00201966" w:rsidP="00201966">
      <w:pPr>
        <w:pStyle w:val="Default"/>
        <w:rPr>
          <w:rFonts w:ascii="Calibri" w:hAnsi="Calibri" w:cs="Calibri"/>
        </w:rPr>
      </w:pPr>
    </w:p>
    <w:tbl>
      <w:tblPr>
        <w:tblStyle w:val="TableGrid"/>
        <w:tblW w:w="0" w:type="auto"/>
        <w:tblLook w:val="04A0" w:firstRow="1" w:lastRow="0" w:firstColumn="1" w:lastColumn="0" w:noHBand="0" w:noVBand="1"/>
      </w:tblPr>
      <w:tblGrid>
        <w:gridCol w:w="3681"/>
        <w:gridCol w:w="1134"/>
        <w:gridCol w:w="850"/>
        <w:gridCol w:w="851"/>
        <w:gridCol w:w="850"/>
        <w:gridCol w:w="851"/>
        <w:gridCol w:w="780"/>
        <w:gridCol w:w="631"/>
      </w:tblGrid>
      <w:tr w:rsidR="00201966" w14:paraId="4848DDCF" w14:textId="77777777" w:rsidTr="00AB0EB8">
        <w:tc>
          <w:tcPr>
            <w:tcW w:w="3681" w:type="dxa"/>
            <w:shd w:val="clear" w:color="auto" w:fill="8EAADB" w:themeFill="accent1" w:themeFillTint="99"/>
          </w:tcPr>
          <w:p w14:paraId="45BCB951" w14:textId="77777777" w:rsidR="00201966" w:rsidRPr="00842323" w:rsidRDefault="00201966" w:rsidP="00AB0EB8">
            <w:pPr>
              <w:jc w:val="center"/>
              <w:rPr>
                <w:rFonts w:ascii="Calibri" w:hAnsi="Calibri" w:cs="Calibri"/>
                <w:b/>
              </w:rPr>
            </w:pPr>
            <w:r w:rsidRPr="00842323">
              <w:rPr>
                <w:rFonts w:ascii="Calibri" w:hAnsi="Calibri" w:cs="Calibri"/>
                <w:b/>
              </w:rPr>
              <w:t>Age</w:t>
            </w:r>
          </w:p>
        </w:tc>
        <w:tc>
          <w:tcPr>
            <w:tcW w:w="1134" w:type="dxa"/>
            <w:shd w:val="clear" w:color="auto" w:fill="D9E2F3" w:themeFill="accent1" w:themeFillTint="33"/>
          </w:tcPr>
          <w:p w14:paraId="741E29A5" w14:textId="77777777" w:rsidR="00201966" w:rsidRPr="00842323" w:rsidRDefault="00201966" w:rsidP="00AB0EB8">
            <w:pPr>
              <w:jc w:val="center"/>
              <w:rPr>
                <w:rFonts w:ascii="Calibri" w:hAnsi="Calibri" w:cs="Calibri"/>
                <w:b/>
              </w:rPr>
            </w:pPr>
            <w:r w:rsidRPr="00842323">
              <w:rPr>
                <w:rFonts w:ascii="Calibri" w:hAnsi="Calibri" w:cs="Calibri"/>
                <w:b/>
              </w:rPr>
              <w:t>Under 65</w:t>
            </w:r>
          </w:p>
        </w:tc>
        <w:tc>
          <w:tcPr>
            <w:tcW w:w="850" w:type="dxa"/>
            <w:shd w:val="clear" w:color="auto" w:fill="D9E2F3" w:themeFill="accent1" w:themeFillTint="33"/>
          </w:tcPr>
          <w:p w14:paraId="44309B3F" w14:textId="77777777" w:rsidR="00201966" w:rsidRPr="00842323" w:rsidRDefault="00201966" w:rsidP="00AB0EB8">
            <w:pPr>
              <w:jc w:val="center"/>
              <w:rPr>
                <w:rFonts w:ascii="Calibri" w:hAnsi="Calibri" w:cs="Calibri"/>
                <w:b/>
              </w:rPr>
            </w:pPr>
            <w:r w:rsidRPr="00842323">
              <w:rPr>
                <w:rFonts w:ascii="Calibri" w:hAnsi="Calibri" w:cs="Calibri"/>
                <w:b/>
              </w:rPr>
              <w:t>65-74</w:t>
            </w:r>
          </w:p>
        </w:tc>
        <w:tc>
          <w:tcPr>
            <w:tcW w:w="851" w:type="dxa"/>
            <w:shd w:val="clear" w:color="auto" w:fill="D9E2F3" w:themeFill="accent1" w:themeFillTint="33"/>
          </w:tcPr>
          <w:p w14:paraId="17C0A6EA" w14:textId="77777777" w:rsidR="00201966" w:rsidRPr="00842323" w:rsidRDefault="00201966" w:rsidP="00AB0EB8">
            <w:pPr>
              <w:jc w:val="center"/>
              <w:rPr>
                <w:rFonts w:ascii="Calibri" w:hAnsi="Calibri" w:cs="Calibri"/>
                <w:b/>
              </w:rPr>
            </w:pPr>
            <w:r w:rsidRPr="00842323">
              <w:rPr>
                <w:rFonts w:ascii="Calibri" w:hAnsi="Calibri" w:cs="Calibri"/>
                <w:b/>
              </w:rPr>
              <w:t>75-79</w:t>
            </w:r>
          </w:p>
        </w:tc>
        <w:tc>
          <w:tcPr>
            <w:tcW w:w="850" w:type="dxa"/>
            <w:shd w:val="clear" w:color="auto" w:fill="D9E2F3" w:themeFill="accent1" w:themeFillTint="33"/>
          </w:tcPr>
          <w:p w14:paraId="54D02F7B" w14:textId="77777777" w:rsidR="00201966" w:rsidRPr="00842323" w:rsidRDefault="00201966" w:rsidP="00AB0EB8">
            <w:pPr>
              <w:jc w:val="center"/>
              <w:rPr>
                <w:rFonts w:ascii="Calibri" w:hAnsi="Calibri" w:cs="Calibri"/>
                <w:b/>
              </w:rPr>
            </w:pPr>
            <w:r w:rsidRPr="00842323">
              <w:rPr>
                <w:rFonts w:ascii="Calibri" w:hAnsi="Calibri" w:cs="Calibri"/>
                <w:b/>
              </w:rPr>
              <w:t>80-84</w:t>
            </w:r>
          </w:p>
        </w:tc>
        <w:tc>
          <w:tcPr>
            <w:tcW w:w="851" w:type="dxa"/>
            <w:shd w:val="clear" w:color="auto" w:fill="D9E2F3" w:themeFill="accent1" w:themeFillTint="33"/>
          </w:tcPr>
          <w:p w14:paraId="51BA5EAB" w14:textId="77777777" w:rsidR="00201966" w:rsidRPr="00842323" w:rsidRDefault="00201966" w:rsidP="00AB0EB8">
            <w:pPr>
              <w:jc w:val="center"/>
              <w:rPr>
                <w:rFonts w:ascii="Calibri" w:hAnsi="Calibri" w:cs="Calibri"/>
                <w:b/>
              </w:rPr>
            </w:pPr>
            <w:r w:rsidRPr="00842323">
              <w:rPr>
                <w:rFonts w:ascii="Calibri" w:hAnsi="Calibri" w:cs="Calibri"/>
                <w:b/>
              </w:rPr>
              <w:t>85-89</w:t>
            </w:r>
          </w:p>
        </w:tc>
        <w:tc>
          <w:tcPr>
            <w:tcW w:w="780" w:type="dxa"/>
            <w:shd w:val="clear" w:color="auto" w:fill="D9E2F3" w:themeFill="accent1" w:themeFillTint="33"/>
          </w:tcPr>
          <w:p w14:paraId="75CEAFEB" w14:textId="77777777" w:rsidR="00201966" w:rsidRPr="00842323" w:rsidRDefault="00201966" w:rsidP="00AB0EB8">
            <w:pPr>
              <w:jc w:val="center"/>
              <w:rPr>
                <w:rFonts w:ascii="Calibri" w:hAnsi="Calibri" w:cs="Calibri"/>
                <w:b/>
              </w:rPr>
            </w:pPr>
            <w:r w:rsidRPr="00842323">
              <w:rPr>
                <w:rFonts w:ascii="Calibri" w:hAnsi="Calibri" w:cs="Calibri"/>
                <w:b/>
              </w:rPr>
              <w:t>90-94</w:t>
            </w:r>
          </w:p>
        </w:tc>
        <w:tc>
          <w:tcPr>
            <w:tcW w:w="631" w:type="dxa"/>
            <w:shd w:val="clear" w:color="auto" w:fill="D9E2F3" w:themeFill="accent1" w:themeFillTint="33"/>
          </w:tcPr>
          <w:p w14:paraId="153FB67F" w14:textId="77777777" w:rsidR="00201966" w:rsidRPr="00842323" w:rsidRDefault="00201966" w:rsidP="00AB0EB8">
            <w:pPr>
              <w:jc w:val="center"/>
              <w:rPr>
                <w:rFonts w:ascii="Calibri" w:hAnsi="Calibri" w:cs="Calibri"/>
                <w:b/>
              </w:rPr>
            </w:pPr>
            <w:r w:rsidRPr="00842323">
              <w:rPr>
                <w:rFonts w:ascii="Calibri" w:hAnsi="Calibri" w:cs="Calibri"/>
                <w:b/>
              </w:rPr>
              <w:t>95+</w:t>
            </w:r>
          </w:p>
        </w:tc>
      </w:tr>
      <w:tr w:rsidR="00201966" w14:paraId="17799FF7" w14:textId="77777777" w:rsidTr="00AB0EB8">
        <w:tc>
          <w:tcPr>
            <w:tcW w:w="3681" w:type="dxa"/>
            <w:shd w:val="clear" w:color="auto" w:fill="8EAADB" w:themeFill="accent1" w:themeFillTint="99"/>
          </w:tcPr>
          <w:p w14:paraId="2E722677" w14:textId="77777777" w:rsidR="00201966" w:rsidRPr="00842323" w:rsidRDefault="00201966" w:rsidP="00AB0EB8">
            <w:pPr>
              <w:jc w:val="center"/>
              <w:rPr>
                <w:rFonts w:ascii="Calibri" w:hAnsi="Calibri" w:cs="Calibri"/>
                <w:b/>
              </w:rPr>
            </w:pPr>
            <w:r w:rsidRPr="00842323">
              <w:rPr>
                <w:rFonts w:ascii="Calibri" w:hAnsi="Calibri" w:cs="Calibri"/>
                <w:b/>
              </w:rPr>
              <w:t>Reduced percentage factor (2021-22 and 2022-23 financial years)</w:t>
            </w:r>
          </w:p>
        </w:tc>
        <w:tc>
          <w:tcPr>
            <w:tcW w:w="1134" w:type="dxa"/>
            <w:shd w:val="clear" w:color="auto" w:fill="D9E2F3" w:themeFill="accent1" w:themeFillTint="33"/>
          </w:tcPr>
          <w:p w14:paraId="6C3A7C05" w14:textId="77777777" w:rsidR="00201966" w:rsidRPr="00B65022" w:rsidRDefault="00201966" w:rsidP="00AB0EB8">
            <w:pPr>
              <w:jc w:val="center"/>
              <w:rPr>
                <w:rFonts w:ascii="Calibri" w:hAnsi="Calibri" w:cs="Calibri"/>
                <w:bCs/>
              </w:rPr>
            </w:pPr>
            <w:r w:rsidRPr="00B65022">
              <w:rPr>
                <w:rFonts w:ascii="Calibri" w:hAnsi="Calibri" w:cs="Calibri"/>
                <w:bCs/>
              </w:rPr>
              <w:t>2%</w:t>
            </w:r>
          </w:p>
        </w:tc>
        <w:tc>
          <w:tcPr>
            <w:tcW w:w="850" w:type="dxa"/>
            <w:shd w:val="clear" w:color="auto" w:fill="D9E2F3" w:themeFill="accent1" w:themeFillTint="33"/>
          </w:tcPr>
          <w:p w14:paraId="1AB4AF06" w14:textId="77777777" w:rsidR="00201966" w:rsidRPr="00B65022" w:rsidRDefault="00201966" w:rsidP="00AB0EB8">
            <w:pPr>
              <w:jc w:val="center"/>
              <w:rPr>
                <w:rFonts w:ascii="Calibri" w:hAnsi="Calibri" w:cs="Calibri"/>
                <w:bCs/>
              </w:rPr>
            </w:pPr>
            <w:r w:rsidRPr="00B65022">
              <w:rPr>
                <w:rFonts w:ascii="Calibri" w:hAnsi="Calibri" w:cs="Calibri"/>
                <w:bCs/>
              </w:rPr>
              <w:t>2.5%</w:t>
            </w:r>
          </w:p>
        </w:tc>
        <w:tc>
          <w:tcPr>
            <w:tcW w:w="851" w:type="dxa"/>
            <w:shd w:val="clear" w:color="auto" w:fill="D9E2F3" w:themeFill="accent1" w:themeFillTint="33"/>
          </w:tcPr>
          <w:p w14:paraId="20AB3F8A" w14:textId="77777777" w:rsidR="00201966" w:rsidRPr="00B65022" w:rsidRDefault="00201966" w:rsidP="00AB0EB8">
            <w:pPr>
              <w:jc w:val="center"/>
              <w:rPr>
                <w:rFonts w:ascii="Calibri" w:hAnsi="Calibri" w:cs="Calibri"/>
                <w:bCs/>
              </w:rPr>
            </w:pPr>
            <w:r w:rsidRPr="00B65022">
              <w:rPr>
                <w:rFonts w:ascii="Calibri" w:hAnsi="Calibri" w:cs="Calibri"/>
                <w:bCs/>
              </w:rPr>
              <w:t>3%</w:t>
            </w:r>
          </w:p>
        </w:tc>
        <w:tc>
          <w:tcPr>
            <w:tcW w:w="850" w:type="dxa"/>
            <w:shd w:val="clear" w:color="auto" w:fill="D9E2F3" w:themeFill="accent1" w:themeFillTint="33"/>
          </w:tcPr>
          <w:p w14:paraId="64B15A1C" w14:textId="77777777" w:rsidR="00201966" w:rsidRPr="00B65022" w:rsidRDefault="00201966" w:rsidP="00AB0EB8">
            <w:pPr>
              <w:jc w:val="center"/>
              <w:rPr>
                <w:rFonts w:ascii="Calibri" w:hAnsi="Calibri" w:cs="Calibri"/>
                <w:bCs/>
              </w:rPr>
            </w:pPr>
            <w:r w:rsidRPr="00B65022">
              <w:rPr>
                <w:rFonts w:ascii="Calibri" w:hAnsi="Calibri" w:cs="Calibri"/>
                <w:bCs/>
              </w:rPr>
              <w:t>3.5%</w:t>
            </w:r>
          </w:p>
        </w:tc>
        <w:tc>
          <w:tcPr>
            <w:tcW w:w="851" w:type="dxa"/>
            <w:shd w:val="clear" w:color="auto" w:fill="D9E2F3" w:themeFill="accent1" w:themeFillTint="33"/>
          </w:tcPr>
          <w:p w14:paraId="02DAE13B" w14:textId="77777777" w:rsidR="00201966" w:rsidRPr="00B65022" w:rsidRDefault="00201966" w:rsidP="00AB0EB8">
            <w:pPr>
              <w:jc w:val="center"/>
              <w:rPr>
                <w:rFonts w:ascii="Calibri" w:hAnsi="Calibri" w:cs="Calibri"/>
                <w:bCs/>
              </w:rPr>
            </w:pPr>
            <w:r w:rsidRPr="00B65022">
              <w:rPr>
                <w:rFonts w:ascii="Calibri" w:hAnsi="Calibri" w:cs="Calibri"/>
                <w:bCs/>
              </w:rPr>
              <w:t>4.5%</w:t>
            </w:r>
          </w:p>
        </w:tc>
        <w:tc>
          <w:tcPr>
            <w:tcW w:w="780" w:type="dxa"/>
            <w:shd w:val="clear" w:color="auto" w:fill="D9E2F3" w:themeFill="accent1" w:themeFillTint="33"/>
          </w:tcPr>
          <w:p w14:paraId="21FF4DFB" w14:textId="77777777" w:rsidR="00201966" w:rsidRPr="00B65022" w:rsidRDefault="00201966" w:rsidP="00AB0EB8">
            <w:pPr>
              <w:jc w:val="center"/>
              <w:rPr>
                <w:rFonts w:ascii="Calibri" w:hAnsi="Calibri" w:cs="Calibri"/>
                <w:bCs/>
              </w:rPr>
            </w:pPr>
            <w:r w:rsidRPr="00B65022">
              <w:rPr>
                <w:rFonts w:ascii="Calibri" w:hAnsi="Calibri" w:cs="Calibri"/>
                <w:bCs/>
              </w:rPr>
              <w:t>5.5%</w:t>
            </w:r>
          </w:p>
        </w:tc>
        <w:tc>
          <w:tcPr>
            <w:tcW w:w="631" w:type="dxa"/>
            <w:shd w:val="clear" w:color="auto" w:fill="D9E2F3" w:themeFill="accent1" w:themeFillTint="33"/>
          </w:tcPr>
          <w:p w14:paraId="5A5F5CD8" w14:textId="77777777" w:rsidR="00201966" w:rsidRPr="00B65022" w:rsidRDefault="00201966" w:rsidP="00AB0EB8">
            <w:pPr>
              <w:jc w:val="center"/>
              <w:rPr>
                <w:rFonts w:ascii="Calibri" w:hAnsi="Calibri" w:cs="Calibri"/>
                <w:bCs/>
              </w:rPr>
            </w:pPr>
            <w:r w:rsidRPr="00B65022">
              <w:rPr>
                <w:rFonts w:ascii="Calibri" w:hAnsi="Calibri" w:cs="Calibri"/>
                <w:bCs/>
              </w:rPr>
              <w:t>7%</w:t>
            </w:r>
          </w:p>
        </w:tc>
      </w:tr>
      <w:tr w:rsidR="00201966" w14:paraId="1FEB23AE" w14:textId="77777777" w:rsidTr="00AB0EB8">
        <w:tc>
          <w:tcPr>
            <w:tcW w:w="3681" w:type="dxa"/>
            <w:shd w:val="clear" w:color="auto" w:fill="8EAADB" w:themeFill="accent1" w:themeFillTint="99"/>
          </w:tcPr>
          <w:p w14:paraId="2FFA83E0" w14:textId="77777777" w:rsidR="00201966" w:rsidRPr="00842323" w:rsidRDefault="00201966" w:rsidP="00AB0EB8">
            <w:pPr>
              <w:jc w:val="center"/>
              <w:rPr>
                <w:rFonts w:ascii="Calibri" w:hAnsi="Calibri" w:cs="Calibri"/>
                <w:b/>
              </w:rPr>
            </w:pPr>
            <w:r w:rsidRPr="00842323">
              <w:rPr>
                <w:rFonts w:ascii="Calibri" w:hAnsi="Calibri" w:cs="Calibri"/>
                <w:b/>
              </w:rPr>
              <w:t>Standard percentage (other years</w:t>
            </w:r>
            <w:r>
              <w:rPr>
                <w:rFonts w:ascii="Calibri" w:hAnsi="Calibri" w:cs="Calibri"/>
                <w:b/>
              </w:rPr>
              <w:t>)</w:t>
            </w:r>
          </w:p>
        </w:tc>
        <w:tc>
          <w:tcPr>
            <w:tcW w:w="1134" w:type="dxa"/>
            <w:shd w:val="clear" w:color="auto" w:fill="D9E2F3" w:themeFill="accent1" w:themeFillTint="33"/>
          </w:tcPr>
          <w:p w14:paraId="38A1E43E" w14:textId="77777777" w:rsidR="00201966" w:rsidRPr="00B65022" w:rsidRDefault="00201966" w:rsidP="00AB0EB8">
            <w:pPr>
              <w:jc w:val="center"/>
              <w:rPr>
                <w:rFonts w:ascii="Calibri" w:hAnsi="Calibri" w:cs="Calibri"/>
                <w:bCs/>
              </w:rPr>
            </w:pPr>
            <w:r w:rsidRPr="00B65022">
              <w:rPr>
                <w:rFonts w:ascii="Calibri" w:hAnsi="Calibri" w:cs="Calibri"/>
                <w:bCs/>
              </w:rPr>
              <w:t>4%</w:t>
            </w:r>
          </w:p>
        </w:tc>
        <w:tc>
          <w:tcPr>
            <w:tcW w:w="850" w:type="dxa"/>
            <w:shd w:val="clear" w:color="auto" w:fill="D9E2F3" w:themeFill="accent1" w:themeFillTint="33"/>
          </w:tcPr>
          <w:p w14:paraId="35BDFD62" w14:textId="77777777" w:rsidR="00201966" w:rsidRPr="00B65022" w:rsidRDefault="00201966" w:rsidP="00AB0EB8">
            <w:pPr>
              <w:jc w:val="center"/>
              <w:rPr>
                <w:rFonts w:ascii="Calibri" w:hAnsi="Calibri" w:cs="Calibri"/>
                <w:bCs/>
              </w:rPr>
            </w:pPr>
            <w:r w:rsidRPr="00B65022">
              <w:rPr>
                <w:rFonts w:ascii="Calibri" w:hAnsi="Calibri" w:cs="Calibri"/>
                <w:bCs/>
              </w:rPr>
              <w:t>5%</w:t>
            </w:r>
          </w:p>
        </w:tc>
        <w:tc>
          <w:tcPr>
            <w:tcW w:w="851" w:type="dxa"/>
            <w:shd w:val="clear" w:color="auto" w:fill="D9E2F3" w:themeFill="accent1" w:themeFillTint="33"/>
          </w:tcPr>
          <w:p w14:paraId="54AE70CB" w14:textId="77777777" w:rsidR="00201966" w:rsidRPr="00B65022" w:rsidRDefault="00201966" w:rsidP="00AB0EB8">
            <w:pPr>
              <w:jc w:val="center"/>
              <w:rPr>
                <w:rFonts w:ascii="Calibri" w:hAnsi="Calibri" w:cs="Calibri"/>
                <w:bCs/>
              </w:rPr>
            </w:pPr>
            <w:r w:rsidRPr="00B65022">
              <w:rPr>
                <w:rFonts w:ascii="Calibri" w:hAnsi="Calibri" w:cs="Calibri"/>
                <w:bCs/>
              </w:rPr>
              <w:t>6%</w:t>
            </w:r>
          </w:p>
        </w:tc>
        <w:tc>
          <w:tcPr>
            <w:tcW w:w="850" w:type="dxa"/>
            <w:shd w:val="clear" w:color="auto" w:fill="D9E2F3" w:themeFill="accent1" w:themeFillTint="33"/>
          </w:tcPr>
          <w:p w14:paraId="4329ED91" w14:textId="77777777" w:rsidR="00201966" w:rsidRPr="00B65022" w:rsidRDefault="00201966" w:rsidP="00AB0EB8">
            <w:pPr>
              <w:jc w:val="center"/>
              <w:rPr>
                <w:rFonts w:ascii="Calibri" w:hAnsi="Calibri" w:cs="Calibri"/>
                <w:bCs/>
              </w:rPr>
            </w:pPr>
            <w:r w:rsidRPr="00B65022">
              <w:rPr>
                <w:rFonts w:ascii="Calibri" w:hAnsi="Calibri" w:cs="Calibri"/>
                <w:bCs/>
              </w:rPr>
              <w:t>7%</w:t>
            </w:r>
          </w:p>
        </w:tc>
        <w:tc>
          <w:tcPr>
            <w:tcW w:w="851" w:type="dxa"/>
            <w:shd w:val="clear" w:color="auto" w:fill="D9E2F3" w:themeFill="accent1" w:themeFillTint="33"/>
          </w:tcPr>
          <w:p w14:paraId="3A8BBB01" w14:textId="77777777" w:rsidR="00201966" w:rsidRPr="00B65022" w:rsidRDefault="00201966" w:rsidP="00AB0EB8">
            <w:pPr>
              <w:jc w:val="center"/>
              <w:rPr>
                <w:rFonts w:ascii="Calibri" w:hAnsi="Calibri" w:cs="Calibri"/>
                <w:bCs/>
              </w:rPr>
            </w:pPr>
            <w:r w:rsidRPr="00B65022">
              <w:rPr>
                <w:rFonts w:ascii="Calibri" w:hAnsi="Calibri" w:cs="Calibri"/>
                <w:bCs/>
              </w:rPr>
              <w:t>9%</w:t>
            </w:r>
          </w:p>
        </w:tc>
        <w:tc>
          <w:tcPr>
            <w:tcW w:w="780" w:type="dxa"/>
            <w:shd w:val="clear" w:color="auto" w:fill="D9E2F3" w:themeFill="accent1" w:themeFillTint="33"/>
          </w:tcPr>
          <w:p w14:paraId="1D91DB59" w14:textId="77777777" w:rsidR="00201966" w:rsidRPr="00B65022" w:rsidRDefault="00201966" w:rsidP="00AB0EB8">
            <w:pPr>
              <w:jc w:val="center"/>
              <w:rPr>
                <w:rFonts w:ascii="Calibri" w:hAnsi="Calibri" w:cs="Calibri"/>
                <w:bCs/>
              </w:rPr>
            </w:pPr>
            <w:r w:rsidRPr="00B65022">
              <w:rPr>
                <w:rFonts w:ascii="Calibri" w:hAnsi="Calibri" w:cs="Calibri"/>
                <w:bCs/>
              </w:rPr>
              <w:t>11%</w:t>
            </w:r>
          </w:p>
        </w:tc>
        <w:tc>
          <w:tcPr>
            <w:tcW w:w="631" w:type="dxa"/>
            <w:shd w:val="clear" w:color="auto" w:fill="D9E2F3" w:themeFill="accent1" w:themeFillTint="33"/>
          </w:tcPr>
          <w:p w14:paraId="7F98B1D5" w14:textId="77777777" w:rsidR="00201966" w:rsidRPr="00B65022" w:rsidRDefault="00201966" w:rsidP="00AB0EB8">
            <w:pPr>
              <w:jc w:val="center"/>
              <w:rPr>
                <w:rFonts w:ascii="Calibri" w:hAnsi="Calibri" w:cs="Calibri"/>
                <w:bCs/>
              </w:rPr>
            </w:pPr>
            <w:r w:rsidRPr="00B65022">
              <w:rPr>
                <w:rFonts w:ascii="Calibri" w:hAnsi="Calibri" w:cs="Calibri"/>
                <w:bCs/>
              </w:rPr>
              <w:t>14%</w:t>
            </w:r>
          </w:p>
        </w:tc>
      </w:tr>
    </w:tbl>
    <w:p w14:paraId="742D9260" w14:textId="615768B4" w:rsidR="00201966" w:rsidRDefault="00201966" w:rsidP="0028506D">
      <w:pPr>
        <w:rPr>
          <w:rFonts w:ascii="Calibri" w:hAnsi="Calibri" w:cs="Times New Roman"/>
          <w:color w:val="000000"/>
        </w:rPr>
        <w:sectPr w:rsidR="00201966" w:rsidSect="0007311C">
          <w:headerReference w:type="default" r:id="rId26"/>
          <w:pgSz w:w="11907" w:h="16840" w:code="9"/>
          <w:pgMar w:top="1134" w:right="851" w:bottom="1134" w:left="1418" w:header="720" w:footer="720" w:gutter="0"/>
          <w:cols w:space="720"/>
          <w:docGrid w:linePitch="326"/>
        </w:sectPr>
      </w:pPr>
    </w:p>
    <w:p w14:paraId="653A1F59" w14:textId="77777777" w:rsidR="002E2AC3" w:rsidRDefault="002E2AC3" w:rsidP="000153DC">
      <w:pPr>
        <w:pStyle w:val="StyleHeading3H314ptNotItalic"/>
        <w:rPr>
          <w:rFonts w:ascii="Calibri" w:hAnsi="Calibri"/>
          <w:i/>
        </w:rPr>
      </w:pPr>
      <w:bookmarkStart w:id="244" w:name="_Toc111728560"/>
    </w:p>
    <w:p w14:paraId="6AF054CA" w14:textId="048E615F" w:rsidR="000153DC" w:rsidRDefault="000153DC" w:rsidP="000153DC">
      <w:pPr>
        <w:pStyle w:val="StyleHeading3H314ptNotItalic"/>
        <w:rPr>
          <w:rFonts w:ascii="Calibri" w:hAnsi="Calibri"/>
          <w:i/>
        </w:rPr>
      </w:pPr>
      <w:r>
        <w:rPr>
          <w:rFonts w:ascii="Calibri" w:hAnsi="Calibri"/>
          <w:i/>
        </w:rPr>
        <w:t>Investment</w:t>
      </w:r>
      <w:r w:rsidRPr="006D6CFC">
        <w:rPr>
          <w:rFonts w:ascii="Calibri" w:hAnsi="Calibri"/>
          <w:i/>
        </w:rPr>
        <w:t xml:space="preserve"> Structures &amp; Associated Retirement Projection</w:t>
      </w:r>
      <w:bookmarkStart w:id="245" w:name="_Toc517191627"/>
      <w:bookmarkStart w:id="246" w:name="_Toc343256681"/>
      <w:bookmarkStart w:id="247" w:name="_Toc353454277"/>
      <w:bookmarkStart w:id="248" w:name="_Toc532308235"/>
      <w:bookmarkEnd w:id="183"/>
      <w:r w:rsidR="00223ED7">
        <w:rPr>
          <w:rFonts w:ascii="Calibri" w:hAnsi="Calibri"/>
          <w:i/>
        </w:rPr>
        <w:t>s:</w:t>
      </w:r>
      <w:bookmarkEnd w:id="244"/>
    </w:p>
    <w:p w14:paraId="1627E20A" w14:textId="77777777" w:rsidR="00B4101D" w:rsidRDefault="00B4101D" w:rsidP="000153DC">
      <w:pPr>
        <w:pStyle w:val="StyleHeading3H314ptNotItalic"/>
        <w:rPr>
          <w:rFonts w:ascii="Calibri" w:hAnsi="Calibri"/>
          <w:b w:val="0"/>
          <w:bCs w:val="0"/>
          <w:iCs/>
          <w:color w:val="auto"/>
          <w:sz w:val="24"/>
          <w:szCs w:val="16"/>
        </w:rPr>
      </w:pPr>
    </w:p>
    <w:p w14:paraId="7EEB7864" w14:textId="4D7499F3" w:rsidR="00177067" w:rsidRPr="002D44FF" w:rsidRDefault="00177067" w:rsidP="000153DC">
      <w:pPr>
        <w:pStyle w:val="StyleHeading3H314ptNotItalic"/>
        <w:rPr>
          <w:rFonts w:ascii="Calibri" w:hAnsi="Calibri"/>
          <w:iCs/>
          <w:color w:val="auto"/>
          <w:sz w:val="24"/>
          <w:szCs w:val="16"/>
        </w:rPr>
      </w:pPr>
      <w:bookmarkStart w:id="249" w:name="_Toc102384460"/>
      <w:bookmarkStart w:id="250" w:name="_Toc103248800"/>
      <w:bookmarkStart w:id="251" w:name="_Toc107329565"/>
      <w:bookmarkStart w:id="252" w:name="_Toc111728561"/>
      <w:r w:rsidRPr="002D44FF">
        <w:rPr>
          <w:rFonts w:ascii="Calibri" w:hAnsi="Calibri"/>
          <w:iCs/>
          <w:color w:val="auto"/>
          <w:sz w:val="24"/>
          <w:szCs w:val="16"/>
        </w:rPr>
        <w:t>Assumptions:</w:t>
      </w:r>
      <w:bookmarkEnd w:id="249"/>
      <w:bookmarkEnd w:id="250"/>
      <w:bookmarkEnd w:id="251"/>
      <w:bookmarkEnd w:id="252"/>
    </w:p>
    <w:p w14:paraId="0D42EA94" w14:textId="1FFA2ACA" w:rsidR="008334C6" w:rsidRPr="002D44FF" w:rsidRDefault="008334C6" w:rsidP="00481651">
      <w:pPr>
        <w:pStyle w:val="StyleHeading3H314ptNotItalic"/>
        <w:numPr>
          <w:ilvl w:val="0"/>
          <w:numId w:val="25"/>
        </w:numPr>
        <w:rPr>
          <w:rFonts w:ascii="Calibri" w:hAnsi="Calibri"/>
          <w:iCs/>
          <w:color w:val="auto"/>
          <w:sz w:val="24"/>
          <w:szCs w:val="16"/>
        </w:rPr>
      </w:pPr>
      <w:bookmarkStart w:id="253" w:name="_Toc102384461"/>
      <w:bookmarkStart w:id="254" w:name="_Toc103248801"/>
      <w:bookmarkStart w:id="255" w:name="_Toc107329566"/>
      <w:bookmarkStart w:id="256" w:name="_Toc111728562"/>
      <w:r w:rsidRPr="002D44FF">
        <w:rPr>
          <w:rFonts w:ascii="Calibri" w:hAnsi="Calibri"/>
          <w:b w:val="0"/>
          <w:bCs w:val="0"/>
          <w:iCs/>
          <w:color w:val="auto"/>
          <w:sz w:val="24"/>
          <w:szCs w:val="16"/>
        </w:rPr>
        <w:t>1</w:t>
      </w:r>
      <w:r w:rsidR="006502D6">
        <w:rPr>
          <w:rFonts w:ascii="Calibri" w:hAnsi="Calibri"/>
          <w:b w:val="0"/>
          <w:bCs w:val="0"/>
          <w:iCs/>
          <w:color w:val="auto"/>
          <w:sz w:val="24"/>
          <w:szCs w:val="16"/>
        </w:rPr>
        <w:t>5</w:t>
      </w:r>
      <w:r w:rsidR="00643461" w:rsidRPr="002D44FF">
        <w:rPr>
          <w:rFonts w:ascii="Calibri" w:hAnsi="Calibri"/>
          <w:b w:val="0"/>
          <w:bCs w:val="0"/>
          <w:iCs/>
          <w:color w:val="auto"/>
          <w:sz w:val="24"/>
          <w:szCs w:val="16"/>
        </w:rPr>
        <w:t>-</w:t>
      </w:r>
      <w:r w:rsidRPr="002D44FF">
        <w:rPr>
          <w:rFonts w:ascii="Calibri" w:hAnsi="Calibri"/>
          <w:b w:val="0"/>
          <w:bCs w:val="0"/>
          <w:iCs/>
          <w:color w:val="auto"/>
          <w:sz w:val="24"/>
          <w:szCs w:val="16"/>
        </w:rPr>
        <w:t xml:space="preserve">year </w:t>
      </w:r>
      <w:bookmarkEnd w:id="253"/>
      <w:bookmarkEnd w:id="254"/>
      <w:bookmarkEnd w:id="255"/>
      <w:r w:rsidR="002D44FF" w:rsidRPr="002D44FF">
        <w:rPr>
          <w:rFonts w:ascii="Calibri" w:hAnsi="Calibri"/>
          <w:b w:val="0"/>
          <w:bCs w:val="0"/>
          <w:iCs/>
          <w:color w:val="auto"/>
          <w:sz w:val="24"/>
          <w:szCs w:val="16"/>
        </w:rPr>
        <w:t>projections.</w:t>
      </w:r>
      <w:bookmarkEnd w:id="256"/>
    </w:p>
    <w:p w14:paraId="717CD41D" w14:textId="15347C57" w:rsidR="00177067" w:rsidRPr="002D44FF" w:rsidRDefault="00177067" w:rsidP="00481651">
      <w:pPr>
        <w:pStyle w:val="StyleHeading3H314ptNotItalic"/>
        <w:numPr>
          <w:ilvl w:val="0"/>
          <w:numId w:val="24"/>
        </w:numPr>
        <w:rPr>
          <w:rFonts w:ascii="Calibri" w:hAnsi="Calibri"/>
          <w:b w:val="0"/>
          <w:bCs w:val="0"/>
          <w:iCs/>
          <w:color w:val="auto"/>
          <w:sz w:val="24"/>
          <w:szCs w:val="16"/>
        </w:rPr>
      </w:pPr>
      <w:bookmarkStart w:id="257" w:name="_Toc102384462"/>
      <w:bookmarkStart w:id="258" w:name="_Toc103248802"/>
      <w:bookmarkStart w:id="259" w:name="_Toc107329567"/>
      <w:bookmarkStart w:id="260" w:name="_Toc111728563"/>
      <w:r w:rsidRPr="002D44FF">
        <w:rPr>
          <w:rFonts w:ascii="Calibri" w:hAnsi="Calibri"/>
          <w:b w:val="0"/>
          <w:bCs w:val="0"/>
          <w:iCs/>
          <w:color w:val="auto"/>
          <w:sz w:val="24"/>
          <w:szCs w:val="16"/>
        </w:rPr>
        <w:t>Superannuation capital increases by 6.0% p.a.</w:t>
      </w:r>
      <w:bookmarkEnd w:id="257"/>
      <w:bookmarkEnd w:id="258"/>
      <w:bookmarkEnd w:id="259"/>
      <w:bookmarkEnd w:id="260"/>
    </w:p>
    <w:p w14:paraId="6C0E3178" w14:textId="4DF43FCD" w:rsidR="00177067" w:rsidRPr="002D44FF" w:rsidRDefault="00177067" w:rsidP="00481651">
      <w:pPr>
        <w:pStyle w:val="StyleHeading3H314ptNotItalic"/>
        <w:numPr>
          <w:ilvl w:val="0"/>
          <w:numId w:val="24"/>
        </w:numPr>
        <w:rPr>
          <w:rFonts w:ascii="Calibri" w:hAnsi="Calibri"/>
          <w:b w:val="0"/>
          <w:bCs w:val="0"/>
          <w:iCs/>
          <w:color w:val="auto"/>
          <w:sz w:val="24"/>
          <w:szCs w:val="16"/>
        </w:rPr>
      </w:pPr>
      <w:bookmarkStart w:id="261" w:name="_Toc102384463"/>
      <w:bookmarkStart w:id="262" w:name="_Toc103248803"/>
      <w:bookmarkStart w:id="263" w:name="_Toc107329568"/>
      <w:bookmarkStart w:id="264" w:name="_Toc111728564"/>
      <w:r w:rsidRPr="002D44FF">
        <w:rPr>
          <w:rFonts w:ascii="Calibri" w:hAnsi="Calibri"/>
          <w:b w:val="0"/>
          <w:bCs w:val="0"/>
          <w:iCs/>
          <w:color w:val="auto"/>
          <w:sz w:val="24"/>
          <w:szCs w:val="16"/>
        </w:rPr>
        <w:t xml:space="preserve">Capital value of </w:t>
      </w:r>
      <w:r w:rsidR="002D44FF" w:rsidRPr="002D44FF">
        <w:rPr>
          <w:rFonts w:ascii="Calibri" w:hAnsi="Calibri"/>
          <w:b w:val="0"/>
          <w:bCs w:val="0"/>
          <w:iCs/>
          <w:color w:val="auto"/>
          <w:sz w:val="24"/>
          <w:szCs w:val="16"/>
        </w:rPr>
        <w:t>factory</w:t>
      </w:r>
      <w:r w:rsidRPr="002D44FF">
        <w:rPr>
          <w:rFonts w:ascii="Calibri" w:hAnsi="Calibri"/>
          <w:b w:val="0"/>
          <w:bCs w:val="0"/>
          <w:iCs/>
          <w:color w:val="auto"/>
          <w:sz w:val="24"/>
          <w:szCs w:val="16"/>
        </w:rPr>
        <w:t xml:space="preserve"> </w:t>
      </w:r>
      <w:bookmarkEnd w:id="261"/>
      <w:bookmarkEnd w:id="262"/>
      <w:bookmarkEnd w:id="263"/>
      <w:r w:rsidR="002D44FF" w:rsidRPr="002D44FF">
        <w:rPr>
          <w:rFonts w:ascii="Calibri" w:hAnsi="Calibri"/>
          <w:b w:val="0"/>
          <w:bCs w:val="0"/>
          <w:iCs/>
          <w:color w:val="auto"/>
          <w:sz w:val="24"/>
          <w:szCs w:val="16"/>
        </w:rPr>
        <w:t>increases by 7.0% p.a.</w:t>
      </w:r>
      <w:bookmarkEnd w:id="264"/>
    </w:p>
    <w:p w14:paraId="5D54A6BB" w14:textId="77777777" w:rsidR="00581AAD" w:rsidRDefault="002D44FF" w:rsidP="00481651">
      <w:pPr>
        <w:pStyle w:val="StyleHeading3H314ptNotItalic"/>
        <w:numPr>
          <w:ilvl w:val="0"/>
          <w:numId w:val="24"/>
        </w:numPr>
        <w:rPr>
          <w:rFonts w:ascii="Calibri" w:hAnsi="Calibri"/>
          <w:b w:val="0"/>
          <w:bCs w:val="0"/>
          <w:iCs/>
          <w:color w:val="auto"/>
          <w:sz w:val="24"/>
          <w:szCs w:val="16"/>
        </w:rPr>
      </w:pPr>
      <w:bookmarkStart w:id="265" w:name="_Toc111728565"/>
      <w:r w:rsidRPr="002D44FF">
        <w:rPr>
          <w:rFonts w:ascii="Calibri" w:hAnsi="Calibri"/>
          <w:b w:val="0"/>
          <w:bCs w:val="0"/>
          <w:iCs/>
          <w:color w:val="auto"/>
          <w:sz w:val="24"/>
          <w:szCs w:val="16"/>
        </w:rPr>
        <w:t>Factory generating 4.90% p.a. income.</w:t>
      </w:r>
      <w:bookmarkEnd w:id="265"/>
    </w:p>
    <w:p w14:paraId="2E4071F1" w14:textId="6640963C" w:rsidR="002D44FF" w:rsidRDefault="00581AAD" w:rsidP="00481651">
      <w:pPr>
        <w:pStyle w:val="StyleHeading3H314ptNotItalic"/>
        <w:numPr>
          <w:ilvl w:val="0"/>
          <w:numId w:val="24"/>
        </w:numPr>
        <w:rPr>
          <w:rFonts w:ascii="Calibri" w:hAnsi="Calibri"/>
          <w:b w:val="0"/>
          <w:bCs w:val="0"/>
          <w:iCs/>
          <w:color w:val="auto"/>
          <w:sz w:val="24"/>
          <w:szCs w:val="16"/>
        </w:rPr>
      </w:pPr>
      <w:bookmarkStart w:id="266" w:name="_Toc111728566"/>
      <w:r>
        <w:rPr>
          <w:rFonts w:ascii="Calibri" w:hAnsi="Calibri"/>
          <w:b w:val="0"/>
          <w:bCs w:val="0"/>
          <w:iCs/>
          <w:color w:val="auto"/>
          <w:sz w:val="24"/>
          <w:szCs w:val="16"/>
        </w:rPr>
        <w:t>Interest only repayments on factory debt.</w:t>
      </w:r>
      <w:bookmarkEnd w:id="266"/>
    </w:p>
    <w:p w14:paraId="56D05F27" w14:textId="7893E93D" w:rsidR="00B26094" w:rsidRDefault="00B26094" w:rsidP="00481651">
      <w:pPr>
        <w:pStyle w:val="StyleHeading3H314ptNotItalic"/>
        <w:numPr>
          <w:ilvl w:val="0"/>
          <w:numId w:val="24"/>
        </w:numPr>
        <w:rPr>
          <w:rFonts w:ascii="Calibri" w:hAnsi="Calibri"/>
          <w:b w:val="0"/>
          <w:bCs w:val="0"/>
          <w:iCs/>
          <w:color w:val="auto"/>
          <w:sz w:val="24"/>
          <w:szCs w:val="16"/>
        </w:rPr>
      </w:pPr>
      <w:bookmarkStart w:id="267" w:name="_Toc111728567"/>
      <w:r>
        <w:rPr>
          <w:rFonts w:ascii="Calibri" w:hAnsi="Calibri"/>
          <w:b w:val="0"/>
          <w:bCs w:val="0"/>
          <w:iCs/>
          <w:color w:val="auto"/>
          <w:sz w:val="24"/>
          <w:szCs w:val="16"/>
        </w:rPr>
        <w:t>Factory sold at Year 10.</w:t>
      </w:r>
      <w:bookmarkEnd w:id="267"/>
    </w:p>
    <w:p w14:paraId="6DF41CC6" w14:textId="6E4A0DFD" w:rsidR="00C7598C" w:rsidRDefault="00C7598C" w:rsidP="00481651">
      <w:pPr>
        <w:pStyle w:val="StyleHeading3H314ptNotItalic"/>
        <w:numPr>
          <w:ilvl w:val="0"/>
          <w:numId w:val="24"/>
        </w:numPr>
        <w:rPr>
          <w:rFonts w:ascii="Calibri" w:hAnsi="Calibri"/>
          <w:b w:val="0"/>
          <w:bCs w:val="0"/>
          <w:iCs/>
          <w:color w:val="auto"/>
          <w:sz w:val="24"/>
          <w:szCs w:val="16"/>
        </w:rPr>
      </w:pPr>
      <w:bookmarkStart w:id="268" w:name="_Toc111728568"/>
      <w:r>
        <w:rPr>
          <w:rFonts w:ascii="Calibri" w:hAnsi="Calibri"/>
          <w:b w:val="0"/>
          <w:bCs w:val="0"/>
          <w:iCs/>
          <w:color w:val="auto"/>
          <w:sz w:val="24"/>
          <w:szCs w:val="16"/>
        </w:rPr>
        <w:t>Residential Property increases at 5.0% p.a.</w:t>
      </w:r>
      <w:bookmarkEnd w:id="268"/>
    </w:p>
    <w:p w14:paraId="397BB368" w14:textId="310CBB32" w:rsidR="000847B3" w:rsidRPr="000847B3" w:rsidRDefault="002D44FF" w:rsidP="000847B3">
      <w:pPr>
        <w:pStyle w:val="StyleHeading3H314ptNotItalic"/>
        <w:numPr>
          <w:ilvl w:val="0"/>
          <w:numId w:val="24"/>
        </w:numPr>
        <w:rPr>
          <w:rFonts w:ascii="Calibri" w:hAnsi="Calibri"/>
          <w:b w:val="0"/>
          <w:bCs w:val="0"/>
          <w:iCs/>
          <w:color w:val="auto"/>
          <w:sz w:val="24"/>
          <w:szCs w:val="16"/>
        </w:rPr>
      </w:pPr>
      <w:bookmarkStart w:id="269" w:name="_Toc111728569"/>
      <w:r>
        <w:rPr>
          <w:rFonts w:ascii="Calibri" w:hAnsi="Calibri"/>
          <w:b w:val="0"/>
          <w:bCs w:val="0"/>
          <w:iCs/>
          <w:color w:val="auto"/>
          <w:sz w:val="24"/>
          <w:szCs w:val="16"/>
        </w:rPr>
        <w:t>An income stream of $1</w:t>
      </w:r>
      <w:r w:rsidR="000847B3">
        <w:rPr>
          <w:rFonts w:ascii="Calibri" w:hAnsi="Calibri"/>
          <w:b w:val="0"/>
          <w:bCs w:val="0"/>
          <w:iCs/>
          <w:color w:val="auto"/>
          <w:sz w:val="24"/>
          <w:szCs w:val="16"/>
        </w:rPr>
        <w:t>00</w:t>
      </w:r>
      <w:r>
        <w:rPr>
          <w:rFonts w:ascii="Calibri" w:hAnsi="Calibri"/>
          <w:b w:val="0"/>
          <w:bCs w:val="0"/>
          <w:iCs/>
          <w:color w:val="auto"/>
          <w:sz w:val="24"/>
          <w:szCs w:val="16"/>
        </w:rPr>
        <w:t xml:space="preserve">k </w:t>
      </w:r>
      <w:r w:rsidR="000847B3">
        <w:rPr>
          <w:rFonts w:ascii="Calibri" w:hAnsi="Calibri"/>
          <w:b w:val="0"/>
          <w:bCs w:val="0"/>
          <w:iCs/>
          <w:color w:val="auto"/>
          <w:sz w:val="24"/>
          <w:szCs w:val="16"/>
        </w:rPr>
        <w:t>per annum will be commenced to supplement living costs.</w:t>
      </w:r>
      <w:bookmarkEnd w:id="269"/>
      <w:r w:rsidR="000847B3">
        <w:rPr>
          <w:rFonts w:ascii="Calibri" w:hAnsi="Calibri"/>
          <w:b w:val="0"/>
          <w:bCs w:val="0"/>
          <w:iCs/>
          <w:color w:val="auto"/>
          <w:sz w:val="24"/>
          <w:szCs w:val="16"/>
        </w:rPr>
        <w:t xml:space="preserve"> </w:t>
      </w:r>
    </w:p>
    <w:p w14:paraId="76E38D41" w14:textId="131756DA" w:rsidR="006E623A" w:rsidRPr="00AD4B1E" w:rsidRDefault="006E623A" w:rsidP="006E623A">
      <w:pPr>
        <w:pStyle w:val="StyleHeading3H314ptNotItalic"/>
        <w:rPr>
          <w:rFonts w:ascii="Calibri" w:hAnsi="Calibri"/>
          <w:b w:val="0"/>
          <w:bCs w:val="0"/>
          <w:iCs/>
          <w:color w:val="FF0000"/>
          <w:sz w:val="24"/>
          <w:szCs w:val="16"/>
        </w:rPr>
      </w:pPr>
      <w:bookmarkStart w:id="270" w:name="_Toc102384465"/>
      <w:bookmarkStart w:id="271" w:name="_Toc103248806"/>
    </w:p>
    <w:p w14:paraId="016BAC09" w14:textId="77777777" w:rsidR="00B4101D" w:rsidRPr="000847B3" w:rsidRDefault="00B4101D" w:rsidP="006E623A">
      <w:pPr>
        <w:pStyle w:val="StyleHeading3H314ptNotItalic"/>
        <w:rPr>
          <w:rFonts w:ascii="Calibri" w:hAnsi="Calibri"/>
          <w:b w:val="0"/>
          <w:bCs w:val="0"/>
          <w:iCs/>
          <w:color w:val="auto"/>
          <w:sz w:val="24"/>
          <w:szCs w:val="16"/>
        </w:rPr>
      </w:pPr>
    </w:p>
    <w:p w14:paraId="7B2BCBEC" w14:textId="6311C9EF" w:rsidR="00643461" w:rsidRPr="000847B3" w:rsidRDefault="00643461" w:rsidP="003A06D5">
      <w:pPr>
        <w:pStyle w:val="StyleHeading3H314ptNotItalic"/>
        <w:rPr>
          <w:rFonts w:ascii="Calibri" w:hAnsi="Calibri"/>
          <w:b w:val="0"/>
          <w:bCs w:val="0"/>
          <w:iCs/>
          <w:color w:val="auto"/>
          <w:sz w:val="24"/>
          <w:szCs w:val="16"/>
        </w:rPr>
      </w:pPr>
      <w:bookmarkStart w:id="272" w:name="_Toc107329570"/>
      <w:bookmarkStart w:id="273" w:name="_Toc111728570"/>
      <w:r w:rsidRPr="000847B3">
        <w:rPr>
          <w:rFonts w:ascii="Calibri" w:hAnsi="Calibri"/>
          <w:b w:val="0"/>
          <w:bCs w:val="0"/>
          <w:iCs/>
          <w:color w:val="auto"/>
          <w:sz w:val="24"/>
          <w:szCs w:val="16"/>
        </w:rPr>
        <w:t>Total Super and Investment Capital as at this point is as follows.</w:t>
      </w:r>
      <w:bookmarkEnd w:id="270"/>
      <w:bookmarkEnd w:id="271"/>
      <w:bookmarkEnd w:id="272"/>
      <w:bookmarkEnd w:id="273"/>
    </w:p>
    <w:p w14:paraId="6FF23501" w14:textId="77777777" w:rsidR="00643461" w:rsidRPr="000847B3" w:rsidRDefault="00643461" w:rsidP="00643461">
      <w:pPr>
        <w:pStyle w:val="StyleHeading3H314ptNotItalic"/>
        <w:rPr>
          <w:rFonts w:ascii="Calibri" w:hAnsi="Calibri"/>
          <w:b w:val="0"/>
          <w:bCs w:val="0"/>
          <w:iCs/>
          <w:color w:val="auto"/>
          <w:sz w:val="24"/>
          <w:szCs w:val="16"/>
        </w:rPr>
      </w:pPr>
    </w:p>
    <w:tbl>
      <w:tblPr>
        <w:tblStyle w:val="TableGrid"/>
        <w:tblW w:w="0" w:type="auto"/>
        <w:tblLook w:val="04A0" w:firstRow="1" w:lastRow="0" w:firstColumn="1" w:lastColumn="0" w:noHBand="0" w:noVBand="1"/>
      </w:tblPr>
      <w:tblGrid>
        <w:gridCol w:w="4815"/>
        <w:gridCol w:w="2977"/>
      </w:tblGrid>
      <w:tr w:rsidR="000847B3" w:rsidRPr="000847B3" w14:paraId="22A0E614" w14:textId="77777777" w:rsidTr="000E3BCB">
        <w:tc>
          <w:tcPr>
            <w:tcW w:w="4815" w:type="dxa"/>
            <w:shd w:val="clear" w:color="auto" w:fill="B4C6E7" w:themeFill="accent1" w:themeFillTint="66"/>
          </w:tcPr>
          <w:p w14:paraId="616F414A" w14:textId="7B7AE2D4" w:rsidR="00643461" w:rsidRPr="000847B3" w:rsidRDefault="00643461" w:rsidP="004968F9">
            <w:pPr>
              <w:pStyle w:val="StyleHeading3H314ptNotItalic"/>
              <w:jc w:val="center"/>
              <w:rPr>
                <w:rFonts w:ascii="Calibri" w:hAnsi="Calibri"/>
                <w:iCs/>
                <w:color w:val="auto"/>
                <w:sz w:val="24"/>
                <w:szCs w:val="16"/>
              </w:rPr>
            </w:pPr>
            <w:bookmarkStart w:id="274" w:name="_Toc102384466"/>
            <w:bookmarkStart w:id="275" w:name="_Toc103248807"/>
            <w:bookmarkStart w:id="276" w:name="_Toc107329571"/>
            <w:bookmarkStart w:id="277" w:name="_Toc111728571"/>
            <w:r w:rsidRPr="000847B3">
              <w:rPr>
                <w:rFonts w:ascii="Calibri" w:hAnsi="Calibri"/>
                <w:iCs/>
                <w:color w:val="auto"/>
                <w:sz w:val="24"/>
                <w:szCs w:val="16"/>
              </w:rPr>
              <w:t>Total Super Capital</w:t>
            </w:r>
            <w:r w:rsidR="009B6284" w:rsidRPr="000847B3">
              <w:rPr>
                <w:rFonts w:ascii="Calibri" w:hAnsi="Calibri"/>
                <w:iCs/>
                <w:color w:val="auto"/>
                <w:sz w:val="24"/>
                <w:szCs w:val="16"/>
              </w:rPr>
              <w:t xml:space="preserve"> (Net Retirement Capital)</w:t>
            </w:r>
            <w:r w:rsidRPr="000847B3">
              <w:rPr>
                <w:rFonts w:ascii="Calibri" w:hAnsi="Calibri"/>
                <w:iCs/>
                <w:color w:val="auto"/>
                <w:sz w:val="24"/>
                <w:szCs w:val="16"/>
              </w:rPr>
              <w:t>:</w:t>
            </w:r>
            <w:bookmarkEnd w:id="274"/>
            <w:bookmarkEnd w:id="275"/>
            <w:bookmarkEnd w:id="276"/>
            <w:bookmarkEnd w:id="277"/>
          </w:p>
        </w:tc>
        <w:tc>
          <w:tcPr>
            <w:tcW w:w="2977" w:type="dxa"/>
          </w:tcPr>
          <w:p w14:paraId="04288C74" w14:textId="3BEDBC2B" w:rsidR="00643461" w:rsidRPr="000847B3" w:rsidRDefault="00C7598C" w:rsidP="004968F9">
            <w:pPr>
              <w:pStyle w:val="StyleHeading3H314ptNotItalic"/>
              <w:jc w:val="center"/>
              <w:rPr>
                <w:rFonts w:ascii="Calibri" w:hAnsi="Calibri"/>
                <w:b w:val="0"/>
                <w:bCs w:val="0"/>
                <w:iCs/>
                <w:color w:val="auto"/>
                <w:sz w:val="24"/>
                <w:szCs w:val="16"/>
              </w:rPr>
            </w:pPr>
            <w:bookmarkStart w:id="278" w:name="_Toc111728572"/>
            <w:r>
              <w:rPr>
                <w:rFonts w:ascii="Calibri" w:hAnsi="Calibri"/>
                <w:b w:val="0"/>
                <w:bCs w:val="0"/>
                <w:iCs/>
                <w:color w:val="auto"/>
                <w:sz w:val="24"/>
                <w:szCs w:val="16"/>
              </w:rPr>
              <w:t>$334,949</w:t>
            </w:r>
            <w:bookmarkEnd w:id="278"/>
          </w:p>
        </w:tc>
      </w:tr>
      <w:tr w:rsidR="000847B3" w:rsidRPr="000847B3" w14:paraId="51672476" w14:textId="77777777" w:rsidTr="000E3BCB">
        <w:tc>
          <w:tcPr>
            <w:tcW w:w="4815" w:type="dxa"/>
            <w:shd w:val="clear" w:color="auto" w:fill="B4C6E7" w:themeFill="accent1" w:themeFillTint="66"/>
          </w:tcPr>
          <w:p w14:paraId="11A75FFD" w14:textId="0DD6EA30" w:rsidR="00643461" w:rsidRPr="000847B3" w:rsidRDefault="0042659E" w:rsidP="0042659E">
            <w:pPr>
              <w:pStyle w:val="StyleHeading3H314ptNotItalic"/>
              <w:jc w:val="center"/>
              <w:rPr>
                <w:rFonts w:ascii="Calibri" w:hAnsi="Calibri"/>
                <w:iCs/>
                <w:color w:val="auto"/>
                <w:sz w:val="24"/>
                <w:szCs w:val="16"/>
              </w:rPr>
            </w:pPr>
            <w:bookmarkStart w:id="279" w:name="_Toc102384468"/>
            <w:bookmarkStart w:id="280" w:name="_Toc103248809"/>
            <w:bookmarkStart w:id="281" w:name="_Toc107329573"/>
            <w:bookmarkStart w:id="282" w:name="_Toc111728573"/>
            <w:r w:rsidRPr="000847B3">
              <w:rPr>
                <w:rFonts w:ascii="Calibri" w:hAnsi="Calibri"/>
                <w:iCs/>
                <w:color w:val="auto"/>
                <w:sz w:val="24"/>
                <w:szCs w:val="16"/>
              </w:rPr>
              <w:t xml:space="preserve">Net </w:t>
            </w:r>
            <w:r w:rsidR="000847B3">
              <w:rPr>
                <w:rFonts w:ascii="Calibri" w:hAnsi="Calibri"/>
                <w:iCs/>
                <w:color w:val="auto"/>
                <w:sz w:val="24"/>
                <w:szCs w:val="16"/>
              </w:rPr>
              <w:t>Factory</w:t>
            </w:r>
            <w:r w:rsidRPr="000847B3">
              <w:rPr>
                <w:rFonts w:ascii="Calibri" w:hAnsi="Calibri"/>
                <w:iCs/>
                <w:color w:val="auto"/>
                <w:sz w:val="24"/>
                <w:szCs w:val="16"/>
              </w:rPr>
              <w:t xml:space="preserve"> Capital</w:t>
            </w:r>
            <w:r w:rsidR="00643461" w:rsidRPr="000847B3">
              <w:rPr>
                <w:rFonts w:ascii="Calibri" w:hAnsi="Calibri"/>
                <w:iCs/>
                <w:color w:val="auto"/>
                <w:sz w:val="24"/>
                <w:szCs w:val="16"/>
              </w:rPr>
              <w:t>:</w:t>
            </w:r>
            <w:bookmarkEnd w:id="279"/>
            <w:bookmarkEnd w:id="280"/>
            <w:bookmarkEnd w:id="281"/>
            <w:bookmarkEnd w:id="282"/>
          </w:p>
        </w:tc>
        <w:tc>
          <w:tcPr>
            <w:tcW w:w="2977" w:type="dxa"/>
          </w:tcPr>
          <w:p w14:paraId="5D1A34C4" w14:textId="0EE761FD" w:rsidR="00643461" w:rsidRPr="000847B3" w:rsidRDefault="00C7598C" w:rsidP="004968F9">
            <w:pPr>
              <w:pStyle w:val="StyleHeading3H314ptNotItalic"/>
              <w:jc w:val="center"/>
              <w:rPr>
                <w:rFonts w:ascii="Calibri" w:hAnsi="Calibri"/>
                <w:b w:val="0"/>
                <w:bCs w:val="0"/>
                <w:iCs/>
                <w:color w:val="auto"/>
                <w:sz w:val="24"/>
                <w:szCs w:val="16"/>
              </w:rPr>
            </w:pPr>
            <w:bookmarkStart w:id="283" w:name="_Toc111728574"/>
            <w:r>
              <w:rPr>
                <w:rFonts w:ascii="Calibri" w:hAnsi="Calibri"/>
                <w:b w:val="0"/>
                <w:bCs w:val="0"/>
                <w:iCs/>
                <w:color w:val="auto"/>
                <w:sz w:val="24"/>
                <w:szCs w:val="16"/>
              </w:rPr>
              <w:t>$500,000</w:t>
            </w:r>
            <w:bookmarkEnd w:id="283"/>
          </w:p>
        </w:tc>
      </w:tr>
      <w:tr w:rsidR="000847B3" w:rsidRPr="000847B3" w14:paraId="367568E4" w14:textId="77777777" w:rsidTr="000847B3">
        <w:tc>
          <w:tcPr>
            <w:tcW w:w="4815" w:type="dxa"/>
            <w:shd w:val="clear" w:color="auto" w:fill="B4C6E7" w:themeFill="accent1" w:themeFillTint="66"/>
          </w:tcPr>
          <w:p w14:paraId="7CEE93DC" w14:textId="1D2BF841" w:rsidR="00643461" w:rsidRPr="000847B3" w:rsidRDefault="000847B3" w:rsidP="004968F9">
            <w:pPr>
              <w:pStyle w:val="StyleHeading3H314ptNotItalic"/>
              <w:jc w:val="center"/>
              <w:rPr>
                <w:rFonts w:ascii="Calibri" w:hAnsi="Calibri"/>
                <w:iCs/>
                <w:color w:val="auto"/>
                <w:sz w:val="24"/>
                <w:szCs w:val="16"/>
              </w:rPr>
            </w:pPr>
            <w:bookmarkStart w:id="284" w:name="_Toc111728575"/>
            <w:r>
              <w:rPr>
                <w:rFonts w:ascii="Calibri" w:hAnsi="Calibri"/>
                <w:iCs/>
                <w:color w:val="auto"/>
                <w:sz w:val="24"/>
                <w:szCs w:val="16"/>
              </w:rPr>
              <w:t>Net Residential Property Capital</w:t>
            </w:r>
            <w:bookmarkEnd w:id="284"/>
          </w:p>
        </w:tc>
        <w:tc>
          <w:tcPr>
            <w:tcW w:w="2977" w:type="dxa"/>
            <w:shd w:val="clear" w:color="auto" w:fill="auto"/>
          </w:tcPr>
          <w:p w14:paraId="67AB6CAF" w14:textId="42E51630" w:rsidR="00643461" w:rsidRPr="00C7598C" w:rsidRDefault="00C7598C" w:rsidP="004968F9">
            <w:pPr>
              <w:pStyle w:val="StyleHeading3H314ptNotItalic"/>
              <w:jc w:val="center"/>
              <w:rPr>
                <w:rFonts w:ascii="Calibri" w:hAnsi="Calibri"/>
                <w:b w:val="0"/>
                <w:bCs w:val="0"/>
                <w:iCs/>
                <w:color w:val="auto"/>
                <w:sz w:val="24"/>
                <w:szCs w:val="16"/>
              </w:rPr>
            </w:pPr>
            <w:bookmarkStart w:id="285" w:name="_Toc111728576"/>
            <w:r>
              <w:rPr>
                <w:rFonts w:ascii="Calibri" w:hAnsi="Calibri"/>
                <w:b w:val="0"/>
                <w:bCs w:val="0"/>
                <w:iCs/>
                <w:color w:val="auto"/>
                <w:sz w:val="24"/>
                <w:szCs w:val="16"/>
              </w:rPr>
              <w:t>$3,500,000</w:t>
            </w:r>
            <w:bookmarkEnd w:id="285"/>
          </w:p>
        </w:tc>
      </w:tr>
      <w:tr w:rsidR="000847B3" w:rsidRPr="000847B3" w14:paraId="29A4EA47" w14:textId="77777777" w:rsidTr="000E3BCB">
        <w:tc>
          <w:tcPr>
            <w:tcW w:w="4815" w:type="dxa"/>
            <w:shd w:val="clear" w:color="auto" w:fill="B4C6E7" w:themeFill="accent1" w:themeFillTint="66"/>
          </w:tcPr>
          <w:p w14:paraId="329C2A84" w14:textId="57E17BDA" w:rsidR="000847B3" w:rsidRPr="000847B3" w:rsidRDefault="000847B3" w:rsidP="004968F9">
            <w:pPr>
              <w:pStyle w:val="StyleHeading3H314ptNotItalic"/>
              <w:jc w:val="center"/>
              <w:rPr>
                <w:rFonts w:ascii="Calibri" w:hAnsi="Calibri"/>
                <w:iCs/>
                <w:color w:val="auto"/>
                <w:sz w:val="24"/>
                <w:szCs w:val="16"/>
              </w:rPr>
            </w:pPr>
            <w:bookmarkStart w:id="286" w:name="_Toc111728577"/>
            <w:r w:rsidRPr="000847B3">
              <w:rPr>
                <w:rFonts w:ascii="Calibri" w:hAnsi="Calibri"/>
                <w:iCs/>
                <w:color w:val="auto"/>
                <w:sz w:val="24"/>
                <w:szCs w:val="16"/>
              </w:rPr>
              <w:t>Total Net</w:t>
            </w:r>
            <w:r w:rsidR="002033A3">
              <w:rPr>
                <w:rFonts w:ascii="Calibri" w:hAnsi="Calibri"/>
                <w:iCs/>
                <w:color w:val="auto"/>
                <w:sz w:val="24"/>
                <w:szCs w:val="16"/>
              </w:rPr>
              <w:t xml:space="preserve"> Retirement</w:t>
            </w:r>
            <w:r w:rsidRPr="000847B3">
              <w:rPr>
                <w:rFonts w:ascii="Calibri" w:hAnsi="Calibri"/>
                <w:iCs/>
                <w:color w:val="auto"/>
                <w:sz w:val="24"/>
                <w:szCs w:val="16"/>
              </w:rPr>
              <w:t xml:space="preserve"> </w:t>
            </w:r>
            <w:r w:rsidR="002033A3">
              <w:rPr>
                <w:rFonts w:ascii="Calibri" w:hAnsi="Calibri"/>
                <w:iCs/>
                <w:color w:val="auto"/>
                <w:sz w:val="24"/>
                <w:szCs w:val="16"/>
              </w:rPr>
              <w:t>Capital</w:t>
            </w:r>
            <w:r w:rsidRPr="000847B3">
              <w:rPr>
                <w:rFonts w:ascii="Calibri" w:hAnsi="Calibri"/>
                <w:iCs/>
                <w:color w:val="auto"/>
                <w:sz w:val="24"/>
                <w:szCs w:val="16"/>
              </w:rPr>
              <w:t>:</w:t>
            </w:r>
            <w:bookmarkEnd w:id="286"/>
          </w:p>
        </w:tc>
        <w:tc>
          <w:tcPr>
            <w:tcW w:w="2977" w:type="dxa"/>
            <w:shd w:val="clear" w:color="auto" w:fill="FFFF00"/>
          </w:tcPr>
          <w:p w14:paraId="2C17D721" w14:textId="38F634F5" w:rsidR="000847B3" w:rsidRPr="000847B3" w:rsidRDefault="00C7598C" w:rsidP="004968F9">
            <w:pPr>
              <w:pStyle w:val="StyleHeading3H314ptNotItalic"/>
              <w:jc w:val="center"/>
              <w:rPr>
                <w:rFonts w:ascii="Calibri" w:hAnsi="Calibri"/>
                <w:iCs/>
                <w:color w:val="auto"/>
                <w:sz w:val="24"/>
                <w:szCs w:val="16"/>
              </w:rPr>
            </w:pPr>
            <w:bookmarkStart w:id="287" w:name="_Toc111728578"/>
            <w:r>
              <w:rPr>
                <w:rFonts w:ascii="Calibri" w:hAnsi="Calibri"/>
                <w:iCs/>
                <w:color w:val="auto"/>
                <w:sz w:val="24"/>
                <w:szCs w:val="16"/>
              </w:rPr>
              <w:t>$</w:t>
            </w:r>
            <w:r w:rsidR="00E71953">
              <w:rPr>
                <w:rFonts w:ascii="Calibri" w:hAnsi="Calibri"/>
                <w:iCs/>
                <w:color w:val="auto"/>
                <w:sz w:val="24"/>
                <w:szCs w:val="16"/>
              </w:rPr>
              <w:t>834</w:t>
            </w:r>
            <w:r>
              <w:rPr>
                <w:rFonts w:ascii="Calibri" w:hAnsi="Calibri"/>
                <w:iCs/>
                <w:color w:val="auto"/>
                <w:sz w:val="24"/>
                <w:szCs w:val="16"/>
              </w:rPr>
              <w:t>,949</w:t>
            </w:r>
            <w:bookmarkEnd w:id="287"/>
          </w:p>
        </w:tc>
      </w:tr>
    </w:tbl>
    <w:p w14:paraId="0BBE1D1C" w14:textId="458DF007" w:rsidR="00177067" w:rsidRPr="000847B3" w:rsidRDefault="00177067" w:rsidP="000153DC">
      <w:pPr>
        <w:pStyle w:val="StyleHeading3H314ptNotItalic"/>
        <w:rPr>
          <w:rFonts w:ascii="Calibri" w:hAnsi="Calibri"/>
          <w:b w:val="0"/>
          <w:bCs w:val="0"/>
          <w:iCs/>
          <w:color w:val="auto"/>
          <w:sz w:val="24"/>
          <w:szCs w:val="16"/>
        </w:rPr>
      </w:pPr>
    </w:p>
    <w:p w14:paraId="713E1E06" w14:textId="77777777" w:rsidR="00B4101D" w:rsidRPr="000847B3" w:rsidRDefault="00B4101D" w:rsidP="000153DC">
      <w:pPr>
        <w:pStyle w:val="StyleHeading3H314ptNotItalic"/>
        <w:rPr>
          <w:rFonts w:ascii="Calibri" w:hAnsi="Calibri"/>
          <w:b w:val="0"/>
          <w:bCs w:val="0"/>
          <w:iCs/>
          <w:color w:val="auto"/>
          <w:sz w:val="24"/>
          <w:szCs w:val="16"/>
        </w:rPr>
      </w:pPr>
    </w:p>
    <w:p w14:paraId="58B5298E" w14:textId="5D771538" w:rsidR="00223ED7" w:rsidRPr="000847B3" w:rsidRDefault="00D624B6" w:rsidP="000153DC">
      <w:pPr>
        <w:pStyle w:val="StyleHeading3H314ptNotItalic"/>
        <w:rPr>
          <w:rFonts w:ascii="Calibri" w:hAnsi="Calibri"/>
          <w:b w:val="0"/>
          <w:bCs w:val="0"/>
          <w:iCs/>
          <w:color w:val="auto"/>
          <w:sz w:val="24"/>
          <w:szCs w:val="16"/>
          <w:u w:val="single"/>
        </w:rPr>
      </w:pPr>
      <w:bookmarkStart w:id="288" w:name="_Toc102384472"/>
      <w:bookmarkStart w:id="289" w:name="_Toc103248813"/>
      <w:bookmarkStart w:id="290" w:name="_Toc107329577"/>
      <w:bookmarkStart w:id="291" w:name="_Toc111728579"/>
      <w:r w:rsidRPr="000847B3">
        <w:rPr>
          <w:rFonts w:ascii="Calibri" w:hAnsi="Calibri"/>
          <w:b w:val="0"/>
          <w:bCs w:val="0"/>
          <w:iCs/>
          <w:color w:val="auto"/>
          <w:sz w:val="24"/>
          <w:szCs w:val="16"/>
          <w:u w:val="single"/>
        </w:rPr>
        <w:t>Scenario 1:</w:t>
      </w:r>
      <w:bookmarkEnd w:id="288"/>
      <w:bookmarkEnd w:id="289"/>
      <w:bookmarkEnd w:id="290"/>
      <w:bookmarkEnd w:id="291"/>
      <w:r w:rsidRPr="000847B3">
        <w:rPr>
          <w:rFonts w:ascii="Calibri" w:hAnsi="Calibri"/>
          <w:b w:val="0"/>
          <w:bCs w:val="0"/>
          <w:iCs/>
          <w:color w:val="auto"/>
          <w:sz w:val="24"/>
          <w:szCs w:val="16"/>
          <w:u w:val="single"/>
        </w:rPr>
        <w:t xml:space="preserve"> </w:t>
      </w:r>
    </w:p>
    <w:p w14:paraId="3C75E0D5" w14:textId="77777777" w:rsidR="00C95DF8" w:rsidRPr="000847B3" w:rsidRDefault="00C95DF8" w:rsidP="000153DC">
      <w:pPr>
        <w:pStyle w:val="StyleHeading3H314ptNotItalic"/>
        <w:rPr>
          <w:rFonts w:ascii="Calibri" w:hAnsi="Calibri"/>
          <w:b w:val="0"/>
          <w:bCs w:val="0"/>
          <w:iCs/>
          <w:color w:val="auto"/>
          <w:sz w:val="24"/>
          <w:szCs w:val="16"/>
          <w:u w:val="single"/>
        </w:rPr>
      </w:pPr>
    </w:p>
    <w:p w14:paraId="46FFE0ED" w14:textId="49A7E6A3" w:rsidR="0043537F" w:rsidRDefault="00D624B6" w:rsidP="00481651">
      <w:pPr>
        <w:pStyle w:val="StyleHeading3H314ptNotItalic"/>
        <w:numPr>
          <w:ilvl w:val="0"/>
          <w:numId w:val="23"/>
        </w:numPr>
        <w:rPr>
          <w:rFonts w:ascii="Calibri" w:hAnsi="Calibri"/>
          <w:b w:val="0"/>
          <w:bCs w:val="0"/>
          <w:iCs/>
          <w:color w:val="auto"/>
          <w:sz w:val="24"/>
          <w:szCs w:val="16"/>
        </w:rPr>
      </w:pPr>
      <w:bookmarkStart w:id="292" w:name="_Toc102384473"/>
      <w:bookmarkStart w:id="293" w:name="_Toc103248814"/>
      <w:bookmarkStart w:id="294" w:name="_Toc107329578"/>
      <w:bookmarkStart w:id="295" w:name="_Toc111728580"/>
      <w:r w:rsidRPr="000847B3">
        <w:rPr>
          <w:rFonts w:ascii="Calibri" w:hAnsi="Calibri"/>
          <w:b w:val="0"/>
          <w:bCs w:val="0"/>
          <w:iCs/>
          <w:color w:val="auto"/>
          <w:sz w:val="24"/>
          <w:szCs w:val="16"/>
        </w:rPr>
        <w:t>Retain current position.</w:t>
      </w:r>
      <w:bookmarkEnd w:id="292"/>
      <w:bookmarkEnd w:id="293"/>
      <w:bookmarkEnd w:id="294"/>
      <w:bookmarkEnd w:id="295"/>
    </w:p>
    <w:p w14:paraId="720FBEB3" w14:textId="16C2FBBA" w:rsidR="00CB0FAC" w:rsidRDefault="00CB0FAC" w:rsidP="00CB0FAC">
      <w:pPr>
        <w:pStyle w:val="StyleHeading3H314ptNotItalic"/>
        <w:numPr>
          <w:ilvl w:val="0"/>
          <w:numId w:val="23"/>
        </w:numPr>
        <w:rPr>
          <w:rFonts w:ascii="Calibri" w:hAnsi="Calibri"/>
          <w:b w:val="0"/>
          <w:bCs w:val="0"/>
          <w:iCs/>
          <w:color w:val="auto"/>
          <w:sz w:val="24"/>
          <w:szCs w:val="16"/>
        </w:rPr>
      </w:pPr>
      <w:bookmarkStart w:id="296" w:name="_Toc111728581"/>
      <w:r>
        <w:rPr>
          <w:rFonts w:ascii="Calibri" w:hAnsi="Calibri"/>
          <w:b w:val="0"/>
          <w:bCs w:val="0"/>
          <w:iCs/>
          <w:color w:val="auto"/>
          <w:sz w:val="24"/>
          <w:szCs w:val="16"/>
        </w:rPr>
        <w:t>Factory remains outside of superannuation.</w:t>
      </w:r>
      <w:bookmarkEnd w:id="296"/>
    </w:p>
    <w:p w14:paraId="513FBD8D" w14:textId="585A7105" w:rsidR="00CB0FAC" w:rsidRDefault="00CB0FAC" w:rsidP="00CB0FAC">
      <w:pPr>
        <w:pStyle w:val="StyleHeading3H314ptNotItalic"/>
        <w:numPr>
          <w:ilvl w:val="0"/>
          <w:numId w:val="23"/>
        </w:numPr>
        <w:rPr>
          <w:rFonts w:ascii="Calibri" w:hAnsi="Calibri"/>
          <w:b w:val="0"/>
          <w:bCs w:val="0"/>
          <w:iCs/>
          <w:color w:val="auto"/>
          <w:sz w:val="24"/>
          <w:szCs w:val="16"/>
        </w:rPr>
      </w:pPr>
      <w:bookmarkStart w:id="297" w:name="_Toc111728582"/>
      <w:r>
        <w:rPr>
          <w:rFonts w:ascii="Calibri" w:hAnsi="Calibri"/>
          <w:b w:val="0"/>
          <w:bCs w:val="0"/>
          <w:iCs/>
          <w:color w:val="auto"/>
          <w:sz w:val="24"/>
          <w:szCs w:val="16"/>
        </w:rPr>
        <w:t>$100k p.a</w:t>
      </w:r>
      <w:r w:rsidR="00E71953">
        <w:rPr>
          <w:rFonts w:ascii="Calibri" w:hAnsi="Calibri"/>
          <w:b w:val="0"/>
          <w:bCs w:val="0"/>
          <w:iCs/>
          <w:color w:val="auto"/>
          <w:sz w:val="24"/>
          <w:szCs w:val="16"/>
        </w:rPr>
        <w:t>.</w:t>
      </w:r>
      <w:r>
        <w:rPr>
          <w:rFonts w:ascii="Calibri" w:hAnsi="Calibri"/>
          <w:b w:val="0"/>
          <w:bCs w:val="0"/>
          <w:iCs/>
          <w:color w:val="auto"/>
          <w:sz w:val="24"/>
          <w:szCs w:val="16"/>
        </w:rPr>
        <w:t xml:space="preserve"> is drawn down</w:t>
      </w:r>
      <w:r w:rsidR="00405394">
        <w:rPr>
          <w:rFonts w:ascii="Calibri" w:hAnsi="Calibri"/>
          <w:b w:val="0"/>
          <w:bCs w:val="0"/>
          <w:iCs/>
          <w:color w:val="auto"/>
          <w:sz w:val="24"/>
          <w:szCs w:val="16"/>
        </w:rPr>
        <w:t xml:space="preserve"> to supplement</w:t>
      </w:r>
      <w:r>
        <w:rPr>
          <w:rFonts w:ascii="Calibri" w:hAnsi="Calibri"/>
          <w:b w:val="0"/>
          <w:bCs w:val="0"/>
          <w:iCs/>
          <w:color w:val="auto"/>
          <w:sz w:val="24"/>
          <w:szCs w:val="16"/>
        </w:rPr>
        <w:t xml:space="preserve"> living expenses</w:t>
      </w:r>
      <w:bookmarkEnd w:id="297"/>
    </w:p>
    <w:p w14:paraId="6F17299A" w14:textId="44340B8B" w:rsidR="00CB0FAC" w:rsidRPr="00CB0FAC" w:rsidRDefault="00CB0FAC" w:rsidP="00CB0FAC">
      <w:pPr>
        <w:pStyle w:val="StyleHeading3H314ptNotItalic"/>
        <w:numPr>
          <w:ilvl w:val="0"/>
          <w:numId w:val="23"/>
        </w:numPr>
        <w:rPr>
          <w:rFonts w:ascii="Calibri" w:hAnsi="Calibri"/>
          <w:b w:val="0"/>
          <w:bCs w:val="0"/>
          <w:iCs/>
          <w:color w:val="auto"/>
          <w:sz w:val="24"/>
          <w:szCs w:val="16"/>
        </w:rPr>
      </w:pPr>
      <w:bookmarkStart w:id="298" w:name="_Toc111728583"/>
      <w:r>
        <w:rPr>
          <w:rFonts w:ascii="Calibri" w:hAnsi="Calibri"/>
          <w:b w:val="0"/>
          <w:bCs w:val="0"/>
          <w:iCs/>
          <w:color w:val="auto"/>
          <w:sz w:val="24"/>
          <w:szCs w:val="16"/>
        </w:rPr>
        <w:t>$500k</w:t>
      </w:r>
      <w:r w:rsidR="00293661">
        <w:rPr>
          <w:rFonts w:ascii="Calibri" w:hAnsi="Calibri"/>
          <w:b w:val="0"/>
          <w:bCs w:val="0"/>
          <w:iCs/>
          <w:color w:val="auto"/>
          <w:sz w:val="24"/>
          <w:szCs w:val="16"/>
        </w:rPr>
        <w:t xml:space="preserve"> </w:t>
      </w:r>
      <w:r>
        <w:rPr>
          <w:rFonts w:ascii="Calibri" w:hAnsi="Calibri"/>
          <w:b w:val="0"/>
          <w:bCs w:val="0"/>
          <w:iCs/>
          <w:color w:val="auto"/>
          <w:sz w:val="24"/>
          <w:szCs w:val="16"/>
        </w:rPr>
        <w:t>outside of superannuation used for living expenses before income stream commences.</w:t>
      </w:r>
      <w:bookmarkEnd w:id="298"/>
      <w:r>
        <w:rPr>
          <w:rFonts w:ascii="Calibri" w:hAnsi="Calibri"/>
          <w:b w:val="0"/>
          <w:bCs w:val="0"/>
          <w:iCs/>
          <w:color w:val="auto"/>
          <w:sz w:val="24"/>
          <w:szCs w:val="16"/>
        </w:rPr>
        <w:t xml:space="preserve"> </w:t>
      </w:r>
    </w:p>
    <w:p w14:paraId="0D93C593" w14:textId="77777777" w:rsidR="00C95DF8" w:rsidRPr="000847B3" w:rsidRDefault="00C95DF8" w:rsidP="00C95DF8">
      <w:pPr>
        <w:pStyle w:val="StyleHeading3H314ptNotItalic"/>
        <w:ind w:left="720"/>
        <w:rPr>
          <w:rFonts w:ascii="Calibri" w:hAnsi="Calibri"/>
          <w:b w:val="0"/>
          <w:bCs w:val="0"/>
          <w:iCs/>
          <w:color w:val="auto"/>
          <w:sz w:val="24"/>
          <w:szCs w:val="16"/>
        </w:rPr>
      </w:pPr>
    </w:p>
    <w:tbl>
      <w:tblPr>
        <w:tblStyle w:val="TableGrid"/>
        <w:tblW w:w="0" w:type="auto"/>
        <w:tblLook w:val="04A0" w:firstRow="1" w:lastRow="0" w:firstColumn="1" w:lastColumn="0" w:noHBand="0" w:noVBand="1"/>
      </w:tblPr>
      <w:tblGrid>
        <w:gridCol w:w="4311"/>
        <w:gridCol w:w="5134"/>
      </w:tblGrid>
      <w:tr w:rsidR="000847B3" w:rsidRPr="000847B3" w14:paraId="39CED3E3" w14:textId="7DB2EC06" w:rsidTr="000847B3">
        <w:tc>
          <w:tcPr>
            <w:tcW w:w="4311" w:type="dxa"/>
            <w:shd w:val="clear" w:color="auto" w:fill="B4C6E7" w:themeFill="accent1" w:themeFillTint="66"/>
          </w:tcPr>
          <w:p w14:paraId="48D78AB7" w14:textId="77777777" w:rsidR="000847B3" w:rsidRPr="000847B3" w:rsidRDefault="000847B3" w:rsidP="0043537F">
            <w:pPr>
              <w:pStyle w:val="StyleHeading3H314ptNotItalic"/>
              <w:jc w:val="center"/>
              <w:rPr>
                <w:rFonts w:ascii="Calibri" w:hAnsi="Calibri"/>
                <w:iCs/>
                <w:color w:val="auto"/>
                <w:sz w:val="24"/>
                <w:szCs w:val="16"/>
              </w:rPr>
            </w:pPr>
          </w:p>
        </w:tc>
        <w:tc>
          <w:tcPr>
            <w:tcW w:w="5134" w:type="dxa"/>
            <w:shd w:val="clear" w:color="auto" w:fill="FBE4D5" w:themeFill="accent2" w:themeFillTint="33"/>
          </w:tcPr>
          <w:p w14:paraId="0FF15ECF" w14:textId="70361667" w:rsidR="000847B3" w:rsidRPr="000847B3" w:rsidRDefault="000847B3" w:rsidP="0043537F">
            <w:pPr>
              <w:pStyle w:val="StyleHeading3H314ptNotItalic"/>
              <w:jc w:val="center"/>
              <w:rPr>
                <w:rFonts w:ascii="Calibri" w:hAnsi="Calibri"/>
                <w:iCs/>
                <w:color w:val="auto"/>
                <w:sz w:val="24"/>
                <w:szCs w:val="16"/>
              </w:rPr>
            </w:pPr>
            <w:bookmarkStart w:id="299" w:name="_Toc107329579"/>
            <w:bookmarkStart w:id="300" w:name="_Toc111728584"/>
            <w:r w:rsidRPr="000847B3">
              <w:rPr>
                <w:rFonts w:ascii="Calibri" w:hAnsi="Calibri"/>
                <w:iCs/>
                <w:color w:val="auto"/>
                <w:sz w:val="24"/>
                <w:szCs w:val="16"/>
              </w:rPr>
              <w:t>After 1</w:t>
            </w:r>
            <w:r w:rsidR="006502D6">
              <w:rPr>
                <w:rFonts w:ascii="Calibri" w:hAnsi="Calibri"/>
                <w:iCs/>
                <w:color w:val="auto"/>
                <w:sz w:val="24"/>
                <w:szCs w:val="16"/>
              </w:rPr>
              <w:t>5</w:t>
            </w:r>
            <w:r w:rsidRPr="000847B3">
              <w:rPr>
                <w:rFonts w:ascii="Calibri" w:hAnsi="Calibri"/>
                <w:iCs/>
                <w:color w:val="auto"/>
                <w:sz w:val="24"/>
                <w:szCs w:val="16"/>
              </w:rPr>
              <w:t xml:space="preserve"> Years</w:t>
            </w:r>
            <w:bookmarkEnd w:id="299"/>
            <w:bookmarkEnd w:id="300"/>
          </w:p>
        </w:tc>
      </w:tr>
      <w:tr w:rsidR="000847B3" w:rsidRPr="000847B3" w14:paraId="33A796EE" w14:textId="5A79B893" w:rsidTr="000847B3">
        <w:tc>
          <w:tcPr>
            <w:tcW w:w="4311" w:type="dxa"/>
            <w:shd w:val="clear" w:color="auto" w:fill="B4C6E7" w:themeFill="accent1" w:themeFillTint="66"/>
          </w:tcPr>
          <w:p w14:paraId="39714CDB" w14:textId="752E1235" w:rsidR="000847B3" w:rsidRPr="000847B3" w:rsidRDefault="000847B3" w:rsidP="0043537F">
            <w:pPr>
              <w:pStyle w:val="StyleHeading3H314ptNotItalic"/>
              <w:jc w:val="center"/>
              <w:rPr>
                <w:rFonts w:ascii="Calibri" w:hAnsi="Calibri"/>
                <w:iCs/>
                <w:color w:val="auto"/>
                <w:sz w:val="24"/>
                <w:szCs w:val="16"/>
              </w:rPr>
            </w:pPr>
            <w:bookmarkStart w:id="301" w:name="_Toc102384474"/>
            <w:bookmarkStart w:id="302" w:name="_Toc103248815"/>
            <w:bookmarkStart w:id="303" w:name="_Toc107329581"/>
            <w:bookmarkStart w:id="304" w:name="_Toc111728585"/>
            <w:r w:rsidRPr="000847B3">
              <w:rPr>
                <w:rFonts w:ascii="Calibri" w:hAnsi="Calibri"/>
                <w:iCs/>
                <w:color w:val="auto"/>
                <w:sz w:val="24"/>
                <w:szCs w:val="16"/>
              </w:rPr>
              <w:t>Total Super Capital:</w:t>
            </w:r>
            <w:bookmarkEnd w:id="301"/>
            <w:bookmarkEnd w:id="302"/>
            <w:bookmarkEnd w:id="303"/>
            <w:bookmarkEnd w:id="304"/>
          </w:p>
        </w:tc>
        <w:tc>
          <w:tcPr>
            <w:tcW w:w="5134" w:type="dxa"/>
          </w:tcPr>
          <w:p w14:paraId="4A9E3D6F" w14:textId="78569760" w:rsidR="000847B3" w:rsidRPr="000847B3" w:rsidRDefault="00CB0FAC" w:rsidP="0043537F">
            <w:pPr>
              <w:pStyle w:val="StyleHeading3H314ptNotItalic"/>
              <w:jc w:val="center"/>
              <w:rPr>
                <w:rFonts w:ascii="Calibri" w:hAnsi="Calibri"/>
                <w:b w:val="0"/>
                <w:bCs w:val="0"/>
                <w:iCs/>
                <w:color w:val="auto"/>
                <w:sz w:val="24"/>
                <w:szCs w:val="16"/>
              </w:rPr>
            </w:pPr>
            <w:bookmarkStart w:id="305" w:name="_Toc111728586"/>
            <w:r>
              <w:rPr>
                <w:rFonts w:ascii="Calibri" w:hAnsi="Calibri"/>
                <w:b w:val="0"/>
                <w:bCs w:val="0"/>
                <w:iCs/>
                <w:color w:val="auto"/>
                <w:sz w:val="24"/>
                <w:szCs w:val="16"/>
              </w:rPr>
              <w:t>$</w:t>
            </w:r>
            <w:r w:rsidR="000576BC">
              <w:rPr>
                <w:rFonts w:ascii="Calibri" w:hAnsi="Calibri"/>
                <w:b w:val="0"/>
                <w:bCs w:val="0"/>
                <w:iCs/>
                <w:color w:val="auto"/>
                <w:sz w:val="24"/>
                <w:szCs w:val="16"/>
              </w:rPr>
              <w:t>245,339</w:t>
            </w:r>
            <w:bookmarkEnd w:id="305"/>
          </w:p>
        </w:tc>
      </w:tr>
      <w:tr w:rsidR="000847B3" w:rsidRPr="000847B3" w14:paraId="7876BEE4" w14:textId="55239394" w:rsidTr="000847B3">
        <w:tc>
          <w:tcPr>
            <w:tcW w:w="4311" w:type="dxa"/>
            <w:shd w:val="clear" w:color="auto" w:fill="B4C6E7" w:themeFill="accent1" w:themeFillTint="66"/>
          </w:tcPr>
          <w:p w14:paraId="3F55E680" w14:textId="4F21AC8A" w:rsidR="000847B3" w:rsidRPr="000847B3" w:rsidRDefault="000847B3" w:rsidP="0043537F">
            <w:pPr>
              <w:pStyle w:val="StyleHeading3H314ptNotItalic"/>
              <w:jc w:val="center"/>
              <w:rPr>
                <w:rFonts w:ascii="Calibri" w:hAnsi="Calibri"/>
                <w:iCs/>
                <w:color w:val="auto"/>
                <w:sz w:val="24"/>
                <w:szCs w:val="16"/>
              </w:rPr>
            </w:pPr>
            <w:bookmarkStart w:id="306" w:name="_Toc111728587"/>
            <w:r>
              <w:rPr>
                <w:rFonts w:ascii="Calibri" w:hAnsi="Calibri"/>
                <w:iCs/>
                <w:color w:val="auto"/>
                <w:sz w:val="24"/>
                <w:szCs w:val="16"/>
              </w:rPr>
              <w:t xml:space="preserve">Net </w:t>
            </w:r>
            <w:r w:rsidR="00074935">
              <w:rPr>
                <w:rFonts w:ascii="Calibri" w:hAnsi="Calibri"/>
                <w:iCs/>
                <w:color w:val="auto"/>
                <w:sz w:val="24"/>
                <w:szCs w:val="16"/>
              </w:rPr>
              <w:t>Factory Proceeds</w:t>
            </w:r>
            <w:r>
              <w:rPr>
                <w:rFonts w:ascii="Calibri" w:hAnsi="Calibri"/>
                <w:iCs/>
                <w:color w:val="auto"/>
                <w:sz w:val="24"/>
                <w:szCs w:val="16"/>
              </w:rPr>
              <w:t xml:space="preserve"> Capital</w:t>
            </w:r>
            <w:bookmarkEnd w:id="306"/>
          </w:p>
        </w:tc>
        <w:tc>
          <w:tcPr>
            <w:tcW w:w="5134" w:type="dxa"/>
          </w:tcPr>
          <w:p w14:paraId="5D78A59F" w14:textId="61F63101" w:rsidR="000847B3" w:rsidRPr="000847B3" w:rsidRDefault="00CB0FAC" w:rsidP="0043537F">
            <w:pPr>
              <w:pStyle w:val="StyleHeading3H314ptNotItalic"/>
              <w:jc w:val="center"/>
              <w:rPr>
                <w:rFonts w:ascii="Calibri" w:hAnsi="Calibri"/>
                <w:b w:val="0"/>
                <w:bCs w:val="0"/>
                <w:iCs/>
                <w:color w:val="auto"/>
                <w:sz w:val="24"/>
                <w:szCs w:val="16"/>
              </w:rPr>
            </w:pPr>
            <w:bookmarkStart w:id="307" w:name="_Toc111728588"/>
            <w:r>
              <w:rPr>
                <w:rFonts w:ascii="Calibri" w:hAnsi="Calibri"/>
                <w:b w:val="0"/>
                <w:bCs w:val="0"/>
                <w:iCs/>
                <w:color w:val="auto"/>
                <w:sz w:val="24"/>
                <w:szCs w:val="16"/>
              </w:rPr>
              <w:t>$</w:t>
            </w:r>
            <w:r w:rsidR="000576BC">
              <w:rPr>
                <w:rFonts w:ascii="Calibri" w:hAnsi="Calibri"/>
                <w:b w:val="0"/>
                <w:bCs w:val="0"/>
                <w:iCs/>
                <w:color w:val="auto"/>
                <w:sz w:val="24"/>
                <w:szCs w:val="16"/>
              </w:rPr>
              <w:t>1,467,615</w:t>
            </w:r>
            <w:bookmarkEnd w:id="307"/>
          </w:p>
        </w:tc>
      </w:tr>
      <w:tr w:rsidR="000847B3" w:rsidRPr="000847B3" w14:paraId="626E7D33" w14:textId="77777777" w:rsidTr="000847B3">
        <w:trPr>
          <w:trHeight w:val="191"/>
        </w:trPr>
        <w:tc>
          <w:tcPr>
            <w:tcW w:w="4311" w:type="dxa"/>
            <w:shd w:val="clear" w:color="auto" w:fill="B4C6E7" w:themeFill="accent1" w:themeFillTint="66"/>
          </w:tcPr>
          <w:p w14:paraId="4A0294B7" w14:textId="0D665EB0" w:rsidR="000847B3" w:rsidRPr="000847B3" w:rsidRDefault="000847B3" w:rsidP="000847B3">
            <w:pPr>
              <w:pStyle w:val="StyleHeading3H314ptNotItalic"/>
              <w:jc w:val="center"/>
              <w:rPr>
                <w:rFonts w:ascii="Calibri" w:hAnsi="Calibri"/>
                <w:iCs/>
                <w:color w:val="auto"/>
                <w:sz w:val="24"/>
                <w:szCs w:val="16"/>
              </w:rPr>
            </w:pPr>
            <w:bookmarkStart w:id="308" w:name="_Toc111728589"/>
            <w:r w:rsidRPr="000847B3">
              <w:rPr>
                <w:rFonts w:ascii="Calibri" w:hAnsi="Calibri"/>
                <w:iCs/>
                <w:color w:val="auto"/>
                <w:sz w:val="24"/>
                <w:szCs w:val="16"/>
              </w:rPr>
              <w:t>Net Residential Property Capital:</w:t>
            </w:r>
            <w:bookmarkEnd w:id="308"/>
          </w:p>
        </w:tc>
        <w:tc>
          <w:tcPr>
            <w:tcW w:w="5134" w:type="dxa"/>
            <w:shd w:val="clear" w:color="auto" w:fill="auto"/>
          </w:tcPr>
          <w:p w14:paraId="60100A78" w14:textId="5DEF374A" w:rsidR="000847B3" w:rsidRPr="00CB0FAC" w:rsidRDefault="00CB0FAC" w:rsidP="000847B3">
            <w:pPr>
              <w:pStyle w:val="StyleHeading3H314ptNotItalic"/>
              <w:jc w:val="center"/>
              <w:rPr>
                <w:rFonts w:ascii="Calibri" w:hAnsi="Calibri"/>
                <w:b w:val="0"/>
                <w:bCs w:val="0"/>
                <w:iCs/>
                <w:color w:val="auto"/>
                <w:sz w:val="24"/>
                <w:szCs w:val="16"/>
              </w:rPr>
            </w:pPr>
            <w:bookmarkStart w:id="309" w:name="_Toc111728590"/>
            <w:r w:rsidRPr="00CB0FAC">
              <w:rPr>
                <w:rFonts w:ascii="Calibri" w:hAnsi="Calibri"/>
                <w:b w:val="0"/>
                <w:bCs w:val="0"/>
                <w:iCs/>
                <w:color w:val="auto"/>
                <w:sz w:val="24"/>
                <w:szCs w:val="16"/>
              </w:rPr>
              <w:t>$</w:t>
            </w:r>
            <w:r w:rsidR="006502D6">
              <w:rPr>
                <w:rFonts w:ascii="Calibri" w:hAnsi="Calibri"/>
                <w:b w:val="0"/>
                <w:bCs w:val="0"/>
                <w:iCs/>
                <w:color w:val="auto"/>
                <w:sz w:val="24"/>
                <w:szCs w:val="16"/>
              </w:rPr>
              <w:t>6,929,761</w:t>
            </w:r>
            <w:bookmarkEnd w:id="309"/>
          </w:p>
        </w:tc>
      </w:tr>
      <w:tr w:rsidR="000847B3" w:rsidRPr="000847B3" w14:paraId="5AD28BF2" w14:textId="7599083E" w:rsidTr="000847B3">
        <w:trPr>
          <w:trHeight w:val="191"/>
        </w:trPr>
        <w:tc>
          <w:tcPr>
            <w:tcW w:w="4311" w:type="dxa"/>
            <w:shd w:val="clear" w:color="auto" w:fill="B4C6E7" w:themeFill="accent1" w:themeFillTint="66"/>
          </w:tcPr>
          <w:p w14:paraId="7E8633E0" w14:textId="2A1514CC" w:rsidR="000847B3" w:rsidRPr="000847B3" w:rsidRDefault="000847B3" w:rsidP="000847B3">
            <w:pPr>
              <w:pStyle w:val="StyleHeading3H314ptNotItalic"/>
              <w:jc w:val="center"/>
              <w:rPr>
                <w:rFonts w:ascii="Calibri" w:hAnsi="Calibri"/>
                <w:iCs/>
                <w:color w:val="auto"/>
                <w:sz w:val="24"/>
                <w:szCs w:val="16"/>
              </w:rPr>
            </w:pPr>
            <w:bookmarkStart w:id="310" w:name="_Toc107329587"/>
            <w:bookmarkStart w:id="311" w:name="_Toc111728591"/>
            <w:r w:rsidRPr="000847B3">
              <w:rPr>
                <w:rFonts w:ascii="Calibri" w:hAnsi="Calibri"/>
                <w:iCs/>
                <w:color w:val="auto"/>
                <w:sz w:val="24"/>
                <w:szCs w:val="16"/>
              </w:rPr>
              <w:t xml:space="preserve">Total Net </w:t>
            </w:r>
            <w:r w:rsidR="00E67FCA">
              <w:rPr>
                <w:rFonts w:ascii="Calibri" w:hAnsi="Calibri"/>
                <w:iCs/>
                <w:color w:val="auto"/>
                <w:sz w:val="24"/>
                <w:szCs w:val="16"/>
              </w:rPr>
              <w:t xml:space="preserve">Retirement </w:t>
            </w:r>
            <w:r w:rsidRPr="000847B3">
              <w:rPr>
                <w:rFonts w:ascii="Calibri" w:hAnsi="Calibri"/>
                <w:iCs/>
                <w:color w:val="auto"/>
                <w:sz w:val="24"/>
                <w:szCs w:val="16"/>
              </w:rPr>
              <w:t>Assets:</w:t>
            </w:r>
            <w:bookmarkEnd w:id="310"/>
            <w:bookmarkEnd w:id="311"/>
          </w:p>
        </w:tc>
        <w:tc>
          <w:tcPr>
            <w:tcW w:w="5134" w:type="dxa"/>
            <w:shd w:val="clear" w:color="auto" w:fill="FFFF00"/>
          </w:tcPr>
          <w:p w14:paraId="7D810CBC" w14:textId="1319A6AD" w:rsidR="000847B3" w:rsidRPr="000847B3" w:rsidRDefault="00CB0FAC" w:rsidP="000847B3">
            <w:pPr>
              <w:pStyle w:val="StyleHeading3H314ptNotItalic"/>
              <w:jc w:val="center"/>
              <w:rPr>
                <w:rFonts w:ascii="Calibri" w:hAnsi="Calibri"/>
                <w:iCs/>
                <w:color w:val="auto"/>
                <w:sz w:val="24"/>
                <w:szCs w:val="16"/>
              </w:rPr>
            </w:pPr>
            <w:bookmarkStart w:id="312" w:name="_Toc111728592"/>
            <w:r>
              <w:rPr>
                <w:rFonts w:ascii="Calibri" w:hAnsi="Calibri"/>
                <w:iCs/>
                <w:color w:val="auto"/>
                <w:sz w:val="24"/>
                <w:szCs w:val="16"/>
              </w:rPr>
              <w:t>$</w:t>
            </w:r>
            <w:r w:rsidR="000576BC">
              <w:rPr>
                <w:rFonts w:ascii="Calibri" w:hAnsi="Calibri"/>
                <w:iCs/>
                <w:color w:val="auto"/>
                <w:sz w:val="24"/>
                <w:szCs w:val="16"/>
              </w:rPr>
              <w:t>1,712,955</w:t>
            </w:r>
            <w:bookmarkEnd w:id="312"/>
          </w:p>
        </w:tc>
      </w:tr>
    </w:tbl>
    <w:p w14:paraId="3F3AAA8E" w14:textId="7712B214" w:rsidR="00D624B6" w:rsidRPr="000847B3" w:rsidRDefault="00D624B6" w:rsidP="0043537F">
      <w:pPr>
        <w:pStyle w:val="StyleHeading3H314ptNotItalic"/>
        <w:rPr>
          <w:rFonts w:ascii="Calibri" w:hAnsi="Calibri"/>
          <w:b w:val="0"/>
          <w:bCs w:val="0"/>
          <w:iCs/>
          <w:color w:val="auto"/>
          <w:sz w:val="24"/>
          <w:szCs w:val="16"/>
        </w:rPr>
      </w:pPr>
    </w:p>
    <w:p w14:paraId="2346AAAB" w14:textId="189B4A03" w:rsidR="00B4101D" w:rsidRDefault="00B4101D" w:rsidP="0043537F">
      <w:pPr>
        <w:pStyle w:val="StyleHeading3H314ptNotItalic"/>
        <w:rPr>
          <w:rFonts w:ascii="Calibri" w:hAnsi="Calibri"/>
          <w:b w:val="0"/>
          <w:bCs w:val="0"/>
          <w:iCs/>
          <w:color w:val="auto"/>
          <w:sz w:val="24"/>
          <w:szCs w:val="16"/>
        </w:rPr>
      </w:pPr>
    </w:p>
    <w:p w14:paraId="4535BDD4" w14:textId="7C5EDB2E" w:rsidR="000847B3" w:rsidRDefault="000847B3" w:rsidP="0043537F">
      <w:pPr>
        <w:pStyle w:val="StyleHeading3H314ptNotItalic"/>
        <w:rPr>
          <w:rFonts w:ascii="Calibri" w:hAnsi="Calibri"/>
          <w:b w:val="0"/>
          <w:bCs w:val="0"/>
          <w:iCs/>
          <w:color w:val="auto"/>
          <w:sz w:val="24"/>
          <w:szCs w:val="16"/>
        </w:rPr>
      </w:pPr>
    </w:p>
    <w:p w14:paraId="3C180C62" w14:textId="77777777" w:rsidR="000847B3" w:rsidRPr="000847B3" w:rsidRDefault="000847B3" w:rsidP="0043537F">
      <w:pPr>
        <w:pStyle w:val="StyleHeading3H314ptNotItalic"/>
        <w:rPr>
          <w:rFonts w:ascii="Calibri" w:hAnsi="Calibri"/>
          <w:b w:val="0"/>
          <w:bCs w:val="0"/>
          <w:iCs/>
          <w:color w:val="auto"/>
          <w:sz w:val="24"/>
          <w:szCs w:val="16"/>
        </w:rPr>
      </w:pPr>
    </w:p>
    <w:p w14:paraId="6DEBE0BC" w14:textId="0B2333FC" w:rsidR="00D624B6" w:rsidRPr="000847B3" w:rsidRDefault="00D624B6" w:rsidP="00D624B6">
      <w:pPr>
        <w:pStyle w:val="StyleHeading3H314ptNotItalic"/>
        <w:rPr>
          <w:rFonts w:ascii="Calibri" w:hAnsi="Calibri"/>
          <w:b w:val="0"/>
          <w:bCs w:val="0"/>
          <w:iCs/>
          <w:color w:val="auto"/>
          <w:sz w:val="24"/>
          <w:szCs w:val="16"/>
          <w:u w:val="single"/>
        </w:rPr>
      </w:pPr>
      <w:bookmarkStart w:id="313" w:name="_Toc102384480"/>
      <w:bookmarkStart w:id="314" w:name="_Toc103248823"/>
      <w:bookmarkStart w:id="315" w:name="_Toc107329590"/>
      <w:bookmarkStart w:id="316" w:name="_Toc111728593"/>
      <w:r w:rsidRPr="000847B3">
        <w:rPr>
          <w:rFonts w:ascii="Calibri" w:hAnsi="Calibri"/>
          <w:b w:val="0"/>
          <w:bCs w:val="0"/>
          <w:iCs/>
          <w:color w:val="auto"/>
          <w:sz w:val="24"/>
          <w:szCs w:val="16"/>
          <w:u w:val="single"/>
        </w:rPr>
        <w:t>Scenario 2:</w:t>
      </w:r>
      <w:bookmarkEnd w:id="313"/>
      <w:bookmarkEnd w:id="314"/>
      <w:bookmarkEnd w:id="315"/>
      <w:bookmarkEnd w:id="316"/>
    </w:p>
    <w:p w14:paraId="608DEF2F" w14:textId="77777777" w:rsidR="00C95DF8" w:rsidRPr="000847B3" w:rsidRDefault="00C95DF8" w:rsidP="00D624B6">
      <w:pPr>
        <w:pStyle w:val="StyleHeading3H314ptNotItalic"/>
        <w:rPr>
          <w:rFonts w:ascii="Calibri" w:hAnsi="Calibri"/>
          <w:b w:val="0"/>
          <w:bCs w:val="0"/>
          <w:iCs/>
          <w:color w:val="auto"/>
          <w:sz w:val="24"/>
          <w:szCs w:val="16"/>
          <w:u w:val="single"/>
        </w:rPr>
      </w:pPr>
    </w:p>
    <w:p w14:paraId="4476933A" w14:textId="243D475E" w:rsidR="00D624B6" w:rsidRDefault="008D3269" w:rsidP="008D3269">
      <w:pPr>
        <w:pStyle w:val="StyleHeading3H314ptNotItalic"/>
        <w:numPr>
          <w:ilvl w:val="0"/>
          <w:numId w:val="23"/>
        </w:numPr>
        <w:rPr>
          <w:rFonts w:ascii="Calibri" w:hAnsi="Calibri"/>
          <w:b w:val="0"/>
          <w:bCs w:val="0"/>
          <w:iCs/>
          <w:color w:val="auto"/>
          <w:sz w:val="24"/>
          <w:szCs w:val="16"/>
        </w:rPr>
      </w:pPr>
      <w:bookmarkStart w:id="317" w:name="_Toc111728594"/>
      <w:r>
        <w:rPr>
          <w:rFonts w:ascii="Calibri" w:hAnsi="Calibri"/>
          <w:b w:val="0"/>
          <w:bCs w:val="0"/>
          <w:iCs/>
          <w:color w:val="auto"/>
          <w:sz w:val="24"/>
          <w:szCs w:val="16"/>
        </w:rPr>
        <w:t>Factory Remains outside of superannuation.</w:t>
      </w:r>
      <w:bookmarkEnd w:id="317"/>
      <w:r>
        <w:rPr>
          <w:rFonts w:ascii="Calibri" w:hAnsi="Calibri"/>
          <w:b w:val="0"/>
          <w:bCs w:val="0"/>
          <w:iCs/>
          <w:color w:val="auto"/>
          <w:sz w:val="24"/>
          <w:szCs w:val="16"/>
        </w:rPr>
        <w:t xml:space="preserve"> </w:t>
      </w:r>
    </w:p>
    <w:p w14:paraId="01BD4163" w14:textId="36C1FF97" w:rsidR="008D3269" w:rsidRDefault="008D3269" w:rsidP="008D3269">
      <w:pPr>
        <w:pStyle w:val="StyleHeading3H314ptNotItalic"/>
        <w:numPr>
          <w:ilvl w:val="0"/>
          <w:numId w:val="23"/>
        </w:numPr>
        <w:rPr>
          <w:rFonts w:ascii="Calibri" w:hAnsi="Calibri"/>
          <w:b w:val="0"/>
          <w:bCs w:val="0"/>
          <w:iCs/>
          <w:color w:val="auto"/>
          <w:sz w:val="24"/>
          <w:szCs w:val="16"/>
        </w:rPr>
      </w:pPr>
      <w:bookmarkStart w:id="318" w:name="_Toc111728595"/>
      <w:r>
        <w:rPr>
          <w:rFonts w:ascii="Calibri" w:hAnsi="Calibri"/>
          <w:b w:val="0"/>
          <w:bCs w:val="0"/>
          <w:iCs/>
          <w:color w:val="auto"/>
          <w:sz w:val="24"/>
          <w:szCs w:val="16"/>
        </w:rPr>
        <w:t>$500,000 in surplus cash is contributed into superannuation.</w:t>
      </w:r>
      <w:bookmarkEnd w:id="318"/>
    </w:p>
    <w:p w14:paraId="4B771959" w14:textId="626B9137" w:rsidR="008D3269" w:rsidRPr="008D3269" w:rsidRDefault="008D3269" w:rsidP="008D3269">
      <w:pPr>
        <w:pStyle w:val="StyleHeading3H314ptNotItalic"/>
        <w:numPr>
          <w:ilvl w:val="0"/>
          <w:numId w:val="23"/>
        </w:numPr>
        <w:rPr>
          <w:rFonts w:ascii="Calibri" w:hAnsi="Calibri"/>
          <w:b w:val="0"/>
          <w:bCs w:val="0"/>
          <w:iCs/>
          <w:color w:val="auto"/>
          <w:sz w:val="24"/>
          <w:szCs w:val="16"/>
        </w:rPr>
      </w:pPr>
      <w:bookmarkStart w:id="319" w:name="_Toc111728596"/>
      <w:r>
        <w:rPr>
          <w:rFonts w:ascii="Calibri" w:hAnsi="Calibri"/>
          <w:b w:val="0"/>
          <w:bCs w:val="0"/>
          <w:iCs/>
          <w:color w:val="auto"/>
          <w:sz w:val="24"/>
          <w:szCs w:val="16"/>
        </w:rPr>
        <w:t>$100k p.a. is drawn down to supplement living expenses.</w:t>
      </w:r>
      <w:bookmarkEnd w:id="319"/>
      <w:r>
        <w:rPr>
          <w:rFonts w:ascii="Calibri" w:hAnsi="Calibri"/>
          <w:b w:val="0"/>
          <w:bCs w:val="0"/>
          <w:iCs/>
          <w:color w:val="auto"/>
          <w:sz w:val="24"/>
          <w:szCs w:val="16"/>
        </w:rPr>
        <w:t xml:space="preserve"> </w:t>
      </w:r>
    </w:p>
    <w:p w14:paraId="5FF1FE88" w14:textId="72E3026E" w:rsidR="00B4101D" w:rsidRDefault="00B4101D" w:rsidP="00EF7992">
      <w:pPr>
        <w:pStyle w:val="StyleHeading3H314ptNotItalic"/>
        <w:rPr>
          <w:rFonts w:ascii="Calibri" w:hAnsi="Calibri"/>
          <w:b w:val="0"/>
          <w:bCs w:val="0"/>
          <w:iCs/>
          <w:color w:val="auto"/>
          <w:sz w:val="24"/>
          <w:szCs w:val="16"/>
        </w:rPr>
      </w:pPr>
      <w:bookmarkStart w:id="320" w:name="_Toc102384488"/>
      <w:bookmarkStart w:id="321" w:name="_Toc103248833"/>
    </w:p>
    <w:tbl>
      <w:tblPr>
        <w:tblStyle w:val="TableGrid"/>
        <w:tblW w:w="0" w:type="auto"/>
        <w:tblLook w:val="04A0" w:firstRow="1" w:lastRow="0" w:firstColumn="1" w:lastColumn="0" w:noHBand="0" w:noVBand="1"/>
      </w:tblPr>
      <w:tblGrid>
        <w:gridCol w:w="4311"/>
        <w:gridCol w:w="5134"/>
      </w:tblGrid>
      <w:tr w:rsidR="000847B3" w:rsidRPr="000847B3" w14:paraId="56CCB28B" w14:textId="77777777" w:rsidTr="00AB0EB8">
        <w:tc>
          <w:tcPr>
            <w:tcW w:w="4311" w:type="dxa"/>
            <w:shd w:val="clear" w:color="auto" w:fill="B4C6E7" w:themeFill="accent1" w:themeFillTint="66"/>
          </w:tcPr>
          <w:p w14:paraId="0B0BF7FF" w14:textId="77777777" w:rsidR="000847B3" w:rsidRPr="000847B3" w:rsidRDefault="000847B3" w:rsidP="00AB0EB8">
            <w:pPr>
              <w:pStyle w:val="StyleHeading3H314ptNotItalic"/>
              <w:jc w:val="center"/>
              <w:rPr>
                <w:rFonts w:ascii="Calibri" w:hAnsi="Calibri"/>
                <w:iCs/>
                <w:color w:val="auto"/>
                <w:sz w:val="24"/>
                <w:szCs w:val="16"/>
              </w:rPr>
            </w:pPr>
          </w:p>
        </w:tc>
        <w:tc>
          <w:tcPr>
            <w:tcW w:w="5134" w:type="dxa"/>
            <w:shd w:val="clear" w:color="auto" w:fill="FBE4D5" w:themeFill="accent2" w:themeFillTint="33"/>
          </w:tcPr>
          <w:p w14:paraId="6535AA21" w14:textId="7370562A" w:rsidR="000847B3" w:rsidRPr="000847B3" w:rsidRDefault="000847B3" w:rsidP="00AB0EB8">
            <w:pPr>
              <w:pStyle w:val="StyleHeading3H314ptNotItalic"/>
              <w:jc w:val="center"/>
              <w:rPr>
                <w:rFonts w:ascii="Calibri" w:hAnsi="Calibri"/>
                <w:iCs/>
                <w:color w:val="auto"/>
                <w:sz w:val="24"/>
                <w:szCs w:val="16"/>
              </w:rPr>
            </w:pPr>
            <w:bookmarkStart w:id="322" w:name="_Toc111728597"/>
            <w:r w:rsidRPr="000847B3">
              <w:rPr>
                <w:rFonts w:ascii="Calibri" w:hAnsi="Calibri"/>
                <w:iCs/>
                <w:color w:val="auto"/>
                <w:sz w:val="24"/>
                <w:szCs w:val="16"/>
              </w:rPr>
              <w:t>After 1</w:t>
            </w:r>
            <w:r w:rsidR="006502D6">
              <w:rPr>
                <w:rFonts w:ascii="Calibri" w:hAnsi="Calibri"/>
                <w:iCs/>
                <w:color w:val="auto"/>
                <w:sz w:val="24"/>
                <w:szCs w:val="16"/>
              </w:rPr>
              <w:t>5</w:t>
            </w:r>
            <w:r w:rsidRPr="000847B3">
              <w:rPr>
                <w:rFonts w:ascii="Calibri" w:hAnsi="Calibri"/>
                <w:iCs/>
                <w:color w:val="auto"/>
                <w:sz w:val="24"/>
                <w:szCs w:val="16"/>
              </w:rPr>
              <w:t xml:space="preserve"> Years</w:t>
            </w:r>
            <w:bookmarkEnd w:id="322"/>
          </w:p>
        </w:tc>
      </w:tr>
      <w:tr w:rsidR="000847B3" w:rsidRPr="000847B3" w14:paraId="7CC72418" w14:textId="77777777" w:rsidTr="00AB0EB8">
        <w:tc>
          <w:tcPr>
            <w:tcW w:w="4311" w:type="dxa"/>
            <w:shd w:val="clear" w:color="auto" w:fill="B4C6E7" w:themeFill="accent1" w:themeFillTint="66"/>
          </w:tcPr>
          <w:p w14:paraId="05EA5052" w14:textId="77777777" w:rsidR="000847B3" w:rsidRPr="000847B3" w:rsidRDefault="000847B3" w:rsidP="00AB0EB8">
            <w:pPr>
              <w:pStyle w:val="StyleHeading3H314ptNotItalic"/>
              <w:jc w:val="center"/>
              <w:rPr>
                <w:rFonts w:ascii="Calibri" w:hAnsi="Calibri"/>
                <w:iCs/>
                <w:color w:val="auto"/>
                <w:sz w:val="24"/>
                <w:szCs w:val="16"/>
              </w:rPr>
            </w:pPr>
            <w:bookmarkStart w:id="323" w:name="_Toc111728598"/>
            <w:r w:rsidRPr="000847B3">
              <w:rPr>
                <w:rFonts w:ascii="Calibri" w:hAnsi="Calibri"/>
                <w:iCs/>
                <w:color w:val="auto"/>
                <w:sz w:val="24"/>
                <w:szCs w:val="16"/>
              </w:rPr>
              <w:t>Total Super Capital:</w:t>
            </w:r>
            <w:bookmarkEnd w:id="323"/>
          </w:p>
        </w:tc>
        <w:tc>
          <w:tcPr>
            <w:tcW w:w="5134" w:type="dxa"/>
          </w:tcPr>
          <w:p w14:paraId="09181AC1" w14:textId="3D2E725A" w:rsidR="000847B3" w:rsidRPr="000847B3" w:rsidRDefault="001B2FDF" w:rsidP="00AB0EB8">
            <w:pPr>
              <w:pStyle w:val="StyleHeading3H314ptNotItalic"/>
              <w:jc w:val="center"/>
              <w:rPr>
                <w:rFonts w:ascii="Calibri" w:hAnsi="Calibri"/>
                <w:b w:val="0"/>
                <w:bCs w:val="0"/>
                <w:iCs/>
                <w:color w:val="auto"/>
                <w:sz w:val="24"/>
                <w:szCs w:val="16"/>
              </w:rPr>
            </w:pPr>
            <w:bookmarkStart w:id="324" w:name="_Toc111728599"/>
            <w:r>
              <w:rPr>
                <w:rFonts w:ascii="Calibri" w:hAnsi="Calibri"/>
                <w:b w:val="0"/>
                <w:bCs w:val="0"/>
                <w:iCs/>
                <w:color w:val="auto"/>
                <w:sz w:val="24"/>
                <w:szCs w:val="16"/>
              </w:rPr>
              <w:t>$</w:t>
            </w:r>
            <w:r w:rsidR="0063192B">
              <w:rPr>
                <w:rFonts w:ascii="Calibri" w:hAnsi="Calibri"/>
                <w:b w:val="0"/>
                <w:bCs w:val="0"/>
                <w:iCs/>
                <w:color w:val="auto"/>
                <w:sz w:val="24"/>
                <w:szCs w:val="16"/>
              </w:rPr>
              <w:t>589,754</w:t>
            </w:r>
            <w:bookmarkEnd w:id="324"/>
          </w:p>
        </w:tc>
      </w:tr>
      <w:tr w:rsidR="000847B3" w:rsidRPr="000847B3" w14:paraId="0DE7CD95" w14:textId="77777777" w:rsidTr="00AB0EB8">
        <w:tc>
          <w:tcPr>
            <w:tcW w:w="4311" w:type="dxa"/>
            <w:shd w:val="clear" w:color="auto" w:fill="B4C6E7" w:themeFill="accent1" w:themeFillTint="66"/>
          </w:tcPr>
          <w:p w14:paraId="7EC09F95" w14:textId="7FF33006" w:rsidR="000847B3" w:rsidRPr="000847B3" w:rsidRDefault="000847B3" w:rsidP="00AB0EB8">
            <w:pPr>
              <w:pStyle w:val="StyleHeading3H314ptNotItalic"/>
              <w:jc w:val="center"/>
              <w:rPr>
                <w:rFonts w:ascii="Calibri" w:hAnsi="Calibri"/>
                <w:iCs/>
                <w:color w:val="auto"/>
                <w:sz w:val="24"/>
                <w:szCs w:val="16"/>
              </w:rPr>
            </w:pPr>
            <w:bookmarkStart w:id="325" w:name="_Toc111728600"/>
            <w:r>
              <w:rPr>
                <w:rFonts w:ascii="Calibri" w:hAnsi="Calibri"/>
                <w:iCs/>
                <w:color w:val="auto"/>
                <w:sz w:val="24"/>
                <w:szCs w:val="16"/>
              </w:rPr>
              <w:t xml:space="preserve">Net </w:t>
            </w:r>
            <w:r w:rsidR="00074935">
              <w:rPr>
                <w:rFonts w:ascii="Calibri" w:hAnsi="Calibri"/>
                <w:iCs/>
                <w:color w:val="auto"/>
                <w:sz w:val="24"/>
                <w:szCs w:val="16"/>
              </w:rPr>
              <w:t>Factory Proceeds</w:t>
            </w:r>
            <w:r w:rsidR="0063192B">
              <w:rPr>
                <w:rFonts w:ascii="Calibri" w:hAnsi="Calibri"/>
                <w:iCs/>
                <w:color w:val="auto"/>
                <w:sz w:val="24"/>
                <w:szCs w:val="16"/>
              </w:rPr>
              <w:t xml:space="preserve"> </w:t>
            </w:r>
            <w:r>
              <w:rPr>
                <w:rFonts w:ascii="Calibri" w:hAnsi="Calibri"/>
                <w:iCs/>
                <w:color w:val="auto"/>
                <w:sz w:val="24"/>
                <w:szCs w:val="16"/>
              </w:rPr>
              <w:t>Capital</w:t>
            </w:r>
            <w:bookmarkEnd w:id="325"/>
          </w:p>
        </w:tc>
        <w:tc>
          <w:tcPr>
            <w:tcW w:w="5134" w:type="dxa"/>
          </w:tcPr>
          <w:p w14:paraId="3EB70280" w14:textId="7D9C390E" w:rsidR="000847B3" w:rsidRPr="000847B3" w:rsidRDefault="001B2FDF" w:rsidP="00AB0EB8">
            <w:pPr>
              <w:pStyle w:val="StyleHeading3H314ptNotItalic"/>
              <w:jc w:val="center"/>
              <w:rPr>
                <w:rFonts w:ascii="Calibri" w:hAnsi="Calibri"/>
                <w:b w:val="0"/>
                <w:bCs w:val="0"/>
                <w:iCs/>
                <w:color w:val="auto"/>
                <w:sz w:val="24"/>
                <w:szCs w:val="16"/>
              </w:rPr>
            </w:pPr>
            <w:bookmarkStart w:id="326" w:name="_Toc111728601"/>
            <w:r>
              <w:rPr>
                <w:rFonts w:ascii="Calibri" w:hAnsi="Calibri"/>
                <w:b w:val="0"/>
                <w:bCs w:val="0"/>
                <w:iCs/>
                <w:color w:val="auto"/>
                <w:sz w:val="24"/>
                <w:szCs w:val="16"/>
              </w:rPr>
              <w:t>$</w:t>
            </w:r>
            <w:r w:rsidR="0063192B">
              <w:rPr>
                <w:rFonts w:ascii="Calibri" w:hAnsi="Calibri"/>
                <w:b w:val="0"/>
                <w:bCs w:val="0"/>
                <w:iCs/>
                <w:color w:val="auto"/>
                <w:sz w:val="24"/>
                <w:szCs w:val="16"/>
              </w:rPr>
              <w:t>1,467,615</w:t>
            </w:r>
            <w:bookmarkEnd w:id="326"/>
          </w:p>
        </w:tc>
      </w:tr>
      <w:tr w:rsidR="000847B3" w:rsidRPr="000847B3" w14:paraId="5BF3FDB7" w14:textId="77777777" w:rsidTr="00AB0EB8">
        <w:trPr>
          <w:trHeight w:val="191"/>
        </w:trPr>
        <w:tc>
          <w:tcPr>
            <w:tcW w:w="4311" w:type="dxa"/>
            <w:shd w:val="clear" w:color="auto" w:fill="B4C6E7" w:themeFill="accent1" w:themeFillTint="66"/>
          </w:tcPr>
          <w:p w14:paraId="10C681E2" w14:textId="77777777" w:rsidR="000847B3" w:rsidRPr="000847B3" w:rsidRDefault="000847B3" w:rsidP="00AB0EB8">
            <w:pPr>
              <w:pStyle w:val="StyleHeading3H314ptNotItalic"/>
              <w:jc w:val="center"/>
              <w:rPr>
                <w:rFonts w:ascii="Calibri" w:hAnsi="Calibri"/>
                <w:iCs/>
                <w:color w:val="auto"/>
                <w:sz w:val="24"/>
                <w:szCs w:val="16"/>
              </w:rPr>
            </w:pPr>
            <w:bookmarkStart w:id="327" w:name="_Toc111728602"/>
            <w:r w:rsidRPr="000847B3">
              <w:rPr>
                <w:rFonts w:ascii="Calibri" w:hAnsi="Calibri"/>
                <w:iCs/>
                <w:color w:val="auto"/>
                <w:sz w:val="24"/>
                <w:szCs w:val="16"/>
              </w:rPr>
              <w:t>Net Residential Property Capital:</w:t>
            </w:r>
            <w:bookmarkEnd w:id="327"/>
          </w:p>
        </w:tc>
        <w:tc>
          <w:tcPr>
            <w:tcW w:w="5134" w:type="dxa"/>
            <w:shd w:val="clear" w:color="auto" w:fill="auto"/>
          </w:tcPr>
          <w:p w14:paraId="2A7169C9" w14:textId="10664F17" w:rsidR="000847B3" w:rsidRPr="001B2FDF" w:rsidRDefault="001B2FDF" w:rsidP="00AB0EB8">
            <w:pPr>
              <w:pStyle w:val="StyleHeading3H314ptNotItalic"/>
              <w:jc w:val="center"/>
              <w:rPr>
                <w:rFonts w:ascii="Calibri" w:hAnsi="Calibri"/>
                <w:b w:val="0"/>
                <w:bCs w:val="0"/>
                <w:iCs/>
                <w:color w:val="auto"/>
                <w:sz w:val="24"/>
                <w:szCs w:val="16"/>
              </w:rPr>
            </w:pPr>
            <w:bookmarkStart w:id="328" w:name="_Toc111728603"/>
            <w:r w:rsidRPr="001B2FDF">
              <w:rPr>
                <w:rFonts w:ascii="Calibri" w:hAnsi="Calibri"/>
                <w:b w:val="0"/>
                <w:bCs w:val="0"/>
                <w:iCs/>
                <w:color w:val="auto"/>
                <w:sz w:val="24"/>
                <w:szCs w:val="16"/>
              </w:rPr>
              <w:t>$6,929,761</w:t>
            </w:r>
            <w:bookmarkEnd w:id="328"/>
          </w:p>
        </w:tc>
      </w:tr>
      <w:tr w:rsidR="000847B3" w:rsidRPr="000847B3" w14:paraId="3EB749E9" w14:textId="77777777" w:rsidTr="00AB0EB8">
        <w:trPr>
          <w:trHeight w:val="191"/>
        </w:trPr>
        <w:tc>
          <w:tcPr>
            <w:tcW w:w="4311" w:type="dxa"/>
            <w:shd w:val="clear" w:color="auto" w:fill="B4C6E7" w:themeFill="accent1" w:themeFillTint="66"/>
          </w:tcPr>
          <w:p w14:paraId="3A592A13" w14:textId="7856A867" w:rsidR="000847B3" w:rsidRPr="000847B3" w:rsidRDefault="000847B3" w:rsidP="00AB0EB8">
            <w:pPr>
              <w:pStyle w:val="StyleHeading3H314ptNotItalic"/>
              <w:jc w:val="center"/>
              <w:rPr>
                <w:rFonts w:ascii="Calibri" w:hAnsi="Calibri"/>
                <w:iCs/>
                <w:color w:val="auto"/>
                <w:sz w:val="24"/>
                <w:szCs w:val="16"/>
              </w:rPr>
            </w:pPr>
            <w:bookmarkStart w:id="329" w:name="_Toc111728604"/>
            <w:r w:rsidRPr="000847B3">
              <w:rPr>
                <w:rFonts w:ascii="Calibri" w:hAnsi="Calibri"/>
                <w:iCs/>
                <w:color w:val="auto"/>
                <w:sz w:val="24"/>
                <w:szCs w:val="16"/>
              </w:rPr>
              <w:t xml:space="preserve">Total Net </w:t>
            </w:r>
            <w:r w:rsidR="00FC7084">
              <w:rPr>
                <w:rFonts w:ascii="Calibri" w:hAnsi="Calibri"/>
                <w:iCs/>
                <w:color w:val="auto"/>
                <w:sz w:val="24"/>
                <w:szCs w:val="16"/>
              </w:rPr>
              <w:t xml:space="preserve">Retirement </w:t>
            </w:r>
            <w:r w:rsidRPr="000847B3">
              <w:rPr>
                <w:rFonts w:ascii="Calibri" w:hAnsi="Calibri"/>
                <w:iCs/>
                <w:color w:val="auto"/>
                <w:sz w:val="24"/>
                <w:szCs w:val="16"/>
              </w:rPr>
              <w:t>Assets:</w:t>
            </w:r>
            <w:bookmarkEnd w:id="329"/>
          </w:p>
        </w:tc>
        <w:tc>
          <w:tcPr>
            <w:tcW w:w="5134" w:type="dxa"/>
            <w:shd w:val="clear" w:color="auto" w:fill="FFFF00"/>
          </w:tcPr>
          <w:p w14:paraId="09AFF784" w14:textId="137F6AC4" w:rsidR="000847B3" w:rsidRPr="000847B3" w:rsidRDefault="001B2FDF" w:rsidP="00AB0EB8">
            <w:pPr>
              <w:pStyle w:val="StyleHeading3H314ptNotItalic"/>
              <w:jc w:val="center"/>
              <w:rPr>
                <w:rFonts w:ascii="Calibri" w:hAnsi="Calibri"/>
                <w:iCs/>
                <w:color w:val="auto"/>
                <w:sz w:val="24"/>
                <w:szCs w:val="16"/>
              </w:rPr>
            </w:pPr>
            <w:bookmarkStart w:id="330" w:name="_Toc111728605"/>
            <w:r>
              <w:rPr>
                <w:rFonts w:ascii="Calibri" w:hAnsi="Calibri"/>
                <w:iCs/>
                <w:color w:val="auto"/>
                <w:sz w:val="24"/>
                <w:szCs w:val="16"/>
              </w:rPr>
              <w:t>$</w:t>
            </w:r>
            <w:r w:rsidR="0063192B">
              <w:rPr>
                <w:rFonts w:ascii="Calibri" w:hAnsi="Calibri"/>
                <w:iCs/>
                <w:color w:val="auto"/>
                <w:sz w:val="24"/>
                <w:szCs w:val="16"/>
              </w:rPr>
              <w:t>2,057,368</w:t>
            </w:r>
            <w:bookmarkEnd w:id="330"/>
          </w:p>
        </w:tc>
      </w:tr>
    </w:tbl>
    <w:p w14:paraId="09E130C6" w14:textId="1F18C452" w:rsidR="000847B3" w:rsidRDefault="000847B3" w:rsidP="00EF7992">
      <w:pPr>
        <w:pStyle w:val="StyleHeading3H314ptNotItalic"/>
        <w:rPr>
          <w:rFonts w:ascii="Calibri" w:hAnsi="Calibri"/>
          <w:b w:val="0"/>
          <w:bCs w:val="0"/>
          <w:iCs/>
          <w:color w:val="auto"/>
          <w:sz w:val="24"/>
          <w:szCs w:val="16"/>
        </w:rPr>
      </w:pPr>
    </w:p>
    <w:p w14:paraId="14302D99" w14:textId="77777777" w:rsidR="000847B3" w:rsidRPr="000847B3" w:rsidRDefault="000847B3" w:rsidP="00EF7992">
      <w:pPr>
        <w:pStyle w:val="StyleHeading3H314ptNotItalic"/>
        <w:rPr>
          <w:rFonts w:ascii="Calibri" w:hAnsi="Calibri"/>
          <w:b w:val="0"/>
          <w:bCs w:val="0"/>
          <w:iCs/>
          <w:color w:val="auto"/>
          <w:sz w:val="24"/>
          <w:szCs w:val="16"/>
        </w:rPr>
      </w:pPr>
    </w:p>
    <w:p w14:paraId="6E550C78" w14:textId="77777777" w:rsidR="00B4101D" w:rsidRPr="000847B3" w:rsidRDefault="00B4101D" w:rsidP="00EF7992">
      <w:pPr>
        <w:pStyle w:val="StyleHeading3H314ptNotItalic"/>
        <w:rPr>
          <w:rFonts w:ascii="Calibri" w:hAnsi="Calibri"/>
          <w:b w:val="0"/>
          <w:bCs w:val="0"/>
          <w:iCs/>
          <w:color w:val="auto"/>
          <w:sz w:val="24"/>
          <w:szCs w:val="16"/>
        </w:rPr>
      </w:pPr>
    </w:p>
    <w:p w14:paraId="2B74CFB9" w14:textId="42028A42" w:rsidR="00EF7992" w:rsidRPr="000847B3" w:rsidRDefault="00EF7992" w:rsidP="00EF7992">
      <w:pPr>
        <w:pStyle w:val="StyleHeading3H314ptNotItalic"/>
        <w:rPr>
          <w:rFonts w:ascii="Calibri" w:hAnsi="Calibri"/>
          <w:b w:val="0"/>
          <w:bCs w:val="0"/>
          <w:iCs/>
          <w:color w:val="auto"/>
          <w:sz w:val="24"/>
          <w:szCs w:val="16"/>
          <w:u w:val="single"/>
        </w:rPr>
      </w:pPr>
      <w:bookmarkStart w:id="331" w:name="_Toc107329603"/>
      <w:bookmarkStart w:id="332" w:name="_Toc111728606"/>
      <w:r w:rsidRPr="000847B3">
        <w:rPr>
          <w:rFonts w:ascii="Calibri" w:hAnsi="Calibri"/>
          <w:b w:val="0"/>
          <w:bCs w:val="0"/>
          <w:iCs/>
          <w:color w:val="auto"/>
          <w:sz w:val="24"/>
          <w:szCs w:val="16"/>
          <w:u w:val="single"/>
        </w:rPr>
        <w:t xml:space="preserve">Scenario </w:t>
      </w:r>
      <w:r w:rsidR="00C95DF8" w:rsidRPr="000847B3">
        <w:rPr>
          <w:rFonts w:ascii="Calibri" w:hAnsi="Calibri"/>
          <w:b w:val="0"/>
          <w:bCs w:val="0"/>
          <w:iCs/>
          <w:color w:val="auto"/>
          <w:sz w:val="24"/>
          <w:szCs w:val="16"/>
          <w:u w:val="single"/>
        </w:rPr>
        <w:t>3</w:t>
      </w:r>
      <w:bookmarkEnd w:id="331"/>
      <w:r w:rsidR="00FD390B">
        <w:rPr>
          <w:rFonts w:ascii="Calibri" w:hAnsi="Calibri"/>
          <w:b w:val="0"/>
          <w:bCs w:val="0"/>
          <w:iCs/>
          <w:color w:val="auto"/>
          <w:sz w:val="24"/>
          <w:szCs w:val="16"/>
          <w:u w:val="single"/>
        </w:rPr>
        <w:t>A:</w:t>
      </w:r>
      <w:bookmarkEnd w:id="332"/>
    </w:p>
    <w:p w14:paraId="70E1535F" w14:textId="77777777" w:rsidR="00C95DF8" w:rsidRPr="000847B3" w:rsidRDefault="00C95DF8" w:rsidP="00EF7992">
      <w:pPr>
        <w:pStyle w:val="StyleHeading3H314ptNotItalic"/>
        <w:rPr>
          <w:rFonts w:ascii="Calibri" w:hAnsi="Calibri"/>
          <w:b w:val="0"/>
          <w:bCs w:val="0"/>
          <w:iCs/>
          <w:color w:val="auto"/>
          <w:sz w:val="24"/>
          <w:szCs w:val="16"/>
          <w:u w:val="single"/>
        </w:rPr>
      </w:pPr>
    </w:p>
    <w:p w14:paraId="1EFDC23A" w14:textId="5D6C34AB" w:rsidR="00405394" w:rsidRDefault="00405394" w:rsidP="00481651">
      <w:pPr>
        <w:pStyle w:val="StyleHeading3H314ptNotItalic"/>
        <w:numPr>
          <w:ilvl w:val="0"/>
          <w:numId w:val="23"/>
        </w:numPr>
        <w:rPr>
          <w:rFonts w:ascii="Calibri" w:hAnsi="Calibri"/>
          <w:b w:val="0"/>
          <w:bCs w:val="0"/>
          <w:iCs/>
          <w:color w:val="auto"/>
          <w:sz w:val="24"/>
          <w:szCs w:val="16"/>
        </w:rPr>
      </w:pPr>
      <w:bookmarkStart w:id="333" w:name="_Toc111728607"/>
      <w:bookmarkStart w:id="334" w:name="_Toc107329605"/>
      <w:r>
        <w:rPr>
          <w:rFonts w:ascii="Calibri" w:hAnsi="Calibri"/>
          <w:b w:val="0"/>
          <w:bCs w:val="0"/>
          <w:iCs/>
          <w:color w:val="auto"/>
          <w:sz w:val="24"/>
          <w:szCs w:val="16"/>
        </w:rPr>
        <w:t>Factory is moved into superannuation</w:t>
      </w:r>
      <w:r w:rsidR="00FD390B">
        <w:rPr>
          <w:rFonts w:ascii="Calibri" w:hAnsi="Calibri"/>
          <w:b w:val="0"/>
          <w:bCs w:val="0"/>
          <w:iCs/>
          <w:color w:val="auto"/>
          <w:sz w:val="24"/>
          <w:szCs w:val="16"/>
        </w:rPr>
        <w:t xml:space="preserve"> via in specie contributions.</w:t>
      </w:r>
      <w:bookmarkEnd w:id="333"/>
    </w:p>
    <w:p w14:paraId="042E36AA" w14:textId="6D00A705" w:rsidR="00405394" w:rsidRDefault="00405394" w:rsidP="00481651">
      <w:pPr>
        <w:pStyle w:val="StyleHeading3H314ptNotItalic"/>
        <w:numPr>
          <w:ilvl w:val="0"/>
          <w:numId w:val="23"/>
        </w:numPr>
        <w:rPr>
          <w:rFonts w:ascii="Calibri" w:hAnsi="Calibri"/>
          <w:b w:val="0"/>
          <w:bCs w:val="0"/>
          <w:iCs/>
          <w:color w:val="auto"/>
          <w:sz w:val="24"/>
          <w:szCs w:val="16"/>
        </w:rPr>
      </w:pPr>
      <w:bookmarkStart w:id="335" w:name="_Toc111728608"/>
      <w:r>
        <w:rPr>
          <w:rFonts w:ascii="Calibri" w:hAnsi="Calibri"/>
          <w:b w:val="0"/>
          <w:bCs w:val="0"/>
          <w:iCs/>
          <w:color w:val="auto"/>
          <w:sz w:val="24"/>
          <w:szCs w:val="16"/>
        </w:rPr>
        <w:t>$500k surplus cash is used to pay down debt.</w:t>
      </w:r>
      <w:bookmarkEnd w:id="335"/>
      <w:r>
        <w:rPr>
          <w:rFonts w:ascii="Calibri" w:hAnsi="Calibri"/>
          <w:b w:val="0"/>
          <w:bCs w:val="0"/>
          <w:iCs/>
          <w:color w:val="auto"/>
          <w:sz w:val="24"/>
          <w:szCs w:val="16"/>
        </w:rPr>
        <w:t xml:space="preserve"> </w:t>
      </w:r>
    </w:p>
    <w:p w14:paraId="4D14694B" w14:textId="6676184D" w:rsidR="00405394" w:rsidRDefault="00405394" w:rsidP="00481651">
      <w:pPr>
        <w:pStyle w:val="StyleHeading3H314ptNotItalic"/>
        <w:numPr>
          <w:ilvl w:val="0"/>
          <w:numId w:val="23"/>
        </w:numPr>
        <w:rPr>
          <w:rFonts w:ascii="Calibri" w:hAnsi="Calibri"/>
          <w:b w:val="0"/>
          <w:bCs w:val="0"/>
          <w:iCs/>
          <w:color w:val="auto"/>
          <w:sz w:val="24"/>
          <w:szCs w:val="16"/>
        </w:rPr>
      </w:pPr>
      <w:bookmarkStart w:id="336" w:name="_Toc111728609"/>
      <w:r>
        <w:rPr>
          <w:rFonts w:ascii="Calibri" w:hAnsi="Calibri"/>
          <w:b w:val="0"/>
          <w:bCs w:val="0"/>
          <w:iCs/>
          <w:color w:val="auto"/>
          <w:sz w:val="24"/>
          <w:szCs w:val="16"/>
        </w:rPr>
        <w:t xml:space="preserve">$100k p.a. is drawn down </w:t>
      </w:r>
      <w:r w:rsidR="00FD390B">
        <w:rPr>
          <w:rFonts w:ascii="Calibri" w:hAnsi="Calibri"/>
          <w:b w:val="0"/>
          <w:bCs w:val="0"/>
          <w:iCs/>
          <w:color w:val="auto"/>
          <w:sz w:val="24"/>
          <w:szCs w:val="16"/>
        </w:rPr>
        <w:t>to supplement living expenses.</w:t>
      </w:r>
      <w:bookmarkEnd w:id="336"/>
      <w:r w:rsidR="00FD390B">
        <w:rPr>
          <w:rFonts w:ascii="Calibri" w:hAnsi="Calibri"/>
          <w:b w:val="0"/>
          <w:bCs w:val="0"/>
          <w:iCs/>
          <w:color w:val="auto"/>
          <w:sz w:val="24"/>
          <w:szCs w:val="16"/>
        </w:rPr>
        <w:t xml:space="preserve"> </w:t>
      </w:r>
    </w:p>
    <w:bookmarkEnd w:id="334"/>
    <w:p w14:paraId="4E6CDF01" w14:textId="77777777" w:rsidR="000847B3" w:rsidRPr="000847B3" w:rsidRDefault="000847B3" w:rsidP="000847B3">
      <w:pPr>
        <w:pStyle w:val="StyleHeading3H314ptNotItalic"/>
        <w:ind w:left="720"/>
        <w:rPr>
          <w:rFonts w:ascii="Calibri" w:hAnsi="Calibri"/>
          <w:b w:val="0"/>
          <w:bCs w:val="0"/>
          <w:iCs/>
          <w:color w:val="auto"/>
          <w:sz w:val="24"/>
          <w:szCs w:val="16"/>
        </w:rPr>
      </w:pPr>
    </w:p>
    <w:tbl>
      <w:tblPr>
        <w:tblStyle w:val="TableGrid"/>
        <w:tblW w:w="0" w:type="auto"/>
        <w:tblLook w:val="04A0" w:firstRow="1" w:lastRow="0" w:firstColumn="1" w:lastColumn="0" w:noHBand="0" w:noVBand="1"/>
      </w:tblPr>
      <w:tblGrid>
        <w:gridCol w:w="4311"/>
        <w:gridCol w:w="5134"/>
      </w:tblGrid>
      <w:tr w:rsidR="000847B3" w:rsidRPr="000847B3" w14:paraId="0B0B655D" w14:textId="77777777" w:rsidTr="00AB0EB8">
        <w:tc>
          <w:tcPr>
            <w:tcW w:w="4311" w:type="dxa"/>
            <w:shd w:val="clear" w:color="auto" w:fill="B4C6E7" w:themeFill="accent1" w:themeFillTint="66"/>
          </w:tcPr>
          <w:p w14:paraId="4F960537" w14:textId="21B9AC38" w:rsidR="000847B3" w:rsidRPr="000847B3" w:rsidRDefault="000847B3" w:rsidP="00AB0EB8">
            <w:pPr>
              <w:pStyle w:val="StyleHeading3H314ptNotItalic"/>
              <w:jc w:val="center"/>
              <w:rPr>
                <w:rFonts w:ascii="Calibri" w:hAnsi="Calibri"/>
                <w:iCs/>
                <w:color w:val="auto"/>
                <w:sz w:val="24"/>
                <w:szCs w:val="16"/>
              </w:rPr>
            </w:pPr>
          </w:p>
        </w:tc>
        <w:tc>
          <w:tcPr>
            <w:tcW w:w="5134" w:type="dxa"/>
            <w:shd w:val="clear" w:color="auto" w:fill="FBE4D5" w:themeFill="accent2" w:themeFillTint="33"/>
          </w:tcPr>
          <w:p w14:paraId="4952DD94" w14:textId="026DF86F" w:rsidR="000847B3" w:rsidRPr="000847B3" w:rsidRDefault="000847B3" w:rsidP="001B2FDF">
            <w:pPr>
              <w:pStyle w:val="StyleHeading3H314ptNotItalic"/>
              <w:jc w:val="center"/>
              <w:rPr>
                <w:rFonts w:ascii="Calibri" w:hAnsi="Calibri"/>
                <w:iCs/>
                <w:color w:val="auto"/>
                <w:sz w:val="24"/>
                <w:szCs w:val="16"/>
              </w:rPr>
            </w:pPr>
            <w:bookmarkStart w:id="337" w:name="_Toc111728610"/>
            <w:r w:rsidRPr="000847B3">
              <w:rPr>
                <w:rFonts w:ascii="Calibri" w:hAnsi="Calibri"/>
                <w:iCs/>
                <w:color w:val="auto"/>
                <w:sz w:val="24"/>
                <w:szCs w:val="16"/>
              </w:rPr>
              <w:t>After 1</w:t>
            </w:r>
            <w:r w:rsidR="001B2FDF">
              <w:rPr>
                <w:rFonts w:ascii="Calibri" w:hAnsi="Calibri"/>
                <w:iCs/>
                <w:color w:val="auto"/>
                <w:sz w:val="24"/>
                <w:szCs w:val="16"/>
              </w:rPr>
              <w:t>5</w:t>
            </w:r>
            <w:r w:rsidRPr="000847B3">
              <w:rPr>
                <w:rFonts w:ascii="Calibri" w:hAnsi="Calibri"/>
                <w:iCs/>
                <w:color w:val="auto"/>
                <w:sz w:val="24"/>
                <w:szCs w:val="16"/>
              </w:rPr>
              <w:t xml:space="preserve"> Years</w:t>
            </w:r>
            <w:bookmarkEnd w:id="337"/>
          </w:p>
        </w:tc>
      </w:tr>
      <w:tr w:rsidR="000847B3" w:rsidRPr="000847B3" w14:paraId="29B2AECC" w14:textId="77777777" w:rsidTr="00AB0EB8">
        <w:tc>
          <w:tcPr>
            <w:tcW w:w="4311" w:type="dxa"/>
            <w:shd w:val="clear" w:color="auto" w:fill="B4C6E7" w:themeFill="accent1" w:themeFillTint="66"/>
          </w:tcPr>
          <w:p w14:paraId="4F3C5828" w14:textId="77777777" w:rsidR="000847B3" w:rsidRPr="000847B3" w:rsidRDefault="000847B3" w:rsidP="00AB0EB8">
            <w:pPr>
              <w:pStyle w:val="StyleHeading3H314ptNotItalic"/>
              <w:jc w:val="center"/>
              <w:rPr>
                <w:rFonts w:ascii="Calibri" w:hAnsi="Calibri"/>
                <w:iCs/>
                <w:color w:val="auto"/>
                <w:sz w:val="24"/>
                <w:szCs w:val="16"/>
              </w:rPr>
            </w:pPr>
            <w:bookmarkStart w:id="338" w:name="_Toc111728611"/>
            <w:r w:rsidRPr="000847B3">
              <w:rPr>
                <w:rFonts w:ascii="Calibri" w:hAnsi="Calibri"/>
                <w:iCs/>
                <w:color w:val="auto"/>
                <w:sz w:val="24"/>
                <w:szCs w:val="16"/>
              </w:rPr>
              <w:t>Total Super Capital:</w:t>
            </w:r>
            <w:bookmarkEnd w:id="338"/>
          </w:p>
        </w:tc>
        <w:tc>
          <w:tcPr>
            <w:tcW w:w="5134" w:type="dxa"/>
          </w:tcPr>
          <w:p w14:paraId="590ED949" w14:textId="7E2A7793" w:rsidR="000847B3" w:rsidRPr="000847B3" w:rsidRDefault="008C3FD2" w:rsidP="00AB0EB8">
            <w:pPr>
              <w:pStyle w:val="StyleHeading3H314ptNotItalic"/>
              <w:jc w:val="center"/>
              <w:rPr>
                <w:rFonts w:ascii="Calibri" w:hAnsi="Calibri"/>
                <w:b w:val="0"/>
                <w:bCs w:val="0"/>
                <w:iCs/>
                <w:color w:val="auto"/>
                <w:sz w:val="24"/>
                <w:szCs w:val="16"/>
              </w:rPr>
            </w:pPr>
            <w:bookmarkStart w:id="339" w:name="_Toc111728612"/>
            <w:r>
              <w:rPr>
                <w:rFonts w:ascii="Calibri" w:hAnsi="Calibri"/>
                <w:b w:val="0"/>
                <w:bCs w:val="0"/>
                <w:iCs/>
                <w:color w:val="auto"/>
                <w:sz w:val="24"/>
                <w:szCs w:val="16"/>
              </w:rPr>
              <w:t>$1,869,575</w:t>
            </w:r>
            <w:bookmarkEnd w:id="339"/>
          </w:p>
        </w:tc>
      </w:tr>
      <w:tr w:rsidR="000847B3" w:rsidRPr="000847B3" w14:paraId="0366C22C" w14:textId="77777777" w:rsidTr="00AB0EB8">
        <w:tc>
          <w:tcPr>
            <w:tcW w:w="4311" w:type="dxa"/>
            <w:shd w:val="clear" w:color="auto" w:fill="B4C6E7" w:themeFill="accent1" w:themeFillTint="66"/>
          </w:tcPr>
          <w:p w14:paraId="46E88374" w14:textId="77777777" w:rsidR="000847B3" w:rsidRPr="000847B3" w:rsidRDefault="000847B3" w:rsidP="00AB0EB8">
            <w:pPr>
              <w:pStyle w:val="StyleHeading3H314ptNotItalic"/>
              <w:jc w:val="center"/>
              <w:rPr>
                <w:rFonts w:ascii="Calibri" w:hAnsi="Calibri"/>
                <w:iCs/>
                <w:color w:val="auto"/>
                <w:sz w:val="24"/>
                <w:szCs w:val="16"/>
              </w:rPr>
            </w:pPr>
            <w:bookmarkStart w:id="340" w:name="_Toc111728613"/>
            <w:r>
              <w:rPr>
                <w:rFonts w:ascii="Calibri" w:hAnsi="Calibri"/>
                <w:iCs/>
                <w:color w:val="auto"/>
                <w:sz w:val="24"/>
                <w:szCs w:val="16"/>
              </w:rPr>
              <w:t>Net Factory Capital</w:t>
            </w:r>
            <w:bookmarkEnd w:id="340"/>
          </w:p>
        </w:tc>
        <w:tc>
          <w:tcPr>
            <w:tcW w:w="5134" w:type="dxa"/>
          </w:tcPr>
          <w:p w14:paraId="6107CD95" w14:textId="3E3A3352" w:rsidR="000847B3" w:rsidRPr="000847B3" w:rsidRDefault="008C3FD2" w:rsidP="00AB0EB8">
            <w:pPr>
              <w:pStyle w:val="StyleHeading3H314ptNotItalic"/>
              <w:jc w:val="center"/>
              <w:rPr>
                <w:rFonts w:ascii="Calibri" w:hAnsi="Calibri"/>
                <w:b w:val="0"/>
                <w:bCs w:val="0"/>
                <w:iCs/>
                <w:color w:val="auto"/>
                <w:sz w:val="24"/>
                <w:szCs w:val="16"/>
              </w:rPr>
            </w:pPr>
            <w:bookmarkStart w:id="341" w:name="_Toc111728614"/>
            <w:r>
              <w:rPr>
                <w:rFonts w:ascii="Calibri" w:hAnsi="Calibri"/>
                <w:b w:val="0"/>
                <w:bCs w:val="0"/>
                <w:iCs/>
                <w:color w:val="auto"/>
                <w:sz w:val="24"/>
                <w:szCs w:val="16"/>
              </w:rPr>
              <w:t>-</w:t>
            </w:r>
            <w:bookmarkEnd w:id="341"/>
          </w:p>
        </w:tc>
      </w:tr>
      <w:tr w:rsidR="000847B3" w:rsidRPr="000847B3" w14:paraId="053DF80D" w14:textId="77777777" w:rsidTr="00AB0EB8">
        <w:trPr>
          <w:trHeight w:val="191"/>
        </w:trPr>
        <w:tc>
          <w:tcPr>
            <w:tcW w:w="4311" w:type="dxa"/>
            <w:shd w:val="clear" w:color="auto" w:fill="B4C6E7" w:themeFill="accent1" w:themeFillTint="66"/>
          </w:tcPr>
          <w:p w14:paraId="1833BAD3" w14:textId="77777777" w:rsidR="000847B3" w:rsidRPr="000847B3" w:rsidRDefault="000847B3" w:rsidP="00AB0EB8">
            <w:pPr>
              <w:pStyle w:val="StyleHeading3H314ptNotItalic"/>
              <w:jc w:val="center"/>
              <w:rPr>
                <w:rFonts w:ascii="Calibri" w:hAnsi="Calibri"/>
                <w:iCs/>
                <w:color w:val="auto"/>
                <w:sz w:val="24"/>
                <w:szCs w:val="16"/>
              </w:rPr>
            </w:pPr>
            <w:bookmarkStart w:id="342" w:name="_Toc111728615"/>
            <w:r w:rsidRPr="000847B3">
              <w:rPr>
                <w:rFonts w:ascii="Calibri" w:hAnsi="Calibri"/>
                <w:iCs/>
                <w:color w:val="auto"/>
                <w:sz w:val="24"/>
                <w:szCs w:val="16"/>
              </w:rPr>
              <w:t>Net Residential Property Capital:</w:t>
            </w:r>
            <w:bookmarkEnd w:id="342"/>
          </w:p>
        </w:tc>
        <w:tc>
          <w:tcPr>
            <w:tcW w:w="5134" w:type="dxa"/>
            <w:shd w:val="clear" w:color="auto" w:fill="auto"/>
          </w:tcPr>
          <w:p w14:paraId="1392E3E8" w14:textId="4C1E0991" w:rsidR="000847B3" w:rsidRPr="000847B3" w:rsidRDefault="008C3FD2" w:rsidP="00AB0EB8">
            <w:pPr>
              <w:pStyle w:val="StyleHeading3H314ptNotItalic"/>
              <w:jc w:val="center"/>
              <w:rPr>
                <w:rFonts w:ascii="Calibri" w:hAnsi="Calibri"/>
                <w:iCs/>
                <w:color w:val="auto"/>
                <w:sz w:val="24"/>
                <w:szCs w:val="16"/>
              </w:rPr>
            </w:pPr>
            <w:bookmarkStart w:id="343" w:name="_Toc111728616"/>
            <w:r>
              <w:rPr>
                <w:rFonts w:ascii="Calibri" w:hAnsi="Calibri"/>
                <w:iCs/>
                <w:color w:val="auto"/>
                <w:sz w:val="24"/>
                <w:szCs w:val="16"/>
              </w:rPr>
              <w:t>$6,929,761</w:t>
            </w:r>
            <w:bookmarkEnd w:id="343"/>
          </w:p>
        </w:tc>
      </w:tr>
      <w:tr w:rsidR="000847B3" w:rsidRPr="000847B3" w14:paraId="4DC74E88" w14:textId="77777777" w:rsidTr="00AB0EB8">
        <w:trPr>
          <w:trHeight w:val="191"/>
        </w:trPr>
        <w:tc>
          <w:tcPr>
            <w:tcW w:w="4311" w:type="dxa"/>
            <w:shd w:val="clear" w:color="auto" w:fill="B4C6E7" w:themeFill="accent1" w:themeFillTint="66"/>
          </w:tcPr>
          <w:p w14:paraId="3561CA1D" w14:textId="4788CF3F" w:rsidR="000847B3" w:rsidRPr="000847B3" w:rsidRDefault="000847B3" w:rsidP="00AB0EB8">
            <w:pPr>
              <w:pStyle w:val="StyleHeading3H314ptNotItalic"/>
              <w:jc w:val="center"/>
              <w:rPr>
                <w:rFonts w:ascii="Calibri" w:hAnsi="Calibri"/>
                <w:iCs/>
                <w:color w:val="auto"/>
                <w:sz w:val="24"/>
                <w:szCs w:val="16"/>
              </w:rPr>
            </w:pPr>
            <w:bookmarkStart w:id="344" w:name="_Toc111728617"/>
            <w:r w:rsidRPr="000847B3">
              <w:rPr>
                <w:rFonts w:ascii="Calibri" w:hAnsi="Calibri"/>
                <w:iCs/>
                <w:color w:val="auto"/>
                <w:sz w:val="24"/>
                <w:szCs w:val="16"/>
              </w:rPr>
              <w:t xml:space="preserve">Total Net </w:t>
            </w:r>
            <w:r w:rsidR="008C3FD2">
              <w:rPr>
                <w:rFonts w:ascii="Calibri" w:hAnsi="Calibri"/>
                <w:iCs/>
                <w:color w:val="auto"/>
                <w:sz w:val="24"/>
                <w:szCs w:val="16"/>
              </w:rPr>
              <w:t xml:space="preserve">Retirement </w:t>
            </w:r>
            <w:r w:rsidRPr="000847B3">
              <w:rPr>
                <w:rFonts w:ascii="Calibri" w:hAnsi="Calibri"/>
                <w:iCs/>
                <w:color w:val="auto"/>
                <w:sz w:val="24"/>
                <w:szCs w:val="16"/>
              </w:rPr>
              <w:t>Assets:</w:t>
            </w:r>
            <w:bookmarkEnd w:id="344"/>
          </w:p>
        </w:tc>
        <w:tc>
          <w:tcPr>
            <w:tcW w:w="5134" w:type="dxa"/>
            <w:shd w:val="clear" w:color="auto" w:fill="FFFF00"/>
          </w:tcPr>
          <w:p w14:paraId="039387A4" w14:textId="6517D109" w:rsidR="000847B3" w:rsidRPr="000847B3" w:rsidRDefault="008C3FD2" w:rsidP="00AB0EB8">
            <w:pPr>
              <w:pStyle w:val="StyleHeading3H314ptNotItalic"/>
              <w:jc w:val="center"/>
              <w:rPr>
                <w:rFonts w:ascii="Calibri" w:hAnsi="Calibri"/>
                <w:iCs/>
                <w:color w:val="auto"/>
                <w:sz w:val="24"/>
                <w:szCs w:val="16"/>
              </w:rPr>
            </w:pPr>
            <w:bookmarkStart w:id="345" w:name="_Toc111728618"/>
            <w:r>
              <w:rPr>
                <w:rFonts w:ascii="Calibri" w:hAnsi="Calibri"/>
                <w:iCs/>
                <w:color w:val="auto"/>
                <w:sz w:val="24"/>
                <w:szCs w:val="16"/>
              </w:rPr>
              <w:t>$1,869,575</w:t>
            </w:r>
            <w:bookmarkEnd w:id="345"/>
          </w:p>
        </w:tc>
      </w:tr>
    </w:tbl>
    <w:p w14:paraId="69A0C54C" w14:textId="77777777" w:rsidR="00F32AF6" w:rsidRPr="000847B3" w:rsidRDefault="00F32AF6" w:rsidP="00F32AF6">
      <w:pPr>
        <w:pStyle w:val="StyleHeading3H314ptNotItalic"/>
        <w:rPr>
          <w:rFonts w:ascii="Calibri" w:hAnsi="Calibri"/>
          <w:b w:val="0"/>
          <w:bCs w:val="0"/>
          <w:iCs/>
          <w:color w:val="auto"/>
          <w:sz w:val="24"/>
          <w:szCs w:val="16"/>
        </w:rPr>
      </w:pPr>
    </w:p>
    <w:p w14:paraId="2BF88D8A" w14:textId="5518C123" w:rsidR="00EF7992" w:rsidRDefault="00EF7992" w:rsidP="00EF7992">
      <w:pPr>
        <w:pStyle w:val="StyleHeading3H314ptNotItalic"/>
        <w:rPr>
          <w:rFonts w:ascii="Calibri" w:hAnsi="Calibri"/>
          <w:b w:val="0"/>
          <w:bCs w:val="0"/>
          <w:iCs/>
          <w:color w:val="auto"/>
          <w:sz w:val="24"/>
          <w:szCs w:val="16"/>
        </w:rPr>
      </w:pPr>
    </w:p>
    <w:p w14:paraId="31B63E8C" w14:textId="378A4ABD" w:rsidR="00293661" w:rsidRDefault="00293661" w:rsidP="00EF7992">
      <w:pPr>
        <w:pStyle w:val="StyleHeading3H314ptNotItalic"/>
        <w:rPr>
          <w:rFonts w:ascii="Calibri" w:hAnsi="Calibri"/>
          <w:b w:val="0"/>
          <w:bCs w:val="0"/>
          <w:iCs/>
          <w:color w:val="auto"/>
          <w:sz w:val="24"/>
          <w:szCs w:val="16"/>
        </w:rPr>
      </w:pPr>
    </w:p>
    <w:p w14:paraId="4F62123F" w14:textId="0062CFB6" w:rsidR="00293661" w:rsidRDefault="00293661" w:rsidP="00EF7992">
      <w:pPr>
        <w:pStyle w:val="StyleHeading3H314ptNotItalic"/>
        <w:rPr>
          <w:rFonts w:ascii="Calibri" w:hAnsi="Calibri"/>
          <w:b w:val="0"/>
          <w:bCs w:val="0"/>
          <w:iCs/>
          <w:color w:val="auto"/>
          <w:sz w:val="24"/>
          <w:szCs w:val="16"/>
        </w:rPr>
      </w:pPr>
    </w:p>
    <w:p w14:paraId="69C71DE8" w14:textId="16D32E3E" w:rsidR="00293661" w:rsidRDefault="00293661" w:rsidP="00EF7992">
      <w:pPr>
        <w:pStyle w:val="StyleHeading3H314ptNotItalic"/>
        <w:rPr>
          <w:rFonts w:ascii="Calibri" w:hAnsi="Calibri"/>
          <w:b w:val="0"/>
          <w:bCs w:val="0"/>
          <w:iCs/>
          <w:color w:val="auto"/>
          <w:sz w:val="24"/>
          <w:szCs w:val="16"/>
        </w:rPr>
      </w:pPr>
    </w:p>
    <w:p w14:paraId="3EA1C409" w14:textId="5EEA59FF" w:rsidR="00293661" w:rsidRDefault="00293661" w:rsidP="00EF7992">
      <w:pPr>
        <w:pStyle w:val="StyleHeading3H314ptNotItalic"/>
        <w:rPr>
          <w:rFonts w:ascii="Calibri" w:hAnsi="Calibri"/>
          <w:b w:val="0"/>
          <w:bCs w:val="0"/>
          <w:iCs/>
          <w:color w:val="auto"/>
          <w:sz w:val="24"/>
          <w:szCs w:val="16"/>
        </w:rPr>
      </w:pPr>
    </w:p>
    <w:p w14:paraId="5F8B6579" w14:textId="01C0CAFF" w:rsidR="00293661" w:rsidRDefault="00293661" w:rsidP="00EF7992">
      <w:pPr>
        <w:pStyle w:val="StyleHeading3H314ptNotItalic"/>
        <w:rPr>
          <w:rFonts w:ascii="Calibri" w:hAnsi="Calibri"/>
          <w:b w:val="0"/>
          <w:bCs w:val="0"/>
          <w:iCs/>
          <w:color w:val="auto"/>
          <w:sz w:val="24"/>
          <w:szCs w:val="16"/>
        </w:rPr>
      </w:pPr>
    </w:p>
    <w:p w14:paraId="5C384BA9" w14:textId="76BB86FB" w:rsidR="00293661" w:rsidRDefault="00293661" w:rsidP="00EF7992">
      <w:pPr>
        <w:pStyle w:val="StyleHeading3H314ptNotItalic"/>
        <w:rPr>
          <w:rFonts w:ascii="Calibri" w:hAnsi="Calibri"/>
          <w:b w:val="0"/>
          <w:bCs w:val="0"/>
          <w:iCs/>
          <w:color w:val="auto"/>
          <w:sz w:val="24"/>
          <w:szCs w:val="16"/>
        </w:rPr>
      </w:pPr>
    </w:p>
    <w:p w14:paraId="1336544E" w14:textId="264CF766" w:rsidR="00293661" w:rsidRDefault="00293661" w:rsidP="00EF7992">
      <w:pPr>
        <w:pStyle w:val="StyleHeading3H314ptNotItalic"/>
        <w:rPr>
          <w:rFonts w:ascii="Calibri" w:hAnsi="Calibri"/>
          <w:b w:val="0"/>
          <w:bCs w:val="0"/>
          <w:iCs/>
          <w:color w:val="auto"/>
          <w:sz w:val="24"/>
          <w:szCs w:val="16"/>
        </w:rPr>
      </w:pPr>
    </w:p>
    <w:p w14:paraId="71BBCD55" w14:textId="77777777" w:rsidR="00293661" w:rsidRPr="000847B3" w:rsidRDefault="00293661" w:rsidP="00EF7992">
      <w:pPr>
        <w:pStyle w:val="StyleHeading3H314ptNotItalic"/>
        <w:rPr>
          <w:rFonts w:ascii="Calibri" w:hAnsi="Calibri"/>
          <w:b w:val="0"/>
          <w:bCs w:val="0"/>
          <w:iCs/>
          <w:color w:val="auto"/>
          <w:sz w:val="24"/>
          <w:szCs w:val="16"/>
        </w:rPr>
      </w:pPr>
    </w:p>
    <w:p w14:paraId="15626E9E" w14:textId="77777777" w:rsidR="00F50C30" w:rsidRDefault="00F50C30" w:rsidP="00D624B6">
      <w:pPr>
        <w:pStyle w:val="StyleHeading3H314ptNotItalic"/>
        <w:rPr>
          <w:rFonts w:ascii="Calibri" w:hAnsi="Calibri"/>
          <w:b w:val="0"/>
          <w:bCs w:val="0"/>
          <w:iCs/>
          <w:color w:val="auto"/>
          <w:sz w:val="24"/>
          <w:szCs w:val="16"/>
          <w:u w:val="single"/>
        </w:rPr>
      </w:pPr>
      <w:bookmarkStart w:id="346" w:name="_Toc111728619"/>
    </w:p>
    <w:p w14:paraId="66CD0DE8" w14:textId="77777777" w:rsidR="00F50C30" w:rsidRDefault="00F50C30" w:rsidP="00D624B6">
      <w:pPr>
        <w:pStyle w:val="StyleHeading3H314ptNotItalic"/>
        <w:rPr>
          <w:rFonts w:ascii="Calibri" w:hAnsi="Calibri"/>
          <w:b w:val="0"/>
          <w:bCs w:val="0"/>
          <w:iCs/>
          <w:color w:val="auto"/>
          <w:sz w:val="24"/>
          <w:szCs w:val="16"/>
          <w:u w:val="single"/>
        </w:rPr>
      </w:pPr>
    </w:p>
    <w:p w14:paraId="158FACE7" w14:textId="7C3A61F6" w:rsidR="0042659E" w:rsidRDefault="00FD390B" w:rsidP="00D624B6">
      <w:pPr>
        <w:pStyle w:val="StyleHeading3H314ptNotItalic"/>
        <w:rPr>
          <w:rFonts w:ascii="Calibri" w:hAnsi="Calibri"/>
          <w:b w:val="0"/>
          <w:bCs w:val="0"/>
          <w:iCs/>
          <w:color w:val="auto"/>
          <w:sz w:val="24"/>
          <w:szCs w:val="16"/>
          <w:u w:val="single"/>
        </w:rPr>
      </w:pPr>
      <w:r>
        <w:rPr>
          <w:rFonts w:ascii="Calibri" w:hAnsi="Calibri"/>
          <w:b w:val="0"/>
          <w:bCs w:val="0"/>
          <w:iCs/>
          <w:color w:val="auto"/>
          <w:sz w:val="24"/>
          <w:szCs w:val="16"/>
          <w:u w:val="single"/>
        </w:rPr>
        <w:t>Scenario 3B:</w:t>
      </w:r>
      <w:bookmarkEnd w:id="346"/>
    </w:p>
    <w:p w14:paraId="251B93B9" w14:textId="2DFEF554" w:rsidR="00FD390B" w:rsidRDefault="00FD390B" w:rsidP="00D624B6">
      <w:pPr>
        <w:pStyle w:val="StyleHeading3H314ptNotItalic"/>
        <w:rPr>
          <w:rFonts w:ascii="Calibri" w:hAnsi="Calibri"/>
          <w:b w:val="0"/>
          <w:bCs w:val="0"/>
          <w:iCs/>
          <w:color w:val="auto"/>
          <w:sz w:val="24"/>
          <w:szCs w:val="16"/>
          <w:u w:val="single"/>
        </w:rPr>
      </w:pPr>
    </w:p>
    <w:p w14:paraId="2916582E" w14:textId="2975FCCD" w:rsidR="00FD390B" w:rsidRDefault="00FD390B" w:rsidP="00FD390B">
      <w:pPr>
        <w:pStyle w:val="StyleHeading3H314ptNotItalic"/>
        <w:numPr>
          <w:ilvl w:val="0"/>
          <w:numId w:val="16"/>
        </w:numPr>
        <w:rPr>
          <w:rFonts w:ascii="Calibri" w:hAnsi="Calibri"/>
          <w:b w:val="0"/>
          <w:bCs w:val="0"/>
          <w:iCs/>
          <w:color w:val="auto"/>
          <w:sz w:val="24"/>
          <w:szCs w:val="16"/>
        </w:rPr>
      </w:pPr>
      <w:bookmarkStart w:id="347" w:name="_Toc111728620"/>
      <w:r>
        <w:rPr>
          <w:rFonts w:ascii="Calibri" w:hAnsi="Calibri"/>
          <w:b w:val="0"/>
          <w:bCs w:val="0"/>
          <w:iCs/>
          <w:color w:val="auto"/>
          <w:sz w:val="24"/>
          <w:szCs w:val="16"/>
        </w:rPr>
        <w:t>Factory is moved into superannuation via borrowing in super.</w:t>
      </w:r>
      <w:bookmarkEnd w:id="347"/>
      <w:r>
        <w:rPr>
          <w:rFonts w:ascii="Calibri" w:hAnsi="Calibri"/>
          <w:b w:val="0"/>
          <w:bCs w:val="0"/>
          <w:iCs/>
          <w:color w:val="auto"/>
          <w:sz w:val="24"/>
          <w:szCs w:val="16"/>
        </w:rPr>
        <w:t xml:space="preserve"> </w:t>
      </w:r>
    </w:p>
    <w:p w14:paraId="2E701147" w14:textId="382ECE50" w:rsidR="00FD390B" w:rsidRDefault="00FD390B" w:rsidP="00FD390B">
      <w:pPr>
        <w:pStyle w:val="StyleHeading3H314ptNotItalic"/>
        <w:numPr>
          <w:ilvl w:val="0"/>
          <w:numId w:val="16"/>
        </w:numPr>
        <w:rPr>
          <w:rFonts w:ascii="Calibri" w:hAnsi="Calibri"/>
          <w:b w:val="0"/>
          <w:bCs w:val="0"/>
          <w:iCs/>
          <w:color w:val="auto"/>
          <w:sz w:val="24"/>
          <w:szCs w:val="16"/>
        </w:rPr>
      </w:pPr>
      <w:bookmarkStart w:id="348" w:name="_Toc111728621"/>
      <w:r>
        <w:rPr>
          <w:rFonts w:ascii="Calibri" w:hAnsi="Calibri"/>
          <w:b w:val="0"/>
          <w:bCs w:val="0"/>
          <w:iCs/>
          <w:color w:val="auto"/>
          <w:sz w:val="24"/>
          <w:szCs w:val="16"/>
        </w:rPr>
        <w:t>$500k sale proceeds from factory are invested in managed funds.</w:t>
      </w:r>
      <w:bookmarkEnd w:id="348"/>
      <w:r>
        <w:rPr>
          <w:rFonts w:ascii="Calibri" w:hAnsi="Calibri"/>
          <w:b w:val="0"/>
          <w:bCs w:val="0"/>
          <w:iCs/>
          <w:color w:val="auto"/>
          <w:sz w:val="24"/>
          <w:szCs w:val="16"/>
        </w:rPr>
        <w:t xml:space="preserve"> </w:t>
      </w:r>
    </w:p>
    <w:p w14:paraId="76ADB00C" w14:textId="451B7BF3" w:rsidR="00FD390B" w:rsidRPr="00FD390B" w:rsidRDefault="00FD390B" w:rsidP="00FD390B">
      <w:pPr>
        <w:pStyle w:val="StyleHeading3H314ptNotItalic"/>
        <w:numPr>
          <w:ilvl w:val="0"/>
          <w:numId w:val="16"/>
        </w:numPr>
        <w:rPr>
          <w:rFonts w:ascii="Calibri" w:hAnsi="Calibri"/>
          <w:b w:val="0"/>
          <w:bCs w:val="0"/>
          <w:iCs/>
          <w:color w:val="auto"/>
          <w:sz w:val="24"/>
          <w:szCs w:val="16"/>
        </w:rPr>
      </w:pPr>
      <w:bookmarkStart w:id="349" w:name="_Toc111728622"/>
      <w:r>
        <w:rPr>
          <w:rFonts w:ascii="Calibri" w:hAnsi="Calibri"/>
          <w:b w:val="0"/>
          <w:bCs w:val="0"/>
          <w:iCs/>
          <w:color w:val="auto"/>
          <w:sz w:val="24"/>
          <w:szCs w:val="16"/>
        </w:rPr>
        <w:t>$100k p.a. is drawn down to supplement living expenses.</w:t>
      </w:r>
      <w:bookmarkEnd w:id="349"/>
      <w:r>
        <w:rPr>
          <w:rFonts w:ascii="Calibri" w:hAnsi="Calibri"/>
          <w:b w:val="0"/>
          <w:bCs w:val="0"/>
          <w:iCs/>
          <w:color w:val="auto"/>
          <w:sz w:val="24"/>
          <w:szCs w:val="16"/>
        </w:rPr>
        <w:t xml:space="preserve"> </w:t>
      </w:r>
    </w:p>
    <w:p w14:paraId="74892E1F" w14:textId="77777777" w:rsidR="00FD390B" w:rsidRPr="00FD390B" w:rsidRDefault="00FD390B" w:rsidP="00D624B6">
      <w:pPr>
        <w:pStyle w:val="StyleHeading3H314ptNotItalic"/>
        <w:rPr>
          <w:rFonts w:ascii="Calibri" w:hAnsi="Calibri"/>
          <w:b w:val="0"/>
          <w:bCs w:val="0"/>
          <w:iCs/>
          <w:color w:val="auto"/>
          <w:sz w:val="24"/>
          <w:szCs w:val="16"/>
          <w:u w:val="single"/>
        </w:rPr>
      </w:pPr>
    </w:p>
    <w:tbl>
      <w:tblPr>
        <w:tblStyle w:val="TableGrid"/>
        <w:tblW w:w="0" w:type="auto"/>
        <w:tblLook w:val="04A0" w:firstRow="1" w:lastRow="0" w:firstColumn="1" w:lastColumn="0" w:noHBand="0" w:noVBand="1"/>
      </w:tblPr>
      <w:tblGrid>
        <w:gridCol w:w="4311"/>
        <w:gridCol w:w="5134"/>
      </w:tblGrid>
      <w:tr w:rsidR="00FD390B" w:rsidRPr="000847B3" w14:paraId="463CAAD0" w14:textId="77777777" w:rsidTr="000F7AB1">
        <w:tc>
          <w:tcPr>
            <w:tcW w:w="4311" w:type="dxa"/>
            <w:shd w:val="clear" w:color="auto" w:fill="B4C6E7" w:themeFill="accent1" w:themeFillTint="66"/>
          </w:tcPr>
          <w:p w14:paraId="2C925D59" w14:textId="77777777" w:rsidR="00FD390B" w:rsidRPr="000847B3" w:rsidRDefault="00FD390B" w:rsidP="000F7AB1">
            <w:pPr>
              <w:pStyle w:val="StyleHeading3H314ptNotItalic"/>
              <w:jc w:val="center"/>
              <w:rPr>
                <w:rFonts w:ascii="Calibri" w:hAnsi="Calibri"/>
                <w:iCs/>
                <w:color w:val="auto"/>
                <w:sz w:val="24"/>
                <w:szCs w:val="16"/>
              </w:rPr>
            </w:pPr>
          </w:p>
        </w:tc>
        <w:tc>
          <w:tcPr>
            <w:tcW w:w="5134" w:type="dxa"/>
            <w:shd w:val="clear" w:color="auto" w:fill="FBE4D5" w:themeFill="accent2" w:themeFillTint="33"/>
          </w:tcPr>
          <w:p w14:paraId="0613F222" w14:textId="77777777" w:rsidR="00FD390B" w:rsidRPr="000847B3" w:rsidRDefault="00FD390B" w:rsidP="000F7AB1">
            <w:pPr>
              <w:pStyle w:val="StyleHeading3H314ptNotItalic"/>
              <w:jc w:val="center"/>
              <w:rPr>
                <w:rFonts w:ascii="Calibri" w:hAnsi="Calibri"/>
                <w:iCs/>
                <w:color w:val="auto"/>
                <w:sz w:val="24"/>
                <w:szCs w:val="16"/>
              </w:rPr>
            </w:pPr>
            <w:bookmarkStart w:id="350" w:name="_Toc111728623"/>
            <w:r w:rsidRPr="000847B3">
              <w:rPr>
                <w:rFonts w:ascii="Calibri" w:hAnsi="Calibri"/>
                <w:iCs/>
                <w:color w:val="auto"/>
                <w:sz w:val="24"/>
                <w:szCs w:val="16"/>
              </w:rPr>
              <w:t>After 1</w:t>
            </w:r>
            <w:r>
              <w:rPr>
                <w:rFonts w:ascii="Calibri" w:hAnsi="Calibri"/>
                <w:iCs/>
                <w:color w:val="auto"/>
                <w:sz w:val="24"/>
                <w:szCs w:val="16"/>
              </w:rPr>
              <w:t>5</w:t>
            </w:r>
            <w:r w:rsidRPr="000847B3">
              <w:rPr>
                <w:rFonts w:ascii="Calibri" w:hAnsi="Calibri"/>
                <w:iCs/>
                <w:color w:val="auto"/>
                <w:sz w:val="24"/>
                <w:szCs w:val="16"/>
              </w:rPr>
              <w:t xml:space="preserve"> Years</w:t>
            </w:r>
            <w:bookmarkEnd w:id="350"/>
          </w:p>
        </w:tc>
      </w:tr>
      <w:tr w:rsidR="00FD390B" w:rsidRPr="000847B3" w14:paraId="0C545AF0" w14:textId="77777777" w:rsidTr="000F7AB1">
        <w:tc>
          <w:tcPr>
            <w:tcW w:w="4311" w:type="dxa"/>
            <w:shd w:val="clear" w:color="auto" w:fill="B4C6E7" w:themeFill="accent1" w:themeFillTint="66"/>
          </w:tcPr>
          <w:p w14:paraId="2071CAB3" w14:textId="77777777" w:rsidR="00FD390B" w:rsidRPr="000847B3" w:rsidRDefault="00FD390B" w:rsidP="000F7AB1">
            <w:pPr>
              <w:pStyle w:val="StyleHeading3H314ptNotItalic"/>
              <w:jc w:val="center"/>
              <w:rPr>
                <w:rFonts w:ascii="Calibri" w:hAnsi="Calibri"/>
                <w:iCs/>
                <w:color w:val="auto"/>
                <w:sz w:val="24"/>
                <w:szCs w:val="16"/>
              </w:rPr>
            </w:pPr>
            <w:bookmarkStart w:id="351" w:name="_Toc111728624"/>
            <w:r w:rsidRPr="000847B3">
              <w:rPr>
                <w:rFonts w:ascii="Calibri" w:hAnsi="Calibri"/>
                <w:iCs/>
                <w:color w:val="auto"/>
                <w:sz w:val="24"/>
                <w:szCs w:val="16"/>
              </w:rPr>
              <w:t>Total Super Capital:</w:t>
            </w:r>
            <w:bookmarkEnd w:id="351"/>
          </w:p>
        </w:tc>
        <w:tc>
          <w:tcPr>
            <w:tcW w:w="5134" w:type="dxa"/>
          </w:tcPr>
          <w:p w14:paraId="487A0666" w14:textId="1EEE3E09" w:rsidR="00FD390B" w:rsidRPr="000847B3" w:rsidRDefault="00FD390B" w:rsidP="000F7AB1">
            <w:pPr>
              <w:pStyle w:val="StyleHeading3H314ptNotItalic"/>
              <w:jc w:val="center"/>
              <w:rPr>
                <w:rFonts w:ascii="Calibri" w:hAnsi="Calibri"/>
                <w:b w:val="0"/>
                <w:bCs w:val="0"/>
                <w:iCs/>
                <w:color w:val="auto"/>
                <w:sz w:val="24"/>
                <w:szCs w:val="16"/>
              </w:rPr>
            </w:pPr>
            <w:bookmarkStart w:id="352" w:name="_Toc111728625"/>
            <w:r>
              <w:rPr>
                <w:rFonts w:ascii="Calibri" w:hAnsi="Calibri"/>
                <w:b w:val="0"/>
                <w:bCs w:val="0"/>
                <w:iCs/>
                <w:color w:val="auto"/>
                <w:sz w:val="24"/>
                <w:szCs w:val="16"/>
              </w:rPr>
              <w:t>$</w:t>
            </w:r>
            <w:bookmarkEnd w:id="352"/>
            <w:r w:rsidR="007E327F">
              <w:rPr>
                <w:rFonts w:ascii="Calibri" w:hAnsi="Calibri"/>
                <w:b w:val="0"/>
                <w:bCs w:val="0"/>
                <w:iCs/>
                <w:color w:val="auto"/>
                <w:sz w:val="24"/>
                <w:szCs w:val="16"/>
              </w:rPr>
              <w:t>1,745,225</w:t>
            </w:r>
          </w:p>
        </w:tc>
      </w:tr>
      <w:tr w:rsidR="00FD390B" w:rsidRPr="000847B3" w14:paraId="15B6B33F" w14:textId="77777777" w:rsidTr="000F7AB1">
        <w:tc>
          <w:tcPr>
            <w:tcW w:w="4311" w:type="dxa"/>
            <w:shd w:val="clear" w:color="auto" w:fill="B4C6E7" w:themeFill="accent1" w:themeFillTint="66"/>
          </w:tcPr>
          <w:p w14:paraId="1B316189" w14:textId="677ED9F7" w:rsidR="00FD390B" w:rsidRPr="000847B3" w:rsidRDefault="00FD390B" w:rsidP="000F7AB1">
            <w:pPr>
              <w:pStyle w:val="StyleHeading3H314ptNotItalic"/>
              <w:jc w:val="center"/>
              <w:rPr>
                <w:rFonts w:ascii="Calibri" w:hAnsi="Calibri"/>
                <w:iCs/>
                <w:color w:val="auto"/>
                <w:sz w:val="24"/>
                <w:szCs w:val="16"/>
              </w:rPr>
            </w:pPr>
            <w:bookmarkStart w:id="353" w:name="_Toc111728626"/>
            <w:r>
              <w:rPr>
                <w:rFonts w:ascii="Calibri" w:hAnsi="Calibri"/>
                <w:iCs/>
                <w:color w:val="auto"/>
                <w:sz w:val="24"/>
                <w:szCs w:val="16"/>
              </w:rPr>
              <w:t>Net Factory Proceeds Capital:</w:t>
            </w:r>
            <w:bookmarkEnd w:id="353"/>
          </w:p>
        </w:tc>
        <w:tc>
          <w:tcPr>
            <w:tcW w:w="5134" w:type="dxa"/>
          </w:tcPr>
          <w:p w14:paraId="50778F06" w14:textId="151553CA" w:rsidR="00FD390B" w:rsidRPr="000847B3" w:rsidRDefault="00855894" w:rsidP="000F7AB1">
            <w:pPr>
              <w:pStyle w:val="StyleHeading3H314ptNotItalic"/>
              <w:jc w:val="center"/>
              <w:rPr>
                <w:rFonts w:ascii="Calibri" w:hAnsi="Calibri"/>
                <w:b w:val="0"/>
                <w:bCs w:val="0"/>
                <w:iCs/>
                <w:color w:val="auto"/>
                <w:sz w:val="24"/>
                <w:szCs w:val="16"/>
              </w:rPr>
            </w:pPr>
            <w:r>
              <w:rPr>
                <w:rFonts w:ascii="Calibri" w:hAnsi="Calibri"/>
                <w:b w:val="0"/>
                <w:bCs w:val="0"/>
                <w:iCs/>
                <w:color w:val="auto"/>
                <w:sz w:val="24"/>
                <w:szCs w:val="16"/>
              </w:rPr>
              <w:t>-</w:t>
            </w:r>
          </w:p>
        </w:tc>
      </w:tr>
      <w:tr w:rsidR="00FD390B" w:rsidRPr="000847B3" w14:paraId="519E934E" w14:textId="77777777" w:rsidTr="000F7AB1">
        <w:trPr>
          <w:trHeight w:val="191"/>
        </w:trPr>
        <w:tc>
          <w:tcPr>
            <w:tcW w:w="4311" w:type="dxa"/>
            <w:shd w:val="clear" w:color="auto" w:fill="B4C6E7" w:themeFill="accent1" w:themeFillTint="66"/>
          </w:tcPr>
          <w:p w14:paraId="1D07381A" w14:textId="77777777" w:rsidR="00FD390B" w:rsidRPr="000847B3" w:rsidRDefault="00FD390B" w:rsidP="000F7AB1">
            <w:pPr>
              <w:pStyle w:val="StyleHeading3H314ptNotItalic"/>
              <w:jc w:val="center"/>
              <w:rPr>
                <w:rFonts w:ascii="Calibri" w:hAnsi="Calibri"/>
                <w:iCs/>
                <w:color w:val="auto"/>
                <w:sz w:val="24"/>
                <w:szCs w:val="16"/>
              </w:rPr>
            </w:pPr>
            <w:bookmarkStart w:id="354" w:name="_Toc111728628"/>
            <w:r w:rsidRPr="000847B3">
              <w:rPr>
                <w:rFonts w:ascii="Calibri" w:hAnsi="Calibri"/>
                <w:iCs/>
                <w:color w:val="auto"/>
                <w:sz w:val="24"/>
                <w:szCs w:val="16"/>
              </w:rPr>
              <w:t>Net Residential Property Capital:</w:t>
            </w:r>
            <w:bookmarkEnd w:id="354"/>
          </w:p>
        </w:tc>
        <w:tc>
          <w:tcPr>
            <w:tcW w:w="5134" w:type="dxa"/>
            <w:shd w:val="clear" w:color="auto" w:fill="auto"/>
          </w:tcPr>
          <w:p w14:paraId="39000A79" w14:textId="77777777" w:rsidR="00FD390B" w:rsidRPr="000847B3" w:rsidRDefault="00FD390B" w:rsidP="000F7AB1">
            <w:pPr>
              <w:pStyle w:val="StyleHeading3H314ptNotItalic"/>
              <w:jc w:val="center"/>
              <w:rPr>
                <w:rFonts w:ascii="Calibri" w:hAnsi="Calibri"/>
                <w:iCs/>
                <w:color w:val="auto"/>
                <w:sz w:val="24"/>
                <w:szCs w:val="16"/>
              </w:rPr>
            </w:pPr>
            <w:bookmarkStart w:id="355" w:name="_Toc111728629"/>
            <w:r>
              <w:rPr>
                <w:rFonts w:ascii="Calibri" w:hAnsi="Calibri"/>
                <w:iCs/>
                <w:color w:val="auto"/>
                <w:sz w:val="24"/>
                <w:szCs w:val="16"/>
              </w:rPr>
              <w:t>$6,929,761</w:t>
            </w:r>
            <w:bookmarkEnd w:id="355"/>
          </w:p>
        </w:tc>
      </w:tr>
      <w:tr w:rsidR="00FD390B" w:rsidRPr="000847B3" w14:paraId="2AF5D433" w14:textId="77777777" w:rsidTr="000F7AB1">
        <w:trPr>
          <w:trHeight w:val="191"/>
        </w:trPr>
        <w:tc>
          <w:tcPr>
            <w:tcW w:w="4311" w:type="dxa"/>
            <w:shd w:val="clear" w:color="auto" w:fill="B4C6E7" w:themeFill="accent1" w:themeFillTint="66"/>
          </w:tcPr>
          <w:p w14:paraId="4B85FEE3" w14:textId="77777777" w:rsidR="00FD390B" w:rsidRPr="000847B3" w:rsidRDefault="00FD390B" w:rsidP="000F7AB1">
            <w:pPr>
              <w:pStyle w:val="StyleHeading3H314ptNotItalic"/>
              <w:jc w:val="center"/>
              <w:rPr>
                <w:rFonts w:ascii="Calibri" w:hAnsi="Calibri"/>
                <w:iCs/>
                <w:color w:val="auto"/>
                <w:sz w:val="24"/>
                <w:szCs w:val="16"/>
              </w:rPr>
            </w:pPr>
            <w:bookmarkStart w:id="356" w:name="_Toc111728630"/>
            <w:r w:rsidRPr="000847B3">
              <w:rPr>
                <w:rFonts w:ascii="Calibri" w:hAnsi="Calibri"/>
                <w:iCs/>
                <w:color w:val="auto"/>
                <w:sz w:val="24"/>
                <w:szCs w:val="16"/>
              </w:rPr>
              <w:t xml:space="preserve">Total Net </w:t>
            </w:r>
            <w:r>
              <w:rPr>
                <w:rFonts w:ascii="Calibri" w:hAnsi="Calibri"/>
                <w:iCs/>
                <w:color w:val="auto"/>
                <w:sz w:val="24"/>
                <w:szCs w:val="16"/>
              </w:rPr>
              <w:t xml:space="preserve">Retirement </w:t>
            </w:r>
            <w:r w:rsidRPr="000847B3">
              <w:rPr>
                <w:rFonts w:ascii="Calibri" w:hAnsi="Calibri"/>
                <w:iCs/>
                <w:color w:val="auto"/>
                <w:sz w:val="24"/>
                <w:szCs w:val="16"/>
              </w:rPr>
              <w:t>Assets:</w:t>
            </w:r>
            <w:bookmarkEnd w:id="356"/>
          </w:p>
        </w:tc>
        <w:tc>
          <w:tcPr>
            <w:tcW w:w="5134" w:type="dxa"/>
            <w:shd w:val="clear" w:color="auto" w:fill="FFFF00"/>
          </w:tcPr>
          <w:p w14:paraId="6E90255A" w14:textId="7B7F30D5" w:rsidR="00FD390B" w:rsidRPr="000847B3" w:rsidRDefault="007E327F" w:rsidP="000F7AB1">
            <w:pPr>
              <w:pStyle w:val="StyleHeading3H314ptNotItalic"/>
              <w:jc w:val="center"/>
              <w:rPr>
                <w:rFonts w:ascii="Calibri" w:hAnsi="Calibri"/>
                <w:iCs/>
                <w:color w:val="auto"/>
                <w:sz w:val="24"/>
                <w:szCs w:val="16"/>
              </w:rPr>
            </w:pPr>
            <w:r w:rsidRPr="007E327F">
              <w:rPr>
                <w:rFonts w:ascii="Calibri" w:hAnsi="Calibri"/>
                <w:iCs/>
                <w:color w:val="auto"/>
                <w:sz w:val="24"/>
                <w:szCs w:val="16"/>
              </w:rPr>
              <w:t>$1,745,225</w:t>
            </w:r>
          </w:p>
        </w:tc>
      </w:tr>
    </w:tbl>
    <w:p w14:paraId="7D76D9EC" w14:textId="6E2B715B" w:rsidR="00FD390B" w:rsidRDefault="00FD390B" w:rsidP="00D624B6">
      <w:pPr>
        <w:pStyle w:val="StyleHeading3H314ptNotItalic"/>
        <w:rPr>
          <w:rFonts w:ascii="Calibri" w:hAnsi="Calibri"/>
          <w:b w:val="0"/>
          <w:bCs w:val="0"/>
          <w:iCs/>
          <w:color w:val="auto"/>
          <w:sz w:val="24"/>
          <w:szCs w:val="16"/>
        </w:rPr>
      </w:pPr>
    </w:p>
    <w:p w14:paraId="13A8AC38" w14:textId="299383DA" w:rsidR="00FD390B" w:rsidRDefault="00FD390B" w:rsidP="00D624B6">
      <w:pPr>
        <w:pStyle w:val="StyleHeading3H314ptNotItalic"/>
        <w:rPr>
          <w:rFonts w:ascii="Calibri" w:hAnsi="Calibri"/>
          <w:b w:val="0"/>
          <w:bCs w:val="0"/>
          <w:iCs/>
          <w:color w:val="auto"/>
          <w:sz w:val="24"/>
          <w:szCs w:val="16"/>
        </w:rPr>
      </w:pPr>
    </w:p>
    <w:p w14:paraId="2E011111" w14:textId="77777777" w:rsidR="00FD390B" w:rsidRPr="000847B3" w:rsidRDefault="00FD390B" w:rsidP="00D624B6">
      <w:pPr>
        <w:pStyle w:val="StyleHeading3H314ptNotItalic"/>
        <w:rPr>
          <w:rFonts w:ascii="Calibri" w:hAnsi="Calibri"/>
          <w:b w:val="0"/>
          <w:bCs w:val="0"/>
          <w:iCs/>
          <w:color w:val="auto"/>
          <w:sz w:val="24"/>
          <w:szCs w:val="16"/>
        </w:rPr>
      </w:pPr>
    </w:p>
    <w:p w14:paraId="1663948A" w14:textId="0F486058" w:rsidR="00D624B6" w:rsidRPr="000847B3" w:rsidRDefault="00D624B6" w:rsidP="00D624B6">
      <w:pPr>
        <w:pStyle w:val="StyleHeading3H314ptNotItalic"/>
        <w:rPr>
          <w:rFonts w:ascii="Calibri" w:hAnsi="Calibri"/>
          <w:b w:val="0"/>
          <w:bCs w:val="0"/>
          <w:iCs/>
          <w:color w:val="auto"/>
          <w:sz w:val="24"/>
          <w:szCs w:val="16"/>
          <w:u w:val="single"/>
        </w:rPr>
      </w:pPr>
      <w:bookmarkStart w:id="357" w:name="_Toc107329617"/>
      <w:bookmarkStart w:id="358" w:name="_Toc111728632"/>
      <w:r w:rsidRPr="000847B3">
        <w:rPr>
          <w:rFonts w:ascii="Calibri" w:hAnsi="Calibri"/>
          <w:b w:val="0"/>
          <w:bCs w:val="0"/>
          <w:iCs/>
          <w:color w:val="auto"/>
          <w:sz w:val="24"/>
          <w:szCs w:val="16"/>
          <w:u w:val="single"/>
        </w:rPr>
        <w:t xml:space="preserve">Scenario </w:t>
      </w:r>
      <w:r w:rsidR="00C95DF8" w:rsidRPr="000847B3">
        <w:rPr>
          <w:rFonts w:ascii="Calibri" w:hAnsi="Calibri"/>
          <w:b w:val="0"/>
          <w:bCs w:val="0"/>
          <w:iCs/>
          <w:color w:val="auto"/>
          <w:sz w:val="24"/>
          <w:szCs w:val="16"/>
          <w:u w:val="single"/>
        </w:rPr>
        <w:t>4</w:t>
      </w:r>
      <w:r w:rsidRPr="000847B3">
        <w:rPr>
          <w:rFonts w:ascii="Calibri" w:hAnsi="Calibri"/>
          <w:b w:val="0"/>
          <w:bCs w:val="0"/>
          <w:iCs/>
          <w:color w:val="auto"/>
          <w:sz w:val="24"/>
          <w:szCs w:val="16"/>
          <w:u w:val="single"/>
        </w:rPr>
        <w:t>:</w:t>
      </w:r>
      <w:bookmarkEnd w:id="320"/>
      <w:bookmarkEnd w:id="321"/>
      <w:bookmarkEnd w:id="357"/>
      <w:bookmarkEnd w:id="358"/>
    </w:p>
    <w:p w14:paraId="66A4DB1F" w14:textId="77777777" w:rsidR="00C95DF8" w:rsidRPr="000847B3" w:rsidRDefault="00C95DF8" w:rsidP="00D624B6">
      <w:pPr>
        <w:pStyle w:val="StyleHeading3H314ptNotItalic"/>
        <w:rPr>
          <w:rFonts w:ascii="Calibri" w:hAnsi="Calibri"/>
          <w:b w:val="0"/>
          <w:bCs w:val="0"/>
          <w:iCs/>
          <w:color w:val="auto"/>
          <w:sz w:val="24"/>
          <w:szCs w:val="16"/>
          <w:u w:val="single"/>
        </w:rPr>
      </w:pPr>
    </w:p>
    <w:p w14:paraId="7DAB3519" w14:textId="77777777" w:rsidR="00293661" w:rsidRDefault="00293661" w:rsidP="00481651">
      <w:pPr>
        <w:pStyle w:val="StyleHeading3H314ptNotItalic"/>
        <w:numPr>
          <w:ilvl w:val="0"/>
          <w:numId w:val="23"/>
        </w:numPr>
        <w:rPr>
          <w:rFonts w:ascii="Calibri" w:hAnsi="Calibri"/>
          <w:b w:val="0"/>
          <w:bCs w:val="0"/>
          <w:iCs/>
          <w:color w:val="auto"/>
          <w:sz w:val="24"/>
          <w:szCs w:val="16"/>
        </w:rPr>
      </w:pPr>
      <w:bookmarkStart w:id="359" w:name="_Toc111728633"/>
      <w:r>
        <w:rPr>
          <w:rFonts w:ascii="Calibri" w:hAnsi="Calibri"/>
          <w:b w:val="0"/>
          <w:bCs w:val="0"/>
          <w:iCs/>
          <w:color w:val="auto"/>
          <w:sz w:val="24"/>
          <w:szCs w:val="16"/>
        </w:rPr>
        <w:t>Factory is sold and proceeds are contributed into superannuation within contribution limits.</w:t>
      </w:r>
      <w:bookmarkEnd w:id="359"/>
      <w:r>
        <w:rPr>
          <w:rFonts w:ascii="Calibri" w:hAnsi="Calibri"/>
          <w:b w:val="0"/>
          <w:bCs w:val="0"/>
          <w:iCs/>
          <w:color w:val="auto"/>
          <w:sz w:val="24"/>
          <w:szCs w:val="16"/>
        </w:rPr>
        <w:t xml:space="preserve"> </w:t>
      </w:r>
    </w:p>
    <w:p w14:paraId="055C0CA0" w14:textId="2F86E74C" w:rsidR="00293661" w:rsidRDefault="00293661" w:rsidP="00481651">
      <w:pPr>
        <w:pStyle w:val="StyleHeading3H314ptNotItalic"/>
        <w:numPr>
          <w:ilvl w:val="0"/>
          <w:numId w:val="23"/>
        </w:numPr>
        <w:rPr>
          <w:rFonts w:ascii="Calibri" w:hAnsi="Calibri"/>
          <w:b w:val="0"/>
          <w:bCs w:val="0"/>
          <w:iCs/>
          <w:color w:val="auto"/>
          <w:sz w:val="24"/>
          <w:szCs w:val="16"/>
        </w:rPr>
      </w:pPr>
      <w:bookmarkStart w:id="360" w:name="_Toc111728634"/>
      <w:r>
        <w:rPr>
          <w:rFonts w:ascii="Calibri" w:hAnsi="Calibri"/>
          <w:b w:val="0"/>
          <w:bCs w:val="0"/>
          <w:iCs/>
          <w:color w:val="auto"/>
          <w:sz w:val="24"/>
          <w:szCs w:val="16"/>
        </w:rPr>
        <w:t xml:space="preserve">Excess cash is invested into a </w:t>
      </w:r>
      <w:r w:rsidR="00480EF2">
        <w:rPr>
          <w:rFonts w:ascii="Calibri" w:hAnsi="Calibri"/>
          <w:b w:val="0"/>
          <w:bCs w:val="0"/>
          <w:iCs/>
          <w:color w:val="auto"/>
          <w:sz w:val="24"/>
          <w:szCs w:val="16"/>
        </w:rPr>
        <w:t>managed fund investment</w:t>
      </w:r>
      <w:r>
        <w:rPr>
          <w:rFonts w:ascii="Calibri" w:hAnsi="Calibri"/>
          <w:b w:val="0"/>
          <w:bCs w:val="0"/>
          <w:iCs/>
          <w:color w:val="auto"/>
          <w:sz w:val="24"/>
          <w:szCs w:val="16"/>
        </w:rPr>
        <w:t xml:space="preserve"> earning 6.0% p.a.</w:t>
      </w:r>
      <w:bookmarkEnd w:id="360"/>
    </w:p>
    <w:p w14:paraId="40B883B9" w14:textId="77777777" w:rsidR="00293661" w:rsidRDefault="00293661" w:rsidP="00481651">
      <w:pPr>
        <w:pStyle w:val="StyleHeading3H314ptNotItalic"/>
        <w:numPr>
          <w:ilvl w:val="0"/>
          <w:numId w:val="23"/>
        </w:numPr>
        <w:rPr>
          <w:rFonts w:ascii="Calibri" w:hAnsi="Calibri"/>
          <w:b w:val="0"/>
          <w:bCs w:val="0"/>
          <w:iCs/>
          <w:color w:val="auto"/>
          <w:sz w:val="24"/>
          <w:szCs w:val="16"/>
        </w:rPr>
      </w:pPr>
      <w:bookmarkStart w:id="361" w:name="_Toc111728635"/>
      <w:r>
        <w:rPr>
          <w:rFonts w:ascii="Calibri" w:hAnsi="Calibri"/>
          <w:b w:val="0"/>
          <w:bCs w:val="0"/>
          <w:iCs/>
          <w:color w:val="auto"/>
          <w:sz w:val="24"/>
          <w:szCs w:val="16"/>
        </w:rPr>
        <w:t>Drawdown of $100k p.a. to supplement living expenses.</w:t>
      </w:r>
      <w:bookmarkEnd w:id="361"/>
    </w:p>
    <w:p w14:paraId="19950186" w14:textId="13DA81F6" w:rsidR="00D624B6" w:rsidRPr="000847B3" w:rsidRDefault="00D624B6" w:rsidP="00293661">
      <w:pPr>
        <w:pStyle w:val="StyleHeading3H314ptNotItalic"/>
        <w:ind w:left="720"/>
        <w:rPr>
          <w:rFonts w:ascii="Calibri" w:hAnsi="Calibri"/>
          <w:b w:val="0"/>
          <w:bCs w:val="0"/>
          <w:iCs/>
          <w:color w:val="auto"/>
          <w:sz w:val="24"/>
          <w:szCs w:val="16"/>
        </w:rPr>
      </w:pPr>
      <w:r w:rsidRPr="000847B3">
        <w:rPr>
          <w:rFonts w:ascii="Calibri" w:hAnsi="Calibri"/>
          <w:b w:val="0"/>
          <w:bCs w:val="0"/>
          <w:iCs/>
          <w:color w:val="auto"/>
          <w:sz w:val="24"/>
          <w:szCs w:val="16"/>
        </w:rPr>
        <w:t xml:space="preserve"> </w:t>
      </w:r>
    </w:p>
    <w:tbl>
      <w:tblPr>
        <w:tblStyle w:val="TableGrid"/>
        <w:tblW w:w="0" w:type="auto"/>
        <w:tblLook w:val="04A0" w:firstRow="1" w:lastRow="0" w:firstColumn="1" w:lastColumn="0" w:noHBand="0" w:noVBand="1"/>
      </w:tblPr>
      <w:tblGrid>
        <w:gridCol w:w="4311"/>
        <w:gridCol w:w="5134"/>
      </w:tblGrid>
      <w:tr w:rsidR="000847B3" w:rsidRPr="000847B3" w14:paraId="730E8DCB" w14:textId="77777777" w:rsidTr="00AB0EB8">
        <w:tc>
          <w:tcPr>
            <w:tcW w:w="4311" w:type="dxa"/>
            <w:shd w:val="clear" w:color="auto" w:fill="B4C6E7" w:themeFill="accent1" w:themeFillTint="66"/>
          </w:tcPr>
          <w:p w14:paraId="573B3FEF" w14:textId="77777777" w:rsidR="000847B3" w:rsidRPr="000847B3" w:rsidRDefault="000847B3" w:rsidP="00AB0EB8">
            <w:pPr>
              <w:pStyle w:val="StyleHeading3H314ptNotItalic"/>
              <w:jc w:val="center"/>
              <w:rPr>
                <w:rFonts w:ascii="Calibri" w:hAnsi="Calibri"/>
                <w:iCs/>
                <w:color w:val="auto"/>
                <w:sz w:val="24"/>
                <w:szCs w:val="16"/>
              </w:rPr>
            </w:pPr>
          </w:p>
        </w:tc>
        <w:tc>
          <w:tcPr>
            <w:tcW w:w="5134" w:type="dxa"/>
            <w:shd w:val="clear" w:color="auto" w:fill="FBE4D5" w:themeFill="accent2" w:themeFillTint="33"/>
          </w:tcPr>
          <w:p w14:paraId="17109AC7" w14:textId="5437DECE" w:rsidR="000847B3" w:rsidRPr="000847B3" w:rsidRDefault="000847B3" w:rsidP="00AB0EB8">
            <w:pPr>
              <w:pStyle w:val="StyleHeading3H314ptNotItalic"/>
              <w:jc w:val="center"/>
              <w:rPr>
                <w:rFonts w:ascii="Calibri" w:hAnsi="Calibri"/>
                <w:iCs/>
                <w:color w:val="auto"/>
                <w:sz w:val="24"/>
                <w:szCs w:val="16"/>
              </w:rPr>
            </w:pPr>
            <w:bookmarkStart w:id="362" w:name="_Toc111728636"/>
            <w:r w:rsidRPr="000847B3">
              <w:rPr>
                <w:rFonts w:ascii="Calibri" w:hAnsi="Calibri"/>
                <w:iCs/>
                <w:color w:val="auto"/>
                <w:sz w:val="24"/>
                <w:szCs w:val="16"/>
              </w:rPr>
              <w:t>After 1</w:t>
            </w:r>
            <w:r w:rsidR="00384E49">
              <w:rPr>
                <w:rFonts w:ascii="Calibri" w:hAnsi="Calibri"/>
                <w:iCs/>
                <w:color w:val="auto"/>
                <w:sz w:val="24"/>
                <w:szCs w:val="16"/>
              </w:rPr>
              <w:t>5</w:t>
            </w:r>
            <w:r w:rsidRPr="000847B3">
              <w:rPr>
                <w:rFonts w:ascii="Calibri" w:hAnsi="Calibri"/>
                <w:iCs/>
                <w:color w:val="auto"/>
                <w:sz w:val="24"/>
                <w:szCs w:val="16"/>
              </w:rPr>
              <w:t xml:space="preserve"> Years</w:t>
            </w:r>
            <w:bookmarkEnd w:id="362"/>
          </w:p>
        </w:tc>
      </w:tr>
      <w:tr w:rsidR="000847B3" w:rsidRPr="000847B3" w14:paraId="200A9610" w14:textId="77777777" w:rsidTr="00AB0EB8">
        <w:tc>
          <w:tcPr>
            <w:tcW w:w="4311" w:type="dxa"/>
            <w:shd w:val="clear" w:color="auto" w:fill="B4C6E7" w:themeFill="accent1" w:themeFillTint="66"/>
          </w:tcPr>
          <w:p w14:paraId="1062AC38" w14:textId="77777777" w:rsidR="000847B3" w:rsidRPr="000847B3" w:rsidRDefault="000847B3" w:rsidP="00AB0EB8">
            <w:pPr>
              <w:pStyle w:val="StyleHeading3H314ptNotItalic"/>
              <w:jc w:val="center"/>
              <w:rPr>
                <w:rFonts w:ascii="Calibri" w:hAnsi="Calibri"/>
                <w:iCs/>
                <w:color w:val="auto"/>
                <w:sz w:val="24"/>
                <w:szCs w:val="16"/>
              </w:rPr>
            </w:pPr>
            <w:bookmarkStart w:id="363" w:name="_Toc111728637"/>
            <w:r w:rsidRPr="000847B3">
              <w:rPr>
                <w:rFonts w:ascii="Calibri" w:hAnsi="Calibri"/>
                <w:iCs/>
                <w:color w:val="auto"/>
                <w:sz w:val="24"/>
                <w:szCs w:val="16"/>
              </w:rPr>
              <w:t>Total Super Capital:</w:t>
            </w:r>
            <w:bookmarkEnd w:id="363"/>
          </w:p>
        </w:tc>
        <w:tc>
          <w:tcPr>
            <w:tcW w:w="5134" w:type="dxa"/>
          </w:tcPr>
          <w:p w14:paraId="3475A368" w14:textId="234A9C58" w:rsidR="000847B3" w:rsidRPr="000847B3" w:rsidRDefault="00293661" w:rsidP="00AB0EB8">
            <w:pPr>
              <w:pStyle w:val="StyleHeading3H314ptNotItalic"/>
              <w:jc w:val="center"/>
              <w:rPr>
                <w:rFonts w:ascii="Calibri" w:hAnsi="Calibri"/>
                <w:b w:val="0"/>
                <w:bCs w:val="0"/>
                <w:iCs/>
                <w:color w:val="auto"/>
                <w:sz w:val="24"/>
                <w:szCs w:val="16"/>
              </w:rPr>
            </w:pPr>
            <w:bookmarkStart w:id="364" w:name="_Toc111728638"/>
            <w:r>
              <w:rPr>
                <w:rFonts w:ascii="Calibri" w:hAnsi="Calibri"/>
                <w:b w:val="0"/>
                <w:bCs w:val="0"/>
                <w:iCs/>
                <w:color w:val="auto"/>
                <w:sz w:val="24"/>
                <w:szCs w:val="16"/>
              </w:rPr>
              <w:t>$</w:t>
            </w:r>
            <w:r w:rsidR="00E67FCA">
              <w:rPr>
                <w:rFonts w:ascii="Calibri" w:hAnsi="Calibri"/>
                <w:b w:val="0"/>
                <w:bCs w:val="0"/>
                <w:iCs/>
                <w:color w:val="auto"/>
                <w:sz w:val="24"/>
                <w:szCs w:val="16"/>
              </w:rPr>
              <w:t>973,775</w:t>
            </w:r>
            <w:bookmarkEnd w:id="364"/>
          </w:p>
        </w:tc>
      </w:tr>
      <w:tr w:rsidR="000847B3" w:rsidRPr="000847B3" w14:paraId="38BA77E5" w14:textId="77777777" w:rsidTr="00AB0EB8">
        <w:tc>
          <w:tcPr>
            <w:tcW w:w="4311" w:type="dxa"/>
            <w:shd w:val="clear" w:color="auto" w:fill="B4C6E7" w:themeFill="accent1" w:themeFillTint="66"/>
          </w:tcPr>
          <w:p w14:paraId="512BB004" w14:textId="77777777" w:rsidR="000847B3" w:rsidRPr="000847B3" w:rsidRDefault="000847B3" w:rsidP="00AB0EB8">
            <w:pPr>
              <w:pStyle w:val="StyleHeading3H314ptNotItalic"/>
              <w:jc w:val="center"/>
              <w:rPr>
                <w:rFonts w:ascii="Calibri" w:hAnsi="Calibri"/>
                <w:iCs/>
                <w:color w:val="auto"/>
                <w:sz w:val="24"/>
                <w:szCs w:val="16"/>
              </w:rPr>
            </w:pPr>
            <w:bookmarkStart w:id="365" w:name="_Toc111728639"/>
            <w:r>
              <w:rPr>
                <w:rFonts w:ascii="Calibri" w:hAnsi="Calibri"/>
                <w:iCs/>
                <w:color w:val="auto"/>
                <w:sz w:val="24"/>
                <w:szCs w:val="16"/>
              </w:rPr>
              <w:t>Net Factory Capital</w:t>
            </w:r>
            <w:bookmarkEnd w:id="365"/>
          </w:p>
        </w:tc>
        <w:tc>
          <w:tcPr>
            <w:tcW w:w="5134" w:type="dxa"/>
          </w:tcPr>
          <w:p w14:paraId="140C58E1" w14:textId="6A10E701" w:rsidR="000847B3" w:rsidRPr="000847B3" w:rsidRDefault="00293661" w:rsidP="00AB0EB8">
            <w:pPr>
              <w:pStyle w:val="StyleHeading3H314ptNotItalic"/>
              <w:jc w:val="center"/>
              <w:rPr>
                <w:rFonts w:ascii="Calibri" w:hAnsi="Calibri"/>
                <w:b w:val="0"/>
                <w:bCs w:val="0"/>
                <w:iCs/>
                <w:color w:val="auto"/>
                <w:sz w:val="24"/>
                <w:szCs w:val="16"/>
              </w:rPr>
            </w:pPr>
            <w:bookmarkStart w:id="366" w:name="_Toc111728640"/>
            <w:r>
              <w:rPr>
                <w:rFonts w:ascii="Calibri" w:hAnsi="Calibri"/>
                <w:b w:val="0"/>
                <w:bCs w:val="0"/>
                <w:iCs/>
                <w:color w:val="auto"/>
                <w:sz w:val="24"/>
                <w:szCs w:val="16"/>
              </w:rPr>
              <w:t>-</w:t>
            </w:r>
            <w:bookmarkEnd w:id="366"/>
          </w:p>
        </w:tc>
      </w:tr>
      <w:tr w:rsidR="000847B3" w:rsidRPr="000847B3" w14:paraId="77EF9BA3" w14:textId="77777777" w:rsidTr="00AB0EB8">
        <w:trPr>
          <w:trHeight w:val="191"/>
        </w:trPr>
        <w:tc>
          <w:tcPr>
            <w:tcW w:w="4311" w:type="dxa"/>
            <w:shd w:val="clear" w:color="auto" w:fill="B4C6E7" w:themeFill="accent1" w:themeFillTint="66"/>
          </w:tcPr>
          <w:p w14:paraId="649662F5" w14:textId="77777777" w:rsidR="000847B3" w:rsidRPr="000847B3" w:rsidRDefault="000847B3" w:rsidP="00AB0EB8">
            <w:pPr>
              <w:pStyle w:val="StyleHeading3H314ptNotItalic"/>
              <w:jc w:val="center"/>
              <w:rPr>
                <w:rFonts w:ascii="Calibri" w:hAnsi="Calibri"/>
                <w:iCs/>
                <w:color w:val="auto"/>
                <w:sz w:val="24"/>
                <w:szCs w:val="16"/>
              </w:rPr>
            </w:pPr>
            <w:bookmarkStart w:id="367" w:name="_Toc111728641"/>
            <w:r w:rsidRPr="000847B3">
              <w:rPr>
                <w:rFonts w:ascii="Calibri" w:hAnsi="Calibri"/>
                <w:iCs/>
                <w:color w:val="auto"/>
                <w:sz w:val="24"/>
                <w:szCs w:val="16"/>
              </w:rPr>
              <w:t>Net Residential Property Capital:</w:t>
            </w:r>
            <w:bookmarkEnd w:id="367"/>
          </w:p>
        </w:tc>
        <w:tc>
          <w:tcPr>
            <w:tcW w:w="5134" w:type="dxa"/>
            <w:shd w:val="clear" w:color="auto" w:fill="auto"/>
          </w:tcPr>
          <w:p w14:paraId="785F37E1" w14:textId="0FFC5CD6" w:rsidR="000847B3" w:rsidRPr="00293661" w:rsidRDefault="00293661" w:rsidP="00AB0EB8">
            <w:pPr>
              <w:pStyle w:val="StyleHeading3H314ptNotItalic"/>
              <w:jc w:val="center"/>
              <w:rPr>
                <w:rFonts w:ascii="Calibri" w:hAnsi="Calibri"/>
                <w:b w:val="0"/>
                <w:bCs w:val="0"/>
                <w:iCs/>
                <w:color w:val="auto"/>
                <w:sz w:val="24"/>
                <w:szCs w:val="16"/>
              </w:rPr>
            </w:pPr>
            <w:bookmarkStart w:id="368" w:name="_Toc111728642"/>
            <w:r w:rsidRPr="00293661">
              <w:rPr>
                <w:rFonts w:ascii="Calibri" w:hAnsi="Calibri"/>
                <w:b w:val="0"/>
                <w:bCs w:val="0"/>
                <w:iCs/>
                <w:color w:val="auto"/>
                <w:sz w:val="24"/>
                <w:szCs w:val="16"/>
              </w:rPr>
              <w:t>$6,929,761</w:t>
            </w:r>
            <w:bookmarkEnd w:id="368"/>
          </w:p>
        </w:tc>
      </w:tr>
      <w:tr w:rsidR="000847B3" w:rsidRPr="000847B3" w14:paraId="3898731E" w14:textId="77777777" w:rsidTr="00AB0EB8">
        <w:trPr>
          <w:trHeight w:val="191"/>
        </w:trPr>
        <w:tc>
          <w:tcPr>
            <w:tcW w:w="4311" w:type="dxa"/>
            <w:shd w:val="clear" w:color="auto" w:fill="B4C6E7" w:themeFill="accent1" w:themeFillTint="66"/>
          </w:tcPr>
          <w:p w14:paraId="3E32A172" w14:textId="3A86446B" w:rsidR="000847B3" w:rsidRPr="000847B3" w:rsidRDefault="000847B3" w:rsidP="00AB0EB8">
            <w:pPr>
              <w:pStyle w:val="StyleHeading3H314ptNotItalic"/>
              <w:jc w:val="center"/>
              <w:rPr>
                <w:rFonts w:ascii="Calibri" w:hAnsi="Calibri"/>
                <w:iCs/>
                <w:color w:val="auto"/>
                <w:sz w:val="24"/>
                <w:szCs w:val="16"/>
              </w:rPr>
            </w:pPr>
            <w:bookmarkStart w:id="369" w:name="_Toc111728643"/>
            <w:r w:rsidRPr="000847B3">
              <w:rPr>
                <w:rFonts w:ascii="Calibri" w:hAnsi="Calibri"/>
                <w:iCs/>
                <w:color w:val="auto"/>
                <w:sz w:val="24"/>
                <w:szCs w:val="16"/>
              </w:rPr>
              <w:t xml:space="preserve">Total Net </w:t>
            </w:r>
            <w:r w:rsidR="008C3FD2">
              <w:rPr>
                <w:rFonts w:ascii="Calibri" w:hAnsi="Calibri"/>
                <w:iCs/>
                <w:color w:val="auto"/>
                <w:sz w:val="24"/>
                <w:szCs w:val="16"/>
              </w:rPr>
              <w:t xml:space="preserve">Retirement </w:t>
            </w:r>
            <w:r w:rsidRPr="000847B3">
              <w:rPr>
                <w:rFonts w:ascii="Calibri" w:hAnsi="Calibri"/>
                <w:iCs/>
                <w:color w:val="auto"/>
                <w:sz w:val="24"/>
                <w:szCs w:val="16"/>
              </w:rPr>
              <w:t>Assets:</w:t>
            </w:r>
            <w:bookmarkEnd w:id="369"/>
          </w:p>
        </w:tc>
        <w:tc>
          <w:tcPr>
            <w:tcW w:w="5134" w:type="dxa"/>
            <w:shd w:val="clear" w:color="auto" w:fill="FFFF00"/>
          </w:tcPr>
          <w:p w14:paraId="3768552D" w14:textId="4C85114A" w:rsidR="000847B3" w:rsidRPr="00E67FCA" w:rsidRDefault="00E67FCA" w:rsidP="00AB0EB8">
            <w:pPr>
              <w:pStyle w:val="StyleHeading3H314ptNotItalic"/>
              <w:jc w:val="center"/>
              <w:rPr>
                <w:rFonts w:ascii="Calibri" w:hAnsi="Calibri"/>
                <w:iCs/>
                <w:color w:val="auto"/>
                <w:sz w:val="24"/>
                <w:szCs w:val="16"/>
              </w:rPr>
            </w:pPr>
            <w:bookmarkStart w:id="370" w:name="_Toc111728644"/>
            <w:r w:rsidRPr="00E67FCA">
              <w:rPr>
                <w:rFonts w:ascii="Calibri" w:hAnsi="Calibri"/>
                <w:iCs/>
                <w:color w:val="auto"/>
                <w:sz w:val="24"/>
                <w:szCs w:val="16"/>
              </w:rPr>
              <w:t>$973,775</w:t>
            </w:r>
            <w:bookmarkEnd w:id="370"/>
          </w:p>
        </w:tc>
      </w:tr>
    </w:tbl>
    <w:p w14:paraId="0A549F8F" w14:textId="77777777" w:rsidR="0090682F" w:rsidRPr="000847B3" w:rsidRDefault="0090682F" w:rsidP="0090682F">
      <w:pPr>
        <w:pStyle w:val="StyleHeading3H314ptNotItalic"/>
        <w:ind w:left="720"/>
        <w:rPr>
          <w:rFonts w:ascii="Calibri" w:hAnsi="Calibri"/>
          <w:b w:val="0"/>
          <w:bCs w:val="0"/>
          <w:iCs/>
          <w:color w:val="auto"/>
          <w:sz w:val="24"/>
          <w:szCs w:val="16"/>
        </w:rPr>
      </w:pPr>
    </w:p>
    <w:p w14:paraId="25FD10C1" w14:textId="77777777" w:rsidR="0043537F" w:rsidRPr="000847B3" w:rsidRDefault="0043537F" w:rsidP="00D624B6">
      <w:pPr>
        <w:pStyle w:val="StyleHeading3H314ptNotItalic"/>
        <w:rPr>
          <w:rFonts w:ascii="Calibri" w:hAnsi="Calibri"/>
          <w:b w:val="0"/>
          <w:bCs w:val="0"/>
          <w:iCs/>
          <w:color w:val="auto"/>
          <w:sz w:val="24"/>
          <w:szCs w:val="16"/>
        </w:rPr>
      </w:pPr>
    </w:p>
    <w:p w14:paraId="0865344B" w14:textId="77777777" w:rsidR="0090682F" w:rsidRPr="000847B3" w:rsidRDefault="0090682F" w:rsidP="00ED734C">
      <w:pPr>
        <w:rPr>
          <w:rFonts w:ascii="Calibri" w:hAnsi="Calibri"/>
          <w:b/>
          <w:i/>
        </w:rPr>
      </w:pPr>
    </w:p>
    <w:p w14:paraId="1C95B914" w14:textId="3EBD8A08" w:rsidR="00ED734C" w:rsidRPr="00AD4B1E" w:rsidRDefault="006C0492" w:rsidP="00ED734C">
      <w:pPr>
        <w:rPr>
          <w:rFonts w:ascii="Calibri" w:hAnsi="Calibri"/>
          <w:b/>
          <w:i/>
          <w:color w:val="FF0000"/>
        </w:rPr>
      </w:pPr>
      <w:r w:rsidRPr="000847B3">
        <w:rPr>
          <w:rFonts w:ascii="Calibri" w:hAnsi="Calibri"/>
          <w:b/>
          <w:i/>
        </w:rPr>
        <w:t>A copy of the calculations used to derive the different outcomes detailed</w:t>
      </w:r>
      <w:r w:rsidRPr="00AD4B1E">
        <w:rPr>
          <w:rFonts w:ascii="Calibri" w:hAnsi="Calibri"/>
          <w:b/>
          <w:i/>
          <w:color w:val="FF0000"/>
        </w:rPr>
        <w:t xml:space="preserve"> </w:t>
      </w:r>
      <w:r w:rsidRPr="000847B3">
        <w:rPr>
          <w:rFonts w:ascii="Calibri" w:hAnsi="Calibri"/>
          <w:b/>
          <w:i/>
        </w:rPr>
        <w:t>above is contained in the appendix at the rear of this Statement of Advice</w:t>
      </w:r>
    </w:p>
    <w:p w14:paraId="13E2240A" w14:textId="77777777" w:rsidR="006E623A" w:rsidRPr="00AD4B1E" w:rsidRDefault="006E623A" w:rsidP="00ED734C">
      <w:pPr>
        <w:rPr>
          <w:rFonts w:ascii="Calibri" w:hAnsi="Calibri" w:cs="Times New Roman"/>
          <w:bCs/>
          <w:color w:val="FF0000"/>
        </w:rPr>
      </w:pPr>
    </w:p>
    <w:p w14:paraId="59F40BBA" w14:textId="77777777" w:rsidR="00F50C30" w:rsidRDefault="00F50C30" w:rsidP="006C0492">
      <w:pPr>
        <w:keepNext/>
        <w:spacing w:before="60" w:after="60"/>
        <w:jc w:val="left"/>
        <w:outlineLvl w:val="2"/>
        <w:rPr>
          <w:rFonts w:ascii="Calibri" w:hAnsi="Calibri" w:cs="Times New Roman"/>
          <w:bCs/>
        </w:rPr>
      </w:pPr>
    </w:p>
    <w:p w14:paraId="052230F1" w14:textId="77777777" w:rsidR="00F50C30" w:rsidRDefault="00F50C30" w:rsidP="006C0492">
      <w:pPr>
        <w:keepNext/>
        <w:spacing w:before="60" w:after="60"/>
        <w:jc w:val="left"/>
        <w:outlineLvl w:val="2"/>
        <w:rPr>
          <w:rFonts w:ascii="Calibri" w:hAnsi="Calibri" w:cs="Times New Roman"/>
          <w:bCs/>
        </w:rPr>
      </w:pPr>
    </w:p>
    <w:p w14:paraId="1040E5CE" w14:textId="0272B1F8" w:rsidR="00A74769" w:rsidRPr="006A758B" w:rsidRDefault="00A74769" w:rsidP="006C0492">
      <w:pPr>
        <w:keepNext/>
        <w:spacing w:before="60" w:after="60"/>
        <w:jc w:val="left"/>
        <w:outlineLvl w:val="2"/>
        <w:rPr>
          <w:rFonts w:ascii="Calibri" w:hAnsi="Calibri" w:cs="Times New Roman"/>
          <w:bCs/>
        </w:rPr>
      </w:pPr>
      <w:r w:rsidRPr="006A758B">
        <w:rPr>
          <w:rFonts w:ascii="Calibri" w:hAnsi="Calibri" w:cs="Times New Roman"/>
          <w:bCs/>
        </w:rPr>
        <w:t>Based on these Superannuation Capital projections, the following returns would need to be achieved in order for you to satisfy specific annual retirement incomes without eroding any capital</w:t>
      </w:r>
    </w:p>
    <w:p w14:paraId="5B54593F" w14:textId="77777777" w:rsidR="007E327F" w:rsidRDefault="007E327F" w:rsidP="006C0492">
      <w:pPr>
        <w:keepNext/>
        <w:spacing w:before="60" w:after="60"/>
        <w:jc w:val="left"/>
        <w:outlineLvl w:val="2"/>
        <w:rPr>
          <w:rFonts w:ascii="Calibri" w:hAnsi="Calibri" w:cs="Times New Roman"/>
          <w:b/>
          <w:u w:val="single"/>
        </w:rPr>
      </w:pPr>
      <w:bookmarkStart w:id="371" w:name="_Hlk107327937"/>
    </w:p>
    <w:p w14:paraId="030C6964" w14:textId="673AF19F" w:rsidR="00895846" w:rsidRPr="00074935" w:rsidRDefault="00895846" w:rsidP="006C0492">
      <w:pPr>
        <w:keepNext/>
        <w:spacing w:before="60" w:after="60"/>
        <w:jc w:val="left"/>
        <w:outlineLvl w:val="2"/>
        <w:rPr>
          <w:rFonts w:ascii="Calibri" w:hAnsi="Calibri" w:cs="Times New Roman"/>
          <w:b/>
          <w:u w:val="single"/>
        </w:rPr>
      </w:pPr>
      <w:r w:rsidRPr="00074935">
        <w:rPr>
          <w:rFonts w:ascii="Calibri" w:hAnsi="Calibri" w:cs="Times New Roman"/>
          <w:b/>
          <w:u w:val="single"/>
        </w:rPr>
        <w:t>After 1</w:t>
      </w:r>
      <w:r w:rsidR="00074935" w:rsidRPr="00074935">
        <w:rPr>
          <w:rFonts w:ascii="Calibri" w:hAnsi="Calibri" w:cs="Times New Roman"/>
          <w:b/>
          <w:u w:val="single"/>
        </w:rPr>
        <w:t>5</w:t>
      </w:r>
      <w:r w:rsidRPr="00074935">
        <w:rPr>
          <w:rFonts w:ascii="Calibri" w:hAnsi="Calibri" w:cs="Times New Roman"/>
          <w:b/>
          <w:u w:val="single"/>
        </w:rPr>
        <w:t xml:space="preserve"> Years</w:t>
      </w:r>
      <w:r w:rsidR="00A74769" w:rsidRPr="00074935">
        <w:rPr>
          <w:rFonts w:ascii="Calibri" w:hAnsi="Calibri" w:cs="Times New Roman"/>
          <w:b/>
          <w:u w:val="single"/>
        </w:rPr>
        <w:t>:</w:t>
      </w:r>
    </w:p>
    <w:p w14:paraId="32AF47B4" w14:textId="77777777" w:rsidR="000847B3" w:rsidRPr="00AD4B1E" w:rsidRDefault="000847B3" w:rsidP="006C0492">
      <w:pPr>
        <w:keepNext/>
        <w:spacing w:before="60" w:after="60"/>
        <w:jc w:val="left"/>
        <w:outlineLvl w:val="2"/>
        <w:rPr>
          <w:rFonts w:ascii="Calibri" w:hAnsi="Calibri" w:cs="Times New Roman"/>
          <w:b/>
          <w:color w:val="FF0000"/>
          <w:u w:val="single"/>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35"/>
        <w:gridCol w:w="2430"/>
        <w:gridCol w:w="2039"/>
        <w:gridCol w:w="2039"/>
      </w:tblGrid>
      <w:tr w:rsidR="00AD4B1E" w:rsidRPr="00AD4B1E" w14:paraId="79CE32F3" w14:textId="77777777" w:rsidTr="00502EFC">
        <w:trPr>
          <w:jc w:val="center"/>
        </w:trPr>
        <w:tc>
          <w:tcPr>
            <w:tcW w:w="1135" w:type="dxa"/>
            <w:shd w:val="clear" w:color="auto" w:fill="548DD4"/>
          </w:tcPr>
          <w:p w14:paraId="51518EE3" w14:textId="77777777" w:rsidR="006C0492" w:rsidRPr="006A758B" w:rsidRDefault="006C0492" w:rsidP="00502EFC">
            <w:pPr>
              <w:keepNext/>
              <w:spacing w:before="60" w:after="60"/>
              <w:jc w:val="center"/>
              <w:outlineLvl w:val="2"/>
              <w:rPr>
                <w:rFonts w:ascii="Calibri" w:hAnsi="Calibri" w:cs="Times New Roman"/>
                <w:b/>
                <w:bCs/>
              </w:rPr>
            </w:pPr>
            <w:r w:rsidRPr="006A758B">
              <w:rPr>
                <w:rFonts w:ascii="Calibri" w:hAnsi="Calibri" w:cs="Times New Roman"/>
                <w:b/>
                <w:bCs/>
              </w:rPr>
              <w:t>Scenario</w:t>
            </w:r>
          </w:p>
        </w:tc>
        <w:tc>
          <w:tcPr>
            <w:tcW w:w="2430" w:type="dxa"/>
            <w:shd w:val="clear" w:color="auto" w:fill="548DD4"/>
          </w:tcPr>
          <w:p w14:paraId="40E386A9" w14:textId="77777777" w:rsidR="006C0492" w:rsidRPr="006A758B" w:rsidRDefault="006C0492" w:rsidP="00502EFC">
            <w:pPr>
              <w:keepNext/>
              <w:spacing w:before="60" w:after="60"/>
              <w:jc w:val="center"/>
              <w:outlineLvl w:val="2"/>
              <w:rPr>
                <w:rFonts w:ascii="Calibri" w:hAnsi="Calibri" w:cs="Times New Roman"/>
                <w:b/>
                <w:bCs/>
              </w:rPr>
            </w:pPr>
            <w:r w:rsidRPr="006A758B">
              <w:rPr>
                <w:rFonts w:ascii="Calibri" w:hAnsi="Calibri" w:cs="Times New Roman"/>
                <w:b/>
                <w:bCs/>
              </w:rPr>
              <w:t>Projected Retirement Capital</w:t>
            </w:r>
          </w:p>
        </w:tc>
        <w:tc>
          <w:tcPr>
            <w:tcW w:w="2039" w:type="dxa"/>
            <w:shd w:val="clear" w:color="auto" w:fill="548DD4"/>
          </w:tcPr>
          <w:p w14:paraId="73B1E652" w14:textId="77777777" w:rsidR="006C0492" w:rsidRPr="006A758B" w:rsidRDefault="006C0492" w:rsidP="00502EFC">
            <w:pPr>
              <w:keepNext/>
              <w:spacing w:before="60" w:after="60"/>
              <w:jc w:val="center"/>
              <w:outlineLvl w:val="2"/>
              <w:rPr>
                <w:rFonts w:ascii="Calibri" w:hAnsi="Calibri" w:cs="Times New Roman"/>
                <w:b/>
                <w:bCs/>
              </w:rPr>
            </w:pPr>
            <w:r w:rsidRPr="006A758B">
              <w:rPr>
                <w:rFonts w:ascii="Calibri" w:hAnsi="Calibri" w:cs="Times New Roman"/>
                <w:b/>
                <w:bCs/>
              </w:rPr>
              <w:t>Retirement Income Required</w:t>
            </w:r>
          </w:p>
        </w:tc>
        <w:tc>
          <w:tcPr>
            <w:tcW w:w="2039" w:type="dxa"/>
            <w:shd w:val="clear" w:color="auto" w:fill="548DD4"/>
          </w:tcPr>
          <w:p w14:paraId="0ADDCB55" w14:textId="77777777" w:rsidR="006C0492" w:rsidRPr="006A758B" w:rsidRDefault="006C0492" w:rsidP="00502EFC">
            <w:pPr>
              <w:keepNext/>
              <w:spacing w:before="60" w:after="60"/>
              <w:jc w:val="center"/>
              <w:outlineLvl w:val="2"/>
              <w:rPr>
                <w:rFonts w:ascii="Calibri" w:hAnsi="Calibri" w:cs="Times New Roman"/>
                <w:b/>
                <w:bCs/>
              </w:rPr>
            </w:pPr>
            <w:r w:rsidRPr="006A758B">
              <w:rPr>
                <w:rFonts w:ascii="Calibri" w:hAnsi="Calibri" w:cs="Times New Roman"/>
                <w:b/>
                <w:bCs/>
              </w:rPr>
              <w:t>Required Annual Return on Capital</w:t>
            </w:r>
          </w:p>
        </w:tc>
      </w:tr>
      <w:tr w:rsidR="006A758B" w:rsidRPr="00AD4B1E" w14:paraId="7FCEA88D" w14:textId="77777777" w:rsidTr="006E623A">
        <w:trPr>
          <w:jc w:val="center"/>
        </w:trPr>
        <w:tc>
          <w:tcPr>
            <w:tcW w:w="1135" w:type="dxa"/>
            <w:vMerge w:val="restart"/>
            <w:shd w:val="clear" w:color="auto" w:fill="auto"/>
            <w:vAlign w:val="center"/>
          </w:tcPr>
          <w:p w14:paraId="57AD58D9" w14:textId="1AADC4C7" w:rsidR="006A758B" w:rsidRPr="006A758B" w:rsidRDefault="006A758B" w:rsidP="006A758B">
            <w:pPr>
              <w:keepNext/>
              <w:spacing w:before="60" w:after="60"/>
              <w:jc w:val="center"/>
              <w:outlineLvl w:val="2"/>
              <w:rPr>
                <w:rFonts w:ascii="Calibri" w:hAnsi="Calibri" w:cs="Times New Roman"/>
                <w:b/>
                <w:bCs/>
              </w:rPr>
            </w:pPr>
            <w:r w:rsidRPr="006A758B">
              <w:rPr>
                <w:rFonts w:ascii="Calibri" w:hAnsi="Calibri" w:cs="Times New Roman"/>
                <w:bCs/>
              </w:rPr>
              <w:t>1</w:t>
            </w:r>
          </w:p>
        </w:tc>
        <w:tc>
          <w:tcPr>
            <w:tcW w:w="2430" w:type="dxa"/>
            <w:vMerge w:val="restart"/>
            <w:shd w:val="clear" w:color="auto" w:fill="auto"/>
            <w:vAlign w:val="center"/>
          </w:tcPr>
          <w:p w14:paraId="303666C8" w14:textId="47593464" w:rsidR="006A758B" w:rsidRPr="006A758B" w:rsidRDefault="006A758B" w:rsidP="006A758B">
            <w:pPr>
              <w:keepNext/>
              <w:spacing w:before="60" w:after="60"/>
              <w:jc w:val="center"/>
              <w:outlineLvl w:val="2"/>
              <w:rPr>
                <w:rFonts w:ascii="Calibri" w:hAnsi="Calibri" w:cs="Times New Roman"/>
                <w:b/>
                <w:bCs/>
              </w:rPr>
            </w:pPr>
            <w:r w:rsidRPr="006A758B">
              <w:rPr>
                <w:rFonts w:ascii="Calibri" w:hAnsi="Calibri"/>
                <w:iCs/>
                <w:szCs w:val="16"/>
              </w:rPr>
              <w:t>$1,712,955</w:t>
            </w:r>
          </w:p>
        </w:tc>
        <w:tc>
          <w:tcPr>
            <w:tcW w:w="2039" w:type="dxa"/>
            <w:shd w:val="clear" w:color="auto" w:fill="auto"/>
          </w:tcPr>
          <w:p w14:paraId="3211DA5A" w14:textId="5C44562A" w:rsidR="006A758B" w:rsidRPr="006A758B" w:rsidRDefault="006A758B" w:rsidP="006A758B">
            <w:pPr>
              <w:keepNext/>
              <w:spacing w:before="60" w:after="60"/>
              <w:jc w:val="center"/>
              <w:outlineLvl w:val="2"/>
              <w:rPr>
                <w:rFonts w:ascii="Calibri" w:hAnsi="Calibri" w:cs="Times New Roman"/>
                <w:b/>
                <w:bCs/>
              </w:rPr>
            </w:pPr>
            <w:r w:rsidRPr="006A758B">
              <w:rPr>
                <w:rFonts w:ascii="Calibri" w:hAnsi="Calibri" w:cs="Times New Roman"/>
                <w:bCs/>
              </w:rPr>
              <w:t>$100,000</w:t>
            </w:r>
          </w:p>
        </w:tc>
        <w:tc>
          <w:tcPr>
            <w:tcW w:w="2039" w:type="dxa"/>
            <w:shd w:val="clear" w:color="auto" w:fill="auto"/>
            <w:vAlign w:val="bottom"/>
          </w:tcPr>
          <w:p w14:paraId="71F28469" w14:textId="630BB17C" w:rsidR="006A758B" w:rsidRPr="006A758B" w:rsidRDefault="006A758B" w:rsidP="006A758B">
            <w:pPr>
              <w:keepNext/>
              <w:spacing w:before="60" w:after="60"/>
              <w:jc w:val="center"/>
              <w:outlineLvl w:val="2"/>
              <w:rPr>
                <w:rFonts w:ascii="Calibri" w:hAnsi="Calibri" w:cs="Times New Roman"/>
                <w:b/>
                <w:bCs/>
              </w:rPr>
            </w:pPr>
            <w:r w:rsidRPr="006A758B">
              <w:rPr>
                <w:rFonts w:ascii="Calibri" w:hAnsi="Calibri" w:cs="Calibri"/>
                <w:sz w:val="22"/>
                <w:szCs w:val="22"/>
              </w:rPr>
              <w:t>5.84%</w:t>
            </w:r>
          </w:p>
        </w:tc>
      </w:tr>
      <w:tr w:rsidR="006A758B" w:rsidRPr="00AD4B1E" w14:paraId="5260F0FB" w14:textId="77777777" w:rsidTr="006E623A">
        <w:trPr>
          <w:jc w:val="center"/>
        </w:trPr>
        <w:tc>
          <w:tcPr>
            <w:tcW w:w="1135" w:type="dxa"/>
            <w:vMerge/>
            <w:shd w:val="clear" w:color="auto" w:fill="auto"/>
          </w:tcPr>
          <w:p w14:paraId="0F168CC8" w14:textId="77777777" w:rsidR="006A758B" w:rsidRPr="006A758B" w:rsidRDefault="006A758B" w:rsidP="006A758B">
            <w:pPr>
              <w:keepNext/>
              <w:spacing w:before="60" w:after="60"/>
              <w:jc w:val="center"/>
              <w:outlineLvl w:val="2"/>
              <w:rPr>
                <w:rFonts w:ascii="Calibri" w:hAnsi="Calibri" w:cs="Times New Roman"/>
                <w:b/>
                <w:bCs/>
              </w:rPr>
            </w:pPr>
          </w:p>
        </w:tc>
        <w:tc>
          <w:tcPr>
            <w:tcW w:w="2430" w:type="dxa"/>
            <w:vMerge/>
            <w:shd w:val="clear" w:color="auto" w:fill="auto"/>
            <w:vAlign w:val="center"/>
          </w:tcPr>
          <w:p w14:paraId="6F237B18" w14:textId="77777777" w:rsidR="006A758B" w:rsidRPr="006A758B" w:rsidRDefault="006A758B" w:rsidP="006A758B">
            <w:pPr>
              <w:keepNext/>
              <w:spacing w:before="60" w:after="60"/>
              <w:jc w:val="center"/>
              <w:outlineLvl w:val="2"/>
              <w:rPr>
                <w:rFonts w:ascii="Calibri" w:hAnsi="Calibri" w:cs="Times New Roman"/>
                <w:b/>
                <w:bCs/>
              </w:rPr>
            </w:pPr>
          </w:p>
        </w:tc>
        <w:tc>
          <w:tcPr>
            <w:tcW w:w="2039" w:type="dxa"/>
            <w:shd w:val="clear" w:color="auto" w:fill="auto"/>
          </w:tcPr>
          <w:p w14:paraId="3F362887" w14:textId="5786094E" w:rsidR="006A758B" w:rsidRPr="006A758B" w:rsidRDefault="006A758B" w:rsidP="006A758B">
            <w:pPr>
              <w:keepNext/>
              <w:spacing w:before="60" w:after="60"/>
              <w:jc w:val="center"/>
              <w:outlineLvl w:val="2"/>
              <w:rPr>
                <w:rFonts w:ascii="Calibri" w:hAnsi="Calibri" w:cs="Times New Roman"/>
                <w:b/>
                <w:bCs/>
              </w:rPr>
            </w:pPr>
            <w:r w:rsidRPr="006A758B">
              <w:rPr>
                <w:rFonts w:ascii="Calibri" w:hAnsi="Calibri" w:cs="Times New Roman"/>
                <w:bCs/>
              </w:rPr>
              <w:t>$130,000</w:t>
            </w:r>
          </w:p>
        </w:tc>
        <w:tc>
          <w:tcPr>
            <w:tcW w:w="2039" w:type="dxa"/>
            <w:shd w:val="clear" w:color="auto" w:fill="auto"/>
            <w:vAlign w:val="bottom"/>
          </w:tcPr>
          <w:p w14:paraId="1BBD9099" w14:textId="52A4D835" w:rsidR="006A758B" w:rsidRPr="006A758B" w:rsidRDefault="006A758B" w:rsidP="006A758B">
            <w:pPr>
              <w:keepNext/>
              <w:spacing w:before="60" w:after="60"/>
              <w:jc w:val="center"/>
              <w:outlineLvl w:val="2"/>
              <w:rPr>
                <w:rFonts w:ascii="Calibri" w:hAnsi="Calibri" w:cs="Times New Roman"/>
                <w:b/>
                <w:bCs/>
              </w:rPr>
            </w:pPr>
            <w:r w:rsidRPr="006A758B">
              <w:rPr>
                <w:rFonts w:ascii="Calibri" w:hAnsi="Calibri" w:cs="Calibri"/>
                <w:sz w:val="22"/>
                <w:szCs w:val="22"/>
              </w:rPr>
              <w:t>7.59%</w:t>
            </w:r>
          </w:p>
        </w:tc>
      </w:tr>
      <w:tr w:rsidR="006A758B" w:rsidRPr="00AD4B1E" w14:paraId="53EA74BA" w14:textId="77777777" w:rsidTr="006E623A">
        <w:trPr>
          <w:jc w:val="center"/>
        </w:trPr>
        <w:tc>
          <w:tcPr>
            <w:tcW w:w="1135" w:type="dxa"/>
            <w:vMerge/>
            <w:shd w:val="clear" w:color="auto" w:fill="auto"/>
          </w:tcPr>
          <w:p w14:paraId="30EDE0FC" w14:textId="77777777" w:rsidR="006A758B" w:rsidRPr="006A758B" w:rsidRDefault="006A758B" w:rsidP="006A758B">
            <w:pPr>
              <w:keepNext/>
              <w:spacing w:before="60" w:after="60"/>
              <w:jc w:val="center"/>
              <w:outlineLvl w:val="2"/>
              <w:rPr>
                <w:rFonts w:ascii="Calibri" w:hAnsi="Calibri" w:cs="Times New Roman"/>
                <w:b/>
                <w:bCs/>
              </w:rPr>
            </w:pPr>
          </w:p>
        </w:tc>
        <w:tc>
          <w:tcPr>
            <w:tcW w:w="2430" w:type="dxa"/>
            <w:vMerge/>
            <w:shd w:val="clear" w:color="auto" w:fill="auto"/>
            <w:vAlign w:val="center"/>
          </w:tcPr>
          <w:p w14:paraId="30DD02A2" w14:textId="77777777" w:rsidR="006A758B" w:rsidRPr="006A758B" w:rsidRDefault="006A758B" w:rsidP="006A758B">
            <w:pPr>
              <w:keepNext/>
              <w:spacing w:before="60" w:after="60"/>
              <w:jc w:val="center"/>
              <w:outlineLvl w:val="2"/>
              <w:rPr>
                <w:rFonts w:ascii="Calibri" w:hAnsi="Calibri" w:cs="Times New Roman"/>
                <w:b/>
                <w:bCs/>
              </w:rPr>
            </w:pPr>
          </w:p>
        </w:tc>
        <w:tc>
          <w:tcPr>
            <w:tcW w:w="2039" w:type="dxa"/>
            <w:shd w:val="clear" w:color="auto" w:fill="auto"/>
          </w:tcPr>
          <w:p w14:paraId="29BAC796" w14:textId="58F4B8DD" w:rsidR="006A758B" w:rsidRPr="006A758B" w:rsidRDefault="006A758B" w:rsidP="006A758B">
            <w:pPr>
              <w:keepNext/>
              <w:spacing w:before="60" w:after="60"/>
              <w:jc w:val="center"/>
              <w:outlineLvl w:val="2"/>
              <w:rPr>
                <w:rFonts w:ascii="Calibri" w:hAnsi="Calibri" w:cs="Times New Roman"/>
                <w:b/>
                <w:bCs/>
              </w:rPr>
            </w:pPr>
            <w:r w:rsidRPr="006A758B">
              <w:rPr>
                <w:rFonts w:ascii="Calibri" w:hAnsi="Calibri" w:cs="Times New Roman"/>
                <w:bCs/>
              </w:rPr>
              <w:t>$160,000</w:t>
            </w:r>
          </w:p>
        </w:tc>
        <w:tc>
          <w:tcPr>
            <w:tcW w:w="2039" w:type="dxa"/>
            <w:shd w:val="clear" w:color="auto" w:fill="auto"/>
            <w:vAlign w:val="bottom"/>
          </w:tcPr>
          <w:p w14:paraId="7D878AF3" w14:textId="19075441" w:rsidR="006A758B" w:rsidRPr="006A758B" w:rsidRDefault="006A758B" w:rsidP="006A758B">
            <w:pPr>
              <w:keepNext/>
              <w:spacing w:before="60" w:after="60"/>
              <w:jc w:val="center"/>
              <w:outlineLvl w:val="2"/>
              <w:rPr>
                <w:rFonts w:ascii="Calibri" w:hAnsi="Calibri" w:cs="Times New Roman"/>
                <w:b/>
                <w:bCs/>
              </w:rPr>
            </w:pPr>
            <w:r w:rsidRPr="006A758B">
              <w:rPr>
                <w:rFonts w:ascii="Calibri" w:hAnsi="Calibri" w:cs="Calibri"/>
                <w:sz w:val="22"/>
                <w:szCs w:val="22"/>
              </w:rPr>
              <w:t>9.34%</w:t>
            </w:r>
          </w:p>
        </w:tc>
      </w:tr>
      <w:tr w:rsidR="006A758B" w:rsidRPr="00AD4B1E" w14:paraId="567D2D86" w14:textId="77777777" w:rsidTr="006E623A">
        <w:trPr>
          <w:trHeight w:val="175"/>
          <w:jc w:val="center"/>
        </w:trPr>
        <w:tc>
          <w:tcPr>
            <w:tcW w:w="1135" w:type="dxa"/>
            <w:vMerge w:val="restart"/>
            <w:shd w:val="clear" w:color="auto" w:fill="auto"/>
            <w:vAlign w:val="center"/>
          </w:tcPr>
          <w:p w14:paraId="7053BCF4" w14:textId="43D346D2" w:rsidR="006A758B" w:rsidRPr="006A758B" w:rsidRDefault="006A758B" w:rsidP="006A758B">
            <w:pPr>
              <w:keepNext/>
              <w:spacing w:before="60" w:after="60"/>
              <w:jc w:val="center"/>
              <w:outlineLvl w:val="2"/>
              <w:rPr>
                <w:rFonts w:ascii="Calibri" w:hAnsi="Calibri" w:cs="Times New Roman"/>
                <w:bCs/>
              </w:rPr>
            </w:pPr>
            <w:r w:rsidRPr="006A758B">
              <w:rPr>
                <w:rFonts w:ascii="Calibri" w:hAnsi="Calibri" w:cs="Times New Roman"/>
                <w:bCs/>
              </w:rPr>
              <w:t>2</w:t>
            </w:r>
          </w:p>
        </w:tc>
        <w:tc>
          <w:tcPr>
            <w:tcW w:w="2430" w:type="dxa"/>
            <w:vMerge w:val="restart"/>
            <w:shd w:val="clear" w:color="auto" w:fill="auto"/>
            <w:vAlign w:val="center"/>
          </w:tcPr>
          <w:p w14:paraId="5784C22B" w14:textId="2D571530" w:rsidR="006A758B" w:rsidRPr="006A758B" w:rsidRDefault="006A758B" w:rsidP="006A758B">
            <w:pPr>
              <w:keepNext/>
              <w:spacing w:before="60" w:after="60"/>
              <w:jc w:val="center"/>
              <w:outlineLvl w:val="2"/>
              <w:rPr>
                <w:rFonts w:ascii="Calibri" w:hAnsi="Calibri" w:cs="Times New Roman"/>
                <w:bCs/>
              </w:rPr>
            </w:pPr>
            <w:r w:rsidRPr="006A758B">
              <w:rPr>
                <w:rFonts w:ascii="Calibri" w:hAnsi="Calibri"/>
                <w:iCs/>
                <w:szCs w:val="16"/>
              </w:rPr>
              <w:t>$2,057,368</w:t>
            </w:r>
          </w:p>
        </w:tc>
        <w:tc>
          <w:tcPr>
            <w:tcW w:w="2039" w:type="dxa"/>
            <w:shd w:val="clear" w:color="auto" w:fill="auto"/>
          </w:tcPr>
          <w:p w14:paraId="1B19CA42" w14:textId="705A76B6" w:rsidR="006A758B" w:rsidRPr="006A758B" w:rsidRDefault="006A758B" w:rsidP="006A758B">
            <w:pPr>
              <w:keepNext/>
              <w:spacing w:before="60" w:after="60"/>
              <w:jc w:val="center"/>
              <w:outlineLvl w:val="2"/>
              <w:rPr>
                <w:rFonts w:ascii="Calibri" w:hAnsi="Calibri" w:cs="Times New Roman"/>
                <w:bCs/>
              </w:rPr>
            </w:pPr>
            <w:r w:rsidRPr="006A758B">
              <w:rPr>
                <w:rFonts w:ascii="Calibri" w:hAnsi="Calibri" w:cs="Times New Roman"/>
                <w:bCs/>
              </w:rPr>
              <w:t>$100,000</w:t>
            </w:r>
          </w:p>
        </w:tc>
        <w:tc>
          <w:tcPr>
            <w:tcW w:w="2039" w:type="dxa"/>
            <w:shd w:val="clear" w:color="auto" w:fill="auto"/>
            <w:vAlign w:val="bottom"/>
          </w:tcPr>
          <w:p w14:paraId="47710943" w14:textId="493803C6" w:rsidR="006A758B" w:rsidRPr="006A758B" w:rsidRDefault="006A758B" w:rsidP="006A758B">
            <w:pPr>
              <w:keepNext/>
              <w:spacing w:before="60" w:after="60"/>
              <w:jc w:val="center"/>
              <w:outlineLvl w:val="2"/>
              <w:rPr>
                <w:rFonts w:ascii="Calibri" w:hAnsi="Calibri" w:cs="Times New Roman"/>
                <w:bCs/>
              </w:rPr>
            </w:pPr>
            <w:r w:rsidRPr="006A758B">
              <w:rPr>
                <w:rFonts w:ascii="Calibri" w:hAnsi="Calibri" w:cs="Calibri"/>
                <w:sz w:val="22"/>
                <w:szCs w:val="22"/>
              </w:rPr>
              <w:t>4.86%</w:t>
            </w:r>
          </w:p>
        </w:tc>
      </w:tr>
      <w:tr w:rsidR="006A758B" w:rsidRPr="00AD4B1E" w14:paraId="6BE80529" w14:textId="77777777" w:rsidTr="00932444">
        <w:trPr>
          <w:trHeight w:val="175"/>
          <w:jc w:val="center"/>
        </w:trPr>
        <w:tc>
          <w:tcPr>
            <w:tcW w:w="1135" w:type="dxa"/>
            <w:vMerge/>
            <w:shd w:val="clear" w:color="auto" w:fill="auto"/>
          </w:tcPr>
          <w:p w14:paraId="1B4853E2" w14:textId="77777777" w:rsidR="006A758B" w:rsidRPr="006A758B" w:rsidRDefault="006A758B" w:rsidP="006A758B">
            <w:pPr>
              <w:keepNext/>
              <w:spacing w:before="60" w:after="60"/>
              <w:jc w:val="center"/>
              <w:outlineLvl w:val="2"/>
              <w:rPr>
                <w:rFonts w:ascii="Calibri" w:hAnsi="Calibri" w:cs="Times New Roman"/>
                <w:bCs/>
              </w:rPr>
            </w:pPr>
          </w:p>
        </w:tc>
        <w:tc>
          <w:tcPr>
            <w:tcW w:w="2430" w:type="dxa"/>
            <w:vMerge/>
            <w:shd w:val="clear" w:color="auto" w:fill="auto"/>
            <w:vAlign w:val="center"/>
          </w:tcPr>
          <w:p w14:paraId="40C6D5A6" w14:textId="77777777" w:rsidR="006A758B" w:rsidRPr="006A758B" w:rsidRDefault="006A758B" w:rsidP="006A758B">
            <w:pPr>
              <w:keepNext/>
              <w:spacing w:before="60" w:after="60"/>
              <w:jc w:val="center"/>
              <w:outlineLvl w:val="2"/>
              <w:rPr>
                <w:rFonts w:ascii="Calibri" w:hAnsi="Calibri" w:cs="Times New Roman"/>
                <w:bCs/>
              </w:rPr>
            </w:pPr>
          </w:p>
        </w:tc>
        <w:tc>
          <w:tcPr>
            <w:tcW w:w="2039" w:type="dxa"/>
          </w:tcPr>
          <w:p w14:paraId="26FF2543" w14:textId="7B8B6365" w:rsidR="006A758B" w:rsidRPr="006A758B" w:rsidRDefault="006A758B" w:rsidP="006A758B">
            <w:pPr>
              <w:keepNext/>
              <w:spacing w:before="60" w:after="60"/>
              <w:jc w:val="center"/>
              <w:outlineLvl w:val="2"/>
              <w:rPr>
                <w:rFonts w:ascii="Calibri" w:hAnsi="Calibri" w:cs="Times New Roman"/>
                <w:bCs/>
              </w:rPr>
            </w:pPr>
            <w:r w:rsidRPr="006A758B">
              <w:rPr>
                <w:rFonts w:ascii="Calibri" w:hAnsi="Calibri" w:cs="Times New Roman"/>
                <w:bCs/>
              </w:rPr>
              <w:t>$130,000</w:t>
            </w:r>
          </w:p>
        </w:tc>
        <w:tc>
          <w:tcPr>
            <w:tcW w:w="2039" w:type="dxa"/>
            <w:vAlign w:val="bottom"/>
          </w:tcPr>
          <w:p w14:paraId="25453AA8" w14:textId="04F5ABAF" w:rsidR="006A758B" w:rsidRPr="006A758B" w:rsidRDefault="006A758B" w:rsidP="006A758B">
            <w:pPr>
              <w:keepNext/>
              <w:spacing w:before="60" w:after="60"/>
              <w:jc w:val="center"/>
              <w:outlineLvl w:val="2"/>
              <w:rPr>
                <w:rFonts w:ascii="Calibri" w:hAnsi="Calibri" w:cs="Times New Roman"/>
                <w:bCs/>
              </w:rPr>
            </w:pPr>
            <w:r w:rsidRPr="006A758B">
              <w:rPr>
                <w:rFonts w:ascii="Calibri" w:hAnsi="Calibri" w:cs="Calibri"/>
                <w:sz w:val="22"/>
                <w:szCs w:val="22"/>
              </w:rPr>
              <w:t>6.32%</w:t>
            </w:r>
          </w:p>
        </w:tc>
      </w:tr>
      <w:tr w:rsidR="006A758B" w:rsidRPr="00AD4B1E" w14:paraId="5E4E5343" w14:textId="77777777" w:rsidTr="00932444">
        <w:trPr>
          <w:trHeight w:val="175"/>
          <w:jc w:val="center"/>
        </w:trPr>
        <w:tc>
          <w:tcPr>
            <w:tcW w:w="1135" w:type="dxa"/>
            <w:vMerge/>
            <w:shd w:val="clear" w:color="auto" w:fill="auto"/>
          </w:tcPr>
          <w:p w14:paraId="3F1AF6B2" w14:textId="77777777" w:rsidR="006A758B" w:rsidRPr="006A758B" w:rsidRDefault="006A758B" w:rsidP="006A758B">
            <w:pPr>
              <w:keepNext/>
              <w:spacing w:before="60" w:after="60"/>
              <w:jc w:val="center"/>
              <w:outlineLvl w:val="2"/>
              <w:rPr>
                <w:rFonts w:ascii="Calibri" w:hAnsi="Calibri" w:cs="Times New Roman"/>
                <w:bCs/>
              </w:rPr>
            </w:pPr>
          </w:p>
        </w:tc>
        <w:tc>
          <w:tcPr>
            <w:tcW w:w="2430" w:type="dxa"/>
            <w:vMerge/>
            <w:shd w:val="clear" w:color="auto" w:fill="auto"/>
            <w:vAlign w:val="center"/>
          </w:tcPr>
          <w:p w14:paraId="0876EDCC" w14:textId="77777777" w:rsidR="006A758B" w:rsidRPr="006A758B" w:rsidRDefault="006A758B" w:rsidP="006A758B">
            <w:pPr>
              <w:keepNext/>
              <w:spacing w:before="60" w:after="60"/>
              <w:jc w:val="center"/>
              <w:outlineLvl w:val="2"/>
              <w:rPr>
                <w:rFonts w:ascii="Calibri" w:hAnsi="Calibri" w:cs="Times New Roman"/>
                <w:bCs/>
              </w:rPr>
            </w:pPr>
          </w:p>
        </w:tc>
        <w:tc>
          <w:tcPr>
            <w:tcW w:w="2039" w:type="dxa"/>
          </w:tcPr>
          <w:p w14:paraId="558D6A7F" w14:textId="65C1E61C" w:rsidR="006A758B" w:rsidRPr="006A758B" w:rsidRDefault="006A758B" w:rsidP="006A758B">
            <w:pPr>
              <w:keepNext/>
              <w:spacing w:before="60" w:after="60"/>
              <w:jc w:val="center"/>
              <w:outlineLvl w:val="2"/>
              <w:rPr>
                <w:rFonts w:ascii="Calibri" w:hAnsi="Calibri" w:cs="Times New Roman"/>
                <w:bCs/>
              </w:rPr>
            </w:pPr>
            <w:r w:rsidRPr="006A758B">
              <w:rPr>
                <w:rFonts w:ascii="Calibri" w:hAnsi="Calibri" w:cs="Times New Roman"/>
                <w:bCs/>
              </w:rPr>
              <w:t>$160,000</w:t>
            </w:r>
          </w:p>
        </w:tc>
        <w:tc>
          <w:tcPr>
            <w:tcW w:w="2039" w:type="dxa"/>
            <w:vAlign w:val="bottom"/>
          </w:tcPr>
          <w:p w14:paraId="2D3B7D9A" w14:textId="5FC80980" w:rsidR="006A758B" w:rsidRPr="006A758B" w:rsidRDefault="006A758B" w:rsidP="006A758B">
            <w:pPr>
              <w:keepNext/>
              <w:spacing w:before="60" w:after="60"/>
              <w:jc w:val="center"/>
              <w:outlineLvl w:val="2"/>
              <w:rPr>
                <w:rFonts w:ascii="Calibri" w:hAnsi="Calibri" w:cs="Times New Roman"/>
                <w:bCs/>
              </w:rPr>
            </w:pPr>
            <w:r w:rsidRPr="006A758B">
              <w:rPr>
                <w:rFonts w:ascii="Calibri" w:hAnsi="Calibri" w:cs="Calibri"/>
                <w:sz w:val="22"/>
                <w:szCs w:val="22"/>
              </w:rPr>
              <w:t>7.78%</w:t>
            </w:r>
          </w:p>
        </w:tc>
      </w:tr>
      <w:tr w:rsidR="006A758B" w:rsidRPr="00AD4B1E" w14:paraId="4B027444" w14:textId="77777777" w:rsidTr="007E327F">
        <w:trPr>
          <w:trHeight w:val="175"/>
          <w:jc w:val="center"/>
        </w:trPr>
        <w:tc>
          <w:tcPr>
            <w:tcW w:w="1135" w:type="dxa"/>
            <w:vMerge w:val="restart"/>
            <w:shd w:val="clear" w:color="auto" w:fill="FFFF00"/>
            <w:vAlign w:val="center"/>
          </w:tcPr>
          <w:p w14:paraId="7DDD14C4" w14:textId="6F00ECD3" w:rsidR="006A758B" w:rsidRPr="007E327F" w:rsidRDefault="006A758B" w:rsidP="006A758B">
            <w:pPr>
              <w:keepNext/>
              <w:spacing w:before="60" w:after="60"/>
              <w:jc w:val="center"/>
              <w:outlineLvl w:val="2"/>
              <w:rPr>
                <w:rFonts w:ascii="Calibri" w:hAnsi="Calibri" w:cs="Times New Roman"/>
                <w:b/>
              </w:rPr>
            </w:pPr>
            <w:r w:rsidRPr="007E327F">
              <w:rPr>
                <w:rFonts w:ascii="Calibri" w:hAnsi="Calibri" w:cs="Times New Roman"/>
                <w:b/>
              </w:rPr>
              <w:t>3A</w:t>
            </w:r>
          </w:p>
        </w:tc>
        <w:tc>
          <w:tcPr>
            <w:tcW w:w="2430" w:type="dxa"/>
            <w:vMerge w:val="restart"/>
            <w:shd w:val="clear" w:color="auto" w:fill="FFFF00"/>
            <w:vAlign w:val="center"/>
          </w:tcPr>
          <w:p w14:paraId="2572A4D5" w14:textId="43BEFC29" w:rsidR="006A758B" w:rsidRPr="007E327F" w:rsidRDefault="006A758B" w:rsidP="006A758B">
            <w:pPr>
              <w:keepNext/>
              <w:spacing w:before="60" w:after="60"/>
              <w:jc w:val="center"/>
              <w:outlineLvl w:val="2"/>
              <w:rPr>
                <w:rFonts w:ascii="Calibri" w:hAnsi="Calibri" w:cs="Times New Roman"/>
                <w:b/>
              </w:rPr>
            </w:pPr>
            <w:r w:rsidRPr="007E327F">
              <w:rPr>
                <w:rFonts w:ascii="Calibri" w:hAnsi="Calibri"/>
                <w:b/>
                <w:iCs/>
                <w:szCs w:val="16"/>
              </w:rPr>
              <w:t>$1,869,575</w:t>
            </w:r>
          </w:p>
        </w:tc>
        <w:tc>
          <w:tcPr>
            <w:tcW w:w="2039" w:type="dxa"/>
            <w:shd w:val="clear" w:color="auto" w:fill="FFFF00"/>
          </w:tcPr>
          <w:p w14:paraId="3A2A3C25" w14:textId="1B31D809" w:rsidR="006A758B" w:rsidRPr="007E327F" w:rsidRDefault="006A758B" w:rsidP="006A758B">
            <w:pPr>
              <w:keepNext/>
              <w:spacing w:before="60" w:after="60"/>
              <w:jc w:val="center"/>
              <w:outlineLvl w:val="2"/>
              <w:rPr>
                <w:rFonts w:ascii="Calibri" w:hAnsi="Calibri" w:cs="Times New Roman"/>
                <w:b/>
              </w:rPr>
            </w:pPr>
            <w:r w:rsidRPr="007E327F">
              <w:rPr>
                <w:rFonts w:ascii="Calibri" w:hAnsi="Calibri" w:cs="Times New Roman"/>
                <w:b/>
              </w:rPr>
              <w:t>$100,000</w:t>
            </w:r>
          </w:p>
        </w:tc>
        <w:tc>
          <w:tcPr>
            <w:tcW w:w="2039" w:type="dxa"/>
            <w:shd w:val="clear" w:color="auto" w:fill="FFFF00"/>
            <w:vAlign w:val="bottom"/>
          </w:tcPr>
          <w:p w14:paraId="01523D33" w14:textId="182164CB" w:rsidR="006A758B" w:rsidRPr="007E327F" w:rsidRDefault="006A758B" w:rsidP="006A758B">
            <w:pPr>
              <w:keepNext/>
              <w:spacing w:before="60" w:after="60"/>
              <w:jc w:val="center"/>
              <w:outlineLvl w:val="2"/>
              <w:rPr>
                <w:rFonts w:ascii="Calibri" w:hAnsi="Calibri" w:cs="Times New Roman"/>
                <w:b/>
              </w:rPr>
            </w:pPr>
            <w:r w:rsidRPr="007E327F">
              <w:rPr>
                <w:rFonts w:ascii="Calibri" w:hAnsi="Calibri" w:cs="Calibri"/>
                <w:b/>
                <w:sz w:val="22"/>
                <w:szCs w:val="22"/>
              </w:rPr>
              <w:t>5.35%</w:t>
            </w:r>
          </w:p>
        </w:tc>
      </w:tr>
      <w:tr w:rsidR="006A758B" w:rsidRPr="00AD4B1E" w14:paraId="79CBA001" w14:textId="77777777" w:rsidTr="007E327F">
        <w:trPr>
          <w:trHeight w:val="175"/>
          <w:jc w:val="center"/>
        </w:trPr>
        <w:tc>
          <w:tcPr>
            <w:tcW w:w="1135" w:type="dxa"/>
            <w:vMerge/>
            <w:shd w:val="clear" w:color="auto" w:fill="FFFF00"/>
          </w:tcPr>
          <w:p w14:paraId="38332B06" w14:textId="77777777" w:rsidR="006A758B" w:rsidRPr="007E327F" w:rsidRDefault="006A758B" w:rsidP="006A758B">
            <w:pPr>
              <w:keepNext/>
              <w:spacing w:before="60" w:after="60"/>
              <w:jc w:val="center"/>
              <w:outlineLvl w:val="2"/>
              <w:rPr>
                <w:rFonts w:ascii="Calibri" w:hAnsi="Calibri" w:cs="Times New Roman"/>
                <w:b/>
              </w:rPr>
            </w:pPr>
          </w:p>
        </w:tc>
        <w:tc>
          <w:tcPr>
            <w:tcW w:w="2430" w:type="dxa"/>
            <w:vMerge/>
            <w:shd w:val="clear" w:color="auto" w:fill="FFFF00"/>
            <w:vAlign w:val="center"/>
          </w:tcPr>
          <w:p w14:paraId="1E064DB6" w14:textId="77777777" w:rsidR="006A758B" w:rsidRPr="007E327F" w:rsidRDefault="006A758B" w:rsidP="006A758B">
            <w:pPr>
              <w:keepNext/>
              <w:spacing w:before="60" w:after="60"/>
              <w:jc w:val="center"/>
              <w:outlineLvl w:val="2"/>
              <w:rPr>
                <w:rFonts w:ascii="Calibri" w:hAnsi="Calibri" w:cs="Times New Roman"/>
                <w:b/>
              </w:rPr>
            </w:pPr>
          </w:p>
        </w:tc>
        <w:tc>
          <w:tcPr>
            <w:tcW w:w="2039" w:type="dxa"/>
            <w:shd w:val="clear" w:color="auto" w:fill="FFFF00"/>
          </w:tcPr>
          <w:p w14:paraId="72E0125C" w14:textId="53FF810C" w:rsidR="006A758B" w:rsidRPr="007E327F" w:rsidRDefault="006A758B" w:rsidP="006A758B">
            <w:pPr>
              <w:keepNext/>
              <w:spacing w:before="60" w:after="60"/>
              <w:jc w:val="center"/>
              <w:outlineLvl w:val="2"/>
              <w:rPr>
                <w:rFonts w:ascii="Calibri" w:hAnsi="Calibri" w:cs="Times New Roman"/>
                <w:b/>
              </w:rPr>
            </w:pPr>
            <w:r w:rsidRPr="007E327F">
              <w:rPr>
                <w:rFonts w:ascii="Calibri" w:hAnsi="Calibri" w:cs="Times New Roman"/>
                <w:b/>
              </w:rPr>
              <w:t>$130,000</w:t>
            </w:r>
          </w:p>
        </w:tc>
        <w:tc>
          <w:tcPr>
            <w:tcW w:w="2039" w:type="dxa"/>
            <w:shd w:val="clear" w:color="auto" w:fill="FFFF00"/>
            <w:vAlign w:val="bottom"/>
          </w:tcPr>
          <w:p w14:paraId="192D4C0F" w14:textId="54248BCC" w:rsidR="006A758B" w:rsidRPr="007E327F" w:rsidRDefault="006A758B" w:rsidP="006A758B">
            <w:pPr>
              <w:keepNext/>
              <w:spacing w:before="60" w:after="60"/>
              <w:jc w:val="center"/>
              <w:outlineLvl w:val="2"/>
              <w:rPr>
                <w:rFonts w:ascii="Calibri" w:hAnsi="Calibri" w:cs="Times New Roman"/>
                <w:b/>
              </w:rPr>
            </w:pPr>
            <w:r w:rsidRPr="007E327F">
              <w:rPr>
                <w:rFonts w:ascii="Calibri" w:hAnsi="Calibri" w:cs="Calibri"/>
                <w:b/>
                <w:sz w:val="22"/>
                <w:szCs w:val="22"/>
              </w:rPr>
              <w:t>6.95%</w:t>
            </w:r>
          </w:p>
        </w:tc>
      </w:tr>
      <w:tr w:rsidR="006A758B" w:rsidRPr="00AD4B1E" w14:paraId="6F87897C" w14:textId="77777777" w:rsidTr="007E327F">
        <w:trPr>
          <w:trHeight w:val="175"/>
          <w:jc w:val="center"/>
        </w:trPr>
        <w:tc>
          <w:tcPr>
            <w:tcW w:w="1135" w:type="dxa"/>
            <w:vMerge/>
            <w:shd w:val="clear" w:color="auto" w:fill="FFFF00"/>
          </w:tcPr>
          <w:p w14:paraId="13C64E49" w14:textId="77777777" w:rsidR="006A758B" w:rsidRPr="007E327F" w:rsidRDefault="006A758B" w:rsidP="006A758B">
            <w:pPr>
              <w:keepNext/>
              <w:spacing w:before="60" w:after="60"/>
              <w:jc w:val="center"/>
              <w:outlineLvl w:val="2"/>
              <w:rPr>
                <w:rFonts w:ascii="Calibri" w:hAnsi="Calibri" w:cs="Times New Roman"/>
                <w:b/>
              </w:rPr>
            </w:pPr>
          </w:p>
        </w:tc>
        <w:tc>
          <w:tcPr>
            <w:tcW w:w="2430" w:type="dxa"/>
            <w:vMerge/>
            <w:shd w:val="clear" w:color="auto" w:fill="FFFF00"/>
            <w:vAlign w:val="center"/>
          </w:tcPr>
          <w:p w14:paraId="39B60D2D" w14:textId="77777777" w:rsidR="006A758B" w:rsidRPr="007E327F" w:rsidRDefault="006A758B" w:rsidP="006A758B">
            <w:pPr>
              <w:keepNext/>
              <w:spacing w:before="60" w:after="60"/>
              <w:jc w:val="center"/>
              <w:outlineLvl w:val="2"/>
              <w:rPr>
                <w:rFonts w:ascii="Calibri" w:hAnsi="Calibri" w:cs="Times New Roman"/>
                <w:b/>
              </w:rPr>
            </w:pPr>
          </w:p>
        </w:tc>
        <w:tc>
          <w:tcPr>
            <w:tcW w:w="2039" w:type="dxa"/>
            <w:shd w:val="clear" w:color="auto" w:fill="FFFF00"/>
          </w:tcPr>
          <w:p w14:paraId="18245C34" w14:textId="74ACC19D" w:rsidR="006A758B" w:rsidRPr="007E327F" w:rsidRDefault="006A758B" w:rsidP="006A758B">
            <w:pPr>
              <w:keepNext/>
              <w:spacing w:before="60" w:after="60"/>
              <w:jc w:val="center"/>
              <w:outlineLvl w:val="2"/>
              <w:rPr>
                <w:rFonts w:ascii="Calibri" w:hAnsi="Calibri" w:cs="Times New Roman"/>
                <w:b/>
              </w:rPr>
            </w:pPr>
            <w:r w:rsidRPr="007E327F">
              <w:rPr>
                <w:rFonts w:ascii="Calibri" w:hAnsi="Calibri" w:cs="Times New Roman"/>
                <w:b/>
              </w:rPr>
              <w:t>$160,000</w:t>
            </w:r>
          </w:p>
        </w:tc>
        <w:tc>
          <w:tcPr>
            <w:tcW w:w="2039" w:type="dxa"/>
            <w:shd w:val="clear" w:color="auto" w:fill="FFFF00"/>
            <w:vAlign w:val="bottom"/>
          </w:tcPr>
          <w:p w14:paraId="45F1FD19" w14:textId="1913F8F6" w:rsidR="006A758B" w:rsidRPr="007E327F" w:rsidRDefault="006A758B" w:rsidP="006A758B">
            <w:pPr>
              <w:keepNext/>
              <w:spacing w:before="60" w:after="60"/>
              <w:jc w:val="center"/>
              <w:outlineLvl w:val="2"/>
              <w:rPr>
                <w:rFonts w:ascii="Calibri" w:hAnsi="Calibri" w:cs="Times New Roman"/>
                <w:b/>
              </w:rPr>
            </w:pPr>
            <w:r w:rsidRPr="007E327F">
              <w:rPr>
                <w:rFonts w:ascii="Calibri" w:hAnsi="Calibri" w:cs="Calibri"/>
                <w:b/>
                <w:sz w:val="22"/>
                <w:szCs w:val="22"/>
              </w:rPr>
              <w:t>8.56%</w:t>
            </w:r>
          </w:p>
        </w:tc>
      </w:tr>
      <w:tr w:rsidR="006A758B" w:rsidRPr="00AD4B1E" w14:paraId="6F4B01FB" w14:textId="77777777" w:rsidTr="007E327F">
        <w:trPr>
          <w:trHeight w:val="175"/>
          <w:jc w:val="center"/>
        </w:trPr>
        <w:tc>
          <w:tcPr>
            <w:tcW w:w="1135" w:type="dxa"/>
            <w:vMerge w:val="restart"/>
            <w:shd w:val="clear" w:color="auto" w:fill="auto"/>
            <w:vAlign w:val="center"/>
          </w:tcPr>
          <w:p w14:paraId="3DB25F58" w14:textId="41B8F0F6" w:rsidR="006A758B" w:rsidRPr="007E327F" w:rsidRDefault="006A758B" w:rsidP="006A758B">
            <w:pPr>
              <w:keepNext/>
              <w:spacing w:before="60" w:after="60"/>
              <w:jc w:val="center"/>
              <w:outlineLvl w:val="2"/>
              <w:rPr>
                <w:rFonts w:ascii="Calibri" w:hAnsi="Calibri" w:cs="Times New Roman"/>
              </w:rPr>
            </w:pPr>
            <w:r w:rsidRPr="007E327F">
              <w:rPr>
                <w:rFonts w:ascii="Calibri" w:hAnsi="Calibri" w:cs="Times New Roman"/>
              </w:rPr>
              <w:t>3B</w:t>
            </w:r>
          </w:p>
        </w:tc>
        <w:tc>
          <w:tcPr>
            <w:tcW w:w="2430" w:type="dxa"/>
            <w:vMerge w:val="restart"/>
            <w:shd w:val="clear" w:color="auto" w:fill="auto"/>
            <w:vAlign w:val="center"/>
          </w:tcPr>
          <w:p w14:paraId="7F009233" w14:textId="36A1C7B0" w:rsidR="006A758B" w:rsidRPr="007E327F" w:rsidRDefault="007E327F" w:rsidP="006A758B">
            <w:pPr>
              <w:keepNext/>
              <w:spacing w:before="60" w:after="60"/>
              <w:jc w:val="center"/>
              <w:outlineLvl w:val="2"/>
              <w:rPr>
                <w:rFonts w:ascii="Calibri" w:hAnsi="Calibri" w:cs="Times New Roman"/>
              </w:rPr>
            </w:pPr>
            <w:r w:rsidRPr="007E327F">
              <w:rPr>
                <w:rFonts w:ascii="Calibri" w:hAnsi="Calibri"/>
                <w:iCs/>
                <w:szCs w:val="16"/>
              </w:rPr>
              <w:t>$1,745,225</w:t>
            </w:r>
          </w:p>
        </w:tc>
        <w:tc>
          <w:tcPr>
            <w:tcW w:w="2039" w:type="dxa"/>
            <w:shd w:val="clear" w:color="auto" w:fill="auto"/>
          </w:tcPr>
          <w:p w14:paraId="53F5A98F" w14:textId="7A59FF69" w:rsidR="006A758B" w:rsidRPr="007E327F" w:rsidRDefault="006A758B" w:rsidP="006A758B">
            <w:pPr>
              <w:keepNext/>
              <w:spacing w:before="60" w:after="60"/>
              <w:jc w:val="center"/>
              <w:outlineLvl w:val="2"/>
              <w:rPr>
                <w:rFonts w:ascii="Calibri" w:hAnsi="Calibri" w:cs="Times New Roman"/>
              </w:rPr>
            </w:pPr>
            <w:r w:rsidRPr="007E327F">
              <w:rPr>
                <w:rFonts w:ascii="Calibri" w:hAnsi="Calibri" w:cs="Times New Roman"/>
              </w:rPr>
              <w:t>$100,000</w:t>
            </w:r>
          </w:p>
        </w:tc>
        <w:tc>
          <w:tcPr>
            <w:tcW w:w="2039" w:type="dxa"/>
            <w:shd w:val="clear" w:color="auto" w:fill="auto"/>
            <w:vAlign w:val="bottom"/>
          </w:tcPr>
          <w:p w14:paraId="1276B6AF" w14:textId="6BFC5303" w:rsidR="006A758B" w:rsidRPr="007E327F" w:rsidRDefault="007E327F" w:rsidP="006A758B">
            <w:pPr>
              <w:keepNext/>
              <w:spacing w:before="60" w:after="60"/>
              <w:jc w:val="center"/>
              <w:outlineLvl w:val="2"/>
              <w:rPr>
                <w:rFonts w:ascii="Calibri" w:hAnsi="Calibri" w:cs="Times New Roman"/>
              </w:rPr>
            </w:pPr>
            <w:r w:rsidRPr="007E327F">
              <w:rPr>
                <w:rFonts w:ascii="Calibri" w:hAnsi="Calibri" w:cs="Calibri"/>
                <w:sz w:val="22"/>
                <w:szCs w:val="22"/>
              </w:rPr>
              <w:t>5.73</w:t>
            </w:r>
            <w:r w:rsidR="006A758B" w:rsidRPr="007E327F">
              <w:rPr>
                <w:rFonts w:ascii="Calibri" w:hAnsi="Calibri" w:cs="Calibri"/>
                <w:sz w:val="22"/>
                <w:szCs w:val="22"/>
              </w:rPr>
              <w:t>%</w:t>
            </w:r>
          </w:p>
        </w:tc>
      </w:tr>
      <w:tr w:rsidR="006A758B" w:rsidRPr="00AD4B1E" w14:paraId="1CBF6C91" w14:textId="77777777" w:rsidTr="007E327F">
        <w:trPr>
          <w:trHeight w:val="175"/>
          <w:jc w:val="center"/>
        </w:trPr>
        <w:tc>
          <w:tcPr>
            <w:tcW w:w="1135" w:type="dxa"/>
            <w:vMerge/>
            <w:shd w:val="clear" w:color="auto" w:fill="auto"/>
          </w:tcPr>
          <w:p w14:paraId="2B97F30B" w14:textId="77777777" w:rsidR="006A758B" w:rsidRPr="007E327F" w:rsidRDefault="006A758B" w:rsidP="006A758B">
            <w:pPr>
              <w:keepNext/>
              <w:spacing w:before="60" w:after="60"/>
              <w:jc w:val="center"/>
              <w:outlineLvl w:val="2"/>
              <w:rPr>
                <w:rFonts w:ascii="Calibri" w:hAnsi="Calibri" w:cs="Times New Roman"/>
              </w:rPr>
            </w:pPr>
          </w:p>
        </w:tc>
        <w:tc>
          <w:tcPr>
            <w:tcW w:w="2430" w:type="dxa"/>
            <w:vMerge/>
            <w:shd w:val="clear" w:color="auto" w:fill="auto"/>
            <w:vAlign w:val="center"/>
          </w:tcPr>
          <w:p w14:paraId="7F53C662" w14:textId="77777777" w:rsidR="006A758B" w:rsidRPr="007E327F" w:rsidRDefault="006A758B" w:rsidP="006A758B">
            <w:pPr>
              <w:keepNext/>
              <w:spacing w:before="60" w:after="60"/>
              <w:jc w:val="center"/>
              <w:outlineLvl w:val="2"/>
              <w:rPr>
                <w:rFonts w:ascii="Calibri" w:hAnsi="Calibri" w:cs="Times New Roman"/>
              </w:rPr>
            </w:pPr>
          </w:p>
        </w:tc>
        <w:tc>
          <w:tcPr>
            <w:tcW w:w="2039" w:type="dxa"/>
            <w:shd w:val="clear" w:color="auto" w:fill="auto"/>
          </w:tcPr>
          <w:p w14:paraId="4BEE9231" w14:textId="7A28390B" w:rsidR="006A758B" w:rsidRPr="007E327F" w:rsidRDefault="006A758B" w:rsidP="006A758B">
            <w:pPr>
              <w:keepNext/>
              <w:spacing w:before="60" w:after="60"/>
              <w:jc w:val="center"/>
              <w:outlineLvl w:val="2"/>
              <w:rPr>
                <w:rFonts w:ascii="Calibri" w:hAnsi="Calibri" w:cs="Times New Roman"/>
              </w:rPr>
            </w:pPr>
            <w:r w:rsidRPr="007E327F">
              <w:rPr>
                <w:rFonts w:ascii="Calibri" w:hAnsi="Calibri" w:cs="Times New Roman"/>
              </w:rPr>
              <w:t>$130,000</w:t>
            </w:r>
          </w:p>
        </w:tc>
        <w:tc>
          <w:tcPr>
            <w:tcW w:w="2039" w:type="dxa"/>
            <w:shd w:val="clear" w:color="auto" w:fill="auto"/>
            <w:vAlign w:val="bottom"/>
          </w:tcPr>
          <w:p w14:paraId="1A6B2D8E" w14:textId="5334637A" w:rsidR="006A758B" w:rsidRPr="007E327F" w:rsidRDefault="007E327F" w:rsidP="006A758B">
            <w:pPr>
              <w:keepNext/>
              <w:spacing w:before="60" w:after="60"/>
              <w:jc w:val="center"/>
              <w:outlineLvl w:val="2"/>
              <w:rPr>
                <w:rFonts w:ascii="Calibri" w:hAnsi="Calibri" w:cs="Times New Roman"/>
              </w:rPr>
            </w:pPr>
            <w:r w:rsidRPr="007E327F">
              <w:rPr>
                <w:rFonts w:ascii="Calibri" w:hAnsi="Calibri" w:cs="Calibri"/>
                <w:sz w:val="22"/>
                <w:szCs w:val="22"/>
              </w:rPr>
              <w:t>7.45</w:t>
            </w:r>
            <w:r w:rsidR="006A758B" w:rsidRPr="007E327F">
              <w:rPr>
                <w:rFonts w:ascii="Calibri" w:hAnsi="Calibri" w:cs="Calibri"/>
                <w:sz w:val="22"/>
                <w:szCs w:val="22"/>
              </w:rPr>
              <w:t>%</w:t>
            </w:r>
          </w:p>
        </w:tc>
      </w:tr>
      <w:tr w:rsidR="006A758B" w:rsidRPr="00AD4B1E" w14:paraId="29B7FE3A" w14:textId="77777777" w:rsidTr="007E327F">
        <w:trPr>
          <w:trHeight w:val="175"/>
          <w:jc w:val="center"/>
        </w:trPr>
        <w:tc>
          <w:tcPr>
            <w:tcW w:w="1135" w:type="dxa"/>
            <w:vMerge/>
            <w:shd w:val="clear" w:color="auto" w:fill="auto"/>
          </w:tcPr>
          <w:p w14:paraId="76B4B131" w14:textId="77777777" w:rsidR="006A758B" w:rsidRPr="007E327F" w:rsidRDefault="006A758B" w:rsidP="006A758B">
            <w:pPr>
              <w:keepNext/>
              <w:spacing w:before="60" w:after="60"/>
              <w:jc w:val="center"/>
              <w:outlineLvl w:val="2"/>
              <w:rPr>
                <w:rFonts w:ascii="Calibri" w:hAnsi="Calibri" w:cs="Times New Roman"/>
              </w:rPr>
            </w:pPr>
          </w:p>
        </w:tc>
        <w:tc>
          <w:tcPr>
            <w:tcW w:w="2430" w:type="dxa"/>
            <w:vMerge/>
            <w:shd w:val="clear" w:color="auto" w:fill="auto"/>
            <w:vAlign w:val="center"/>
          </w:tcPr>
          <w:p w14:paraId="0CFE9FB0" w14:textId="77777777" w:rsidR="006A758B" w:rsidRPr="007E327F" w:rsidRDefault="006A758B" w:rsidP="006A758B">
            <w:pPr>
              <w:keepNext/>
              <w:spacing w:before="60" w:after="60"/>
              <w:jc w:val="center"/>
              <w:outlineLvl w:val="2"/>
              <w:rPr>
                <w:rFonts w:ascii="Calibri" w:hAnsi="Calibri" w:cs="Times New Roman"/>
              </w:rPr>
            </w:pPr>
          </w:p>
        </w:tc>
        <w:tc>
          <w:tcPr>
            <w:tcW w:w="2039" w:type="dxa"/>
            <w:shd w:val="clear" w:color="auto" w:fill="auto"/>
          </w:tcPr>
          <w:p w14:paraId="1F40D238" w14:textId="3D64347B" w:rsidR="006A758B" w:rsidRPr="007E327F" w:rsidRDefault="006A758B" w:rsidP="006A758B">
            <w:pPr>
              <w:keepNext/>
              <w:spacing w:before="60" w:after="60"/>
              <w:jc w:val="center"/>
              <w:outlineLvl w:val="2"/>
              <w:rPr>
                <w:rFonts w:ascii="Calibri" w:hAnsi="Calibri" w:cs="Times New Roman"/>
              </w:rPr>
            </w:pPr>
            <w:r w:rsidRPr="007E327F">
              <w:rPr>
                <w:rFonts w:ascii="Calibri" w:hAnsi="Calibri" w:cs="Times New Roman"/>
              </w:rPr>
              <w:t>$160,000</w:t>
            </w:r>
          </w:p>
        </w:tc>
        <w:tc>
          <w:tcPr>
            <w:tcW w:w="2039" w:type="dxa"/>
            <w:shd w:val="clear" w:color="auto" w:fill="auto"/>
            <w:vAlign w:val="bottom"/>
          </w:tcPr>
          <w:p w14:paraId="14CD796D" w14:textId="33DF9D77" w:rsidR="006A758B" w:rsidRPr="007E327F" w:rsidRDefault="007E327F" w:rsidP="006A758B">
            <w:pPr>
              <w:keepNext/>
              <w:spacing w:before="60" w:after="60"/>
              <w:jc w:val="center"/>
              <w:outlineLvl w:val="2"/>
              <w:rPr>
                <w:rFonts w:ascii="Calibri" w:hAnsi="Calibri" w:cs="Times New Roman"/>
              </w:rPr>
            </w:pPr>
            <w:r w:rsidRPr="007E327F">
              <w:rPr>
                <w:rFonts w:ascii="Calibri" w:hAnsi="Calibri" w:cs="Calibri"/>
                <w:sz w:val="22"/>
                <w:szCs w:val="22"/>
              </w:rPr>
              <w:t>9.17</w:t>
            </w:r>
            <w:r w:rsidR="006A758B" w:rsidRPr="007E327F">
              <w:rPr>
                <w:rFonts w:ascii="Calibri" w:hAnsi="Calibri" w:cs="Calibri"/>
                <w:sz w:val="22"/>
                <w:szCs w:val="22"/>
              </w:rPr>
              <w:t>%</w:t>
            </w:r>
          </w:p>
        </w:tc>
      </w:tr>
      <w:tr w:rsidR="006A758B" w:rsidRPr="00AD4B1E" w14:paraId="28E45252" w14:textId="77777777" w:rsidTr="00043AC1">
        <w:trPr>
          <w:trHeight w:val="175"/>
          <w:jc w:val="center"/>
        </w:trPr>
        <w:tc>
          <w:tcPr>
            <w:tcW w:w="1135" w:type="dxa"/>
            <w:vMerge w:val="restart"/>
            <w:shd w:val="clear" w:color="auto" w:fill="auto"/>
          </w:tcPr>
          <w:p w14:paraId="438ED9A2" w14:textId="77777777" w:rsidR="006A758B" w:rsidRDefault="006A758B" w:rsidP="006A758B">
            <w:pPr>
              <w:keepNext/>
              <w:spacing w:before="60" w:after="60"/>
              <w:jc w:val="center"/>
              <w:outlineLvl w:val="2"/>
              <w:rPr>
                <w:rFonts w:ascii="Calibri" w:hAnsi="Calibri" w:cs="Times New Roman"/>
                <w:b/>
                <w:bCs/>
                <w:color w:val="FF0000"/>
              </w:rPr>
            </w:pPr>
          </w:p>
          <w:p w14:paraId="291746FB" w14:textId="11BA7344" w:rsidR="006A758B" w:rsidRPr="00043AC1" w:rsidRDefault="006A758B" w:rsidP="006A758B">
            <w:pPr>
              <w:keepNext/>
              <w:spacing w:before="60" w:after="60"/>
              <w:jc w:val="center"/>
              <w:outlineLvl w:val="2"/>
              <w:rPr>
                <w:rFonts w:ascii="Calibri" w:hAnsi="Calibri" w:cs="Times New Roman"/>
                <w:color w:val="FF0000"/>
              </w:rPr>
            </w:pPr>
            <w:r w:rsidRPr="006A758B">
              <w:rPr>
                <w:rFonts w:ascii="Calibri" w:hAnsi="Calibri" w:cs="Times New Roman"/>
              </w:rPr>
              <w:t>4</w:t>
            </w:r>
          </w:p>
        </w:tc>
        <w:tc>
          <w:tcPr>
            <w:tcW w:w="2430" w:type="dxa"/>
            <w:vMerge w:val="restart"/>
            <w:shd w:val="clear" w:color="auto" w:fill="auto"/>
            <w:vAlign w:val="center"/>
          </w:tcPr>
          <w:p w14:paraId="7D0AD85B" w14:textId="0F547B6B" w:rsidR="006A758B" w:rsidRPr="00AD4B1E" w:rsidRDefault="006A758B" w:rsidP="006A758B">
            <w:pPr>
              <w:keepNext/>
              <w:spacing w:before="60" w:after="60"/>
              <w:jc w:val="center"/>
              <w:outlineLvl w:val="2"/>
              <w:rPr>
                <w:rFonts w:ascii="Calibri" w:hAnsi="Calibri" w:cs="Times New Roman"/>
                <w:b/>
                <w:bCs/>
                <w:color w:val="FF0000"/>
              </w:rPr>
            </w:pPr>
            <w:r w:rsidRPr="00E67FCA">
              <w:rPr>
                <w:rFonts w:ascii="Calibri" w:hAnsi="Calibri"/>
                <w:iCs/>
                <w:szCs w:val="16"/>
              </w:rPr>
              <w:t>$973,775</w:t>
            </w:r>
          </w:p>
        </w:tc>
        <w:tc>
          <w:tcPr>
            <w:tcW w:w="2039" w:type="dxa"/>
            <w:shd w:val="clear" w:color="auto" w:fill="auto"/>
          </w:tcPr>
          <w:p w14:paraId="241B1EB6" w14:textId="439FB39B" w:rsidR="006A758B" w:rsidRPr="00AD4B1E" w:rsidRDefault="006A758B" w:rsidP="006A758B">
            <w:pPr>
              <w:keepNext/>
              <w:spacing w:before="60" w:after="60"/>
              <w:jc w:val="center"/>
              <w:outlineLvl w:val="2"/>
              <w:rPr>
                <w:rFonts w:ascii="Calibri" w:hAnsi="Calibri" w:cs="Times New Roman"/>
                <w:bCs/>
                <w:color w:val="FF0000"/>
              </w:rPr>
            </w:pPr>
            <w:r w:rsidRPr="00074935">
              <w:rPr>
                <w:rFonts w:ascii="Calibri" w:hAnsi="Calibri" w:cs="Times New Roman"/>
                <w:bCs/>
              </w:rPr>
              <w:t>$100,000</w:t>
            </w:r>
          </w:p>
        </w:tc>
        <w:tc>
          <w:tcPr>
            <w:tcW w:w="2039" w:type="dxa"/>
            <w:shd w:val="clear" w:color="auto" w:fill="auto"/>
            <w:vAlign w:val="bottom"/>
          </w:tcPr>
          <w:p w14:paraId="3F75E523" w14:textId="147C3617" w:rsidR="006A758B" w:rsidRPr="00AD4B1E" w:rsidRDefault="006A758B" w:rsidP="006A758B">
            <w:pPr>
              <w:keepNext/>
              <w:spacing w:before="60" w:after="60"/>
              <w:jc w:val="center"/>
              <w:outlineLvl w:val="2"/>
              <w:rPr>
                <w:rFonts w:ascii="Calibri" w:hAnsi="Calibri" w:cs="Calibri"/>
                <w:color w:val="FF0000"/>
                <w:sz w:val="22"/>
                <w:szCs w:val="22"/>
              </w:rPr>
            </w:pPr>
            <w:r>
              <w:rPr>
                <w:rFonts w:ascii="Calibri" w:hAnsi="Calibri" w:cs="Calibri"/>
                <w:color w:val="000000"/>
                <w:sz w:val="22"/>
                <w:szCs w:val="22"/>
              </w:rPr>
              <w:t>10.27%</w:t>
            </w:r>
          </w:p>
        </w:tc>
      </w:tr>
      <w:tr w:rsidR="006A758B" w:rsidRPr="00AD4B1E" w14:paraId="3C44FBEC" w14:textId="77777777" w:rsidTr="00043AC1">
        <w:trPr>
          <w:trHeight w:val="175"/>
          <w:jc w:val="center"/>
        </w:trPr>
        <w:tc>
          <w:tcPr>
            <w:tcW w:w="1135" w:type="dxa"/>
            <w:vMerge/>
            <w:shd w:val="clear" w:color="auto" w:fill="auto"/>
          </w:tcPr>
          <w:p w14:paraId="1CC7F7F1" w14:textId="77777777" w:rsidR="006A758B" w:rsidRPr="00AD4B1E" w:rsidRDefault="006A758B" w:rsidP="006A758B">
            <w:pPr>
              <w:keepNext/>
              <w:spacing w:before="60" w:after="60"/>
              <w:jc w:val="center"/>
              <w:outlineLvl w:val="2"/>
              <w:rPr>
                <w:rFonts w:ascii="Calibri" w:hAnsi="Calibri" w:cs="Times New Roman"/>
                <w:b/>
                <w:bCs/>
                <w:color w:val="FF0000"/>
              </w:rPr>
            </w:pPr>
          </w:p>
        </w:tc>
        <w:tc>
          <w:tcPr>
            <w:tcW w:w="2430" w:type="dxa"/>
            <w:vMerge/>
            <w:shd w:val="clear" w:color="auto" w:fill="auto"/>
            <w:vAlign w:val="center"/>
          </w:tcPr>
          <w:p w14:paraId="3E7F9671" w14:textId="77777777" w:rsidR="006A758B" w:rsidRPr="00AD4B1E" w:rsidRDefault="006A758B" w:rsidP="006A758B">
            <w:pPr>
              <w:keepNext/>
              <w:spacing w:before="60" w:after="60"/>
              <w:jc w:val="center"/>
              <w:outlineLvl w:val="2"/>
              <w:rPr>
                <w:rFonts w:ascii="Calibri" w:hAnsi="Calibri" w:cs="Times New Roman"/>
                <w:b/>
                <w:bCs/>
                <w:color w:val="FF0000"/>
              </w:rPr>
            </w:pPr>
          </w:p>
        </w:tc>
        <w:tc>
          <w:tcPr>
            <w:tcW w:w="2039" w:type="dxa"/>
            <w:shd w:val="clear" w:color="auto" w:fill="auto"/>
          </w:tcPr>
          <w:p w14:paraId="3FBB483D" w14:textId="60BA190C" w:rsidR="006A758B" w:rsidRPr="00AD4B1E" w:rsidRDefault="006A758B" w:rsidP="006A758B">
            <w:pPr>
              <w:keepNext/>
              <w:spacing w:before="60" w:after="60"/>
              <w:jc w:val="center"/>
              <w:outlineLvl w:val="2"/>
              <w:rPr>
                <w:rFonts w:ascii="Calibri" w:hAnsi="Calibri" w:cs="Times New Roman"/>
                <w:bCs/>
                <w:color w:val="FF0000"/>
              </w:rPr>
            </w:pPr>
            <w:r w:rsidRPr="00074935">
              <w:rPr>
                <w:rFonts w:ascii="Calibri" w:hAnsi="Calibri" w:cs="Times New Roman"/>
                <w:bCs/>
              </w:rPr>
              <w:t>$130,000</w:t>
            </w:r>
          </w:p>
        </w:tc>
        <w:tc>
          <w:tcPr>
            <w:tcW w:w="2039" w:type="dxa"/>
            <w:shd w:val="clear" w:color="auto" w:fill="auto"/>
            <w:vAlign w:val="bottom"/>
          </w:tcPr>
          <w:p w14:paraId="0ECF282D" w14:textId="7C33CB78" w:rsidR="006A758B" w:rsidRPr="00AD4B1E" w:rsidRDefault="006A758B" w:rsidP="006A758B">
            <w:pPr>
              <w:keepNext/>
              <w:spacing w:before="60" w:after="60"/>
              <w:jc w:val="center"/>
              <w:outlineLvl w:val="2"/>
              <w:rPr>
                <w:rFonts w:ascii="Calibri" w:hAnsi="Calibri" w:cs="Calibri"/>
                <w:color w:val="FF0000"/>
                <w:sz w:val="22"/>
                <w:szCs w:val="22"/>
              </w:rPr>
            </w:pPr>
            <w:r>
              <w:rPr>
                <w:rFonts w:ascii="Calibri" w:hAnsi="Calibri" w:cs="Calibri"/>
                <w:color w:val="000000"/>
                <w:sz w:val="22"/>
                <w:szCs w:val="22"/>
              </w:rPr>
              <w:t>13.35%</w:t>
            </w:r>
          </w:p>
        </w:tc>
      </w:tr>
      <w:tr w:rsidR="006A758B" w:rsidRPr="00AD4B1E" w14:paraId="117CF618" w14:textId="77777777" w:rsidTr="00043AC1">
        <w:trPr>
          <w:trHeight w:val="175"/>
          <w:jc w:val="center"/>
        </w:trPr>
        <w:tc>
          <w:tcPr>
            <w:tcW w:w="1135" w:type="dxa"/>
            <w:vMerge/>
            <w:shd w:val="clear" w:color="auto" w:fill="auto"/>
          </w:tcPr>
          <w:p w14:paraId="1C4782BA" w14:textId="77777777" w:rsidR="006A758B" w:rsidRPr="00AD4B1E" w:rsidRDefault="006A758B" w:rsidP="006A758B">
            <w:pPr>
              <w:keepNext/>
              <w:spacing w:before="60" w:after="60"/>
              <w:jc w:val="center"/>
              <w:outlineLvl w:val="2"/>
              <w:rPr>
                <w:rFonts w:ascii="Calibri" w:hAnsi="Calibri" w:cs="Times New Roman"/>
                <w:b/>
                <w:bCs/>
                <w:color w:val="FF0000"/>
              </w:rPr>
            </w:pPr>
          </w:p>
        </w:tc>
        <w:tc>
          <w:tcPr>
            <w:tcW w:w="2430" w:type="dxa"/>
            <w:vMerge/>
            <w:shd w:val="clear" w:color="auto" w:fill="auto"/>
            <w:vAlign w:val="center"/>
          </w:tcPr>
          <w:p w14:paraId="7E6EE22C" w14:textId="77777777" w:rsidR="006A758B" w:rsidRPr="00AD4B1E" w:rsidRDefault="006A758B" w:rsidP="006A758B">
            <w:pPr>
              <w:keepNext/>
              <w:spacing w:before="60" w:after="60"/>
              <w:jc w:val="center"/>
              <w:outlineLvl w:val="2"/>
              <w:rPr>
                <w:rFonts w:ascii="Calibri" w:hAnsi="Calibri" w:cs="Times New Roman"/>
                <w:b/>
                <w:bCs/>
                <w:color w:val="FF0000"/>
              </w:rPr>
            </w:pPr>
          </w:p>
        </w:tc>
        <w:tc>
          <w:tcPr>
            <w:tcW w:w="2039" w:type="dxa"/>
            <w:shd w:val="clear" w:color="auto" w:fill="auto"/>
          </w:tcPr>
          <w:p w14:paraId="7EE7B28F" w14:textId="5E5FD619" w:rsidR="006A758B" w:rsidRPr="00AD4B1E" w:rsidRDefault="006A758B" w:rsidP="006A758B">
            <w:pPr>
              <w:keepNext/>
              <w:spacing w:before="60" w:after="60"/>
              <w:jc w:val="center"/>
              <w:outlineLvl w:val="2"/>
              <w:rPr>
                <w:rFonts w:ascii="Calibri" w:hAnsi="Calibri" w:cs="Times New Roman"/>
                <w:bCs/>
                <w:color w:val="FF0000"/>
              </w:rPr>
            </w:pPr>
            <w:r w:rsidRPr="00074935">
              <w:rPr>
                <w:rFonts w:ascii="Calibri" w:hAnsi="Calibri" w:cs="Times New Roman"/>
                <w:bCs/>
              </w:rPr>
              <w:t>$160,000</w:t>
            </w:r>
          </w:p>
        </w:tc>
        <w:tc>
          <w:tcPr>
            <w:tcW w:w="2039" w:type="dxa"/>
            <w:shd w:val="clear" w:color="auto" w:fill="auto"/>
            <w:vAlign w:val="bottom"/>
          </w:tcPr>
          <w:p w14:paraId="19BA0C77" w14:textId="6A11C6DB" w:rsidR="006A758B" w:rsidRPr="00AD4B1E" w:rsidRDefault="006A758B" w:rsidP="006A758B">
            <w:pPr>
              <w:keepNext/>
              <w:spacing w:before="60" w:after="60"/>
              <w:jc w:val="center"/>
              <w:outlineLvl w:val="2"/>
              <w:rPr>
                <w:rFonts w:ascii="Calibri" w:hAnsi="Calibri" w:cs="Calibri"/>
                <w:color w:val="FF0000"/>
                <w:sz w:val="22"/>
                <w:szCs w:val="22"/>
              </w:rPr>
            </w:pPr>
            <w:r>
              <w:rPr>
                <w:rFonts w:ascii="Calibri" w:hAnsi="Calibri" w:cs="Calibri"/>
                <w:color w:val="000000"/>
                <w:sz w:val="22"/>
                <w:szCs w:val="22"/>
              </w:rPr>
              <w:t>16.43%</w:t>
            </w:r>
          </w:p>
        </w:tc>
      </w:tr>
      <w:bookmarkEnd w:id="371"/>
    </w:tbl>
    <w:p w14:paraId="515FF957" w14:textId="77777777" w:rsidR="00A74769" w:rsidRPr="00AD4B1E" w:rsidRDefault="00A74769" w:rsidP="00895846">
      <w:pPr>
        <w:keepNext/>
        <w:spacing w:before="60" w:after="60"/>
        <w:jc w:val="left"/>
        <w:outlineLvl w:val="2"/>
        <w:rPr>
          <w:rFonts w:ascii="Calibri" w:hAnsi="Calibri" w:cs="Times New Roman"/>
          <w:b/>
          <w:color w:val="FF0000"/>
          <w:u w:val="single"/>
        </w:rPr>
      </w:pPr>
    </w:p>
    <w:p w14:paraId="7F0D97D5" w14:textId="4786BF50" w:rsidR="00A803A2" w:rsidRDefault="00A803A2">
      <w:pPr>
        <w:jc w:val="left"/>
        <w:rPr>
          <w:rFonts w:ascii="Calibri" w:hAnsi="Calibri" w:cs="Times New Roman"/>
          <w:b/>
        </w:rPr>
        <w:sectPr w:rsidR="00A803A2" w:rsidSect="00590CAB">
          <w:pgSz w:w="11907" w:h="16840" w:code="9"/>
          <w:pgMar w:top="1134" w:right="851" w:bottom="1134" w:left="1418" w:header="720" w:footer="720" w:gutter="0"/>
          <w:cols w:space="720"/>
        </w:sectPr>
      </w:pPr>
    </w:p>
    <w:p w14:paraId="04CB0316" w14:textId="77777777" w:rsidR="008A3D72" w:rsidRDefault="008A3D72" w:rsidP="004C0A75">
      <w:pPr>
        <w:spacing w:before="120"/>
        <w:rPr>
          <w:rFonts w:ascii="Calibri" w:hAnsi="Calibri" w:cs="Times New Roman"/>
          <w:b/>
        </w:rPr>
      </w:pPr>
    </w:p>
    <w:p w14:paraId="517A13AB" w14:textId="77777777" w:rsidR="008B5738" w:rsidRPr="00B33D57" w:rsidRDefault="008B5738" w:rsidP="008B5738">
      <w:pPr>
        <w:pStyle w:val="Heading1"/>
        <w:pBdr>
          <w:bottom w:val="single" w:sz="4" w:space="1" w:color="auto"/>
        </w:pBdr>
        <w:shd w:val="clear" w:color="auto" w:fill="auto"/>
        <w:jc w:val="left"/>
        <w:rPr>
          <w:rFonts w:ascii="Calibri" w:hAnsi="Calibri" w:cs="Calibri"/>
          <w:color w:val="215868"/>
        </w:rPr>
      </w:pPr>
      <w:bookmarkStart w:id="372" w:name="_Toc449013936"/>
      <w:bookmarkStart w:id="373" w:name="_Toc480466893"/>
      <w:bookmarkStart w:id="374" w:name="_Toc107329630"/>
      <w:bookmarkStart w:id="375" w:name="_Toc111728645"/>
      <w:bookmarkEnd w:id="152"/>
      <w:bookmarkEnd w:id="153"/>
      <w:bookmarkEnd w:id="154"/>
      <w:bookmarkEnd w:id="155"/>
      <w:bookmarkEnd w:id="245"/>
      <w:bookmarkEnd w:id="246"/>
      <w:bookmarkEnd w:id="247"/>
      <w:bookmarkEnd w:id="248"/>
      <w:r w:rsidRPr="00B33D57">
        <w:rPr>
          <w:rFonts w:ascii="Calibri" w:hAnsi="Calibri" w:cs="Calibri"/>
          <w:color w:val="215868"/>
        </w:rPr>
        <w:t>What is paid to your adviser</w:t>
      </w:r>
      <w:bookmarkEnd w:id="372"/>
      <w:bookmarkEnd w:id="373"/>
      <w:bookmarkEnd w:id="374"/>
      <w:bookmarkEnd w:id="375"/>
    </w:p>
    <w:p w14:paraId="53516262" w14:textId="77777777" w:rsidR="008B5738" w:rsidRPr="00B33D57" w:rsidRDefault="008B5738" w:rsidP="008B5738">
      <w:pPr>
        <w:pStyle w:val="StyleHeading3H314ptNotItalic"/>
        <w:rPr>
          <w:rFonts w:ascii="Calibri" w:hAnsi="Calibri" w:cs="Calibri"/>
          <w:color w:val="F79646"/>
        </w:rPr>
      </w:pPr>
      <w:bookmarkStart w:id="376" w:name="_Toc346711014"/>
      <w:bookmarkStart w:id="377" w:name="_Toc449013937"/>
      <w:bookmarkStart w:id="378" w:name="_Toc480466894"/>
      <w:bookmarkStart w:id="379" w:name="_Toc107329631"/>
      <w:bookmarkStart w:id="380" w:name="_Toc111728646"/>
      <w:r w:rsidRPr="00B33D57">
        <w:rPr>
          <w:rFonts w:ascii="Calibri" w:hAnsi="Calibri" w:cs="Calibri"/>
          <w:color w:val="F79646"/>
        </w:rPr>
        <w:t>Plan Fee</w:t>
      </w:r>
      <w:bookmarkStart w:id="381" w:name="_Toc64953530"/>
      <w:bookmarkEnd w:id="376"/>
      <w:bookmarkEnd w:id="377"/>
      <w:bookmarkEnd w:id="378"/>
      <w:bookmarkEnd w:id="379"/>
      <w:bookmarkEnd w:id="380"/>
    </w:p>
    <w:p w14:paraId="74382C94" w14:textId="529566A4" w:rsidR="00021F32" w:rsidRPr="00C5598C" w:rsidRDefault="00021F32" w:rsidP="00021F32">
      <w:pPr>
        <w:rPr>
          <w:rFonts w:ascii="Calibri" w:hAnsi="Calibri" w:cs="Calibri"/>
        </w:rPr>
      </w:pPr>
      <w:r w:rsidRPr="00B33D57">
        <w:rPr>
          <w:rFonts w:ascii="Calibri" w:hAnsi="Calibri" w:cs="Calibri"/>
        </w:rPr>
        <w:t>You have agreed to a Plan Fee of $</w:t>
      </w:r>
      <w:r w:rsidR="00A674FD">
        <w:rPr>
          <w:rFonts w:ascii="Calibri" w:hAnsi="Calibri" w:cs="Calibri"/>
        </w:rPr>
        <w:t>3,500</w:t>
      </w:r>
      <w:r>
        <w:rPr>
          <w:rFonts w:ascii="Calibri" w:hAnsi="Calibri" w:cs="Calibri"/>
        </w:rPr>
        <w:t>+GST</w:t>
      </w:r>
      <w:r w:rsidRPr="00B33D57">
        <w:rPr>
          <w:rFonts w:ascii="Calibri" w:hAnsi="Calibri" w:cs="Calibri"/>
        </w:rPr>
        <w:t xml:space="preserve">, </w:t>
      </w:r>
      <w:r w:rsidRPr="00B87690">
        <w:rPr>
          <w:rFonts w:ascii="Calibri" w:hAnsi="Calibri" w:cs="Calibri"/>
        </w:rPr>
        <w:t>which</w:t>
      </w:r>
      <w:r>
        <w:rPr>
          <w:rFonts w:ascii="Calibri" w:hAnsi="Calibri" w:cs="Calibri"/>
        </w:rPr>
        <w:t xml:space="preserve"> will be invoiced </w:t>
      </w:r>
      <w:r w:rsidRPr="00B87690">
        <w:rPr>
          <w:rFonts w:ascii="Calibri" w:hAnsi="Calibri" w:cs="Calibri"/>
        </w:rPr>
        <w:t>to you.</w:t>
      </w:r>
    </w:p>
    <w:p w14:paraId="2A1327F2" w14:textId="77777777" w:rsidR="00021F32" w:rsidRDefault="00021F32" w:rsidP="00021F32">
      <w:pPr>
        <w:widowControl w:val="0"/>
        <w:autoSpaceDE w:val="0"/>
        <w:autoSpaceDN w:val="0"/>
        <w:adjustRightInd w:val="0"/>
        <w:spacing w:line="220" w:lineRule="atLeast"/>
        <w:rPr>
          <w:rFonts w:ascii="Calibri" w:hAnsi="Calibri" w:cs="Calibri"/>
        </w:rPr>
      </w:pPr>
    </w:p>
    <w:p w14:paraId="329E66EB" w14:textId="584B0CDA" w:rsidR="004C5955" w:rsidRDefault="004C5955" w:rsidP="00021F32">
      <w:pPr>
        <w:pStyle w:val="msolistparagraph0"/>
        <w:ind w:left="0"/>
        <w:rPr>
          <w:rFonts w:ascii="Calibri" w:hAnsi="Calibri" w:cs="Calibri"/>
          <w:iCs/>
          <w:lang w:val="en-AU"/>
        </w:rPr>
      </w:pPr>
    </w:p>
    <w:p w14:paraId="160AF5E3" w14:textId="77777777" w:rsidR="004C5955" w:rsidRPr="00541DB9" w:rsidRDefault="004C5955" w:rsidP="004C5955">
      <w:pPr>
        <w:widowControl w:val="0"/>
        <w:autoSpaceDE w:val="0"/>
        <w:autoSpaceDN w:val="0"/>
        <w:adjustRightInd w:val="0"/>
        <w:spacing w:line="220" w:lineRule="atLeast"/>
        <w:rPr>
          <w:rFonts w:ascii="Calibri" w:hAnsi="Calibri" w:cs="Times New Roman"/>
          <w:b/>
          <w:bCs/>
          <w:color w:val="F79646"/>
          <w:sz w:val="32"/>
          <w:szCs w:val="20"/>
        </w:rPr>
      </w:pPr>
      <w:r w:rsidRPr="00541DB9">
        <w:rPr>
          <w:rFonts w:ascii="Calibri" w:hAnsi="Calibri" w:cs="Times New Roman"/>
          <w:b/>
          <w:bCs/>
          <w:color w:val="F79646"/>
          <w:sz w:val="32"/>
          <w:szCs w:val="20"/>
        </w:rPr>
        <w:t>Upfront and Ongoing Fee Disclosure</w:t>
      </w:r>
    </w:p>
    <w:p w14:paraId="3D87C754" w14:textId="53C48F59" w:rsidR="004C5955" w:rsidRPr="00775399" w:rsidRDefault="004C5955" w:rsidP="004C5955">
      <w:pPr>
        <w:widowControl w:val="0"/>
        <w:autoSpaceDE w:val="0"/>
        <w:autoSpaceDN w:val="0"/>
        <w:adjustRightInd w:val="0"/>
        <w:spacing w:line="220" w:lineRule="atLeast"/>
        <w:rPr>
          <w:rFonts w:ascii="Calibri" w:hAnsi="Calibri" w:cs="Times New Roman"/>
        </w:rPr>
      </w:pPr>
      <w:r w:rsidRPr="00541DB9">
        <w:rPr>
          <w:rFonts w:ascii="Calibri" w:hAnsi="Calibri" w:cs="Times New Roman"/>
          <w:bCs/>
          <w:color w:val="000000"/>
        </w:rPr>
        <w:t xml:space="preserve">An Adviser Service Fee of </w:t>
      </w:r>
      <w:r>
        <w:rPr>
          <w:rFonts w:ascii="Calibri" w:hAnsi="Calibri" w:cs="Times New Roman"/>
          <w:bCs/>
        </w:rPr>
        <w:t>$</w:t>
      </w:r>
      <w:r w:rsidR="00902018">
        <w:rPr>
          <w:rFonts w:ascii="Calibri" w:hAnsi="Calibri" w:cs="Times New Roman"/>
          <w:bCs/>
        </w:rPr>
        <w:t>1,2</w:t>
      </w:r>
      <w:r>
        <w:rPr>
          <w:rFonts w:ascii="Calibri" w:hAnsi="Calibri" w:cs="Times New Roman"/>
          <w:bCs/>
        </w:rPr>
        <w:t>00 p.a.</w:t>
      </w:r>
      <w:r w:rsidRPr="00541DB9">
        <w:rPr>
          <w:rFonts w:ascii="Calibri" w:hAnsi="Calibri" w:cs="Times New Roman"/>
          <w:bCs/>
          <w:color w:val="000000"/>
        </w:rPr>
        <w:t xml:space="preserve"> will apply to any Colonial FirstChoice investments implemented. </w:t>
      </w:r>
      <w:r>
        <w:rPr>
          <w:rFonts w:ascii="Calibri" w:hAnsi="Calibri" w:cs="Times New Roman"/>
          <w:bCs/>
          <w:color w:val="000000"/>
        </w:rPr>
        <w:t xml:space="preserve"> </w:t>
      </w:r>
      <w:r w:rsidRPr="00541DB9">
        <w:rPr>
          <w:rFonts w:ascii="Calibri" w:hAnsi="Calibri" w:cs="Times New Roman"/>
          <w:bCs/>
          <w:color w:val="000000"/>
        </w:rPr>
        <w:t xml:space="preserve">This is generally paid until the investment is redeemed.  The actual amount will vary over time according to the mix of the underlying investments and the total value of your funds under management. The actual amount will be dependent on the investment options implemented. </w:t>
      </w:r>
    </w:p>
    <w:p w14:paraId="1CF6AE65" w14:textId="77777777" w:rsidR="004C5955" w:rsidRDefault="004C5955" w:rsidP="004C5955">
      <w:pPr>
        <w:rPr>
          <w:rFonts w:ascii="Calibri" w:hAnsi="Calibri" w:cs="Times New Roman"/>
          <w:b/>
        </w:rPr>
      </w:pPr>
    </w:p>
    <w:p w14:paraId="3E8D1A1B" w14:textId="77777777" w:rsidR="004C5955" w:rsidRDefault="004C5955" w:rsidP="004C5955">
      <w:pPr>
        <w:rPr>
          <w:rFonts w:ascii="Calibri" w:hAnsi="Calibri" w:cs="Times New Roman"/>
        </w:rPr>
      </w:pPr>
      <w:r>
        <w:rPr>
          <w:rFonts w:ascii="Calibri" w:hAnsi="Calibri" w:cs="Times New Roman"/>
          <w:b/>
        </w:rPr>
        <w:t xml:space="preserve">The agreed </w:t>
      </w:r>
      <w:r w:rsidRPr="009203DF">
        <w:rPr>
          <w:rFonts w:ascii="Calibri" w:hAnsi="Calibri" w:cs="Times New Roman"/>
          <w:b/>
        </w:rPr>
        <w:t>Ongoing fee</w:t>
      </w:r>
      <w:r w:rsidRPr="009203DF">
        <w:rPr>
          <w:rFonts w:ascii="Calibri" w:hAnsi="Calibri" w:cs="Times New Roman"/>
        </w:rPr>
        <w:t xml:space="preserve"> is </w:t>
      </w:r>
      <w:r>
        <w:rPr>
          <w:rFonts w:ascii="Calibri" w:hAnsi="Calibri" w:cs="Times New Roman"/>
        </w:rPr>
        <w:t>the way we charge for the ongoing service that we provide</w:t>
      </w:r>
      <w:r w:rsidRPr="009203DF">
        <w:rPr>
          <w:rFonts w:ascii="Calibri" w:hAnsi="Calibri" w:cs="Times New Roman"/>
        </w:rPr>
        <w:t>.</w:t>
      </w:r>
      <w:r>
        <w:rPr>
          <w:rFonts w:ascii="Calibri" w:hAnsi="Calibri" w:cs="Times New Roman"/>
        </w:rPr>
        <w:t xml:space="preserve">  If at any time you wish to discuss this you can do so.    </w:t>
      </w:r>
    </w:p>
    <w:p w14:paraId="462F473D" w14:textId="77777777" w:rsidR="004C5955" w:rsidRDefault="004C5955" w:rsidP="004C5955">
      <w:pPr>
        <w:rPr>
          <w:rFonts w:ascii="Calibri" w:hAnsi="Calibri" w:cs="Times New Roman"/>
        </w:rPr>
      </w:pPr>
    </w:p>
    <w:p w14:paraId="1ECCC94D" w14:textId="77777777" w:rsidR="004C5955" w:rsidRPr="00B33D57" w:rsidRDefault="004C5955" w:rsidP="004C5955">
      <w:pPr>
        <w:pStyle w:val="msolistparagraph0"/>
        <w:ind w:left="0"/>
        <w:rPr>
          <w:rFonts w:ascii="Calibri" w:hAnsi="Calibri" w:cs="Calibri"/>
          <w:iCs/>
          <w:lang w:val="en-AU"/>
        </w:rPr>
      </w:pPr>
      <w:r w:rsidRPr="00B33D57">
        <w:rPr>
          <w:rFonts w:ascii="Calibri" w:hAnsi="Calibri" w:cs="Calibri"/>
          <w:iCs/>
          <w:lang w:val="en-AU"/>
        </w:rPr>
        <w:t>I am an authorised representative of Pareto Group Pty Ltd (ABN 11 155 278 078), which holds an Australian Financial Services Licence (AFSL #418700).</w:t>
      </w:r>
    </w:p>
    <w:bookmarkEnd w:id="381"/>
    <w:p w14:paraId="6ADC2110" w14:textId="77777777" w:rsidR="00BE1CC8" w:rsidRDefault="00BE1CC8">
      <w:pPr>
        <w:jc w:val="left"/>
        <w:rPr>
          <w:rFonts w:ascii="Calibri" w:hAnsi="Calibri" w:cs="Calibri"/>
          <w:b/>
          <w:bCs/>
          <w:color w:val="008000"/>
          <w:sz w:val="32"/>
          <w:szCs w:val="20"/>
        </w:rPr>
        <w:sectPr w:rsidR="00BE1CC8" w:rsidSect="00590CAB">
          <w:headerReference w:type="default" r:id="rId27"/>
          <w:pgSz w:w="11907" w:h="16840" w:code="9"/>
          <w:pgMar w:top="1134" w:right="851" w:bottom="1134" w:left="1418" w:header="720" w:footer="720" w:gutter="0"/>
          <w:cols w:space="720"/>
        </w:sectPr>
      </w:pPr>
    </w:p>
    <w:p w14:paraId="4EF3C65B" w14:textId="61573D6B" w:rsidR="00A674FD" w:rsidRDefault="00A674FD">
      <w:pPr>
        <w:jc w:val="left"/>
        <w:rPr>
          <w:rFonts w:ascii="Calibri" w:hAnsi="Calibri" w:cs="Calibri"/>
          <w:b/>
          <w:bCs/>
          <w:color w:val="008000"/>
          <w:sz w:val="32"/>
          <w:szCs w:val="20"/>
        </w:rPr>
      </w:pPr>
    </w:p>
    <w:p w14:paraId="1A715BA3" w14:textId="77777777" w:rsidR="00A674FD" w:rsidRPr="00B33D57" w:rsidRDefault="00A674FD" w:rsidP="00A674FD">
      <w:pPr>
        <w:pStyle w:val="StyleHeading3H314ptNotItalic1"/>
        <w:rPr>
          <w:rFonts w:ascii="Calibri" w:hAnsi="Calibri" w:cs="Calibri"/>
          <w:color w:val="F79646"/>
        </w:rPr>
      </w:pPr>
      <w:bookmarkStart w:id="382" w:name="_Toc57095379"/>
      <w:bookmarkStart w:id="383" w:name="_Toc98234652"/>
      <w:bookmarkStart w:id="384" w:name="_Toc98234720"/>
      <w:bookmarkStart w:id="385" w:name="_Toc242159958"/>
      <w:bookmarkStart w:id="386" w:name="_Toc346711016"/>
      <w:bookmarkStart w:id="387" w:name="_Toc449013938"/>
      <w:bookmarkStart w:id="388" w:name="_Toc480466895"/>
      <w:bookmarkStart w:id="389" w:name="_Toc63670958"/>
      <w:bookmarkStart w:id="390" w:name="_Toc106104211"/>
      <w:bookmarkStart w:id="391" w:name="_Toc107329632"/>
      <w:bookmarkStart w:id="392" w:name="_Toc111728647"/>
      <w:bookmarkStart w:id="393" w:name="_Toc64953531"/>
      <w:bookmarkStart w:id="394" w:name="_Toc98234657"/>
      <w:bookmarkStart w:id="395" w:name="_Toc98234725"/>
      <w:r w:rsidRPr="00B33D57">
        <w:rPr>
          <w:rFonts w:ascii="Calibri" w:hAnsi="Calibri" w:cs="Calibri"/>
          <w:color w:val="F79646"/>
        </w:rPr>
        <w:t>Disclosure Statement</w:t>
      </w:r>
      <w:bookmarkEnd w:id="382"/>
      <w:bookmarkEnd w:id="383"/>
      <w:bookmarkEnd w:id="384"/>
      <w:bookmarkEnd w:id="385"/>
      <w:bookmarkEnd w:id="386"/>
      <w:bookmarkEnd w:id="387"/>
      <w:bookmarkEnd w:id="388"/>
      <w:bookmarkEnd w:id="389"/>
      <w:bookmarkEnd w:id="390"/>
      <w:bookmarkEnd w:id="391"/>
      <w:bookmarkEnd w:id="392"/>
    </w:p>
    <w:p w14:paraId="09D539A9" w14:textId="77777777" w:rsidR="00A674FD" w:rsidRPr="00B33D57" w:rsidRDefault="00A674FD" w:rsidP="00A674FD">
      <w:pPr>
        <w:rPr>
          <w:rFonts w:ascii="Calibri" w:hAnsi="Calibri" w:cs="Calibri"/>
        </w:rPr>
      </w:pPr>
    </w:p>
    <w:p w14:paraId="5411B9C5" w14:textId="77777777" w:rsidR="00A674FD" w:rsidRPr="00B33D57" w:rsidRDefault="00A674FD" w:rsidP="00A674FD">
      <w:pPr>
        <w:rPr>
          <w:rFonts w:ascii="Calibri" w:hAnsi="Calibri" w:cs="Calibri"/>
        </w:rPr>
      </w:pPr>
      <w:r w:rsidRPr="00B33D57">
        <w:rPr>
          <w:rFonts w:ascii="Calibri" w:hAnsi="Calibri" w:cs="Calibri"/>
        </w:rPr>
        <w:t>To help you understand the full benefits, details and risks of our recommended p</w:t>
      </w:r>
      <w:r>
        <w:rPr>
          <w:rFonts w:ascii="Calibri" w:hAnsi="Calibri" w:cs="Calibri"/>
        </w:rPr>
        <w:t>rod</w:t>
      </w:r>
      <w:r w:rsidRPr="00B33D57">
        <w:rPr>
          <w:rFonts w:ascii="Calibri" w:hAnsi="Calibri" w:cs="Calibri"/>
        </w:rPr>
        <w:t>ucts, please read the P</w:t>
      </w:r>
      <w:r>
        <w:rPr>
          <w:rFonts w:ascii="Calibri" w:hAnsi="Calibri" w:cs="Calibri"/>
        </w:rPr>
        <w:t>rod</w:t>
      </w:r>
      <w:r w:rsidRPr="00B33D57">
        <w:rPr>
          <w:rFonts w:ascii="Calibri" w:hAnsi="Calibri" w:cs="Calibri"/>
        </w:rPr>
        <w:t>uct Disclosure Statements that we will provide you.</w:t>
      </w:r>
    </w:p>
    <w:p w14:paraId="4710AF4E" w14:textId="77777777" w:rsidR="00A674FD" w:rsidRPr="00B33D57" w:rsidRDefault="00A674FD" w:rsidP="00A674FD">
      <w:pPr>
        <w:rPr>
          <w:rFonts w:ascii="Calibri" w:hAnsi="Calibri" w:cs="Calibri"/>
        </w:rPr>
      </w:pPr>
    </w:p>
    <w:p w14:paraId="66221D06" w14:textId="77777777" w:rsidR="00A674FD" w:rsidRPr="00B33D57" w:rsidRDefault="00A674FD" w:rsidP="00A674FD">
      <w:pPr>
        <w:rPr>
          <w:rFonts w:ascii="Calibri" w:hAnsi="Calibri" w:cs="Calibri"/>
        </w:rPr>
      </w:pPr>
      <w:r w:rsidRPr="00B33D57">
        <w:rPr>
          <w:rFonts w:ascii="Calibri" w:hAnsi="Calibri" w:cs="Calibri"/>
        </w:rPr>
        <w:t>Please let us know if you have any questions.</w:t>
      </w:r>
    </w:p>
    <w:p w14:paraId="45C05947" w14:textId="77777777" w:rsidR="00A674FD" w:rsidRPr="00B33D57" w:rsidRDefault="00A674FD" w:rsidP="00A674FD">
      <w:pPr>
        <w:rPr>
          <w:rFonts w:ascii="Calibri" w:hAnsi="Calibri" w:cs="Calibri"/>
        </w:rPr>
      </w:pPr>
    </w:p>
    <w:p w14:paraId="7F2DDA6C" w14:textId="77777777" w:rsidR="00A674FD" w:rsidRPr="00B33D57" w:rsidRDefault="00A674FD" w:rsidP="00A674FD">
      <w:pPr>
        <w:rPr>
          <w:rFonts w:ascii="Calibri" w:hAnsi="Calibri" w:cs="Calibri"/>
        </w:rPr>
      </w:pPr>
      <w:r w:rsidRPr="00B33D57">
        <w:rPr>
          <w:rFonts w:ascii="Calibri" w:hAnsi="Calibri" w:cs="Calibri"/>
          <w:b/>
        </w:rPr>
        <w:t>Cooling-off periods</w:t>
      </w:r>
      <w:r w:rsidRPr="00B33D57">
        <w:rPr>
          <w:rFonts w:ascii="Calibri" w:hAnsi="Calibri" w:cs="Calibri"/>
        </w:rPr>
        <w:tab/>
      </w:r>
    </w:p>
    <w:p w14:paraId="1D215513" w14:textId="77777777" w:rsidR="00A674FD" w:rsidRPr="00B33D57" w:rsidRDefault="00A674FD" w:rsidP="00A674FD">
      <w:pPr>
        <w:rPr>
          <w:rFonts w:ascii="Calibri" w:hAnsi="Calibri" w:cs="Calibri"/>
        </w:rPr>
      </w:pPr>
    </w:p>
    <w:p w14:paraId="22C98CDA" w14:textId="77777777" w:rsidR="00A674FD" w:rsidRPr="00B33D57" w:rsidRDefault="00A674FD" w:rsidP="00A674FD">
      <w:pPr>
        <w:rPr>
          <w:rFonts w:ascii="Calibri" w:hAnsi="Calibri" w:cs="Calibri"/>
        </w:rPr>
      </w:pPr>
      <w:r w:rsidRPr="00B33D57">
        <w:rPr>
          <w:rFonts w:ascii="Calibri" w:hAnsi="Calibri" w:cs="Calibri"/>
        </w:rPr>
        <w:t>After investing in a financial p</w:t>
      </w:r>
      <w:r>
        <w:rPr>
          <w:rFonts w:ascii="Calibri" w:hAnsi="Calibri" w:cs="Calibri"/>
        </w:rPr>
        <w:t>rod</w:t>
      </w:r>
      <w:r w:rsidRPr="00B33D57">
        <w:rPr>
          <w:rFonts w:ascii="Calibri" w:hAnsi="Calibri" w:cs="Calibri"/>
        </w:rPr>
        <w:t>uct, you have a “cooling-off” period in which to change your mind if you don’t think the p</w:t>
      </w:r>
      <w:r>
        <w:rPr>
          <w:rFonts w:ascii="Calibri" w:hAnsi="Calibri" w:cs="Calibri"/>
        </w:rPr>
        <w:t>rod</w:t>
      </w:r>
      <w:r w:rsidRPr="00B33D57">
        <w:rPr>
          <w:rFonts w:ascii="Calibri" w:hAnsi="Calibri" w:cs="Calibri"/>
        </w:rPr>
        <w:t>uct meets your needs. The cooling-off period usually starts when you’re told the p</w:t>
      </w:r>
      <w:r>
        <w:rPr>
          <w:rFonts w:ascii="Calibri" w:hAnsi="Calibri" w:cs="Calibri"/>
        </w:rPr>
        <w:t>rod</w:t>
      </w:r>
      <w:r w:rsidRPr="00B33D57">
        <w:rPr>
          <w:rFonts w:ascii="Calibri" w:hAnsi="Calibri" w:cs="Calibri"/>
        </w:rPr>
        <w:t>uct has been set up. The length of the period varies with each p</w:t>
      </w:r>
      <w:r>
        <w:rPr>
          <w:rFonts w:ascii="Calibri" w:hAnsi="Calibri" w:cs="Calibri"/>
        </w:rPr>
        <w:t>rod</w:t>
      </w:r>
      <w:r w:rsidRPr="00B33D57">
        <w:rPr>
          <w:rFonts w:ascii="Calibri" w:hAnsi="Calibri" w:cs="Calibri"/>
        </w:rPr>
        <w:t>uct.</w:t>
      </w:r>
    </w:p>
    <w:p w14:paraId="292D3D98" w14:textId="77777777" w:rsidR="00A674FD" w:rsidRPr="00B33D57" w:rsidRDefault="00A674FD" w:rsidP="00A674FD">
      <w:pPr>
        <w:rPr>
          <w:rFonts w:ascii="Calibri" w:hAnsi="Calibri" w:cs="Calibri"/>
        </w:rPr>
      </w:pPr>
    </w:p>
    <w:p w14:paraId="47A0C51D" w14:textId="77777777" w:rsidR="00A674FD" w:rsidRPr="00B33D57" w:rsidRDefault="00A674FD" w:rsidP="00A674FD">
      <w:pPr>
        <w:rPr>
          <w:rFonts w:ascii="Calibri" w:hAnsi="Calibri" w:cs="Calibri"/>
        </w:rPr>
      </w:pPr>
      <w:r w:rsidRPr="00B33D57">
        <w:rPr>
          <w:rFonts w:ascii="Calibri" w:hAnsi="Calibri" w:cs="Calibri"/>
        </w:rPr>
        <w:t>Each P</w:t>
      </w:r>
      <w:r>
        <w:rPr>
          <w:rFonts w:ascii="Calibri" w:hAnsi="Calibri" w:cs="Calibri"/>
        </w:rPr>
        <w:t>rod</w:t>
      </w:r>
      <w:r w:rsidRPr="00B33D57">
        <w:rPr>
          <w:rFonts w:ascii="Calibri" w:hAnsi="Calibri" w:cs="Calibri"/>
        </w:rPr>
        <w:t xml:space="preserve">uct Disclosure Statement explains your cooling-off rights. </w:t>
      </w:r>
    </w:p>
    <w:p w14:paraId="7DB6BBA7" w14:textId="77777777" w:rsidR="00A674FD" w:rsidRPr="00B33D57" w:rsidRDefault="00A674FD" w:rsidP="00A674FD">
      <w:pPr>
        <w:rPr>
          <w:rFonts w:ascii="Calibri" w:hAnsi="Calibri" w:cs="Calibri"/>
        </w:rPr>
      </w:pPr>
    </w:p>
    <w:p w14:paraId="6649F8DE" w14:textId="77777777" w:rsidR="00A674FD" w:rsidRPr="00B33D57" w:rsidRDefault="00A674FD" w:rsidP="00A674FD">
      <w:pPr>
        <w:rPr>
          <w:rFonts w:ascii="Calibri" w:hAnsi="Calibri" w:cs="Calibri"/>
        </w:rPr>
      </w:pPr>
      <w:r w:rsidRPr="00B33D57">
        <w:rPr>
          <w:rFonts w:ascii="Calibri" w:hAnsi="Calibri" w:cs="Calibri"/>
        </w:rPr>
        <w:t>If you wish to cancel a p</w:t>
      </w:r>
      <w:r>
        <w:rPr>
          <w:rFonts w:ascii="Calibri" w:hAnsi="Calibri" w:cs="Calibri"/>
        </w:rPr>
        <w:t>rod</w:t>
      </w:r>
      <w:r w:rsidRPr="00B33D57">
        <w:rPr>
          <w:rFonts w:ascii="Calibri" w:hAnsi="Calibri" w:cs="Calibri"/>
        </w:rPr>
        <w:t>uct, please tell us in writing so we can contact the p</w:t>
      </w:r>
      <w:r>
        <w:rPr>
          <w:rFonts w:ascii="Calibri" w:hAnsi="Calibri" w:cs="Calibri"/>
        </w:rPr>
        <w:t>rod</w:t>
      </w:r>
      <w:r w:rsidRPr="00B33D57">
        <w:rPr>
          <w:rFonts w:ascii="Calibri" w:hAnsi="Calibri" w:cs="Calibri"/>
        </w:rPr>
        <w:t>uct issuer within the time restrictions.</w:t>
      </w:r>
    </w:p>
    <w:p w14:paraId="3EDD3896" w14:textId="77777777" w:rsidR="00A674FD" w:rsidRPr="00B33D57" w:rsidRDefault="00A674FD" w:rsidP="00A674FD">
      <w:pPr>
        <w:rPr>
          <w:rFonts w:ascii="Calibri" w:hAnsi="Calibri" w:cs="Calibri"/>
        </w:rPr>
      </w:pPr>
    </w:p>
    <w:p w14:paraId="47D0A776" w14:textId="77777777" w:rsidR="00A674FD" w:rsidRPr="00B33D57" w:rsidRDefault="00A674FD" w:rsidP="00A674FD">
      <w:pPr>
        <w:rPr>
          <w:rFonts w:ascii="Calibri" w:hAnsi="Calibri" w:cs="Calibri"/>
          <w:b/>
        </w:rPr>
      </w:pPr>
      <w:r w:rsidRPr="00B33D57">
        <w:rPr>
          <w:rFonts w:ascii="Calibri" w:hAnsi="Calibri" w:cs="Calibri"/>
          <w:b/>
        </w:rPr>
        <w:t>No guarantee</w:t>
      </w:r>
    </w:p>
    <w:p w14:paraId="2AB532F5" w14:textId="77777777" w:rsidR="00A674FD" w:rsidRPr="00B33D57" w:rsidRDefault="00A674FD" w:rsidP="00A674FD">
      <w:pPr>
        <w:rPr>
          <w:rFonts w:ascii="Calibri" w:hAnsi="Calibri" w:cs="Calibri"/>
        </w:rPr>
      </w:pPr>
    </w:p>
    <w:p w14:paraId="0470B9B9" w14:textId="77777777" w:rsidR="00A674FD" w:rsidRPr="00B33D57" w:rsidRDefault="00A674FD" w:rsidP="00A674FD">
      <w:pPr>
        <w:rPr>
          <w:rFonts w:ascii="Calibri" w:hAnsi="Calibri" w:cs="Calibri"/>
        </w:rPr>
      </w:pPr>
      <w:r w:rsidRPr="00B33D57">
        <w:rPr>
          <w:rFonts w:ascii="Calibri" w:hAnsi="Calibri" w:cs="Calibri"/>
        </w:rPr>
        <w:t>The investments we recommend for you must be appropriate for you. However, we don’t guarantee they’re the best available or that they’ll perform in a particular way. P</w:t>
      </w:r>
      <w:r>
        <w:rPr>
          <w:rFonts w:ascii="Calibri" w:hAnsi="Calibri" w:cs="Calibri"/>
        </w:rPr>
        <w:t>rod</w:t>
      </w:r>
      <w:r w:rsidRPr="00B33D57">
        <w:rPr>
          <w:rFonts w:ascii="Calibri" w:hAnsi="Calibri" w:cs="Calibri"/>
        </w:rPr>
        <w:t>uct performance depends on the features and risks described in the P</w:t>
      </w:r>
      <w:r>
        <w:rPr>
          <w:rFonts w:ascii="Calibri" w:hAnsi="Calibri" w:cs="Calibri"/>
        </w:rPr>
        <w:t>rod</w:t>
      </w:r>
      <w:r w:rsidRPr="00B33D57">
        <w:rPr>
          <w:rFonts w:ascii="Calibri" w:hAnsi="Calibri" w:cs="Calibri"/>
        </w:rPr>
        <w:t>uct Disclosure Statements given to you.</w:t>
      </w:r>
    </w:p>
    <w:p w14:paraId="7391A414" w14:textId="77777777" w:rsidR="00A674FD" w:rsidRPr="00B33D57" w:rsidRDefault="00A674FD" w:rsidP="00A674FD">
      <w:pPr>
        <w:rPr>
          <w:rFonts w:ascii="Calibri" w:hAnsi="Calibri" w:cs="Calibri"/>
          <w:b/>
          <w:bCs/>
        </w:rPr>
      </w:pPr>
    </w:p>
    <w:p w14:paraId="3550841C" w14:textId="77777777" w:rsidR="00A674FD" w:rsidRPr="00B33D57" w:rsidRDefault="00A674FD" w:rsidP="00A674FD">
      <w:pPr>
        <w:rPr>
          <w:rFonts w:ascii="Calibri" w:hAnsi="Calibri" w:cs="Calibri"/>
        </w:rPr>
      </w:pPr>
      <w:r w:rsidRPr="00B33D57">
        <w:rPr>
          <w:rFonts w:ascii="Calibri" w:hAnsi="Calibri" w:cs="Calibri"/>
        </w:rPr>
        <w:t>Please take the time to read the PDS and understand the p</w:t>
      </w:r>
      <w:r>
        <w:rPr>
          <w:rFonts w:ascii="Calibri" w:hAnsi="Calibri" w:cs="Calibri"/>
        </w:rPr>
        <w:t>rod</w:t>
      </w:r>
      <w:r w:rsidRPr="00B33D57">
        <w:rPr>
          <w:rFonts w:ascii="Calibri" w:hAnsi="Calibri" w:cs="Calibri"/>
        </w:rPr>
        <w:t>ucts we have recommended. If you have any questions, please contact us.</w:t>
      </w:r>
    </w:p>
    <w:p w14:paraId="6CE8EEED" w14:textId="77777777" w:rsidR="00A674FD" w:rsidRPr="00B33D57" w:rsidRDefault="00A674FD" w:rsidP="00A674FD">
      <w:pPr>
        <w:rPr>
          <w:rFonts w:ascii="Calibri" w:hAnsi="Calibri" w:cs="Calibri"/>
        </w:rPr>
      </w:pPr>
    </w:p>
    <w:p w14:paraId="3F22E240" w14:textId="77777777" w:rsidR="00A674FD" w:rsidRPr="00B33D57" w:rsidRDefault="00A674FD" w:rsidP="00A674FD">
      <w:pPr>
        <w:rPr>
          <w:rFonts w:ascii="Calibri" w:hAnsi="Calibri" w:cs="Calibri"/>
          <w:b/>
        </w:rPr>
      </w:pPr>
      <w:r w:rsidRPr="00B33D57">
        <w:rPr>
          <w:rFonts w:ascii="Calibri" w:hAnsi="Calibri" w:cs="Calibri"/>
          <w:b/>
        </w:rPr>
        <w:t>Tax</w:t>
      </w:r>
    </w:p>
    <w:p w14:paraId="384E774F" w14:textId="77777777" w:rsidR="00A674FD" w:rsidRPr="00B33D57" w:rsidRDefault="00A674FD" w:rsidP="00A674FD">
      <w:pPr>
        <w:rPr>
          <w:rFonts w:ascii="Calibri" w:hAnsi="Calibri" w:cs="Calibri"/>
        </w:rPr>
      </w:pPr>
    </w:p>
    <w:p w14:paraId="3543E52C" w14:textId="77777777" w:rsidR="00A674FD" w:rsidRPr="00B33D57" w:rsidRDefault="00A674FD" w:rsidP="00A674FD">
      <w:pPr>
        <w:rPr>
          <w:rFonts w:ascii="Calibri" w:hAnsi="Calibri" w:cs="Calibri"/>
        </w:rPr>
      </w:pPr>
      <w:r w:rsidRPr="00B33D57">
        <w:rPr>
          <w:rFonts w:ascii="Calibri" w:hAnsi="Calibri" w:cs="Calibri"/>
        </w:rPr>
        <w:t>There will be tax implications if you act on this advice. We recommend you ask a tax professional to assess the impact on your short and long-term financial positions.</w:t>
      </w:r>
    </w:p>
    <w:p w14:paraId="08BB89CD" w14:textId="77777777" w:rsidR="00A674FD" w:rsidRPr="00B33D57" w:rsidRDefault="00A674FD" w:rsidP="00A674FD">
      <w:pPr>
        <w:rPr>
          <w:rFonts w:ascii="Calibri" w:hAnsi="Calibri" w:cs="Calibri"/>
        </w:rPr>
      </w:pPr>
    </w:p>
    <w:p w14:paraId="1DA23585" w14:textId="77777777" w:rsidR="00A674FD" w:rsidRPr="00B33D57" w:rsidRDefault="00A674FD" w:rsidP="00A674FD">
      <w:pPr>
        <w:rPr>
          <w:rFonts w:ascii="Calibri" w:hAnsi="Calibri" w:cs="Calibri"/>
        </w:rPr>
      </w:pPr>
    </w:p>
    <w:p w14:paraId="7E45ADCD" w14:textId="77777777" w:rsidR="00902018" w:rsidRPr="00902018" w:rsidRDefault="00902018" w:rsidP="00902018">
      <w:pPr>
        <w:rPr>
          <w:rFonts w:ascii="Calibri" w:hAnsi="Calibri" w:cs="Calibri"/>
        </w:rPr>
      </w:pPr>
      <w:bookmarkStart w:id="396" w:name="_Toc57095380"/>
    </w:p>
    <w:p w14:paraId="1CAA2F7F" w14:textId="77777777" w:rsidR="00902018" w:rsidRPr="00902018" w:rsidRDefault="00902018" w:rsidP="00902018">
      <w:pPr>
        <w:rPr>
          <w:rFonts w:ascii="Calibri" w:hAnsi="Calibri" w:cs="Calibri"/>
        </w:rPr>
      </w:pPr>
    </w:p>
    <w:p w14:paraId="635D4798" w14:textId="77777777" w:rsidR="00902018" w:rsidRPr="00902018" w:rsidRDefault="00902018" w:rsidP="00902018">
      <w:pPr>
        <w:rPr>
          <w:rFonts w:ascii="Calibri" w:hAnsi="Calibri" w:cs="Calibri"/>
        </w:rPr>
      </w:pPr>
    </w:p>
    <w:p w14:paraId="1C0427D2" w14:textId="77777777" w:rsidR="00902018" w:rsidRPr="00902018" w:rsidRDefault="00902018" w:rsidP="00902018">
      <w:pPr>
        <w:rPr>
          <w:rFonts w:ascii="Calibri" w:hAnsi="Calibri" w:cs="Calibri"/>
        </w:rPr>
      </w:pPr>
    </w:p>
    <w:p w14:paraId="3500E835" w14:textId="77777777" w:rsidR="00902018" w:rsidRPr="00902018" w:rsidRDefault="00902018" w:rsidP="00902018">
      <w:pPr>
        <w:rPr>
          <w:rFonts w:ascii="Calibri" w:hAnsi="Calibri" w:cs="Calibri"/>
        </w:rPr>
      </w:pPr>
    </w:p>
    <w:p w14:paraId="67FDBA0E" w14:textId="77777777" w:rsidR="00902018" w:rsidRPr="00902018" w:rsidRDefault="00902018" w:rsidP="00902018">
      <w:pPr>
        <w:rPr>
          <w:rFonts w:ascii="Calibri" w:hAnsi="Calibri" w:cs="Calibri"/>
        </w:rPr>
      </w:pPr>
    </w:p>
    <w:p w14:paraId="67273D5A" w14:textId="77777777" w:rsidR="00902018" w:rsidRPr="00902018" w:rsidRDefault="00902018" w:rsidP="00902018">
      <w:pPr>
        <w:rPr>
          <w:rFonts w:ascii="Calibri" w:hAnsi="Calibri" w:cs="Calibri"/>
        </w:rPr>
      </w:pPr>
    </w:p>
    <w:p w14:paraId="59310FB2" w14:textId="77777777" w:rsidR="00902018" w:rsidRPr="00902018" w:rsidRDefault="00902018" w:rsidP="00902018">
      <w:pPr>
        <w:rPr>
          <w:rFonts w:ascii="Calibri" w:hAnsi="Calibri" w:cs="Calibri"/>
        </w:rPr>
      </w:pPr>
    </w:p>
    <w:p w14:paraId="45EF276F" w14:textId="77777777" w:rsidR="00902018" w:rsidRDefault="00902018" w:rsidP="00A674FD">
      <w:pPr>
        <w:rPr>
          <w:rFonts w:ascii="Calibri" w:hAnsi="Calibri" w:cs="Calibri"/>
          <w:color w:val="F79646"/>
        </w:rPr>
      </w:pPr>
    </w:p>
    <w:p w14:paraId="66041077" w14:textId="77777777" w:rsidR="00902018" w:rsidRPr="00902018" w:rsidRDefault="00902018" w:rsidP="00902018">
      <w:pPr>
        <w:rPr>
          <w:rFonts w:ascii="Calibri" w:hAnsi="Calibri" w:cs="Calibri"/>
        </w:rPr>
      </w:pPr>
    </w:p>
    <w:p w14:paraId="0CA2B90B" w14:textId="77777777" w:rsidR="00902018" w:rsidRDefault="00902018" w:rsidP="00A674FD">
      <w:pPr>
        <w:rPr>
          <w:rFonts w:ascii="Calibri" w:hAnsi="Calibri" w:cs="Calibri"/>
          <w:color w:val="F79646"/>
        </w:rPr>
      </w:pPr>
    </w:p>
    <w:p w14:paraId="28814B7F" w14:textId="39905376" w:rsidR="00902018" w:rsidRDefault="00902018" w:rsidP="00902018">
      <w:pPr>
        <w:tabs>
          <w:tab w:val="left" w:pos="6690"/>
        </w:tabs>
        <w:rPr>
          <w:rFonts w:ascii="Calibri" w:hAnsi="Calibri" w:cs="Calibri"/>
          <w:color w:val="F79646"/>
        </w:rPr>
      </w:pPr>
      <w:r>
        <w:rPr>
          <w:rFonts w:ascii="Calibri" w:hAnsi="Calibri" w:cs="Calibri"/>
          <w:color w:val="F79646"/>
        </w:rPr>
        <w:tab/>
      </w:r>
    </w:p>
    <w:p w14:paraId="67D38B35" w14:textId="77777777" w:rsidR="00902018" w:rsidRDefault="00902018" w:rsidP="00A674FD">
      <w:pPr>
        <w:rPr>
          <w:rFonts w:ascii="Calibri" w:hAnsi="Calibri" w:cs="Calibri"/>
          <w:color w:val="F79646"/>
        </w:rPr>
      </w:pPr>
    </w:p>
    <w:p w14:paraId="72EC040F" w14:textId="033A1F68" w:rsidR="00A674FD" w:rsidRPr="00B33D57" w:rsidRDefault="00A674FD" w:rsidP="00A674FD">
      <w:pPr>
        <w:rPr>
          <w:rFonts w:ascii="Calibri" w:hAnsi="Calibri" w:cs="Calibri"/>
          <w:b/>
          <w:bCs/>
          <w:color w:val="F79646"/>
          <w:sz w:val="32"/>
          <w:szCs w:val="32"/>
        </w:rPr>
      </w:pPr>
      <w:r w:rsidRPr="00902018">
        <w:rPr>
          <w:rFonts w:ascii="Calibri" w:hAnsi="Calibri" w:cs="Calibri"/>
        </w:rPr>
        <w:br w:type="page"/>
      </w:r>
      <w:r w:rsidRPr="00B33D57">
        <w:rPr>
          <w:rFonts w:ascii="Calibri" w:hAnsi="Calibri" w:cs="Calibri"/>
          <w:b/>
          <w:bCs/>
          <w:color w:val="F79646"/>
          <w:sz w:val="32"/>
          <w:szCs w:val="32"/>
        </w:rPr>
        <w:t>Are My P</w:t>
      </w:r>
      <w:r>
        <w:rPr>
          <w:rFonts w:ascii="Calibri" w:hAnsi="Calibri" w:cs="Calibri"/>
          <w:b/>
          <w:bCs/>
          <w:color w:val="F79646"/>
          <w:sz w:val="32"/>
          <w:szCs w:val="32"/>
        </w:rPr>
        <w:t>rod</w:t>
      </w:r>
      <w:r w:rsidRPr="00B33D57">
        <w:rPr>
          <w:rFonts w:ascii="Calibri" w:hAnsi="Calibri" w:cs="Calibri"/>
          <w:b/>
          <w:bCs/>
          <w:color w:val="F79646"/>
          <w:sz w:val="32"/>
          <w:szCs w:val="32"/>
        </w:rPr>
        <w:t>uct Recommendations Restricted?</w:t>
      </w:r>
    </w:p>
    <w:p w14:paraId="63649DFF" w14:textId="77777777" w:rsidR="00A674FD" w:rsidRPr="00B33D57" w:rsidRDefault="00A674FD" w:rsidP="00A674FD">
      <w:pPr>
        <w:rPr>
          <w:rFonts w:ascii="Calibri" w:hAnsi="Calibri" w:cs="Calibri"/>
        </w:rPr>
      </w:pPr>
    </w:p>
    <w:p w14:paraId="260E24DE" w14:textId="77777777" w:rsidR="00A674FD" w:rsidRPr="00B33D57" w:rsidRDefault="00A674FD" w:rsidP="00A674FD">
      <w:pPr>
        <w:rPr>
          <w:rFonts w:ascii="Calibri" w:hAnsi="Calibri" w:cs="Calibri"/>
          <w:i/>
          <w:iCs/>
        </w:rPr>
      </w:pPr>
      <w:r w:rsidRPr="00B33D57">
        <w:rPr>
          <w:rFonts w:ascii="Calibri" w:hAnsi="Calibri" w:cs="Calibri"/>
          <w:i/>
          <w:iCs/>
        </w:rPr>
        <w:t xml:space="preserve">Non-Superannuation </w:t>
      </w:r>
      <w:r>
        <w:rPr>
          <w:rFonts w:ascii="Calibri" w:hAnsi="Calibri" w:cs="Calibri"/>
          <w:i/>
          <w:iCs/>
        </w:rPr>
        <w:t>Products</w:t>
      </w:r>
    </w:p>
    <w:p w14:paraId="07A91B57" w14:textId="77777777" w:rsidR="00A674FD" w:rsidRPr="00B33D57" w:rsidRDefault="00A674FD" w:rsidP="00A674FD">
      <w:pPr>
        <w:rPr>
          <w:rFonts w:ascii="Calibri" w:hAnsi="Calibri" w:cs="Calibri"/>
        </w:rPr>
      </w:pPr>
    </w:p>
    <w:p w14:paraId="7D8A7F0A" w14:textId="77777777" w:rsidR="00A674FD" w:rsidRPr="00B33D57" w:rsidRDefault="00A674FD" w:rsidP="00A674FD">
      <w:pPr>
        <w:rPr>
          <w:rFonts w:ascii="Calibri" w:hAnsi="Calibri" w:cs="Calibri"/>
        </w:rPr>
      </w:pPr>
      <w:r w:rsidRPr="00B33D57">
        <w:rPr>
          <w:rFonts w:ascii="Calibri" w:hAnsi="Calibri" w:cs="Calibri"/>
        </w:rPr>
        <w:t xml:space="preserve">Yes, when making non-superannuation </w:t>
      </w:r>
      <w:r>
        <w:rPr>
          <w:rFonts w:ascii="Calibri" w:hAnsi="Calibri" w:cs="Calibri"/>
        </w:rPr>
        <w:t>product</w:t>
      </w:r>
      <w:r w:rsidRPr="00B33D57">
        <w:rPr>
          <w:rFonts w:ascii="Calibri" w:hAnsi="Calibri" w:cs="Calibri"/>
        </w:rPr>
        <w:t xml:space="preserve"> recommendations I can only choose </w:t>
      </w:r>
      <w:r>
        <w:rPr>
          <w:rFonts w:ascii="Calibri" w:hAnsi="Calibri" w:cs="Calibri"/>
        </w:rPr>
        <w:t>products</w:t>
      </w:r>
      <w:r w:rsidRPr="00B33D57">
        <w:rPr>
          <w:rFonts w:ascii="Calibri" w:hAnsi="Calibri" w:cs="Calibri"/>
        </w:rPr>
        <w:t xml:space="preserve"> from our Approved </w:t>
      </w:r>
      <w:r>
        <w:rPr>
          <w:rFonts w:ascii="Calibri" w:hAnsi="Calibri" w:cs="Calibri"/>
        </w:rPr>
        <w:t>Product</w:t>
      </w:r>
      <w:r w:rsidRPr="00B33D57">
        <w:rPr>
          <w:rFonts w:ascii="Calibri" w:hAnsi="Calibri" w:cs="Calibri"/>
        </w:rPr>
        <w:t xml:space="preserve"> List (APL).  This list is compiled by a dedicated Investment Committee, made up of Research Manager, Directors and Representatives who carefully analyse investment </w:t>
      </w:r>
      <w:r>
        <w:rPr>
          <w:rFonts w:ascii="Calibri" w:hAnsi="Calibri" w:cs="Calibri"/>
        </w:rPr>
        <w:t>products</w:t>
      </w:r>
      <w:r w:rsidRPr="00B33D57">
        <w:rPr>
          <w:rFonts w:ascii="Calibri" w:hAnsi="Calibri" w:cs="Calibri"/>
        </w:rPr>
        <w:t xml:space="preserve">, prior to including any </w:t>
      </w:r>
      <w:r>
        <w:rPr>
          <w:rFonts w:ascii="Calibri" w:hAnsi="Calibri" w:cs="Calibri"/>
        </w:rPr>
        <w:t>product</w:t>
      </w:r>
      <w:r w:rsidRPr="00B33D57">
        <w:rPr>
          <w:rFonts w:ascii="Calibri" w:hAnsi="Calibri" w:cs="Calibri"/>
        </w:rPr>
        <w:t xml:space="preserve"> on the APL. The Committee utilises leading industry research houses to assist with their analysis.</w:t>
      </w:r>
    </w:p>
    <w:p w14:paraId="4538A9CE" w14:textId="77777777" w:rsidR="00A674FD" w:rsidRPr="00B33D57" w:rsidRDefault="00A674FD" w:rsidP="00A674FD">
      <w:pPr>
        <w:rPr>
          <w:rFonts w:ascii="Calibri" w:hAnsi="Calibri" w:cs="Calibri"/>
        </w:rPr>
      </w:pPr>
    </w:p>
    <w:p w14:paraId="29D71163" w14:textId="77777777" w:rsidR="00A674FD" w:rsidRPr="00B33D57" w:rsidRDefault="00A674FD" w:rsidP="00A674FD">
      <w:pPr>
        <w:rPr>
          <w:rFonts w:ascii="Calibri" w:hAnsi="Calibri" w:cs="Calibri"/>
        </w:rPr>
      </w:pPr>
      <w:r w:rsidRPr="00B33D57">
        <w:rPr>
          <w:rFonts w:ascii="Calibri" w:hAnsi="Calibri" w:cs="Calibri"/>
        </w:rPr>
        <w:t>The APL is regularly reviewed to ensure that all funds, managers and investment companies continue to meet our ongoing stringent requirements.</w:t>
      </w:r>
    </w:p>
    <w:p w14:paraId="3AC2DCBB" w14:textId="77777777" w:rsidR="00A674FD" w:rsidRPr="00B33D57" w:rsidRDefault="00A674FD" w:rsidP="00A674FD">
      <w:pPr>
        <w:rPr>
          <w:rFonts w:ascii="Calibri" w:hAnsi="Calibri" w:cs="Calibri"/>
        </w:rPr>
      </w:pPr>
    </w:p>
    <w:p w14:paraId="609ABCA3" w14:textId="77777777" w:rsidR="00A674FD" w:rsidRPr="00B33D57" w:rsidRDefault="00A674FD" w:rsidP="00A674FD">
      <w:pPr>
        <w:rPr>
          <w:rFonts w:ascii="Calibri" w:hAnsi="Calibri" w:cs="Calibri"/>
          <w:i/>
          <w:iCs/>
        </w:rPr>
      </w:pPr>
      <w:r w:rsidRPr="00B33D57">
        <w:rPr>
          <w:rFonts w:ascii="Calibri" w:hAnsi="Calibri" w:cs="Calibri"/>
          <w:i/>
          <w:iCs/>
        </w:rPr>
        <w:t xml:space="preserve">Superannuation </w:t>
      </w:r>
      <w:r>
        <w:rPr>
          <w:rFonts w:ascii="Calibri" w:hAnsi="Calibri" w:cs="Calibri"/>
          <w:i/>
          <w:iCs/>
        </w:rPr>
        <w:t>Products</w:t>
      </w:r>
    </w:p>
    <w:p w14:paraId="2B4396BA" w14:textId="77777777" w:rsidR="00A674FD" w:rsidRPr="00B33D57" w:rsidRDefault="00A674FD" w:rsidP="00A674FD">
      <w:pPr>
        <w:rPr>
          <w:rFonts w:ascii="Calibri" w:hAnsi="Calibri" w:cs="Calibri"/>
        </w:rPr>
      </w:pPr>
    </w:p>
    <w:p w14:paraId="5AFA2B6B" w14:textId="77777777" w:rsidR="00A674FD" w:rsidRPr="00B33D57" w:rsidRDefault="00A674FD" w:rsidP="00A674FD">
      <w:pPr>
        <w:rPr>
          <w:rFonts w:ascii="Calibri" w:hAnsi="Calibri" w:cs="Calibri"/>
          <w:iCs/>
        </w:rPr>
      </w:pPr>
      <w:r w:rsidRPr="00B33D57">
        <w:rPr>
          <w:rFonts w:ascii="Calibri" w:hAnsi="Calibri" w:cs="Calibri"/>
        </w:rPr>
        <w:t xml:space="preserve">Yes, when making superannuation </w:t>
      </w:r>
      <w:r>
        <w:rPr>
          <w:rFonts w:ascii="Calibri" w:hAnsi="Calibri" w:cs="Calibri"/>
        </w:rPr>
        <w:t>product</w:t>
      </w:r>
      <w:r w:rsidRPr="00B33D57">
        <w:rPr>
          <w:rFonts w:ascii="Calibri" w:hAnsi="Calibri" w:cs="Calibri"/>
        </w:rPr>
        <w:t xml:space="preserve"> recommendations I can only choose </w:t>
      </w:r>
      <w:r>
        <w:rPr>
          <w:rFonts w:ascii="Calibri" w:hAnsi="Calibri" w:cs="Calibri"/>
        </w:rPr>
        <w:t>products</w:t>
      </w:r>
      <w:r w:rsidRPr="00B33D57">
        <w:rPr>
          <w:rFonts w:ascii="Calibri" w:hAnsi="Calibri" w:cs="Calibri"/>
        </w:rPr>
        <w:t xml:space="preserve"> from our Approved </w:t>
      </w:r>
      <w:r>
        <w:rPr>
          <w:rFonts w:ascii="Calibri" w:hAnsi="Calibri" w:cs="Calibri"/>
        </w:rPr>
        <w:t>Product</w:t>
      </w:r>
      <w:r w:rsidRPr="00B33D57">
        <w:rPr>
          <w:rFonts w:ascii="Calibri" w:hAnsi="Calibri" w:cs="Calibri"/>
        </w:rPr>
        <w:t xml:space="preserve"> List (APL)</w:t>
      </w:r>
      <w:r w:rsidRPr="00B33D57">
        <w:rPr>
          <w:rFonts w:ascii="Calibri" w:hAnsi="Calibri" w:cs="Calibri"/>
          <w:iCs/>
        </w:rPr>
        <w:t xml:space="preserve">. However, if you have a superannuation </w:t>
      </w:r>
      <w:r>
        <w:rPr>
          <w:rFonts w:ascii="Calibri" w:hAnsi="Calibri" w:cs="Calibri"/>
          <w:iCs/>
        </w:rPr>
        <w:t>product</w:t>
      </w:r>
      <w:r w:rsidRPr="00B33D57">
        <w:rPr>
          <w:rFonts w:ascii="Calibri" w:hAnsi="Calibri" w:cs="Calibri"/>
          <w:iCs/>
        </w:rPr>
        <w:t xml:space="preserve"> that is not on our APL, I am still able to make recommendations in relation to that fund providing I have conducted the necessary research and have a thorough knowledge of the fund. </w:t>
      </w:r>
    </w:p>
    <w:p w14:paraId="4A609D82" w14:textId="77777777" w:rsidR="00A674FD" w:rsidRPr="00B33D57" w:rsidRDefault="00A674FD" w:rsidP="00A674FD">
      <w:pPr>
        <w:rPr>
          <w:rFonts w:ascii="Calibri" w:hAnsi="Calibri" w:cs="Calibri"/>
        </w:rPr>
      </w:pPr>
    </w:p>
    <w:p w14:paraId="778764CE" w14:textId="77777777" w:rsidR="00A674FD" w:rsidRPr="00B33D57" w:rsidRDefault="00A674FD" w:rsidP="00A674FD">
      <w:pPr>
        <w:rPr>
          <w:rFonts w:ascii="Calibri" w:hAnsi="Calibri" w:cs="Calibri"/>
          <w:b/>
          <w:bCs/>
        </w:rPr>
      </w:pPr>
      <w:r w:rsidRPr="00B33D57">
        <w:rPr>
          <w:rFonts w:ascii="Calibri" w:hAnsi="Calibri" w:cs="Calibri"/>
          <w:b/>
          <w:bCs/>
        </w:rPr>
        <w:t>What is My Responsibility to You?</w:t>
      </w:r>
    </w:p>
    <w:p w14:paraId="20333836" w14:textId="77777777" w:rsidR="00A674FD" w:rsidRPr="00B33D57" w:rsidRDefault="00A674FD" w:rsidP="00A674FD">
      <w:pPr>
        <w:rPr>
          <w:rFonts w:ascii="Calibri" w:hAnsi="Calibri" w:cs="Calibri"/>
        </w:rPr>
      </w:pPr>
    </w:p>
    <w:p w14:paraId="68002F61" w14:textId="77777777" w:rsidR="00A674FD" w:rsidRPr="00B33D57" w:rsidRDefault="00A674FD" w:rsidP="00A674FD">
      <w:pPr>
        <w:rPr>
          <w:rFonts w:ascii="Calibri" w:hAnsi="Calibri" w:cs="Calibri"/>
        </w:rPr>
      </w:pPr>
      <w:r w:rsidRPr="00B33D57">
        <w:rPr>
          <w:rFonts w:ascii="Calibri" w:hAnsi="Calibri" w:cs="Calibri"/>
        </w:rPr>
        <w:t>I am responsible for providing you a ‘clear, concise &amp; an effective’ method of communicating my recommendations to you. The recommendations are based on your goals and objectives, personal and financial situations, and other information collected from you. The recommendations are appropriate for your needs and current situation.</w:t>
      </w:r>
    </w:p>
    <w:p w14:paraId="6A268C2E" w14:textId="77777777" w:rsidR="00A674FD" w:rsidRPr="00B33D57" w:rsidRDefault="00A674FD" w:rsidP="00A674FD">
      <w:pPr>
        <w:rPr>
          <w:rFonts w:ascii="Calibri" w:hAnsi="Calibri" w:cs="Calibri"/>
        </w:rPr>
      </w:pPr>
    </w:p>
    <w:p w14:paraId="63DCA8C9" w14:textId="77777777" w:rsidR="00A674FD" w:rsidRPr="00B33D57" w:rsidRDefault="00A674FD" w:rsidP="00A674FD">
      <w:pPr>
        <w:rPr>
          <w:rFonts w:ascii="Calibri" w:hAnsi="Calibri" w:cs="Calibri"/>
        </w:rPr>
      </w:pPr>
      <w:r w:rsidRPr="00B33D57">
        <w:rPr>
          <w:rFonts w:ascii="Calibri" w:hAnsi="Calibri" w:cs="Calibri"/>
        </w:rPr>
        <w:t xml:space="preserve">As the </w:t>
      </w:r>
      <w:proofErr w:type="spellStart"/>
      <w:r w:rsidRPr="00B33D57">
        <w:rPr>
          <w:rFonts w:ascii="Calibri" w:hAnsi="Calibri" w:cs="Calibri"/>
        </w:rPr>
        <w:t>SoA</w:t>
      </w:r>
      <w:proofErr w:type="spellEnd"/>
      <w:r w:rsidRPr="00B33D57">
        <w:rPr>
          <w:rFonts w:ascii="Calibri" w:hAnsi="Calibri" w:cs="Calibri"/>
        </w:rPr>
        <w:t xml:space="preserve"> is specifically prepared for you and based on your situation, I do not take any responsibility for any third-party persons acting on all or on a part of any advice or recommendations made in this </w:t>
      </w:r>
      <w:proofErr w:type="spellStart"/>
      <w:r w:rsidRPr="00B33D57">
        <w:rPr>
          <w:rFonts w:ascii="Calibri" w:hAnsi="Calibri" w:cs="Calibri"/>
        </w:rPr>
        <w:t>SoA</w:t>
      </w:r>
      <w:proofErr w:type="spellEnd"/>
      <w:r w:rsidRPr="00B33D57">
        <w:rPr>
          <w:rFonts w:ascii="Calibri" w:hAnsi="Calibri" w:cs="Calibri"/>
        </w:rPr>
        <w:t>.</w:t>
      </w:r>
    </w:p>
    <w:p w14:paraId="23440C53" w14:textId="77777777" w:rsidR="00A674FD" w:rsidRPr="00B33D57" w:rsidRDefault="00A674FD" w:rsidP="00A674FD">
      <w:pPr>
        <w:rPr>
          <w:rFonts w:ascii="Calibri" w:hAnsi="Calibri" w:cs="Calibri"/>
        </w:rPr>
      </w:pPr>
    </w:p>
    <w:p w14:paraId="049995D0" w14:textId="77777777" w:rsidR="00A674FD" w:rsidRPr="00B33D57" w:rsidRDefault="00A674FD" w:rsidP="00A674FD">
      <w:pPr>
        <w:rPr>
          <w:rFonts w:ascii="Calibri" w:hAnsi="Calibri" w:cs="Calibri"/>
          <w:b/>
          <w:bCs/>
        </w:rPr>
      </w:pPr>
      <w:r w:rsidRPr="00B33D57">
        <w:rPr>
          <w:rFonts w:ascii="Calibri" w:hAnsi="Calibri" w:cs="Calibri"/>
          <w:b/>
          <w:bCs/>
        </w:rPr>
        <w:t>Do I Guarantee the Investments I have recommended?</w:t>
      </w:r>
    </w:p>
    <w:p w14:paraId="1314EEE2" w14:textId="77777777" w:rsidR="00A674FD" w:rsidRPr="00B33D57" w:rsidRDefault="00A674FD" w:rsidP="00A674FD">
      <w:pPr>
        <w:rPr>
          <w:rFonts w:ascii="Calibri" w:hAnsi="Calibri" w:cs="Calibri"/>
        </w:rPr>
      </w:pPr>
    </w:p>
    <w:p w14:paraId="66D23DC3" w14:textId="6590D8BF" w:rsidR="00BE1CC8" w:rsidRDefault="00A674FD" w:rsidP="00A674FD">
      <w:pPr>
        <w:rPr>
          <w:rFonts w:ascii="Calibri" w:hAnsi="Calibri" w:cs="Calibri"/>
        </w:rPr>
      </w:pPr>
      <w:r w:rsidRPr="00B33D57">
        <w:rPr>
          <w:rFonts w:ascii="Calibri" w:hAnsi="Calibri" w:cs="Calibri"/>
        </w:rPr>
        <w:t>No. By law, the investments I have recommended must be appropriate to you, however, I do not guarantee that the recommended investments are the best for you or that they will perform in a certain way.</w:t>
      </w:r>
    </w:p>
    <w:p w14:paraId="00D80456" w14:textId="77777777" w:rsidR="00BE1CC8" w:rsidRDefault="00BE1CC8">
      <w:pPr>
        <w:jc w:val="left"/>
        <w:rPr>
          <w:rFonts w:ascii="Calibri" w:hAnsi="Calibri" w:cs="Calibri"/>
        </w:rPr>
      </w:pPr>
      <w:r>
        <w:rPr>
          <w:rFonts w:ascii="Calibri" w:hAnsi="Calibri" w:cs="Calibri"/>
        </w:rPr>
        <w:br w:type="page"/>
      </w:r>
    </w:p>
    <w:p w14:paraId="04EBCFD5" w14:textId="77777777" w:rsidR="00A674FD" w:rsidRPr="00B33D57" w:rsidRDefault="00A674FD" w:rsidP="00A674FD">
      <w:pPr>
        <w:rPr>
          <w:rFonts w:ascii="Calibri" w:hAnsi="Calibri" w:cs="Calibri"/>
        </w:rPr>
      </w:pPr>
    </w:p>
    <w:p w14:paraId="2FDCB55D" w14:textId="77777777" w:rsidR="00A674FD" w:rsidRPr="00B33D57" w:rsidRDefault="00A674FD" w:rsidP="00A674FD">
      <w:pPr>
        <w:ind w:left="720"/>
        <w:rPr>
          <w:rFonts w:ascii="Calibri" w:hAnsi="Calibri" w:cs="Calibri"/>
          <w:b/>
        </w:rPr>
      </w:pPr>
      <w:bookmarkStart w:id="397" w:name="_Toc55289376"/>
      <w:bookmarkEnd w:id="393"/>
      <w:bookmarkEnd w:id="394"/>
      <w:bookmarkEnd w:id="395"/>
      <w:bookmarkEnd w:id="396"/>
      <w:r w:rsidRPr="00B33D57">
        <w:rPr>
          <w:rFonts w:ascii="Calibri" w:hAnsi="Calibri" w:cs="Calibri"/>
          <w:b/>
        </w:rPr>
        <w:t>Your Financial Plan</w:t>
      </w:r>
      <w:bookmarkEnd w:id="397"/>
    </w:p>
    <w:p w14:paraId="41267CB0" w14:textId="77777777" w:rsidR="00A674FD" w:rsidRPr="00B33D57" w:rsidRDefault="00A674FD" w:rsidP="00A674FD">
      <w:pPr>
        <w:tabs>
          <w:tab w:val="left" w:pos="1152"/>
          <w:tab w:val="right" w:pos="6912"/>
        </w:tabs>
        <w:ind w:left="720"/>
        <w:rPr>
          <w:rFonts w:ascii="Calibri" w:hAnsi="Calibri" w:cs="Calibri"/>
        </w:rPr>
      </w:pPr>
    </w:p>
    <w:p w14:paraId="7C8A45D9" w14:textId="77777777" w:rsidR="00A674FD" w:rsidRPr="00B33D57" w:rsidRDefault="00A674FD" w:rsidP="00A674FD">
      <w:pPr>
        <w:tabs>
          <w:tab w:val="left" w:pos="1152"/>
          <w:tab w:val="right" w:pos="6912"/>
        </w:tabs>
        <w:ind w:left="720"/>
        <w:rPr>
          <w:rFonts w:ascii="Calibri" w:hAnsi="Calibri" w:cs="Calibri"/>
        </w:rPr>
      </w:pPr>
      <w:r w:rsidRPr="00B33D57">
        <w:rPr>
          <w:rFonts w:ascii="Calibri" w:hAnsi="Calibri" w:cs="Calibri"/>
        </w:rPr>
        <w:t>In preparing this plan we have taken into account your specific goals and objectives, and have designed an appropriate strategy that aims to accomplish these.</w:t>
      </w:r>
    </w:p>
    <w:p w14:paraId="5FA694D5" w14:textId="77777777" w:rsidR="00A674FD" w:rsidRPr="00B33D57" w:rsidRDefault="00A674FD" w:rsidP="00A674FD">
      <w:pPr>
        <w:tabs>
          <w:tab w:val="left" w:pos="1152"/>
          <w:tab w:val="right" w:pos="6912"/>
        </w:tabs>
        <w:ind w:left="720"/>
        <w:rPr>
          <w:rFonts w:ascii="Calibri" w:hAnsi="Calibri" w:cs="Calibri"/>
        </w:rPr>
      </w:pPr>
    </w:p>
    <w:p w14:paraId="14A8AB17" w14:textId="77777777" w:rsidR="00A674FD" w:rsidRPr="00B33D57" w:rsidRDefault="00A674FD" w:rsidP="00A674FD">
      <w:pPr>
        <w:tabs>
          <w:tab w:val="left" w:pos="1152"/>
          <w:tab w:val="right" w:pos="6912"/>
        </w:tabs>
        <w:ind w:left="720"/>
        <w:rPr>
          <w:rFonts w:ascii="Calibri" w:hAnsi="Calibri" w:cs="Calibri"/>
        </w:rPr>
      </w:pPr>
      <w:r w:rsidRPr="00B33D57">
        <w:rPr>
          <w:rFonts w:ascii="Calibri" w:hAnsi="Calibri" w:cs="Calibri"/>
        </w:rPr>
        <w:t>It is important to appreciate that we live in an ever-changing world. Accordingly, it is probable that, overtime, the basis of our calculations (inflation rates, investment rates etc) will change, as will your own requirements and expectations. It is therefore recommended you review your plan on a regular basis to ensure you are still on track to achieve investment objectives.</w:t>
      </w:r>
    </w:p>
    <w:p w14:paraId="25B84090" w14:textId="77777777" w:rsidR="00A674FD" w:rsidRPr="00B33D57" w:rsidRDefault="00A674FD" w:rsidP="00A674FD">
      <w:pPr>
        <w:tabs>
          <w:tab w:val="left" w:pos="1152"/>
          <w:tab w:val="right" w:pos="6912"/>
        </w:tabs>
        <w:ind w:left="720"/>
        <w:rPr>
          <w:rFonts w:ascii="Calibri" w:hAnsi="Calibri" w:cs="Calibri"/>
        </w:rPr>
      </w:pPr>
    </w:p>
    <w:p w14:paraId="2891986D" w14:textId="77777777" w:rsidR="00A674FD" w:rsidRPr="00B33D57" w:rsidRDefault="00A674FD" w:rsidP="00A674FD">
      <w:pPr>
        <w:tabs>
          <w:tab w:val="left" w:pos="1152"/>
          <w:tab w:val="right" w:pos="6912"/>
        </w:tabs>
        <w:ind w:left="720"/>
        <w:rPr>
          <w:rFonts w:ascii="Calibri" w:hAnsi="Calibri" w:cs="Calibri"/>
        </w:rPr>
      </w:pPr>
      <w:r w:rsidRPr="00B33D57">
        <w:rPr>
          <w:rFonts w:ascii="Calibri" w:hAnsi="Calibri" w:cs="Calibri"/>
        </w:rPr>
        <w:t>It is essential to have your investment portfolio reviewed to ensure that the investments are working to their maximum potential and any changes to the investment markets, taxation etc. are promptly and correctly responded to.</w:t>
      </w:r>
    </w:p>
    <w:p w14:paraId="74914557" w14:textId="77777777" w:rsidR="00A674FD" w:rsidRPr="00B33D57" w:rsidRDefault="00A674FD" w:rsidP="00A674FD">
      <w:pPr>
        <w:tabs>
          <w:tab w:val="left" w:pos="1152"/>
          <w:tab w:val="right" w:pos="6912"/>
        </w:tabs>
        <w:ind w:left="720"/>
        <w:rPr>
          <w:rFonts w:ascii="Calibri" w:hAnsi="Calibri" w:cs="Calibri"/>
        </w:rPr>
      </w:pPr>
    </w:p>
    <w:p w14:paraId="041E2035" w14:textId="77777777" w:rsidR="00A674FD" w:rsidRPr="00B33D57" w:rsidRDefault="00A674FD" w:rsidP="00A674FD">
      <w:pPr>
        <w:ind w:left="720"/>
        <w:rPr>
          <w:rFonts w:ascii="Calibri" w:hAnsi="Calibri" w:cs="Calibri"/>
          <w:b/>
          <w:bCs/>
        </w:rPr>
      </w:pPr>
      <w:bookmarkStart w:id="398" w:name="_Toc223771091"/>
      <w:bookmarkStart w:id="399" w:name="_Toc229212943"/>
      <w:r w:rsidRPr="00B33D57">
        <w:rPr>
          <w:rFonts w:ascii="Calibri" w:hAnsi="Calibri" w:cs="Calibri"/>
          <w:b/>
          <w:bCs/>
        </w:rPr>
        <w:t>Next steps</w:t>
      </w:r>
      <w:bookmarkEnd w:id="398"/>
      <w:bookmarkEnd w:id="399"/>
    </w:p>
    <w:p w14:paraId="12C63FA3" w14:textId="77777777" w:rsidR="00A674FD" w:rsidRPr="00B33D57" w:rsidRDefault="00A674FD" w:rsidP="00A674FD">
      <w:pPr>
        <w:ind w:left="720"/>
        <w:rPr>
          <w:rFonts w:ascii="Calibri" w:hAnsi="Calibri" w:cs="Calibri"/>
        </w:rPr>
      </w:pPr>
    </w:p>
    <w:p w14:paraId="5A841466" w14:textId="77777777" w:rsidR="00A674FD" w:rsidRPr="00B33D57" w:rsidRDefault="00A674FD" w:rsidP="00A674FD">
      <w:pPr>
        <w:ind w:left="720"/>
        <w:rPr>
          <w:rFonts w:ascii="Calibri" w:hAnsi="Calibri" w:cs="Calibri"/>
          <w:b/>
          <w:bCs/>
        </w:rPr>
      </w:pPr>
      <w:bookmarkStart w:id="400" w:name="_Toc223771092"/>
      <w:bookmarkStart w:id="401" w:name="_Toc229212944"/>
      <w:r w:rsidRPr="00B33D57">
        <w:rPr>
          <w:rFonts w:ascii="Calibri" w:hAnsi="Calibri" w:cs="Calibri"/>
          <w:b/>
          <w:bCs/>
        </w:rPr>
        <w:t>How to get started</w:t>
      </w:r>
      <w:bookmarkEnd w:id="400"/>
      <w:bookmarkEnd w:id="401"/>
    </w:p>
    <w:p w14:paraId="180F7223" w14:textId="77777777" w:rsidR="00A674FD" w:rsidRPr="00B33D57" w:rsidRDefault="00A674FD" w:rsidP="00A674FD">
      <w:pPr>
        <w:ind w:left="720"/>
        <w:rPr>
          <w:rFonts w:ascii="Calibri" w:hAnsi="Calibri" w:cs="Calibri"/>
        </w:rPr>
      </w:pPr>
    </w:p>
    <w:p w14:paraId="239A5D77" w14:textId="77777777" w:rsidR="00A674FD" w:rsidRPr="00B33D57" w:rsidRDefault="00A674FD" w:rsidP="00A674FD">
      <w:pPr>
        <w:ind w:left="720"/>
        <w:rPr>
          <w:rFonts w:ascii="Calibri" w:hAnsi="Calibri" w:cs="Calibri"/>
        </w:rPr>
      </w:pPr>
      <w:r w:rsidRPr="00B33D57">
        <w:rPr>
          <w:rFonts w:ascii="Calibri" w:hAnsi="Calibri" w:cs="Calibri"/>
        </w:rPr>
        <w:t>To implement our recommendations in this plan, please do the following:</w:t>
      </w:r>
    </w:p>
    <w:p w14:paraId="74007345" w14:textId="77777777" w:rsidR="00A674FD" w:rsidRPr="00B33D57" w:rsidRDefault="00A674FD" w:rsidP="00A674FD">
      <w:pPr>
        <w:ind w:left="720"/>
        <w:rPr>
          <w:rFonts w:ascii="Calibri" w:hAnsi="Calibri" w:cs="Calibri"/>
        </w:rPr>
      </w:pPr>
    </w:p>
    <w:p w14:paraId="5053247D" w14:textId="77777777" w:rsidR="00A674FD" w:rsidRPr="00B33D57" w:rsidRDefault="00A674FD" w:rsidP="00481651">
      <w:pPr>
        <w:numPr>
          <w:ilvl w:val="0"/>
          <w:numId w:val="51"/>
        </w:numPr>
        <w:ind w:left="1080"/>
        <w:rPr>
          <w:rFonts w:ascii="Calibri" w:hAnsi="Calibri" w:cs="Calibri"/>
        </w:rPr>
      </w:pPr>
      <w:r w:rsidRPr="00B33D57">
        <w:rPr>
          <w:rFonts w:ascii="Calibri" w:hAnsi="Calibri" w:cs="Calibri"/>
        </w:rPr>
        <w:t xml:space="preserve">Make sure you read this Statement of Advice and </w:t>
      </w:r>
      <w:r>
        <w:rPr>
          <w:rFonts w:ascii="Calibri" w:hAnsi="Calibri" w:cs="Calibri"/>
        </w:rPr>
        <w:t>Product</w:t>
      </w:r>
      <w:r w:rsidRPr="00B33D57">
        <w:rPr>
          <w:rFonts w:ascii="Calibri" w:hAnsi="Calibri" w:cs="Calibri"/>
        </w:rPr>
        <w:t xml:space="preserve"> Disclosure Statements</w:t>
      </w:r>
      <w:r>
        <w:rPr>
          <w:rFonts w:ascii="Calibri" w:hAnsi="Calibri" w:cs="Calibri"/>
        </w:rPr>
        <w:t xml:space="preserve"> (if applicable)</w:t>
      </w:r>
    </w:p>
    <w:p w14:paraId="20ABA428" w14:textId="77777777" w:rsidR="00A674FD" w:rsidRPr="00B33D57" w:rsidRDefault="00A674FD" w:rsidP="00481651">
      <w:pPr>
        <w:numPr>
          <w:ilvl w:val="0"/>
          <w:numId w:val="51"/>
        </w:numPr>
        <w:ind w:left="1080"/>
        <w:rPr>
          <w:rFonts w:ascii="Calibri" w:hAnsi="Calibri" w:cs="Calibri"/>
        </w:rPr>
      </w:pPr>
      <w:r w:rsidRPr="00B33D57">
        <w:rPr>
          <w:rFonts w:ascii="Calibri" w:hAnsi="Calibri" w:cs="Calibri"/>
        </w:rPr>
        <w:t>Contact us if you have any questions</w:t>
      </w:r>
    </w:p>
    <w:p w14:paraId="73C556B7" w14:textId="77777777" w:rsidR="00A674FD" w:rsidRPr="00B33D57" w:rsidRDefault="00A674FD" w:rsidP="00481651">
      <w:pPr>
        <w:numPr>
          <w:ilvl w:val="0"/>
          <w:numId w:val="51"/>
        </w:numPr>
        <w:ind w:left="1080"/>
        <w:rPr>
          <w:rFonts w:ascii="Calibri" w:hAnsi="Calibri" w:cs="Calibri"/>
        </w:rPr>
      </w:pPr>
      <w:r w:rsidRPr="00B33D57">
        <w:rPr>
          <w:rFonts w:ascii="Calibri" w:hAnsi="Calibri" w:cs="Calibri"/>
        </w:rPr>
        <w:t>Tell us immediately if any information is incorrect</w:t>
      </w:r>
    </w:p>
    <w:p w14:paraId="749C8F8E" w14:textId="77777777" w:rsidR="00A674FD" w:rsidRPr="00B33D57" w:rsidRDefault="00A674FD" w:rsidP="00A674FD">
      <w:pPr>
        <w:tabs>
          <w:tab w:val="left" w:pos="1152"/>
          <w:tab w:val="right" w:pos="6912"/>
        </w:tabs>
        <w:ind w:left="720"/>
        <w:rPr>
          <w:rFonts w:ascii="Calibri" w:hAnsi="Calibri" w:cs="Calibri"/>
        </w:rPr>
      </w:pPr>
    </w:p>
    <w:p w14:paraId="353C3C23" w14:textId="77777777" w:rsidR="00A674FD" w:rsidRPr="00B33D57" w:rsidRDefault="00A674FD" w:rsidP="00A674FD">
      <w:pPr>
        <w:ind w:left="720"/>
        <w:rPr>
          <w:rFonts w:ascii="Calibri" w:hAnsi="Calibri" w:cs="Calibri"/>
          <w:b/>
        </w:rPr>
      </w:pPr>
      <w:bookmarkStart w:id="402" w:name="_Toc55289377"/>
      <w:r w:rsidRPr="00B33D57">
        <w:rPr>
          <w:rFonts w:ascii="Calibri" w:hAnsi="Calibri" w:cs="Calibri"/>
          <w:b/>
        </w:rPr>
        <w:t>Finally</w:t>
      </w:r>
      <w:bookmarkEnd w:id="402"/>
    </w:p>
    <w:p w14:paraId="62DBE6CD" w14:textId="77777777" w:rsidR="00A674FD" w:rsidRPr="00B33D57" w:rsidRDefault="00A674FD" w:rsidP="00A674FD">
      <w:pPr>
        <w:tabs>
          <w:tab w:val="left" w:pos="1152"/>
          <w:tab w:val="right" w:pos="6912"/>
        </w:tabs>
        <w:ind w:left="720"/>
        <w:rPr>
          <w:rFonts w:ascii="Calibri" w:hAnsi="Calibri" w:cs="Calibri"/>
        </w:rPr>
      </w:pPr>
    </w:p>
    <w:p w14:paraId="29322961" w14:textId="77777777" w:rsidR="00A674FD" w:rsidRDefault="00A674FD" w:rsidP="00A674FD">
      <w:pPr>
        <w:tabs>
          <w:tab w:val="left" w:pos="1152"/>
          <w:tab w:val="right" w:pos="6912"/>
        </w:tabs>
        <w:ind w:left="720"/>
        <w:rPr>
          <w:rFonts w:ascii="Calibri" w:hAnsi="Calibri" w:cs="Calibri"/>
          <w:bCs/>
        </w:rPr>
      </w:pPr>
      <w:r w:rsidRPr="00B33D57">
        <w:rPr>
          <w:rFonts w:ascii="Calibri" w:hAnsi="Calibri" w:cs="Calibri"/>
          <w:bCs/>
        </w:rPr>
        <w:t>Please note, as with any investments, their future value may fluctuate, particular rates of return cannot be guaranteed and you may not get back what you originally invested. We have provided a brief sum</w:t>
      </w:r>
      <w:r>
        <w:rPr>
          <w:rFonts w:ascii="Calibri" w:hAnsi="Calibri" w:cs="Calibri"/>
          <w:bCs/>
        </w:rPr>
        <w:t>mary</w:t>
      </w:r>
      <w:r w:rsidRPr="00B33D57">
        <w:rPr>
          <w:rFonts w:ascii="Calibri" w:hAnsi="Calibri" w:cs="Calibri"/>
          <w:bCs/>
        </w:rPr>
        <w:t xml:space="preserve"> of the managed investment </w:t>
      </w:r>
      <w:r>
        <w:rPr>
          <w:rFonts w:ascii="Calibri" w:hAnsi="Calibri" w:cs="Calibri"/>
          <w:bCs/>
        </w:rPr>
        <w:t>products</w:t>
      </w:r>
      <w:r w:rsidRPr="00B33D57">
        <w:rPr>
          <w:rFonts w:ascii="Calibri" w:hAnsi="Calibri" w:cs="Calibri"/>
          <w:bCs/>
        </w:rPr>
        <w:t xml:space="preserve"> </w:t>
      </w:r>
      <w:proofErr w:type="gramStart"/>
      <w:r w:rsidRPr="00B33D57">
        <w:rPr>
          <w:rFonts w:ascii="Calibri" w:hAnsi="Calibri" w:cs="Calibri"/>
          <w:bCs/>
        </w:rPr>
        <w:t>recommended,</w:t>
      </w:r>
      <w:proofErr w:type="gramEnd"/>
      <w:r w:rsidRPr="00B33D57">
        <w:rPr>
          <w:rFonts w:ascii="Calibri" w:hAnsi="Calibri" w:cs="Calibri"/>
          <w:bCs/>
        </w:rPr>
        <w:t xml:space="preserve"> however, you will need to study the investment statements of the recommended </w:t>
      </w:r>
      <w:r>
        <w:rPr>
          <w:rFonts w:ascii="Calibri" w:hAnsi="Calibri" w:cs="Calibri"/>
          <w:bCs/>
        </w:rPr>
        <w:t>products</w:t>
      </w:r>
      <w:r w:rsidRPr="00B33D57">
        <w:rPr>
          <w:rFonts w:ascii="Calibri" w:hAnsi="Calibri" w:cs="Calibri"/>
          <w:bCs/>
        </w:rPr>
        <w:t xml:space="preserve"> carefully before you decide to invest.</w:t>
      </w:r>
    </w:p>
    <w:p w14:paraId="126E2785" w14:textId="77777777" w:rsidR="00BE1CC8" w:rsidRDefault="00BE1CC8">
      <w:pPr>
        <w:jc w:val="left"/>
        <w:rPr>
          <w:rFonts w:ascii="Calibri" w:hAnsi="Calibri" w:cs="Calibri"/>
          <w:b/>
          <w:bCs/>
          <w:color w:val="008000"/>
          <w:sz w:val="32"/>
          <w:szCs w:val="20"/>
        </w:rPr>
        <w:sectPr w:rsidR="00BE1CC8" w:rsidSect="002505BE">
          <w:headerReference w:type="default" r:id="rId28"/>
          <w:pgSz w:w="11907" w:h="16840" w:code="9"/>
          <w:pgMar w:top="1134" w:right="851" w:bottom="1134" w:left="1418" w:header="720" w:footer="720" w:gutter="0"/>
          <w:cols w:space="720"/>
        </w:sectPr>
      </w:pPr>
    </w:p>
    <w:p w14:paraId="514D3830" w14:textId="48F8F8D0" w:rsidR="000F35BD" w:rsidRDefault="000F35BD">
      <w:pPr>
        <w:jc w:val="left"/>
        <w:rPr>
          <w:rFonts w:ascii="Calibri" w:hAnsi="Calibri" w:cs="Calibri"/>
          <w:b/>
          <w:bCs/>
          <w:color w:val="008000"/>
          <w:sz w:val="32"/>
          <w:szCs w:val="20"/>
        </w:rPr>
      </w:pPr>
    </w:p>
    <w:p w14:paraId="13DBAA59" w14:textId="77777777" w:rsidR="000F35BD" w:rsidRPr="00B33D57" w:rsidRDefault="000F35BD" w:rsidP="000F35BD">
      <w:pPr>
        <w:pStyle w:val="Heading1"/>
        <w:jc w:val="both"/>
        <w:rPr>
          <w:rFonts w:ascii="Calibri" w:hAnsi="Calibri" w:cs="Calibri"/>
          <w:color w:val="215868"/>
        </w:rPr>
      </w:pPr>
      <w:bookmarkStart w:id="403" w:name="_Toc449013939"/>
      <w:bookmarkStart w:id="404" w:name="_Toc58251688"/>
      <w:bookmarkStart w:id="405" w:name="_Toc107329633"/>
      <w:bookmarkStart w:id="406" w:name="_Toc111728648"/>
      <w:r w:rsidRPr="00B33D57">
        <w:rPr>
          <w:rFonts w:ascii="Calibri" w:hAnsi="Calibri" w:cs="Calibri"/>
          <w:color w:val="215868"/>
        </w:rPr>
        <w:t>Appendix</w:t>
      </w:r>
      <w:r>
        <w:rPr>
          <w:rFonts w:ascii="Calibri" w:hAnsi="Calibri" w:cs="Calibri"/>
          <w:color w:val="215868"/>
        </w:rPr>
        <w:t xml:space="preserve"> A</w:t>
      </w:r>
      <w:r w:rsidRPr="00B33D57">
        <w:rPr>
          <w:rFonts w:ascii="Calibri" w:hAnsi="Calibri" w:cs="Calibri"/>
          <w:color w:val="215868"/>
        </w:rPr>
        <w:t xml:space="preserve"> – </w:t>
      </w:r>
      <w:r>
        <w:rPr>
          <w:rFonts w:ascii="Calibri" w:hAnsi="Calibri" w:cs="Calibri"/>
          <w:color w:val="215868"/>
        </w:rPr>
        <w:t>Assumptions</w:t>
      </w:r>
      <w:bookmarkEnd w:id="403"/>
      <w:bookmarkEnd w:id="404"/>
      <w:bookmarkEnd w:id="405"/>
      <w:bookmarkEnd w:id="406"/>
    </w:p>
    <w:p w14:paraId="6D22DDDD" w14:textId="77777777" w:rsidR="000F35BD" w:rsidRPr="00D457F4" w:rsidRDefault="000F35BD" w:rsidP="000F35BD">
      <w:pPr>
        <w:rPr>
          <w:rFonts w:ascii="Calibri" w:hAnsi="Calibri" w:cs="Calibri"/>
        </w:rPr>
      </w:pPr>
      <w:r w:rsidRPr="00D457F4">
        <w:rPr>
          <w:rFonts w:ascii="Calibri" w:hAnsi="Calibri" w:cs="Calibri"/>
        </w:rPr>
        <w:t>In preparing your financial strategy, it is necessary to make certain assumptions. These are outlined below.</w:t>
      </w:r>
    </w:p>
    <w:p w14:paraId="6DA656B3" w14:textId="77777777" w:rsidR="000F35BD" w:rsidRPr="00D457F4" w:rsidRDefault="000F35BD" w:rsidP="000F35BD">
      <w:pPr>
        <w:rPr>
          <w:rFonts w:ascii="Calibri" w:hAnsi="Calibri" w:cs="Calibri"/>
        </w:rPr>
      </w:pPr>
    </w:p>
    <w:p w14:paraId="21591521" w14:textId="77777777" w:rsidR="000F35BD" w:rsidRPr="00D457F4" w:rsidRDefault="000F35BD" w:rsidP="00481651">
      <w:pPr>
        <w:numPr>
          <w:ilvl w:val="0"/>
          <w:numId w:val="52"/>
        </w:numPr>
        <w:spacing w:before="120"/>
        <w:rPr>
          <w:rFonts w:ascii="Calibri" w:hAnsi="Calibri" w:cs="Calibri"/>
        </w:rPr>
      </w:pPr>
      <w:r w:rsidRPr="00D457F4">
        <w:rPr>
          <w:rFonts w:ascii="Calibri" w:hAnsi="Calibri" w:cs="Calibri"/>
        </w:rPr>
        <w:t>Current superannuation rules, taxation legislation and social security rates have been used;</w:t>
      </w:r>
    </w:p>
    <w:p w14:paraId="718C4F74" w14:textId="77777777" w:rsidR="000F35BD" w:rsidRPr="00D457F4" w:rsidRDefault="000F35BD" w:rsidP="00481651">
      <w:pPr>
        <w:numPr>
          <w:ilvl w:val="0"/>
          <w:numId w:val="52"/>
        </w:numPr>
        <w:spacing w:before="120"/>
        <w:rPr>
          <w:rFonts w:ascii="Calibri" w:hAnsi="Calibri" w:cs="Calibri"/>
        </w:rPr>
      </w:pPr>
      <w:r w:rsidRPr="00D457F4">
        <w:rPr>
          <w:rFonts w:ascii="Calibri" w:hAnsi="Calibri" w:cs="Calibri"/>
        </w:rPr>
        <w:t xml:space="preserve">Where applicable Medicare Levy of </w:t>
      </w:r>
      <w:r>
        <w:rPr>
          <w:rFonts w:ascii="Calibri" w:hAnsi="Calibri" w:cs="Calibri"/>
        </w:rPr>
        <w:t>2.0</w:t>
      </w:r>
      <w:r w:rsidRPr="00D457F4">
        <w:rPr>
          <w:rFonts w:ascii="Calibri" w:hAnsi="Calibri" w:cs="Calibri"/>
        </w:rPr>
        <w:t xml:space="preserve">% is included on marginal tax rates; </w:t>
      </w:r>
    </w:p>
    <w:p w14:paraId="2ED10562" w14:textId="77777777" w:rsidR="000F35BD" w:rsidRPr="00D457F4" w:rsidRDefault="000F35BD" w:rsidP="00481651">
      <w:pPr>
        <w:numPr>
          <w:ilvl w:val="0"/>
          <w:numId w:val="52"/>
        </w:numPr>
        <w:spacing w:before="120"/>
        <w:rPr>
          <w:rFonts w:ascii="Calibri" w:hAnsi="Calibri" w:cs="Calibri"/>
        </w:rPr>
      </w:pPr>
      <w:r w:rsidRPr="00D457F4">
        <w:rPr>
          <w:rFonts w:ascii="Calibri" w:hAnsi="Calibri" w:cs="Calibri"/>
        </w:rPr>
        <w:t>Superannuation contributions tax of 15% is taken into consideration where relevant;</w:t>
      </w:r>
    </w:p>
    <w:p w14:paraId="23C85E57" w14:textId="77777777" w:rsidR="000F35BD" w:rsidRDefault="000F35BD" w:rsidP="00481651">
      <w:pPr>
        <w:numPr>
          <w:ilvl w:val="0"/>
          <w:numId w:val="52"/>
        </w:numPr>
        <w:spacing w:before="120"/>
        <w:rPr>
          <w:rFonts w:ascii="Calibri" w:hAnsi="Calibri" w:cs="Calibri"/>
        </w:rPr>
      </w:pPr>
      <w:r w:rsidRPr="00D457F4">
        <w:rPr>
          <w:rFonts w:ascii="Calibri" w:hAnsi="Calibri" w:cs="Calibri"/>
        </w:rPr>
        <w:t xml:space="preserve">Cash flow projections are based on estimated income of your investment portfolio and any other income such as salary. </w:t>
      </w:r>
    </w:p>
    <w:p w14:paraId="58D7EBFF" w14:textId="77777777" w:rsidR="000F35BD" w:rsidRDefault="000F35BD" w:rsidP="000F35BD">
      <w:pPr>
        <w:spacing w:before="120"/>
        <w:rPr>
          <w:rFonts w:ascii="Calibri" w:hAnsi="Calibri" w:cs="Calibri"/>
        </w:rPr>
        <w:sectPr w:rsidR="000F35BD" w:rsidSect="002505BE">
          <w:headerReference w:type="default" r:id="rId29"/>
          <w:pgSz w:w="11907" w:h="16840" w:code="9"/>
          <w:pgMar w:top="1134" w:right="851" w:bottom="1134" w:left="1418" w:header="720" w:footer="720" w:gutter="0"/>
          <w:cols w:space="720"/>
        </w:sectPr>
      </w:pPr>
    </w:p>
    <w:p w14:paraId="6E857EE9" w14:textId="77777777" w:rsidR="000F35BD" w:rsidRDefault="000F35BD" w:rsidP="000F35BD">
      <w:pPr>
        <w:pStyle w:val="Heading1"/>
        <w:jc w:val="both"/>
        <w:rPr>
          <w:rFonts w:ascii="Calibri" w:hAnsi="Calibri" w:cs="Calibri"/>
          <w:color w:val="215868"/>
        </w:rPr>
      </w:pPr>
      <w:bookmarkStart w:id="407" w:name="_Toc449013940"/>
      <w:bookmarkStart w:id="408" w:name="_Toc58251689"/>
      <w:bookmarkStart w:id="409" w:name="_Toc107329634"/>
      <w:bookmarkStart w:id="410" w:name="_Toc111728649"/>
      <w:r w:rsidRPr="00B33D57">
        <w:rPr>
          <w:rFonts w:ascii="Calibri" w:hAnsi="Calibri" w:cs="Calibri"/>
          <w:color w:val="215868"/>
        </w:rPr>
        <w:t>Appendix</w:t>
      </w:r>
      <w:r>
        <w:rPr>
          <w:rFonts w:ascii="Calibri" w:hAnsi="Calibri" w:cs="Calibri"/>
          <w:color w:val="215868"/>
        </w:rPr>
        <w:t xml:space="preserve"> B</w:t>
      </w:r>
      <w:r w:rsidRPr="00B33D57">
        <w:rPr>
          <w:rFonts w:ascii="Calibri" w:hAnsi="Calibri" w:cs="Calibri"/>
          <w:color w:val="215868"/>
        </w:rPr>
        <w:t xml:space="preserve"> – </w:t>
      </w:r>
      <w:r>
        <w:rPr>
          <w:rFonts w:ascii="Calibri" w:hAnsi="Calibri" w:cs="Calibri"/>
          <w:color w:val="215868"/>
        </w:rPr>
        <w:t>Retirement Capital Projections</w:t>
      </w:r>
      <w:bookmarkEnd w:id="407"/>
      <w:bookmarkEnd w:id="408"/>
      <w:bookmarkEnd w:id="409"/>
      <w:bookmarkEnd w:id="410"/>
    </w:p>
    <w:p w14:paraId="1262925B" w14:textId="77777777" w:rsidR="000F35BD" w:rsidRDefault="000F35BD" w:rsidP="000F35BD">
      <w:pPr>
        <w:pStyle w:val="Heading1"/>
        <w:jc w:val="both"/>
        <w:sectPr w:rsidR="000F35BD" w:rsidSect="002505BE">
          <w:headerReference w:type="default" r:id="rId30"/>
          <w:pgSz w:w="11907" w:h="16840" w:code="9"/>
          <w:pgMar w:top="1134" w:right="851" w:bottom="1134" w:left="1418" w:header="720" w:footer="720" w:gutter="0"/>
          <w:cols w:space="720"/>
        </w:sectPr>
      </w:pPr>
    </w:p>
    <w:p w14:paraId="6A955B23" w14:textId="77777777" w:rsidR="000F35BD" w:rsidRDefault="000F35BD" w:rsidP="000F35BD">
      <w:pPr>
        <w:pStyle w:val="Heading1"/>
        <w:jc w:val="both"/>
        <w:rPr>
          <w:rFonts w:ascii="Calibri" w:hAnsi="Calibri" w:cs="Calibri"/>
          <w:color w:val="215868"/>
        </w:rPr>
      </w:pPr>
      <w:bookmarkStart w:id="411" w:name="_Toc449013941"/>
      <w:bookmarkStart w:id="412" w:name="_Toc58251690"/>
      <w:bookmarkStart w:id="413" w:name="_Toc107329635"/>
      <w:bookmarkStart w:id="414" w:name="_Toc111728650"/>
      <w:r w:rsidRPr="00B33D57">
        <w:rPr>
          <w:rFonts w:ascii="Calibri" w:hAnsi="Calibri" w:cs="Calibri"/>
          <w:color w:val="215868"/>
        </w:rPr>
        <w:t>Appendix</w:t>
      </w:r>
      <w:r>
        <w:rPr>
          <w:rFonts w:ascii="Calibri" w:hAnsi="Calibri" w:cs="Calibri"/>
          <w:color w:val="215868"/>
        </w:rPr>
        <w:t xml:space="preserve"> C</w:t>
      </w:r>
      <w:r w:rsidRPr="00B33D57">
        <w:rPr>
          <w:rFonts w:ascii="Calibri" w:hAnsi="Calibri" w:cs="Calibri"/>
          <w:color w:val="215868"/>
        </w:rPr>
        <w:t xml:space="preserve"> –</w:t>
      </w:r>
      <w:r>
        <w:rPr>
          <w:rFonts w:ascii="Calibri" w:hAnsi="Calibri" w:cs="Calibri"/>
          <w:color w:val="215868"/>
        </w:rPr>
        <w:t xml:space="preserve"> Self Managed Super Funds – Role &amp; Responsibilities of Trustees</w:t>
      </w:r>
      <w:bookmarkEnd w:id="411"/>
      <w:bookmarkEnd w:id="412"/>
      <w:bookmarkEnd w:id="413"/>
      <w:bookmarkEnd w:id="414"/>
      <w:r w:rsidRPr="00B33D57">
        <w:rPr>
          <w:rFonts w:ascii="Calibri" w:hAnsi="Calibri" w:cs="Calibri"/>
          <w:color w:val="215868"/>
        </w:rPr>
        <w:t xml:space="preserve"> </w:t>
      </w:r>
    </w:p>
    <w:p w14:paraId="7ED642C0" w14:textId="77777777" w:rsidR="000F35BD" w:rsidRPr="00C719DA" w:rsidRDefault="000F35BD" w:rsidP="000F35BD">
      <w:pPr>
        <w:autoSpaceDE w:val="0"/>
        <w:autoSpaceDN w:val="0"/>
        <w:adjustRightInd w:val="0"/>
        <w:jc w:val="left"/>
        <w:rPr>
          <w:rFonts w:ascii="Calibri" w:hAnsi="Calibri" w:cs="Times New Roman"/>
          <w:lang w:eastAsia="en-AU"/>
        </w:rPr>
      </w:pPr>
      <w:r w:rsidRPr="00C719DA">
        <w:rPr>
          <w:rFonts w:ascii="Calibri" w:hAnsi="Calibri" w:cs="Times New Roman"/>
        </w:rPr>
        <w:t>Refer to the attached guide – ‘</w:t>
      </w:r>
      <w:r w:rsidRPr="00C719DA">
        <w:rPr>
          <w:rFonts w:ascii="Calibri" w:hAnsi="Calibri" w:cs="Times New Roman"/>
          <w:lang w:eastAsia="en-AU"/>
        </w:rPr>
        <w:t>Running a self-managed super fund - Your role and responsibilities as a trustee’</w:t>
      </w:r>
      <w:r>
        <w:rPr>
          <w:rFonts w:ascii="Calibri" w:hAnsi="Calibri" w:cs="Times New Roman"/>
          <w:lang w:eastAsia="en-AU"/>
        </w:rPr>
        <w:t>.</w:t>
      </w:r>
    </w:p>
    <w:p w14:paraId="7CCBB54F" w14:textId="77777777" w:rsidR="000F35BD" w:rsidRPr="00EF3525" w:rsidRDefault="000F35BD" w:rsidP="000F35BD"/>
    <w:p w14:paraId="2DF797C1" w14:textId="77777777" w:rsidR="000F35BD" w:rsidRPr="00C5598C" w:rsidRDefault="000F35BD" w:rsidP="000F35BD">
      <w:pPr>
        <w:spacing w:after="120"/>
        <w:rPr>
          <w:rFonts w:ascii="Calibri" w:hAnsi="Calibri" w:cs="Calibri"/>
        </w:rPr>
      </w:pPr>
    </w:p>
    <w:p w14:paraId="4FA54F2F" w14:textId="77777777" w:rsidR="00EF10FA" w:rsidRPr="00EF10FA" w:rsidRDefault="00EF10FA" w:rsidP="00595D9E">
      <w:pPr>
        <w:pStyle w:val="StyleHeading3H314ptNotItalic1"/>
        <w:rPr>
          <w:rFonts w:ascii="Calibri" w:hAnsi="Calibri" w:cs="Calibri"/>
        </w:rPr>
      </w:pPr>
    </w:p>
    <w:sectPr w:rsidR="00EF10FA" w:rsidRPr="00EF10FA" w:rsidSect="0007311C">
      <w:headerReference w:type="default" r:id="rId31"/>
      <w:pgSz w:w="11907" w:h="16840" w:code="9"/>
      <w:pgMar w:top="1134" w:right="851" w:bottom="1134" w:left="1418"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A59CE7A" w14:textId="77777777" w:rsidR="001E12C2" w:rsidRDefault="001E12C2" w:rsidP="00A44DA9">
      <w:pPr>
        <w:pStyle w:val="TOC2"/>
      </w:pPr>
      <w:r>
        <w:separator/>
      </w:r>
    </w:p>
  </w:endnote>
  <w:endnote w:type="continuationSeparator" w:id="0">
    <w:p w14:paraId="04CD65A6" w14:textId="77777777" w:rsidR="001E12C2" w:rsidRDefault="001E12C2" w:rsidP="00A44DA9">
      <w:pPr>
        <w:pStyle w:val="TOC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Rounded MT Bold">
    <w:panose1 w:val="020F0704030504030204"/>
    <w:charset w:val="00"/>
    <w:family w:val="swiss"/>
    <w:pitch w:val="variable"/>
    <w:sig w:usb0="00000003" w:usb1="00000000" w:usb2="00000000" w:usb3="00000000" w:csb0="00000001" w:csb1="00000000"/>
  </w:font>
  <w:font w:name="Arial Unicode MS">
    <w:panose1 w:val="020B0604020202020204"/>
    <w:charset w:val="00"/>
    <w:family w:val="roman"/>
    <w:pitch w:val="variable"/>
    <w:sig w:usb0="00000003" w:usb1="00000000" w:usb2="00000000" w:usb3="00000000" w:csb0="00000001" w:csb1="00000000"/>
  </w:font>
  <w:font w:name="Tms Rmn">
    <w:panose1 w:val="02020603040505020304"/>
    <w:charset w:val="00"/>
    <w:family w:val="roman"/>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SimSun">
    <w:altName w:val="宋体"/>
    <w:panose1 w:val="02010600030101010101"/>
    <w:charset w:val="86"/>
    <w:family w:val="auto"/>
    <w:pitch w:val="variable"/>
    <w:sig w:usb0="00000003" w:usb1="288F0000" w:usb2="00000016" w:usb3="00000000" w:csb0="00040001" w:csb1="00000000"/>
  </w:font>
  <w:font w:name="PMingLiU">
    <w:altName w:val="新細明體"/>
    <w:panose1 w:val="02010601000101010101"/>
    <w:charset w:val="88"/>
    <w:family w:val="roman"/>
    <w:pitch w:val="variable"/>
    <w:sig w:usb0="A00002FF" w:usb1="28CFFCFA" w:usb2="00000016" w:usb3="00000000" w:csb0="00100001" w:csb1="00000000"/>
  </w:font>
  <w:font w:name="Palatino Linotype">
    <w:panose1 w:val="02040502050505030304"/>
    <w:charset w:val="00"/>
    <w:family w:val="roman"/>
    <w:pitch w:val="variable"/>
    <w:sig w:usb0="E0000287" w:usb1="40000013" w:usb2="00000000" w:usb3="00000000" w:csb0="0000019F" w:csb1="00000000"/>
  </w:font>
  <w:font w:name="Verdana">
    <w:panose1 w:val="020B0604030504040204"/>
    <w:charset w:val="00"/>
    <w:family w:val="swiss"/>
    <w:pitch w:val="variable"/>
    <w:sig w:usb0="A00006FF" w:usb1="4000205B" w:usb2="00000010" w:usb3="00000000" w:csb0="0000019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PraxisEF-Light">
    <w:panose1 w:val="00000000000000000000"/>
    <w:charset w:val="00"/>
    <w:family w:val="swiss"/>
    <w:notTrueType/>
    <w:pitch w:val="default"/>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537" w:type="dxa"/>
      <w:tblInd w:w="108" w:type="dxa"/>
      <w:tblBorders>
        <w:top w:val="single" w:sz="8" w:space="0" w:color="333399"/>
      </w:tblBorders>
      <w:tblLook w:val="0000" w:firstRow="0" w:lastRow="0" w:firstColumn="0" w:lastColumn="0" w:noHBand="0" w:noVBand="0"/>
    </w:tblPr>
    <w:tblGrid>
      <w:gridCol w:w="1496"/>
      <w:gridCol w:w="4488"/>
      <w:gridCol w:w="2057"/>
      <w:gridCol w:w="1496"/>
    </w:tblGrid>
    <w:tr w:rsidR="004E1AD9" w14:paraId="258BD5F6" w14:textId="77777777">
      <w:tc>
        <w:tcPr>
          <w:tcW w:w="1496" w:type="dxa"/>
          <w:tcBorders>
            <w:top w:val="single" w:sz="8" w:space="0" w:color="333399"/>
            <w:left w:val="nil"/>
            <w:bottom w:val="nil"/>
            <w:right w:val="nil"/>
          </w:tcBorders>
        </w:tcPr>
        <w:p w14:paraId="3F918359" w14:textId="77777777" w:rsidR="004E1AD9" w:rsidRDefault="004E1AD9">
          <w:pPr>
            <w:pStyle w:val="Footer"/>
            <w:tabs>
              <w:tab w:val="left" w:pos="720"/>
            </w:tabs>
            <w:rPr>
              <w:sz w:val="16"/>
            </w:rPr>
          </w:pPr>
          <w:r>
            <w:rPr>
              <w:b/>
              <w:bCs/>
              <w:i/>
              <w:iCs/>
              <w:sz w:val="16"/>
            </w:rPr>
            <w:t>Financial Plan:</w:t>
          </w:r>
        </w:p>
      </w:tc>
      <w:tc>
        <w:tcPr>
          <w:tcW w:w="4488" w:type="dxa"/>
          <w:tcBorders>
            <w:top w:val="single" w:sz="8" w:space="0" w:color="333399"/>
            <w:left w:val="nil"/>
            <w:bottom w:val="nil"/>
            <w:right w:val="nil"/>
          </w:tcBorders>
        </w:tcPr>
        <w:p w14:paraId="4C68BCAE" w14:textId="2E197351" w:rsidR="004E1AD9" w:rsidRPr="00744F99" w:rsidRDefault="00973B5B" w:rsidP="007E4812">
          <w:pPr>
            <w:jc w:val="left"/>
            <w:rPr>
              <w:rFonts w:cs="Times New Roman"/>
              <w:b/>
              <w:i/>
              <w:sz w:val="16"/>
              <w:szCs w:val="16"/>
            </w:rPr>
          </w:pPr>
          <w:r>
            <w:rPr>
              <w:rFonts w:cs="Times New Roman"/>
              <w:i/>
              <w:sz w:val="16"/>
              <w:szCs w:val="16"/>
            </w:rPr>
            <w:t>Brett</w:t>
          </w:r>
          <w:r w:rsidR="001F6049">
            <w:rPr>
              <w:rFonts w:cs="Times New Roman"/>
              <w:i/>
              <w:sz w:val="16"/>
              <w:szCs w:val="16"/>
            </w:rPr>
            <w:t xml:space="preserve"> </w:t>
          </w:r>
          <w:r w:rsidR="004E1AD9">
            <w:rPr>
              <w:rFonts w:cs="Times New Roman"/>
              <w:i/>
              <w:sz w:val="16"/>
              <w:szCs w:val="16"/>
            </w:rPr>
            <w:t xml:space="preserve">and </w:t>
          </w:r>
          <w:r>
            <w:rPr>
              <w:rFonts w:cs="Times New Roman"/>
              <w:i/>
              <w:sz w:val="16"/>
              <w:szCs w:val="16"/>
            </w:rPr>
            <w:t>Jodie</w:t>
          </w:r>
          <w:r w:rsidR="004B55F3">
            <w:rPr>
              <w:rFonts w:cs="Times New Roman"/>
              <w:i/>
              <w:sz w:val="16"/>
              <w:szCs w:val="16"/>
            </w:rPr>
            <w:t xml:space="preserve"> </w:t>
          </w:r>
          <w:r>
            <w:rPr>
              <w:rFonts w:cs="Times New Roman"/>
              <w:i/>
              <w:sz w:val="16"/>
              <w:szCs w:val="16"/>
            </w:rPr>
            <w:t>Toughill</w:t>
          </w:r>
        </w:p>
        <w:p w14:paraId="691B46C2" w14:textId="77777777" w:rsidR="004E1AD9" w:rsidRPr="008B65E8" w:rsidRDefault="004E1AD9" w:rsidP="007E4812">
          <w:pPr>
            <w:pStyle w:val="Footer"/>
            <w:tabs>
              <w:tab w:val="left" w:pos="720"/>
            </w:tabs>
            <w:rPr>
              <w:i/>
              <w:sz w:val="16"/>
            </w:rPr>
          </w:pPr>
        </w:p>
      </w:tc>
      <w:tc>
        <w:tcPr>
          <w:tcW w:w="2057" w:type="dxa"/>
          <w:tcBorders>
            <w:top w:val="single" w:sz="8" w:space="0" w:color="333399"/>
            <w:left w:val="nil"/>
            <w:bottom w:val="nil"/>
            <w:right w:val="nil"/>
          </w:tcBorders>
        </w:tcPr>
        <w:p w14:paraId="567681BA" w14:textId="37084D56" w:rsidR="004E1AD9" w:rsidRPr="00B176F7" w:rsidRDefault="00B337BE" w:rsidP="00BA3037">
          <w:pPr>
            <w:pStyle w:val="Footer"/>
            <w:tabs>
              <w:tab w:val="left" w:pos="720"/>
            </w:tabs>
            <w:rPr>
              <w:i/>
              <w:color w:val="FF0000"/>
              <w:sz w:val="16"/>
            </w:rPr>
          </w:pPr>
          <w:r w:rsidRPr="00B337BE">
            <w:rPr>
              <w:i/>
              <w:sz w:val="16"/>
            </w:rPr>
            <w:t>6</w:t>
          </w:r>
          <w:r w:rsidRPr="00B337BE">
            <w:rPr>
              <w:i/>
              <w:sz w:val="16"/>
              <w:vertAlign w:val="superscript"/>
            </w:rPr>
            <w:t>th</w:t>
          </w:r>
          <w:r w:rsidRPr="00B337BE">
            <w:rPr>
              <w:i/>
              <w:sz w:val="16"/>
            </w:rPr>
            <w:t xml:space="preserve"> September 2022</w:t>
          </w:r>
        </w:p>
      </w:tc>
      <w:tc>
        <w:tcPr>
          <w:tcW w:w="1496" w:type="dxa"/>
          <w:tcBorders>
            <w:top w:val="single" w:sz="8" w:space="0" w:color="333399"/>
            <w:left w:val="nil"/>
            <w:bottom w:val="nil"/>
            <w:right w:val="nil"/>
          </w:tcBorders>
        </w:tcPr>
        <w:p w14:paraId="1B5BA313" w14:textId="77777777" w:rsidR="004E1AD9" w:rsidRDefault="004E1AD9">
          <w:pPr>
            <w:pStyle w:val="Footer"/>
            <w:tabs>
              <w:tab w:val="left" w:pos="720"/>
            </w:tabs>
            <w:jc w:val="right"/>
            <w:rPr>
              <w:sz w:val="16"/>
            </w:rPr>
          </w:pPr>
          <w:r>
            <w:rPr>
              <w:sz w:val="16"/>
            </w:rPr>
            <w:t xml:space="preserve">Page </w:t>
          </w:r>
          <w:r>
            <w:rPr>
              <w:rStyle w:val="PageNumber"/>
              <w:sz w:val="16"/>
            </w:rPr>
            <w:fldChar w:fldCharType="begin"/>
          </w:r>
          <w:r>
            <w:rPr>
              <w:rStyle w:val="PageNumber"/>
              <w:sz w:val="16"/>
            </w:rPr>
            <w:instrText xml:space="preserve"> PAGE </w:instrText>
          </w:r>
          <w:r>
            <w:rPr>
              <w:rStyle w:val="PageNumber"/>
              <w:sz w:val="16"/>
            </w:rPr>
            <w:fldChar w:fldCharType="separate"/>
          </w:r>
          <w:r>
            <w:rPr>
              <w:rStyle w:val="PageNumber"/>
              <w:noProof/>
              <w:sz w:val="16"/>
            </w:rPr>
            <w:t>31</w:t>
          </w:r>
          <w:r>
            <w:rPr>
              <w:rStyle w:val="PageNumber"/>
            </w:rPr>
            <w:fldChar w:fldCharType="end"/>
          </w:r>
          <w:r>
            <w:rPr>
              <w:rStyle w:val="PageNumber"/>
              <w:sz w:val="16"/>
            </w:rPr>
            <w:t xml:space="preserve"> of </w:t>
          </w:r>
          <w:r>
            <w:rPr>
              <w:rStyle w:val="PageNumber"/>
              <w:sz w:val="16"/>
            </w:rPr>
            <w:fldChar w:fldCharType="begin"/>
          </w:r>
          <w:r>
            <w:rPr>
              <w:rStyle w:val="PageNumber"/>
              <w:sz w:val="16"/>
            </w:rPr>
            <w:instrText xml:space="preserve"> NUMPAGES </w:instrText>
          </w:r>
          <w:r>
            <w:rPr>
              <w:rStyle w:val="PageNumber"/>
              <w:sz w:val="16"/>
            </w:rPr>
            <w:fldChar w:fldCharType="separate"/>
          </w:r>
          <w:r>
            <w:rPr>
              <w:rStyle w:val="PageNumber"/>
              <w:noProof/>
              <w:sz w:val="16"/>
            </w:rPr>
            <w:t>50</w:t>
          </w:r>
          <w:r>
            <w:rPr>
              <w:rStyle w:val="PageNumber"/>
            </w:rPr>
            <w:fldChar w:fldCharType="end"/>
          </w:r>
        </w:p>
      </w:tc>
    </w:tr>
  </w:tbl>
  <w:p w14:paraId="009C11D7" w14:textId="77777777" w:rsidR="004E1AD9" w:rsidRDefault="004E1AD9">
    <w:pPr>
      <w:pStyle w:val="Footer"/>
      <w:rPr>
        <w:sz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651115E" w14:textId="77777777" w:rsidR="001E12C2" w:rsidRDefault="001E12C2" w:rsidP="00A44DA9">
      <w:pPr>
        <w:pStyle w:val="TOC2"/>
      </w:pPr>
      <w:r>
        <w:separator/>
      </w:r>
    </w:p>
  </w:footnote>
  <w:footnote w:type="continuationSeparator" w:id="0">
    <w:p w14:paraId="3235C13F" w14:textId="77777777" w:rsidR="001E12C2" w:rsidRDefault="001E12C2" w:rsidP="00A44DA9">
      <w:pPr>
        <w:pStyle w:val="TOC2"/>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A7551F" w14:textId="77777777" w:rsidR="004E1AD9" w:rsidRPr="00D12F0D" w:rsidRDefault="004E1AD9">
    <w:pPr>
      <w:pStyle w:val="Heading1"/>
      <w:rPr>
        <w:rFonts w:ascii="Calibri" w:hAnsi="Calibri"/>
        <w:color w:val="215868"/>
      </w:rPr>
    </w:pPr>
    <w:bookmarkStart w:id="88" w:name="_Toc55289288"/>
    <w:r w:rsidRPr="00D12F0D">
      <w:rPr>
        <w:rFonts w:ascii="Calibri" w:hAnsi="Calibri"/>
        <w:color w:val="215868"/>
      </w:rPr>
      <w:t>Table of Contents</w:t>
    </w:r>
    <w:bookmarkEnd w:id="88"/>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6C86C9" w14:textId="77777777" w:rsidR="004E1AD9" w:rsidRPr="00D12F0D" w:rsidRDefault="004E1AD9">
    <w:pPr>
      <w:pStyle w:val="Heading1"/>
      <w:rPr>
        <w:rFonts w:ascii="Calibri" w:hAnsi="Calibri"/>
        <w:color w:val="215868"/>
      </w:rPr>
    </w:pPr>
    <w:r w:rsidRPr="00D12F0D">
      <w:rPr>
        <w:rFonts w:ascii="Calibri" w:hAnsi="Calibri"/>
        <w:color w:val="215868"/>
      </w:rPr>
      <w:t>Before we begin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F48EB0" w14:textId="77777777" w:rsidR="004E1AD9" w:rsidRPr="00D12F0D" w:rsidRDefault="004E1AD9">
    <w:pPr>
      <w:pStyle w:val="Heading1"/>
      <w:rPr>
        <w:rFonts w:ascii="Calibri" w:hAnsi="Calibri"/>
        <w:color w:val="215868"/>
      </w:rPr>
    </w:pPr>
    <w:r w:rsidRPr="00D12F0D">
      <w:rPr>
        <w:rFonts w:ascii="Calibri" w:hAnsi="Calibri"/>
        <w:color w:val="215868"/>
      </w:rPr>
      <w:t>Int</w:t>
    </w:r>
    <w:r>
      <w:rPr>
        <w:rFonts w:ascii="Calibri" w:hAnsi="Calibri"/>
        <w:color w:val="215868"/>
      </w:rPr>
      <w:t>rod</w:t>
    </w:r>
    <w:r w:rsidRPr="00D12F0D">
      <w:rPr>
        <w:rFonts w:ascii="Calibri" w:hAnsi="Calibri"/>
        <w:color w:val="215868"/>
      </w:rPr>
      <w:t>uction</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49E784" w14:textId="77777777" w:rsidR="004E1AD9" w:rsidRPr="00D12F0D" w:rsidRDefault="004E1AD9">
    <w:pPr>
      <w:pStyle w:val="Heading1"/>
      <w:rPr>
        <w:rFonts w:ascii="Calibri" w:hAnsi="Calibri"/>
        <w:color w:val="215868"/>
      </w:rPr>
    </w:pPr>
    <w:r w:rsidRPr="00D12F0D">
      <w:rPr>
        <w:rFonts w:ascii="Calibri" w:hAnsi="Calibri"/>
        <w:color w:val="215868"/>
      </w:rPr>
      <w:t>Executive Sum</w:t>
    </w:r>
    <w:r>
      <w:rPr>
        <w:rFonts w:ascii="Calibri" w:hAnsi="Calibri"/>
        <w:color w:val="215868"/>
      </w:rPr>
      <w:t>mary</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BBA89B" w14:textId="77777777" w:rsidR="004E1AD9" w:rsidRPr="00463C31" w:rsidRDefault="004E1AD9">
    <w:pPr>
      <w:pBdr>
        <w:bottom w:val="single" w:sz="12" w:space="1" w:color="333399"/>
      </w:pBdr>
      <w:jc w:val="right"/>
      <w:outlineLvl w:val="0"/>
      <w:rPr>
        <w:rFonts w:ascii="Calibri" w:hAnsi="Calibri"/>
        <w:b/>
        <w:color w:val="215868"/>
        <w:sz w:val="32"/>
        <w14:shadow w14:blurRad="50800" w14:dist="38100" w14:dir="2700000" w14:sx="100000" w14:sy="100000" w14:kx="0" w14:ky="0" w14:algn="tl">
          <w14:srgbClr w14:val="000000">
            <w14:alpha w14:val="60000"/>
          </w14:srgbClr>
        </w14:shadow>
      </w:rPr>
    </w:pPr>
    <w:r w:rsidRPr="00463C31">
      <w:rPr>
        <w:rFonts w:ascii="Calibri" w:hAnsi="Calibri"/>
        <w:b/>
        <w:color w:val="215868"/>
        <w:sz w:val="32"/>
        <w14:shadow w14:blurRad="50800" w14:dist="38100" w14:dir="2700000" w14:sx="100000" w14:sy="100000" w14:kx="0" w14:ky="0" w14:algn="tl">
          <w14:srgbClr w14:val="000000">
            <w14:alpha w14:val="60000"/>
          </w14:srgbClr>
        </w14:shadow>
      </w:rPr>
      <w:t>Planning – Personal Details</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C36A1B" w14:textId="75C764BF" w:rsidR="004E1AD9" w:rsidRPr="00D12F0D" w:rsidRDefault="004E1AD9">
    <w:pPr>
      <w:pStyle w:val="Heading1"/>
      <w:rPr>
        <w:rFonts w:ascii="Calibri" w:hAnsi="Calibri"/>
        <w:color w:val="215868"/>
      </w:rPr>
    </w:pPr>
    <w:r w:rsidRPr="00D12F0D">
      <w:rPr>
        <w:rFonts w:ascii="Calibri" w:hAnsi="Calibri"/>
        <w:color w:val="215868"/>
      </w:rPr>
      <w:t xml:space="preserve">Planning – </w:t>
    </w:r>
    <w:r w:rsidR="000F35BD">
      <w:rPr>
        <w:rFonts w:ascii="Calibri" w:hAnsi="Calibri"/>
        <w:color w:val="215868"/>
      </w:rPr>
      <w:t>Investor Risk Profile</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F4FEF4" w14:textId="78F6D96A" w:rsidR="000F35BD" w:rsidRPr="00D12F0D" w:rsidRDefault="000F35BD">
    <w:pPr>
      <w:pStyle w:val="Heading1"/>
      <w:rPr>
        <w:rFonts w:ascii="Calibri" w:hAnsi="Calibri"/>
        <w:color w:val="215868"/>
      </w:rPr>
    </w:pPr>
    <w:r w:rsidRPr="00D12F0D">
      <w:rPr>
        <w:rFonts w:ascii="Calibri" w:hAnsi="Calibri"/>
        <w:color w:val="215868"/>
      </w:rPr>
      <w:t xml:space="preserve">Planning – </w:t>
    </w:r>
    <w:r>
      <w:rPr>
        <w:rFonts w:ascii="Calibri" w:hAnsi="Calibri"/>
        <w:color w:val="215868"/>
      </w:rPr>
      <w:t>Recommendations</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03C3CE" w14:textId="77777777" w:rsidR="0007311C" w:rsidRPr="00D12F0D" w:rsidRDefault="0007311C">
    <w:pPr>
      <w:pStyle w:val="Heading1"/>
      <w:rPr>
        <w:rFonts w:ascii="Calibri" w:hAnsi="Calibri"/>
        <w:color w:val="215868"/>
      </w:rPr>
    </w:pPr>
    <w:r w:rsidRPr="00D12F0D">
      <w:rPr>
        <w:rFonts w:ascii="Calibri" w:hAnsi="Calibri"/>
        <w:color w:val="215868"/>
      </w:rPr>
      <w:t xml:space="preserve">Planning – </w:t>
    </w:r>
    <w:r>
      <w:rPr>
        <w:rFonts w:ascii="Calibri" w:hAnsi="Calibri"/>
        <w:color w:val="215868"/>
      </w:rPr>
      <w:t>Recommendations</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5E1538" w14:textId="452F74F2" w:rsidR="00A803A2" w:rsidRPr="00D12F0D" w:rsidRDefault="00A803A2">
    <w:pPr>
      <w:pStyle w:val="Heading1"/>
      <w:rPr>
        <w:rFonts w:ascii="Calibri" w:hAnsi="Calibri"/>
        <w:color w:val="215868"/>
      </w:rPr>
    </w:pPr>
    <w:r w:rsidRPr="00D12F0D">
      <w:rPr>
        <w:rFonts w:ascii="Calibri" w:hAnsi="Calibri"/>
        <w:color w:val="215868"/>
      </w:rPr>
      <w:t xml:space="preserve">Planning – </w:t>
    </w:r>
    <w:r>
      <w:rPr>
        <w:rFonts w:ascii="Calibri" w:hAnsi="Calibri"/>
        <w:color w:val="215868"/>
      </w:rPr>
      <w:t xml:space="preserve">Fees and Charges </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858AED" w14:textId="41893D14" w:rsidR="000F35BD" w:rsidRPr="00D12F0D" w:rsidRDefault="00BE1CC8">
    <w:pPr>
      <w:pStyle w:val="Heading1"/>
      <w:rPr>
        <w:rFonts w:ascii="Calibri" w:hAnsi="Calibri"/>
        <w:color w:val="215868"/>
      </w:rPr>
    </w:pPr>
    <w:r>
      <w:rPr>
        <w:rFonts w:ascii="Calibri" w:hAnsi="Calibri"/>
        <w:color w:val="215868"/>
      </w:rPr>
      <w:t>Disclosure and Disclaimer</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3CBD03" w14:textId="579A2D40" w:rsidR="00BE1CC8" w:rsidRPr="00D12F0D" w:rsidRDefault="00BE1CC8">
    <w:pPr>
      <w:pStyle w:val="Heading1"/>
      <w:rPr>
        <w:rFonts w:ascii="Calibri" w:hAnsi="Calibri"/>
        <w:color w:val="215868"/>
      </w:rPr>
    </w:pPr>
    <w:r>
      <w:rPr>
        <w:rFonts w:ascii="Calibri" w:hAnsi="Calibri"/>
        <w:color w:val="215868"/>
      </w:rPr>
      <w:t>Appendix A</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C2749A" w14:textId="77777777" w:rsidR="000F35BD" w:rsidRPr="00D12F0D" w:rsidRDefault="000F35BD">
    <w:pPr>
      <w:pStyle w:val="Heading1"/>
      <w:rPr>
        <w:rFonts w:ascii="Calibri" w:hAnsi="Calibri"/>
        <w:color w:val="215868"/>
      </w:rPr>
    </w:pPr>
    <w:r>
      <w:rPr>
        <w:rFonts w:ascii="Calibri" w:hAnsi="Calibri"/>
        <w:color w:val="215868"/>
      </w:rPr>
      <w:t>Appendix B</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76FC5B" w14:textId="00F0A9A0" w:rsidR="00903090" w:rsidRPr="00D12F0D" w:rsidRDefault="00BE1CC8">
    <w:pPr>
      <w:pStyle w:val="Heading1"/>
      <w:rPr>
        <w:rFonts w:ascii="Calibri" w:hAnsi="Calibri"/>
        <w:color w:val="215868"/>
      </w:rPr>
    </w:pPr>
    <w:r>
      <w:rPr>
        <w:rFonts w:ascii="Calibri" w:hAnsi="Calibri"/>
        <w:color w:val="215868"/>
      </w:rPr>
      <w:t>Appendix C</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B"/>
    <w:multiLevelType w:val="multilevel"/>
    <w:tmpl w:val="FFFFFFFF"/>
    <w:lvl w:ilvl="0">
      <w:start w:val="1"/>
      <w:numFmt w:val="decimal"/>
      <w:lvlText w:val="%1."/>
      <w:legacy w:legacy="1" w:legacySpace="567" w:legacyIndent="0"/>
      <w:lvlJc w:val="left"/>
    </w:lvl>
    <w:lvl w:ilvl="1">
      <w:start w:val="1"/>
      <w:numFmt w:val="decimal"/>
      <w:lvlText w:val="%1.%2"/>
      <w:legacy w:legacy="1" w:legacySpace="567" w:legacyIndent="0"/>
      <w:lvlJc w:val="left"/>
    </w:lvl>
    <w:lvl w:ilvl="2">
      <w:start w:val="1"/>
      <w:numFmt w:val="decimal"/>
      <w:lvlText w:val="%1.%2.%3"/>
      <w:legacy w:legacy="1" w:legacySpace="567" w:legacyIndent="0"/>
      <w:lvlJc w:val="left"/>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1" w15:restartNumberingAfterBreak="0">
    <w:nsid w:val="000B5026"/>
    <w:multiLevelType w:val="hybridMultilevel"/>
    <w:tmpl w:val="A20C2574"/>
    <w:lvl w:ilvl="0" w:tplc="E28CCDC6">
      <w:start w:val="1"/>
      <w:numFmt w:val="bullet"/>
      <w:lvlText w:val=""/>
      <w:lvlJc w:val="left"/>
      <w:pPr>
        <w:tabs>
          <w:tab w:val="num" w:pos="787"/>
        </w:tabs>
        <w:ind w:left="787" w:hanging="360"/>
      </w:pPr>
      <w:rPr>
        <w:rFonts w:ascii="Wingdings" w:hAnsi="Wingdings" w:hint="default"/>
        <w:color w:val="auto"/>
      </w:rPr>
    </w:lvl>
    <w:lvl w:ilvl="1" w:tplc="04090003">
      <w:start w:val="1"/>
      <w:numFmt w:val="bullet"/>
      <w:lvlText w:val="o"/>
      <w:lvlJc w:val="left"/>
      <w:pPr>
        <w:tabs>
          <w:tab w:val="num" w:pos="1507"/>
        </w:tabs>
        <w:ind w:left="1507" w:hanging="360"/>
      </w:pPr>
      <w:rPr>
        <w:rFonts w:ascii="Courier New" w:hAnsi="Courier New" w:cs="Courier New" w:hint="default"/>
      </w:r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 w15:restartNumberingAfterBreak="0">
    <w:nsid w:val="00D81C19"/>
    <w:multiLevelType w:val="hybridMultilevel"/>
    <w:tmpl w:val="23A6F006"/>
    <w:lvl w:ilvl="0" w:tplc="FFFFFFFF">
      <w:start w:val="1"/>
      <w:numFmt w:val="bullet"/>
      <w:pStyle w:val="NormalBulletIndent"/>
      <w:lvlText w:val=""/>
      <w:lvlJc w:val="left"/>
      <w:pPr>
        <w:tabs>
          <w:tab w:val="num" w:pos="717"/>
        </w:tabs>
        <w:ind w:left="714" w:hanging="357"/>
      </w:pPr>
      <w:rPr>
        <w:rFonts w:ascii="Wingdings" w:hAnsi="Wingdings" w:hint="default"/>
      </w:rPr>
    </w:lvl>
    <w:lvl w:ilvl="1" w:tplc="FFFFFFFF" w:tentative="1">
      <w:start w:val="1"/>
      <w:numFmt w:val="bullet"/>
      <w:lvlText w:val="o"/>
      <w:lvlJc w:val="left"/>
      <w:pPr>
        <w:tabs>
          <w:tab w:val="num" w:pos="1797"/>
        </w:tabs>
        <w:ind w:left="1797" w:hanging="360"/>
      </w:pPr>
      <w:rPr>
        <w:rFonts w:ascii="Courier New" w:hAnsi="Courier New" w:hint="default"/>
      </w:rPr>
    </w:lvl>
    <w:lvl w:ilvl="2" w:tplc="FFFFFFFF" w:tentative="1">
      <w:start w:val="1"/>
      <w:numFmt w:val="bullet"/>
      <w:lvlText w:val=""/>
      <w:lvlJc w:val="left"/>
      <w:pPr>
        <w:tabs>
          <w:tab w:val="num" w:pos="2517"/>
        </w:tabs>
        <w:ind w:left="2517" w:hanging="360"/>
      </w:pPr>
      <w:rPr>
        <w:rFonts w:ascii="Wingdings" w:hAnsi="Wingdings" w:hint="default"/>
      </w:rPr>
    </w:lvl>
    <w:lvl w:ilvl="3" w:tplc="FFFFFFFF" w:tentative="1">
      <w:start w:val="1"/>
      <w:numFmt w:val="bullet"/>
      <w:lvlText w:val=""/>
      <w:lvlJc w:val="left"/>
      <w:pPr>
        <w:tabs>
          <w:tab w:val="num" w:pos="3237"/>
        </w:tabs>
        <w:ind w:left="3237" w:hanging="360"/>
      </w:pPr>
      <w:rPr>
        <w:rFonts w:ascii="Symbol" w:hAnsi="Symbol" w:hint="default"/>
      </w:rPr>
    </w:lvl>
    <w:lvl w:ilvl="4" w:tplc="FFFFFFFF" w:tentative="1">
      <w:start w:val="1"/>
      <w:numFmt w:val="bullet"/>
      <w:lvlText w:val="o"/>
      <w:lvlJc w:val="left"/>
      <w:pPr>
        <w:tabs>
          <w:tab w:val="num" w:pos="3957"/>
        </w:tabs>
        <w:ind w:left="3957" w:hanging="360"/>
      </w:pPr>
      <w:rPr>
        <w:rFonts w:ascii="Courier New" w:hAnsi="Courier New" w:hint="default"/>
      </w:rPr>
    </w:lvl>
    <w:lvl w:ilvl="5" w:tplc="FFFFFFFF" w:tentative="1">
      <w:start w:val="1"/>
      <w:numFmt w:val="bullet"/>
      <w:lvlText w:val=""/>
      <w:lvlJc w:val="left"/>
      <w:pPr>
        <w:tabs>
          <w:tab w:val="num" w:pos="4677"/>
        </w:tabs>
        <w:ind w:left="4677" w:hanging="360"/>
      </w:pPr>
      <w:rPr>
        <w:rFonts w:ascii="Wingdings" w:hAnsi="Wingdings" w:hint="default"/>
      </w:rPr>
    </w:lvl>
    <w:lvl w:ilvl="6" w:tplc="FFFFFFFF" w:tentative="1">
      <w:start w:val="1"/>
      <w:numFmt w:val="bullet"/>
      <w:lvlText w:val=""/>
      <w:lvlJc w:val="left"/>
      <w:pPr>
        <w:tabs>
          <w:tab w:val="num" w:pos="5397"/>
        </w:tabs>
        <w:ind w:left="5397" w:hanging="360"/>
      </w:pPr>
      <w:rPr>
        <w:rFonts w:ascii="Symbol" w:hAnsi="Symbol" w:hint="default"/>
      </w:rPr>
    </w:lvl>
    <w:lvl w:ilvl="7" w:tplc="FFFFFFFF" w:tentative="1">
      <w:start w:val="1"/>
      <w:numFmt w:val="bullet"/>
      <w:lvlText w:val="o"/>
      <w:lvlJc w:val="left"/>
      <w:pPr>
        <w:tabs>
          <w:tab w:val="num" w:pos="6117"/>
        </w:tabs>
        <w:ind w:left="6117" w:hanging="360"/>
      </w:pPr>
      <w:rPr>
        <w:rFonts w:ascii="Courier New" w:hAnsi="Courier New" w:hint="default"/>
      </w:rPr>
    </w:lvl>
    <w:lvl w:ilvl="8" w:tplc="FFFFFFFF" w:tentative="1">
      <w:start w:val="1"/>
      <w:numFmt w:val="bullet"/>
      <w:lvlText w:val=""/>
      <w:lvlJc w:val="left"/>
      <w:pPr>
        <w:tabs>
          <w:tab w:val="num" w:pos="6837"/>
        </w:tabs>
        <w:ind w:left="6837" w:hanging="360"/>
      </w:pPr>
      <w:rPr>
        <w:rFonts w:ascii="Wingdings" w:hAnsi="Wingdings" w:hint="default"/>
      </w:rPr>
    </w:lvl>
  </w:abstractNum>
  <w:abstractNum w:abstractNumId="3" w15:restartNumberingAfterBreak="0">
    <w:nsid w:val="01E97D33"/>
    <w:multiLevelType w:val="hybridMultilevel"/>
    <w:tmpl w:val="E6528FA8"/>
    <w:lvl w:ilvl="0" w:tplc="0C09000B">
      <w:start w:val="1"/>
      <w:numFmt w:val="bullet"/>
      <w:lvlText w:val=""/>
      <w:lvlJc w:val="left"/>
      <w:pPr>
        <w:ind w:left="927" w:hanging="360"/>
      </w:pPr>
      <w:rPr>
        <w:rFonts w:ascii="Wingdings" w:hAnsi="Wingdings" w:hint="default"/>
      </w:rPr>
    </w:lvl>
    <w:lvl w:ilvl="1" w:tplc="0C090003" w:tentative="1">
      <w:start w:val="1"/>
      <w:numFmt w:val="bullet"/>
      <w:lvlText w:val="o"/>
      <w:lvlJc w:val="left"/>
      <w:pPr>
        <w:ind w:left="1647" w:hanging="360"/>
      </w:pPr>
      <w:rPr>
        <w:rFonts w:ascii="Courier New" w:hAnsi="Courier New" w:cs="Courier New" w:hint="default"/>
      </w:rPr>
    </w:lvl>
    <w:lvl w:ilvl="2" w:tplc="0C090005" w:tentative="1">
      <w:start w:val="1"/>
      <w:numFmt w:val="bullet"/>
      <w:lvlText w:val=""/>
      <w:lvlJc w:val="left"/>
      <w:pPr>
        <w:ind w:left="2367" w:hanging="360"/>
      </w:pPr>
      <w:rPr>
        <w:rFonts w:ascii="Wingdings" w:hAnsi="Wingdings" w:hint="default"/>
      </w:rPr>
    </w:lvl>
    <w:lvl w:ilvl="3" w:tplc="0C090001" w:tentative="1">
      <w:start w:val="1"/>
      <w:numFmt w:val="bullet"/>
      <w:lvlText w:val=""/>
      <w:lvlJc w:val="left"/>
      <w:pPr>
        <w:ind w:left="3087" w:hanging="360"/>
      </w:pPr>
      <w:rPr>
        <w:rFonts w:ascii="Symbol" w:hAnsi="Symbol" w:hint="default"/>
      </w:rPr>
    </w:lvl>
    <w:lvl w:ilvl="4" w:tplc="0C090003" w:tentative="1">
      <w:start w:val="1"/>
      <w:numFmt w:val="bullet"/>
      <w:lvlText w:val="o"/>
      <w:lvlJc w:val="left"/>
      <w:pPr>
        <w:ind w:left="3807" w:hanging="360"/>
      </w:pPr>
      <w:rPr>
        <w:rFonts w:ascii="Courier New" w:hAnsi="Courier New" w:cs="Courier New" w:hint="default"/>
      </w:rPr>
    </w:lvl>
    <w:lvl w:ilvl="5" w:tplc="0C090005" w:tentative="1">
      <w:start w:val="1"/>
      <w:numFmt w:val="bullet"/>
      <w:lvlText w:val=""/>
      <w:lvlJc w:val="left"/>
      <w:pPr>
        <w:ind w:left="4527" w:hanging="360"/>
      </w:pPr>
      <w:rPr>
        <w:rFonts w:ascii="Wingdings" w:hAnsi="Wingdings" w:hint="default"/>
      </w:rPr>
    </w:lvl>
    <w:lvl w:ilvl="6" w:tplc="0C090001" w:tentative="1">
      <w:start w:val="1"/>
      <w:numFmt w:val="bullet"/>
      <w:lvlText w:val=""/>
      <w:lvlJc w:val="left"/>
      <w:pPr>
        <w:ind w:left="5247" w:hanging="360"/>
      </w:pPr>
      <w:rPr>
        <w:rFonts w:ascii="Symbol" w:hAnsi="Symbol" w:hint="default"/>
      </w:rPr>
    </w:lvl>
    <w:lvl w:ilvl="7" w:tplc="0C090003" w:tentative="1">
      <w:start w:val="1"/>
      <w:numFmt w:val="bullet"/>
      <w:lvlText w:val="o"/>
      <w:lvlJc w:val="left"/>
      <w:pPr>
        <w:ind w:left="5967" w:hanging="360"/>
      </w:pPr>
      <w:rPr>
        <w:rFonts w:ascii="Courier New" w:hAnsi="Courier New" w:cs="Courier New" w:hint="default"/>
      </w:rPr>
    </w:lvl>
    <w:lvl w:ilvl="8" w:tplc="0C090005" w:tentative="1">
      <w:start w:val="1"/>
      <w:numFmt w:val="bullet"/>
      <w:lvlText w:val=""/>
      <w:lvlJc w:val="left"/>
      <w:pPr>
        <w:ind w:left="6687" w:hanging="360"/>
      </w:pPr>
      <w:rPr>
        <w:rFonts w:ascii="Wingdings" w:hAnsi="Wingdings" w:hint="default"/>
      </w:rPr>
    </w:lvl>
  </w:abstractNum>
  <w:abstractNum w:abstractNumId="4" w15:restartNumberingAfterBreak="0">
    <w:nsid w:val="024258FE"/>
    <w:multiLevelType w:val="hybridMultilevel"/>
    <w:tmpl w:val="C17057B2"/>
    <w:lvl w:ilvl="0" w:tplc="0C09000B">
      <w:start w:val="1"/>
      <w:numFmt w:val="bullet"/>
      <w:lvlText w:val=""/>
      <w:lvlJc w:val="left"/>
      <w:pPr>
        <w:ind w:left="787" w:hanging="360"/>
      </w:pPr>
      <w:rPr>
        <w:rFonts w:ascii="Wingdings" w:hAnsi="Wingdings" w:hint="default"/>
      </w:rPr>
    </w:lvl>
    <w:lvl w:ilvl="1" w:tplc="0C090003" w:tentative="1">
      <w:start w:val="1"/>
      <w:numFmt w:val="bullet"/>
      <w:lvlText w:val="o"/>
      <w:lvlJc w:val="left"/>
      <w:pPr>
        <w:ind w:left="1507" w:hanging="360"/>
      </w:pPr>
      <w:rPr>
        <w:rFonts w:ascii="Courier New" w:hAnsi="Courier New" w:cs="Courier New" w:hint="default"/>
      </w:rPr>
    </w:lvl>
    <w:lvl w:ilvl="2" w:tplc="0C090005" w:tentative="1">
      <w:start w:val="1"/>
      <w:numFmt w:val="bullet"/>
      <w:lvlText w:val=""/>
      <w:lvlJc w:val="left"/>
      <w:pPr>
        <w:ind w:left="2227" w:hanging="360"/>
      </w:pPr>
      <w:rPr>
        <w:rFonts w:ascii="Wingdings" w:hAnsi="Wingdings" w:hint="default"/>
      </w:rPr>
    </w:lvl>
    <w:lvl w:ilvl="3" w:tplc="0C090001" w:tentative="1">
      <w:start w:val="1"/>
      <w:numFmt w:val="bullet"/>
      <w:lvlText w:val=""/>
      <w:lvlJc w:val="left"/>
      <w:pPr>
        <w:ind w:left="2947" w:hanging="360"/>
      </w:pPr>
      <w:rPr>
        <w:rFonts w:ascii="Symbol" w:hAnsi="Symbol" w:hint="default"/>
      </w:rPr>
    </w:lvl>
    <w:lvl w:ilvl="4" w:tplc="0C090003" w:tentative="1">
      <w:start w:val="1"/>
      <w:numFmt w:val="bullet"/>
      <w:lvlText w:val="o"/>
      <w:lvlJc w:val="left"/>
      <w:pPr>
        <w:ind w:left="3667" w:hanging="360"/>
      </w:pPr>
      <w:rPr>
        <w:rFonts w:ascii="Courier New" w:hAnsi="Courier New" w:cs="Courier New" w:hint="default"/>
      </w:rPr>
    </w:lvl>
    <w:lvl w:ilvl="5" w:tplc="0C090005" w:tentative="1">
      <w:start w:val="1"/>
      <w:numFmt w:val="bullet"/>
      <w:lvlText w:val=""/>
      <w:lvlJc w:val="left"/>
      <w:pPr>
        <w:ind w:left="4387" w:hanging="360"/>
      </w:pPr>
      <w:rPr>
        <w:rFonts w:ascii="Wingdings" w:hAnsi="Wingdings" w:hint="default"/>
      </w:rPr>
    </w:lvl>
    <w:lvl w:ilvl="6" w:tplc="0C090001" w:tentative="1">
      <w:start w:val="1"/>
      <w:numFmt w:val="bullet"/>
      <w:lvlText w:val=""/>
      <w:lvlJc w:val="left"/>
      <w:pPr>
        <w:ind w:left="5107" w:hanging="360"/>
      </w:pPr>
      <w:rPr>
        <w:rFonts w:ascii="Symbol" w:hAnsi="Symbol" w:hint="default"/>
      </w:rPr>
    </w:lvl>
    <w:lvl w:ilvl="7" w:tplc="0C090003" w:tentative="1">
      <w:start w:val="1"/>
      <w:numFmt w:val="bullet"/>
      <w:lvlText w:val="o"/>
      <w:lvlJc w:val="left"/>
      <w:pPr>
        <w:ind w:left="5827" w:hanging="360"/>
      </w:pPr>
      <w:rPr>
        <w:rFonts w:ascii="Courier New" w:hAnsi="Courier New" w:cs="Courier New" w:hint="default"/>
      </w:rPr>
    </w:lvl>
    <w:lvl w:ilvl="8" w:tplc="0C090005" w:tentative="1">
      <w:start w:val="1"/>
      <w:numFmt w:val="bullet"/>
      <w:lvlText w:val=""/>
      <w:lvlJc w:val="left"/>
      <w:pPr>
        <w:ind w:left="6547" w:hanging="360"/>
      </w:pPr>
      <w:rPr>
        <w:rFonts w:ascii="Wingdings" w:hAnsi="Wingdings" w:hint="default"/>
      </w:rPr>
    </w:lvl>
  </w:abstractNum>
  <w:abstractNum w:abstractNumId="5" w15:restartNumberingAfterBreak="0">
    <w:nsid w:val="06DE3423"/>
    <w:multiLevelType w:val="hybridMultilevel"/>
    <w:tmpl w:val="B1F6D132"/>
    <w:lvl w:ilvl="0" w:tplc="0C090001">
      <w:start w:val="1"/>
      <w:numFmt w:val="bullet"/>
      <w:lvlText w:val=""/>
      <w:lvlJc w:val="left"/>
      <w:pPr>
        <w:tabs>
          <w:tab w:val="num" w:pos="927"/>
        </w:tabs>
        <w:ind w:left="927" w:hanging="360"/>
      </w:pPr>
      <w:rPr>
        <w:rFonts w:ascii="Symbol" w:hAnsi="Symbol" w:hint="default"/>
        <w:color w:val="auto"/>
      </w:rPr>
    </w:lvl>
    <w:lvl w:ilvl="1" w:tplc="04090003" w:tentative="1">
      <w:start w:val="1"/>
      <w:numFmt w:val="bullet"/>
      <w:lvlText w:val="o"/>
      <w:lvlJc w:val="left"/>
      <w:pPr>
        <w:tabs>
          <w:tab w:val="num" w:pos="1647"/>
        </w:tabs>
        <w:ind w:left="1647" w:hanging="360"/>
      </w:pPr>
      <w:rPr>
        <w:rFonts w:ascii="Courier New" w:hAnsi="Courier New" w:cs="Courier New" w:hint="default"/>
      </w:rPr>
    </w:lvl>
    <w:lvl w:ilvl="2" w:tplc="04090005" w:tentative="1">
      <w:start w:val="1"/>
      <w:numFmt w:val="bullet"/>
      <w:lvlText w:val=""/>
      <w:lvlJc w:val="left"/>
      <w:pPr>
        <w:tabs>
          <w:tab w:val="num" w:pos="2367"/>
        </w:tabs>
        <w:ind w:left="2367" w:hanging="360"/>
      </w:pPr>
      <w:rPr>
        <w:rFonts w:ascii="Wingdings" w:hAnsi="Wingdings" w:hint="default"/>
      </w:rPr>
    </w:lvl>
    <w:lvl w:ilvl="3" w:tplc="04090001" w:tentative="1">
      <w:start w:val="1"/>
      <w:numFmt w:val="bullet"/>
      <w:lvlText w:val=""/>
      <w:lvlJc w:val="left"/>
      <w:pPr>
        <w:tabs>
          <w:tab w:val="num" w:pos="3087"/>
        </w:tabs>
        <w:ind w:left="3087" w:hanging="360"/>
      </w:pPr>
      <w:rPr>
        <w:rFonts w:ascii="Symbol" w:hAnsi="Symbol" w:hint="default"/>
      </w:rPr>
    </w:lvl>
    <w:lvl w:ilvl="4" w:tplc="04090003" w:tentative="1">
      <w:start w:val="1"/>
      <w:numFmt w:val="bullet"/>
      <w:lvlText w:val="o"/>
      <w:lvlJc w:val="left"/>
      <w:pPr>
        <w:tabs>
          <w:tab w:val="num" w:pos="3807"/>
        </w:tabs>
        <w:ind w:left="3807" w:hanging="360"/>
      </w:pPr>
      <w:rPr>
        <w:rFonts w:ascii="Courier New" w:hAnsi="Courier New" w:cs="Courier New" w:hint="default"/>
      </w:rPr>
    </w:lvl>
    <w:lvl w:ilvl="5" w:tplc="04090005" w:tentative="1">
      <w:start w:val="1"/>
      <w:numFmt w:val="bullet"/>
      <w:lvlText w:val=""/>
      <w:lvlJc w:val="left"/>
      <w:pPr>
        <w:tabs>
          <w:tab w:val="num" w:pos="4527"/>
        </w:tabs>
        <w:ind w:left="4527" w:hanging="360"/>
      </w:pPr>
      <w:rPr>
        <w:rFonts w:ascii="Wingdings" w:hAnsi="Wingdings" w:hint="default"/>
      </w:rPr>
    </w:lvl>
    <w:lvl w:ilvl="6" w:tplc="04090001" w:tentative="1">
      <w:start w:val="1"/>
      <w:numFmt w:val="bullet"/>
      <w:lvlText w:val=""/>
      <w:lvlJc w:val="left"/>
      <w:pPr>
        <w:tabs>
          <w:tab w:val="num" w:pos="5247"/>
        </w:tabs>
        <w:ind w:left="5247" w:hanging="360"/>
      </w:pPr>
      <w:rPr>
        <w:rFonts w:ascii="Symbol" w:hAnsi="Symbol" w:hint="default"/>
      </w:rPr>
    </w:lvl>
    <w:lvl w:ilvl="7" w:tplc="04090003" w:tentative="1">
      <w:start w:val="1"/>
      <w:numFmt w:val="bullet"/>
      <w:lvlText w:val="o"/>
      <w:lvlJc w:val="left"/>
      <w:pPr>
        <w:tabs>
          <w:tab w:val="num" w:pos="5967"/>
        </w:tabs>
        <w:ind w:left="5967" w:hanging="360"/>
      </w:pPr>
      <w:rPr>
        <w:rFonts w:ascii="Courier New" w:hAnsi="Courier New" w:cs="Courier New" w:hint="default"/>
      </w:rPr>
    </w:lvl>
    <w:lvl w:ilvl="8" w:tplc="04090005" w:tentative="1">
      <w:start w:val="1"/>
      <w:numFmt w:val="bullet"/>
      <w:lvlText w:val=""/>
      <w:lvlJc w:val="left"/>
      <w:pPr>
        <w:tabs>
          <w:tab w:val="num" w:pos="6687"/>
        </w:tabs>
        <w:ind w:left="6687" w:hanging="360"/>
      </w:pPr>
      <w:rPr>
        <w:rFonts w:ascii="Wingdings" w:hAnsi="Wingdings" w:hint="default"/>
      </w:rPr>
    </w:lvl>
  </w:abstractNum>
  <w:abstractNum w:abstractNumId="6" w15:restartNumberingAfterBreak="0">
    <w:nsid w:val="07267C12"/>
    <w:multiLevelType w:val="hybridMultilevel"/>
    <w:tmpl w:val="ABF09E04"/>
    <w:lvl w:ilvl="0" w:tplc="0C09000B">
      <w:start w:val="1"/>
      <w:numFmt w:val="bullet"/>
      <w:lvlText w:val=""/>
      <w:lvlJc w:val="left"/>
      <w:pPr>
        <w:ind w:left="720" w:hanging="360"/>
      </w:pPr>
      <w:rPr>
        <w:rFonts w:ascii="Wingdings" w:hAnsi="Wingdings"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09B75842"/>
    <w:multiLevelType w:val="hybridMultilevel"/>
    <w:tmpl w:val="B262CFBC"/>
    <w:lvl w:ilvl="0" w:tplc="E28CCDC6">
      <w:start w:val="1"/>
      <w:numFmt w:val="bullet"/>
      <w:lvlText w:val=""/>
      <w:lvlJc w:val="left"/>
      <w:pPr>
        <w:tabs>
          <w:tab w:val="num" w:pos="787"/>
        </w:tabs>
        <w:ind w:left="787" w:hanging="360"/>
      </w:pPr>
      <w:rPr>
        <w:rFonts w:ascii="Wingdings" w:hAnsi="Wingdings" w:hint="default"/>
        <w:color w:val="auto"/>
      </w:rPr>
    </w:lvl>
    <w:lvl w:ilvl="1" w:tplc="04090003">
      <w:start w:val="1"/>
      <w:numFmt w:val="bullet"/>
      <w:lvlText w:val="o"/>
      <w:lvlJc w:val="left"/>
      <w:pPr>
        <w:tabs>
          <w:tab w:val="num" w:pos="1507"/>
        </w:tabs>
        <w:ind w:left="1507" w:hanging="360"/>
      </w:pPr>
      <w:rPr>
        <w:rFonts w:ascii="Courier New" w:hAnsi="Courier New" w:cs="Courier New" w:hint="default"/>
      </w:r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8" w15:restartNumberingAfterBreak="0">
    <w:nsid w:val="09D605C6"/>
    <w:multiLevelType w:val="hybridMultilevel"/>
    <w:tmpl w:val="C31C9846"/>
    <w:lvl w:ilvl="0" w:tplc="0C090001">
      <w:start w:val="1"/>
      <w:numFmt w:val="bullet"/>
      <w:lvlText w:val=""/>
      <w:lvlJc w:val="left"/>
      <w:pPr>
        <w:ind w:left="927" w:hanging="360"/>
      </w:pPr>
      <w:rPr>
        <w:rFonts w:ascii="Symbol" w:hAnsi="Symbol" w:hint="default"/>
      </w:rPr>
    </w:lvl>
    <w:lvl w:ilvl="1" w:tplc="0C090003" w:tentative="1">
      <w:start w:val="1"/>
      <w:numFmt w:val="bullet"/>
      <w:lvlText w:val="o"/>
      <w:lvlJc w:val="left"/>
      <w:pPr>
        <w:ind w:left="1647" w:hanging="360"/>
      </w:pPr>
      <w:rPr>
        <w:rFonts w:ascii="Courier New" w:hAnsi="Courier New" w:cs="Courier New" w:hint="default"/>
      </w:rPr>
    </w:lvl>
    <w:lvl w:ilvl="2" w:tplc="0C090005" w:tentative="1">
      <w:start w:val="1"/>
      <w:numFmt w:val="bullet"/>
      <w:lvlText w:val=""/>
      <w:lvlJc w:val="left"/>
      <w:pPr>
        <w:ind w:left="2367" w:hanging="360"/>
      </w:pPr>
      <w:rPr>
        <w:rFonts w:ascii="Wingdings" w:hAnsi="Wingdings" w:hint="default"/>
      </w:rPr>
    </w:lvl>
    <w:lvl w:ilvl="3" w:tplc="0C090001" w:tentative="1">
      <w:start w:val="1"/>
      <w:numFmt w:val="bullet"/>
      <w:lvlText w:val=""/>
      <w:lvlJc w:val="left"/>
      <w:pPr>
        <w:ind w:left="3087" w:hanging="360"/>
      </w:pPr>
      <w:rPr>
        <w:rFonts w:ascii="Symbol" w:hAnsi="Symbol" w:hint="default"/>
      </w:rPr>
    </w:lvl>
    <w:lvl w:ilvl="4" w:tplc="0C090003" w:tentative="1">
      <w:start w:val="1"/>
      <w:numFmt w:val="bullet"/>
      <w:lvlText w:val="o"/>
      <w:lvlJc w:val="left"/>
      <w:pPr>
        <w:ind w:left="3807" w:hanging="360"/>
      </w:pPr>
      <w:rPr>
        <w:rFonts w:ascii="Courier New" w:hAnsi="Courier New" w:cs="Courier New" w:hint="default"/>
      </w:rPr>
    </w:lvl>
    <w:lvl w:ilvl="5" w:tplc="0C090005" w:tentative="1">
      <w:start w:val="1"/>
      <w:numFmt w:val="bullet"/>
      <w:lvlText w:val=""/>
      <w:lvlJc w:val="left"/>
      <w:pPr>
        <w:ind w:left="4527" w:hanging="360"/>
      </w:pPr>
      <w:rPr>
        <w:rFonts w:ascii="Wingdings" w:hAnsi="Wingdings" w:hint="default"/>
      </w:rPr>
    </w:lvl>
    <w:lvl w:ilvl="6" w:tplc="0C090001" w:tentative="1">
      <w:start w:val="1"/>
      <w:numFmt w:val="bullet"/>
      <w:lvlText w:val=""/>
      <w:lvlJc w:val="left"/>
      <w:pPr>
        <w:ind w:left="5247" w:hanging="360"/>
      </w:pPr>
      <w:rPr>
        <w:rFonts w:ascii="Symbol" w:hAnsi="Symbol" w:hint="default"/>
      </w:rPr>
    </w:lvl>
    <w:lvl w:ilvl="7" w:tplc="0C090003" w:tentative="1">
      <w:start w:val="1"/>
      <w:numFmt w:val="bullet"/>
      <w:lvlText w:val="o"/>
      <w:lvlJc w:val="left"/>
      <w:pPr>
        <w:ind w:left="5967" w:hanging="360"/>
      </w:pPr>
      <w:rPr>
        <w:rFonts w:ascii="Courier New" w:hAnsi="Courier New" w:cs="Courier New" w:hint="default"/>
      </w:rPr>
    </w:lvl>
    <w:lvl w:ilvl="8" w:tplc="0C090005" w:tentative="1">
      <w:start w:val="1"/>
      <w:numFmt w:val="bullet"/>
      <w:lvlText w:val=""/>
      <w:lvlJc w:val="left"/>
      <w:pPr>
        <w:ind w:left="6687" w:hanging="360"/>
      </w:pPr>
      <w:rPr>
        <w:rFonts w:ascii="Wingdings" w:hAnsi="Wingdings" w:hint="default"/>
      </w:rPr>
    </w:lvl>
  </w:abstractNum>
  <w:abstractNum w:abstractNumId="9" w15:restartNumberingAfterBreak="0">
    <w:nsid w:val="0D9C424B"/>
    <w:multiLevelType w:val="hybridMultilevel"/>
    <w:tmpl w:val="D6B0AA96"/>
    <w:lvl w:ilvl="0" w:tplc="0409000B">
      <w:start w:val="1"/>
      <w:numFmt w:val="bullet"/>
      <w:lvlText w:val=""/>
      <w:lvlJc w:val="left"/>
      <w:pPr>
        <w:ind w:left="990" w:hanging="360"/>
      </w:pPr>
      <w:rPr>
        <w:rFonts w:ascii="Wingdings" w:hAnsi="Wingdings"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10" w15:restartNumberingAfterBreak="0">
    <w:nsid w:val="0DE12031"/>
    <w:multiLevelType w:val="hybridMultilevel"/>
    <w:tmpl w:val="BD0AD712"/>
    <w:lvl w:ilvl="0" w:tplc="12407F66">
      <w:start w:val="1"/>
      <w:numFmt w:val="bullet"/>
      <w:pStyle w:val="Bullet1"/>
      <w:lvlText w:val=""/>
      <w:lvlJc w:val="left"/>
      <w:pPr>
        <w:tabs>
          <w:tab w:val="num" w:pos="360"/>
        </w:tabs>
        <w:ind w:left="360" w:hanging="360"/>
      </w:pPr>
      <w:rPr>
        <w:rFonts w:ascii="Wingdings" w:hAnsi="Wingdings" w:cs="Wingdings" w:hint="default"/>
      </w:rPr>
    </w:lvl>
    <w:lvl w:ilvl="1" w:tplc="0C090003">
      <w:start w:val="1"/>
      <w:numFmt w:val="bullet"/>
      <w:lvlText w:val="o"/>
      <w:lvlJc w:val="left"/>
      <w:pPr>
        <w:tabs>
          <w:tab w:val="num" w:pos="1440"/>
        </w:tabs>
        <w:ind w:left="1440" w:hanging="360"/>
      </w:pPr>
      <w:rPr>
        <w:rFonts w:ascii="Courier New" w:hAnsi="Courier New" w:cs="Courier New" w:hint="default"/>
      </w:rPr>
    </w:lvl>
    <w:lvl w:ilvl="2" w:tplc="0C090005">
      <w:start w:val="1"/>
      <w:numFmt w:val="bullet"/>
      <w:lvlText w:val=""/>
      <w:lvlJc w:val="left"/>
      <w:pPr>
        <w:tabs>
          <w:tab w:val="num" w:pos="2160"/>
        </w:tabs>
        <w:ind w:left="2160" w:hanging="360"/>
      </w:pPr>
      <w:rPr>
        <w:rFonts w:ascii="Wingdings" w:hAnsi="Wingdings" w:cs="Wingdings" w:hint="default"/>
      </w:rPr>
    </w:lvl>
    <w:lvl w:ilvl="3" w:tplc="0C090001">
      <w:start w:val="1"/>
      <w:numFmt w:val="bullet"/>
      <w:lvlText w:val=""/>
      <w:lvlJc w:val="left"/>
      <w:pPr>
        <w:tabs>
          <w:tab w:val="num" w:pos="2880"/>
        </w:tabs>
        <w:ind w:left="2880" w:hanging="360"/>
      </w:pPr>
      <w:rPr>
        <w:rFonts w:ascii="Symbol" w:hAnsi="Symbol" w:cs="Symbol" w:hint="default"/>
      </w:rPr>
    </w:lvl>
    <w:lvl w:ilvl="4" w:tplc="0C090003">
      <w:start w:val="1"/>
      <w:numFmt w:val="bullet"/>
      <w:lvlText w:val="o"/>
      <w:lvlJc w:val="left"/>
      <w:pPr>
        <w:tabs>
          <w:tab w:val="num" w:pos="3600"/>
        </w:tabs>
        <w:ind w:left="3600" w:hanging="360"/>
      </w:pPr>
      <w:rPr>
        <w:rFonts w:ascii="Courier New" w:hAnsi="Courier New" w:cs="Courier New" w:hint="default"/>
      </w:rPr>
    </w:lvl>
    <w:lvl w:ilvl="5" w:tplc="0C090005">
      <w:start w:val="1"/>
      <w:numFmt w:val="bullet"/>
      <w:lvlText w:val=""/>
      <w:lvlJc w:val="left"/>
      <w:pPr>
        <w:tabs>
          <w:tab w:val="num" w:pos="4320"/>
        </w:tabs>
        <w:ind w:left="4320" w:hanging="360"/>
      </w:pPr>
      <w:rPr>
        <w:rFonts w:ascii="Wingdings" w:hAnsi="Wingdings" w:cs="Wingdings" w:hint="default"/>
      </w:rPr>
    </w:lvl>
    <w:lvl w:ilvl="6" w:tplc="0C090001">
      <w:start w:val="1"/>
      <w:numFmt w:val="bullet"/>
      <w:lvlText w:val=""/>
      <w:lvlJc w:val="left"/>
      <w:pPr>
        <w:tabs>
          <w:tab w:val="num" w:pos="5040"/>
        </w:tabs>
        <w:ind w:left="5040" w:hanging="360"/>
      </w:pPr>
      <w:rPr>
        <w:rFonts w:ascii="Symbol" w:hAnsi="Symbol" w:cs="Symbol" w:hint="default"/>
      </w:rPr>
    </w:lvl>
    <w:lvl w:ilvl="7" w:tplc="0C090003">
      <w:start w:val="1"/>
      <w:numFmt w:val="bullet"/>
      <w:lvlText w:val="o"/>
      <w:lvlJc w:val="left"/>
      <w:pPr>
        <w:tabs>
          <w:tab w:val="num" w:pos="5760"/>
        </w:tabs>
        <w:ind w:left="5760" w:hanging="360"/>
      </w:pPr>
      <w:rPr>
        <w:rFonts w:ascii="Courier New" w:hAnsi="Courier New" w:cs="Courier New" w:hint="default"/>
      </w:rPr>
    </w:lvl>
    <w:lvl w:ilvl="8" w:tplc="0C090005">
      <w:start w:val="1"/>
      <w:numFmt w:val="bullet"/>
      <w:lvlText w:val=""/>
      <w:lvlJc w:val="left"/>
      <w:pPr>
        <w:tabs>
          <w:tab w:val="num" w:pos="6480"/>
        </w:tabs>
        <w:ind w:left="6480" w:hanging="360"/>
      </w:pPr>
      <w:rPr>
        <w:rFonts w:ascii="Wingdings" w:hAnsi="Wingdings" w:cs="Wingdings" w:hint="default"/>
      </w:rPr>
    </w:lvl>
  </w:abstractNum>
  <w:abstractNum w:abstractNumId="11" w15:restartNumberingAfterBreak="0">
    <w:nsid w:val="10361FFC"/>
    <w:multiLevelType w:val="hybridMultilevel"/>
    <w:tmpl w:val="FFBEBF24"/>
    <w:lvl w:ilvl="0" w:tplc="FFFFFFFF">
      <w:start w:val="1"/>
      <w:numFmt w:val="bullet"/>
      <w:lvlText w:val=""/>
      <w:lvlJc w:val="left"/>
      <w:pPr>
        <w:ind w:left="720" w:hanging="360"/>
      </w:pPr>
      <w:rPr>
        <w:rFonts w:ascii="Wingdings" w:hAnsi="Wingdings" w:hint="default"/>
      </w:rPr>
    </w:lvl>
    <w:lvl w:ilvl="1" w:tplc="0C090015">
      <w:start w:val="1"/>
      <w:numFmt w:val="upperLetter"/>
      <w:lvlText w:val="%2."/>
      <w:lvlJc w:val="left"/>
      <w:pPr>
        <w:ind w:left="1440" w:hanging="360"/>
      </w:p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11190EA5"/>
    <w:multiLevelType w:val="hybridMultilevel"/>
    <w:tmpl w:val="FF865488"/>
    <w:lvl w:ilvl="0" w:tplc="E28CCDC6">
      <w:start w:val="1"/>
      <w:numFmt w:val="bullet"/>
      <w:lvlText w:val=""/>
      <w:lvlJc w:val="left"/>
      <w:pPr>
        <w:tabs>
          <w:tab w:val="num" w:pos="720"/>
        </w:tabs>
        <w:ind w:left="720" w:hanging="360"/>
      </w:pPr>
      <w:rPr>
        <w:rFonts w:ascii="Wingdings" w:hAnsi="Wingdings" w:hint="default"/>
        <w:color w:val="auto"/>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125C0956"/>
    <w:multiLevelType w:val="hybridMultilevel"/>
    <w:tmpl w:val="CCDEFF3A"/>
    <w:lvl w:ilvl="0" w:tplc="0C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13B81D1D"/>
    <w:multiLevelType w:val="hybridMultilevel"/>
    <w:tmpl w:val="ECFC274C"/>
    <w:lvl w:ilvl="0" w:tplc="E28CCDC6">
      <w:start w:val="1"/>
      <w:numFmt w:val="bullet"/>
      <w:lvlText w:val=""/>
      <w:lvlJc w:val="left"/>
      <w:pPr>
        <w:tabs>
          <w:tab w:val="num" w:pos="787"/>
        </w:tabs>
        <w:ind w:left="787" w:hanging="360"/>
      </w:pPr>
      <w:rPr>
        <w:rFonts w:ascii="Wingdings" w:hAnsi="Wingdings" w:hint="default"/>
        <w:color w:val="auto"/>
      </w:rPr>
    </w:lvl>
    <w:lvl w:ilvl="1" w:tplc="0C090017">
      <w:start w:val="1"/>
      <w:numFmt w:val="lowerLetter"/>
      <w:lvlText w:val="%2)"/>
      <w:lvlJc w:val="left"/>
      <w:pPr>
        <w:tabs>
          <w:tab w:val="num" w:pos="1507"/>
        </w:tabs>
        <w:ind w:left="1507" w:hanging="360"/>
      </w:pPr>
      <w:rPr>
        <w:rFonts w:hint="default"/>
      </w:rPr>
    </w:lvl>
    <w:lvl w:ilvl="2" w:tplc="0C09000B">
      <w:start w:val="1"/>
      <w:numFmt w:val="bullet"/>
      <w:lvlText w:val=""/>
      <w:lvlJc w:val="left"/>
      <w:rPr>
        <w:rFonts w:ascii="Wingdings" w:hAnsi="Wingdings" w:hint="default"/>
      </w:r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5" w15:restartNumberingAfterBreak="0">
    <w:nsid w:val="198A0A15"/>
    <w:multiLevelType w:val="hybridMultilevel"/>
    <w:tmpl w:val="E896423E"/>
    <w:lvl w:ilvl="0" w:tplc="FFFFFFFF">
      <w:start w:val="1"/>
      <w:numFmt w:val="bullet"/>
      <w:pStyle w:val="NormalBullet"/>
      <w:lvlText w:val=""/>
      <w:lvlJc w:val="left"/>
      <w:pPr>
        <w:tabs>
          <w:tab w:val="num" w:pos="360"/>
        </w:tabs>
        <w:ind w:left="357" w:hanging="357"/>
      </w:pPr>
      <w:rPr>
        <w:rFonts w:ascii="Wingdings" w:hAnsi="Wingdings" w:hint="default"/>
      </w:rPr>
    </w:lvl>
    <w:lvl w:ilvl="1" w:tplc="FFFFFFFF">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19C66D83"/>
    <w:multiLevelType w:val="hybridMultilevel"/>
    <w:tmpl w:val="302EDFA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B3E538A"/>
    <w:multiLevelType w:val="hybridMultilevel"/>
    <w:tmpl w:val="58AE76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D6604C6"/>
    <w:multiLevelType w:val="hybridMultilevel"/>
    <w:tmpl w:val="B90814CC"/>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9" w15:restartNumberingAfterBreak="0">
    <w:nsid w:val="22525045"/>
    <w:multiLevelType w:val="hybridMultilevel"/>
    <w:tmpl w:val="38823332"/>
    <w:lvl w:ilvl="0" w:tplc="E28CCDC6">
      <w:start w:val="1"/>
      <w:numFmt w:val="bullet"/>
      <w:lvlText w:val=""/>
      <w:lvlJc w:val="left"/>
      <w:pPr>
        <w:tabs>
          <w:tab w:val="num" w:pos="720"/>
        </w:tabs>
        <w:ind w:left="720" w:hanging="360"/>
      </w:pPr>
      <w:rPr>
        <w:rFonts w:ascii="Wingdings" w:hAnsi="Wingdings" w:hint="default"/>
        <w:color w:val="auto"/>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2AB65201"/>
    <w:multiLevelType w:val="hybridMultilevel"/>
    <w:tmpl w:val="D0421AF8"/>
    <w:lvl w:ilvl="0" w:tplc="0C090001">
      <w:start w:val="1"/>
      <w:numFmt w:val="bullet"/>
      <w:lvlText w:val=""/>
      <w:lvlJc w:val="left"/>
      <w:pPr>
        <w:ind w:left="1571" w:hanging="360"/>
      </w:pPr>
      <w:rPr>
        <w:rFonts w:ascii="Symbol" w:hAnsi="Symbol" w:hint="default"/>
      </w:rPr>
    </w:lvl>
    <w:lvl w:ilvl="1" w:tplc="0C090003">
      <w:start w:val="1"/>
      <w:numFmt w:val="decimal"/>
      <w:lvlText w:val="%2."/>
      <w:lvlJc w:val="left"/>
      <w:pPr>
        <w:tabs>
          <w:tab w:val="num" w:pos="1440"/>
        </w:tabs>
        <w:ind w:left="1440" w:hanging="360"/>
      </w:pPr>
    </w:lvl>
    <w:lvl w:ilvl="2" w:tplc="0C090005">
      <w:start w:val="1"/>
      <w:numFmt w:val="decimal"/>
      <w:lvlText w:val="%3."/>
      <w:lvlJc w:val="left"/>
      <w:pPr>
        <w:tabs>
          <w:tab w:val="num" w:pos="2160"/>
        </w:tabs>
        <w:ind w:left="2160" w:hanging="360"/>
      </w:pPr>
    </w:lvl>
    <w:lvl w:ilvl="3" w:tplc="0C090001">
      <w:start w:val="1"/>
      <w:numFmt w:val="decimal"/>
      <w:lvlText w:val="%4."/>
      <w:lvlJc w:val="left"/>
      <w:pPr>
        <w:tabs>
          <w:tab w:val="num" w:pos="2880"/>
        </w:tabs>
        <w:ind w:left="2880" w:hanging="360"/>
      </w:pPr>
    </w:lvl>
    <w:lvl w:ilvl="4" w:tplc="0C090003">
      <w:start w:val="1"/>
      <w:numFmt w:val="decimal"/>
      <w:lvlText w:val="%5."/>
      <w:lvlJc w:val="left"/>
      <w:pPr>
        <w:tabs>
          <w:tab w:val="num" w:pos="3600"/>
        </w:tabs>
        <w:ind w:left="3600" w:hanging="360"/>
      </w:pPr>
    </w:lvl>
    <w:lvl w:ilvl="5" w:tplc="0C090005">
      <w:start w:val="1"/>
      <w:numFmt w:val="decimal"/>
      <w:lvlText w:val="%6."/>
      <w:lvlJc w:val="left"/>
      <w:pPr>
        <w:tabs>
          <w:tab w:val="num" w:pos="4320"/>
        </w:tabs>
        <w:ind w:left="4320" w:hanging="360"/>
      </w:pPr>
    </w:lvl>
    <w:lvl w:ilvl="6" w:tplc="0C090001">
      <w:start w:val="1"/>
      <w:numFmt w:val="decimal"/>
      <w:lvlText w:val="%7."/>
      <w:lvlJc w:val="left"/>
      <w:pPr>
        <w:tabs>
          <w:tab w:val="num" w:pos="5040"/>
        </w:tabs>
        <w:ind w:left="5040" w:hanging="360"/>
      </w:pPr>
    </w:lvl>
    <w:lvl w:ilvl="7" w:tplc="0C090003">
      <w:start w:val="1"/>
      <w:numFmt w:val="decimal"/>
      <w:lvlText w:val="%8."/>
      <w:lvlJc w:val="left"/>
      <w:pPr>
        <w:tabs>
          <w:tab w:val="num" w:pos="5760"/>
        </w:tabs>
        <w:ind w:left="5760" w:hanging="360"/>
      </w:pPr>
    </w:lvl>
    <w:lvl w:ilvl="8" w:tplc="0C090005">
      <w:start w:val="1"/>
      <w:numFmt w:val="decimal"/>
      <w:lvlText w:val="%9."/>
      <w:lvlJc w:val="left"/>
      <w:pPr>
        <w:tabs>
          <w:tab w:val="num" w:pos="6480"/>
        </w:tabs>
        <w:ind w:left="6480" w:hanging="360"/>
      </w:pPr>
    </w:lvl>
  </w:abstractNum>
  <w:abstractNum w:abstractNumId="21" w15:restartNumberingAfterBreak="0">
    <w:nsid w:val="2C4814A9"/>
    <w:multiLevelType w:val="hybridMultilevel"/>
    <w:tmpl w:val="A6E87D80"/>
    <w:lvl w:ilvl="0" w:tplc="0C09000B">
      <w:start w:val="1"/>
      <w:numFmt w:val="bullet"/>
      <w:lvlText w:val=""/>
      <w:lvlJc w:val="left"/>
      <w:pPr>
        <w:ind w:left="717" w:hanging="360"/>
      </w:pPr>
      <w:rPr>
        <w:rFonts w:ascii="Wingdings" w:hAnsi="Wingdings" w:hint="default"/>
      </w:rPr>
    </w:lvl>
    <w:lvl w:ilvl="1" w:tplc="0C090003" w:tentative="1">
      <w:start w:val="1"/>
      <w:numFmt w:val="bullet"/>
      <w:lvlText w:val="o"/>
      <w:lvlJc w:val="left"/>
      <w:pPr>
        <w:ind w:left="1437" w:hanging="360"/>
      </w:pPr>
      <w:rPr>
        <w:rFonts w:ascii="Courier New" w:hAnsi="Courier New" w:cs="Courier New" w:hint="default"/>
      </w:rPr>
    </w:lvl>
    <w:lvl w:ilvl="2" w:tplc="0C090005" w:tentative="1">
      <w:start w:val="1"/>
      <w:numFmt w:val="bullet"/>
      <w:lvlText w:val=""/>
      <w:lvlJc w:val="left"/>
      <w:pPr>
        <w:ind w:left="2157" w:hanging="360"/>
      </w:pPr>
      <w:rPr>
        <w:rFonts w:ascii="Wingdings" w:hAnsi="Wingdings" w:hint="default"/>
      </w:rPr>
    </w:lvl>
    <w:lvl w:ilvl="3" w:tplc="0C090001" w:tentative="1">
      <w:start w:val="1"/>
      <w:numFmt w:val="bullet"/>
      <w:lvlText w:val=""/>
      <w:lvlJc w:val="left"/>
      <w:pPr>
        <w:ind w:left="2877" w:hanging="360"/>
      </w:pPr>
      <w:rPr>
        <w:rFonts w:ascii="Symbol" w:hAnsi="Symbol" w:hint="default"/>
      </w:rPr>
    </w:lvl>
    <w:lvl w:ilvl="4" w:tplc="0C090003" w:tentative="1">
      <w:start w:val="1"/>
      <w:numFmt w:val="bullet"/>
      <w:lvlText w:val="o"/>
      <w:lvlJc w:val="left"/>
      <w:pPr>
        <w:ind w:left="3597" w:hanging="360"/>
      </w:pPr>
      <w:rPr>
        <w:rFonts w:ascii="Courier New" w:hAnsi="Courier New" w:cs="Courier New" w:hint="default"/>
      </w:rPr>
    </w:lvl>
    <w:lvl w:ilvl="5" w:tplc="0C090005" w:tentative="1">
      <w:start w:val="1"/>
      <w:numFmt w:val="bullet"/>
      <w:lvlText w:val=""/>
      <w:lvlJc w:val="left"/>
      <w:pPr>
        <w:ind w:left="4317" w:hanging="360"/>
      </w:pPr>
      <w:rPr>
        <w:rFonts w:ascii="Wingdings" w:hAnsi="Wingdings" w:hint="default"/>
      </w:rPr>
    </w:lvl>
    <w:lvl w:ilvl="6" w:tplc="0C090001" w:tentative="1">
      <w:start w:val="1"/>
      <w:numFmt w:val="bullet"/>
      <w:lvlText w:val=""/>
      <w:lvlJc w:val="left"/>
      <w:pPr>
        <w:ind w:left="5037" w:hanging="360"/>
      </w:pPr>
      <w:rPr>
        <w:rFonts w:ascii="Symbol" w:hAnsi="Symbol" w:hint="default"/>
      </w:rPr>
    </w:lvl>
    <w:lvl w:ilvl="7" w:tplc="0C090003" w:tentative="1">
      <w:start w:val="1"/>
      <w:numFmt w:val="bullet"/>
      <w:lvlText w:val="o"/>
      <w:lvlJc w:val="left"/>
      <w:pPr>
        <w:ind w:left="5757" w:hanging="360"/>
      </w:pPr>
      <w:rPr>
        <w:rFonts w:ascii="Courier New" w:hAnsi="Courier New" w:cs="Courier New" w:hint="default"/>
      </w:rPr>
    </w:lvl>
    <w:lvl w:ilvl="8" w:tplc="0C090005" w:tentative="1">
      <w:start w:val="1"/>
      <w:numFmt w:val="bullet"/>
      <w:lvlText w:val=""/>
      <w:lvlJc w:val="left"/>
      <w:pPr>
        <w:ind w:left="6477" w:hanging="360"/>
      </w:pPr>
      <w:rPr>
        <w:rFonts w:ascii="Wingdings" w:hAnsi="Wingdings" w:hint="default"/>
      </w:rPr>
    </w:lvl>
  </w:abstractNum>
  <w:abstractNum w:abstractNumId="22" w15:restartNumberingAfterBreak="0">
    <w:nsid w:val="2E2D3CF1"/>
    <w:multiLevelType w:val="hybridMultilevel"/>
    <w:tmpl w:val="32AC5204"/>
    <w:lvl w:ilvl="0" w:tplc="E28CCDC6">
      <w:start w:val="1"/>
      <w:numFmt w:val="bullet"/>
      <w:lvlText w:val=""/>
      <w:lvlJc w:val="left"/>
      <w:pPr>
        <w:ind w:left="720" w:hanging="360"/>
      </w:pPr>
      <w:rPr>
        <w:rFonts w:ascii="Wingdings" w:hAnsi="Wingdings"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1F708DC"/>
    <w:multiLevelType w:val="hybridMultilevel"/>
    <w:tmpl w:val="3FDC555E"/>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4" w15:restartNumberingAfterBreak="0">
    <w:nsid w:val="33C70C5E"/>
    <w:multiLevelType w:val="hybridMultilevel"/>
    <w:tmpl w:val="49CA344E"/>
    <w:lvl w:ilvl="0" w:tplc="9F82E33E">
      <w:numFmt w:val="bullet"/>
      <w:lvlText w:val="•"/>
      <w:lvlJc w:val="left"/>
      <w:pPr>
        <w:ind w:left="927" w:hanging="360"/>
      </w:pPr>
      <w:rPr>
        <w:rFonts w:ascii="Times New Roman" w:eastAsia="Times New Roman" w:hAnsi="Times New Roman" w:cs="Times New Roman" w:hint="default"/>
      </w:rPr>
    </w:lvl>
    <w:lvl w:ilvl="1" w:tplc="0C090003">
      <w:start w:val="1"/>
      <w:numFmt w:val="decimal"/>
      <w:lvlText w:val="%2."/>
      <w:lvlJc w:val="left"/>
      <w:pPr>
        <w:tabs>
          <w:tab w:val="num" w:pos="1440"/>
        </w:tabs>
        <w:ind w:left="1440" w:hanging="360"/>
      </w:pPr>
    </w:lvl>
    <w:lvl w:ilvl="2" w:tplc="0C090005">
      <w:start w:val="1"/>
      <w:numFmt w:val="decimal"/>
      <w:lvlText w:val="%3."/>
      <w:lvlJc w:val="left"/>
      <w:pPr>
        <w:tabs>
          <w:tab w:val="num" w:pos="2160"/>
        </w:tabs>
        <w:ind w:left="2160" w:hanging="360"/>
      </w:pPr>
    </w:lvl>
    <w:lvl w:ilvl="3" w:tplc="0C090001">
      <w:start w:val="1"/>
      <w:numFmt w:val="decimal"/>
      <w:lvlText w:val="%4."/>
      <w:lvlJc w:val="left"/>
      <w:pPr>
        <w:tabs>
          <w:tab w:val="num" w:pos="2880"/>
        </w:tabs>
        <w:ind w:left="2880" w:hanging="360"/>
      </w:pPr>
    </w:lvl>
    <w:lvl w:ilvl="4" w:tplc="0C090003">
      <w:start w:val="1"/>
      <w:numFmt w:val="decimal"/>
      <w:lvlText w:val="%5."/>
      <w:lvlJc w:val="left"/>
      <w:pPr>
        <w:tabs>
          <w:tab w:val="num" w:pos="3600"/>
        </w:tabs>
        <w:ind w:left="3600" w:hanging="360"/>
      </w:pPr>
    </w:lvl>
    <w:lvl w:ilvl="5" w:tplc="0C090005">
      <w:start w:val="1"/>
      <w:numFmt w:val="decimal"/>
      <w:lvlText w:val="%6."/>
      <w:lvlJc w:val="left"/>
      <w:pPr>
        <w:tabs>
          <w:tab w:val="num" w:pos="4320"/>
        </w:tabs>
        <w:ind w:left="4320" w:hanging="360"/>
      </w:pPr>
    </w:lvl>
    <w:lvl w:ilvl="6" w:tplc="0C090001">
      <w:start w:val="1"/>
      <w:numFmt w:val="decimal"/>
      <w:lvlText w:val="%7."/>
      <w:lvlJc w:val="left"/>
      <w:pPr>
        <w:tabs>
          <w:tab w:val="num" w:pos="5040"/>
        </w:tabs>
        <w:ind w:left="5040" w:hanging="360"/>
      </w:pPr>
    </w:lvl>
    <w:lvl w:ilvl="7" w:tplc="0C090003">
      <w:start w:val="1"/>
      <w:numFmt w:val="decimal"/>
      <w:lvlText w:val="%8."/>
      <w:lvlJc w:val="left"/>
      <w:pPr>
        <w:tabs>
          <w:tab w:val="num" w:pos="5760"/>
        </w:tabs>
        <w:ind w:left="5760" w:hanging="360"/>
      </w:pPr>
    </w:lvl>
    <w:lvl w:ilvl="8" w:tplc="0C090005">
      <w:start w:val="1"/>
      <w:numFmt w:val="decimal"/>
      <w:lvlText w:val="%9."/>
      <w:lvlJc w:val="left"/>
      <w:pPr>
        <w:tabs>
          <w:tab w:val="num" w:pos="6480"/>
        </w:tabs>
        <w:ind w:left="6480" w:hanging="360"/>
      </w:pPr>
    </w:lvl>
  </w:abstractNum>
  <w:abstractNum w:abstractNumId="25" w15:restartNumberingAfterBreak="0">
    <w:nsid w:val="34501899"/>
    <w:multiLevelType w:val="hybridMultilevel"/>
    <w:tmpl w:val="4F6E95B6"/>
    <w:lvl w:ilvl="0" w:tplc="9F82E33E">
      <w:numFmt w:val="bullet"/>
      <w:lvlText w:val="•"/>
      <w:lvlJc w:val="left"/>
      <w:pPr>
        <w:ind w:left="0" w:firstLine="0"/>
      </w:pPr>
      <w:rPr>
        <w:rFonts w:ascii="Times New Roman" w:eastAsia="Times New Roman" w:hAnsi="Times New Roman" w:cs="Times New Roman" w:hint="default"/>
      </w:rPr>
    </w:lvl>
    <w:lvl w:ilvl="1" w:tplc="FFFFFFFF">
      <w:numFmt w:val="decimal"/>
      <w:lvlText w:val=""/>
      <w:lvlJc w:val="left"/>
      <w:pPr>
        <w:ind w:left="0" w:firstLine="0"/>
      </w:pPr>
    </w:lvl>
    <w:lvl w:ilvl="2" w:tplc="FFFFFFFF">
      <w:numFmt w:val="decimal"/>
      <w:lvlText w:val=""/>
      <w:lvlJc w:val="left"/>
      <w:pPr>
        <w:ind w:left="0" w:firstLine="0"/>
      </w:pPr>
    </w:lvl>
    <w:lvl w:ilvl="3" w:tplc="FFFFFFFF">
      <w:numFmt w:val="decimal"/>
      <w:lvlText w:val=""/>
      <w:lvlJc w:val="left"/>
      <w:pPr>
        <w:ind w:left="0" w:firstLine="0"/>
      </w:pPr>
    </w:lvl>
    <w:lvl w:ilvl="4" w:tplc="FFFFFFFF">
      <w:numFmt w:val="decimal"/>
      <w:lvlText w:val=""/>
      <w:lvlJc w:val="left"/>
      <w:pPr>
        <w:ind w:left="0" w:firstLine="0"/>
      </w:pPr>
    </w:lvl>
    <w:lvl w:ilvl="5" w:tplc="FFFFFFFF">
      <w:numFmt w:val="decimal"/>
      <w:lvlText w:val=""/>
      <w:lvlJc w:val="left"/>
      <w:pPr>
        <w:ind w:left="0" w:firstLine="0"/>
      </w:pPr>
    </w:lvl>
    <w:lvl w:ilvl="6" w:tplc="FFFFFFFF">
      <w:numFmt w:val="decimal"/>
      <w:lvlText w:val=""/>
      <w:lvlJc w:val="left"/>
      <w:pPr>
        <w:ind w:left="0" w:firstLine="0"/>
      </w:pPr>
    </w:lvl>
    <w:lvl w:ilvl="7" w:tplc="FFFFFFFF">
      <w:numFmt w:val="decimal"/>
      <w:lvlText w:val=""/>
      <w:lvlJc w:val="left"/>
      <w:pPr>
        <w:ind w:left="0" w:firstLine="0"/>
      </w:pPr>
    </w:lvl>
    <w:lvl w:ilvl="8" w:tplc="FFFFFFFF">
      <w:numFmt w:val="decimal"/>
      <w:lvlText w:val=""/>
      <w:lvlJc w:val="left"/>
      <w:pPr>
        <w:ind w:left="0" w:firstLine="0"/>
      </w:pPr>
    </w:lvl>
  </w:abstractNum>
  <w:abstractNum w:abstractNumId="26" w15:restartNumberingAfterBreak="0">
    <w:nsid w:val="353B4820"/>
    <w:multiLevelType w:val="hybridMultilevel"/>
    <w:tmpl w:val="58A40468"/>
    <w:lvl w:ilvl="0" w:tplc="E28CCDC6">
      <w:start w:val="1"/>
      <w:numFmt w:val="bullet"/>
      <w:lvlText w:val=""/>
      <w:lvlJc w:val="left"/>
      <w:pPr>
        <w:tabs>
          <w:tab w:val="num" w:pos="787"/>
        </w:tabs>
        <w:ind w:left="787" w:hanging="360"/>
      </w:pPr>
      <w:rPr>
        <w:rFonts w:ascii="Wingdings" w:hAnsi="Wingdings" w:hint="default"/>
        <w:color w:val="auto"/>
      </w:rPr>
    </w:lvl>
    <w:lvl w:ilvl="1" w:tplc="0C090001">
      <w:start w:val="1"/>
      <w:numFmt w:val="bullet"/>
      <w:lvlText w:val=""/>
      <w:lvlJc w:val="left"/>
      <w:pPr>
        <w:tabs>
          <w:tab w:val="num" w:pos="1507"/>
        </w:tabs>
        <w:ind w:left="1507" w:hanging="360"/>
      </w:pPr>
      <w:rPr>
        <w:rFonts w:ascii="Symbol" w:hAnsi="Symbol" w:hint="default"/>
      </w:rPr>
    </w:lvl>
    <w:lvl w:ilvl="2" w:tplc="0C090001">
      <w:start w:val="1"/>
      <w:numFmt w:val="bullet"/>
      <w:lvlText w:val=""/>
      <w:lvlJc w:val="left"/>
      <w:pPr>
        <w:tabs>
          <w:tab w:val="num" w:pos="2160"/>
        </w:tabs>
        <w:ind w:left="2160" w:hanging="360"/>
      </w:pPr>
      <w:rPr>
        <w:rFonts w:ascii="Symbol" w:hAnsi="Symbol" w:hint="default"/>
      </w:r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7" w15:restartNumberingAfterBreak="0">
    <w:nsid w:val="36B04F82"/>
    <w:multiLevelType w:val="hybridMultilevel"/>
    <w:tmpl w:val="0DA612B2"/>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8" w15:restartNumberingAfterBreak="0">
    <w:nsid w:val="39B046F7"/>
    <w:multiLevelType w:val="hybridMultilevel"/>
    <w:tmpl w:val="4F04A772"/>
    <w:lvl w:ilvl="0" w:tplc="0C09000B">
      <w:start w:val="1"/>
      <w:numFmt w:val="bullet"/>
      <w:lvlText w:val=""/>
      <w:lvlJc w:val="left"/>
      <w:pPr>
        <w:ind w:left="927" w:hanging="360"/>
      </w:pPr>
      <w:rPr>
        <w:rFonts w:ascii="Wingdings" w:hAnsi="Wingdings" w:hint="default"/>
      </w:rPr>
    </w:lvl>
    <w:lvl w:ilvl="1" w:tplc="0C090003" w:tentative="1">
      <w:start w:val="1"/>
      <w:numFmt w:val="bullet"/>
      <w:lvlText w:val="o"/>
      <w:lvlJc w:val="left"/>
      <w:pPr>
        <w:ind w:left="1647" w:hanging="360"/>
      </w:pPr>
      <w:rPr>
        <w:rFonts w:ascii="Courier New" w:hAnsi="Courier New" w:cs="Courier New" w:hint="default"/>
      </w:rPr>
    </w:lvl>
    <w:lvl w:ilvl="2" w:tplc="0C090005" w:tentative="1">
      <w:start w:val="1"/>
      <w:numFmt w:val="bullet"/>
      <w:lvlText w:val=""/>
      <w:lvlJc w:val="left"/>
      <w:pPr>
        <w:ind w:left="2367" w:hanging="360"/>
      </w:pPr>
      <w:rPr>
        <w:rFonts w:ascii="Wingdings" w:hAnsi="Wingdings" w:hint="default"/>
      </w:rPr>
    </w:lvl>
    <w:lvl w:ilvl="3" w:tplc="0C090001" w:tentative="1">
      <w:start w:val="1"/>
      <w:numFmt w:val="bullet"/>
      <w:lvlText w:val=""/>
      <w:lvlJc w:val="left"/>
      <w:pPr>
        <w:ind w:left="3087" w:hanging="360"/>
      </w:pPr>
      <w:rPr>
        <w:rFonts w:ascii="Symbol" w:hAnsi="Symbol" w:hint="default"/>
      </w:rPr>
    </w:lvl>
    <w:lvl w:ilvl="4" w:tplc="0C090003" w:tentative="1">
      <w:start w:val="1"/>
      <w:numFmt w:val="bullet"/>
      <w:lvlText w:val="o"/>
      <w:lvlJc w:val="left"/>
      <w:pPr>
        <w:ind w:left="3807" w:hanging="360"/>
      </w:pPr>
      <w:rPr>
        <w:rFonts w:ascii="Courier New" w:hAnsi="Courier New" w:cs="Courier New" w:hint="default"/>
      </w:rPr>
    </w:lvl>
    <w:lvl w:ilvl="5" w:tplc="0C090005" w:tentative="1">
      <w:start w:val="1"/>
      <w:numFmt w:val="bullet"/>
      <w:lvlText w:val=""/>
      <w:lvlJc w:val="left"/>
      <w:pPr>
        <w:ind w:left="4527" w:hanging="360"/>
      </w:pPr>
      <w:rPr>
        <w:rFonts w:ascii="Wingdings" w:hAnsi="Wingdings" w:hint="default"/>
      </w:rPr>
    </w:lvl>
    <w:lvl w:ilvl="6" w:tplc="0C090001" w:tentative="1">
      <w:start w:val="1"/>
      <w:numFmt w:val="bullet"/>
      <w:lvlText w:val=""/>
      <w:lvlJc w:val="left"/>
      <w:pPr>
        <w:ind w:left="5247" w:hanging="360"/>
      </w:pPr>
      <w:rPr>
        <w:rFonts w:ascii="Symbol" w:hAnsi="Symbol" w:hint="default"/>
      </w:rPr>
    </w:lvl>
    <w:lvl w:ilvl="7" w:tplc="0C090003" w:tentative="1">
      <w:start w:val="1"/>
      <w:numFmt w:val="bullet"/>
      <w:lvlText w:val="o"/>
      <w:lvlJc w:val="left"/>
      <w:pPr>
        <w:ind w:left="5967" w:hanging="360"/>
      </w:pPr>
      <w:rPr>
        <w:rFonts w:ascii="Courier New" w:hAnsi="Courier New" w:cs="Courier New" w:hint="default"/>
      </w:rPr>
    </w:lvl>
    <w:lvl w:ilvl="8" w:tplc="0C090005" w:tentative="1">
      <w:start w:val="1"/>
      <w:numFmt w:val="bullet"/>
      <w:lvlText w:val=""/>
      <w:lvlJc w:val="left"/>
      <w:pPr>
        <w:ind w:left="6687" w:hanging="360"/>
      </w:pPr>
      <w:rPr>
        <w:rFonts w:ascii="Wingdings" w:hAnsi="Wingdings" w:hint="default"/>
      </w:rPr>
    </w:lvl>
  </w:abstractNum>
  <w:abstractNum w:abstractNumId="29" w15:restartNumberingAfterBreak="0">
    <w:nsid w:val="3B6B3805"/>
    <w:multiLevelType w:val="hybridMultilevel"/>
    <w:tmpl w:val="ADBA425A"/>
    <w:lvl w:ilvl="0" w:tplc="9F82E33E">
      <w:numFmt w:val="bullet"/>
      <w:lvlText w:val="•"/>
      <w:lvlJc w:val="left"/>
      <w:pPr>
        <w:ind w:left="360" w:hanging="360"/>
      </w:pPr>
      <w:rPr>
        <w:rFonts w:ascii="Times New Roman" w:eastAsia="Times New Roman" w:hAnsi="Times New Roman" w:cs="Times New Roman" w:hint="default"/>
      </w:rPr>
    </w:lvl>
    <w:lvl w:ilvl="1" w:tplc="0C090003">
      <w:start w:val="1"/>
      <w:numFmt w:val="bullet"/>
      <w:lvlText w:val="o"/>
      <w:lvlJc w:val="left"/>
      <w:pPr>
        <w:ind w:left="1080" w:hanging="360"/>
      </w:pPr>
      <w:rPr>
        <w:rFonts w:ascii="Courier New" w:hAnsi="Courier New" w:cs="Courier New" w:hint="default"/>
      </w:rPr>
    </w:lvl>
    <w:lvl w:ilvl="2" w:tplc="0C090005">
      <w:start w:val="1"/>
      <w:numFmt w:val="decimal"/>
      <w:lvlText w:val="%3."/>
      <w:lvlJc w:val="left"/>
      <w:pPr>
        <w:tabs>
          <w:tab w:val="num" w:pos="2160"/>
        </w:tabs>
        <w:ind w:left="2160" w:hanging="360"/>
      </w:pPr>
    </w:lvl>
    <w:lvl w:ilvl="3" w:tplc="0C090001">
      <w:start w:val="1"/>
      <w:numFmt w:val="decimal"/>
      <w:lvlText w:val="%4."/>
      <w:lvlJc w:val="left"/>
      <w:pPr>
        <w:tabs>
          <w:tab w:val="num" w:pos="2880"/>
        </w:tabs>
        <w:ind w:left="2880" w:hanging="360"/>
      </w:pPr>
    </w:lvl>
    <w:lvl w:ilvl="4" w:tplc="0C090003">
      <w:start w:val="1"/>
      <w:numFmt w:val="decimal"/>
      <w:lvlText w:val="%5."/>
      <w:lvlJc w:val="left"/>
      <w:pPr>
        <w:tabs>
          <w:tab w:val="num" w:pos="3600"/>
        </w:tabs>
        <w:ind w:left="3600" w:hanging="360"/>
      </w:pPr>
    </w:lvl>
    <w:lvl w:ilvl="5" w:tplc="0C090005">
      <w:start w:val="1"/>
      <w:numFmt w:val="decimal"/>
      <w:lvlText w:val="%6."/>
      <w:lvlJc w:val="left"/>
      <w:pPr>
        <w:tabs>
          <w:tab w:val="num" w:pos="4320"/>
        </w:tabs>
        <w:ind w:left="4320" w:hanging="360"/>
      </w:pPr>
    </w:lvl>
    <w:lvl w:ilvl="6" w:tplc="0C090001">
      <w:start w:val="1"/>
      <w:numFmt w:val="decimal"/>
      <w:lvlText w:val="%7."/>
      <w:lvlJc w:val="left"/>
      <w:pPr>
        <w:tabs>
          <w:tab w:val="num" w:pos="5040"/>
        </w:tabs>
        <w:ind w:left="5040" w:hanging="360"/>
      </w:pPr>
    </w:lvl>
    <w:lvl w:ilvl="7" w:tplc="0C090003">
      <w:start w:val="1"/>
      <w:numFmt w:val="decimal"/>
      <w:lvlText w:val="%8."/>
      <w:lvlJc w:val="left"/>
      <w:pPr>
        <w:tabs>
          <w:tab w:val="num" w:pos="5760"/>
        </w:tabs>
        <w:ind w:left="5760" w:hanging="360"/>
      </w:pPr>
    </w:lvl>
    <w:lvl w:ilvl="8" w:tplc="0C090005">
      <w:start w:val="1"/>
      <w:numFmt w:val="decimal"/>
      <w:lvlText w:val="%9."/>
      <w:lvlJc w:val="left"/>
      <w:pPr>
        <w:tabs>
          <w:tab w:val="num" w:pos="6480"/>
        </w:tabs>
        <w:ind w:left="6480" w:hanging="360"/>
      </w:pPr>
    </w:lvl>
  </w:abstractNum>
  <w:abstractNum w:abstractNumId="30" w15:restartNumberingAfterBreak="0">
    <w:nsid w:val="3CB23444"/>
    <w:multiLevelType w:val="hybridMultilevel"/>
    <w:tmpl w:val="AA0891FC"/>
    <w:lvl w:ilvl="0" w:tplc="0C09000B">
      <w:start w:val="1"/>
      <w:numFmt w:val="bullet"/>
      <w:lvlText w:val=""/>
      <w:lvlJc w:val="left"/>
      <w:pPr>
        <w:ind w:left="720" w:hanging="360"/>
      </w:pPr>
      <w:rPr>
        <w:rFonts w:ascii="Wingdings" w:hAnsi="Wingdings"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1" w15:restartNumberingAfterBreak="0">
    <w:nsid w:val="3F196621"/>
    <w:multiLevelType w:val="singleLevel"/>
    <w:tmpl w:val="4AB8C75E"/>
    <w:lvl w:ilvl="0">
      <w:start w:val="1"/>
      <w:numFmt w:val="bullet"/>
      <w:pStyle w:val="Bulletpoint"/>
      <w:lvlText w:val=""/>
      <w:lvlJc w:val="left"/>
      <w:pPr>
        <w:tabs>
          <w:tab w:val="num" w:pos="360"/>
        </w:tabs>
        <w:ind w:left="360" w:hanging="360"/>
      </w:pPr>
      <w:rPr>
        <w:rFonts w:ascii="Symbol" w:hAnsi="Symbol" w:hint="default"/>
      </w:rPr>
    </w:lvl>
  </w:abstractNum>
  <w:abstractNum w:abstractNumId="32" w15:restartNumberingAfterBreak="0">
    <w:nsid w:val="412B5CBE"/>
    <w:multiLevelType w:val="hybridMultilevel"/>
    <w:tmpl w:val="3E407CB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41E47D90"/>
    <w:multiLevelType w:val="hybridMultilevel"/>
    <w:tmpl w:val="A3AA63C4"/>
    <w:lvl w:ilvl="0" w:tplc="9F82E33E">
      <w:numFmt w:val="bullet"/>
      <w:lvlText w:val="•"/>
      <w:lvlJc w:val="left"/>
      <w:pPr>
        <w:ind w:left="0" w:firstLine="0"/>
      </w:pPr>
      <w:rPr>
        <w:rFonts w:ascii="Times New Roman" w:eastAsia="Times New Roman" w:hAnsi="Times New Roman" w:cs="Times New Roman" w:hint="default"/>
      </w:rPr>
    </w:lvl>
    <w:lvl w:ilvl="1" w:tplc="0C090003">
      <w:start w:val="1"/>
      <w:numFmt w:val="decimal"/>
      <w:lvlText w:val="%2."/>
      <w:lvlJc w:val="left"/>
      <w:pPr>
        <w:tabs>
          <w:tab w:val="num" w:pos="1440"/>
        </w:tabs>
        <w:ind w:left="1440" w:hanging="360"/>
      </w:pPr>
    </w:lvl>
    <w:lvl w:ilvl="2" w:tplc="0C090005">
      <w:start w:val="1"/>
      <w:numFmt w:val="decimal"/>
      <w:lvlText w:val="%3."/>
      <w:lvlJc w:val="left"/>
      <w:pPr>
        <w:tabs>
          <w:tab w:val="num" w:pos="2160"/>
        </w:tabs>
        <w:ind w:left="2160" w:hanging="360"/>
      </w:pPr>
    </w:lvl>
    <w:lvl w:ilvl="3" w:tplc="0C090001">
      <w:start w:val="1"/>
      <w:numFmt w:val="decimal"/>
      <w:lvlText w:val="%4."/>
      <w:lvlJc w:val="left"/>
      <w:pPr>
        <w:tabs>
          <w:tab w:val="num" w:pos="2880"/>
        </w:tabs>
        <w:ind w:left="2880" w:hanging="360"/>
      </w:pPr>
    </w:lvl>
    <w:lvl w:ilvl="4" w:tplc="0C090003">
      <w:start w:val="1"/>
      <w:numFmt w:val="decimal"/>
      <w:lvlText w:val="%5."/>
      <w:lvlJc w:val="left"/>
      <w:pPr>
        <w:tabs>
          <w:tab w:val="num" w:pos="3600"/>
        </w:tabs>
        <w:ind w:left="3600" w:hanging="360"/>
      </w:pPr>
    </w:lvl>
    <w:lvl w:ilvl="5" w:tplc="0C090005">
      <w:start w:val="1"/>
      <w:numFmt w:val="decimal"/>
      <w:lvlText w:val="%6."/>
      <w:lvlJc w:val="left"/>
      <w:pPr>
        <w:tabs>
          <w:tab w:val="num" w:pos="4320"/>
        </w:tabs>
        <w:ind w:left="4320" w:hanging="360"/>
      </w:pPr>
    </w:lvl>
    <w:lvl w:ilvl="6" w:tplc="0C090001">
      <w:start w:val="1"/>
      <w:numFmt w:val="decimal"/>
      <w:lvlText w:val="%7."/>
      <w:lvlJc w:val="left"/>
      <w:pPr>
        <w:tabs>
          <w:tab w:val="num" w:pos="5040"/>
        </w:tabs>
        <w:ind w:left="5040" w:hanging="360"/>
      </w:pPr>
    </w:lvl>
    <w:lvl w:ilvl="7" w:tplc="0C090003">
      <w:start w:val="1"/>
      <w:numFmt w:val="decimal"/>
      <w:lvlText w:val="%8."/>
      <w:lvlJc w:val="left"/>
      <w:pPr>
        <w:tabs>
          <w:tab w:val="num" w:pos="5760"/>
        </w:tabs>
        <w:ind w:left="5760" w:hanging="360"/>
      </w:pPr>
    </w:lvl>
    <w:lvl w:ilvl="8" w:tplc="0C090005">
      <w:start w:val="1"/>
      <w:numFmt w:val="decimal"/>
      <w:lvlText w:val="%9."/>
      <w:lvlJc w:val="left"/>
      <w:pPr>
        <w:tabs>
          <w:tab w:val="num" w:pos="6480"/>
        </w:tabs>
        <w:ind w:left="6480" w:hanging="360"/>
      </w:pPr>
    </w:lvl>
  </w:abstractNum>
  <w:abstractNum w:abstractNumId="34" w15:restartNumberingAfterBreak="0">
    <w:nsid w:val="44A77748"/>
    <w:multiLevelType w:val="hybridMultilevel"/>
    <w:tmpl w:val="8DF0BBFC"/>
    <w:lvl w:ilvl="0" w:tplc="0C09000B">
      <w:start w:val="1"/>
      <w:numFmt w:val="bullet"/>
      <w:lvlText w:val=""/>
      <w:lvlJc w:val="left"/>
      <w:pPr>
        <w:ind w:left="0" w:firstLine="0"/>
      </w:pPr>
      <w:rPr>
        <w:rFonts w:ascii="Wingdings" w:hAnsi="Wingdings" w:hint="default"/>
      </w:rPr>
    </w:lvl>
    <w:lvl w:ilvl="1" w:tplc="FFFFFFFF">
      <w:numFmt w:val="decimal"/>
      <w:lvlText w:val=""/>
      <w:lvlJc w:val="left"/>
      <w:pPr>
        <w:ind w:left="0" w:firstLine="0"/>
      </w:pPr>
    </w:lvl>
    <w:lvl w:ilvl="2" w:tplc="FFFFFFFF">
      <w:numFmt w:val="decimal"/>
      <w:lvlText w:val=""/>
      <w:lvlJc w:val="left"/>
      <w:pPr>
        <w:ind w:left="0" w:firstLine="0"/>
      </w:pPr>
    </w:lvl>
    <w:lvl w:ilvl="3" w:tplc="FFFFFFFF">
      <w:numFmt w:val="decimal"/>
      <w:lvlText w:val=""/>
      <w:lvlJc w:val="left"/>
      <w:pPr>
        <w:ind w:left="0" w:firstLine="0"/>
      </w:pPr>
    </w:lvl>
    <w:lvl w:ilvl="4" w:tplc="FFFFFFFF">
      <w:numFmt w:val="decimal"/>
      <w:lvlText w:val=""/>
      <w:lvlJc w:val="left"/>
      <w:pPr>
        <w:ind w:left="0" w:firstLine="0"/>
      </w:pPr>
    </w:lvl>
    <w:lvl w:ilvl="5" w:tplc="FFFFFFFF">
      <w:numFmt w:val="decimal"/>
      <w:lvlText w:val=""/>
      <w:lvlJc w:val="left"/>
      <w:pPr>
        <w:ind w:left="0" w:firstLine="0"/>
      </w:pPr>
    </w:lvl>
    <w:lvl w:ilvl="6" w:tplc="FFFFFFFF">
      <w:numFmt w:val="decimal"/>
      <w:lvlText w:val=""/>
      <w:lvlJc w:val="left"/>
      <w:pPr>
        <w:ind w:left="0" w:firstLine="0"/>
      </w:pPr>
    </w:lvl>
    <w:lvl w:ilvl="7" w:tplc="FFFFFFFF">
      <w:numFmt w:val="decimal"/>
      <w:lvlText w:val=""/>
      <w:lvlJc w:val="left"/>
      <w:pPr>
        <w:ind w:left="0" w:firstLine="0"/>
      </w:pPr>
    </w:lvl>
    <w:lvl w:ilvl="8" w:tplc="FFFFFFFF">
      <w:numFmt w:val="decimal"/>
      <w:lvlText w:val=""/>
      <w:lvlJc w:val="left"/>
      <w:pPr>
        <w:ind w:left="0" w:firstLine="0"/>
      </w:pPr>
    </w:lvl>
  </w:abstractNum>
  <w:abstractNum w:abstractNumId="35" w15:restartNumberingAfterBreak="0">
    <w:nsid w:val="46BD0FF9"/>
    <w:multiLevelType w:val="hybridMultilevel"/>
    <w:tmpl w:val="2E54B95A"/>
    <w:lvl w:ilvl="0" w:tplc="0C09000F">
      <w:start w:val="1"/>
      <w:numFmt w:val="decimal"/>
      <w:lvlText w:val="%1."/>
      <w:lvlJc w:val="left"/>
      <w:pPr>
        <w:ind w:left="720" w:hanging="360"/>
      </w:pPr>
    </w:lvl>
    <w:lvl w:ilvl="1" w:tplc="0C090019">
      <w:start w:val="1"/>
      <w:numFmt w:val="decimal"/>
      <w:lvlText w:val="%2."/>
      <w:lvlJc w:val="left"/>
      <w:pPr>
        <w:tabs>
          <w:tab w:val="num" w:pos="1440"/>
        </w:tabs>
        <w:ind w:left="1440" w:hanging="360"/>
      </w:pPr>
    </w:lvl>
    <w:lvl w:ilvl="2" w:tplc="0C09001B">
      <w:start w:val="1"/>
      <w:numFmt w:val="decimal"/>
      <w:lvlText w:val="%3."/>
      <w:lvlJc w:val="left"/>
      <w:pPr>
        <w:tabs>
          <w:tab w:val="num" w:pos="2160"/>
        </w:tabs>
        <w:ind w:left="2160" w:hanging="360"/>
      </w:pPr>
    </w:lvl>
    <w:lvl w:ilvl="3" w:tplc="0C09000F">
      <w:start w:val="1"/>
      <w:numFmt w:val="decimal"/>
      <w:lvlText w:val="%4."/>
      <w:lvlJc w:val="left"/>
      <w:pPr>
        <w:tabs>
          <w:tab w:val="num" w:pos="2880"/>
        </w:tabs>
        <w:ind w:left="2880" w:hanging="360"/>
      </w:pPr>
    </w:lvl>
    <w:lvl w:ilvl="4" w:tplc="0C090019">
      <w:start w:val="1"/>
      <w:numFmt w:val="decimal"/>
      <w:lvlText w:val="%5."/>
      <w:lvlJc w:val="left"/>
      <w:pPr>
        <w:tabs>
          <w:tab w:val="num" w:pos="3600"/>
        </w:tabs>
        <w:ind w:left="3600" w:hanging="360"/>
      </w:pPr>
    </w:lvl>
    <w:lvl w:ilvl="5" w:tplc="0C09001B">
      <w:start w:val="1"/>
      <w:numFmt w:val="decimal"/>
      <w:lvlText w:val="%6."/>
      <w:lvlJc w:val="left"/>
      <w:pPr>
        <w:tabs>
          <w:tab w:val="num" w:pos="4320"/>
        </w:tabs>
        <w:ind w:left="4320" w:hanging="360"/>
      </w:pPr>
    </w:lvl>
    <w:lvl w:ilvl="6" w:tplc="0C09000F">
      <w:start w:val="1"/>
      <w:numFmt w:val="decimal"/>
      <w:lvlText w:val="%7."/>
      <w:lvlJc w:val="left"/>
      <w:pPr>
        <w:tabs>
          <w:tab w:val="num" w:pos="5040"/>
        </w:tabs>
        <w:ind w:left="5040" w:hanging="360"/>
      </w:pPr>
    </w:lvl>
    <w:lvl w:ilvl="7" w:tplc="0C090019">
      <w:start w:val="1"/>
      <w:numFmt w:val="decimal"/>
      <w:lvlText w:val="%8."/>
      <w:lvlJc w:val="left"/>
      <w:pPr>
        <w:tabs>
          <w:tab w:val="num" w:pos="5760"/>
        </w:tabs>
        <w:ind w:left="5760" w:hanging="360"/>
      </w:pPr>
    </w:lvl>
    <w:lvl w:ilvl="8" w:tplc="0C09001B">
      <w:start w:val="1"/>
      <w:numFmt w:val="decimal"/>
      <w:lvlText w:val="%9."/>
      <w:lvlJc w:val="left"/>
      <w:pPr>
        <w:tabs>
          <w:tab w:val="num" w:pos="6480"/>
        </w:tabs>
        <w:ind w:left="6480" w:hanging="360"/>
      </w:pPr>
    </w:lvl>
  </w:abstractNum>
  <w:abstractNum w:abstractNumId="36" w15:restartNumberingAfterBreak="0">
    <w:nsid w:val="486D33EA"/>
    <w:multiLevelType w:val="hybridMultilevel"/>
    <w:tmpl w:val="92228C42"/>
    <w:lvl w:ilvl="0" w:tplc="12407F66">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7" w15:restartNumberingAfterBreak="0">
    <w:nsid w:val="4975574F"/>
    <w:multiLevelType w:val="singleLevel"/>
    <w:tmpl w:val="ACCA4A0A"/>
    <w:lvl w:ilvl="0">
      <w:start w:val="1"/>
      <w:numFmt w:val="bullet"/>
      <w:pStyle w:val="NormalPink"/>
      <w:lvlText w:val=""/>
      <w:lvlJc w:val="left"/>
      <w:pPr>
        <w:tabs>
          <w:tab w:val="num" w:pos="360"/>
        </w:tabs>
        <w:ind w:left="360" w:hanging="360"/>
      </w:pPr>
      <w:rPr>
        <w:rFonts w:ascii="Symbol" w:hAnsi="Symbol" w:hint="default"/>
      </w:rPr>
    </w:lvl>
  </w:abstractNum>
  <w:abstractNum w:abstractNumId="38" w15:restartNumberingAfterBreak="0">
    <w:nsid w:val="4B0F4515"/>
    <w:multiLevelType w:val="hybridMultilevel"/>
    <w:tmpl w:val="F8B2820A"/>
    <w:lvl w:ilvl="0" w:tplc="0C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9" w15:restartNumberingAfterBreak="0">
    <w:nsid w:val="4B2E6383"/>
    <w:multiLevelType w:val="hybridMultilevel"/>
    <w:tmpl w:val="CBEA6A9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4BD618F0"/>
    <w:multiLevelType w:val="hybridMultilevel"/>
    <w:tmpl w:val="D236F9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4F3ADF0C"/>
    <w:multiLevelType w:val="hybridMultilevel"/>
    <w:tmpl w:val="73814AE7"/>
    <w:lvl w:ilvl="0" w:tplc="FFFFFFFF">
      <w:start w:val="1"/>
      <w:numFmt w:val="decimal"/>
      <w:lvlText w:val=""/>
      <w:lvlJc w:val="left"/>
      <w:pPr>
        <w:ind w:left="0" w:firstLine="0"/>
      </w:pPr>
    </w:lvl>
    <w:lvl w:ilvl="1" w:tplc="FFFFFFFF">
      <w:numFmt w:val="decimal"/>
      <w:lvlText w:val=""/>
      <w:lvlJc w:val="left"/>
      <w:pPr>
        <w:ind w:left="0" w:firstLine="0"/>
      </w:pPr>
    </w:lvl>
    <w:lvl w:ilvl="2" w:tplc="FFFFFFFF">
      <w:numFmt w:val="decimal"/>
      <w:lvlText w:val=""/>
      <w:lvlJc w:val="left"/>
      <w:pPr>
        <w:ind w:left="0" w:firstLine="0"/>
      </w:pPr>
    </w:lvl>
    <w:lvl w:ilvl="3" w:tplc="FFFFFFFF">
      <w:numFmt w:val="decimal"/>
      <w:lvlText w:val=""/>
      <w:lvlJc w:val="left"/>
      <w:pPr>
        <w:ind w:left="0" w:firstLine="0"/>
      </w:pPr>
    </w:lvl>
    <w:lvl w:ilvl="4" w:tplc="FFFFFFFF">
      <w:numFmt w:val="decimal"/>
      <w:lvlText w:val=""/>
      <w:lvlJc w:val="left"/>
      <w:pPr>
        <w:ind w:left="0" w:firstLine="0"/>
      </w:pPr>
    </w:lvl>
    <w:lvl w:ilvl="5" w:tplc="FFFFFFFF">
      <w:numFmt w:val="decimal"/>
      <w:lvlText w:val=""/>
      <w:lvlJc w:val="left"/>
      <w:pPr>
        <w:ind w:left="0" w:firstLine="0"/>
      </w:pPr>
    </w:lvl>
    <w:lvl w:ilvl="6" w:tplc="FFFFFFFF">
      <w:numFmt w:val="decimal"/>
      <w:lvlText w:val=""/>
      <w:lvlJc w:val="left"/>
      <w:pPr>
        <w:ind w:left="0" w:firstLine="0"/>
      </w:pPr>
    </w:lvl>
    <w:lvl w:ilvl="7" w:tplc="FFFFFFFF">
      <w:numFmt w:val="decimal"/>
      <w:lvlText w:val=""/>
      <w:lvlJc w:val="left"/>
      <w:pPr>
        <w:ind w:left="0" w:firstLine="0"/>
      </w:pPr>
    </w:lvl>
    <w:lvl w:ilvl="8" w:tplc="FFFFFFFF">
      <w:numFmt w:val="decimal"/>
      <w:lvlText w:val=""/>
      <w:lvlJc w:val="left"/>
      <w:pPr>
        <w:ind w:left="0" w:firstLine="0"/>
      </w:pPr>
    </w:lvl>
  </w:abstractNum>
  <w:abstractNum w:abstractNumId="42" w15:restartNumberingAfterBreak="0">
    <w:nsid w:val="524C63DD"/>
    <w:multiLevelType w:val="multilevel"/>
    <w:tmpl w:val="55AAE9A8"/>
    <w:lvl w:ilvl="0">
      <w:start w:val="1"/>
      <w:numFmt w:val="bullet"/>
      <w:pStyle w:val="NormalBullet0"/>
      <w:lvlText w:val=""/>
      <w:lvlJc w:val="left"/>
      <w:pPr>
        <w:tabs>
          <w:tab w:val="num" w:pos="360"/>
        </w:tabs>
        <w:ind w:left="360" w:hanging="360"/>
      </w:pPr>
      <w:rPr>
        <w:rFonts w:ascii="Wingdings" w:hAnsi="Wingdings" w:hint="default"/>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43" w15:restartNumberingAfterBreak="0">
    <w:nsid w:val="548A7AF2"/>
    <w:multiLevelType w:val="hybridMultilevel"/>
    <w:tmpl w:val="F412DC7E"/>
    <w:lvl w:ilvl="0" w:tplc="A7A050F0">
      <w:start w:val="1"/>
      <w:numFmt w:val="bullet"/>
      <w:lvlText w:val=""/>
      <w:lvlJc w:val="left"/>
      <w:pPr>
        <w:tabs>
          <w:tab w:val="num" w:pos="720"/>
        </w:tabs>
        <w:ind w:left="720" w:hanging="360"/>
      </w:pPr>
      <w:rPr>
        <w:rFonts w:ascii="Wingdings" w:hAnsi="Wingdings" w:hint="default"/>
        <w:color w:val="auto"/>
      </w:rPr>
    </w:lvl>
    <w:lvl w:ilvl="1" w:tplc="0C090003">
      <w:start w:val="1"/>
      <w:numFmt w:val="bullet"/>
      <w:lvlText w:val="o"/>
      <w:lvlJc w:val="left"/>
      <w:pPr>
        <w:tabs>
          <w:tab w:val="num" w:pos="1800"/>
        </w:tabs>
        <w:ind w:left="1800" w:hanging="360"/>
      </w:pPr>
      <w:rPr>
        <w:rFonts w:ascii="Courier New" w:hAnsi="Courier New" w:cs="Courier New" w:hint="default"/>
      </w:rPr>
    </w:lvl>
    <w:lvl w:ilvl="2" w:tplc="0C090005" w:tentative="1">
      <w:start w:val="1"/>
      <w:numFmt w:val="bullet"/>
      <w:lvlText w:val=""/>
      <w:lvlJc w:val="left"/>
      <w:pPr>
        <w:tabs>
          <w:tab w:val="num" w:pos="2520"/>
        </w:tabs>
        <w:ind w:left="2520" w:hanging="360"/>
      </w:pPr>
      <w:rPr>
        <w:rFonts w:ascii="Wingdings" w:hAnsi="Wingdings" w:hint="default"/>
      </w:rPr>
    </w:lvl>
    <w:lvl w:ilvl="3" w:tplc="0C090001" w:tentative="1">
      <w:start w:val="1"/>
      <w:numFmt w:val="bullet"/>
      <w:lvlText w:val=""/>
      <w:lvlJc w:val="left"/>
      <w:pPr>
        <w:tabs>
          <w:tab w:val="num" w:pos="3240"/>
        </w:tabs>
        <w:ind w:left="3240" w:hanging="360"/>
      </w:pPr>
      <w:rPr>
        <w:rFonts w:ascii="Symbol" w:hAnsi="Symbol" w:hint="default"/>
      </w:rPr>
    </w:lvl>
    <w:lvl w:ilvl="4" w:tplc="0C090003" w:tentative="1">
      <w:start w:val="1"/>
      <w:numFmt w:val="bullet"/>
      <w:lvlText w:val="o"/>
      <w:lvlJc w:val="left"/>
      <w:pPr>
        <w:tabs>
          <w:tab w:val="num" w:pos="3960"/>
        </w:tabs>
        <w:ind w:left="3960" w:hanging="360"/>
      </w:pPr>
      <w:rPr>
        <w:rFonts w:ascii="Courier New" w:hAnsi="Courier New" w:cs="Courier New" w:hint="default"/>
      </w:rPr>
    </w:lvl>
    <w:lvl w:ilvl="5" w:tplc="0C090005" w:tentative="1">
      <w:start w:val="1"/>
      <w:numFmt w:val="bullet"/>
      <w:lvlText w:val=""/>
      <w:lvlJc w:val="left"/>
      <w:pPr>
        <w:tabs>
          <w:tab w:val="num" w:pos="4680"/>
        </w:tabs>
        <w:ind w:left="4680" w:hanging="360"/>
      </w:pPr>
      <w:rPr>
        <w:rFonts w:ascii="Wingdings" w:hAnsi="Wingdings" w:hint="default"/>
      </w:rPr>
    </w:lvl>
    <w:lvl w:ilvl="6" w:tplc="0C090001" w:tentative="1">
      <w:start w:val="1"/>
      <w:numFmt w:val="bullet"/>
      <w:lvlText w:val=""/>
      <w:lvlJc w:val="left"/>
      <w:pPr>
        <w:tabs>
          <w:tab w:val="num" w:pos="5400"/>
        </w:tabs>
        <w:ind w:left="5400" w:hanging="360"/>
      </w:pPr>
      <w:rPr>
        <w:rFonts w:ascii="Symbol" w:hAnsi="Symbol" w:hint="default"/>
      </w:rPr>
    </w:lvl>
    <w:lvl w:ilvl="7" w:tplc="0C090003" w:tentative="1">
      <w:start w:val="1"/>
      <w:numFmt w:val="bullet"/>
      <w:lvlText w:val="o"/>
      <w:lvlJc w:val="left"/>
      <w:pPr>
        <w:tabs>
          <w:tab w:val="num" w:pos="6120"/>
        </w:tabs>
        <w:ind w:left="6120" w:hanging="360"/>
      </w:pPr>
      <w:rPr>
        <w:rFonts w:ascii="Courier New" w:hAnsi="Courier New" w:cs="Courier New" w:hint="default"/>
      </w:rPr>
    </w:lvl>
    <w:lvl w:ilvl="8" w:tplc="0C090005" w:tentative="1">
      <w:start w:val="1"/>
      <w:numFmt w:val="bullet"/>
      <w:lvlText w:val=""/>
      <w:lvlJc w:val="left"/>
      <w:pPr>
        <w:tabs>
          <w:tab w:val="num" w:pos="6840"/>
        </w:tabs>
        <w:ind w:left="6840" w:hanging="360"/>
      </w:pPr>
      <w:rPr>
        <w:rFonts w:ascii="Wingdings" w:hAnsi="Wingdings" w:hint="default"/>
      </w:rPr>
    </w:lvl>
  </w:abstractNum>
  <w:abstractNum w:abstractNumId="44" w15:restartNumberingAfterBreak="0">
    <w:nsid w:val="56472EA8"/>
    <w:multiLevelType w:val="hybridMultilevel"/>
    <w:tmpl w:val="E61C4C8A"/>
    <w:lvl w:ilvl="0" w:tplc="E28CCDC6">
      <w:start w:val="1"/>
      <w:numFmt w:val="bullet"/>
      <w:lvlText w:val=""/>
      <w:lvlJc w:val="left"/>
      <w:pPr>
        <w:tabs>
          <w:tab w:val="num" w:pos="720"/>
        </w:tabs>
        <w:ind w:left="720" w:hanging="360"/>
      </w:pPr>
      <w:rPr>
        <w:rFonts w:ascii="Wingdings" w:hAnsi="Wingdings" w:hint="default"/>
        <w:color w:val="auto"/>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45" w15:restartNumberingAfterBreak="0">
    <w:nsid w:val="574D7574"/>
    <w:multiLevelType w:val="hybridMultilevel"/>
    <w:tmpl w:val="5AEC9564"/>
    <w:lvl w:ilvl="0" w:tplc="E28CCDC6">
      <w:start w:val="1"/>
      <w:numFmt w:val="bullet"/>
      <w:lvlText w:val=""/>
      <w:lvlJc w:val="left"/>
      <w:pPr>
        <w:tabs>
          <w:tab w:val="num" w:pos="720"/>
        </w:tabs>
        <w:ind w:left="720" w:hanging="360"/>
      </w:pPr>
      <w:rPr>
        <w:rFonts w:ascii="Wingdings" w:hAnsi="Wingdings" w:hint="default"/>
        <w:color w:val="auto"/>
      </w:rPr>
    </w:lvl>
    <w:lvl w:ilvl="1" w:tplc="04090003" w:tentative="1">
      <w:start w:val="1"/>
      <w:numFmt w:val="lowerLetter"/>
      <w:lvlText w:val="%2."/>
      <w:lvlJc w:val="left"/>
      <w:pPr>
        <w:tabs>
          <w:tab w:val="num" w:pos="1440"/>
        </w:tabs>
        <w:ind w:left="1440" w:hanging="360"/>
      </w:pPr>
    </w:lvl>
    <w:lvl w:ilvl="2" w:tplc="04090005" w:tentative="1">
      <w:start w:val="1"/>
      <w:numFmt w:val="lowerRoman"/>
      <w:lvlText w:val="%3."/>
      <w:lvlJc w:val="right"/>
      <w:pPr>
        <w:tabs>
          <w:tab w:val="num" w:pos="2160"/>
        </w:tabs>
        <w:ind w:left="2160" w:hanging="180"/>
      </w:pPr>
    </w:lvl>
    <w:lvl w:ilvl="3" w:tplc="04090001" w:tentative="1">
      <w:start w:val="1"/>
      <w:numFmt w:val="decimal"/>
      <w:lvlText w:val="%4."/>
      <w:lvlJc w:val="left"/>
      <w:pPr>
        <w:tabs>
          <w:tab w:val="num" w:pos="2880"/>
        </w:tabs>
        <w:ind w:left="2880" w:hanging="360"/>
      </w:pPr>
    </w:lvl>
    <w:lvl w:ilvl="4" w:tplc="04090003" w:tentative="1">
      <w:start w:val="1"/>
      <w:numFmt w:val="lowerLetter"/>
      <w:lvlText w:val="%5."/>
      <w:lvlJc w:val="left"/>
      <w:pPr>
        <w:tabs>
          <w:tab w:val="num" w:pos="3600"/>
        </w:tabs>
        <w:ind w:left="3600" w:hanging="360"/>
      </w:pPr>
    </w:lvl>
    <w:lvl w:ilvl="5" w:tplc="04090005" w:tentative="1">
      <w:start w:val="1"/>
      <w:numFmt w:val="lowerRoman"/>
      <w:lvlText w:val="%6."/>
      <w:lvlJc w:val="right"/>
      <w:pPr>
        <w:tabs>
          <w:tab w:val="num" w:pos="4320"/>
        </w:tabs>
        <w:ind w:left="4320" w:hanging="180"/>
      </w:pPr>
    </w:lvl>
    <w:lvl w:ilvl="6" w:tplc="04090001" w:tentative="1">
      <w:start w:val="1"/>
      <w:numFmt w:val="decimal"/>
      <w:lvlText w:val="%7."/>
      <w:lvlJc w:val="left"/>
      <w:pPr>
        <w:tabs>
          <w:tab w:val="num" w:pos="5040"/>
        </w:tabs>
        <w:ind w:left="5040" w:hanging="360"/>
      </w:pPr>
    </w:lvl>
    <w:lvl w:ilvl="7" w:tplc="04090003" w:tentative="1">
      <w:start w:val="1"/>
      <w:numFmt w:val="lowerLetter"/>
      <w:lvlText w:val="%8."/>
      <w:lvlJc w:val="left"/>
      <w:pPr>
        <w:tabs>
          <w:tab w:val="num" w:pos="5760"/>
        </w:tabs>
        <w:ind w:left="5760" w:hanging="360"/>
      </w:pPr>
    </w:lvl>
    <w:lvl w:ilvl="8" w:tplc="04090005" w:tentative="1">
      <w:start w:val="1"/>
      <w:numFmt w:val="lowerRoman"/>
      <w:lvlText w:val="%9."/>
      <w:lvlJc w:val="right"/>
      <w:pPr>
        <w:tabs>
          <w:tab w:val="num" w:pos="6480"/>
        </w:tabs>
        <w:ind w:left="6480" w:hanging="180"/>
      </w:pPr>
    </w:lvl>
  </w:abstractNum>
  <w:abstractNum w:abstractNumId="46" w15:restartNumberingAfterBreak="0">
    <w:nsid w:val="5B0E65EF"/>
    <w:multiLevelType w:val="hybridMultilevel"/>
    <w:tmpl w:val="F8B4939E"/>
    <w:lvl w:ilvl="0" w:tplc="0C09000B">
      <w:start w:val="1"/>
      <w:numFmt w:val="bullet"/>
      <w:lvlText w:val=""/>
      <w:lvlJc w:val="left"/>
      <w:pPr>
        <w:ind w:left="787" w:hanging="360"/>
      </w:pPr>
      <w:rPr>
        <w:rFonts w:ascii="Wingdings" w:hAnsi="Wingdings" w:hint="default"/>
      </w:rPr>
    </w:lvl>
    <w:lvl w:ilvl="1" w:tplc="A3545B36">
      <w:start w:val="1"/>
      <w:numFmt w:val="bullet"/>
      <w:lvlText w:val="o"/>
      <w:lvlJc w:val="left"/>
      <w:pPr>
        <w:ind w:left="1507" w:hanging="360"/>
      </w:pPr>
      <w:rPr>
        <w:rFonts w:ascii="Courier New" w:hAnsi="Courier New" w:cs="Courier New" w:hint="default"/>
        <w:color w:val="auto"/>
      </w:rPr>
    </w:lvl>
    <w:lvl w:ilvl="2" w:tplc="0C090005" w:tentative="1">
      <w:start w:val="1"/>
      <w:numFmt w:val="bullet"/>
      <w:lvlText w:val=""/>
      <w:lvlJc w:val="left"/>
      <w:pPr>
        <w:ind w:left="2227" w:hanging="360"/>
      </w:pPr>
      <w:rPr>
        <w:rFonts w:ascii="Wingdings" w:hAnsi="Wingdings" w:hint="default"/>
      </w:rPr>
    </w:lvl>
    <w:lvl w:ilvl="3" w:tplc="0C090001" w:tentative="1">
      <w:start w:val="1"/>
      <w:numFmt w:val="bullet"/>
      <w:lvlText w:val=""/>
      <w:lvlJc w:val="left"/>
      <w:pPr>
        <w:ind w:left="2947" w:hanging="360"/>
      </w:pPr>
      <w:rPr>
        <w:rFonts w:ascii="Symbol" w:hAnsi="Symbol" w:hint="default"/>
      </w:rPr>
    </w:lvl>
    <w:lvl w:ilvl="4" w:tplc="0C090003" w:tentative="1">
      <w:start w:val="1"/>
      <w:numFmt w:val="bullet"/>
      <w:lvlText w:val="o"/>
      <w:lvlJc w:val="left"/>
      <w:pPr>
        <w:ind w:left="3667" w:hanging="360"/>
      </w:pPr>
      <w:rPr>
        <w:rFonts w:ascii="Courier New" w:hAnsi="Courier New" w:cs="Courier New" w:hint="default"/>
      </w:rPr>
    </w:lvl>
    <w:lvl w:ilvl="5" w:tplc="0C090005" w:tentative="1">
      <w:start w:val="1"/>
      <w:numFmt w:val="bullet"/>
      <w:lvlText w:val=""/>
      <w:lvlJc w:val="left"/>
      <w:pPr>
        <w:ind w:left="4387" w:hanging="360"/>
      </w:pPr>
      <w:rPr>
        <w:rFonts w:ascii="Wingdings" w:hAnsi="Wingdings" w:hint="default"/>
      </w:rPr>
    </w:lvl>
    <w:lvl w:ilvl="6" w:tplc="0C090001" w:tentative="1">
      <w:start w:val="1"/>
      <w:numFmt w:val="bullet"/>
      <w:lvlText w:val=""/>
      <w:lvlJc w:val="left"/>
      <w:pPr>
        <w:ind w:left="5107" w:hanging="360"/>
      </w:pPr>
      <w:rPr>
        <w:rFonts w:ascii="Symbol" w:hAnsi="Symbol" w:hint="default"/>
      </w:rPr>
    </w:lvl>
    <w:lvl w:ilvl="7" w:tplc="0C090003" w:tentative="1">
      <w:start w:val="1"/>
      <w:numFmt w:val="bullet"/>
      <w:lvlText w:val="o"/>
      <w:lvlJc w:val="left"/>
      <w:pPr>
        <w:ind w:left="5827" w:hanging="360"/>
      </w:pPr>
      <w:rPr>
        <w:rFonts w:ascii="Courier New" w:hAnsi="Courier New" w:cs="Courier New" w:hint="default"/>
      </w:rPr>
    </w:lvl>
    <w:lvl w:ilvl="8" w:tplc="0C090005" w:tentative="1">
      <w:start w:val="1"/>
      <w:numFmt w:val="bullet"/>
      <w:lvlText w:val=""/>
      <w:lvlJc w:val="left"/>
      <w:pPr>
        <w:ind w:left="6547" w:hanging="360"/>
      </w:pPr>
      <w:rPr>
        <w:rFonts w:ascii="Wingdings" w:hAnsi="Wingdings" w:hint="default"/>
      </w:rPr>
    </w:lvl>
  </w:abstractNum>
  <w:abstractNum w:abstractNumId="47" w15:restartNumberingAfterBreak="0">
    <w:nsid w:val="5C69747F"/>
    <w:multiLevelType w:val="hybridMultilevel"/>
    <w:tmpl w:val="FB58E1C0"/>
    <w:lvl w:ilvl="0" w:tplc="0C09000B">
      <w:start w:val="1"/>
      <w:numFmt w:val="bullet"/>
      <w:lvlText w:val=""/>
      <w:lvlJc w:val="left"/>
      <w:pPr>
        <w:ind w:left="927" w:hanging="360"/>
      </w:pPr>
      <w:rPr>
        <w:rFonts w:ascii="Wingdings" w:hAnsi="Wingdings" w:hint="default"/>
      </w:rPr>
    </w:lvl>
    <w:lvl w:ilvl="1" w:tplc="0C090003" w:tentative="1">
      <w:start w:val="1"/>
      <w:numFmt w:val="bullet"/>
      <w:lvlText w:val="o"/>
      <w:lvlJc w:val="left"/>
      <w:pPr>
        <w:ind w:left="1647" w:hanging="360"/>
      </w:pPr>
      <w:rPr>
        <w:rFonts w:ascii="Courier New" w:hAnsi="Courier New" w:cs="Courier New" w:hint="default"/>
      </w:rPr>
    </w:lvl>
    <w:lvl w:ilvl="2" w:tplc="0C090005" w:tentative="1">
      <w:start w:val="1"/>
      <w:numFmt w:val="bullet"/>
      <w:lvlText w:val=""/>
      <w:lvlJc w:val="left"/>
      <w:pPr>
        <w:ind w:left="2367" w:hanging="360"/>
      </w:pPr>
      <w:rPr>
        <w:rFonts w:ascii="Wingdings" w:hAnsi="Wingdings" w:hint="default"/>
      </w:rPr>
    </w:lvl>
    <w:lvl w:ilvl="3" w:tplc="0C090001" w:tentative="1">
      <w:start w:val="1"/>
      <w:numFmt w:val="bullet"/>
      <w:lvlText w:val=""/>
      <w:lvlJc w:val="left"/>
      <w:pPr>
        <w:ind w:left="3087" w:hanging="360"/>
      </w:pPr>
      <w:rPr>
        <w:rFonts w:ascii="Symbol" w:hAnsi="Symbol" w:hint="default"/>
      </w:rPr>
    </w:lvl>
    <w:lvl w:ilvl="4" w:tplc="0C090003" w:tentative="1">
      <w:start w:val="1"/>
      <w:numFmt w:val="bullet"/>
      <w:lvlText w:val="o"/>
      <w:lvlJc w:val="left"/>
      <w:pPr>
        <w:ind w:left="3807" w:hanging="360"/>
      </w:pPr>
      <w:rPr>
        <w:rFonts w:ascii="Courier New" w:hAnsi="Courier New" w:cs="Courier New" w:hint="default"/>
      </w:rPr>
    </w:lvl>
    <w:lvl w:ilvl="5" w:tplc="0C090005" w:tentative="1">
      <w:start w:val="1"/>
      <w:numFmt w:val="bullet"/>
      <w:lvlText w:val=""/>
      <w:lvlJc w:val="left"/>
      <w:pPr>
        <w:ind w:left="4527" w:hanging="360"/>
      </w:pPr>
      <w:rPr>
        <w:rFonts w:ascii="Wingdings" w:hAnsi="Wingdings" w:hint="default"/>
      </w:rPr>
    </w:lvl>
    <w:lvl w:ilvl="6" w:tplc="0C090001" w:tentative="1">
      <w:start w:val="1"/>
      <w:numFmt w:val="bullet"/>
      <w:lvlText w:val=""/>
      <w:lvlJc w:val="left"/>
      <w:pPr>
        <w:ind w:left="5247" w:hanging="360"/>
      </w:pPr>
      <w:rPr>
        <w:rFonts w:ascii="Symbol" w:hAnsi="Symbol" w:hint="default"/>
      </w:rPr>
    </w:lvl>
    <w:lvl w:ilvl="7" w:tplc="0C090003" w:tentative="1">
      <w:start w:val="1"/>
      <w:numFmt w:val="bullet"/>
      <w:lvlText w:val="o"/>
      <w:lvlJc w:val="left"/>
      <w:pPr>
        <w:ind w:left="5967" w:hanging="360"/>
      </w:pPr>
      <w:rPr>
        <w:rFonts w:ascii="Courier New" w:hAnsi="Courier New" w:cs="Courier New" w:hint="default"/>
      </w:rPr>
    </w:lvl>
    <w:lvl w:ilvl="8" w:tplc="0C090005" w:tentative="1">
      <w:start w:val="1"/>
      <w:numFmt w:val="bullet"/>
      <w:lvlText w:val=""/>
      <w:lvlJc w:val="left"/>
      <w:pPr>
        <w:ind w:left="6687" w:hanging="360"/>
      </w:pPr>
      <w:rPr>
        <w:rFonts w:ascii="Wingdings" w:hAnsi="Wingdings" w:hint="default"/>
      </w:rPr>
    </w:lvl>
  </w:abstractNum>
  <w:abstractNum w:abstractNumId="48" w15:restartNumberingAfterBreak="0">
    <w:nsid w:val="627F7387"/>
    <w:multiLevelType w:val="hybridMultilevel"/>
    <w:tmpl w:val="A26EDE4C"/>
    <w:lvl w:ilvl="0" w:tplc="72849AD0">
      <w:start w:val="1"/>
      <w:numFmt w:val="bullet"/>
      <w:lvlText w:val=""/>
      <w:lvlJc w:val="left"/>
      <w:pPr>
        <w:ind w:left="720" w:hanging="360"/>
      </w:pPr>
      <w:rPr>
        <w:rFonts w:ascii="Wingdings" w:hAnsi="Wingdings" w:hint="default"/>
      </w:rPr>
    </w:lvl>
    <w:lvl w:ilvl="1" w:tplc="E28CCDC6"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63266B0B"/>
    <w:multiLevelType w:val="hybridMultilevel"/>
    <w:tmpl w:val="E7E252C6"/>
    <w:lvl w:ilvl="0" w:tplc="0409000B">
      <w:start w:val="1"/>
      <w:numFmt w:val="bullet"/>
      <w:lvlText w:val=""/>
      <w:lvlJc w:val="left"/>
      <w:pPr>
        <w:tabs>
          <w:tab w:val="num" w:pos="720"/>
        </w:tabs>
        <w:ind w:left="720" w:hanging="360"/>
      </w:pPr>
      <w:rPr>
        <w:rFonts w:ascii="Wingdings" w:hAnsi="Wingdings" w:hint="default"/>
      </w:rPr>
    </w:lvl>
    <w:lvl w:ilvl="1" w:tplc="0C09000B">
      <w:start w:val="1"/>
      <w:numFmt w:val="bullet"/>
      <w:lvlText w:val=""/>
      <w:lvlJc w:val="left"/>
      <w:pPr>
        <w:tabs>
          <w:tab w:val="num" w:pos="787"/>
        </w:tabs>
        <w:ind w:left="787" w:hanging="360"/>
      </w:pPr>
      <w:rPr>
        <w:rFonts w:ascii="Wingdings" w:hAnsi="Wingdings" w:hint="default"/>
      </w:rPr>
    </w:lvl>
    <w:lvl w:ilvl="2" w:tplc="0C090005">
      <w:start w:val="1"/>
      <w:numFmt w:val="bullet"/>
      <w:lvlText w:val=""/>
      <w:lvlJc w:val="left"/>
      <w:rPr>
        <w:rFonts w:ascii="Wingdings" w:hAnsi="Wingdings" w:hint="default"/>
      </w:rPr>
    </w:lvl>
    <w:lvl w:ilvl="3" w:tplc="0C090005">
      <w:start w:val="1"/>
      <w:numFmt w:val="bullet"/>
      <w:lvlText w:val=""/>
      <w:lvlJc w:val="left"/>
      <w:rPr>
        <w:rFonts w:ascii="Wingdings" w:hAnsi="Wingdings"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0" w15:restartNumberingAfterBreak="0">
    <w:nsid w:val="64153DAD"/>
    <w:multiLevelType w:val="hybridMultilevel"/>
    <w:tmpl w:val="79448D1E"/>
    <w:lvl w:ilvl="0" w:tplc="E28CCDC6">
      <w:start w:val="1"/>
      <w:numFmt w:val="bullet"/>
      <w:lvlText w:val=""/>
      <w:lvlJc w:val="left"/>
      <w:pPr>
        <w:tabs>
          <w:tab w:val="num" w:pos="720"/>
        </w:tabs>
        <w:ind w:left="720" w:hanging="360"/>
      </w:pPr>
      <w:rPr>
        <w:rFonts w:ascii="Wingdings" w:hAnsi="Wingdings" w:hint="default"/>
        <w:color w:val="auto"/>
      </w:rPr>
    </w:lvl>
    <w:lvl w:ilvl="1" w:tplc="04090003">
      <w:start w:val="1"/>
      <w:numFmt w:val="bullet"/>
      <w:lvlText w:val="o"/>
      <w:lvlJc w:val="left"/>
      <w:pPr>
        <w:tabs>
          <w:tab w:val="num" w:pos="1440"/>
        </w:tabs>
        <w:ind w:left="1440" w:hanging="360"/>
      </w:pPr>
      <w:rPr>
        <w:rFonts w:ascii="Courier New" w:hAnsi="Courier New" w:cs="Courier New" w:hint="default"/>
      </w:rPr>
    </w:lvl>
    <w:lvl w:ilvl="2" w:tplc="A88807AC">
      <w:start w:val="9331"/>
      <w:numFmt w:val="bullet"/>
      <w:lvlText w:val=""/>
      <w:lvlJc w:val="left"/>
      <w:pPr>
        <w:tabs>
          <w:tab w:val="num" w:pos="2160"/>
        </w:tabs>
        <w:ind w:left="2160" w:hanging="360"/>
      </w:pPr>
      <w:rPr>
        <w:rFonts w:ascii="Wingdings" w:hAnsi="Wingdings" w:hint="default"/>
        <w:color w:val="auto"/>
      </w:rPr>
    </w:lvl>
    <w:lvl w:ilvl="3" w:tplc="04090003">
      <w:start w:val="1"/>
      <w:numFmt w:val="bullet"/>
      <w:lvlText w:val="o"/>
      <w:lvlJc w:val="left"/>
      <w:pPr>
        <w:tabs>
          <w:tab w:val="num" w:pos="2880"/>
        </w:tabs>
        <w:ind w:left="2880" w:hanging="360"/>
      </w:pPr>
      <w:rPr>
        <w:rFonts w:ascii="Courier New" w:hAnsi="Courier New" w:cs="Courier New" w:hint="default"/>
        <w:color w:val="auto"/>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51" w15:restartNumberingAfterBreak="0">
    <w:nsid w:val="65D737AA"/>
    <w:multiLevelType w:val="hybridMultilevel"/>
    <w:tmpl w:val="6B645914"/>
    <w:lvl w:ilvl="0" w:tplc="0C09000B">
      <w:start w:val="1"/>
      <w:numFmt w:val="bullet"/>
      <w:lvlText w:val=""/>
      <w:lvlJc w:val="left"/>
      <w:pPr>
        <w:ind w:left="786" w:hanging="360"/>
      </w:pPr>
      <w:rPr>
        <w:rFonts w:ascii="Wingdings" w:hAnsi="Wingdings" w:hint="default"/>
      </w:rPr>
    </w:lvl>
    <w:lvl w:ilvl="1" w:tplc="0C090003">
      <w:start w:val="1"/>
      <w:numFmt w:val="bullet"/>
      <w:lvlText w:val="o"/>
      <w:lvlJc w:val="left"/>
      <w:pPr>
        <w:ind w:left="1506" w:hanging="360"/>
      </w:pPr>
      <w:rPr>
        <w:rFonts w:ascii="Courier New" w:hAnsi="Courier New" w:cs="Courier New" w:hint="default"/>
      </w:rPr>
    </w:lvl>
    <w:lvl w:ilvl="2" w:tplc="0C090005">
      <w:start w:val="1"/>
      <w:numFmt w:val="decimal"/>
      <w:lvlText w:val="%3."/>
      <w:lvlJc w:val="left"/>
      <w:pPr>
        <w:tabs>
          <w:tab w:val="num" w:pos="2160"/>
        </w:tabs>
        <w:ind w:left="2160" w:hanging="360"/>
      </w:pPr>
    </w:lvl>
    <w:lvl w:ilvl="3" w:tplc="0C090001">
      <w:start w:val="1"/>
      <w:numFmt w:val="decimal"/>
      <w:lvlText w:val="%4."/>
      <w:lvlJc w:val="left"/>
      <w:pPr>
        <w:tabs>
          <w:tab w:val="num" w:pos="2880"/>
        </w:tabs>
        <w:ind w:left="2880" w:hanging="360"/>
      </w:pPr>
    </w:lvl>
    <w:lvl w:ilvl="4" w:tplc="0C090003">
      <w:start w:val="1"/>
      <w:numFmt w:val="decimal"/>
      <w:lvlText w:val="%5."/>
      <w:lvlJc w:val="left"/>
      <w:pPr>
        <w:tabs>
          <w:tab w:val="num" w:pos="3600"/>
        </w:tabs>
        <w:ind w:left="3600" w:hanging="360"/>
      </w:pPr>
    </w:lvl>
    <w:lvl w:ilvl="5" w:tplc="0C090005">
      <w:start w:val="1"/>
      <w:numFmt w:val="decimal"/>
      <w:lvlText w:val="%6."/>
      <w:lvlJc w:val="left"/>
      <w:pPr>
        <w:tabs>
          <w:tab w:val="num" w:pos="4320"/>
        </w:tabs>
        <w:ind w:left="4320" w:hanging="360"/>
      </w:pPr>
    </w:lvl>
    <w:lvl w:ilvl="6" w:tplc="0C090001">
      <w:start w:val="1"/>
      <w:numFmt w:val="decimal"/>
      <w:lvlText w:val="%7."/>
      <w:lvlJc w:val="left"/>
      <w:pPr>
        <w:tabs>
          <w:tab w:val="num" w:pos="5040"/>
        </w:tabs>
        <w:ind w:left="5040" w:hanging="360"/>
      </w:pPr>
    </w:lvl>
    <w:lvl w:ilvl="7" w:tplc="0C090003">
      <w:start w:val="1"/>
      <w:numFmt w:val="decimal"/>
      <w:lvlText w:val="%8."/>
      <w:lvlJc w:val="left"/>
      <w:pPr>
        <w:tabs>
          <w:tab w:val="num" w:pos="5760"/>
        </w:tabs>
        <w:ind w:left="5760" w:hanging="360"/>
      </w:pPr>
    </w:lvl>
    <w:lvl w:ilvl="8" w:tplc="0C090005">
      <w:start w:val="1"/>
      <w:numFmt w:val="decimal"/>
      <w:lvlText w:val="%9."/>
      <w:lvlJc w:val="left"/>
      <w:pPr>
        <w:tabs>
          <w:tab w:val="num" w:pos="6480"/>
        </w:tabs>
        <w:ind w:left="6480" w:hanging="360"/>
      </w:pPr>
    </w:lvl>
  </w:abstractNum>
  <w:abstractNum w:abstractNumId="52" w15:restartNumberingAfterBreak="0">
    <w:nsid w:val="68E851FB"/>
    <w:multiLevelType w:val="hybridMultilevel"/>
    <w:tmpl w:val="9236B450"/>
    <w:lvl w:ilvl="0" w:tplc="0409000B">
      <w:start w:val="1"/>
      <w:numFmt w:val="bullet"/>
      <w:lvlText w:val=""/>
      <w:lvlJc w:val="left"/>
      <w:pPr>
        <w:ind w:left="1170" w:hanging="360"/>
      </w:pPr>
      <w:rPr>
        <w:rFonts w:ascii="Wingdings" w:hAnsi="Wingdings"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53" w15:restartNumberingAfterBreak="0">
    <w:nsid w:val="6B875D57"/>
    <w:multiLevelType w:val="hybridMultilevel"/>
    <w:tmpl w:val="60563112"/>
    <w:lvl w:ilvl="0" w:tplc="0C090003">
      <w:start w:val="1"/>
      <w:numFmt w:val="bullet"/>
      <w:lvlText w:val="o"/>
      <w:lvlJc w:val="left"/>
      <w:pPr>
        <w:ind w:left="1445" w:hanging="360"/>
      </w:pPr>
      <w:rPr>
        <w:rFonts w:ascii="Courier New" w:hAnsi="Courier New" w:cs="Courier New" w:hint="default"/>
      </w:rPr>
    </w:lvl>
    <w:lvl w:ilvl="1" w:tplc="0C090001">
      <w:start w:val="1"/>
      <w:numFmt w:val="bullet"/>
      <w:lvlText w:val=""/>
      <w:lvlJc w:val="left"/>
      <w:pPr>
        <w:ind w:left="1571" w:hanging="360"/>
      </w:pPr>
      <w:rPr>
        <w:rFonts w:ascii="Symbol" w:hAnsi="Symbol" w:hint="default"/>
      </w:rPr>
    </w:lvl>
    <w:lvl w:ilvl="2" w:tplc="0C090005">
      <w:start w:val="1"/>
      <w:numFmt w:val="bullet"/>
      <w:lvlText w:val=""/>
      <w:lvlJc w:val="left"/>
      <w:pPr>
        <w:ind w:left="2885" w:hanging="360"/>
      </w:pPr>
      <w:rPr>
        <w:rFonts w:ascii="Wingdings" w:hAnsi="Wingdings" w:hint="default"/>
      </w:rPr>
    </w:lvl>
    <w:lvl w:ilvl="3" w:tplc="0C090001" w:tentative="1">
      <w:start w:val="1"/>
      <w:numFmt w:val="bullet"/>
      <w:lvlText w:val=""/>
      <w:lvlJc w:val="left"/>
      <w:pPr>
        <w:ind w:left="3605" w:hanging="360"/>
      </w:pPr>
      <w:rPr>
        <w:rFonts w:ascii="Symbol" w:hAnsi="Symbol" w:hint="default"/>
      </w:rPr>
    </w:lvl>
    <w:lvl w:ilvl="4" w:tplc="0C090003" w:tentative="1">
      <w:start w:val="1"/>
      <w:numFmt w:val="bullet"/>
      <w:lvlText w:val="o"/>
      <w:lvlJc w:val="left"/>
      <w:pPr>
        <w:ind w:left="4325" w:hanging="360"/>
      </w:pPr>
      <w:rPr>
        <w:rFonts w:ascii="Courier New" w:hAnsi="Courier New" w:cs="Courier New" w:hint="default"/>
      </w:rPr>
    </w:lvl>
    <w:lvl w:ilvl="5" w:tplc="0C090005" w:tentative="1">
      <w:start w:val="1"/>
      <w:numFmt w:val="bullet"/>
      <w:lvlText w:val=""/>
      <w:lvlJc w:val="left"/>
      <w:pPr>
        <w:ind w:left="5045" w:hanging="360"/>
      </w:pPr>
      <w:rPr>
        <w:rFonts w:ascii="Wingdings" w:hAnsi="Wingdings" w:hint="default"/>
      </w:rPr>
    </w:lvl>
    <w:lvl w:ilvl="6" w:tplc="0C090001" w:tentative="1">
      <w:start w:val="1"/>
      <w:numFmt w:val="bullet"/>
      <w:lvlText w:val=""/>
      <w:lvlJc w:val="left"/>
      <w:pPr>
        <w:ind w:left="5765" w:hanging="360"/>
      </w:pPr>
      <w:rPr>
        <w:rFonts w:ascii="Symbol" w:hAnsi="Symbol" w:hint="default"/>
      </w:rPr>
    </w:lvl>
    <w:lvl w:ilvl="7" w:tplc="0C090003" w:tentative="1">
      <w:start w:val="1"/>
      <w:numFmt w:val="bullet"/>
      <w:lvlText w:val="o"/>
      <w:lvlJc w:val="left"/>
      <w:pPr>
        <w:ind w:left="6485" w:hanging="360"/>
      </w:pPr>
      <w:rPr>
        <w:rFonts w:ascii="Courier New" w:hAnsi="Courier New" w:cs="Courier New" w:hint="default"/>
      </w:rPr>
    </w:lvl>
    <w:lvl w:ilvl="8" w:tplc="0C090005" w:tentative="1">
      <w:start w:val="1"/>
      <w:numFmt w:val="bullet"/>
      <w:lvlText w:val=""/>
      <w:lvlJc w:val="left"/>
      <w:pPr>
        <w:ind w:left="7205" w:hanging="360"/>
      </w:pPr>
      <w:rPr>
        <w:rFonts w:ascii="Wingdings" w:hAnsi="Wingdings" w:hint="default"/>
      </w:rPr>
    </w:lvl>
  </w:abstractNum>
  <w:abstractNum w:abstractNumId="54" w15:restartNumberingAfterBreak="0">
    <w:nsid w:val="6BA85B3D"/>
    <w:multiLevelType w:val="hybridMultilevel"/>
    <w:tmpl w:val="F2F43B0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6C456FDA"/>
    <w:multiLevelType w:val="hybridMultilevel"/>
    <w:tmpl w:val="91A28D8E"/>
    <w:lvl w:ilvl="0" w:tplc="0C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73083780"/>
    <w:multiLevelType w:val="hybridMultilevel"/>
    <w:tmpl w:val="9790ED76"/>
    <w:lvl w:ilvl="0" w:tplc="0C090001">
      <w:start w:val="1"/>
      <w:numFmt w:val="bullet"/>
      <w:lvlText w:val=""/>
      <w:lvlJc w:val="left"/>
      <w:pPr>
        <w:ind w:left="927" w:hanging="360"/>
      </w:pPr>
      <w:rPr>
        <w:rFonts w:ascii="Symbol" w:hAnsi="Symbol" w:hint="default"/>
      </w:rPr>
    </w:lvl>
    <w:lvl w:ilvl="1" w:tplc="0C090003" w:tentative="1">
      <w:start w:val="1"/>
      <w:numFmt w:val="bullet"/>
      <w:lvlText w:val="o"/>
      <w:lvlJc w:val="left"/>
      <w:pPr>
        <w:ind w:left="1647" w:hanging="360"/>
      </w:pPr>
      <w:rPr>
        <w:rFonts w:ascii="Courier New" w:hAnsi="Courier New" w:cs="Courier New" w:hint="default"/>
      </w:rPr>
    </w:lvl>
    <w:lvl w:ilvl="2" w:tplc="0C090005" w:tentative="1">
      <w:start w:val="1"/>
      <w:numFmt w:val="bullet"/>
      <w:lvlText w:val=""/>
      <w:lvlJc w:val="left"/>
      <w:pPr>
        <w:ind w:left="2367" w:hanging="360"/>
      </w:pPr>
      <w:rPr>
        <w:rFonts w:ascii="Wingdings" w:hAnsi="Wingdings" w:hint="default"/>
      </w:rPr>
    </w:lvl>
    <w:lvl w:ilvl="3" w:tplc="0C090001" w:tentative="1">
      <w:start w:val="1"/>
      <w:numFmt w:val="bullet"/>
      <w:lvlText w:val=""/>
      <w:lvlJc w:val="left"/>
      <w:pPr>
        <w:ind w:left="3087" w:hanging="360"/>
      </w:pPr>
      <w:rPr>
        <w:rFonts w:ascii="Symbol" w:hAnsi="Symbol" w:hint="default"/>
      </w:rPr>
    </w:lvl>
    <w:lvl w:ilvl="4" w:tplc="0C090003" w:tentative="1">
      <w:start w:val="1"/>
      <w:numFmt w:val="bullet"/>
      <w:lvlText w:val="o"/>
      <w:lvlJc w:val="left"/>
      <w:pPr>
        <w:ind w:left="3807" w:hanging="360"/>
      </w:pPr>
      <w:rPr>
        <w:rFonts w:ascii="Courier New" w:hAnsi="Courier New" w:cs="Courier New" w:hint="default"/>
      </w:rPr>
    </w:lvl>
    <w:lvl w:ilvl="5" w:tplc="0C090005" w:tentative="1">
      <w:start w:val="1"/>
      <w:numFmt w:val="bullet"/>
      <w:lvlText w:val=""/>
      <w:lvlJc w:val="left"/>
      <w:pPr>
        <w:ind w:left="4527" w:hanging="360"/>
      </w:pPr>
      <w:rPr>
        <w:rFonts w:ascii="Wingdings" w:hAnsi="Wingdings" w:hint="default"/>
      </w:rPr>
    </w:lvl>
    <w:lvl w:ilvl="6" w:tplc="0C090001" w:tentative="1">
      <w:start w:val="1"/>
      <w:numFmt w:val="bullet"/>
      <w:lvlText w:val=""/>
      <w:lvlJc w:val="left"/>
      <w:pPr>
        <w:ind w:left="5247" w:hanging="360"/>
      </w:pPr>
      <w:rPr>
        <w:rFonts w:ascii="Symbol" w:hAnsi="Symbol" w:hint="default"/>
      </w:rPr>
    </w:lvl>
    <w:lvl w:ilvl="7" w:tplc="0C090003" w:tentative="1">
      <w:start w:val="1"/>
      <w:numFmt w:val="bullet"/>
      <w:lvlText w:val="o"/>
      <w:lvlJc w:val="left"/>
      <w:pPr>
        <w:ind w:left="5967" w:hanging="360"/>
      </w:pPr>
      <w:rPr>
        <w:rFonts w:ascii="Courier New" w:hAnsi="Courier New" w:cs="Courier New" w:hint="default"/>
      </w:rPr>
    </w:lvl>
    <w:lvl w:ilvl="8" w:tplc="0C090005" w:tentative="1">
      <w:start w:val="1"/>
      <w:numFmt w:val="bullet"/>
      <w:lvlText w:val=""/>
      <w:lvlJc w:val="left"/>
      <w:pPr>
        <w:ind w:left="6687" w:hanging="360"/>
      </w:pPr>
      <w:rPr>
        <w:rFonts w:ascii="Wingdings" w:hAnsi="Wingdings" w:hint="default"/>
      </w:rPr>
    </w:lvl>
  </w:abstractNum>
  <w:abstractNum w:abstractNumId="57" w15:restartNumberingAfterBreak="0">
    <w:nsid w:val="74DF5984"/>
    <w:multiLevelType w:val="hybridMultilevel"/>
    <w:tmpl w:val="B3B0E0E4"/>
    <w:lvl w:ilvl="0" w:tplc="185E178C">
      <w:start w:val="1"/>
      <w:numFmt w:val="bullet"/>
      <w:lvlText w:val=""/>
      <w:lvlJc w:val="left"/>
      <w:pPr>
        <w:ind w:left="720" w:hanging="360"/>
      </w:pPr>
      <w:rPr>
        <w:rFonts w:ascii="Wingdings" w:hAnsi="Wingdings"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77ED054B"/>
    <w:multiLevelType w:val="hybridMultilevel"/>
    <w:tmpl w:val="EEC8FB10"/>
    <w:lvl w:ilvl="0" w:tplc="81A0746E">
      <w:start w:val="1"/>
      <w:numFmt w:val="bullet"/>
      <w:lvlText w:val=""/>
      <w:lvlJc w:val="left"/>
      <w:pPr>
        <w:tabs>
          <w:tab w:val="num" w:pos="720"/>
        </w:tabs>
        <w:ind w:left="720" w:hanging="360"/>
      </w:pPr>
      <w:rPr>
        <w:rFonts w:ascii="Wingdings" w:hAnsi="Wingdings" w:hint="default"/>
      </w:rPr>
    </w:lvl>
    <w:lvl w:ilvl="1" w:tplc="EF6C8688">
      <w:numFmt w:val="bullet"/>
      <w:lvlText w:val="-"/>
      <w:lvlJc w:val="left"/>
      <w:pPr>
        <w:tabs>
          <w:tab w:val="num" w:pos="1440"/>
        </w:tabs>
        <w:ind w:left="1440" w:hanging="360"/>
      </w:pPr>
      <w:rPr>
        <w:rFonts w:ascii="Arial" w:eastAsia="Times New Roman" w:hAnsi="Arial" w:cs="Arial" w:hint="default"/>
      </w:rPr>
    </w:lvl>
    <w:lvl w:ilvl="2" w:tplc="04090005">
      <w:start w:val="1"/>
      <w:numFmt w:val="decimal"/>
      <w:lvlText w:val="%3."/>
      <w:lvlJc w:val="left"/>
      <w:pPr>
        <w:tabs>
          <w:tab w:val="num" w:pos="2160"/>
        </w:tabs>
        <w:ind w:left="2160" w:hanging="360"/>
      </w:p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9" w15:restartNumberingAfterBreak="0">
    <w:nsid w:val="77F368B8"/>
    <w:multiLevelType w:val="hybridMultilevel"/>
    <w:tmpl w:val="4C326F2A"/>
    <w:lvl w:ilvl="0" w:tplc="0C090001">
      <w:start w:val="1"/>
      <w:numFmt w:val="bullet"/>
      <w:lvlText w:val=""/>
      <w:lvlJc w:val="left"/>
      <w:pPr>
        <w:ind w:left="927" w:hanging="360"/>
      </w:pPr>
      <w:rPr>
        <w:rFonts w:ascii="Symbol" w:hAnsi="Symbol" w:hint="default"/>
      </w:rPr>
    </w:lvl>
    <w:lvl w:ilvl="1" w:tplc="0C090003">
      <w:start w:val="1"/>
      <w:numFmt w:val="bullet"/>
      <w:lvlText w:val="o"/>
      <w:lvlJc w:val="left"/>
      <w:pPr>
        <w:ind w:left="1647" w:hanging="360"/>
      </w:pPr>
      <w:rPr>
        <w:rFonts w:ascii="Courier New" w:hAnsi="Courier New" w:cs="Courier New" w:hint="default"/>
      </w:rPr>
    </w:lvl>
    <w:lvl w:ilvl="2" w:tplc="0C090005" w:tentative="1">
      <w:start w:val="1"/>
      <w:numFmt w:val="bullet"/>
      <w:lvlText w:val=""/>
      <w:lvlJc w:val="left"/>
      <w:pPr>
        <w:ind w:left="2367" w:hanging="360"/>
      </w:pPr>
      <w:rPr>
        <w:rFonts w:ascii="Wingdings" w:hAnsi="Wingdings" w:hint="default"/>
      </w:rPr>
    </w:lvl>
    <w:lvl w:ilvl="3" w:tplc="0C090001" w:tentative="1">
      <w:start w:val="1"/>
      <w:numFmt w:val="bullet"/>
      <w:lvlText w:val=""/>
      <w:lvlJc w:val="left"/>
      <w:pPr>
        <w:ind w:left="3087" w:hanging="360"/>
      </w:pPr>
      <w:rPr>
        <w:rFonts w:ascii="Symbol" w:hAnsi="Symbol" w:hint="default"/>
      </w:rPr>
    </w:lvl>
    <w:lvl w:ilvl="4" w:tplc="0C090003" w:tentative="1">
      <w:start w:val="1"/>
      <w:numFmt w:val="bullet"/>
      <w:lvlText w:val="o"/>
      <w:lvlJc w:val="left"/>
      <w:pPr>
        <w:ind w:left="3807" w:hanging="360"/>
      </w:pPr>
      <w:rPr>
        <w:rFonts w:ascii="Courier New" w:hAnsi="Courier New" w:cs="Courier New" w:hint="default"/>
      </w:rPr>
    </w:lvl>
    <w:lvl w:ilvl="5" w:tplc="0C090005" w:tentative="1">
      <w:start w:val="1"/>
      <w:numFmt w:val="bullet"/>
      <w:lvlText w:val=""/>
      <w:lvlJc w:val="left"/>
      <w:pPr>
        <w:ind w:left="4527" w:hanging="360"/>
      </w:pPr>
      <w:rPr>
        <w:rFonts w:ascii="Wingdings" w:hAnsi="Wingdings" w:hint="default"/>
      </w:rPr>
    </w:lvl>
    <w:lvl w:ilvl="6" w:tplc="0C090001" w:tentative="1">
      <w:start w:val="1"/>
      <w:numFmt w:val="bullet"/>
      <w:lvlText w:val=""/>
      <w:lvlJc w:val="left"/>
      <w:pPr>
        <w:ind w:left="5247" w:hanging="360"/>
      </w:pPr>
      <w:rPr>
        <w:rFonts w:ascii="Symbol" w:hAnsi="Symbol" w:hint="default"/>
      </w:rPr>
    </w:lvl>
    <w:lvl w:ilvl="7" w:tplc="0C090003" w:tentative="1">
      <w:start w:val="1"/>
      <w:numFmt w:val="bullet"/>
      <w:lvlText w:val="o"/>
      <w:lvlJc w:val="left"/>
      <w:pPr>
        <w:ind w:left="5967" w:hanging="360"/>
      </w:pPr>
      <w:rPr>
        <w:rFonts w:ascii="Courier New" w:hAnsi="Courier New" w:cs="Courier New" w:hint="default"/>
      </w:rPr>
    </w:lvl>
    <w:lvl w:ilvl="8" w:tplc="0C090005" w:tentative="1">
      <w:start w:val="1"/>
      <w:numFmt w:val="bullet"/>
      <w:lvlText w:val=""/>
      <w:lvlJc w:val="left"/>
      <w:pPr>
        <w:ind w:left="6687" w:hanging="360"/>
      </w:pPr>
      <w:rPr>
        <w:rFonts w:ascii="Wingdings" w:hAnsi="Wingdings" w:hint="default"/>
      </w:rPr>
    </w:lvl>
  </w:abstractNum>
  <w:abstractNum w:abstractNumId="60" w15:restartNumberingAfterBreak="0">
    <w:nsid w:val="7AD8054D"/>
    <w:multiLevelType w:val="hybridMultilevel"/>
    <w:tmpl w:val="14E6233A"/>
    <w:lvl w:ilvl="0" w:tplc="E28CCDC6">
      <w:start w:val="1"/>
      <w:numFmt w:val="decimal"/>
      <w:pStyle w:val="NormalNumber"/>
      <w:lvlText w:val="%1."/>
      <w:lvlJc w:val="left"/>
      <w:pPr>
        <w:tabs>
          <w:tab w:val="num" w:pos="720"/>
        </w:tabs>
        <w:ind w:left="357" w:hanging="357"/>
      </w:pPr>
      <w:rPr>
        <w:rFonts w:hint="default"/>
      </w:rPr>
    </w:lvl>
    <w:lvl w:ilvl="1" w:tplc="04090003" w:tentative="1">
      <w:start w:val="1"/>
      <w:numFmt w:val="lowerLetter"/>
      <w:lvlText w:val="%2."/>
      <w:lvlJc w:val="left"/>
      <w:pPr>
        <w:tabs>
          <w:tab w:val="num" w:pos="1440"/>
        </w:tabs>
        <w:ind w:left="1440" w:hanging="360"/>
      </w:pPr>
    </w:lvl>
    <w:lvl w:ilvl="2" w:tplc="04090005" w:tentative="1">
      <w:start w:val="1"/>
      <w:numFmt w:val="lowerRoman"/>
      <w:lvlText w:val="%3."/>
      <w:lvlJc w:val="right"/>
      <w:pPr>
        <w:tabs>
          <w:tab w:val="num" w:pos="2160"/>
        </w:tabs>
        <w:ind w:left="2160" w:hanging="180"/>
      </w:pPr>
    </w:lvl>
    <w:lvl w:ilvl="3" w:tplc="04090001" w:tentative="1">
      <w:start w:val="1"/>
      <w:numFmt w:val="decimal"/>
      <w:lvlText w:val="%4."/>
      <w:lvlJc w:val="left"/>
      <w:pPr>
        <w:tabs>
          <w:tab w:val="num" w:pos="2880"/>
        </w:tabs>
        <w:ind w:left="2880" w:hanging="360"/>
      </w:pPr>
    </w:lvl>
    <w:lvl w:ilvl="4" w:tplc="04090003" w:tentative="1">
      <w:start w:val="1"/>
      <w:numFmt w:val="lowerLetter"/>
      <w:lvlText w:val="%5."/>
      <w:lvlJc w:val="left"/>
      <w:pPr>
        <w:tabs>
          <w:tab w:val="num" w:pos="3600"/>
        </w:tabs>
        <w:ind w:left="3600" w:hanging="360"/>
      </w:pPr>
    </w:lvl>
    <w:lvl w:ilvl="5" w:tplc="04090005" w:tentative="1">
      <w:start w:val="1"/>
      <w:numFmt w:val="lowerRoman"/>
      <w:lvlText w:val="%6."/>
      <w:lvlJc w:val="right"/>
      <w:pPr>
        <w:tabs>
          <w:tab w:val="num" w:pos="4320"/>
        </w:tabs>
        <w:ind w:left="4320" w:hanging="180"/>
      </w:pPr>
    </w:lvl>
    <w:lvl w:ilvl="6" w:tplc="04090001" w:tentative="1">
      <w:start w:val="1"/>
      <w:numFmt w:val="decimal"/>
      <w:lvlText w:val="%7."/>
      <w:lvlJc w:val="left"/>
      <w:pPr>
        <w:tabs>
          <w:tab w:val="num" w:pos="5040"/>
        </w:tabs>
        <w:ind w:left="5040" w:hanging="360"/>
      </w:pPr>
    </w:lvl>
    <w:lvl w:ilvl="7" w:tplc="04090003" w:tentative="1">
      <w:start w:val="1"/>
      <w:numFmt w:val="lowerLetter"/>
      <w:lvlText w:val="%8."/>
      <w:lvlJc w:val="left"/>
      <w:pPr>
        <w:tabs>
          <w:tab w:val="num" w:pos="5760"/>
        </w:tabs>
        <w:ind w:left="5760" w:hanging="360"/>
      </w:pPr>
    </w:lvl>
    <w:lvl w:ilvl="8" w:tplc="04090005" w:tentative="1">
      <w:start w:val="1"/>
      <w:numFmt w:val="lowerRoman"/>
      <w:lvlText w:val="%9."/>
      <w:lvlJc w:val="right"/>
      <w:pPr>
        <w:tabs>
          <w:tab w:val="num" w:pos="6480"/>
        </w:tabs>
        <w:ind w:left="6480" w:hanging="180"/>
      </w:pPr>
    </w:lvl>
  </w:abstractNum>
  <w:abstractNum w:abstractNumId="61" w15:restartNumberingAfterBreak="0">
    <w:nsid w:val="7B000FAE"/>
    <w:multiLevelType w:val="hybridMultilevel"/>
    <w:tmpl w:val="78B2ACE0"/>
    <w:lvl w:ilvl="0" w:tplc="0C09000B">
      <w:start w:val="1"/>
      <w:numFmt w:val="bullet"/>
      <w:lvlText w:val=""/>
      <w:lvlJc w:val="left"/>
      <w:pPr>
        <w:tabs>
          <w:tab w:val="num" w:pos="787"/>
        </w:tabs>
        <w:ind w:left="787" w:hanging="360"/>
      </w:pPr>
      <w:rPr>
        <w:rFonts w:ascii="Wingdings" w:hAnsi="Wingdings" w:hint="default"/>
        <w:color w:val="auto"/>
      </w:rPr>
    </w:lvl>
    <w:lvl w:ilvl="1" w:tplc="04090003">
      <w:start w:val="1"/>
      <w:numFmt w:val="bullet"/>
      <w:lvlText w:val="o"/>
      <w:lvlJc w:val="left"/>
      <w:pPr>
        <w:tabs>
          <w:tab w:val="num" w:pos="1507"/>
        </w:tabs>
        <w:ind w:left="1507" w:hanging="360"/>
      </w:pPr>
      <w:rPr>
        <w:rFonts w:ascii="Courier New" w:hAnsi="Courier New" w:cs="Courier New" w:hint="default"/>
      </w:r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62" w15:restartNumberingAfterBreak="0">
    <w:nsid w:val="7BFA6EC8"/>
    <w:multiLevelType w:val="hybridMultilevel"/>
    <w:tmpl w:val="CE66CC48"/>
    <w:lvl w:ilvl="0" w:tplc="67F8F600">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7EA56098"/>
    <w:multiLevelType w:val="hybridMultilevel"/>
    <w:tmpl w:val="52669214"/>
    <w:lvl w:ilvl="0" w:tplc="0C09000B">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1320115950">
    <w:abstractNumId w:val="0"/>
  </w:num>
  <w:num w:numId="2" w16cid:durableId="1975601086">
    <w:abstractNumId w:val="42"/>
  </w:num>
  <w:num w:numId="3" w16cid:durableId="1646281392">
    <w:abstractNumId w:val="58"/>
  </w:num>
  <w:num w:numId="4" w16cid:durableId="1860389611">
    <w:abstractNumId w:val="15"/>
  </w:num>
  <w:num w:numId="5" w16cid:durableId="716123459">
    <w:abstractNumId w:val="60"/>
  </w:num>
  <w:num w:numId="6" w16cid:durableId="2140489245">
    <w:abstractNumId w:val="2"/>
  </w:num>
  <w:num w:numId="7" w16cid:durableId="1974868721">
    <w:abstractNumId w:val="37"/>
  </w:num>
  <w:num w:numId="8" w16cid:durableId="81493487">
    <w:abstractNumId w:val="31"/>
  </w:num>
  <w:num w:numId="9" w16cid:durableId="1433696791">
    <w:abstractNumId w:val="45"/>
  </w:num>
  <w:num w:numId="10" w16cid:durableId="1242636662">
    <w:abstractNumId w:val="43"/>
  </w:num>
  <w:num w:numId="11" w16cid:durableId="825587261">
    <w:abstractNumId w:val="48"/>
  </w:num>
  <w:num w:numId="12" w16cid:durableId="2117288792">
    <w:abstractNumId w:val="36"/>
  </w:num>
  <w:num w:numId="13" w16cid:durableId="543253465">
    <w:abstractNumId w:val="10"/>
  </w:num>
  <w:num w:numId="14" w16cid:durableId="1166820342">
    <w:abstractNumId w:val="18"/>
  </w:num>
  <w:num w:numId="15" w16cid:durableId="914124197">
    <w:abstractNumId w:val="23"/>
  </w:num>
  <w:num w:numId="16" w16cid:durableId="556357072">
    <w:abstractNumId w:val="49"/>
  </w:num>
  <w:num w:numId="17" w16cid:durableId="1833838398">
    <w:abstractNumId w:val="4"/>
  </w:num>
  <w:num w:numId="18" w16cid:durableId="1632860534">
    <w:abstractNumId w:val="26"/>
  </w:num>
  <w:num w:numId="19" w16cid:durableId="2020112341">
    <w:abstractNumId w:val="61"/>
  </w:num>
  <w:num w:numId="20" w16cid:durableId="2016569222">
    <w:abstractNumId w:val="14"/>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563255253">
    <w:abstractNumId w:val="7"/>
  </w:num>
  <w:num w:numId="22" w16cid:durableId="1886944329">
    <w:abstractNumId w:val="46"/>
  </w:num>
  <w:num w:numId="23" w16cid:durableId="437021033">
    <w:abstractNumId w:val="22"/>
  </w:num>
  <w:num w:numId="24" w16cid:durableId="1202012297">
    <w:abstractNumId w:val="17"/>
  </w:num>
  <w:num w:numId="25" w16cid:durableId="1579167261">
    <w:abstractNumId w:val="40"/>
  </w:num>
  <w:num w:numId="26" w16cid:durableId="307588372">
    <w:abstractNumId w:val="19"/>
  </w:num>
  <w:num w:numId="27" w16cid:durableId="1901751116">
    <w:abstractNumId w:val="16"/>
  </w:num>
  <w:num w:numId="28" w16cid:durableId="1437285100">
    <w:abstractNumId w:val="39"/>
  </w:num>
  <w:num w:numId="29" w16cid:durableId="152184002">
    <w:abstractNumId w:val="52"/>
  </w:num>
  <w:num w:numId="30" w16cid:durableId="2020113913">
    <w:abstractNumId w:val="9"/>
  </w:num>
  <w:num w:numId="31" w16cid:durableId="896860615">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647590916">
    <w:abstractNumId w:val="51"/>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828133304">
    <w:abstractNumId w:val="34"/>
  </w:num>
  <w:num w:numId="34" w16cid:durableId="1523665931">
    <w:abstractNumId w:val="2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908999114">
    <w:abstractNumId w:val="29"/>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962805037">
    <w:abstractNumId w:val="3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850998138">
    <w:abstractNumId w:val="25"/>
  </w:num>
  <w:num w:numId="38" w16cid:durableId="1933541250">
    <w:abstractNumId w:val="2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1295258759">
    <w:abstractNumId w:val="41"/>
  </w:num>
  <w:num w:numId="40" w16cid:durableId="1139492669">
    <w:abstractNumId w:val="3"/>
  </w:num>
  <w:num w:numId="41" w16cid:durableId="759832214">
    <w:abstractNumId w:val="28"/>
  </w:num>
  <w:num w:numId="42" w16cid:durableId="514534574">
    <w:abstractNumId w:val="47"/>
  </w:num>
  <w:num w:numId="43" w16cid:durableId="1714844190">
    <w:abstractNumId w:val="56"/>
  </w:num>
  <w:num w:numId="44" w16cid:durableId="971398430">
    <w:abstractNumId w:val="5"/>
  </w:num>
  <w:num w:numId="45" w16cid:durableId="877741878">
    <w:abstractNumId w:val="44"/>
  </w:num>
  <w:num w:numId="46" w16cid:durableId="1977450353">
    <w:abstractNumId w:val="14"/>
  </w:num>
  <w:num w:numId="47" w16cid:durableId="1450781860">
    <w:abstractNumId w:val="21"/>
  </w:num>
  <w:num w:numId="48" w16cid:durableId="1290017071">
    <w:abstractNumId w:val="59"/>
  </w:num>
  <w:num w:numId="49" w16cid:durableId="1220048604">
    <w:abstractNumId w:val="8"/>
  </w:num>
  <w:num w:numId="50" w16cid:durableId="1835997793">
    <w:abstractNumId w:val="32"/>
  </w:num>
  <w:num w:numId="51" w16cid:durableId="1094126078">
    <w:abstractNumId w:val="27"/>
  </w:num>
  <w:num w:numId="52" w16cid:durableId="1267882674">
    <w:abstractNumId w:val="12"/>
  </w:num>
  <w:num w:numId="53" w16cid:durableId="1749766459">
    <w:abstractNumId w:val="13"/>
  </w:num>
  <w:num w:numId="54" w16cid:durableId="567501860">
    <w:abstractNumId w:val="57"/>
  </w:num>
  <w:num w:numId="55" w16cid:durableId="478764420">
    <w:abstractNumId w:val="1"/>
  </w:num>
  <w:num w:numId="56" w16cid:durableId="57561434">
    <w:abstractNumId w:val="50"/>
  </w:num>
  <w:num w:numId="57" w16cid:durableId="1003823791">
    <w:abstractNumId w:val="63"/>
  </w:num>
  <w:num w:numId="58" w16cid:durableId="1096900148">
    <w:abstractNumId w:val="30"/>
  </w:num>
  <w:num w:numId="59" w16cid:durableId="1216970092">
    <w:abstractNumId w:val="11"/>
  </w:num>
  <w:num w:numId="60" w16cid:durableId="1871915393">
    <w:abstractNumId w:val="6"/>
  </w:num>
  <w:num w:numId="61" w16cid:durableId="1994024294">
    <w:abstractNumId w:val="53"/>
  </w:num>
  <w:num w:numId="62" w16cid:durableId="1994065681">
    <w:abstractNumId w:val="62"/>
  </w:num>
  <w:num w:numId="63" w16cid:durableId="763696554">
    <w:abstractNumId w:val="38"/>
  </w:num>
  <w:num w:numId="64" w16cid:durableId="493381658">
    <w:abstractNumId w:val="55"/>
  </w:num>
  <w:num w:numId="65" w16cid:durableId="126704441">
    <w:abstractNumId w:val="54"/>
  </w:num>
  <w:numIdMacAtCleanup w:val="5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en-US" w:vendorID="64" w:dllVersion="6" w:nlCheck="1" w:checkStyle="1"/>
  <w:activeWritingStyle w:appName="MSWord" w:lang="en-AU" w:vendorID="64" w:dllVersion="6" w:nlCheck="1" w:checkStyle="1"/>
  <w:activeWritingStyle w:appName="MSWord" w:lang="fr-FR" w:vendorID="64" w:dllVersion="6" w:nlCheck="1" w:checkStyle="1"/>
  <w:activeWritingStyle w:appName="MSWord" w:lang="en-GB" w:vendorID="64" w:dllVersion="6" w:nlCheck="1" w:checkStyle="1"/>
  <w:activeWritingStyle w:appName="MSWord" w:lang="en-AU" w:vendorID="64" w:dllVersion="0" w:nlCheck="1" w:checkStyle="0"/>
  <w:activeWritingStyle w:appName="MSWord" w:lang="en-US" w:vendorID="64" w:dllVersion="0" w:nlCheck="1" w:checkStyle="0"/>
  <w:activeWritingStyle w:appName="MSWord" w:lang="en-AU" w:vendorID="64" w:dllVersion="4096" w:nlCheck="1" w:checkStyle="0"/>
  <w:activeWritingStyle w:appName="MSWord" w:lang="en-US" w:vendorID="64" w:dllVersion="4096" w:nlCheck="1" w:checkStyle="0"/>
  <w:activeWritingStyle w:appName="MSWord" w:lang="fr-FR" w:vendorID="64" w:dllVersion="4096" w:nlCheck="1" w:checkStyle="0"/>
  <w:activeWritingStyle w:appName="MSWord" w:lang="fr-FR" w:vendorID="64" w:dllVersion="0" w:nlCheck="1" w:checkStyle="0"/>
  <w:activeWritingStyle w:appName="MSWord" w:lang="en-GB" w:vendorID="64" w:dllVersion="0" w:nlCheck="1" w:checkStyle="0"/>
  <w:activeWritingStyle w:appName="MSWord" w:lang="en-GB" w:vendorID="64" w:dllVersion="4096" w:nlCheck="1" w:checkStyle="0"/>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567"/>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6E90"/>
    <w:rsid w:val="0000038A"/>
    <w:rsid w:val="00000713"/>
    <w:rsid w:val="00000A1E"/>
    <w:rsid w:val="00001F16"/>
    <w:rsid w:val="00002465"/>
    <w:rsid w:val="00002EE1"/>
    <w:rsid w:val="00002FB0"/>
    <w:rsid w:val="00004AB9"/>
    <w:rsid w:val="0000500B"/>
    <w:rsid w:val="00005078"/>
    <w:rsid w:val="00007524"/>
    <w:rsid w:val="00010DAE"/>
    <w:rsid w:val="00011F40"/>
    <w:rsid w:val="0001242C"/>
    <w:rsid w:val="000127EC"/>
    <w:rsid w:val="00012B62"/>
    <w:rsid w:val="00013F57"/>
    <w:rsid w:val="00014090"/>
    <w:rsid w:val="000140E1"/>
    <w:rsid w:val="00014477"/>
    <w:rsid w:val="000153DC"/>
    <w:rsid w:val="0001576D"/>
    <w:rsid w:val="00015B1E"/>
    <w:rsid w:val="0001675E"/>
    <w:rsid w:val="000169F9"/>
    <w:rsid w:val="00016E12"/>
    <w:rsid w:val="000170D5"/>
    <w:rsid w:val="0001764A"/>
    <w:rsid w:val="0001790C"/>
    <w:rsid w:val="000215D2"/>
    <w:rsid w:val="0002195C"/>
    <w:rsid w:val="00021F32"/>
    <w:rsid w:val="00022E8E"/>
    <w:rsid w:val="00023858"/>
    <w:rsid w:val="00024A73"/>
    <w:rsid w:val="00024E03"/>
    <w:rsid w:val="00025105"/>
    <w:rsid w:val="0002565E"/>
    <w:rsid w:val="0002582C"/>
    <w:rsid w:val="0002615F"/>
    <w:rsid w:val="00026191"/>
    <w:rsid w:val="000262C7"/>
    <w:rsid w:val="0002645E"/>
    <w:rsid w:val="00026573"/>
    <w:rsid w:val="00026AD2"/>
    <w:rsid w:val="00026FB9"/>
    <w:rsid w:val="00030DB0"/>
    <w:rsid w:val="00031F6D"/>
    <w:rsid w:val="00032744"/>
    <w:rsid w:val="000328DA"/>
    <w:rsid w:val="00032D45"/>
    <w:rsid w:val="0003330F"/>
    <w:rsid w:val="00033A17"/>
    <w:rsid w:val="000342ED"/>
    <w:rsid w:val="0003453D"/>
    <w:rsid w:val="00034E06"/>
    <w:rsid w:val="00034F27"/>
    <w:rsid w:val="00035DC2"/>
    <w:rsid w:val="00036020"/>
    <w:rsid w:val="00037143"/>
    <w:rsid w:val="00037250"/>
    <w:rsid w:val="00037AD0"/>
    <w:rsid w:val="00037D08"/>
    <w:rsid w:val="00037D51"/>
    <w:rsid w:val="000401D3"/>
    <w:rsid w:val="000405A6"/>
    <w:rsid w:val="00040FB3"/>
    <w:rsid w:val="00041A6F"/>
    <w:rsid w:val="000427E3"/>
    <w:rsid w:val="00043AC1"/>
    <w:rsid w:val="00044160"/>
    <w:rsid w:val="00044314"/>
    <w:rsid w:val="000446B8"/>
    <w:rsid w:val="000448E5"/>
    <w:rsid w:val="000452DE"/>
    <w:rsid w:val="00045472"/>
    <w:rsid w:val="00045B0C"/>
    <w:rsid w:val="000502DC"/>
    <w:rsid w:val="00050F09"/>
    <w:rsid w:val="00051A67"/>
    <w:rsid w:val="0005388D"/>
    <w:rsid w:val="00053E7E"/>
    <w:rsid w:val="00054072"/>
    <w:rsid w:val="00054811"/>
    <w:rsid w:val="0005522E"/>
    <w:rsid w:val="000560F5"/>
    <w:rsid w:val="000576BC"/>
    <w:rsid w:val="000577CA"/>
    <w:rsid w:val="000578F4"/>
    <w:rsid w:val="00057AEA"/>
    <w:rsid w:val="000601F9"/>
    <w:rsid w:val="00061356"/>
    <w:rsid w:val="00061732"/>
    <w:rsid w:val="00061F32"/>
    <w:rsid w:val="000624FE"/>
    <w:rsid w:val="00062FF5"/>
    <w:rsid w:val="00063148"/>
    <w:rsid w:val="00063F87"/>
    <w:rsid w:val="0006412D"/>
    <w:rsid w:val="00064347"/>
    <w:rsid w:val="00064493"/>
    <w:rsid w:val="00064A8D"/>
    <w:rsid w:val="00064ACE"/>
    <w:rsid w:val="00065E20"/>
    <w:rsid w:val="0006615C"/>
    <w:rsid w:val="0006631D"/>
    <w:rsid w:val="00066665"/>
    <w:rsid w:val="00071CA6"/>
    <w:rsid w:val="00071DA9"/>
    <w:rsid w:val="00072CC7"/>
    <w:rsid w:val="0007311C"/>
    <w:rsid w:val="0007390D"/>
    <w:rsid w:val="00074935"/>
    <w:rsid w:val="00074AB7"/>
    <w:rsid w:val="00074E37"/>
    <w:rsid w:val="000751E7"/>
    <w:rsid w:val="000755C5"/>
    <w:rsid w:val="0007671C"/>
    <w:rsid w:val="00080AA3"/>
    <w:rsid w:val="00081094"/>
    <w:rsid w:val="00081DB4"/>
    <w:rsid w:val="00082893"/>
    <w:rsid w:val="00082D2A"/>
    <w:rsid w:val="00082DF0"/>
    <w:rsid w:val="0008378C"/>
    <w:rsid w:val="00083A99"/>
    <w:rsid w:val="00084152"/>
    <w:rsid w:val="000847B3"/>
    <w:rsid w:val="00084883"/>
    <w:rsid w:val="00084F0B"/>
    <w:rsid w:val="00085477"/>
    <w:rsid w:val="00085EED"/>
    <w:rsid w:val="000868C4"/>
    <w:rsid w:val="00086B13"/>
    <w:rsid w:val="00086B35"/>
    <w:rsid w:val="00086E5B"/>
    <w:rsid w:val="0008767D"/>
    <w:rsid w:val="00087D61"/>
    <w:rsid w:val="000900DD"/>
    <w:rsid w:val="0009094D"/>
    <w:rsid w:val="00091B02"/>
    <w:rsid w:val="00092D97"/>
    <w:rsid w:val="00092E47"/>
    <w:rsid w:val="000933A3"/>
    <w:rsid w:val="000939AE"/>
    <w:rsid w:val="00096926"/>
    <w:rsid w:val="000969EB"/>
    <w:rsid w:val="00096E80"/>
    <w:rsid w:val="00097F67"/>
    <w:rsid w:val="000A0245"/>
    <w:rsid w:val="000A08C5"/>
    <w:rsid w:val="000A0B24"/>
    <w:rsid w:val="000A3676"/>
    <w:rsid w:val="000A3727"/>
    <w:rsid w:val="000A5DC6"/>
    <w:rsid w:val="000A6284"/>
    <w:rsid w:val="000A681A"/>
    <w:rsid w:val="000A6A4C"/>
    <w:rsid w:val="000A772E"/>
    <w:rsid w:val="000A7767"/>
    <w:rsid w:val="000A7F90"/>
    <w:rsid w:val="000B0BAF"/>
    <w:rsid w:val="000B0DE4"/>
    <w:rsid w:val="000B1216"/>
    <w:rsid w:val="000B153D"/>
    <w:rsid w:val="000B1B7B"/>
    <w:rsid w:val="000B2324"/>
    <w:rsid w:val="000B265D"/>
    <w:rsid w:val="000B28F2"/>
    <w:rsid w:val="000B2940"/>
    <w:rsid w:val="000B3673"/>
    <w:rsid w:val="000B3CEB"/>
    <w:rsid w:val="000B4071"/>
    <w:rsid w:val="000B41D1"/>
    <w:rsid w:val="000B423E"/>
    <w:rsid w:val="000B45B7"/>
    <w:rsid w:val="000B4D19"/>
    <w:rsid w:val="000B4FE5"/>
    <w:rsid w:val="000B7915"/>
    <w:rsid w:val="000C0248"/>
    <w:rsid w:val="000C3094"/>
    <w:rsid w:val="000C34DF"/>
    <w:rsid w:val="000C4295"/>
    <w:rsid w:val="000C43F2"/>
    <w:rsid w:val="000C4DC4"/>
    <w:rsid w:val="000C58A5"/>
    <w:rsid w:val="000C663D"/>
    <w:rsid w:val="000C6736"/>
    <w:rsid w:val="000C6BCC"/>
    <w:rsid w:val="000C7E73"/>
    <w:rsid w:val="000D0596"/>
    <w:rsid w:val="000D10F3"/>
    <w:rsid w:val="000D1E04"/>
    <w:rsid w:val="000D27FC"/>
    <w:rsid w:val="000D31D8"/>
    <w:rsid w:val="000D3C3F"/>
    <w:rsid w:val="000D3ED4"/>
    <w:rsid w:val="000D4110"/>
    <w:rsid w:val="000D51D5"/>
    <w:rsid w:val="000D5A13"/>
    <w:rsid w:val="000D5E36"/>
    <w:rsid w:val="000D71F4"/>
    <w:rsid w:val="000D7430"/>
    <w:rsid w:val="000D7786"/>
    <w:rsid w:val="000D7F8B"/>
    <w:rsid w:val="000E0004"/>
    <w:rsid w:val="000E0422"/>
    <w:rsid w:val="000E0F9E"/>
    <w:rsid w:val="000E1061"/>
    <w:rsid w:val="000E13B7"/>
    <w:rsid w:val="000E170D"/>
    <w:rsid w:val="000E1FDE"/>
    <w:rsid w:val="000E21C2"/>
    <w:rsid w:val="000E28C2"/>
    <w:rsid w:val="000E2C0A"/>
    <w:rsid w:val="000E32DB"/>
    <w:rsid w:val="000E38F8"/>
    <w:rsid w:val="000E3BCB"/>
    <w:rsid w:val="000E4D30"/>
    <w:rsid w:val="000E4DA6"/>
    <w:rsid w:val="000E4E61"/>
    <w:rsid w:val="000E550A"/>
    <w:rsid w:val="000E5B19"/>
    <w:rsid w:val="000E6575"/>
    <w:rsid w:val="000E6A88"/>
    <w:rsid w:val="000E6C1A"/>
    <w:rsid w:val="000E6F41"/>
    <w:rsid w:val="000E77C7"/>
    <w:rsid w:val="000F025C"/>
    <w:rsid w:val="000F046E"/>
    <w:rsid w:val="000F173B"/>
    <w:rsid w:val="000F1903"/>
    <w:rsid w:val="000F2A72"/>
    <w:rsid w:val="000F34AC"/>
    <w:rsid w:val="000F35BD"/>
    <w:rsid w:val="000F3D88"/>
    <w:rsid w:val="000F4686"/>
    <w:rsid w:val="000F53AE"/>
    <w:rsid w:val="000F5994"/>
    <w:rsid w:val="000F613C"/>
    <w:rsid w:val="000F6EAC"/>
    <w:rsid w:val="000F72D1"/>
    <w:rsid w:val="001000C6"/>
    <w:rsid w:val="00100131"/>
    <w:rsid w:val="00100280"/>
    <w:rsid w:val="00100302"/>
    <w:rsid w:val="001010C1"/>
    <w:rsid w:val="0010156D"/>
    <w:rsid w:val="0010301C"/>
    <w:rsid w:val="001049AD"/>
    <w:rsid w:val="00106FE8"/>
    <w:rsid w:val="00107939"/>
    <w:rsid w:val="00112227"/>
    <w:rsid w:val="001124FD"/>
    <w:rsid w:val="001128F6"/>
    <w:rsid w:val="00113F2A"/>
    <w:rsid w:val="00116012"/>
    <w:rsid w:val="0011681F"/>
    <w:rsid w:val="00116B97"/>
    <w:rsid w:val="00116FC5"/>
    <w:rsid w:val="001170CF"/>
    <w:rsid w:val="001174AA"/>
    <w:rsid w:val="00117B52"/>
    <w:rsid w:val="00117D32"/>
    <w:rsid w:val="00120053"/>
    <w:rsid w:val="00120057"/>
    <w:rsid w:val="001205A0"/>
    <w:rsid w:val="001206C7"/>
    <w:rsid w:val="00120714"/>
    <w:rsid w:val="001216F3"/>
    <w:rsid w:val="00121854"/>
    <w:rsid w:val="0012203F"/>
    <w:rsid w:val="001230D7"/>
    <w:rsid w:val="001233AB"/>
    <w:rsid w:val="001235EF"/>
    <w:rsid w:val="00123ADD"/>
    <w:rsid w:val="0012542E"/>
    <w:rsid w:val="00125559"/>
    <w:rsid w:val="00126179"/>
    <w:rsid w:val="00126EAE"/>
    <w:rsid w:val="00126FB0"/>
    <w:rsid w:val="00126FF7"/>
    <w:rsid w:val="001273F3"/>
    <w:rsid w:val="001275D7"/>
    <w:rsid w:val="0012784E"/>
    <w:rsid w:val="00127D48"/>
    <w:rsid w:val="00130EE3"/>
    <w:rsid w:val="001310C2"/>
    <w:rsid w:val="0013153F"/>
    <w:rsid w:val="00132DE2"/>
    <w:rsid w:val="001335B6"/>
    <w:rsid w:val="00135284"/>
    <w:rsid w:val="00135457"/>
    <w:rsid w:val="001354DC"/>
    <w:rsid w:val="00135CC4"/>
    <w:rsid w:val="00135EF4"/>
    <w:rsid w:val="00135FE8"/>
    <w:rsid w:val="0013688D"/>
    <w:rsid w:val="001373C8"/>
    <w:rsid w:val="00137BC6"/>
    <w:rsid w:val="00137D41"/>
    <w:rsid w:val="001407F9"/>
    <w:rsid w:val="00140ABC"/>
    <w:rsid w:val="00140DB4"/>
    <w:rsid w:val="00141FC5"/>
    <w:rsid w:val="00143D5E"/>
    <w:rsid w:val="0014421D"/>
    <w:rsid w:val="00145174"/>
    <w:rsid w:val="0014587D"/>
    <w:rsid w:val="00147D6B"/>
    <w:rsid w:val="001512E8"/>
    <w:rsid w:val="0015196C"/>
    <w:rsid w:val="00151FD1"/>
    <w:rsid w:val="00152A04"/>
    <w:rsid w:val="00152CFC"/>
    <w:rsid w:val="0015413A"/>
    <w:rsid w:val="00155BE5"/>
    <w:rsid w:val="001567CD"/>
    <w:rsid w:val="001601F5"/>
    <w:rsid w:val="00161151"/>
    <w:rsid w:val="00161ADF"/>
    <w:rsid w:val="0016279F"/>
    <w:rsid w:val="00162C0B"/>
    <w:rsid w:val="00163577"/>
    <w:rsid w:val="001638C9"/>
    <w:rsid w:val="001641C9"/>
    <w:rsid w:val="001642A1"/>
    <w:rsid w:val="00165785"/>
    <w:rsid w:val="00165DBB"/>
    <w:rsid w:val="00166557"/>
    <w:rsid w:val="001665EB"/>
    <w:rsid w:val="001666E9"/>
    <w:rsid w:val="00166A0C"/>
    <w:rsid w:val="00166C6F"/>
    <w:rsid w:val="00166F28"/>
    <w:rsid w:val="0016773D"/>
    <w:rsid w:val="00171CC5"/>
    <w:rsid w:val="00171D27"/>
    <w:rsid w:val="0017201E"/>
    <w:rsid w:val="00172467"/>
    <w:rsid w:val="0017324F"/>
    <w:rsid w:val="00173301"/>
    <w:rsid w:val="001737D5"/>
    <w:rsid w:val="00173E37"/>
    <w:rsid w:val="001745AA"/>
    <w:rsid w:val="001745E6"/>
    <w:rsid w:val="001748B8"/>
    <w:rsid w:val="00174DFA"/>
    <w:rsid w:val="001751A1"/>
    <w:rsid w:val="0017523B"/>
    <w:rsid w:val="00175B60"/>
    <w:rsid w:val="00176410"/>
    <w:rsid w:val="00176A6E"/>
    <w:rsid w:val="00177067"/>
    <w:rsid w:val="0017719D"/>
    <w:rsid w:val="001776F8"/>
    <w:rsid w:val="00177E7E"/>
    <w:rsid w:val="0018156C"/>
    <w:rsid w:val="00182046"/>
    <w:rsid w:val="00182976"/>
    <w:rsid w:val="00185956"/>
    <w:rsid w:val="0018684B"/>
    <w:rsid w:val="00186C1A"/>
    <w:rsid w:val="00187BB9"/>
    <w:rsid w:val="0019106F"/>
    <w:rsid w:val="00191795"/>
    <w:rsid w:val="001917D7"/>
    <w:rsid w:val="00192446"/>
    <w:rsid w:val="00192537"/>
    <w:rsid w:val="001925C3"/>
    <w:rsid w:val="00193577"/>
    <w:rsid w:val="001938F5"/>
    <w:rsid w:val="001943EF"/>
    <w:rsid w:val="00194E02"/>
    <w:rsid w:val="00194F96"/>
    <w:rsid w:val="001957F1"/>
    <w:rsid w:val="00196D14"/>
    <w:rsid w:val="001973DF"/>
    <w:rsid w:val="00197EB9"/>
    <w:rsid w:val="00197ED7"/>
    <w:rsid w:val="00197F48"/>
    <w:rsid w:val="001A01C2"/>
    <w:rsid w:val="001A09A6"/>
    <w:rsid w:val="001A171F"/>
    <w:rsid w:val="001A2ED9"/>
    <w:rsid w:val="001A3288"/>
    <w:rsid w:val="001A3E5F"/>
    <w:rsid w:val="001A40CB"/>
    <w:rsid w:val="001A4170"/>
    <w:rsid w:val="001A45B4"/>
    <w:rsid w:val="001A4B7C"/>
    <w:rsid w:val="001A4CF3"/>
    <w:rsid w:val="001A619E"/>
    <w:rsid w:val="001A65F8"/>
    <w:rsid w:val="001A6D98"/>
    <w:rsid w:val="001A706D"/>
    <w:rsid w:val="001A7205"/>
    <w:rsid w:val="001A7595"/>
    <w:rsid w:val="001A79DD"/>
    <w:rsid w:val="001B0035"/>
    <w:rsid w:val="001B0CB0"/>
    <w:rsid w:val="001B1735"/>
    <w:rsid w:val="001B1931"/>
    <w:rsid w:val="001B1EB9"/>
    <w:rsid w:val="001B2FDF"/>
    <w:rsid w:val="001B3B64"/>
    <w:rsid w:val="001B42F4"/>
    <w:rsid w:val="001B4BA2"/>
    <w:rsid w:val="001B52B7"/>
    <w:rsid w:val="001B5565"/>
    <w:rsid w:val="001B6377"/>
    <w:rsid w:val="001B70B9"/>
    <w:rsid w:val="001B725E"/>
    <w:rsid w:val="001B7B5B"/>
    <w:rsid w:val="001B7C6D"/>
    <w:rsid w:val="001C0C9E"/>
    <w:rsid w:val="001C0E2F"/>
    <w:rsid w:val="001C1017"/>
    <w:rsid w:val="001C1C56"/>
    <w:rsid w:val="001C2220"/>
    <w:rsid w:val="001C3F61"/>
    <w:rsid w:val="001C482C"/>
    <w:rsid w:val="001C522C"/>
    <w:rsid w:val="001C5626"/>
    <w:rsid w:val="001C57B0"/>
    <w:rsid w:val="001C5FFA"/>
    <w:rsid w:val="001C6B25"/>
    <w:rsid w:val="001C737B"/>
    <w:rsid w:val="001C7B06"/>
    <w:rsid w:val="001D1194"/>
    <w:rsid w:val="001D1495"/>
    <w:rsid w:val="001D14EC"/>
    <w:rsid w:val="001D1990"/>
    <w:rsid w:val="001D1A1B"/>
    <w:rsid w:val="001D1C90"/>
    <w:rsid w:val="001D21FA"/>
    <w:rsid w:val="001D2BC7"/>
    <w:rsid w:val="001D5D4F"/>
    <w:rsid w:val="001D78CC"/>
    <w:rsid w:val="001E0034"/>
    <w:rsid w:val="001E004B"/>
    <w:rsid w:val="001E0576"/>
    <w:rsid w:val="001E0A55"/>
    <w:rsid w:val="001E12C2"/>
    <w:rsid w:val="001E1F68"/>
    <w:rsid w:val="001E2BCE"/>
    <w:rsid w:val="001E2D7A"/>
    <w:rsid w:val="001E3F8E"/>
    <w:rsid w:val="001E41A0"/>
    <w:rsid w:val="001E550E"/>
    <w:rsid w:val="001E5522"/>
    <w:rsid w:val="001E69A7"/>
    <w:rsid w:val="001E6AEE"/>
    <w:rsid w:val="001E7020"/>
    <w:rsid w:val="001E7A18"/>
    <w:rsid w:val="001E7A2E"/>
    <w:rsid w:val="001E7DD1"/>
    <w:rsid w:val="001F1F26"/>
    <w:rsid w:val="001F2475"/>
    <w:rsid w:val="001F4066"/>
    <w:rsid w:val="001F41D1"/>
    <w:rsid w:val="001F45BB"/>
    <w:rsid w:val="001F523F"/>
    <w:rsid w:val="001F5E8B"/>
    <w:rsid w:val="001F6049"/>
    <w:rsid w:val="001F6356"/>
    <w:rsid w:val="001F6B5A"/>
    <w:rsid w:val="0020017B"/>
    <w:rsid w:val="0020057D"/>
    <w:rsid w:val="0020113D"/>
    <w:rsid w:val="00201629"/>
    <w:rsid w:val="00201966"/>
    <w:rsid w:val="00201A66"/>
    <w:rsid w:val="00201AA4"/>
    <w:rsid w:val="002022C4"/>
    <w:rsid w:val="00203394"/>
    <w:rsid w:val="002033A3"/>
    <w:rsid w:val="00203F7E"/>
    <w:rsid w:val="002043F8"/>
    <w:rsid w:val="00204442"/>
    <w:rsid w:val="00204D4E"/>
    <w:rsid w:val="00204D56"/>
    <w:rsid w:val="002052D0"/>
    <w:rsid w:val="00205717"/>
    <w:rsid w:val="002058E4"/>
    <w:rsid w:val="00205B69"/>
    <w:rsid w:val="0020699E"/>
    <w:rsid w:val="00206E94"/>
    <w:rsid w:val="0020785E"/>
    <w:rsid w:val="00207A56"/>
    <w:rsid w:val="00210B1E"/>
    <w:rsid w:val="0021188E"/>
    <w:rsid w:val="002118F6"/>
    <w:rsid w:val="0021224C"/>
    <w:rsid w:val="002130AB"/>
    <w:rsid w:val="002131EC"/>
    <w:rsid w:val="00213349"/>
    <w:rsid w:val="00213590"/>
    <w:rsid w:val="002142C3"/>
    <w:rsid w:val="00214EE1"/>
    <w:rsid w:val="00216579"/>
    <w:rsid w:val="00216B07"/>
    <w:rsid w:val="00216FCD"/>
    <w:rsid w:val="00217719"/>
    <w:rsid w:val="002178B8"/>
    <w:rsid w:val="002203E2"/>
    <w:rsid w:val="00220739"/>
    <w:rsid w:val="00220AEA"/>
    <w:rsid w:val="00220BBD"/>
    <w:rsid w:val="002212B9"/>
    <w:rsid w:val="0022206E"/>
    <w:rsid w:val="00222370"/>
    <w:rsid w:val="002223AC"/>
    <w:rsid w:val="0022259B"/>
    <w:rsid w:val="0022279E"/>
    <w:rsid w:val="00223397"/>
    <w:rsid w:val="00223ED7"/>
    <w:rsid w:val="00224241"/>
    <w:rsid w:val="00224A7E"/>
    <w:rsid w:val="0022630B"/>
    <w:rsid w:val="002267FC"/>
    <w:rsid w:val="00226983"/>
    <w:rsid w:val="0022700B"/>
    <w:rsid w:val="00227882"/>
    <w:rsid w:val="00227C08"/>
    <w:rsid w:val="002314C0"/>
    <w:rsid w:val="00231589"/>
    <w:rsid w:val="002318FA"/>
    <w:rsid w:val="00231E32"/>
    <w:rsid w:val="002342A0"/>
    <w:rsid w:val="00234709"/>
    <w:rsid w:val="0023497D"/>
    <w:rsid w:val="00234B63"/>
    <w:rsid w:val="002358E9"/>
    <w:rsid w:val="00236E35"/>
    <w:rsid w:val="00237337"/>
    <w:rsid w:val="00237380"/>
    <w:rsid w:val="002379CB"/>
    <w:rsid w:val="00241688"/>
    <w:rsid w:val="00241B43"/>
    <w:rsid w:val="00242CEA"/>
    <w:rsid w:val="00242E87"/>
    <w:rsid w:val="00243358"/>
    <w:rsid w:val="00243ABC"/>
    <w:rsid w:val="00243F53"/>
    <w:rsid w:val="00244867"/>
    <w:rsid w:val="00245D3D"/>
    <w:rsid w:val="00245D8A"/>
    <w:rsid w:val="002505BE"/>
    <w:rsid w:val="00250E5C"/>
    <w:rsid w:val="00251F2B"/>
    <w:rsid w:val="00251FD8"/>
    <w:rsid w:val="002547F4"/>
    <w:rsid w:val="00256840"/>
    <w:rsid w:val="00256F98"/>
    <w:rsid w:val="00257253"/>
    <w:rsid w:val="0025782F"/>
    <w:rsid w:val="00260198"/>
    <w:rsid w:val="00261E87"/>
    <w:rsid w:val="00262561"/>
    <w:rsid w:val="002646A2"/>
    <w:rsid w:val="00264E37"/>
    <w:rsid w:val="00265E50"/>
    <w:rsid w:val="00265E66"/>
    <w:rsid w:val="00266BBD"/>
    <w:rsid w:val="00266E2A"/>
    <w:rsid w:val="00267712"/>
    <w:rsid w:val="00267DCB"/>
    <w:rsid w:val="0027012C"/>
    <w:rsid w:val="00271CF2"/>
    <w:rsid w:val="00271D3C"/>
    <w:rsid w:val="002722DB"/>
    <w:rsid w:val="0027252E"/>
    <w:rsid w:val="00272927"/>
    <w:rsid w:val="00272BBF"/>
    <w:rsid w:val="0027323A"/>
    <w:rsid w:val="002756DE"/>
    <w:rsid w:val="002763B6"/>
    <w:rsid w:val="0027659C"/>
    <w:rsid w:val="00276D16"/>
    <w:rsid w:val="00277189"/>
    <w:rsid w:val="0027718F"/>
    <w:rsid w:val="002779AA"/>
    <w:rsid w:val="00277C45"/>
    <w:rsid w:val="0028120A"/>
    <w:rsid w:val="00281685"/>
    <w:rsid w:val="00281DFF"/>
    <w:rsid w:val="0028242D"/>
    <w:rsid w:val="00282CD5"/>
    <w:rsid w:val="0028332D"/>
    <w:rsid w:val="002838FB"/>
    <w:rsid w:val="00283A7F"/>
    <w:rsid w:val="00283F09"/>
    <w:rsid w:val="0028403C"/>
    <w:rsid w:val="00284DBE"/>
    <w:rsid w:val="0028506D"/>
    <w:rsid w:val="002873EB"/>
    <w:rsid w:val="00287A0C"/>
    <w:rsid w:val="00287A5B"/>
    <w:rsid w:val="00287BCE"/>
    <w:rsid w:val="00287F8D"/>
    <w:rsid w:val="00290011"/>
    <w:rsid w:val="00290297"/>
    <w:rsid w:val="00291056"/>
    <w:rsid w:val="002910AE"/>
    <w:rsid w:val="002926BC"/>
    <w:rsid w:val="002929E3"/>
    <w:rsid w:val="00292CF1"/>
    <w:rsid w:val="00293661"/>
    <w:rsid w:val="00293A62"/>
    <w:rsid w:val="00294443"/>
    <w:rsid w:val="002947CB"/>
    <w:rsid w:val="0029691D"/>
    <w:rsid w:val="00296C54"/>
    <w:rsid w:val="00297642"/>
    <w:rsid w:val="00297EC9"/>
    <w:rsid w:val="002A0CE3"/>
    <w:rsid w:val="002A0EDB"/>
    <w:rsid w:val="002A1239"/>
    <w:rsid w:val="002A201B"/>
    <w:rsid w:val="002A22D0"/>
    <w:rsid w:val="002A24AC"/>
    <w:rsid w:val="002A3793"/>
    <w:rsid w:val="002A4EFB"/>
    <w:rsid w:val="002A5600"/>
    <w:rsid w:val="002A57BC"/>
    <w:rsid w:val="002A5C06"/>
    <w:rsid w:val="002A6512"/>
    <w:rsid w:val="002A78D5"/>
    <w:rsid w:val="002A7D3C"/>
    <w:rsid w:val="002B029D"/>
    <w:rsid w:val="002B12CD"/>
    <w:rsid w:val="002B14FA"/>
    <w:rsid w:val="002B15B1"/>
    <w:rsid w:val="002B2CE6"/>
    <w:rsid w:val="002B3223"/>
    <w:rsid w:val="002B3671"/>
    <w:rsid w:val="002B39CA"/>
    <w:rsid w:val="002B45A9"/>
    <w:rsid w:val="002B65BE"/>
    <w:rsid w:val="002B7485"/>
    <w:rsid w:val="002C0390"/>
    <w:rsid w:val="002C0769"/>
    <w:rsid w:val="002C0CD9"/>
    <w:rsid w:val="002C1176"/>
    <w:rsid w:val="002C1377"/>
    <w:rsid w:val="002C185D"/>
    <w:rsid w:val="002C297B"/>
    <w:rsid w:val="002C32A0"/>
    <w:rsid w:val="002C3A3E"/>
    <w:rsid w:val="002C3C4D"/>
    <w:rsid w:val="002C5338"/>
    <w:rsid w:val="002C7451"/>
    <w:rsid w:val="002C7A50"/>
    <w:rsid w:val="002C7C3B"/>
    <w:rsid w:val="002C7E02"/>
    <w:rsid w:val="002D0DEE"/>
    <w:rsid w:val="002D12C5"/>
    <w:rsid w:val="002D13B4"/>
    <w:rsid w:val="002D13F5"/>
    <w:rsid w:val="002D1A7F"/>
    <w:rsid w:val="002D27D7"/>
    <w:rsid w:val="002D346D"/>
    <w:rsid w:val="002D35B5"/>
    <w:rsid w:val="002D3D1C"/>
    <w:rsid w:val="002D438E"/>
    <w:rsid w:val="002D44FF"/>
    <w:rsid w:val="002D4950"/>
    <w:rsid w:val="002D5EAC"/>
    <w:rsid w:val="002D64B4"/>
    <w:rsid w:val="002D65AF"/>
    <w:rsid w:val="002D66F8"/>
    <w:rsid w:val="002D6FB0"/>
    <w:rsid w:val="002D7D39"/>
    <w:rsid w:val="002E0F0C"/>
    <w:rsid w:val="002E1AC5"/>
    <w:rsid w:val="002E1DD3"/>
    <w:rsid w:val="002E1F54"/>
    <w:rsid w:val="002E2AC3"/>
    <w:rsid w:val="002E2CE5"/>
    <w:rsid w:val="002E2E09"/>
    <w:rsid w:val="002E34B2"/>
    <w:rsid w:val="002E464A"/>
    <w:rsid w:val="002E5A1D"/>
    <w:rsid w:val="002E61B0"/>
    <w:rsid w:val="002E635C"/>
    <w:rsid w:val="002E6B07"/>
    <w:rsid w:val="002E6EC5"/>
    <w:rsid w:val="002E7BA7"/>
    <w:rsid w:val="002E7C06"/>
    <w:rsid w:val="002E7DD5"/>
    <w:rsid w:val="002E7F69"/>
    <w:rsid w:val="002F0A0B"/>
    <w:rsid w:val="002F0D79"/>
    <w:rsid w:val="002F1656"/>
    <w:rsid w:val="002F1C09"/>
    <w:rsid w:val="002F1EEA"/>
    <w:rsid w:val="002F26D8"/>
    <w:rsid w:val="002F5001"/>
    <w:rsid w:val="002F54FB"/>
    <w:rsid w:val="002F56E1"/>
    <w:rsid w:val="002F5936"/>
    <w:rsid w:val="002F5AB6"/>
    <w:rsid w:val="002F6361"/>
    <w:rsid w:val="002F63AE"/>
    <w:rsid w:val="002F63DC"/>
    <w:rsid w:val="002F6D96"/>
    <w:rsid w:val="002F71E8"/>
    <w:rsid w:val="002F7967"/>
    <w:rsid w:val="0030007A"/>
    <w:rsid w:val="00300BB5"/>
    <w:rsid w:val="00301AB9"/>
    <w:rsid w:val="003037A8"/>
    <w:rsid w:val="00304785"/>
    <w:rsid w:val="00304A5B"/>
    <w:rsid w:val="00304AA5"/>
    <w:rsid w:val="003053BF"/>
    <w:rsid w:val="003057C7"/>
    <w:rsid w:val="0030604E"/>
    <w:rsid w:val="003060B7"/>
    <w:rsid w:val="003069A9"/>
    <w:rsid w:val="00307D34"/>
    <w:rsid w:val="0031185A"/>
    <w:rsid w:val="003118AA"/>
    <w:rsid w:val="0031204B"/>
    <w:rsid w:val="003128F1"/>
    <w:rsid w:val="00312E6C"/>
    <w:rsid w:val="00313405"/>
    <w:rsid w:val="0031357E"/>
    <w:rsid w:val="00313C37"/>
    <w:rsid w:val="00314293"/>
    <w:rsid w:val="00314975"/>
    <w:rsid w:val="00314A2B"/>
    <w:rsid w:val="00314A65"/>
    <w:rsid w:val="00314C25"/>
    <w:rsid w:val="00315559"/>
    <w:rsid w:val="003156AD"/>
    <w:rsid w:val="0031605A"/>
    <w:rsid w:val="003161D5"/>
    <w:rsid w:val="00316341"/>
    <w:rsid w:val="00316B7E"/>
    <w:rsid w:val="00316CA3"/>
    <w:rsid w:val="00317C2A"/>
    <w:rsid w:val="00320814"/>
    <w:rsid w:val="00321394"/>
    <w:rsid w:val="00321DC2"/>
    <w:rsid w:val="00322B08"/>
    <w:rsid w:val="00323640"/>
    <w:rsid w:val="00325650"/>
    <w:rsid w:val="00325A98"/>
    <w:rsid w:val="00325E32"/>
    <w:rsid w:val="00326761"/>
    <w:rsid w:val="00326D15"/>
    <w:rsid w:val="0032763F"/>
    <w:rsid w:val="0032776B"/>
    <w:rsid w:val="00330F4A"/>
    <w:rsid w:val="00331548"/>
    <w:rsid w:val="003317D7"/>
    <w:rsid w:val="00333065"/>
    <w:rsid w:val="00333789"/>
    <w:rsid w:val="00334F47"/>
    <w:rsid w:val="00335C09"/>
    <w:rsid w:val="00336290"/>
    <w:rsid w:val="003364ED"/>
    <w:rsid w:val="00336F58"/>
    <w:rsid w:val="003378D0"/>
    <w:rsid w:val="00337D8F"/>
    <w:rsid w:val="0034008F"/>
    <w:rsid w:val="00340316"/>
    <w:rsid w:val="00340654"/>
    <w:rsid w:val="003409FE"/>
    <w:rsid w:val="00341794"/>
    <w:rsid w:val="0034197C"/>
    <w:rsid w:val="003426AA"/>
    <w:rsid w:val="003439D3"/>
    <w:rsid w:val="00343CD3"/>
    <w:rsid w:val="003451B6"/>
    <w:rsid w:val="00346BDD"/>
    <w:rsid w:val="00346C78"/>
    <w:rsid w:val="00346F4C"/>
    <w:rsid w:val="003473F0"/>
    <w:rsid w:val="003476D0"/>
    <w:rsid w:val="0034790B"/>
    <w:rsid w:val="00350A56"/>
    <w:rsid w:val="003510E4"/>
    <w:rsid w:val="0035274F"/>
    <w:rsid w:val="003535FF"/>
    <w:rsid w:val="00354430"/>
    <w:rsid w:val="00354DCC"/>
    <w:rsid w:val="00354DF9"/>
    <w:rsid w:val="00354E18"/>
    <w:rsid w:val="00360375"/>
    <w:rsid w:val="003603D0"/>
    <w:rsid w:val="003628D5"/>
    <w:rsid w:val="00362BF1"/>
    <w:rsid w:val="00362E88"/>
    <w:rsid w:val="00363AA0"/>
    <w:rsid w:val="00365E29"/>
    <w:rsid w:val="00366522"/>
    <w:rsid w:val="003702A4"/>
    <w:rsid w:val="0037092B"/>
    <w:rsid w:val="0037115D"/>
    <w:rsid w:val="003714F2"/>
    <w:rsid w:val="00372D60"/>
    <w:rsid w:val="00373D6D"/>
    <w:rsid w:val="003747DD"/>
    <w:rsid w:val="00374AD6"/>
    <w:rsid w:val="00375745"/>
    <w:rsid w:val="00375CB1"/>
    <w:rsid w:val="00375E5E"/>
    <w:rsid w:val="00376515"/>
    <w:rsid w:val="0037661A"/>
    <w:rsid w:val="00376E7F"/>
    <w:rsid w:val="00377295"/>
    <w:rsid w:val="00377368"/>
    <w:rsid w:val="00377749"/>
    <w:rsid w:val="00377F29"/>
    <w:rsid w:val="00380107"/>
    <w:rsid w:val="0038036F"/>
    <w:rsid w:val="00380965"/>
    <w:rsid w:val="003809CC"/>
    <w:rsid w:val="00380F47"/>
    <w:rsid w:val="00382276"/>
    <w:rsid w:val="00383349"/>
    <w:rsid w:val="00383B79"/>
    <w:rsid w:val="00384D0A"/>
    <w:rsid w:val="00384E49"/>
    <w:rsid w:val="00386465"/>
    <w:rsid w:val="00386A5D"/>
    <w:rsid w:val="00386A98"/>
    <w:rsid w:val="00386BD7"/>
    <w:rsid w:val="00386EFC"/>
    <w:rsid w:val="003908B7"/>
    <w:rsid w:val="00391D6E"/>
    <w:rsid w:val="00392496"/>
    <w:rsid w:val="00392C94"/>
    <w:rsid w:val="00393A6F"/>
    <w:rsid w:val="00394A30"/>
    <w:rsid w:val="00394D84"/>
    <w:rsid w:val="00394DF1"/>
    <w:rsid w:val="00394EFB"/>
    <w:rsid w:val="00394F64"/>
    <w:rsid w:val="0039526E"/>
    <w:rsid w:val="003957E0"/>
    <w:rsid w:val="00396793"/>
    <w:rsid w:val="00396F8C"/>
    <w:rsid w:val="003A06D5"/>
    <w:rsid w:val="003A0DEE"/>
    <w:rsid w:val="003A129D"/>
    <w:rsid w:val="003A1B64"/>
    <w:rsid w:val="003A2465"/>
    <w:rsid w:val="003A28A5"/>
    <w:rsid w:val="003A2CAE"/>
    <w:rsid w:val="003A399E"/>
    <w:rsid w:val="003A5C3A"/>
    <w:rsid w:val="003A615B"/>
    <w:rsid w:val="003A675D"/>
    <w:rsid w:val="003A68F9"/>
    <w:rsid w:val="003A7062"/>
    <w:rsid w:val="003A743D"/>
    <w:rsid w:val="003A7BD4"/>
    <w:rsid w:val="003A7D8E"/>
    <w:rsid w:val="003A7E5C"/>
    <w:rsid w:val="003B064A"/>
    <w:rsid w:val="003B0E0D"/>
    <w:rsid w:val="003B14F7"/>
    <w:rsid w:val="003B2647"/>
    <w:rsid w:val="003B4004"/>
    <w:rsid w:val="003B40B2"/>
    <w:rsid w:val="003B413D"/>
    <w:rsid w:val="003B417E"/>
    <w:rsid w:val="003B4438"/>
    <w:rsid w:val="003B4B64"/>
    <w:rsid w:val="003B5CB9"/>
    <w:rsid w:val="003B5DFD"/>
    <w:rsid w:val="003B7353"/>
    <w:rsid w:val="003B788D"/>
    <w:rsid w:val="003B7D6A"/>
    <w:rsid w:val="003C0548"/>
    <w:rsid w:val="003C16EE"/>
    <w:rsid w:val="003C17B1"/>
    <w:rsid w:val="003C24C6"/>
    <w:rsid w:val="003C3774"/>
    <w:rsid w:val="003C3995"/>
    <w:rsid w:val="003C3CB7"/>
    <w:rsid w:val="003C3F84"/>
    <w:rsid w:val="003C43AB"/>
    <w:rsid w:val="003C5524"/>
    <w:rsid w:val="003C61EA"/>
    <w:rsid w:val="003C658A"/>
    <w:rsid w:val="003C6E9D"/>
    <w:rsid w:val="003D1CA5"/>
    <w:rsid w:val="003D1EF9"/>
    <w:rsid w:val="003D2D67"/>
    <w:rsid w:val="003D3A17"/>
    <w:rsid w:val="003D3A5A"/>
    <w:rsid w:val="003D3D2E"/>
    <w:rsid w:val="003D3D71"/>
    <w:rsid w:val="003D3E85"/>
    <w:rsid w:val="003D3F38"/>
    <w:rsid w:val="003D3F6D"/>
    <w:rsid w:val="003D4B85"/>
    <w:rsid w:val="003D52F7"/>
    <w:rsid w:val="003D635F"/>
    <w:rsid w:val="003D6A18"/>
    <w:rsid w:val="003D7825"/>
    <w:rsid w:val="003D78BB"/>
    <w:rsid w:val="003E0002"/>
    <w:rsid w:val="003E04EF"/>
    <w:rsid w:val="003E33D9"/>
    <w:rsid w:val="003E3E33"/>
    <w:rsid w:val="003E536A"/>
    <w:rsid w:val="003E57C5"/>
    <w:rsid w:val="003E7F8C"/>
    <w:rsid w:val="003F057B"/>
    <w:rsid w:val="003F06E0"/>
    <w:rsid w:val="003F0707"/>
    <w:rsid w:val="003F072B"/>
    <w:rsid w:val="003F1727"/>
    <w:rsid w:val="003F25C5"/>
    <w:rsid w:val="003F2947"/>
    <w:rsid w:val="003F2ABE"/>
    <w:rsid w:val="003F4424"/>
    <w:rsid w:val="003F511D"/>
    <w:rsid w:val="003F5C92"/>
    <w:rsid w:val="003F6289"/>
    <w:rsid w:val="003F64F3"/>
    <w:rsid w:val="003F6925"/>
    <w:rsid w:val="003F72DD"/>
    <w:rsid w:val="004005FC"/>
    <w:rsid w:val="00400682"/>
    <w:rsid w:val="004012D2"/>
    <w:rsid w:val="00402003"/>
    <w:rsid w:val="004031D2"/>
    <w:rsid w:val="0040322D"/>
    <w:rsid w:val="00403BBF"/>
    <w:rsid w:val="00403F97"/>
    <w:rsid w:val="0040517F"/>
    <w:rsid w:val="00405394"/>
    <w:rsid w:val="004062F4"/>
    <w:rsid w:val="00406483"/>
    <w:rsid w:val="004064D2"/>
    <w:rsid w:val="00406846"/>
    <w:rsid w:val="00406A5F"/>
    <w:rsid w:val="00406BCC"/>
    <w:rsid w:val="00406F8F"/>
    <w:rsid w:val="00407C8D"/>
    <w:rsid w:val="0041123F"/>
    <w:rsid w:val="0041149C"/>
    <w:rsid w:val="00412367"/>
    <w:rsid w:val="004126B7"/>
    <w:rsid w:val="00412E6F"/>
    <w:rsid w:val="004133FF"/>
    <w:rsid w:val="004135B3"/>
    <w:rsid w:val="004145C4"/>
    <w:rsid w:val="004146FE"/>
    <w:rsid w:val="0041546E"/>
    <w:rsid w:val="00416283"/>
    <w:rsid w:val="00416954"/>
    <w:rsid w:val="00416A72"/>
    <w:rsid w:val="004173ED"/>
    <w:rsid w:val="004178FA"/>
    <w:rsid w:val="00420103"/>
    <w:rsid w:val="00420445"/>
    <w:rsid w:val="004206F2"/>
    <w:rsid w:val="004211DB"/>
    <w:rsid w:val="004221AB"/>
    <w:rsid w:val="00422746"/>
    <w:rsid w:val="004236F0"/>
    <w:rsid w:val="00423A87"/>
    <w:rsid w:val="00423F25"/>
    <w:rsid w:val="00425A13"/>
    <w:rsid w:val="00425A5F"/>
    <w:rsid w:val="004261E5"/>
    <w:rsid w:val="0042659E"/>
    <w:rsid w:val="0042693F"/>
    <w:rsid w:val="00426A5B"/>
    <w:rsid w:val="00426DF1"/>
    <w:rsid w:val="00426FE7"/>
    <w:rsid w:val="004277EB"/>
    <w:rsid w:val="00427BB4"/>
    <w:rsid w:val="004301F7"/>
    <w:rsid w:val="004303D7"/>
    <w:rsid w:val="00430439"/>
    <w:rsid w:val="00430747"/>
    <w:rsid w:val="00430C30"/>
    <w:rsid w:val="00430DB7"/>
    <w:rsid w:val="004322AD"/>
    <w:rsid w:val="004325F7"/>
    <w:rsid w:val="00432838"/>
    <w:rsid w:val="00432B58"/>
    <w:rsid w:val="00434073"/>
    <w:rsid w:val="004342FA"/>
    <w:rsid w:val="00434512"/>
    <w:rsid w:val="00435178"/>
    <w:rsid w:val="0043537F"/>
    <w:rsid w:val="00435517"/>
    <w:rsid w:val="00437CA5"/>
    <w:rsid w:val="00441251"/>
    <w:rsid w:val="00441674"/>
    <w:rsid w:val="00442DFF"/>
    <w:rsid w:val="004430EB"/>
    <w:rsid w:val="0044362B"/>
    <w:rsid w:val="00443C47"/>
    <w:rsid w:val="004442E7"/>
    <w:rsid w:val="004475A1"/>
    <w:rsid w:val="00447985"/>
    <w:rsid w:val="00451670"/>
    <w:rsid w:val="004520AA"/>
    <w:rsid w:val="004522DB"/>
    <w:rsid w:val="004522E9"/>
    <w:rsid w:val="00453346"/>
    <w:rsid w:val="0045379B"/>
    <w:rsid w:val="0045389B"/>
    <w:rsid w:val="00453AF4"/>
    <w:rsid w:val="00453BB2"/>
    <w:rsid w:val="00453BC4"/>
    <w:rsid w:val="0045579D"/>
    <w:rsid w:val="004561EA"/>
    <w:rsid w:val="00456353"/>
    <w:rsid w:val="0045637B"/>
    <w:rsid w:val="00461879"/>
    <w:rsid w:val="00461E4A"/>
    <w:rsid w:val="004621EF"/>
    <w:rsid w:val="0046380C"/>
    <w:rsid w:val="00463A8A"/>
    <w:rsid w:val="00463C31"/>
    <w:rsid w:val="0046406C"/>
    <w:rsid w:val="00464241"/>
    <w:rsid w:val="00464C9B"/>
    <w:rsid w:val="00465741"/>
    <w:rsid w:val="004658FF"/>
    <w:rsid w:val="004662E0"/>
    <w:rsid w:val="00466399"/>
    <w:rsid w:val="0046752D"/>
    <w:rsid w:val="0046765C"/>
    <w:rsid w:val="0047064C"/>
    <w:rsid w:val="004706C1"/>
    <w:rsid w:val="00472ADC"/>
    <w:rsid w:val="004736CE"/>
    <w:rsid w:val="00474367"/>
    <w:rsid w:val="004753C8"/>
    <w:rsid w:val="00476FE0"/>
    <w:rsid w:val="00477DC3"/>
    <w:rsid w:val="00480EF2"/>
    <w:rsid w:val="00481651"/>
    <w:rsid w:val="004816B2"/>
    <w:rsid w:val="00481802"/>
    <w:rsid w:val="004819C5"/>
    <w:rsid w:val="00481DB0"/>
    <w:rsid w:val="00482BEE"/>
    <w:rsid w:val="00484AED"/>
    <w:rsid w:val="004856D8"/>
    <w:rsid w:val="00485D04"/>
    <w:rsid w:val="00485D6C"/>
    <w:rsid w:val="00487037"/>
    <w:rsid w:val="004874A9"/>
    <w:rsid w:val="00487923"/>
    <w:rsid w:val="004908DD"/>
    <w:rsid w:val="00490BCF"/>
    <w:rsid w:val="00490DDF"/>
    <w:rsid w:val="00491059"/>
    <w:rsid w:val="00492A89"/>
    <w:rsid w:val="0049363D"/>
    <w:rsid w:val="00493976"/>
    <w:rsid w:val="00493B0D"/>
    <w:rsid w:val="00493C29"/>
    <w:rsid w:val="00494DA3"/>
    <w:rsid w:val="0049520A"/>
    <w:rsid w:val="00495A1B"/>
    <w:rsid w:val="00495B71"/>
    <w:rsid w:val="004965D5"/>
    <w:rsid w:val="00496739"/>
    <w:rsid w:val="004967C8"/>
    <w:rsid w:val="00496B9C"/>
    <w:rsid w:val="004970AE"/>
    <w:rsid w:val="0049737F"/>
    <w:rsid w:val="004A0B12"/>
    <w:rsid w:val="004A237A"/>
    <w:rsid w:val="004A26C1"/>
    <w:rsid w:val="004A292F"/>
    <w:rsid w:val="004A2CC9"/>
    <w:rsid w:val="004A310F"/>
    <w:rsid w:val="004A318B"/>
    <w:rsid w:val="004A3589"/>
    <w:rsid w:val="004A365B"/>
    <w:rsid w:val="004A3ABC"/>
    <w:rsid w:val="004A3B24"/>
    <w:rsid w:val="004A3FC1"/>
    <w:rsid w:val="004A5797"/>
    <w:rsid w:val="004A632D"/>
    <w:rsid w:val="004A6349"/>
    <w:rsid w:val="004A6359"/>
    <w:rsid w:val="004A6488"/>
    <w:rsid w:val="004A779F"/>
    <w:rsid w:val="004B02C5"/>
    <w:rsid w:val="004B03CD"/>
    <w:rsid w:val="004B10D3"/>
    <w:rsid w:val="004B1237"/>
    <w:rsid w:val="004B230D"/>
    <w:rsid w:val="004B2EB1"/>
    <w:rsid w:val="004B2EFC"/>
    <w:rsid w:val="004B2FD8"/>
    <w:rsid w:val="004B3138"/>
    <w:rsid w:val="004B3AF4"/>
    <w:rsid w:val="004B3BF9"/>
    <w:rsid w:val="004B3E71"/>
    <w:rsid w:val="004B4418"/>
    <w:rsid w:val="004B5198"/>
    <w:rsid w:val="004B55F3"/>
    <w:rsid w:val="004B58E2"/>
    <w:rsid w:val="004B6623"/>
    <w:rsid w:val="004B734A"/>
    <w:rsid w:val="004B743A"/>
    <w:rsid w:val="004C0A75"/>
    <w:rsid w:val="004C0AFF"/>
    <w:rsid w:val="004C1099"/>
    <w:rsid w:val="004C1483"/>
    <w:rsid w:val="004C2995"/>
    <w:rsid w:val="004C2CDD"/>
    <w:rsid w:val="004C2F94"/>
    <w:rsid w:val="004C36CC"/>
    <w:rsid w:val="004C4297"/>
    <w:rsid w:val="004C47C0"/>
    <w:rsid w:val="004C4EAD"/>
    <w:rsid w:val="004C5614"/>
    <w:rsid w:val="004C5955"/>
    <w:rsid w:val="004C59A0"/>
    <w:rsid w:val="004C67D3"/>
    <w:rsid w:val="004D03DD"/>
    <w:rsid w:val="004D073D"/>
    <w:rsid w:val="004D1207"/>
    <w:rsid w:val="004D1FE7"/>
    <w:rsid w:val="004D25AA"/>
    <w:rsid w:val="004D3EC4"/>
    <w:rsid w:val="004D45EF"/>
    <w:rsid w:val="004D52A1"/>
    <w:rsid w:val="004D55B7"/>
    <w:rsid w:val="004D5DC2"/>
    <w:rsid w:val="004D62F8"/>
    <w:rsid w:val="004D6D58"/>
    <w:rsid w:val="004E0601"/>
    <w:rsid w:val="004E0784"/>
    <w:rsid w:val="004E14B3"/>
    <w:rsid w:val="004E17C8"/>
    <w:rsid w:val="004E195D"/>
    <w:rsid w:val="004E1AD9"/>
    <w:rsid w:val="004E1D41"/>
    <w:rsid w:val="004E2684"/>
    <w:rsid w:val="004E2D4C"/>
    <w:rsid w:val="004E30DF"/>
    <w:rsid w:val="004E317B"/>
    <w:rsid w:val="004E4F33"/>
    <w:rsid w:val="004E50B0"/>
    <w:rsid w:val="004E61AD"/>
    <w:rsid w:val="004E63A1"/>
    <w:rsid w:val="004E6A6D"/>
    <w:rsid w:val="004E6D61"/>
    <w:rsid w:val="004E6E6E"/>
    <w:rsid w:val="004E725E"/>
    <w:rsid w:val="004E7D45"/>
    <w:rsid w:val="004F044F"/>
    <w:rsid w:val="004F0F20"/>
    <w:rsid w:val="004F1CA2"/>
    <w:rsid w:val="004F2793"/>
    <w:rsid w:val="004F2B67"/>
    <w:rsid w:val="004F43FF"/>
    <w:rsid w:val="004F6973"/>
    <w:rsid w:val="004F7101"/>
    <w:rsid w:val="004F73E6"/>
    <w:rsid w:val="004F78FC"/>
    <w:rsid w:val="004F7EF5"/>
    <w:rsid w:val="00500515"/>
    <w:rsid w:val="00501951"/>
    <w:rsid w:val="00501FE6"/>
    <w:rsid w:val="00502E01"/>
    <w:rsid w:val="00503785"/>
    <w:rsid w:val="00503956"/>
    <w:rsid w:val="00503BB3"/>
    <w:rsid w:val="00503D53"/>
    <w:rsid w:val="00505496"/>
    <w:rsid w:val="00505532"/>
    <w:rsid w:val="00505AE0"/>
    <w:rsid w:val="00506D1C"/>
    <w:rsid w:val="00506D29"/>
    <w:rsid w:val="00506ED2"/>
    <w:rsid w:val="005101C5"/>
    <w:rsid w:val="00510332"/>
    <w:rsid w:val="00510402"/>
    <w:rsid w:val="00510DE1"/>
    <w:rsid w:val="00510EA5"/>
    <w:rsid w:val="00511258"/>
    <w:rsid w:val="00511283"/>
    <w:rsid w:val="005112B3"/>
    <w:rsid w:val="0051282B"/>
    <w:rsid w:val="00513834"/>
    <w:rsid w:val="00513923"/>
    <w:rsid w:val="00514038"/>
    <w:rsid w:val="005148A6"/>
    <w:rsid w:val="00514E1E"/>
    <w:rsid w:val="00514FE4"/>
    <w:rsid w:val="005160E3"/>
    <w:rsid w:val="0051697D"/>
    <w:rsid w:val="005211FD"/>
    <w:rsid w:val="005223EE"/>
    <w:rsid w:val="00522578"/>
    <w:rsid w:val="00523A53"/>
    <w:rsid w:val="00527247"/>
    <w:rsid w:val="00527721"/>
    <w:rsid w:val="00530113"/>
    <w:rsid w:val="0053056B"/>
    <w:rsid w:val="00530B49"/>
    <w:rsid w:val="00531075"/>
    <w:rsid w:val="005311A0"/>
    <w:rsid w:val="005314A3"/>
    <w:rsid w:val="005315E8"/>
    <w:rsid w:val="00532DC1"/>
    <w:rsid w:val="00533865"/>
    <w:rsid w:val="00534178"/>
    <w:rsid w:val="00534885"/>
    <w:rsid w:val="00534B8A"/>
    <w:rsid w:val="00535803"/>
    <w:rsid w:val="00536F17"/>
    <w:rsid w:val="00537577"/>
    <w:rsid w:val="005376AD"/>
    <w:rsid w:val="00540469"/>
    <w:rsid w:val="0054117F"/>
    <w:rsid w:val="005419EB"/>
    <w:rsid w:val="00541AAF"/>
    <w:rsid w:val="005421BC"/>
    <w:rsid w:val="00542F66"/>
    <w:rsid w:val="00543854"/>
    <w:rsid w:val="00543C19"/>
    <w:rsid w:val="005442F2"/>
    <w:rsid w:val="00544B14"/>
    <w:rsid w:val="0054600A"/>
    <w:rsid w:val="00546A99"/>
    <w:rsid w:val="005472C9"/>
    <w:rsid w:val="005472E4"/>
    <w:rsid w:val="00547E8B"/>
    <w:rsid w:val="0055064E"/>
    <w:rsid w:val="005508D7"/>
    <w:rsid w:val="00550BC2"/>
    <w:rsid w:val="0055103C"/>
    <w:rsid w:val="00551DF8"/>
    <w:rsid w:val="00553263"/>
    <w:rsid w:val="00554C3D"/>
    <w:rsid w:val="00554C61"/>
    <w:rsid w:val="00555804"/>
    <w:rsid w:val="00555936"/>
    <w:rsid w:val="00555B3B"/>
    <w:rsid w:val="00556F2A"/>
    <w:rsid w:val="00560D0C"/>
    <w:rsid w:val="005617FA"/>
    <w:rsid w:val="005618E0"/>
    <w:rsid w:val="00561F15"/>
    <w:rsid w:val="00563A7F"/>
    <w:rsid w:val="00563B45"/>
    <w:rsid w:val="00564556"/>
    <w:rsid w:val="00564873"/>
    <w:rsid w:val="00564F02"/>
    <w:rsid w:val="00566287"/>
    <w:rsid w:val="005669B0"/>
    <w:rsid w:val="00566A01"/>
    <w:rsid w:val="00567567"/>
    <w:rsid w:val="00567CA7"/>
    <w:rsid w:val="005700D1"/>
    <w:rsid w:val="00571C72"/>
    <w:rsid w:val="00571FD8"/>
    <w:rsid w:val="00573249"/>
    <w:rsid w:val="00573635"/>
    <w:rsid w:val="005739F8"/>
    <w:rsid w:val="00574008"/>
    <w:rsid w:val="005748EC"/>
    <w:rsid w:val="00576399"/>
    <w:rsid w:val="005764A5"/>
    <w:rsid w:val="005768A1"/>
    <w:rsid w:val="00577396"/>
    <w:rsid w:val="00577886"/>
    <w:rsid w:val="005808F2"/>
    <w:rsid w:val="005815DA"/>
    <w:rsid w:val="00581AAD"/>
    <w:rsid w:val="00581EB3"/>
    <w:rsid w:val="00582A42"/>
    <w:rsid w:val="00582C59"/>
    <w:rsid w:val="00583FF4"/>
    <w:rsid w:val="00584CCF"/>
    <w:rsid w:val="00584D08"/>
    <w:rsid w:val="00585972"/>
    <w:rsid w:val="00586AF3"/>
    <w:rsid w:val="00586D51"/>
    <w:rsid w:val="00586DA3"/>
    <w:rsid w:val="00587B10"/>
    <w:rsid w:val="00590CAB"/>
    <w:rsid w:val="0059102F"/>
    <w:rsid w:val="005915B6"/>
    <w:rsid w:val="00591970"/>
    <w:rsid w:val="00592CB3"/>
    <w:rsid w:val="0059301C"/>
    <w:rsid w:val="00593441"/>
    <w:rsid w:val="00593598"/>
    <w:rsid w:val="00593CBB"/>
    <w:rsid w:val="005952F9"/>
    <w:rsid w:val="005954E5"/>
    <w:rsid w:val="005956FF"/>
    <w:rsid w:val="00595881"/>
    <w:rsid w:val="00595968"/>
    <w:rsid w:val="00595D9E"/>
    <w:rsid w:val="00596134"/>
    <w:rsid w:val="005966D7"/>
    <w:rsid w:val="00596E19"/>
    <w:rsid w:val="00596F5A"/>
    <w:rsid w:val="005A0B59"/>
    <w:rsid w:val="005A14D0"/>
    <w:rsid w:val="005A4048"/>
    <w:rsid w:val="005A4944"/>
    <w:rsid w:val="005A4C42"/>
    <w:rsid w:val="005A5BE2"/>
    <w:rsid w:val="005A6747"/>
    <w:rsid w:val="005A7C6B"/>
    <w:rsid w:val="005B0AB4"/>
    <w:rsid w:val="005B1807"/>
    <w:rsid w:val="005B2291"/>
    <w:rsid w:val="005B3268"/>
    <w:rsid w:val="005B42D0"/>
    <w:rsid w:val="005B53C7"/>
    <w:rsid w:val="005B6883"/>
    <w:rsid w:val="005B749F"/>
    <w:rsid w:val="005C1A75"/>
    <w:rsid w:val="005C1F17"/>
    <w:rsid w:val="005C2317"/>
    <w:rsid w:val="005C266A"/>
    <w:rsid w:val="005C2FD0"/>
    <w:rsid w:val="005C3084"/>
    <w:rsid w:val="005C3F5E"/>
    <w:rsid w:val="005C4401"/>
    <w:rsid w:val="005C5170"/>
    <w:rsid w:val="005C55D4"/>
    <w:rsid w:val="005C58C5"/>
    <w:rsid w:val="005C5B0C"/>
    <w:rsid w:val="005C5E30"/>
    <w:rsid w:val="005C71C8"/>
    <w:rsid w:val="005C7417"/>
    <w:rsid w:val="005C7E86"/>
    <w:rsid w:val="005D0281"/>
    <w:rsid w:val="005D15F2"/>
    <w:rsid w:val="005D1B20"/>
    <w:rsid w:val="005D1D97"/>
    <w:rsid w:val="005D1EAF"/>
    <w:rsid w:val="005D1FD8"/>
    <w:rsid w:val="005D220B"/>
    <w:rsid w:val="005D2DC5"/>
    <w:rsid w:val="005D2DE6"/>
    <w:rsid w:val="005D3442"/>
    <w:rsid w:val="005D3E1A"/>
    <w:rsid w:val="005D3FCB"/>
    <w:rsid w:val="005D46AD"/>
    <w:rsid w:val="005D5382"/>
    <w:rsid w:val="005D72F1"/>
    <w:rsid w:val="005E2A2A"/>
    <w:rsid w:val="005E3135"/>
    <w:rsid w:val="005E392B"/>
    <w:rsid w:val="005E4454"/>
    <w:rsid w:val="005E4C79"/>
    <w:rsid w:val="005E5F5D"/>
    <w:rsid w:val="005E628F"/>
    <w:rsid w:val="005E674F"/>
    <w:rsid w:val="005E6788"/>
    <w:rsid w:val="005E7400"/>
    <w:rsid w:val="005F00C8"/>
    <w:rsid w:val="005F0329"/>
    <w:rsid w:val="005F03E1"/>
    <w:rsid w:val="005F124A"/>
    <w:rsid w:val="005F1484"/>
    <w:rsid w:val="005F177C"/>
    <w:rsid w:val="005F1F88"/>
    <w:rsid w:val="005F220D"/>
    <w:rsid w:val="005F277C"/>
    <w:rsid w:val="005F2C22"/>
    <w:rsid w:val="005F2C96"/>
    <w:rsid w:val="005F2EA3"/>
    <w:rsid w:val="005F2F69"/>
    <w:rsid w:val="005F30D1"/>
    <w:rsid w:val="005F3689"/>
    <w:rsid w:val="005F3771"/>
    <w:rsid w:val="005F68CD"/>
    <w:rsid w:val="005F6DBA"/>
    <w:rsid w:val="005F6DC2"/>
    <w:rsid w:val="005F773A"/>
    <w:rsid w:val="005F7A70"/>
    <w:rsid w:val="00600223"/>
    <w:rsid w:val="0060023F"/>
    <w:rsid w:val="00600815"/>
    <w:rsid w:val="00601AD1"/>
    <w:rsid w:val="00601D14"/>
    <w:rsid w:val="006027C8"/>
    <w:rsid w:val="00603037"/>
    <w:rsid w:val="00603A31"/>
    <w:rsid w:val="00603A38"/>
    <w:rsid w:val="00603FC4"/>
    <w:rsid w:val="006045DF"/>
    <w:rsid w:val="006049F8"/>
    <w:rsid w:val="00604E25"/>
    <w:rsid w:val="00606397"/>
    <w:rsid w:val="006078A0"/>
    <w:rsid w:val="00610967"/>
    <w:rsid w:val="006126A8"/>
    <w:rsid w:val="006128BE"/>
    <w:rsid w:val="00612BF9"/>
    <w:rsid w:val="0061326E"/>
    <w:rsid w:val="00613624"/>
    <w:rsid w:val="006137E9"/>
    <w:rsid w:val="006139E4"/>
    <w:rsid w:val="00613BE5"/>
    <w:rsid w:val="00614AA0"/>
    <w:rsid w:val="00620295"/>
    <w:rsid w:val="00620871"/>
    <w:rsid w:val="00621366"/>
    <w:rsid w:val="00623FC8"/>
    <w:rsid w:val="006240AF"/>
    <w:rsid w:val="0062452B"/>
    <w:rsid w:val="0062462A"/>
    <w:rsid w:val="006269C2"/>
    <w:rsid w:val="006273B4"/>
    <w:rsid w:val="00630732"/>
    <w:rsid w:val="006310B4"/>
    <w:rsid w:val="0063188E"/>
    <w:rsid w:val="0063192B"/>
    <w:rsid w:val="00632E8C"/>
    <w:rsid w:val="00633C2C"/>
    <w:rsid w:val="006342AB"/>
    <w:rsid w:val="00634A75"/>
    <w:rsid w:val="00635F32"/>
    <w:rsid w:val="00636289"/>
    <w:rsid w:val="0063686F"/>
    <w:rsid w:val="00636938"/>
    <w:rsid w:val="00636CD5"/>
    <w:rsid w:val="00636DE9"/>
    <w:rsid w:val="00637EC2"/>
    <w:rsid w:val="00641B7A"/>
    <w:rsid w:val="00641F1A"/>
    <w:rsid w:val="00642447"/>
    <w:rsid w:val="00642C58"/>
    <w:rsid w:val="00643278"/>
    <w:rsid w:val="00643461"/>
    <w:rsid w:val="006447C8"/>
    <w:rsid w:val="006448CB"/>
    <w:rsid w:val="00645E95"/>
    <w:rsid w:val="00646217"/>
    <w:rsid w:val="00646986"/>
    <w:rsid w:val="006470C2"/>
    <w:rsid w:val="006476A1"/>
    <w:rsid w:val="006502D6"/>
    <w:rsid w:val="00650B28"/>
    <w:rsid w:val="00651287"/>
    <w:rsid w:val="006535F3"/>
    <w:rsid w:val="00653D03"/>
    <w:rsid w:val="00653FD4"/>
    <w:rsid w:val="00654164"/>
    <w:rsid w:val="00654203"/>
    <w:rsid w:val="00654982"/>
    <w:rsid w:val="00654BC3"/>
    <w:rsid w:val="00654C4B"/>
    <w:rsid w:val="00656704"/>
    <w:rsid w:val="00657B02"/>
    <w:rsid w:val="00657B1B"/>
    <w:rsid w:val="00657E14"/>
    <w:rsid w:val="0066082F"/>
    <w:rsid w:val="00661358"/>
    <w:rsid w:val="00661E11"/>
    <w:rsid w:val="0066275C"/>
    <w:rsid w:val="0066283E"/>
    <w:rsid w:val="006628B5"/>
    <w:rsid w:val="00663390"/>
    <w:rsid w:val="006637BF"/>
    <w:rsid w:val="00664113"/>
    <w:rsid w:val="0066467E"/>
    <w:rsid w:val="00664744"/>
    <w:rsid w:val="00665FE5"/>
    <w:rsid w:val="00667E11"/>
    <w:rsid w:val="006703B8"/>
    <w:rsid w:val="00670506"/>
    <w:rsid w:val="006707A1"/>
    <w:rsid w:val="00670C6E"/>
    <w:rsid w:val="0067194D"/>
    <w:rsid w:val="00671A4E"/>
    <w:rsid w:val="006728F2"/>
    <w:rsid w:val="00672975"/>
    <w:rsid w:val="006729FD"/>
    <w:rsid w:val="00674428"/>
    <w:rsid w:val="006748E2"/>
    <w:rsid w:val="00674F61"/>
    <w:rsid w:val="00675D15"/>
    <w:rsid w:val="006773AC"/>
    <w:rsid w:val="00677C4E"/>
    <w:rsid w:val="00681D48"/>
    <w:rsid w:val="00683B15"/>
    <w:rsid w:val="00683C7F"/>
    <w:rsid w:val="00685759"/>
    <w:rsid w:val="00685CF7"/>
    <w:rsid w:val="006861C0"/>
    <w:rsid w:val="006868D3"/>
    <w:rsid w:val="00687006"/>
    <w:rsid w:val="0068723F"/>
    <w:rsid w:val="00687809"/>
    <w:rsid w:val="00687C54"/>
    <w:rsid w:val="0069224C"/>
    <w:rsid w:val="0069281F"/>
    <w:rsid w:val="00693950"/>
    <w:rsid w:val="00693B5D"/>
    <w:rsid w:val="00694655"/>
    <w:rsid w:val="00694B4C"/>
    <w:rsid w:val="00694B60"/>
    <w:rsid w:val="00694D7C"/>
    <w:rsid w:val="006951B8"/>
    <w:rsid w:val="00696826"/>
    <w:rsid w:val="00696B7F"/>
    <w:rsid w:val="0069719D"/>
    <w:rsid w:val="006A01F7"/>
    <w:rsid w:val="006A1608"/>
    <w:rsid w:val="006A3194"/>
    <w:rsid w:val="006A33B0"/>
    <w:rsid w:val="006A361B"/>
    <w:rsid w:val="006A39E6"/>
    <w:rsid w:val="006A4C32"/>
    <w:rsid w:val="006A6297"/>
    <w:rsid w:val="006A6363"/>
    <w:rsid w:val="006A70D8"/>
    <w:rsid w:val="006A758B"/>
    <w:rsid w:val="006B02D8"/>
    <w:rsid w:val="006B092E"/>
    <w:rsid w:val="006B1531"/>
    <w:rsid w:val="006B162A"/>
    <w:rsid w:val="006B2289"/>
    <w:rsid w:val="006B2550"/>
    <w:rsid w:val="006B3550"/>
    <w:rsid w:val="006B4E8B"/>
    <w:rsid w:val="006B5144"/>
    <w:rsid w:val="006B53A9"/>
    <w:rsid w:val="006B540C"/>
    <w:rsid w:val="006B59AA"/>
    <w:rsid w:val="006B650F"/>
    <w:rsid w:val="006B7074"/>
    <w:rsid w:val="006B72B5"/>
    <w:rsid w:val="006B747A"/>
    <w:rsid w:val="006B7D7F"/>
    <w:rsid w:val="006C0492"/>
    <w:rsid w:val="006C0B12"/>
    <w:rsid w:val="006C1F00"/>
    <w:rsid w:val="006C24AA"/>
    <w:rsid w:val="006C24B0"/>
    <w:rsid w:val="006C265A"/>
    <w:rsid w:val="006C2B2B"/>
    <w:rsid w:val="006C3036"/>
    <w:rsid w:val="006C3917"/>
    <w:rsid w:val="006C4260"/>
    <w:rsid w:val="006C4E3B"/>
    <w:rsid w:val="006C5483"/>
    <w:rsid w:val="006C561E"/>
    <w:rsid w:val="006C5DF9"/>
    <w:rsid w:val="006C62EC"/>
    <w:rsid w:val="006C6A89"/>
    <w:rsid w:val="006C6CEF"/>
    <w:rsid w:val="006C7002"/>
    <w:rsid w:val="006C744F"/>
    <w:rsid w:val="006C7529"/>
    <w:rsid w:val="006C766A"/>
    <w:rsid w:val="006C7C44"/>
    <w:rsid w:val="006D042D"/>
    <w:rsid w:val="006D1236"/>
    <w:rsid w:val="006D174C"/>
    <w:rsid w:val="006D1E38"/>
    <w:rsid w:val="006D2143"/>
    <w:rsid w:val="006D33C3"/>
    <w:rsid w:val="006D38E7"/>
    <w:rsid w:val="006D38ED"/>
    <w:rsid w:val="006D4174"/>
    <w:rsid w:val="006D5AF0"/>
    <w:rsid w:val="006D5B08"/>
    <w:rsid w:val="006D5D33"/>
    <w:rsid w:val="006D5DA4"/>
    <w:rsid w:val="006D62AD"/>
    <w:rsid w:val="006D6BBC"/>
    <w:rsid w:val="006D79FC"/>
    <w:rsid w:val="006D7E06"/>
    <w:rsid w:val="006E0AED"/>
    <w:rsid w:val="006E1476"/>
    <w:rsid w:val="006E1C88"/>
    <w:rsid w:val="006E1F65"/>
    <w:rsid w:val="006E280F"/>
    <w:rsid w:val="006E2A7C"/>
    <w:rsid w:val="006E2D30"/>
    <w:rsid w:val="006E3C8C"/>
    <w:rsid w:val="006E3D0D"/>
    <w:rsid w:val="006E4479"/>
    <w:rsid w:val="006E5026"/>
    <w:rsid w:val="006E611F"/>
    <w:rsid w:val="006E623A"/>
    <w:rsid w:val="006E64CA"/>
    <w:rsid w:val="006E7363"/>
    <w:rsid w:val="006E7DC3"/>
    <w:rsid w:val="006F04FC"/>
    <w:rsid w:val="006F3342"/>
    <w:rsid w:val="006F3554"/>
    <w:rsid w:val="006F47F6"/>
    <w:rsid w:val="006F4C25"/>
    <w:rsid w:val="006F5911"/>
    <w:rsid w:val="006F651A"/>
    <w:rsid w:val="006F6F4E"/>
    <w:rsid w:val="006F7018"/>
    <w:rsid w:val="006F74D3"/>
    <w:rsid w:val="007001AE"/>
    <w:rsid w:val="0070032F"/>
    <w:rsid w:val="00700725"/>
    <w:rsid w:val="00700998"/>
    <w:rsid w:val="00701E39"/>
    <w:rsid w:val="0070255A"/>
    <w:rsid w:val="00702A90"/>
    <w:rsid w:val="0070307D"/>
    <w:rsid w:val="0070427F"/>
    <w:rsid w:val="00704565"/>
    <w:rsid w:val="00704690"/>
    <w:rsid w:val="007055D9"/>
    <w:rsid w:val="00705B89"/>
    <w:rsid w:val="0070633E"/>
    <w:rsid w:val="00706374"/>
    <w:rsid w:val="00706A19"/>
    <w:rsid w:val="00707DF9"/>
    <w:rsid w:val="007103CD"/>
    <w:rsid w:val="007107CB"/>
    <w:rsid w:val="0071165B"/>
    <w:rsid w:val="007116B8"/>
    <w:rsid w:val="00712351"/>
    <w:rsid w:val="007123A6"/>
    <w:rsid w:val="00712AA6"/>
    <w:rsid w:val="0071643A"/>
    <w:rsid w:val="00716560"/>
    <w:rsid w:val="00717137"/>
    <w:rsid w:val="007171C5"/>
    <w:rsid w:val="0071757E"/>
    <w:rsid w:val="00720094"/>
    <w:rsid w:val="00720101"/>
    <w:rsid w:val="007211C0"/>
    <w:rsid w:val="00723A9D"/>
    <w:rsid w:val="0072494F"/>
    <w:rsid w:val="00724CD4"/>
    <w:rsid w:val="007252EC"/>
    <w:rsid w:val="00725AB9"/>
    <w:rsid w:val="00726CC5"/>
    <w:rsid w:val="00727B3F"/>
    <w:rsid w:val="007307BF"/>
    <w:rsid w:val="0073187B"/>
    <w:rsid w:val="007320B9"/>
    <w:rsid w:val="007329A5"/>
    <w:rsid w:val="00733200"/>
    <w:rsid w:val="007332EB"/>
    <w:rsid w:val="00733E54"/>
    <w:rsid w:val="007351F0"/>
    <w:rsid w:val="007357E0"/>
    <w:rsid w:val="00735A91"/>
    <w:rsid w:val="00735DAB"/>
    <w:rsid w:val="007369DF"/>
    <w:rsid w:val="00737F86"/>
    <w:rsid w:val="00740003"/>
    <w:rsid w:val="00741B55"/>
    <w:rsid w:val="00741CC2"/>
    <w:rsid w:val="0074241D"/>
    <w:rsid w:val="0074256D"/>
    <w:rsid w:val="00742729"/>
    <w:rsid w:val="00743FB6"/>
    <w:rsid w:val="00744791"/>
    <w:rsid w:val="00744B93"/>
    <w:rsid w:val="007450C2"/>
    <w:rsid w:val="00745476"/>
    <w:rsid w:val="00745CC0"/>
    <w:rsid w:val="00746473"/>
    <w:rsid w:val="00747A0D"/>
    <w:rsid w:val="00747E9C"/>
    <w:rsid w:val="007501AA"/>
    <w:rsid w:val="007507F1"/>
    <w:rsid w:val="00751383"/>
    <w:rsid w:val="0075152E"/>
    <w:rsid w:val="00751558"/>
    <w:rsid w:val="00752381"/>
    <w:rsid w:val="007532C0"/>
    <w:rsid w:val="007538B7"/>
    <w:rsid w:val="00753EDF"/>
    <w:rsid w:val="00753F44"/>
    <w:rsid w:val="00753F93"/>
    <w:rsid w:val="00754939"/>
    <w:rsid w:val="00754A2E"/>
    <w:rsid w:val="00754A55"/>
    <w:rsid w:val="00755106"/>
    <w:rsid w:val="00755764"/>
    <w:rsid w:val="00755AF3"/>
    <w:rsid w:val="00755B37"/>
    <w:rsid w:val="00755F28"/>
    <w:rsid w:val="0075625A"/>
    <w:rsid w:val="0075628E"/>
    <w:rsid w:val="00756A1E"/>
    <w:rsid w:val="00757698"/>
    <w:rsid w:val="00760211"/>
    <w:rsid w:val="007602EB"/>
    <w:rsid w:val="007609C3"/>
    <w:rsid w:val="00760A90"/>
    <w:rsid w:val="00761462"/>
    <w:rsid w:val="00761525"/>
    <w:rsid w:val="00761DEE"/>
    <w:rsid w:val="007621D1"/>
    <w:rsid w:val="00762A5A"/>
    <w:rsid w:val="00762E72"/>
    <w:rsid w:val="00763E5E"/>
    <w:rsid w:val="0076499B"/>
    <w:rsid w:val="00766353"/>
    <w:rsid w:val="0076661A"/>
    <w:rsid w:val="0076675E"/>
    <w:rsid w:val="00766FAD"/>
    <w:rsid w:val="00767BA9"/>
    <w:rsid w:val="00770212"/>
    <w:rsid w:val="00770E33"/>
    <w:rsid w:val="007712AF"/>
    <w:rsid w:val="007712B9"/>
    <w:rsid w:val="00771FE8"/>
    <w:rsid w:val="00771FF9"/>
    <w:rsid w:val="007722B1"/>
    <w:rsid w:val="007725DA"/>
    <w:rsid w:val="0077370C"/>
    <w:rsid w:val="007746DA"/>
    <w:rsid w:val="00774C8C"/>
    <w:rsid w:val="00775207"/>
    <w:rsid w:val="00775399"/>
    <w:rsid w:val="007761D7"/>
    <w:rsid w:val="0077622B"/>
    <w:rsid w:val="007767B4"/>
    <w:rsid w:val="007767CD"/>
    <w:rsid w:val="00776829"/>
    <w:rsid w:val="00776E40"/>
    <w:rsid w:val="007771EB"/>
    <w:rsid w:val="00777BD1"/>
    <w:rsid w:val="00777EAF"/>
    <w:rsid w:val="0078076A"/>
    <w:rsid w:val="00780893"/>
    <w:rsid w:val="0078292A"/>
    <w:rsid w:val="0078375E"/>
    <w:rsid w:val="007840E0"/>
    <w:rsid w:val="0078547F"/>
    <w:rsid w:val="00785EF8"/>
    <w:rsid w:val="00790184"/>
    <w:rsid w:val="00790D50"/>
    <w:rsid w:val="0079192E"/>
    <w:rsid w:val="007923E2"/>
    <w:rsid w:val="0079369E"/>
    <w:rsid w:val="007939C8"/>
    <w:rsid w:val="00793C54"/>
    <w:rsid w:val="00794590"/>
    <w:rsid w:val="00795599"/>
    <w:rsid w:val="007956B3"/>
    <w:rsid w:val="00795A6F"/>
    <w:rsid w:val="00795F11"/>
    <w:rsid w:val="00795F90"/>
    <w:rsid w:val="00796566"/>
    <w:rsid w:val="00796C46"/>
    <w:rsid w:val="00796CFB"/>
    <w:rsid w:val="00797341"/>
    <w:rsid w:val="00797C17"/>
    <w:rsid w:val="00797F71"/>
    <w:rsid w:val="007A0D86"/>
    <w:rsid w:val="007A101F"/>
    <w:rsid w:val="007A14AA"/>
    <w:rsid w:val="007A1850"/>
    <w:rsid w:val="007A29C8"/>
    <w:rsid w:val="007A35F3"/>
    <w:rsid w:val="007A57FB"/>
    <w:rsid w:val="007A6AFA"/>
    <w:rsid w:val="007A7C54"/>
    <w:rsid w:val="007B0BF2"/>
    <w:rsid w:val="007B0DEE"/>
    <w:rsid w:val="007B1D1C"/>
    <w:rsid w:val="007B36BE"/>
    <w:rsid w:val="007B3A3D"/>
    <w:rsid w:val="007B3EA9"/>
    <w:rsid w:val="007B45E7"/>
    <w:rsid w:val="007B4F4A"/>
    <w:rsid w:val="007B4F60"/>
    <w:rsid w:val="007B7802"/>
    <w:rsid w:val="007B7FEC"/>
    <w:rsid w:val="007C08CC"/>
    <w:rsid w:val="007C0DEE"/>
    <w:rsid w:val="007C1011"/>
    <w:rsid w:val="007C12FC"/>
    <w:rsid w:val="007C155D"/>
    <w:rsid w:val="007C2427"/>
    <w:rsid w:val="007C24AA"/>
    <w:rsid w:val="007C2778"/>
    <w:rsid w:val="007C40E0"/>
    <w:rsid w:val="007C44F2"/>
    <w:rsid w:val="007C4704"/>
    <w:rsid w:val="007C4A3C"/>
    <w:rsid w:val="007C4F21"/>
    <w:rsid w:val="007C5190"/>
    <w:rsid w:val="007C51AF"/>
    <w:rsid w:val="007C6574"/>
    <w:rsid w:val="007C7205"/>
    <w:rsid w:val="007D108C"/>
    <w:rsid w:val="007D156F"/>
    <w:rsid w:val="007D1657"/>
    <w:rsid w:val="007D4BD1"/>
    <w:rsid w:val="007D5158"/>
    <w:rsid w:val="007D5481"/>
    <w:rsid w:val="007D5700"/>
    <w:rsid w:val="007D58AB"/>
    <w:rsid w:val="007D5E89"/>
    <w:rsid w:val="007D5F66"/>
    <w:rsid w:val="007D6A28"/>
    <w:rsid w:val="007D71A2"/>
    <w:rsid w:val="007E0882"/>
    <w:rsid w:val="007E0E70"/>
    <w:rsid w:val="007E138C"/>
    <w:rsid w:val="007E1DC7"/>
    <w:rsid w:val="007E2F63"/>
    <w:rsid w:val="007E327F"/>
    <w:rsid w:val="007E3A01"/>
    <w:rsid w:val="007E42B6"/>
    <w:rsid w:val="007E4495"/>
    <w:rsid w:val="007E4812"/>
    <w:rsid w:val="007E4C46"/>
    <w:rsid w:val="007E5743"/>
    <w:rsid w:val="007E66DC"/>
    <w:rsid w:val="007E72B3"/>
    <w:rsid w:val="007E72C2"/>
    <w:rsid w:val="007E7881"/>
    <w:rsid w:val="007E7B79"/>
    <w:rsid w:val="007E7BC9"/>
    <w:rsid w:val="007E7FC9"/>
    <w:rsid w:val="007F0AB1"/>
    <w:rsid w:val="007F0F9E"/>
    <w:rsid w:val="007F1775"/>
    <w:rsid w:val="007F2607"/>
    <w:rsid w:val="007F2AD7"/>
    <w:rsid w:val="007F2D51"/>
    <w:rsid w:val="007F39B2"/>
    <w:rsid w:val="007F456A"/>
    <w:rsid w:val="007F5042"/>
    <w:rsid w:val="007F5043"/>
    <w:rsid w:val="007F5679"/>
    <w:rsid w:val="007F596E"/>
    <w:rsid w:val="007F5B35"/>
    <w:rsid w:val="007F5EC0"/>
    <w:rsid w:val="007F66D4"/>
    <w:rsid w:val="007F72C2"/>
    <w:rsid w:val="007F77CA"/>
    <w:rsid w:val="00800AFA"/>
    <w:rsid w:val="00800C57"/>
    <w:rsid w:val="00800F25"/>
    <w:rsid w:val="008013FB"/>
    <w:rsid w:val="008031C7"/>
    <w:rsid w:val="0080399B"/>
    <w:rsid w:val="00804186"/>
    <w:rsid w:val="00806061"/>
    <w:rsid w:val="0080647D"/>
    <w:rsid w:val="00806E50"/>
    <w:rsid w:val="00807370"/>
    <w:rsid w:val="008073BF"/>
    <w:rsid w:val="0080765D"/>
    <w:rsid w:val="00807777"/>
    <w:rsid w:val="00807D19"/>
    <w:rsid w:val="0081047A"/>
    <w:rsid w:val="008105C1"/>
    <w:rsid w:val="00811463"/>
    <w:rsid w:val="008114EF"/>
    <w:rsid w:val="008129AC"/>
    <w:rsid w:val="0081438F"/>
    <w:rsid w:val="0081443E"/>
    <w:rsid w:val="00814BFA"/>
    <w:rsid w:val="00814DFB"/>
    <w:rsid w:val="00815772"/>
    <w:rsid w:val="00815A99"/>
    <w:rsid w:val="00815C63"/>
    <w:rsid w:val="00816325"/>
    <w:rsid w:val="00816506"/>
    <w:rsid w:val="008165B9"/>
    <w:rsid w:val="0081688F"/>
    <w:rsid w:val="0081696B"/>
    <w:rsid w:val="00817494"/>
    <w:rsid w:val="00817575"/>
    <w:rsid w:val="00817763"/>
    <w:rsid w:val="00817DF8"/>
    <w:rsid w:val="008203CC"/>
    <w:rsid w:val="00820400"/>
    <w:rsid w:val="008210DC"/>
    <w:rsid w:val="008216F9"/>
    <w:rsid w:val="008233ED"/>
    <w:rsid w:val="00823817"/>
    <w:rsid w:val="00824221"/>
    <w:rsid w:val="00824296"/>
    <w:rsid w:val="008244EE"/>
    <w:rsid w:val="00824840"/>
    <w:rsid w:val="00824B4C"/>
    <w:rsid w:val="00824CBF"/>
    <w:rsid w:val="0082514B"/>
    <w:rsid w:val="00825442"/>
    <w:rsid w:val="00825A9F"/>
    <w:rsid w:val="00825E11"/>
    <w:rsid w:val="00825EE0"/>
    <w:rsid w:val="00826197"/>
    <w:rsid w:val="0082630D"/>
    <w:rsid w:val="008264B0"/>
    <w:rsid w:val="00826767"/>
    <w:rsid w:val="00826DBE"/>
    <w:rsid w:val="00827596"/>
    <w:rsid w:val="00827708"/>
    <w:rsid w:val="00827987"/>
    <w:rsid w:val="00827E3F"/>
    <w:rsid w:val="00830405"/>
    <w:rsid w:val="008308E1"/>
    <w:rsid w:val="0083149D"/>
    <w:rsid w:val="00831C7C"/>
    <w:rsid w:val="008329EB"/>
    <w:rsid w:val="0083312C"/>
    <w:rsid w:val="008334C6"/>
    <w:rsid w:val="00833C7F"/>
    <w:rsid w:val="00835422"/>
    <w:rsid w:val="0083581A"/>
    <w:rsid w:val="00835C04"/>
    <w:rsid w:val="008361F7"/>
    <w:rsid w:val="00836C3C"/>
    <w:rsid w:val="00836DEC"/>
    <w:rsid w:val="00836FC4"/>
    <w:rsid w:val="00837185"/>
    <w:rsid w:val="00837391"/>
    <w:rsid w:val="0083760A"/>
    <w:rsid w:val="008376A1"/>
    <w:rsid w:val="008415CC"/>
    <w:rsid w:val="00841889"/>
    <w:rsid w:val="008418C8"/>
    <w:rsid w:val="00842C8E"/>
    <w:rsid w:val="008430E2"/>
    <w:rsid w:val="00845881"/>
    <w:rsid w:val="00845C70"/>
    <w:rsid w:val="00845EFE"/>
    <w:rsid w:val="008461B1"/>
    <w:rsid w:val="00846B46"/>
    <w:rsid w:val="00850AA2"/>
    <w:rsid w:val="00850C20"/>
    <w:rsid w:val="0085135B"/>
    <w:rsid w:val="00852129"/>
    <w:rsid w:val="00852534"/>
    <w:rsid w:val="00853086"/>
    <w:rsid w:val="008536C6"/>
    <w:rsid w:val="008554DA"/>
    <w:rsid w:val="00855894"/>
    <w:rsid w:val="00855CB1"/>
    <w:rsid w:val="008568CC"/>
    <w:rsid w:val="00856C8B"/>
    <w:rsid w:val="008609A9"/>
    <w:rsid w:val="00860F35"/>
    <w:rsid w:val="0086181B"/>
    <w:rsid w:val="00862CCB"/>
    <w:rsid w:val="0086309C"/>
    <w:rsid w:val="00863BCF"/>
    <w:rsid w:val="008641D0"/>
    <w:rsid w:val="00864A76"/>
    <w:rsid w:val="00864BDE"/>
    <w:rsid w:val="00864E64"/>
    <w:rsid w:val="00865C00"/>
    <w:rsid w:val="0086607C"/>
    <w:rsid w:val="00866510"/>
    <w:rsid w:val="008673E0"/>
    <w:rsid w:val="0087022B"/>
    <w:rsid w:val="00870431"/>
    <w:rsid w:val="00871551"/>
    <w:rsid w:val="0087228C"/>
    <w:rsid w:val="00872860"/>
    <w:rsid w:val="00873314"/>
    <w:rsid w:val="00873D5F"/>
    <w:rsid w:val="00874A55"/>
    <w:rsid w:val="00874C84"/>
    <w:rsid w:val="00875797"/>
    <w:rsid w:val="00875C1A"/>
    <w:rsid w:val="00876375"/>
    <w:rsid w:val="008779A9"/>
    <w:rsid w:val="008800D8"/>
    <w:rsid w:val="00880171"/>
    <w:rsid w:val="00880769"/>
    <w:rsid w:val="00880D41"/>
    <w:rsid w:val="0088185B"/>
    <w:rsid w:val="008828A1"/>
    <w:rsid w:val="00882C57"/>
    <w:rsid w:val="00884738"/>
    <w:rsid w:val="0088478E"/>
    <w:rsid w:val="00884A4D"/>
    <w:rsid w:val="00884EB9"/>
    <w:rsid w:val="008854A2"/>
    <w:rsid w:val="00885645"/>
    <w:rsid w:val="008862E6"/>
    <w:rsid w:val="00886ACF"/>
    <w:rsid w:val="00886AE6"/>
    <w:rsid w:val="00887303"/>
    <w:rsid w:val="0088736F"/>
    <w:rsid w:val="0088756A"/>
    <w:rsid w:val="008878A1"/>
    <w:rsid w:val="008878DE"/>
    <w:rsid w:val="00887C36"/>
    <w:rsid w:val="00887E18"/>
    <w:rsid w:val="00890044"/>
    <w:rsid w:val="00890179"/>
    <w:rsid w:val="00890276"/>
    <w:rsid w:val="00891002"/>
    <w:rsid w:val="008912A9"/>
    <w:rsid w:val="008913FF"/>
    <w:rsid w:val="00891731"/>
    <w:rsid w:val="008926CB"/>
    <w:rsid w:val="00894410"/>
    <w:rsid w:val="008950CF"/>
    <w:rsid w:val="008951C0"/>
    <w:rsid w:val="00895846"/>
    <w:rsid w:val="00896001"/>
    <w:rsid w:val="0089754D"/>
    <w:rsid w:val="0089761D"/>
    <w:rsid w:val="008978DC"/>
    <w:rsid w:val="00897B1C"/>
    <w:rsid w:val="008A0E1A"/>
    <w:rsid w:val="008A0E8D"/>
    <w:rsid w:val="008A224D"/>
    <w:rsid w:val="008A31FC"/>
    <w:rsid w:val="008A3D72"/>
    <w:rsid w:val="008A4AF8"/>
    <w:rsid w:val="008A4DDE"/>
    <w:rsid w:val="008A58B5"/>
    <w:rsid w:val="008A6C6A"/>
    <w:rsid w:val="008A7809"/>
    <w:rsid w:val="008A7960"/>
    <w:rsid w:val="008A79AF"/>
    <w:rsid w:val="008A7D12"/>
    <w:rsid w:val="008B017A"/>
    <w:rsid w:val="008B1533"/>
    <w:rsid w:val="008B1675"/>
    <w:rsid w:val="008B17AD"/>
    <w:rsid w:val="008B24B8"/>
    <w:rsid w:val="008B40B9"/>
    <w:rsid w:val="008B4391"/>
    <w:rsid w:val="008B45A0"/>
    <w:rsid w:val="008B5067"/>
    <w:rsid w:val="008B5608"/>
    <w:rsid w:val="008B5738"/>
    <w:rsid w:val="008B60C3"/>
    <w:rsid w:val="008B65E8"/>
    <w:rsid w:val="008B6829"/>
    <w:rsid w:val="008B701F"/>
    <w:rsid w:val="008B7427"/>
    <w:rsid w:val="008C01E1"/>
    <w:rsid w:val="008C06E5"/>
    <w:rsid w:val="008C1C43"/>
    <w:rsid w:val="008C20C3"/>
    <w:rsid w:val="008C21A0"/>
    <w:rsid w:val="008C325D"/>
    <w:rsid w:val="008C35A9"/>
    <w:rsid w:val="008C3E4B"/>
    <w:rsid w:val="008C3FD2"/>
    <w:rsid w:val="008C4223"/>
    <w:rsid w:val="008C4248"/>
    <w:rsid w:val="008C4947"/>
    <w:rsid w:val="008C607B"/>
    <w:rsid w:val="008C64F4"/>
    <w:rsid w:val="008D0EFD"/>
    <w:rsid w:val="008D1F62"/>
    <w:rsid w:val="008D28C7"/>
    <w:rsid w:val="008D30E6"/>
    <w:rsid w:val="008D3130"/>
    <w:rsid w:val="008D3269"/>
    <w:rsid w:val="008D334B"/>
    <w:rsid w:val="008D3C41"/>
    <w:rsid w:val="008D506F"/>
    <w:rsid w:val="008D51C3"/>
    <w:rsid w:val="008D5D93"/>
    <w:rsid w:val="008D7878"/>
    <w:rsid w:val="008D7CA2"/>
    <w:rsid w:val="008E02CD"/>
    <w:rsid w:val="008E0F43"/>
    <w:rsid w:val="008E1C5E"/>
    <w:rsid w:val="008E248B"/>
    <w:rsid w:val="008E26EA"/>
    <w:rsid w:val="008E300E"/>
    <w:rsid w:val="008E31E4"/>
    <w:rsid w:val="008E3808"/>
    <w:rsid w:val="008E38D1"/>
    <w:rsid w:val="008E4916"/>
    <w:rsid w:val="008E4EF9"/>
    <w:rsid w:val="008E7194"/>
    <w:rsid w:val="008E78D9"/>
    <w:rsid w:val="008F0168"/>
    <w:rsid w:val="008F1750"/>
    <w:rsid w:val="008F1966"/>
    <w:rsid w:val="008F1CC6"/>
    <w:rsid w:val="008F1EEE"/>
    <w:rsid w:val="008F3936"/>
    <w:rsid w:val="008F4AAE"/>
    <w:rsid w:val="008F5CC2"/>
    <w:rsid w:val="00900633"/>
    <w:rsid w:val="00900924"/>
    <w:rsid w:val="00901595"/>
    <w:rsid w:val="009017CC"/>
    <w:rsid w:val="00901C9A"/>
    <w:rsid w:val="00901D9E"/>
    <w:rsid w:val="00902018"/>
    <w:rsid w:val="009026AB"/>
    <w:rsid w:val="00903090"/>
    <w:rsid w:val="00903966"/>
    <w:rsid w:val="00903AFE"/>
    <w:rsid w:val="00903F8F"/>
    <w:rsid w:val="00904935"/>
    <w:rsid w:val="0090498F"/>
    <w:rsid w:val="0090528C"/>
    <w:rsid w:val="00905FF5"/>
    <w:rsid w:val="0090682F"/>
    <w:rsid w:val="00906D90"/>
    <w:rsid w:val="00907C41"/>
    <w:rsid w:val="00910702"/>
    <w:rsid w:val="0091099C"/>
    <w:rsid w:val="009115C3"/>
    <w:rsid w:val="00911640"/>
    <w:rsid w:val="009118FD"/>
    <w:rsid w:val="0091288A"/>
    <w:rsid w:val="00913551"/>
    <w:rsid w:val="00914579"/>
    <w:rsid w:val="00914DF1"/>
    <w:rsid w:val="0091627F"/>
    <w:rsid w:val="00916644"/>
    <w:rsid w:val="00917940"/>
    <w:rsid w:val="00917FE8"/>
    <w:rsid w:val="00920413"/>
    <w:rsid w:val="009208CF"/>
    <w:rsid w:val="009215AE"/>
    <w:rsid w:val="00921DA6"/>
    <w:rsid w:val="00922230"/>
    <w:rsid w:val="00922972"/>
    <w:rsid w:val="0092320E"/>
    <w:rsid w:val="00923429"/>
    <w:rsid w:val="00923C2C"/>
    <w:rsid w:val="00923C74"/>
    <w:rsid w:val="00924318"/>
    <w:rsid w:val="0092439D"/>
    <w:rsid w:val="00924635"/>
    <w:rsid w:val="00924D95"/>
    <w:rsid w:val="00925D37"/>
    <w:rsid w:val="009262C4"/>
    <w:rsid w:val="009265DC"/>
    <w:rsid w:val="00927A31"/>
    <w:rsid w:val="0093053A"/>
    <w:rsid w:val="00930CFF"/>
    <w:rsid w:val="00930ECF"/>
    <w:rsid w:val="0093257F"/>
    <w:rsid w:val="00932A96"/>
    <w:rsid w:val="0093317F"/>
    <w:rsid w:val="009349A4"/>
    <w:rsid w:val="009349A7"/>
    <w:rsid w:val="009351B6"/>
    <w:rsid w:val="0093522E"/>
    <w:rsid w:val="0093526F"/>
    <w:rsid w:val="0093528A"/>
    <w:rsid w:val="009363A3"/>
    <w:rsid w:val="00936A61"/>
    <w:rsid w:val="009370EC"/>
    <w:rsid w:val="00937319"/>
    <w:rsid w:val="00937462"/>
    <w:rsid w:val="00937BC8"/>
    <w:rsid w:val="00940A2D"/>
    <w:rsid w:val="00940D2D"/>
    <w:rsid w:val="00940D55"/>
    <w:rsid w:val="00940EF2"/>
    <w:rsid w:val="00942695"/>
    <w:rsid w:val="00942A3D"/>
    <w:rsid w:val="00942C6D"/>
    <w:rsid w:val="00942F28"/>
    <w:rsid w:val="00944B15"/>
    <w:rsid w:val="00944FDA"/>
    <w:rsid w:val="00945054"/>
    <w:rsid w:val="00945CD2"/>
    <w:rsid w:val="0094629F"/>
    <w:rsid w:val="00946A0A"/>
    <w:rsid w:val="00946AA2"/>
    <w:rsid w:val="00947BD5"/>
    <w:rsid w:val="00950228"/>
    <w:rsid w:val="00950881"/>
    <w:rsid w:val="009508C1"/>
    <w:rsid w:val="00950A1A"/>
    <w:rsid w:val="00951766"/>
    <w:rsid w:val="009522CD"/>
    <w:rsid w:val="0095314D"/>
    <w:rsid w:val="0095362D"/>
    <w:rsid w:val="00954C36"/>
    <w:rsid w:val="00954F36"/>
    <w:rsid w:val="00956B35"/>
    <w:rsid w:val="0095740D"/>
    <w:rsid w:val="00957E0C"/>
    <w:rsid w:val="0096015B"/>
    <w:rsid w:val="00961DD9"/>
    <w:rsid w:val="009626E6"/>
    <w:rsid w:val="00962918"/>
    <w:rsid w:val="00962AC7"/>
    <w:rsid w:val="009637DE"/>
    <w:rsid w:val="00963C24"/>
    <w:rsid w:val="00964269"/>
    <w:rsid w:val="009648BA"/>
    <w:rsid w:val="00964D53"/>
    <w:rsid w:val="00965002"/>
    <w:rsid w:val="00965577"/>
    <w:rsid w:val="009656B4"/>
    <w:rsid w:val="00965E8F"/>
    <w:rsid w:val="0096606B"/>
    <w:rsid w:val="0096680B"/>
    <w:rsid w:val="00967C4B"/>
    <w:rsid w:val="009712CE"/>
    <w:rsid w:val="009735C8"/>
    <w:rsid w:val="00973952"/>
    <w:rsid w:val="00973B5B"/>
    <w:rsid w:val="009748FA"/>
    <w:rsid w:val="00974C2E"/>
    <w:rsid w:val="00976DBB"/>
    <w:rsid w:val="0097713D"/>
    <w:rsid w:val="00977A1A"/>
    <w:rsid w:val="00982182"/>
    <w:rsid w:val="00982CE1"/>
    <w:rsid w:val="00983004"/>
    <w:rsid w:val="009835A0"/>
    <w:rsid w:val="0098391B"/>
    <w:rsid w:val="00983A25"/>
    <w:rsid w:val="00984CA5"/>
    <w:rsid w:val="0098674D"/>
    <w:rsid w:val="0098704E"/>
    <w:rsid w:val="009874D1"/>
    <w:rsid w:val="009876F1"/>
    <w:rsid w:val="0098787C"/>
    <w:rsid w:val="00987B53"/>
    <w:rsid w:val="00987C86"/>
    <w:rsid w:val="00990A0C"/>
    <w:rsid w:val="00991074"/>
    <w:rsid w:val="009922D5"/>
    <w:rsid w:val="00992C79"/>
    <w:rsid w:val="00992DBA"/>
    <w:rsid w:val="009943BF"/>
    <w:rsid w:val="00994D57"/>
    <w:rsid w:val="00995381"/>
    <w:rsid w:val="00995947"/>
    <w:rsid w:val="00995FDD"/>
    <w:rsid w:val="0099624A"/>
    <w:rsid w:val="00996A71"/>
    <w:rsid w:val="00997647"/>
    <w:rsid w:val="009A00A1"/>
    <w:rsid w:val="009A04F6"/>
    <w:rsid w:val="009A0D7A"/>
    <w:rsid w:val="009A136A"/>
    <w:rsid w:val="009A1CD9"/>
    <w:rsid w:val="009A2228"/>
    <w:rsid w:val="009A255C"/>
    <w:rsid w:val="009A28B8"/>
    <w:rsid w:val="009A2B2A"/>
    <w:rsid w:val="009A2B56"/>
    <w:rsid w:val="009A3D77"/>
    <w:rsid w:val="009A42F2"/>
    <w:rsid w:val="009A48D0"/>
    <w:rsid w:val="009A4B3E"/>
    <w:rsid w:val="009A5BFD"/>
    <w:rsid w:val="009A6A98"/>
    <w:rsid w:val="009B06E9"/>
    <w:rsid w:val="009B070E"/>
    <w:rsid w:val="009B1B3F"/>
    <w:rsid w:val="009B3447"/>
    <w:rsid w:val="009B3A44"/>
    <w:rsid w:val="009B3C0C"/>
    <w:rsid w:val="009B3DCE"/>
    <w:rsid w:val="009B40FF"/>
    <w:rsid w:val="009B4472"/>
    <w:rsid w:val="009B4867"/>
    <w:rsid w:val="009B4E25"/>
    <w:rsid w:val="009B4E6A"/>
    <w:rsid w:val="009B4FC6"/>
    <w:rsid w:val="009B6284"/>
    <w:rsid w:val="009B62ED"/>
    <w:rsid w:val="009B7500"/>
    <w:rsid w:val="009B7524"/>
    <w:rsid w:val="009B7635"/>
    <w:rsid w:val="009B7DC9"/>
    <w:rsid w:val="009C09C7"/>
    <w:rsid w:val="009C0BC0"/>
    <w:rsid w:val="009C3A92"/>
    <w:rsid w:val="009C4AF2"/>
    <w:rsid w:val="009C54AA"/>
    <w:rsid w:val="009C7713"/>
    <w:rsid w:val="009C7972"/>
    <w:rsid w:val="009C7A57"/>
    <w:rsid w:val="009C7D4D"/>
    <w:rsid w:val="009D0ABF"/>
    <w:rsid w:val="009D0C1A"/>
    <w:rsid w:val="009D106A"/>
    <w:rsid w:val="009D1418"/>
    <w:rsid w:val="009D2FC2"/>
    <w:rsid w:val="009D4831"/>
    <w:rsid w:val="009D4883"/>
    <w:rsid w:val="009D6207"/>
    <w:rsid w:val="009D6387"/>
    <w:rsid w:val="009E02AB"/>
    <w:rsid w:val="009E077F"/>
    <w:rsid w:val="009E0D55"/>
    <w:rsid w:val="009E1089"/>
    <w:rsid w:val="009E12F5"/>
    <w:rsid w:val="009E238E"/>
    <w:rsid w:val="009E2575"/>
    <w:rsid w:val="009E348C"/>
    <w:rsid w:val="009E420C"/>
    <w:rsid w:val="009E4438"/>
    <w:rsid w:val="009E472D"/>
    <w:rsid w:val="009E5608"/>
    <w:rsid w:val="009E5E83"/>
    <w:rsid w:val="009E60BE"/>
    <w:rsid w:val="009E6778"/>
    <w:rsid w:val="009E6C9F"/>
    <w:rsid w:val="009E7215"/>
    <w:rsid w:val="009E75A2"/>
    <w:rsid w:val="009E76B5"/>
    <w:rsid w:val="009F06D8"/>
    <w:rsid w:val="009F0CD4"/>
    <w:rsid w:val="009F0E2D"/>
    <w:rsid w:val="009F1E9B"/>
    <w:rsid w:val="009F2310"/>
    <w:rsid w:val="009F2978"/>
    <w:rsid w:val="009F2C14"/>
    <w:rsid w:val="009F3BA7"/>
    <w:rsid w:val="009F3EA3"/>
    <w:rsid w:val="009F4325"/>
    <w:rsid w:val="009F58AA"/>
    <w:rsid w:val="009F6B8F"/>
    <w:rsid w:val="009F7068"/>
    <w:rsid w:val="009F7245"/>
    <w:rsid w:val="009F7FE3"/>
    <w:rsid w:val="00A00814"/>
    <w:rsid w:val="00A00C6A"/>
    <w:rsid w:val="00A01605"/>
    <w:rsid w:val="00A017BD"/>
    <w:rsid w:val="00A022FB"/>
    <w:rsid w:val="00A030D9"/>
    <w:rsid w:val="00A03403"/>
    <w:rsid w:val="00A03640"/>
    <w:rsid w:val="00A03B36"/>
    <w:rsid w:val="00A04602"/>
    <w:rsid w:val="00A046F3"/>
    <w:rsid w:val="00A05800"/>
    <w:rsid w:val="00A061EC"/>
    <w:rsid w:val="00A068B2"/>
    <w:rsid w:val="00A06AB5"/>
    <w:rsid w:val="00A06CBC"/>
    <w:rsid w:val="00A06F42"/>
    <w:rsid w:val="00A0728A"/>
    <w:rsid w:val="00A073EB"/>
    <w:rsid w:val="00A104CD"/>
    <w:rsid w:val="00A10F44"/>
    <w:rsid w:val="00A112EA"/>
    <w:rsid w:val="00A121C0"/>
    <w:rsid w:val="00A1228C"/>
    <w:rsid w:val="00A1233A"/>
    <w:rsid w:val="00A12AF9"/>
    <w:rsid w:val="00A12B1B"/>
    <w:rsid w:val="00A13CB0"/>
    <w:rsid w:val="00A142D3"/>
    <w:rsid w:val="00A14745"/>
    <w:rsid w:val="00A14EE0"/>
    <w:rsid w:val="00A15822"/>
    <w:rsid w:val="00A17D82"/>
    <w:rsid w:val="00A17FD8"/>
    <w:rsid w:val="00A20D92"/>
    <w:rsid w:val="00A217EA"/>
    <w:rsid w:val="00A217F9"/>
    <w:rsid w:val="00A21C97"/>
    <w:rsid w:val="00A22496"/>
    <w:rsid w:val="00A22960"/>
    <w:rsid w:val="00A23207"/>
    <w:rsid w:val="00A23276"/>
    <w:rsid w:val="00A23427"/>
    <w:rsid w:val="00A23806"/>
    <w:rsid w:val="00A24F10"/>
    <w:rsid w:val="00A25E2C"/>
    <w:rsid w:val="00A2679E"/>
    <w:rsid w:val="00A271F2"/>
    <w:rsid w:val="00A277E6"/>
    <w:rsid w:val="00A27EC2"/>
    <w:rsid w:val="00A3020A"/>
    <w:rsid w:val="00A30FA1"/>
    <w:rsid w:val="00A311E4"/>
    <w:rsid w:val="00A31739"/>
    <w:rsid w:val="00A3222C"/>
    <w:rsid w:val="00A32765"/>
    <w:rsid w:val="00A327F4"/>
    <w:rsid w:val="00A32B44"/>
    <w:rsid w:val="00A334E8"/>
    <w:rsid w:val="00A34B9E"/>
    <w:rsid w:val="00A356D2"/>
    <w:rsid w:val="00A367C1"/>
    <w:rsid w:val="00A378CB"/>
    <w:rsid w:val="00A37E6E"/>
    <w:rsid w:val="00A402C5"/>
    <w:rsid w:val="00A405D4"/>
    <w:rsid w:val="00A40C46"/>
    <w:rsid w:val="00A414EB"/>
    <w:rsid w:val="00A41B09"/>
    <w:rsid w:val="00A4281B"/>
    <w:rsid w:val="00A434A0"/>
    <w:rsid w:val="00A43A52"/>
    <w:rsid w:val="00A44123"/>
    <w:rsid w:val="00A44200"/>
    <w:rsid w:val="00A449B0"/>
    <w:rsid w:val="00A44DA9"/>
    <w:rsid w:val="00A45857"/>
    <w:rsid w:val="00A45978"/>
    <w:rsid w:val="00A45B3E"/>
    <w:rsid w:val="00A45B85"/>
    <w:rsid w:val="00A45F4F"/>
    <w:rsid w:val="00A504D9"/>
    <w:rsid w:val="00A50E56"/>
    <w:rsid w:val="00A51960"/>
    <w:rsid w:val="00A5489F"/>
    <w:rsid w:val="00A55CB1"/>
    <w:rsid w:val="00A5792A"/>
    <w:rsid w:val="00A6085C"/>
    <w:rsid w:val="00A60AB1"/>
    <w:rsid w:val="00A60B02"/>
    <w:rsid w:val="00A613B4"/>
    <w:rsid w:val="00A61AE9"/>
    <w:rsid w:val="00A61CE1"/>
    <w:rsid w:val="00A62959"/>
    <w:rsid w:val="00A629CF"/>
    <w:rsid w:val="00A631AA"/>
    <w:rsid w:val="00A6330B"/>
    <w:rsid w:val="00A63FA9"/>
    <w:rsid w:val="00A6422E"/>
    <w:rsid w:val="00A64AEC"/>
    <w:rsid w:val="00A64EDD"/>
    <w:rsid w:val="00A64F08"/>
    <w:rsid w:val="00A6588B"/>
    <w:rsid w:val="00A666F9"/>
    <w:rsid w:val="00A66FF9"/>
    <w:rsid w:val="00A674FD"/>
    <w:rsid w:val="00A7058B"/>
    <w:rsid w:val="00A717D5"/>
    <w:rsid w:val="00A71B1B"/>
    <w:rsid w:val="00A72116"/>
    <w:rsid w:val="00A72F94"/>
    <w:rsid w:val="00A73D7D"/>
    <w:rsid w:val="00A74709"/>
    <w:rsid w:val="00A74769"/>
    <w:rsid w:val="00A748BA"/>
    <w:rsid w:val="00A7517A"/>
    <w:rsid w:val="00A7517E"/>
    <w:rsid w:val="00A756FE"/>
    <w:rsid w:val="00A7712F"/>
    <w:rsid w:val="00A77E61"/>
    <w:rsid w:val="00A803A2"/>
    <w:rsid w:val="00A80622"/>
    <w:rsid w:val="00A8075F"/>
    <w:rsid w:val="00A817FC"/>
    <w:rsid w:val="00A81E98"/>
    <w:rsid w:val="00A8281D"/>
    <w:rsid w:val="00A82CAB"/>
    <w:rsid w:val="00A834E9"/>
    <w:rsid w:val="00A8355B"/>
    <w:rsid w:val="00A83A5C"/>
    <w:rsid w:val="00A83B71"/>
    <w:rsid w:val="00A83EB6"/>
    <w:rsid w:val="00A84110"/>
    <w:rsid w:val="00A84329"/>
    <w:rsid w:val="00A84B24"/>
    <w:rsid w:val="00A85293"/>
    <w:rsid w:val="00A859F3"/>
    <w:rsid w:val="00A85A89"/>
    <w:rsid w:val="00A85F2B"/>
    <w:rsid w:val="00A861F4"/>
    <w:rsid w:val="00A8711B"/>
    <w:rsid w:val="00A90303"/>
    <w:rsid w:val="00A92CF7"/>
    <w:rsid w:val="00A9537E"/>
    <w:rsid w:val="00A956B8"/>
    <w:rsid w:val="00A95803"/>
    <w:rsid w:val="00A963F5"/>
    <w:rsid w:val="00A967BB"/>
    <w:rsid w:val="00A971BA"/>
    <w:rsid w:val="00A972C7"/>
    <w:rsid w:val="00A9740E"/>
    <w:rsid w:val="00AA0034"/>
    <w:rsid w:val="00AA11D1"/>
    <w:rsid w:val="00AA2F3E"/>
    <w:rsid w:val="00AA3212"/>
    <w:rsid w:val="00AA3329"/>
    <w:rsid w:val="00AA5E56"/>
    <w:rsid w:val="00AA7388"/>
    <w:rsid w:val="00AB3EB2"/>
    <w:rsid w:val="00AB4893"/>
    <w:rsid w:val="00AB4EF8"/>
    <w:rsid w:val="00AB5837"/>
    <w:rsid w:val="00AB6BF8"/>
    <w:rsid w:val="00AB6E26"/>
    <w:rsid w:val="00AB71C2"/>
    <w:rsid w:val="00AC0082"/>
    <w:rsid w:val="00AC05B2"/>
    <w:rsid w:val="00AC1B2D"/>
    <w:rsid w:val="00AC1DEA"/>
    <w:rsid w:val="00AC2005"/>
    <w:rsid w:val="00AC27D1"/>
    <w:rsid w:val="00AC289F"/>
    <w:rsid w:val="00AC295D"/>
    <w:rsid w:val="00AC34C7"/>
    <w:rsid w:val="00AC3C55"/>
    <w:rsid w:val="00AC3F2C"/>
    <w:rsid w:val="00AC4A7F"/>
    <w:rsid w:val="00AC4C9F"/>
    <w:rsid w:val="00AC6C42"/>
    <w:rsid w:val="00AD09C5"/>
    <w:rsid w:val="00AD0DD7"/>
    <w:rsid w:val="00AD230B"/>
    <w:rsid w:val="00AD2BA8"/>
    <w:rsid w:val="00AD3607"/>
    <w:rsid w:val="00AD3C07"/>
    <w:rsid w:val="00AD3C12"/>
    <w:rsid w:val="00AD4B1E"/>
    <w:rsid w:val="00AD5479"/>
    <w:rsid w:val="00AD55D5"/>
    <w:rsid w:val="00AD5946"/>
    <w:rsid w:val="00AD5B90"/>
    <w:rsid w:val="00AD725E"/>
    <w:rsid w:val="00AD72A8"/>
    <w:rsid w:val="00AD75A9"/>
    <w:rsid w:val="00AD7E5F"/>
    <w:rsid w:val="00AE0B84"/>
    <w:rsid w:val="00AE1660"/>
    <w:rsid w:val="00AE1E58"/>
    <w:rsid w:val="00AE2D17"/>
    <w:rsid w:val="00AE384B"/>
    <w:rsid w:val="00AE395B"/>
    <w:rsid w:val="00AE42E8"/>
    <w:rsid w:val="00AE500F"/>
    <w:rsid w:val="00AE5828"/>
    <w:rsid w:val="00AE5C23"/>
    <w:rsid w:val="00AE5DD3"/>
    <w:rsid w:val="00AE61BC"/>
    <w:rsid w:val="00AE6583"/>
    <w:rsid w:val="00AE65F5"/>
    <w:rsid w:val="00AE6833"/>
    <w:rsid w:val="00AE733A"/>
    <w:rsid w:val="00AE7A07"/>
    <w:rsid w:val="00AE7F76"/>
    <w:rsid w:val="00AF1CE5"/>
    <w:rsid w:val="00AF1EAF"/>
    <w:rsid w:val="00AF276D"/>
    <w:rsid w:val="00AF39A4"/>
    <w:rsid w:val="00AF3BF8"/>
    <w:rsid w:val="00AF3EA2"/>
    <w:rsid w:val="00AF464C"/>
    <w:rsid w:val="00AF4721"/>
    <w:rsid w:val="00AF4994"/>
    <w:rsid w:val="00AF530E"/>
    <w:rsid w:val="00AF65FA"/>
    <w:rsid w:val="00B00349"/>
    <w:rsid w:val="00B0044F"/>
    <w:rsid w:val="00B0117C"/>
    <w:rsid w:val="00B01B74"/>
    <w:rsid w:val="00B01E97"/>
    <w:rsid w:val="00B0203D"/>
    <w:rsid w:val="00B04FF8"/>
    <w:rsid w:val="00B053A2"/>
    <w:rsid w:val="00B06A6E"/>
    <w:rsid w:val="00B06C65"/>
    <w:rsid w:val="00B0722E"/>
    <w:rsid w:val="00B1003F"/>
    <w:rsid w:val="00B10786"/>
    <w:rsid w:val="00B108C2"/>
    <w:rsid w:val="00B10B51"/>
    <w:rsid w:val="00B10D97"/>
    <w:rsid w:val="00B11468"/>
    <w:rsid w:val="00B11D64"/>
    <w:rsid w:val="00B12A8A"/>
    <w:rsid w:val="00B14E94"/>
    <w:rsid w:val="00B159A9"/>
    <w:rsid w:val="00B1616B"/>
    <w:rsid w:val="00B176F7"/>
    <w:rsid w:val="00B20310"/>
    <w:rsid w:val="00B20799"/>
    <w:rsid w:val="00B20DF9"/>
    <w:rsid w:val="00B20FE5"/>
    <w:rsid w:val="00B2281D"/>
    <w:rsid w:val="00B22A60"/>
    <w:rsid w:val="00B23706"/>
    <w:rsid w:val="00B25134"/>
    <w:rsid w:val="00B25744"/>
    <w:rsid w:val="00B26094"/>
    <w:rsid w:val="00B261B8"/>
    <w:rsid w:val="00B265B1"/>
    <w:rsid w:val="00B2695A"/>
    <w:rsid w:val="00B27936"/>
    <w:rsid w:val="00B31D54"/>
    <w:rsid w:val="00B33573"/>
    <w:rsid w:val="00B337BE"/>
    <w:rsid w:val="00B33A80"/>
    <w:rsid w:val="00B33D57"/>
    <w:rsid w:val="00B33EC7"/>
    <w:rsid w:val="00B34033"/>
    <w:rsid w:val="00B34A3E"/>
    <w:rsid w:val="00B34DED"/>
    <w:rsid w:val="00B368C7"/>
    <w:rsid w:val="00B36BD2"/>
    <w:rsid w:val="00B36FCC"/>
    <w:rsid w:val="00B379D7"/>
    <w:rsid w:val="00B4019D"/>
    <w:rsid w:val="00B4101D"/>
    <w:rsid w:val="00B43985"/>
    <w:rsid w:val="00B4426A"/>
    <w:rsid w:val="00B4658E"/>
    <w:rsid w:val="00B4722B"/>
    <w:rsid w:val="00B4753D"/>
    <w:rsid w:val="00B47CC6"/>
    <w:rsid w:val="00B50832"/>
    <w:rsid w:val="00B51120"/>
    <w:rsid w:val="00B514AC"/>
    <w:rsid w:val="00B516E2"/>
    <w:rsid w:val="00B51895"/>
    <w:rsid w:val="00B521CA"/>
    <w:rsid w:val="00B5252B"/>
    <w:rsid w:val="00B52A08"/>
    <w:rsid w:val="00B53495"/>
    <w:rsid w:val="00B54C61"/>
    <w:rsid w:val="00B55095"/>
    <w:rsid w:val="00B55263"/>
    <w:rsid w:val="00B56D36"/>
    <w:rsid w:val="00B57831"/>
    <w:rsid w:val="00B57C74"/>
    <w:rsid w:val="00B57EEE"/>
    <w:rsid w:val="00B60965"/>
    <w:rsid w:val="00B60B34"/>
    <w:rsid w:val="00B61287"/>
    <w:rsid w:val="00B612C9"/>
    <w:rsid w:val="00B614F4"/>
    <w:rsid w:val="00B615DC"/>
    <w:rsid w:val="00B62E36"/>
    <w:rsid w:val="00B632BB"/>
    <w:rsid w:val="00B637D9"/>
    <w:rsid w:val="00B63E82"/>
    <w:rsid w:val="00B64764"/>
    <w:rsid w:val="00B65CAE"/>
    <w:rsid w:val="00B66685"/>
    <w:rsid w:val="00B66E01"/>
    <w:rsid w:val="00B66F45"/>
    <w:rsid w:val="00B670DA"/>
    <w:rsid w:val="00B705E3"/>
    <w:rsid w:val="00B70B9E"/>
    <w:rsid w:val="00B70BBD"/>
    <w:rsid w:val="00B715DF"/>
    <w:rsid w:val="00B72205"/>
    <w:rsid w:val="00B740C0"/>
    <w:rsid w:val="00B740D7"/>
    <w:rsid w:val="00B74D9B"/>
    <w:rsid w:val="00B75070"/>
    <w:rsid w:val="00B75105"/>
    <w:rsid w:val="00B75205"/>
    <w:rsid w:val="00B75707"/>
    <w:rsid w:val="00B75A8E"/>
    <w:rsid w:val="00B75C2C"/>
    <w:rsid w:val="00B76316"/>
    <w:rsid w:val="00B76837"/>
    <w:rsid w:val="00B77403"/>
    <w:rsid w:val="00B77B6E"/>
    <w:rsid w:val="00B77BC3"/>
    <w:rsid w:val="00B8075B"/>
    <w:rsid w:val="00B8153D"/>
    <w:rsid w:val="00B819AD"/>
    <w:rsid w:val="00B8260D"/>
    <w:rsid w:val="00B82C87"/>
    <w:rsid w:val="00B83DE1"/>
    <w:rsid w:val="00B840B8"/>
    <w:rsid w:val="00B848EC"/>
    <w:rsid w:val="00B86470"/>
    <w:rsid w:val="00B866A3"/>
    <w:rsid w:val="00B86A7D"/>
    <w:rsid w:val="00B872F5"/>
    <w:rsid w:val="00B876C1"/>
    <w:rsid w:val="00B8794F"/>
    <w:rsid w:val="00B8799F"/>
    <w:rsid w:val="00B87F94"/>
    <w:rsid w:val="00B90A3A"/>
    <w:rsid w:val="00B90B1D"/>
    <w:rsid w:val="00B90D49"/>
    <w:rsid w:val="00B912DB"/>
    <w:rsid w:val="00B92578"/>
    <w:rsid w:val="00B92AD3"/>
    <w:rsid w:val="00B92BB9"/>
    <w:rsid w:val="00B92BEB"/>
    <w:rsid w:val="00B93920"/>
    <w:rsid w:val="00B93B15"/>
    <w:rsid w:val="00B93F25"/>
    <w:rsid w:val="00B942AF"/>
    <w:rsid w:val="00B9432C"/>
    <w:rsid w:val="00B9556C"/>
    <w:rsid w:val="00B96ED0"/>
    <w:rsid w:val="00B96F68"/>
    <w:rsid w:val="00B975D8"/>
    <w:rsid w:val="00BA01B7"/>
    <w:rsid w:val="00BA044C"/>
    <w:rsid w:val="00BA0E8B"/>
    <w:rsid w:val="00BA1705"/>
    <w:rsid w:val="00BA1C00"/>
    <w:rsid w:val="00BA210E"/>
    <w:rsid w:val="00BA277B"/>
    <w:rsid w:val="00BA3037"/>
    <w:rsid w:val="00BA3640"/>
    <w:rsid w:val="00BA418F"/>
    <w:rsid w:val="00BA44AD"/>
    <w:rsid w:val="00BA4FBC"/>
    <w:rsid w:val="00BA5865"/>
    <w:rsid w:val="00BA58D9"/>
    <w:rsid w:val="00BA5F3B"/>
    <w:rsid w:val="00BA5F65"/>
    <w:rsid w:val="00BA603D"/>
    <w:rsid w:val="00BA699A"/>
    <w:rsid w:val="00BA78AB"/>
    <w:rsid w:val="00BB022B"/>
    <w:rsid w:val="00BB06B6"/>
    <w:rsid w:val="00BB1ADB"/>
    <w:rsid w:val="00BB23DB"/>
    <w:rsid w:val="00BB3033"/>
    <w:rsid w:val="00BB30DF"/>
    <w:rsid w:val="00BB3A08"/>
    <w:rsid w:val="00BB3EDE"/>
    <w:rsid w:val="00BB40DB"/>
    <w:rsid w:val="00BB4DA2"/>
    <w:rsid w:val="00BB5D64"/>
    <w:rsid w:val="00BB645D"/>
    <w:rsid w:val="00BB7118"/>
    <w:rsid w:val="00BB7FA6"/>
    <w:rsid w:val="00BC3ACE"/>
    <w:rsid w:val="00BC3D3F"/>
    <w:rsid w:val="00BC4463"/>
    <w:rsid w:val="00BC489F"/>
    <w:rsid w:val="00BC596C"/>
    <w:rsid w:val="00BC5BEC"/>
    <w:rsid w:val="00BC7C1F"/>
    <w:rsid w:val="00BC7F9F"/>
    <w:rsid w:val="00BD13A0"/>
    <w:rsid w:val="00BD14A2"/>
    <w:rsid w:val="00BD1E1F"/>
    <w:rsid w:val="00BD285A"/>
    <w:rsid w:val="00BD3030"/>
    <w:rsid w:val="00BD3520"/>
    <w:rsid w:val="00BD38C9"/>
    <w:rsid w:val="00BD3E30"/>
    <w:rsid w:val="00BD5436"/>
    <w:rsid w:val="00BD641C"/>
    <w:rsid w:val="00BD6635"/>
    <w:rsid w:val="00BD666E"/>
    <w:rsid w:val="00BD6A39"/>
    <w:rsid w:val="00BD6CDD"/>
    <w:rsid w:val="00BE0588"/>
    <w:rsid w:val="00BE05E2"/>
    <w:rsid w:val="00BE06CD"/>
    <w:rsid w:val="00BE08D8"/>
    <w:rsid w:val="00BE15D4"/>
    <w:rsid w:val="00BE1CC8"/>
    <w:rsid w:val="00BE1FF9"/>
    <w:rsid w:val="00BE37F4"/>
    <w:rsid w:val="00BE4395"/>
    <w:rsid w:val="00BE4EFA"/>
    <w:rsid w:val="00BE59BA"/>
    <w:rsid w:val="00BE5E63"/>
    <w:rsid w:val="00BE740F"/>
    <w:rsid w:val="00BE761C"/>
    <w:rsid w:val="00BE7D5C"/>
    <w:rsid w:val="00BE7EFB"/>
    <w:rsid w:val="00BF0145"/>
    <w:rsid w:val="00BF0477"/>
    <w:rsid w:val="00BF1130"/>
    <w:rsid w:val="00BF12BC"/>
    <w:rsid w:val="00BF133E"/>
    <w:rsid w:val="00BF14A5"/>
    <w:rsid w:val="00BF29F6"/>
    <w:rsid w:val="00BF2BAB"/>
    <w:rsid w:val="00BF2D6F"/>
    <w:rsid w:val="00BF2EE1"/>
    <w:rsid w:val="00BF34C4"/>
    <w:rsid w:val="00BF3728"/>
    <w:rsid w:val="00BF3C04"/>
    <w:rsid w:val="00BF3FEF"/>
    <w:rsid w:val="00BF41FD"/>
    <w:rsid w:val="00BF497A"/>
    <w:rsid w:val="00BF4AB1"/>
    <w:rsid w:val="00BF4F8F"/>
    <w:rsid w:val="00BF5262"/>
    <w:rsid w:val="00BF544E"/>
    <w:rsid w:val="00BF68BE"/>
    <w:rsid w:val="00BF7034"/>
    <w:rsid w:val="00BF70C5"/>
    <w:rsid w:val="00C001B5"/>
    <w:rsid w:val="00C004EE"/>
    <w:rsid w:val="00C007DE"/>
    <w:rsid w:val="00C00D66"/>
    <w:rsid w:val="00C00F89"/>
    <w:rsid w:val="00C019FA"/>
    <w:rsid w:val="00C025D6"/>
    <w:rsid w:val="00C02896"/>
    <w:rsid w:val="00C03662"/>
    <w:rsid w:val="00C04061"/>
    <w:rsid w:val="00C044D7"/>
    <w:rsid w:val="00C04EAB"/>
    <w:rsid w:val="00C04EEF"/>
    <w:rsid w:val="00C05011"/>
    <w:rsid w:val="00C05AD3"/>
    <w:rsid w:val="00C0708A"/>
    <w:rsid w:val="00C074EF"/>
    <w:rsid w:val="00C13386"/>
    <w:rsid w:val="00C13721"/>
    <w:rsid w:val="00C13B60"/>
    <w:rsid w:val="00C13F0A"/>
    <w:rsid w:val="00C14883"/>
    <w:rsid w:val="00C14C22"/>
    <w:rsid w:val="00C150AB"/>
    <w:rsid w:val="00C15AED"/>
    <w:rsid w:val="00C15BA7"/>
    <w:rsid w:val="00C1624C"/>
    <w:rsid w:val="00C16C2F"/>
    <w:rsid w:val="00C16FB8"/>
    <w:rsid w:val="00C1761C"/>
    <w:rsid w:val="00C17D4A"/>
    <w:rsid w:val="00C17D99"/>
    <w:rsid w:val="00C207BC"/>
    <w:rsid w:val="00C20947"/>
    <w:rsid w:val="00C20A44"/>
    <w:rsid w:val="00C20BC8"/>
    <w:rsid w:val="00C21618"/>
    <w:rsid w:val="00C220CA"/>
    <w:rsid w:val="00C22122"/>
    <w:rsid w:val="00C228CB"/>
    <w:rsid w:val="00C22C96"/>
    <w:rsid w:val="00C232E8"/>
    <w:rsid w:val="00C2363C"/>
    <w:rsid w:val="00C239D9"/>
    <w:rsid w:val="00C23A62"/>
    <w:rsid w:val="00C24258"/>
    <w:rsid w:val="00C24AF2"/>
    <w:rsid w:val="00C24E69"/>
    <w:rsid w:val="00C261E0"/>
    <w:rsid w:val="00C27765"/>
    <w:rsid w:val="00C27DDA"/>
    <w:rsid w:val="00C30D3B"/>
    <w:rsid w:val="00C30FF3"/>
    <w:rsid w:val="00C314F9"/>
    <w:rsid w:val="00C316C6"/>
    <w:rsid w:val="00C31C9B"/>
    <w:rsid w:val="00C322C6"/>
    <w:rsid w:val="00C33A5D"/>
    <w:rsid w:val="00C34B71"/>
    <w:rsid w:val="00C35C21"/>
    <w:rsid w:val="00C35E68"/>
    <w:rsid w:val="00C36021"/>
    <w:rsid w:val="00C40965"/>
    <w:rsid w:val="00C4104B"/>
    <w:rsid w:val="00C4119C"/>
    <w:rsid w:val="00C4163E"/>
    <w:rsid w:val="00C4227A"/>
    <w:rsid w:val="00C43C63"/>
    <w:rsid w:val="00C43CBB"/>
    <w:rsid w:val="00C44746"/>
    <w:rsid w:val="00C448B1"/>
    <w:rsid w:val="00C44FE1"/>
    <w:rsid w:val="00C45A31"/>
    <w:rsid w:val="00C46107"/>
    <w:rsid w:val="00C4680D"/>
    <w:rsid w:val="00C46CE4"/>
    <w:rsid w:val="00C46DBA"/>
    <w:rsid w:val="00C46EF2"/>
    <w:rsid w:val="00C47126"/>
    <w:rsid w:val="00C4723B"/>
    <w:rsid w:val="00C4752B"/>
    <w:rsid w:val="00C50756"/>
    <w:rsid w:val="00C51977"/>
    <w:rsid w:val="00C53ECF"/>
    <w:rsid w:val="00C54430"/>
    <w:rsid w:val="00C54579"/>
    <w:rsid w:val="00C546D3"/>
    <w:rsid w:val="00C56DB3"/>
    <w:rsid w:val="00C56F71"/>
    <w:rsid w:val="00C572BE"/>
    <w:rsid w:val="00C57885"/>
    <w:rsid w:val="00C60410"/>
    <w:rsid w:val="00C6157D"/>
    <w:rsid w:val="00C62803"/>
    <w:rsid w:val="00C62B36"/>
    <w:rsid w:val="00C63365"/>
    <w:rsid w:val="00C633B0"/>
    <w:rsid w:val="00C63B5C"/>
    <w:rsid w:val="00C64842"/>
    <w:rsid w:val="00C64FAC"/>
    <w:rsid w:val="00C65934"/>
    <w:rsid w:val="00C6769F"/>
    <w:rsid w:val="00C70384"/>
    <w:rsid w:val="00C7126A"/>
    <w:rsid w:val="00C71854"/>
    <w:rsid w:val="00C71E01"/>
    <w:rsid w:val="00C71FF2"/>
    <w:rsid w:val="00C72444"/>
    <w:rsid w:val="00C72485"/>
    <w:rsid w:val="00C725C7"/>
    <w:rsid w:val="00C729BD"/>
    <w:rsid w:val="00C7543A"/>
    <w:rsid w:val="00C7598C"/>
    <w:rsid w:val="00C759BE"/>
    <w:rsid w:val="00C76EDB"/>
    <w:rsid w:val="00C76FF7"/>
    <w:rsid w:val="00C77274"/>
    <w:rsid w:val="00C803E9"/>
    <w:rsid w:val="00C8061F"/>
    <w:rsid w:val="00C809EA"/>
    <w:rsid w:val="00C81166"/>
    <w:rsid w:val="00C81308"/>
    <w:rsid w:val="00C81F37"/>
    <w:rsid w:val="00C824D8"/>
    <w:rsid w:val="00C8374B"/>
    <w:rsid w:val="00C83ADB"/>
    <w:rsid w:val="00C83D31"/>
    <w:rsid w:val="00C84C95"/>
    <w:rsid w:val="00C85D6F"/>
    <w:rsid w:val="00C86873"/>
    <w:rsid w:val="00C86C45"/>
    <w:rsid w:val="00C87804"/>
    <w:rsid w:val="00C90DDC"/>
    <w:rsid w:val="00C932B2"/>
    <w:rsid w:val="00C94EB1"/>
    <w:rsid w:val="00C94FB6"/>
    <w:rsid w:val="00C95DF8"/>
    <w:rsid w:val="00C95E39"/>
    <w:rsid w:val="00C96141"/>
    <w:rsid w:val="00C962D9"/>
    <w:rsid w:val="00C96990"/>
    <w:rsid w:val="00CA03D6"/>
    <w:rsid w:val="00CA0984"/>
    <w:rsid w:val="00CA0D09"/>
    <w:rsid w:val="00CA11FB"/>
    <w:rsid w:val="00CA21ED"/>
    <w:rsid w:val="00CA434A"/>
    <w:rsid w:val="00CA65D1"/>
    <w:rsid w:val="00CA75DD"/>
    <w:rsid w:val="00CA7751"/>
    <w:rsid w:val="00CB073B"/>
    <w:rsid w:val="00CB0FAC"/>
    <w:rsid w:val="00CB18FD"/>
    <w:rsid w:val="00CB225F"/>
    <w:rsid w:val="00CB22A6"/>
    <w:rsid w:val="00CB27B2"/>
    <w:rsid w:val="00CB2FCB"/>
    <w:rsid w:val="00CB40C9"/>
    <w:rsid w:val="00CB4A3F"/>
    <w:rsid w:val="00CB4A4B"/>
    <w:rsid w:val="00CB4E73"/>
    <w:rsid w:val="00CB52A2"/>
    <w:rsid w:val="00CB5739"/>
    <w:rsid w:val="00CB58BB"/>
    <w:rsid w:val="00CB597D"/>
    <w:rsid w:val="00CB6C5D"/>
    <w:rsid w:val="00CB71E4"/>
    <w:rsid w:val="00CB7320"/>
    <w:rsid w:val="00CB735B"/>
    <w:rsid w:val="00CB747A"/>
    <w:rsid w:val="00CC0187"/>
    <w:rsid w:val="00CC0543"/>
    <w:rsid w:val="00CC0E5A"/>
    <w:rsid w:val="00CC1123"/>
    <w:rsid w:val="00CC13E2"/>
    <w:rsid w:val="00CC1C9C"/>
    <w:rsid w:val="00CC2561"/>
    <w:rsid w:val="00CC2F5B"/>
    <w:rsid w:val="00CC324E"/>
    <w:rsid w:val="00CC3670"/>
    <w:rsid w:val="00CC38BB"/>
    <w:rsid w:val="00CC5F83"/>
    <w:rsid w:val="00CC707C"/>
    <w:rsid w:val="00CC7E1E"/>
    <w:rsid w:val="00CD0653"/>
    <w:rsid w:val="00CD06DF"/>
    <w:rsid w:val="00CD0ADD"/>
    <w:rsid w:val="00CD1B93"/>
    <w:rsid w:val="00CD2BA6"/>
    <w:rsid w:val="00CD345A"/>
    <w:rsid w:val="00CD3546"/>
    <w:rsid w:val="00CD3C72"/>
    <w:rsid w:val="00CD4D71"/>
    <w:rsid w:val="00CD604B"/>
    <w:rsid w:val="00CD71CE"/>
    <w:rsid w:val="00CD7892"/>
    <w:rsid w:val="00CD7ABF"/>
    <w:rsid w:val="00CE01FD"/>
    <w:rsid w:val="00CE0423"/>
    <w:rsid w:val="00CE070C"/>
    <w:rsid w:val="00CE080E"/>
    <w:rsid w:val="00CE0B99"/>
    <w:rsid w:val="00CE1B73"/>
    <w:rsid w:val="00CE1C0D"/>
    <w:rsid w:val="00CE2DCD"/>
    <w:rsid w:val="00CE3F9B"/>
    <w:rsid w:val="00CE4814"/>
    <w:rsid w:val="00CE4C7F"/>
    <w:rsid w:val="00CE4CEB"/>
    <w:rsid w:val="00CE4E47"/>
    <w:rsid w:val="00CE6A5A"/>
    <w:rsid w:val="00CF1193"/>
    <w:rsid w:val="00CF2840"/>
    <w:rsid w:val="00CF36CE"/>
    <w:rsid w:val="00CF4C26"/>
    <w:rsid w:val="00CF4C9F"/>
    <w:rsid w:val="00CF5345"/>
    <w:rsid w:val="00CF5D45"/>
    <w:rsid w:val="00CF6D72"/>
    <w:rsid w:val="00CF6EA8"/>
    <w:rsid w:val="00CF6F27"/>
    <w:rsid w:val="00CF7034"/>
    <w:rsid w:val="00CF70C0"/>
    <w:rsid w:val="00D002BF"/>
    <w:rsid w:val="00D01F0E"/>
    <w:rsid w:val="00D0256C"/>
    <w:rsid w:val="00D02D2D"/>
    <w:rsid w:val="00D03016"/>
    <w:rsid w:val="00D031A5"/>
    <w:rsid w:val="00D03358"/>
    <w:rsid w:val="00D035E7"/>
    <w:rsid w:val="00D03645"/>
    <w:rsid w:val="00D037AE"/>
    <w:rsid w:val="00D03B90"/>
    <w:rsid w:val="00D05550"/>
    <w:rsid w:val="00D05711"/>
    <w:rsid w:val="00D05A84"/>
    <w:rsid w:val="00D05B53"/>
    <w:rsid w:val="00D07873"/>
    <w:rsid w:val="00D1026D"/>
    <w:rsid w:val="00D103C1"/>
    <w:rsid w:val="00D10669"/>
    <w:rsid w:val="00D10AA0"/>
    <w:rsid w:val="00D10EE8"/>
    <w:rsid w:val="00D12F0D"/>
    <w:rsid w:val="00D1361E"/>
    <w:rsid w:val="00D1399C"/>
    <w:rsid w:val="00D14EA6"/>
    <w:rsid w:val="00D15E64"/>
    <w:rsid w:val="00D16E0E"/>
    <w:rsid w:val="00D16EB5"/>
    <w:rsid w:val="00D17F58"/>
    <w:rsid w:val="00D21043"/>
    <w:rsid w:val="00D21051"/>
    <w:rsid w:val="00D214AB"/>
    <w:rsid w:val="00D21B9E"/>
    <w:rsid w:val="00D21C4E"/>
    <w:rsid w:val="00D22FE4"/>
    <w:rsid w:val="00D2307A"/>
    <w:rsid w:val="00D2507D"/>
    <w:rsid w:val="00D2552A"/>
    <w:rsid w:val="00D25606"/>
    <w:rsid w:val="00D256CE"/>
    <w:rsid w:val="00D266C4"/>
    <w:rsid w:val="00D27991"/>
    <w:rsid w:val="00D27ECC"/>
    <w:rsid w:val="00D30394"/>
    <w:rsid w:val="00D30FE6"/>
    <w:rsid w:val="00D319E6"/>
    <w:rsid w:val="00D32033"/>
    <w:rsid w:val="00D32099"/>
    <w:rsid w:val="00D323F0"/>
    <w:rsid w:val="00D330B1"/>
    <w:rsid w:val="00D3375C"/>
    <w:rsid w:val="00D33FB5"/>
    <w:rsid w:val="00D34331"/>
    <w:rsid w:val="00D34BE3"/>
    <w:rsid w:val="00D3511F"/>
    <w:rsid w:val="00D36010"/>
    <w:rsid w:val="00D3676A"/>
    <w:rsid w:val="00D37570"/>
    <w:rsid w:val="00D377D4"/>
    <w:rsid w:val="00D379DB"/>
    <w:rsid w:val="00D40CCD"/>
    <w:rsid w:val="00D40E05"/>
    <w:rsid w:val="00D4184C"/>
    <w:rsid w:val="00D426AF"/>
    <w:rsid w:val="00D42992"/>
    <w:rsid w:val="00D42EDE"/>
    <w:rsid w:val="00D4357F"/>
    <w:rsid w:val="00D43D25"/>
    <w:rsid w:val="00D43FCB"/>
    <w:rsid w:val="00D450AD"/>
    <w:rsid w:val="00D455A2"/>
    <w:rsid w:val="00D457F4"/>
    <w:rsid w:val="00D45981"/>
    <w:rsid w:val="00D46763"/>
    <w:rsid w:val="00D468C5"/>
    <w:rsid w:val="00D46A7F"/>
    <w:rsid w:val="00D46E90"/>
    <w:rsid w:val="00D47822"/>
    <w:rsid w:val="00D47C49"/>
    <w:rsid w:val="00D5160D"/>
    <w:rsid w:val="00D52456"/>
    <w:rsid w:val="00D5268D"/>
    <w:rsid w:val="00D5361A"/>
    <w:rsid w:val="00D53888"/>
    <w:rsid w:val="00D53EA6"/>
    <w:rsid w:val="00D54351"/>
    <w:rsid w:val="00D545AD"/>
    <w:rsid w:val="00D5520E"/>
    <w:rsid w:val="00D554CC"/>
    <w:rsid w:val="00D5574E"/>
    <w:rsid w:val="00D56BBE"/>
    <w:rsid w:val="00D573EA"/>
    <w:rsid w:val="00D6055F"/>
    <w:rsid w:val="00D60A01"/>
    <w:rsid w:val="00D60CE5"/>
    <w:rsid w:val="00D624B6"/>
    <w:rsid w:val="00D633C7"/>
    <w:rsid w:val="00D6406F"/>
    <w:rsid w:val="00D64242"/>
    <w:rsid w:val="00D65561"/>
    <w:rsid w:val="00D65950"/>
    <w:rsid w:val="00D65A43"/>
    <w:rsid w:val="00D666E6"/>
    <w:rsid w:val="00D67262"/>
    <w:rsid w:val="00D7032F"/>
    <w:rsid w:val="00D72024"/>
    <w:rsid w:val="00D721D2"/>
    <w:rsid w:val="00D7270C"/>
    <w:rsid w:val="00D72B06"/>
    <w:rsid w:val="00D75113"/>
    <w:rsid w:val="00D75DF1"/>
    <w:rsid w:val="00D76845"/>
    <w:rsid w:val="00D773B9"/>
    <w:rsid w:val="00D775A4"/>
    <w:rsid w:val="00D80630"/>
    <w:rsid w:val="00D80ACF"/>
    <w:rsid w:val="00D80AE2"/>
    <w:rsid w:val="00D80B43"/>
    <w:rsid w:val="00D81555"/>
    <w:rsid w:val="00D81D73"/>
    <w:rsid w:val="00D821CA"/>
    <w:rsid w:val="00D837CE"/>
    <w:rsid w:val="00D84547"/>
    <w:rsid w:val="00D84ABD"/>
    <w:rsid w:val="00D84C21"/>
    <w:rsid w:val="00D85228"/>
    <w:rsid w:val="00D8553D"/>
    <w:rsid w:val="00D85BBA"/>
    <w:rsid w:val="00D85E09"/>
    <w:rsid w:val="00D864E6"/>
    <w:rsid w:val="00D86CF7"/>
    <w:rsid w:val="00D870E5"/>
    <w:rsid w:val="00D87273"/>
    <w:rsid w:val="00D87439"/>
    <w:rsid w:val="00D87800"/>
    <w:rsid w:val="00D87EA1"/>
    <w:rsid w:val="00D9044E"/>
    <w:rsid w:val="00D923B0"/>
    <w:rsid w:val="00D932CF"/>
    <w:rsid w:val="00D934B5"/>
    <w:rsid w:val="00D9376B"/>
    <w:rsid w:val="00D93C04"/>
    <w:rsid w:val="00D94C79"/>
    <w:rsid w:val="00D95820"/>
    <w:rsid w:val="00DA01FD"/>
    <w:rsid w:val="00DA03D2"/>
    <w:rsid w:val="00DA0906"/>
    <w:rsid w:val="00DA1027"/>
    <w:rsid w:val="00DA1D3F"/>
    <w:rsid w:val="00DA3456"/>
    <w:rsid w:val="00DA3BF8"/>
    <w:rsid w:val="00DA3D31"/>
    <w:rsid w:val="00DA4969"/>
    <w:rsid w:val="00DA64B5"/>
    <w:rsid w:val="00DA6995"/>
    <w:rsid w:val="00DA7562"/>
    <w:rsid w:val="00DA7B5C"/>
    <w:rsid w:val="00DA7C01"/>
    <w:rsid w:val="00DB01B1"/>
    <w:rsid w:val="00DB0542"/>
    <w:rsid w:val="00DB0988"/>
    <w:rsid w:val="00DB0BF7"/>
    <w:rsid w:val="00DB190D"/>
    <w:rsid w:val="00DB1A68"/>
    <w:rsid w:val="00DB2569"/>
    <w:rsid w:val="00DB2AA5"/>
    <w:rsid w:val="00DB2F21"/>
    <w:rsid w:val="00DB3240"/>
    <w:rsid w:val="00DB36D5"/>
    <w:rsid w:val="00DB672D"/>
    <w:rsid w:val="00DB6813"/>
    <w:rsid w:val="00DB6E4C"/>
    <w:rsid w:val="00DB7042"/>
    <w:rsid w:val="00DC002C"/>
    <w:rsid w:val="00DC0AFC"/>
    <w:rsid w:val="00DC205A"/>
    <w:rsid w:val="00DC2107"/>
    <w:rsid w:val="00DC2CAE"/>
    <w:rsid w:val="00DC32F3"/>
    <w:rsid w:val="00DC3482"/>
    <w:rsid w:val="00DC37F7"/>
    <w:rsid w:val="00DC3812"/>
    <w:rsid w:val="00DC3BBC"/>
    <w:rsid w:val="00DC43F6"/>
    <w:rsid w:val="00DC4A9C"/>
    <w:rsid w:val="00DC568B"/>
    <w:rsid w:val="00DC6C46"/>
    <w:rsid w:val="00DC75D5"/>
    <w:rsid w:val="00DC7D00"/>
    <w:rsid w:val="00DD00CA"/>
    <w:rsid w:val="00DD0FA3"/>
    <w:rsid w:val="00DD2B56"/>
    <w:rsid w:val="00DD32B4"/>
    <w:rsid w:val="00DD379F"/>
    <w:rsid w:val="00DD3981"/>
    <w:rsid w:val="00DD4D65"/>
    <w:rsid w:val="00DD4ED2"/>
    <w:rsid w:val="00DD58C4"/>
    <w:rsid w:val="00DD6A39"/>
    <w:rsid w:val="00DE0023"/>
    <w:rsid w:val="00DE095E"/>
    <w:rsid w:val="00DE18A0"/>
    <w:rsid w:val="00DE24DA"/>
    <w:rsid w:val="00DE3865"/>
    <w:rsid w:val="00DE3C5C"/>
    <w:rsid w:val="00DE42C2"/>
    <w:rsid w:val="00DE4997"/>
    <w:rsid w:val="00DE4F8A"/>
    <w:rsid w:val="00DE5B96"/>
    <w:rsid w:val="00DE7434"/>
    <w:rsid w:val="00DE772B"/>
    <w:rsid w:val="00DE774D"/>
    <w:rsid w:val="00DE7AF2"/>
    <w:rsid w:val="00DE7B45"/>
    <w:rsid w:val="00DF1273"/>
    <w:rsid w:val="00DF1676"/>
    <w:rsid w:val="00DF1C6D"/>
    <w:rsid w:val="00DF2B63"/>
    <w:rsid w:val="00DF2F3C"/>
    <w:rsid w:val="00DF34AD"/>
    <w:rsid w:val="00DF451A"/>
    <w:rsid w:val="00DF5EFA"/>
    <w:rsid w:val="00DF64F8"/>
    <w:rsid w:val="00DF6899"/>
    <w:rsid w:val="00DF6AAC"/>
    <w:rsid w:val="00E00C53"/>
    <w:rsid w:val="00E012D1"/>
    <w:rsid w:val="00E01357"/>
    <w:rsid w:val="00E0175A"/>
    <w:rsid w:val="00E01771"/>
    <w:rsid w:val="00E02256"/>
    <w:rsid w:val="00E0289C"/>
    <w:rsid w:val="00E02C37"/>
    <w:rsid w:val="00E0361A"/>
    <w:rsid w:val="00E03992"/>
    <w:rsid w:val="00E03CD4"/>
    <w:rsid w:val="00E0450D"/>
    <w:rsid w:val="00E04630"/>
    <w:rsid w:val="00E04EF7"/>
    <w:rsid w:val="00E05664"/>
    <w:rsid w:val="00E05990"/>
    <w:rsid w:val="00E05B3F"/>
    <w:rsid w:val="00E05F70"/>
    <w:rsid w:val="00E06139"/>
    <w:rsid w:val="00E064C0"/>
    <w:rsid w:val="00E07B47"/>
    <w:rsid w:val="00E10147"/>
    <w:rsid w:val="00E10968"/>
    <w:rsid w:val="00E109C9"/>
    <w:rsid w:val="00E114DD"/>
    <w:rsid w:val="00E116E6"/>
    <w:rsid w:val="00E11AEF"/>
    <w:rsid w:val="00E11B7C"/>
    <w:rsid w:val="00E12507"/>
    <w:rsid w:val="00E1250A"/>
    <w:rsid w:val="00E138D3"/>
    <w:rsid w:val="00E13D34"/>
    <w:rsid w:val="00E14722"/>
    <w:rsid w:val="00E14756"/>
    <w:rsid w:val="00E1513C"/>
    <w:rsid w:val="00E15390"/>
    <w:rsid w:val="00E15405"/>
    <w:rsid w:val="00E15659"/>
    <w:rsid w:val="00E15960"/>
    <w:rsid w:val="00E15BA2"/>
    <w:rsid w:val="00E17528"/>
    <w:rsid w:val="00E17658"/>
    <w:rsid w:val="00E20850"/>
    <w:rsid w:val="00E2092B"/>
    <w:rsid w:val="00E20D26"/>
    <w:rsid w:val="00E211E2"/>
    <w:rsid w:val="00E215B9"/>
    <w:rsid w:val="00E22691"/>
    <w:rsid w:val="00E233BD"/>
    <w:rsid w:val="00E23CB9"/>
    <w:rsid w:val="00E2410F"/>
    <w:rsid w:val="00E26130"/>
    <w:rsid w:val="00E26899"/>
    <w:rsid w:val="00E26ABC"/>
    <w:rsid w:val="00E27210"/>
    <w:rsid w:val="00E273FF"/>
    <w:rsid w:val="00E27468"/>
    <w:rsid w:val="00E30121"/>
    <w:rsid w:val="00E30643"/>
    <w:rsid w:val="00E30D20"/>
    <w:rsid w:val="00E31594"/>
    <w:rsid w:val="00E327C4"/>
    <w:rsid w:val="00E32E78"/>
    <w:rsid w:val="00E3390D"/>
    <w:rsid w:val="00E34F52"/>
    <w:rsid w:val="00E36520"/>
    <w:rsid w:val="00E36A2D"/>
    <w:rsid w:val="00E376EE"/>
    <w:rsid w:val="00E37864"/>
    <w:rsid w:val="00E402C1"/>
    <w:rsid w:val="00E412CD"/>
    <w:rsid w:val="00E41CF4"/>
    <w:rsid w:val="00E41F2D"/>
    <w:rsid w:val="00E42A63"/>
    <w:rsid w:val="00E439AA"/>
    <w:rsid w:val="00E44EB0"/>
    <w:rsid w:val="00E45279"/>
    <w:rsid w:val="00E4631F"/>
    <w:rsid w:val="00E46791"/>
    <w:rsid w:val="00E46CD9"/>
    <w:rsid w:val="00E473FF"/>
    <w:rsid w:val="00E47E23"/>
    <w:rsid w:val="00E47E5B"/>
    <w:rsid w:val="00E5025A"/>
    <w:rsid w:val="00E507CA"/>
    <w:rsid w:val="00E530A1"/>
    <w:rsid w:val="00E531AB"/>
    <w:rsid w:val="00E53EA0"/>
    <w:rsid w:val="00E54027"/>
    <w:rsid w:val="00E54503"/>
    <w:rsid w:val="00E54560"/>
    <w:rsid w:val="00E54FFE"/>
    <w:rsid w:val="00E5569E"/>
    <w:rsid w:val="00E559BC"/>
    <w:rsid w:val="00E55CF0"/>
    <w:rsid w:val="00E55F06"/>
    <w:rsid w:val="00E56DB7"/>
    <w:rsid w:val="00E5736C"/>
    <w:rsid w:val="00E5759F"/>
    <w:rsid w:val="00E57E94"/>
    <w:rsid w:val="00E6094C"/>
    <w:rsid w:val="00E61270"/>
    <w:rsid w:val="00E6241F"/>
    <w:rsid w:val="00E62759"/>
    <w:rsid w:val="00E635F6"/>
    <w:rsid w:val="00E64881"/>
    <w:rsid w:val="00E6571D"/>
    <w:rsid w:val="00E657E7"/>
    <w:rsid w:val="00E659B1"/>
    <w:rsid w:val="00E661ED"/>
    <w:rsid w:val="00E66DCB"/>
    <w:rsid w:val="00E676F4"/>
    <w:rsid w:val="00E67838"/>
    <w:rsid w:val="00E6785C"/>
    <w:rsid w:val="00E67868"/>
    <w:rsid w:val="00E67FCA"/>
    <w:rsid w:val="00E70CAB"/>
    <w:rsid w:val="00E70E91"/>
    <w:rsid w:val="00E71953"/>
    <w:rsid w:val="00E71BFB"/>
    <w:rsid w:val="00E72371"/>
    <w:rsid w:val="00E72A71"/>
    <w:rsid w:val="00E73691"/>
    <w:rsid w:val="00E76462"/>
    <w:rsid w:val="00E76EC5"/>
    <w:rsid w:val="00E77C2C"/>
    <w:rsid w:val="00E80621"/>
    <w:rsid w:val="00E80777"/>
    <w:rsid w:val="00E81D37"/>
    <w:rsid w:val="00E82ED1"/>
    <w:rsid w:val="00E838F1"/>
    <w:rsid w:val="00E83CD9"/>
    <w:rsid w:val="00E84419"/>
    <w:rsid w:val="00E844AA"/>
    <w:rsid w:val="00E84771"/>
    <w:rsid w:val="00E86837"/>
    <w:rsid w:val="00E87536"/>
    <w:rsid w:val="00E87AB3"/>
    <w:rsid w:val="00E905D7"/>
    <w:rsid w:val="00E913B8"/>
    <w:rsid w:val="00E92D3D"/>
    <w:rsid w:val="00E931DD"/>
    <w:rsid w:val="00E936EA"/>
    <w:rsid w:val="00E9426B"/>
    <w:rsid w:val="00E948B6"/>
    <w:rsid w:val="00E95D54"/>
    <w:rsid w:val="00E967AB"/>
    <w:rsid w:val="00E96AC0"/>
    <w:rsid w:val="00EA197F"/>
    <w:rsid w:val="00EA1D31"/>
    <w:rsid w:val="00EA1FA3"/>
    <w:rsid w:val="00EA22F2"/>
    <w:rsid w:val="00EA2B1F"/>
    <w:rsid w:val="00EA4023"/>
    <w:rsid w:val="00EA45E0"/>
    <w:rsid w:val="00EA498E"/>
    <w:rsid w:val="00EA57AF"/>
    <w:rsid w:val="00EA5E4E"/>
    <w:rsid w:val="00EA5EA0"/>
    <w:rsid w:val="00EA64B9"/>
    <w:rsid w:val="00EA6D95"/>
    <w:rsid w:val="00EA72C2"/>
    <w:rsid w:val="00EA7A27"/>
    <w:rsid w:val="00EA7EAF"/>
    <w:rsid w:val="00EB026B"/>
    <w:rsid w:val="00EB0A9D"/>
    <w:rsid w:val="00EB175C"/>
    <w:rsid w:val="00EB1DCE"/>
    <w:rsid w:val="00EB2125"/>
    <w:rsid w:val="00EB31EB"/>
    <w:rsid w:val="00EB358E"/>
    <w:rsid w:val="00EB39AB"/>
    <w:rsid w:val="00EB473C"/>
    <w:rsid w:val="00EB5A14"/>
    <w:rsid w:val="00EB6828"/>
    <w:rsid w:val="00EB6DDE"/>
    <w:rsid w:val="00EC097E"/>
    <w:rsid w:val="00EC1C25"/>
    <w:rsid w:val="00EC3B9E"/>
    <w:rsid w:val="00EC3BE3"/>
    <w:rsid w:val="00EC3DF2"/>
    <w:rsid w:val="00EC43E4"/>
    <w:rsid w:val="00EC5709"/>
    <w:rsid w:val="00EC699D"/>
    <w:rsid w:val="00EC6FD2"/>
    <w:rsid w:val="00EC7CFE"/>
    <w:rsid w:val="00ED001E"/>
    <w:rsid w:val="00ED03FD"/>
    <w:rsid w:val="00ED0F89"/>
    <w:rsid w:val="00ED16BC"/>
    <w:rsid w:val="00ED1CCD"/>
    <w:rsid w:val="00ED2174"/>
    <w:rsid w:val="00ED30E7"/>
    <w:rsid w:val="00ED310F"/>
    <w:rsid w:val="00ED380F"/>
    <w:rsid w:val="00ED43C4"/>
    <w:rsid w:val="00ED4457"/>
    <w:rsid w:val="00ED4792"/>
    <w:rsid w:val="00ED5A40"/>
    <w:rsid w:val="00ED5EE8"/>
    <w:rsid w:val="00ED5F6D"/>
    <w:rsid w:val="00ED734C"/>
    <w:rsid w:val="00ED7788"/>
    <w:rsid w:val="00ED79D3"/>
    <w:rsid w:val="00EE5466"/>
    <w:rsid w:val="00EE6537"/>
    <w:rsid w:val="00EE7210"/>
    <w:rsid w:val="00EE77E6"/>
    <w:rsid w:val="00EE782C"/>
    <w:rsid w:val="00EF0177"/>
    <w:rsid w:val="00EF067D"/>
    <w:rsid w:val="00EF0888"/>
    <w:rsid w:val="00EF088C"/>
    <w:rsid w:val="00EF08FB"/>
    <w:rsid w:val="00EF10FA"/>
    <w:rsid w:val="00EF1A33"/>
    <w:rsid w:val="00EF1ABE"/>
    <w:rsid w:val="00EF1EFE"/>
    <w:rsid w:val="00EF26EA"/>
    <w:rsid w:val="00EF28FC"/>
    <w:rsid w:val="00EF3525"/>
    <w:rsid w:val="00EF39D5"/>
    <w:rsid w:val="00EF47DE"/>
    <w:rsid w:val="00EF5EF6"/>
    <w:rsid w:val="00EF6F86"/>
    <w:rsid w:val="00EF7196"/>
    <w:rsid w:val="00EF7992"/>
    <w:rsid w:val="00EF7E79"/>
    <w:rsid w:val="00F00F38"/>
    <w:rsid w:val="00F01579"/>
    <w:rsid w:val="00F01936"/>
    <w:rsid w:val="00F01F24"/>
    <w:rsid w:val="00F0321A"/>
    <w:rsid w:val="00F03348"/>
    <w:rsid w:val="00F04228"/>
    <w:rsid w:val="00F04AFF"/>
    <w:rsid w:val="00F04DE8"/>
    <w:rsid w:val="00F050F9"/>
    <w:rsid w:val="00F06536"/>
    <w:rsid w:val="00F1105F"/>
    <w:rsid w:val="00F1208A"/>
    <w:rsid w:val="00F1337A"/>
    <w:rsid w:val="00F166BC"/>
    <w:rsid w:val="00F17F0F"/>
    <w:rsid w:val="00F210C8"/>
    <w:rsid w:val="00F211BD"/>
    <w:rsid w:val="00F21A70"/>
    <w:rsid w:val="00F21BED"/>
    <w:rsid w:val="00F21DE7"/>
    <w:rsid w:val="00F21FB5"/>
    <w:rsid w:val="00F2379D"/>
    <w:rsid w:val="00F25335"/>
    <w:rsid w:val="00F25731"/>
    <w:rsid w:val="00F26DDD"/>
    <w:rsid w:val="00F270E6"/>
    <w:rsid w:val="00F2720E"/>
    <w:rsid w:val="00F27438"/>
    <w:rsid w:val="00F27CA6"/>
    <w:rsid w:val="00F301D2"/>
    <w:rsid w:val="00F305D8"/>
    <w:rsid w:val="00F30E35"/>
    <w:rsid w:val="00F30EA7"/>
    <w:rsid w:val="00F31678"/>
    <w:rsid w:val="00F31FB7"/>
    <w:rsid w:val="00F32AF6"/>
    <w:rsid w:val="00F32B38"/>
    <w:rsid w:val="00F32FCC"/>
    <w:rsid w:val="00F330C1"/>
    <w:rsid w:val="00F342C3"/>
    <w:rsid w:val="00F34C3C"/>
    <w:rsid w:val="00F350D6"/>
    <w:rsid w:val="00F3631D"/>
    <w:rsid w:val="00F3662E"/>
    <w:rsid w:val="00F36652"/>
    <w:rsid w:val="00F36C9F"/>
    <w:rsid w:val="00F37705"/>
    <w:rsid w:val="00F377DA"/>
    <w:rsid w:val="00F37845"/>
    <w:rsid w:val="00F408AD"/>
    <w:rsid w:val="00F40902"/>
    <w:rsid w:val="00F40F0C"/>
    <w:rsid w:val="00F41170"/>
    <w:rsid w:val="00F42B31"/>
    <w:rsid w:val="00F42FCE"/>
    <w:rsid w:val="00F4323E"/>
    <w:rsid w:val="00F43E2F"/>
    <w:rsid w:val="00F4439C"/>
    <w:rsid w:val="00F449D8"/>
    <w:rsid w:val="00F466C9"/>
    <w:rsid w:val="00F470A6"/>
    <w:rsid w:val="00F47BD8"/>
    <w:rsid w:val="00F50650"/>
    <w:rsid w:val="00F50C30"/>
    <w:rsid w:val="00F513F0"/>
    <w:rsid w:val="00F518E2"/>
    <w:rsid w:val="00F525C2"/>
    <w:rsid w:val="00F52D16"/>
    <w:rsid w:val="00F54B30"/>
    <w:rsid w:val="00F54D27"/>
    <w:rsid w:val="00F55434"/>
    <w:rsid w:val="00F55D30"/>
    <w:rsid w:val="00F564A2"/>
    <w:rsid w:val="00F60938"/>
    <w:rsid w:val="00F60A28"/>
    <w:rsid w:val="00F617FF"/>
    <w:rsid w:val="00F61E32"/>
    <w:rsid w:val="00F62320"/>
    <w:rsid w:val="00F62530"/>
    <w:rsid w:val="00F6291E"/>
    <w:rsid w:val="00F62A7A"/>
    <w:rsid w:val="00F6355B"/>
    <w:rsid w:val="00F63F42"/>
    <w:rsid w:val="00F66348"/>
    <w:rsid w:val="00F669FD"/>
    <w:rsid w:val="00F70BF5"/>
    <w:rsid w:val="00F71029"/>
    <w:rsid w:val="00F71B58"/>
    <w:rsid w:val="00F71F88"/>
    <w:rsid w:val="00F72020"/>
    <w:rsid w:val="00F72505"/>
    <w:rsid w:val="00F72F2C"/>
    <w:rsid w:val="00F7396E"/>
    <w:rsid w:val="00F73F84"/>
    <w:rsid w:val="00F749D3"/>
    <w:rsid w:val="00F7551B"/>
    <w:rsid w:val="00F76E69"/>
    <w:rsid w:val="00F77BF6"/>
    <w:rsid w:val="00F802B5"/>
    <w:rsid w:val="00F803A9"/>
    <w:rsid w:val="00F805D5"/>
    <w:rsid w:val="00F8267A"/>
    <w:rsid w:val="00F82CE7"/>
    <w:rsid w:val="00F83B6A"/>
    <w:rsid w:val="00F83F26"/>
    <w:rsid w:val="00F8402C"/>
    <w:rsid w:val="00F848E1"/>
    <w:rsid w:val="00F848EC"/>
    <w:rsid w:val="00F84F65"/>
    <w:rsid w:val="00F85857"/>
    <w:rsid w:val="00F859A7"/>
    <w:rsid w:val="00F86C47"/>
    <w:rsid w:val="00F86D5B"/>
    <w:rsid w:val="00F87EE1"/>
    <w:rsid w:val="00F87EE7"/>
    <w:rsid w:val="00F90073"/>
    <w:rsid w:val="00F90EE3"/>
    <w:rsid w:val="00F910ED"/>
    <w:rsid w:val="00F9117F"/>
    <w:rsid w:val="00F93A0F"/>
    <w:rsid w:val="00F93F65"/>
    <w:rsid w:val="00F95CEB"/>
    <w:rsid w:val="00F95EBB"/>
    <w:rsid w:val="00F95EBF"/>
    <w:rsid w:val="00F96309"/>
    <w:rsid w:val="00F97224"/>
    <w:rsid w:val="00F9787E"/>
    <w:rsid w:val="00F97B18"/>
    <w:rsid w:val="00FA04B5"/>
    <w:rsid w:val="00FA0777"/>
    <w:rsid w:val="00FA0F46"/>
    <w:rsid w:val="00FA1254"/>
    <w:rsid w:val="00FA1A19"/>
    <w:rsid w:val="00FA20A1"/>
    <w:rsid w:val="00FA23D5"/>
    <w:rsid w:val="00FA2EB6"/>
    <w:rsid w:val="00FA3674"/>
    <w:rsid w:val="00FA3C3C"/>
    <w:rsid w:val="00FA4F67"/>
    <w:rsid w:val="00FA507B"/>
    <w:rsid w:val="00FA55C3"/>
    <w:rsid w:val="00FB04C3"/>
    <w:rsid w:val="00FB0D86"/>
    <w:rsid w:val="00FB29CB"/>
    <w:rsid w:val="00FB2B56"/>
    <w:rsid w:val="00FB357A"/>
    <w:rsid w:val="00FB3FDB"/>
    <w:rsid w:val="00FB47D4"/>
    <w:rsid w:val="00FB4819"/>
    <w:rsid w:val="00FB5020"/>
    <w:rsid w:val="00FB62B9"/>
    <w:rsid w:val="00FB6E66"/>
    <w:rsid w:val="00FB77BE"/>
    <w:rsid w:val="00FB7B56"/>
    <w:rsid w:val="00FC0156"/>
    <w:rsid w:val="00FC0DF7"/>
    <w:rsid w:val="00FC17FF"/>
    <w:rsid w:val="00FC1B97"/>
    <w:rsid w:val="00FC1B99"/>
    <w:rsid w:val="00FC34A7"/>
    <w:rsid w:val="00FC5C8F"/>
    <w:rsid w:val="00FC6928"/>
    <w:rsid w:val="00FC6A02"/>
    <w:rsid w:val="00FC7084"/>
    <w:rsid w:val="00FC7E45"/>
    <w:rsid w:val="00FD0581"/>
    <w:rsid w:val="00FD09DC"/>
    <w:rsid w:val="00FD0C03"/>
    <w:rsid w:val="00FD19CC"/>
    <w:rsid w:val="00FD2493"/>
    <w:rsid w:val="00FD2835"/>
    <w:rsid w:val="00FD2DC9"/>
    <w:rsid w:val="00FD349A"/>
    <w:rsid w:val="00FD3820"/>
    <w:rsid w:val="00FD390B"/>
    <w:rsid w:val="00FD4011"/>
    <w:rsid w:val="00FD4545"/>
    <w:rsid w:val="00FD47B6"/>
    <w:rsid w:val="00FD4A63"/>
    <w:rsid w:val="00FD673B"/>
    <w:rsid w:val="00FD6A1E"/>
    <w:rsid w:val="00FD7A27"/>
    <w:rsid w:val="00FE0D0C"/>
    <w:rsid w:val="00FE1315"/>
    <w:rsid w:val="00FE1C44"/>
    <w:rsid w:val="00FE1CB1"/>
    <w:rsid w:val="00FE232F"/>
    <w:rsid w:val="00FE311C"/>
    <w:rsid w:val="00FE326E"/>
    <w:rsid w:val="00FE3E35"/>
    <w:rsid w:val="00FE4AF3"/>
    <w:rsid w:val="00FE5AB0"/>
    <w:rsid w:val="00FE6FBC"/>
    <w:rsid w:val="00FE71B3"/>
    <w:rsid w:val="00FE721E"/>
    <w:rsid w:val="00FE7BE3"/>
    <w:rsid w:val="00FE7D78"/>
    <w:rsid w:val="00FE7E8A"/>
    <w:rsid w:val="00FF0D4C"/>
    <w:rsid w:val="00FF12BF"/>
    <w:rsid w:val="00FF19D3"/>
    <w:rsid w:val="00FF2629"/>
    <w:rsid w:val="00FF29E2"/>
    <w:rsid w:val="00FF3C6A"/>
    <w:rsid w:val="00FF42A1"/>
    <w:rsid w:val="00FF4EC9"/>
    <w:rsid w:val="00FF5F93"/>
    <w:rsid w:val="00FF6A75"/>
    <w:rsid w:val="00FF6E3E"/>
    <w:rsid w:val="00FF6EB3"/>
    <w:rsid w:val="00FF7240"/>
    <w:rsid w:val="00FF74B9"/>
    <w:rsid w:val="00FF7985"/>
    <w:rsid w:val="00FF79F5"/>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51A444E"/>
  <w15:chartTrackingRefBased/>
  <w15:docId w15:val="{FBA1EEC5-88DC-4266-B0F0-EDF86E3529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2" w:uiPriority="39"/>
    <w:lsdException w:name="toc 3" w:uiPriority="39"/>
    <w:lsdException w:name="caption" w:semiHidden="1" w:unhideWhenUsed="1" w:qFormat="1"/>
    <w:lsdException w:name="Title" w:qFormat="1"/>
    <w:lsdException w:name="Subtitle" w:qFormat="1"/>
    <w:lsdException w:name="Strong" w:uiPriority="22" w:qFormat="1"/>
    <w:lsdException w:name="Emphasis" w:uiPriority="20"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D4D71"/>
    <w:pPr>
      <w:jc w:val="both"/>
    </w:pPr>
    <w:rPr>
      <w:rFonts w:cs="Arial"/>
      <w:sz w:val="24"/>
      <w:szCs w:val="24"/>
      <w:lang w:eastAsia="en-US"/>
    </w:rPr>
  </w:style>
  <w:style w:type="paragraph" w:styleId="Heading1">
    <w:name w:val="heading 1"/>
    <w:aliases w:val="H1"/>
    <w:basedOn w:val="Normal"/>
    <w:next w:val="Normal"/>
    <w:qFormat/>
    <w:rsid w:val="00D46E90"/>
    <w:pPr>
      <w:keepNext/>
      <w:pBdr>
        <w:bottom w:val="single" w:sz="12" w:space="1" w:color="333399"/>
      </w:pBdr>
      <w:shd w:val="clear" w:color="008080" w:fill="auto"/>
      <w:spacing w:before="80" w:after="120"/>
      <w:jc w:val="right"/>
      <w:outlineLvl w:val="0"/>
    </w:pPr>
    <w:rPr>
      <w:rFonts w:cs="Times New Roman"/>
      <w:b/>
      <w:color w:val="333399"/>
      <w:kern w:val="28"/>
      <w:sz w:val="32"/>
      <w:szCs w:val="20"/>
      <w14:shadow w14:blurRad="50800" w14:dist="38100" w14:dir="2700000" w14:sx="100000" w14:sy="100000" w14:kx="0" w14:ky="0" w14:algn="tl">
        <w14:srgbClr w14:val="000000">
          <w14:alpha w14:val="60000"/>
        </w14:srgbClr>
      </w14:shadow>
    </w:rPr>
  </w:style>
  <w:style w:type="paragraph" w:styleId="Heading2">
    <w:name w:val="heading 2"/>
    <w:aliases w:val="H2"/>
    <w:basedOn w:val="Normal"/>
    <w:next w:val="Normal"/>
    <w:qFormat/>
    <w:rsid w:val="00D46E90"/>
    <w:pPr>
      <w:keepNext/>
      <w:spacing w:before="80" w:after="60"/>
      <w:outlineLvl w:val="1"/>
    </w:pPr>
    <w:rPr>
      <w:rFonts w:cs="Times New Roman"/>
      <w:b/>
      <w:szCs w:val="20"/>
      <w14:shadow w14:blurRad="50800" w14:dist="38100" w14:dir="2700000" w14:sx="100000" w14:sy="100000" w14:kx="0" w14:ky="0" w14:algn="tl">
        <w14:srgbClr w14:val="000000">
          <w14:alpha w14:val="60000"/>
        </w14:srgbClr>
      </w14:shadow>
    </w:rPr>
  </w:style>
  <w:style w:type="paragraph" w:styleId="Heading3">
    <w:name w:val="heading 3"/>
    <w:aliases w:val="H3,Heading 3 Char Char Char Char,Heading 3 Char Char Char Char Char"/>
    <w:basedOn w:val="Normal"/>
    <w:next w:val="Normal"/>
    <w:link w:val="Heading3Char"/>
    <w:qFormat/>
    <w:rsid w:val="00D46E90"/>
    <w:pPr>
      <w:keepNext/>
      <w:spacing w:before="60" w:after="60"/>
      <w:outlineLvl w:val="2"/>
    </w:pPr>
    <w:rPr>
      <w:rFonts w:cs="Times New Roman"/>
      <w:b/>
      <w:i/>
      <w:szCs w:val="20"/>
    </w:rPr>
  </w:style>
  <w:style w:type="paragraph" w:styleId="Heading4">
    <w:name w:val="heading 4"/>
    <w:basedOn w:val="Normal"/>
    <w:next w:val="Normal"/>
    <w:qFormat/>
    <w:rsid w:val="00D46E90"/>
    <w:pPr>
      <w:keepNext/>
      <w:numPr>
        <w:ilvl w:val="3"/>
        <w:numId w:val="1"/>
      </w:numPr>
      <w:spacing w:before="240" w:after="60"/>
      <w:outlineLvl w:val="3"/>
    </w:pPr>
    <w:rPr>
      <w:rFonts w:cs="Times New Roman"/>
      <w:b/>
      <w:szCs w:val="20"/>
    </w:rPr>
  </w:style>
  <w:style w:type="paragraph" w:styleId="Heading5">
    <w:name w:val="heading 5"/>
    <w:basedOn w:val="Normal"/>
    <w:next w:val="Normal"/>
    <w:qFormat/>
    <w:rsid w:val="00D46E90"/>
    <w:pPr>
      <w:numPr>
        <w:ilvl w:val="4"/>
        <w:numId w:val="1"/>
      </w:numPr>
      <w:spacing w:before="240" w:after="60"/>
      <w:outlineLvl w:val="4"/>
    </w:pPr>
    <w:rPr>
      <w:rFonts w:cs="Times New Roman"/>
      <w:szCs w:val="20"/>
    </w:rPr>
  </w:style>
  <w:style w:type="paragraph" w:styleId="Heading6">
    <w:name w:val="heading 6"/>
    <w:basedOn w:val="Normal"/>
    <w:next w:val="Normal"/>
    <w:qFormat/>
    <w:rsid w:val="00D46E90"/>
    <w:pPr>
      <w:numPr>
        <w:ilvl w:val="5"/>
        <w:numId w:val="1"/>
      </w:numPr>
      <w:spacing w:before="240" w:after="60"/>
      <w:outlineLvl w:val="5"/>
    </w:pPr>
    <w:rPr>
      <w:rFonts w:cs="Times New Roman"/>
      <w:i/>
      <w:szCs w:val="20"/>
    </w:rPr>
  </w:style>
  <w:style w:type="paragraph" w:styleId="Heading7">
    <w:name w:val="heading 7"/>
    <w:basedOn w:val="Normal"/>
    <w:next w:val="Normal"/>
    <w:qFormat/>
    <w:rsid w:val="00D46E90"/>
    <w:pPr>
      <w:numPr>
        <w:ilvl w:val="6"/>
        <w:numId w:val="1"/>
      </w:numPr>
      <w:spacing w:before="240" w:after="60"/>
      <w:outlineLvl w:val="6"/>
    </w:pPr>
    <w:rPr>
      <w:rFonts w:cs="Times New Roman"/>
      <w:szCs w:val="20"/>
    </w:rPr>
  </w:style>
  <w:style w:type="paragraph" w:styleId="Heading8">
    <w:name w:val="heading 8"/>
    <w:basedOn w:val="Normal"/>
    <w:next w:val="Normal"/>
    <w:qFormat/>
    <w:rsid w:val="00D46E90"/>
    <w:pPr>
      <w:numPr>
        <w:ilvl w:val="7"/>
        <w:numId w:val="1"/>
      </w:numPr>
      <w:spacing w:before="240" w:after="60"/>
      <w:outlineLvl w:val="7"/>
    </w:pPr>
    <w:rPr>
      <w:rFonts w:cs="Times New Roman"/>
      <w:i/>
      <w:szCs w:val="20"/>
    </w:rPr>
  </w:style>
  <w:style w:type="paragraph" w:styleId="Heading9">
    <w:name w:val="heading 9"/>
    <w:basedOn w:val="Normal"/>
    <w:next w:val="Normal"/>
    <w:qFormat/>
    <w:rsid w:val="00D46E90"/>
    <w:pPr>
      <w:numPr>
        <w:ilvl w:val="8"/>
        <w:numId w:val="1"/>
      </w:numPr>
      <w:spacing w:before="240" w:after="60"/>
      <w:outlineLvl w:val="8"/>
    </w:pPr>
    <w:rPr>
      <w:rFonts w:cs="Times New Roman"/>
      <w:b/>
      <w:i/>
      <w:sz w:val="1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2">
    <w:name w:val="toc 2"/>
    <w:basedOn w:val="Normal"/>
    <w:next w:val="Normal"/>
    <w:uiPriority w:val="39"/>
    <w:rsid w:val="00287A0C"/>
    <w:pPr>
      <w:tabs>
        <w:tab w:val="right" w:leader="dot" w:pos="9638"/>
      </w:tabs>
    </w:pPr>
    <w:rPr>
      <w:rFonts w:cs="Times New Roman"/>
      <w:b/>
      <w:szCs w:val="20"/>
    </w:rPr>
  </w:style>
  <w:style w:type="character" w:styleId="PageNumber">
    <w:name w:val="page number"/>
    <w:basedOn w:val="DefaultParagraphFont"/>
    <w:rsid w:val="00D46E90"/>
  </w:style>
  <w:style w:type="paragraph" w:styleId="Footer">
    <w:name w:val="footer"/>
    <w:basedOn w:val="Normal"/>
    <w:rsid w:val="00D46E90"/>
    <w:pPr>
      <w:tabs>
        <w:tab w:val="center" w:pos="4153"/>
        <w:tab w:val="right" w:pos="8306"/>
      </w:tabs>
    </w:pPr>
    <w:rPr>
      <w:rFonts w:cs="Times New Roman"/>
      <w:szCs w:val="20"/>
    </w:rPr>
  </w:style>
  <w:style w:type="paragraph" w:styleId="Header">
    <w:name w:val="header"/>
    <w:basedOn w:val="Normal"/>
    <w:rsid w:val="00D46E90"/>
    <w:pPr>
      <w:tabs>
        <w:tab w:val="center" w:pos="4153"/>
        <w:tab w:val="right" w:pos="8306"/>
      </w:tabs>
    </w:pPr>
    <w:rPr>
      <w:rFonts w:cs="Times New Roman"/>
      <w:szCs w:val="20"/>
    </w:rPr>
  </w:style>
  <w:style w:type="paragraph" w:styleId="BodyText">
    <w:name w:val="Body Text"/>
    <w:basedOn w:val="Normal"/>
    <w:rsid w:val="00D46E90"/>
    <w:pPr>
      <w:jc w:val="right"/>
    </w:pPr>
    <w:rPr>
      <w:color w:val="008080"/>
      <w:sz w:val="20"/>
    </w:rPr>
  </w:style>
  <w:style w:type="paragraph" w:styleId="BodyText2">
    <w:name w:val="Body Text 2"/>
    <w:basedOn w:val="Normal"/>
    <w:rsid w:val="00D46E90"/>
    <w:pPr>
      <w:jc w:val="right"/>
    </w:pPr>
    <w:rPr>
      <w:color w:val="333399"/>
      <w:sz w:val="20"/>
    </w:rPr>
  </w:style>
  <w:style w:type="paragraph" w:styleId="TOC4">
    <w:name w:val="toc 4"/>
    <w:basedOn w:val="Normal"/>
    <w:next w:val="Normal"/>
    <w:autoRedefine/>
    <w:semiHidden/>
    <w:rsid w:val="00D46E90"/>
    <w:pPr>
      <w:jc w:val="right"/>
    </w:pPr>
  </w:style>
  <w:style w:type="paragraph" w:styleId="BodyText3">
    <w:name w:val="Body Text 3"/>
    <w:basedOn w:val="Normal"/>
    <w:link w:val="BodyText3Char"/>
    <w:rsid w:val="00D46E90"/>
    <w:pPr>
      <w:tabs>
        <w:tab w:val="right" w:pos="5616"/>
        <w:tab w:val="right" w:pos="7344"/>
        <w:tab w:val="right" w:pos="8928"/>
      </w:tabs>
      <w:ind w:right="-194"/>
    </w:pPr>
  </w:style>
  <w:style w:type="paragraph" w:customStyle="1" w:styleId="NormalBullet0">
    <w:name w:val="Normal Bullet"/>
    <w:basedOn w:val="Normal"/>
    <w:rsid w:val="00D46E90"/>
    <w:pPr>
      <w:numPr>
        <w:numId w:val="2"/>
      </w:numPr>
    </w:pPr>
    <w:rPr>
      <w:rFonts w:ascii="Tahoma" w:hAnsi="Tahoma" w:cs="Times New Roman"/>
      <w:szCs w:val="20"/>
    </w:rPr>
  </w:style>
  <w:style w:type="paragraph" w:styleId="ListBullet">
    <w:name w:val="List Bullet"/>
    <w:basedOn w:val="Normal"/>
    <w:autoRedefine/>
    <w:rsid w:val="00343CD3"/>
  </w:style>
  <w:style w:type="paragraph" w:customStyle="1" w:styleId="NormalBullet">
    <w:name w:val="NormalBullet"/>
    <w:basedOn w:val="Normal"/>
    <w:rsid w:val="00D46E90"/>
    <w:pPr>
      <w:numPr>
        <w:numId w:val="4"/>
      </w:numPr>
      <w:spacing w:before="4" w:after="4"/>
    </w:pPr>
    <w:rPr>
      <w:rFonts w:ascii="Tahoma" w:hAnsi="Tahoma" w:cs="Times New Roman"/>
      <w:szCs w:val="20"/>
    </w:rPr>
  </w:style>
  <w:style w:type="paragraph" w:customStyle="1" w:styleId="NormalNumber">
    <w:name w:val="NormalNumber"/>
    <w:basedOn w:val="Normal"/>
    <w:rsid w:val="00D46E90"/>
    <w:pPr>
      <w:numPr>
        <w:numId w:val="5"/>
      </w:numPr>
      <w:tabs>
        <w:tab w:val="clear" w:pos="720"/>
        <w:tab w:val="left" w:pos="357"/>
      </w:tabs>
    </w:pPr>
    <w:rPr>
      <w:rFonts w:ascii="Tahoma" w:hAnsi="Tahoma" w:cs="Times New Roman"/>
      <w:szCs w:val="20"/>
    </w:rPr>
  </w:style>
  <w:style w:type="paragraph" w:customStyle="1" w:styleId="NormalBulletIndent">
    <w:name w:val="NormalBulletIndent"/>
    <w:basedOn w:val="Normal"/>
    <w:rsid w:val="00D46E90"/>
    <w:pPr>
      <w:numPr>
        <w:numId w:val="6"/>
      </w:numPr>
    </w:pPr>
    <w:rPr>
      <w:rFonts w:ascii="Tahoma" w:hAnsi="Tahoma" w:cs="Times New Roman"/>
      <w:szCs w:val="20"/>
    </w:rPr>
  </w:style>
  <w:style w:type="paragraph" w:customStyle="1" w:styleId="BodyText1">
    <w:name w:val="Body Text1"/>
    <w:rsid w:val="00D46E90"/>
    <w:pPr>
      <w:spacing w:after="85"/>
    </w:pPr>
    <w:rPr>
      <w:rFonts w:ascii="Arial Rounded MT Bold" w:hAnsi="Arial Rounded MT Bold"/>
      <w:sz w:val="22"/>
      <w:lang w:eastAsia="en-US"/>
    </w:rPr>
  </w:style>
  <w:style w:type="paragraph" w:styleId="PlainText">
    <w:name w:val="Plain Text"/>
    <w:basedOn w:val="Normal"/>
    <w:link w:val="PlainTextChar"/>
    <w:rsid w:val="00D46E90"/>
    <w:rPr>
      <w:rFonts w:ascii="Courier New" w:hAnsi="Courier New" w:cs="Courier New"/>
      <w:sz w:val="20"/>
      <w:szCs w:val="20"/>
    </w:rPr>
  </w:style>
  <w:style w:type="paragraph" w:customStyle="1" w:styleId="NonTOCHeading">
    <w:name w:val="Non TOC Heading"/>
    <w:basedOn w:val="Normal"/>
    <w:next w:val="Normal"/>
    <w:rsid w:val="00D46E90"/>
    <w:rPr>
      <w:b/>
      <w14:shadow w14:blurRad="50800" w14:dist="38100" w14:dir="2700000" w14:sx="100000" w14:sy="100000" w14:kx="0" w14:ky="0" w14:algn="tl">
        <w14:srgbClr w14:val="000000">
          <w14:alpha w14:val="60000"/>
        </w14:srgbClr>
      </w14:shadow>
    </w:rPr>
  </w:style>
  <w:style w:type="paragraph" w:styleId="NormalWeb">
    <w:name w:val="Normal (Web)"/>
    <w:basedOn w:val="Normal"/>
    <w:uiPriority w:val="99"/>
    <w:rsid w:val="00D46E90"/>
    <w:pPr>
      <w:spacing w:before="100" w:beforeAutospacing="1" w:after="100" w:afterAutospacing="1"/>
    </w:pPr>
    <w:rPr>
      <w:rFonts w:ascii="Arial Unicode MS" w:eastAsia="Arial Unicode MS" w:hAnsi="Arial Unicode MS" w:cs="Arial Unicode MS"/>
    </w:rPr>
  </w:style>
  <w:style w:type="paragraph" w:styleId="BodyTextIndent2">
    <w:name w:val="Body Text Indent 2"/>
    <w:basedOn w:val="Normal"/>
    <w:rsid w:val="00D46E90"/>
    <w:pPr>
      <w:spacing w:after="120" w:line="480" w:lineRule="auto"/>
      <w:ind w:left="283"/>
    </w:pPr>
  </w:style>
  <w:style w:type="paragraph" w:customStyle="1" w:styleId="ZZ">
    <w:name w:val="ZZ"/>
    <w:rsid w:val="00BB022B"/>
    <w:pPr>
      <w:jc w:val="both"/>
    </w:pPr>
    <w:rPr>
      <w:rFonts w:ascii="Tms Rmn" w:hAnsi="Tms Rmn"/>
      <w:vanish/>
      <w:lang w:eastAsia="en-US"/>
    </w:rPr>
  </w:style>
  <w:style w:type="paragraph" w:customStyle="1" w:styleId="PreTOCHeading2">
    <w:name w:val="PreTOCHeading 2"/>
    <w:basedOn w:val="Normal"/>
    <w:rsid w:val="00BB022B"/>
    <w:rPr>
      <w:rFonts w:cs="Times New Roman"/>
      <w:szCs w:val="20"/>
    </w:rPr>
  </w:style>
  <w:style w:type="character" w:customStyle="1" w:styleId="mcfallj">
    <w:name w:val="mcfallj"/>
    <w:semiHidden/>
    <w:rsid w:val="00F910ED"/>
    <w:rPr>
      <w:rFonts w:ascii="Arial" w:hAnsi="Arial" w:cs="Arial"/>
      <w:color w:val="auto"/>
      <w:sz w:val="20"/>
      <w:szCs w:val="20"/>
    </w:rPr>
  </w:style>
  <w:style w:type="paragraph" w:styleId="BodyTextIndent3">
    <w:name w:val="Body Text Indent 3"/>
    <w:basedOn w:val="Normal"/>
    <w:rsid w:val="004A292F"/>
    <w:pPr>
      <w:spacing w:after="120"/>
      <w:ind w:left="283"/>
    </w:pPr>
    <w:rPr>
      <w:sz w:val="16"/>
      <w:szCs w:val="16"/>
    </w:rPr>
  </w:style>
  <w:style w:type="paragraph" w:styleId="BodyTextIndent">
    <w:name w:val="Body Text Indent"/>
    <w:basedOn w:val="Normal"/>
    <w:rsid w:val="004A292F"/>
    <w:pPr>
      <w:spacing w:after="120"/>
      <w:ind w:left="283"/>
    </w:pPr>
  </w:style>
  <w:style w:type="character" w:customStyle="1" w:styleId="disclaimer1">
    <w:name w:val="disclaimer1"/>
    <w:rsid w:val="004A292F"/>
    <w:rPr>
      <w:color w:val="666666"/>
      <w:sz w:val="13"/>
      <w:szCs w:val="13"/>
    </w:rPr>
  </w:style>
  <w:style w:type="character" w:styleId="FootnoteReference">
    <w:name w:val="footnote reference"/>
    <w:semiHidden/>
    <w:rsid w:val="004A292F"/>
    <w:rPr>
      <w:vertAlign w:val="superscript"/>
    </w:rPr>
  </w:style>
  <w:style w:type="paragraph" w:styleId="TOC1">
    <w:name w:val="toc 1"/>
    <w:basedOn w:val="Normal"/>
    <w:next w:val="Normal"/>
    <w:autoRedefine/>
    <w:semiHidden/>
    <w:rsid w:val="00287A0C"/>
    <w:rPr>
      <w:b/>
      <w:sz w:val="28"/>
    </w:rPr>
  </w:style>
  <w:style w:type="paragraph" w:customStyle="1" w:styleId="LeadMainHeading">
    <w:name w:val="LeadMainHeading"/>
    <w:basedOn w:val="Normal"/>
    <w:rsid w:val="007771EB"/>
    <w:pPr>
      <w:keepNext/>
      <w:spacing w:after="480" w:line="480" w:lineRule="exact"/>
      <w:jc w:val="center"/>
    </w:pPr>
    <w:rPr>
      <w:rFonts w:cs="Times New Roman"/>
      <w:b/>
      <w:sz w:val="48"/>
      <w:szCs w:val="20"/>
      <w:lang w:eastAsia="en-AU"/>
    </w:rPr>
  </w:style>
  <w:style w:type="paragraph" w:styleId="TOC3">
    <w:name w:val="toc 3"/>
    <w:basedOn w:val="Normal"/>
    <w:next w:val="Normal"/>
    <w:autoRedefine/>
    <w:uiPriority w:val="39"/>
    <w:rsid w:val="00C30FF3"/>
    <w:pPr>
      <w:tabs>
        <w:tab w:val="right" w:leader="dot" w:pos="9628"/>
      </w:tabs>
      <w:ind w:left="440"/>
    </w:pPr>
    <w:rPr>
      <w:rFonts w:ascii="Calibri" w:hAnsi="Calibri"/>
      <w:noProof/>
    </w:rPr>
  </w:style>
  <w:style w:type="paragraph" w:customStyle="1" w:styleId="Bulletpoint">
    <w:name w:val="Bullet point"/>
    <w:basedOn w:val="Normal"/>
    <w:rsid w:val="001943EF"/>
    <w:pPr>
      <w:numPr>
        <w:numId w:val="8"/>
      </w:numPr>
      <w:spacing w:after="120" w:line="250" w:lineRule="atLeast"/>
    </w:pPr>
    <w:rPr>
      <w:rFonts w:cs="Times New Roman"/>
      <w:szCs w:val="20"/>
      <w:lang w:eastAsia="en-AU"/>
    </w:rPr>
  </w:style>
  <w:style w:type="paragraph" w:customStyle="1" w:styleId="NormalPink">
    <w:name w:val="Normal + Pink"/>
    <w:aliases w:val="Justified"/>
    <w:basedOn w:val="Normal"/>
    <w:rsid w:val="00C72444"/>
    <w:pPr>
      <w:numPr>
        <w:numId w:val="7"/>
      </w:numPr>
    </w:pPr>
    <w:rPr>
      <w:color w:val="FF00FF"/>
    </w:rPr>
  </w:style>
  <w:style w:type="character" w:styleId="Hyperlink">
    <w:name w:val="Hyperlink"/>
    <w:rsid w:val="00481802"/>
    <w:rPr>
      <w:color w:val="0000FF"/>
      <w:u w:val="single"/>
    </w:rPr>
  </w:style>
  <w:style w:type="table" w:styleId="TableGrid">
    <w:name w:val="Table Grid"/>
    <w:basedOn w:val="TableNormal"/>
    <w:uiPriority w:val="39"/>
    <w:rsid w:val="001E004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0CoveringLetter">
    <w:name w:val="1.0 Covering Letter"/>
    <w:basedOn w:val="Normal"/>
    <w:rsid w:val="00A34B9E"/>
    <w:pPr>
      <w:spacing w:line="250" w:lineRule="atLeast"/>
    </w:pPr>
    <w:rPr>
      <w:rFonts w:cs="Times New Roman"/>
      <w:szCs w:val="20"/>
    </w:rPr>
  </w:style>
  <w:style w:type="paragraph" w:customStyle="1" w:styleId="MainHeading">
    <w:name w:val="Main Heading"/>
    <w:basedOn w:val="Normal"/>
    <w:next w:val="Normal"/>
    <w:rsid w:val="000A5DC6"/>
    <w:pPr>
      <w:keepNext/>
      <w:pBdr>
        <w:top w:val="double" w:sz="4" w:space="1" w:color="auto"/>
        <w:bottom w:val="double" w:sz="4" w:space="1" w:color="auto"/>
      </w:pBdr>
      <w:spacing w:after="480" w:line="480" w:lineRule="exact"/>
    </w:pPr>
    <w:rPr>
      <w:rFonts w:cs="Times New Roman"/>
      <w:b/>
      <w:sz w:val="48"/>
      <w:szCs w:val="48"/>
      <w:lang w:eastAsia="en-AU"/>
    </w:rPr>
  </w:style>
  <w:style w:type="paragraph" w:customStyle="1" w:styleId="NormalBldItl">
    <w:name w:val="Normal Bld Itl"/>
    <w:basedOn w:val="Normal"/>
    <w:rsid w:val="002B2CE6"/>
    <w:pPr>
      <w:spacing w:before="120" w:line="240" w:lineRule="exact"/>
    </w:pPr>
    <w:rPr>
      <w:rFonts w:cs="Times New Roman"/>
      <w:b/>
      <w:i/>
      <w:szCs w:val="20"/>
    </w:rPr>
  </w:style>
  <w:style w:type="paragraph" w:customStyle="1" w:styleId="Headline">
    <w:name w:val="Headline"/>
    <w:basedOn w:val="Normal"/>
    <w:rsid w:val="002B2CE6"/>
    <w:pPr>
      <w:tabs>
        <w:tab w:val="left" w:pos="1418"/>
      </w:tabs>
      <w:spacing w:before="480" w:after="120" w:line="320" w:lineRule="exact"/>
    </w:pPr>
    <w:rPr>
      <w:rFonts w:cs="Times New Roman"/>
      <w:b/>
      <w:sz w:val="32"/>
      <w:szCs w:val="20"/>
    </w:rPr>
  </w:style>
  <w:style w:type="paragraph" w:customStyle="1" w:styleId="AppendixBodyTextCharChar">
    <w:name w:val="Appendix Body Text Char Char"/>
    <w:basedOn w:val="Normal"/>
    <w:link w:val="AppendixBodyTextCharCharChar"/>
    <w:semiHidden/>
    <w:rsid w:val="00343CD3"/>
    <w:pPr>
      <w:widowControl w:val="0"/>
      <w:spacing w:before="120"/>
    </w:pPr>
    <w:rPr>
      <w:rFonts w:cs="Times New Roman"/>
      <w:sz w:val="20"/>
      <w:szCs w:val="22"/>
    </w:rPr>
  </w:style>
  <w:style w:type="character" w:customStyle="1" w:styleId="AppendixBodyTextCharCharChar">
    <w:name w:val="Appendix Body Text Char Char Char"/>
    <w:link w:val="AppendixBodyTextCharChar"/>
    <w:rsid w:val="00343CD3"/>
    <w:rPr>
      <w:szCs w:val="22"/>
      <w:lang w:val="en-AU" w:eastAsia="en-US" w:bidi="ar-SA"/>
    </w:rPr>
  </w:style>
  <w:style w:type="paragraph" w:customStyle="1" w:styleId="AppendixBodyText">
    <w:name w:val="Appendix Body Text"/>
    <w:basedOn w:val="Normal"/>
    <w:link w:val="AppendixBodyTextChar"/>
    <w:semiHidden/>
    <w:rsid w:val="00343CD3"/>
    <w:pPr>
      <w:widowControl w:val="0"/>
      <w:spacing w:before="120"/>
    </w:pPr>
    <w:rPr>
      <w:rFonts w:cs="Times New Roman"/>
      <w:sz w:val="20"/>
      <w:szCs w:val="22"/>
    </w:rPr>
  </w:style>
  <w:style w:type="character" w:customStyle="1" w:styleId="AppendixBodyTextChar">
    <w:name w:val="Appendix Body Text Char"/>
    <w:link w:val="AppendixBodyText"/>
    <w:rsid w:val="00343CD3"/>
    <w:rPr>
      <w:szCs w:val="22"/>
      <w:lang w:val="en-AU" w:eastAsia="en-US" w:bidi="ar-SA"/>
    </w:rPr>
  </w:style>
  <w:style w:type="paragraph" w:customStyle="1" w:styleId="AppendixTable">
    <w:name w:val="Appendix Table"/>
    <w:basedOn w:val="Normal"/>
    <w:semiHidden/>
    <w:rsid w:val="00343CD3"/>
    <w:pPr>
      <w:widowControl w:val="0"/>
      <w:spacing w:before="120"/>
    </w:pPr>
    <w:rPr>
      <w:rFonts w:cs="Times New Roman"/>
      <w:sz w:val="20"/>
      <w:szCs w:val="22"/>
    </w:rPr>
  </w:style>
  <w:style w:type="paragraph" w:styleId="FootnoteText">
    <w:name w:val="footnote text"/>
    <w:basedOn w:val="Normal"/>
    <w:semiHidden/>
    <w:rsid w:val="00343CD3"/>
    <w:pPr>
      <w:widowControl w:val="0"/>
    </w:pPr>
    <w:rPr>
      <w:rFonts w:cs="Times New Roman"/>
      <w:i/>
      <w:sz w:val="18"/>
      <w:szCs w:val="22"/>
      <w:lang w:val="en-US"/>
    </w:rPr>
  </w:style>
  <w:style w:type="paragraph" w:styleId="E-mailSignature">
    <w:name w:val="E-mail Signature"/>
    <w:basedOn w:val="Normal"/>
    <w:rsid w:val="00592CB3"/>
  </w:style>
  <w:style w:type="paragraph" w:customStyle="1" w:styleId="StyleHeading3H314ptNotItalic">
    <w:name w:val="Style Heading 3H3 + 14 pt Not Italic"/>
    <w:basedOn w:val="Heading3"/>
    <w:link w:val="StyleHeading3H314ptNotItalicChar"/>
    <w:rsid w:val="00D1361E"/>
    <w:rPr>
      <w:bCs/>
      <w:i w:val="0"/>
      <w:color w:val="008000"/>
      <w:sz w:val="32"/>
    </w:rPr>
  </w:style>
  <w:style w:type="paragraph" w:customStyle="1" w:styleId="StyleHeading3H314ptNotItalic1">
    <w:name w:val="Style Heading 3H3 + 14 pt Not Italic1"/>
    <w:basedOn w:val="Heading3"/>
    <w:link w:val="StyleHeading3H314ptNotItalic1Char"/>
    <w:rsid w:val="00D1361E"/>
    <w:rPr>
      <w:bCs/>
      <w:i w:val="0"/>
      <w:color w:val="008000"/>
      <w:sz w:val="32"/>
    </w:rPr>
  </w:style>
  <w:style w:type="character" w:customStyle="1" w:styleId="Heading3Char">
    <w:name w:val="Heading 3 Char"/>
    <w:aliases w:val="H3 Char,Heading 3 Char Char Char Char Char1,Heading 3 Char Char Char Char Char Char"/>
    <w:link w:val="Heading3"/>
    <w:rsid w:val="00D1361E"/>
    <w:rPr>
      <w:b/>
      <w:i/>
      <w:sz w:val="24"/>
      <w:lang w:val="en-AU" w:eastAsia="en-US" w:bidi="ar-SA"/>
    </w:rPr>
  </w:style>
  <w:style w:type="character" w:customStyle="1" w:styleId="StyleHeading3H314ptNotItalic1Char">
    <w:name w:val="Style Heading 3H3 + 14 pt Not Italic1 Char"/>
    <w:link w:val="StyleHeading3H314ptNotItalic1"/>
    <w:rsid w:val="00D1361E"/>
    <w:rPr>
      <w:b/>
      <w:bCs/>
      <w:i/>
      <w:color w:val="008000"/>
      <w:sz w:val="32"/>
      <w:lang w:val="en-AU" w:eastAsia="en-US" w:bidi="ar-SA"/>
    </w:rPr>
  </w:style>
  <w:style w:type="character" w:customStyle="1" w:styleId="Style16ptBoldPink">
    <w:name w:val="Style 16 pt Bold Pink"/>
    <w:rsid w:val="00D1361E"/>
    <w:rPr>
      <w:b/>
      <w:bCs/>
      <w:color w:val="008000"/>
      <w:sz w:val="32"/>
    </w:rPr>
  </w:style>
  <w:style w:type="character" w:customStyle="1" w:styleId="StyleHeading3H314ptNotItalicChar">
    <w:name w:val="Style Heading 3H3 + 14 pt Not Italic Char"/>
    <w:link w:val="StyleHeading3H314ptNotItalic"/>
    <w:rsid w:val="00D1361E"/>
    <w:rPr>
      <w:b/>
      <w:bCs/>
      <w:i/>
      <w:color w:val="008000"/>
      <w:sz w:val="32"/>
      <w:lang w:val="en-AU" w:eastAsia="en-US" w:bidi="ar-SA"/>
    </w:rPr>
  </w:style>
  <w:style w:type="paragraph" w:customStyle="1" w:styleId="StyleStyleHeading3H314ptNotItalic1">
    <w:name w:val="Style Style Heading 3H3 + 14 pt Not Italic1 +"/>
    <w:basedOn w:val="StyleHeading3H314ptNotItalic"/>
    <w:link w:val="StyleStyleHeading3H314ptNotItalic1Char"/>
    <w:rsid w:val="00D1361E"/>
  </w:style>
  <w:style w:type="character" w:customStyle="1" w:styleId="StyleStyleHeading3H314ptNotItalic1Char">
    <w:name w:val="Style Style Heading 3H3 + 14 pt Not Italic1 + Char"/>
    <w:basedOn w:val="StyleHeading3H314ptNotItalicChar"/>
    <w:link w:val="StyleStyleHeading3H314ptNotItalic1"/>
    <w:rsid w:val="00D1361E"/>
    <w:rPr>
      <w:b/>
      <w:bCs/>
      <w:i/>
      <w:color w:val="008000"/>
      <w:sz w:val="32"/>
      <w:lang w:val="en-AU" w:eastAsia="en-US" w:bidi="ar-SA"/>
    </w:rPr>
  </w:style>
  <w:style w:type="paragraph" w:customStyle="1" w:styleId="StyleHeading3H314ptNotItalicPink">
    <w:name w:val="Style Heading 3H3 + 14 pt Not Italic Pink"/>
    <w:basedOn w:val="Heading3"/>
    <w:rsid w:val="00D1361E"/>
    <w:rPr>
      <w:bCs/>
      <w:i w:val="0"/>
      <w:color w:val="FF00FF"/>
      <w:sz w:val="32"/>
    </w:rPr>
  </w:style>
  <w:style w:type="paragraph" w:customStyle="1" w:styleId="StyleHeading1H1AutoLeftBottomSinglesolidlineAuto">
    <w:name w:val="Style Heading 1H1 + Auto Left Bottom: (Single solid line Auto ..."/>
    <w:basedOn w:val="Heading1"/>
    <w:rsid w:val="00432B58"/>
    <w:pPr>
      <w:pBdr>
        <w:bottom w:val="single" w:sz="4" w:space="1" w:color="auto"/>
      </w:pBdr>
      <w:shd w:val="clear" w:color="auto" w:fill="auto"/>
      <w:jc w:val="left"/>
    </w:pPr>
    <w:rPr>
      <w:bCs/>
      <w:color w:val="008000"/>
    </w:rPr>
  </w:style>
  <w:style w:type="paragraph" w:styleId="CommentText">
    <w:name w:val="annotation text"/>
    <w:basedOn w:val="Normal"/>
    <w:semiHidden/>
    <w:rsid w:val="00B93920"/>
    <w:rPr>
      <w:rFonts w:ascii="Arial" w:hAnsi="Arial" w:cs="Times New Roman"/>
      <w:sz w:val="20"/>
      <w:szCs w:val="20"/>
      <w:lang w:val="en-GB"/>
    </w:rPr>
  </w:style>
  <w:style w:type="paragraph" w:customStyle="1" w:styleId="Subhead">
    <w:name w:val="Subhead"/>
    <w:basedOn w:val="BodyText1"/>
    <w:next w:val="BodyText1"/>
    <w:rsid w:val="00D721D2"/>
    <w:pPr>
      <w:spacing w:before="57" w:after="113"/>
    </w:pPr>
    <w:rPr>
      <w:sz w:val="26"/>
    </w:rPr>
  </w:style>
  <w:style w:type="character" w:styleId="Strong">
    <w:name w:val="Strong"/>
    <w:uiPriority w:val="22"/>
    <w:qFormat/>
    <w:rsid w:val="00E0361A"/>
    <w:rPr>
      <w:b/>
      <w:bCs/>
    </w:rPr>
  </w:style>
  <w:style w:type="paragraph" w:styleId="Index1">
    <w:name w:val="index 1"/>
    <w:basedOn w:val="Normal"/>
    <w:next w:val="Normal"/>
    <w:autoRedefine/>
    <w:semiHidden/>
    <w:rsid w:val="00C074EF"/>
    <w:pPr>
      <w:ind w:left="240" w:hanging="240"/>
    </w:pPr>
  </w:style>
  <w:style w:type="paragraph" w:styleId="IndexHeading">
    <w:name w:val="index heading"/>
    <w:basedOn w:val="Normal"/>
    <w:next w:val="Index1"/>
    <w:semiHidden/>
    <w:rsid w:val="00C074EF"/>
    <w:rPr>
      <w:rFonts w:cs="Times New Roman"/>
      <w:szCs w:val="20"/>
    </w:rPr>
  </w:style>
  <w:style w:type="paragraph" w:styleId="BalloonText">
    <w:name w:val="Balloon Text"/>
    <w:basedOn w:val="Normal"/>
    <w:semiHidden/>
    <w:rsid w:val="00AB4893"/>
    <w:rPr>
      <w:rFonts w:ascii="Tahoma" w:hAnsi="Tahoma" w:cs="Tahoma"/>
      <w:sz w:val="16"/>
      <w:szCs w:val="16"/>
    </w:rPr>
  </w:style>
  <w:style w:type="character" w:styleId="BookTitle">
    <w:name w:val="Book Title"/>
    <w:qFormat/>
    <w:rsid w:val="00FB47D4"/>
    <w:rPr>
      <w:b/>
      <w:bCs/>
      <w:smallCaps/>
      <w:spacing w:val="5"/>
    </w:rPr>
  </w:style>
  <w:style w:type="paragraph" w:customStyle="1" w:styleId="Bullet1">
    <w:name w:val="Bullet 1"/>
    <w:basedOn w:val="BodyText"/>
    <w:rsid w:val="00737F86"/>
    <w:pPr>
      <w:numPr>
        <w:numId w:val="13"/>
      </w:numPr>
      <w:jc w:val="left"/>
    </w:pPr>
    <w:rPr>
      <w:rFonts w:ascii="Arial Narrow" w:eastAsia="SimSun" w:hAnsi="Arial Narrow"/>
      <w:color w:val="auto"/>
      <w:sz w:val="22"/>
      <w:szCs w:val="22"/>
      <w:lang w:eastAsia="en-AU"/>
    </w:rPr>
  </w:style>
  <w:style w:type="character" w:customStyle="1" w:styleId="StyleArialNarrow11pt">
    <w:name w:val="Style Arial Narrow 11 pt"/>
    <w:rsid w:val="00737F86"/>
    <w:rPr>
      <w:rFonts w:ascii="Arial Narrow" w:hAnsi="Arial Narrow" w:cs="Arial Narrow"/>
      <w:sz w:val="22"/>
      <w:szCs w:val="22"/>
    </w:rPr>
  </w:style>
  <w:style w:type="character" w:customStyle="1" w:styleId="CharChar">
    <w:name w:val="Char Char"/>
    <w:locked/>
    <w:rsid w:val="00B31D54"/>
    <w:rPr>
      <w:rFonts w:ascii="Arial Narrow" w:eastAsia="SimSun" w:hAnsi="Arial Narrow" w:cs="Arial"/>
      <w:b/>
      <w:bCs/>
      <w:color w:val="808080"/>
      <w:sz w:val="24"/>
      <w:szCs w:val="22"/>
      <w:lang w:val="en-AU" w:eastAsia="en-AU" w:bidi="ar-SA"/>
    </w:rPr>
  </w:style>
  <w:style w:type="paragraph" w:customStyle="1" w:styleId="Normal-Bulletpoint">
    <w:name w:val="Normal - Bullet point"/>
    <w:basedOn w:val="Normal"/>
    <w:autoRedefine/>
    <w:rsid w:val="00B31D54"/>
    <w:pPr>
      <w:spacing w:line="250" w:lineRule="atLeast"/>
    </w:pPr>
    <w:rPr>
      <w:rFonts w:ascii="Arial Narrow" w:eastAsia="PMingLiU" w:hAnsi="Arial Narrow"/>
      <w:sz w:val="22"/>
      <w:szCs w:val="22"/>
    </w:rPr>
  </w:style>
  <w:style w:type="paragraph" w:customStyle="1" w:styleId="Bullet">
    <w:name w:val="Bullet"/>
    <w:basedOn w:val="Normal"/>
    <w:rsid w:val="004005FC"/>
    <w:pPr>
      <w:widowControl w:val="0"/>
      <w:tabs>
        <w:tab w:val="left" w:pos="567"/>
        <w:tab w:val="num" w:pos="1701"/>
      </w:tabs>
      <w:spacing w:before="120"/>
      <w:ind w:left="567" w:hanging="567"/>
    </w:pPr>
    <w:rPr>
      <w:rFonts w:cs="Times New Roman"/>
      <w:sz w:val="22"/>
      <w:szCs w:val="20"/>
    </w:rPr>
  </w:style>
  <w:style w:type="character" w:customStyle="1" w:styleId="A3">
    <w:name w:val="A3"/>
    <w:rsid w:val="002E5A1D"/>
    <w:rPr>
      <w:rFonts w:cs="Palatino Linotype"/>
      <w:color w:val="000000"/>
      <w:sz w:val="18"/>
      <w:szCs w:val="18"/>
    </w:rPr>
  </w:style>
  <w:style w:type="paragraph" w:customStyle="1" w:styleId="msolistparagraph0">
    <w:name w:val="msolistparagraph"/>
    <w:basedOn w:val="Normal"/>
    <w:rsid w:val="00420103"/>
    <w:pPr>
      <w:ind w:left="720"/>
      <w:jc w:val="left"/>
    </w:pPr>
    <w:rPr>
      <w:rFonts w:cs="Times New Roman"/>
      <w:lang w:val="en-US"/>
    </w:rPr>
  </w:style>
  <w:style w:type="paragraph" w:customStyle="1" w:styleId="bullet0">
    <w:name w:val="bullet"/>
    <w:basedOn w:val="Normal"/>
    <w:rsid w:val="005148A6"/>
    <w:pPr>
      <w:spacing w:before="120"/>
      <w:ind w:left="567" w:hanging="567"/>
    </w:pPr>
    <w:rPr>
      <w:rFonts w:eastAsia="Calibri" w:cs="Times New Roman"/>
      <w:sz w:val="22"/>
      <w:szCs w:val="22"/>
      <w:lang w:val="en-US"/>
    </w:rPr>
  </w:style>
  <w:style w:type="table" w:styleId="LightList-Accent1">
    <w:name w:val="Light List Accent 1"/>
    <w:basedOn w:val="TableNormal"/>
    <w:uiPriority w:val="61"/>
    <w:rsid w:val="00C13721"/>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paragraph" w:styleId="ListParagraph">
    <w:name w:val="List Paragraph"/>
    <w:basedOn w:val="Normal"/>
    <w:uiPriority w:val="34"/>
    <w:qFormat/>
    <w:rsid w:val="00F04DE8"/>
    <w:pPr>
      <w:spacing w:after="200" w:line="276" w:lineRule="auto"/>
      <w:ind w:left="720"/>
      <w:contextualSpacing/>
      <w:jc w:val="left"/>
    </w:pPr>
    <w:rPr>
      <w:rFonts w:ascii="Calibri" w:eastAsia="Calibri" w:hAnsi="Calibri" w:cs="Times New Roman"/>
      <w:sz w:val="22"/>
      <w:szCs w:val="22"/>
    </w:rPr>
  </w:style>
  <w:style w:type="paragraph" w:customStyle="1" w:styleId="desctext">
    <w:name w:val="desc_text"/>
    <w:basedOn w:val="Normal"/>
    <w:rsid w:val="00F04DE8"/>
    <w:pPr>
      <w:spacing w:before="100" w:beforeAutospacing="1" w:after="100" w:afterAutospacing="1"/>
      <w:jc w:val="left"/>
    </w:pPr>
    <w:rPr>
      <w:rFonts w:cs="Times New Roman"/>
      <w:color w:val="6C6C6C"/>
      <w:lang w:val="en-US"/>
    </w:rPr>
  </w:style>
  <w:style w:type="character" w:customStyle="1" w:styleId="PlainTextChar">
    <w:name w:val="Plain Text Char"/>
    <w:link w:val="PlainText"/>
    <w:rsid w:val="00694B4C"/>
    <w:rPr>
      <w:rFonts w:ascii="Courier New" w:hAnsi="Courier New" w:cs="Courier New"/>
      <w:lang w:eastAsia="en-US"/>
    </w:rPr>
  </w:style>
  <w:style w:type="paragraph" w:customStyle="1" w:styleId="Text2">
    <w:name w:val="Text 2"/>
    <w:basedOn w:val="Normal"/>
    <w:rsid w:val="00DB0BF7"/>
    <w:pPr>
      <w:spacing w:after="120"/>
      <w:ind w:left="851"/>
    </w:pPr>
    <w:rPr>
      <w:rFonts w:ascii="Verdana" w:hAnsi="Verdana"/>
      <w:sz w:val="20"/>
      <w:szCs w:val="20"/>
    </w:rPr>
  </w:style>
  <w:style w:type="character" w:styleId="Emphasis">
    <w:name w:val="Emphasis"/>
    <w:uiPriority w:val="20"/>
    <w:qFormat/>
    <w:rsid w:val="0083581A"/>
    <w:rPr>
      <w:i/>
      <w:iCs/>
    </w:rPr>
  </w:style>
  <w:style w:type="character" w:customStyle="1" w:styleId="apple-style-span">
    <w:name w:val="apple-style-span"/>
    <w:rsid w:val="00C23A62"/>
  </w:style>
  <w:style w:type="paragraph" w:customStyle="1" w:styleId="Style1">
    <w:name w:val="Style1"/>
    <w:basedOn w:val="Normal"/>
    <w:next w:val="Normal"/>
    <w:rsid w:val="006C7002"/>
    <w:pPr>
      <w:autoSpaceDE w:val="0"/>
      <w:autoSpaceDN w:val="0"/>
      <w:adjustRightInd w:val="0"/>
      <w:jc w:val="left"/>
    </w:pPr>
    <w:rPr>
      <w:rFonts w:ascii="Arial" w:hAnsi="Arial"/>
      <w:lang w:eastAsia="en-AU"/>
    </w:rPr>
  </w:style>
  <w:style w:type="paragraph" w:customStyle="1" w:styleId="wfxRecipient">
    <w:name w:val="wfxRecipient"/>
    <w:basedOn w:val="Normal"/>
    <w:next w:val="Normal"/>
    <w:rsid w:val="006C7002"/>
    <w:pPr>
      <w:autoSpaceDE w:val="0"/>
      <w:autoSpaceDN w:val="0"/>
      <w:adjustRightInd w:val="0"/>
      <w:jc w:val="left"/>
    </w:pPr>
    <w:rPr>
      <w:rFonts w:ascii="Arial" w:hAnsi="Arial"/>
      <w:lang w:eastAsia="en-AU"/>
    </w:rPr>
  </w:style>
  <w:style w:type="paragraph" w:customStyle="1" w:styleId="Default">
    <w:name w:val="Default"/>
    <w:rsid w:val="002058E4"/>
    <w:pPr>
      <w:autoSpaceDE w:val="0"/>
      <w:autoSpaceDN w:val="0"/>
      <w:adjustRightInd w:val="0"/>
    </w:pPr>
    <w:rPr>
      <w:rFonts w:ascii="Arial" w:hAnsi="Arial" w:cs="Arial"/>
      <w:color w:val="000000"/>
      <w:sz w:val="24"/>
      <w:szCs w:val="24"/>
    </w:rPr>
  </w:style>
  <w:style w:type="paragraph" w:customStyle="1" w:styleId="tableheading">
    <w:name w:val="table heading"/>
    <w:basedOn w:val="Normal"/>
    <w:rsid w:val="00B740D7"/>
    <w:pPr>
      <w:keepNext/>
      <w:spacing w:after="120"/>
      <w:jc w:val="left"/>
    </w:pPr>
    <w:rPr>
      <w:rFonts w:ascii="Lucida Sans Unicode" w:eastAsia="PMingLiU" w:hAnsi="Lucida Sans Unicode"/>
      <w:b/>
      <w:bCs/>
      <w:color w:val="000080"/>
      <w:sz w:val="22"/>
      <w:szCs w:val="22"/>
    </w:rPr>
  </w:style>
  <w:style w:type="table" w:styleId="GridTable2-Accent1">
    <w:name w:val="Grid Table 2 Accent 1"/>
    <w:basedOn w:val="TableNormal"/>
    <w:uiPriority w:val="47"/>
    <w:rsid w:val="00942C6D"/>
    <w:tblPr>
      <w:tblStyleRowBandSize w:val="1"/>
      <w:tblStyleColBandSize w:val="1"/>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bottom w:val="single" w:sz="12" w:space="0" w:color="8EAADB"/>
          <w:insideH w:val="nil"/>
          <w:insideV w:val="nil"/>
        </w:tcBorders>
        <w:shd w:val="clear" w:color="auto" w:fill="FFFFFF"/>
      </w:tcPr>
    </w:tblStylePr>
    <w:tblStylePr w:type="lastRow">
      <w:rPr>
        <w:b/>
        <w:bCs/>
      </w:rPr>
      <w:tblPr/>
      <w:tcPr>
        <w:tcBorders>
          <w:top w:val="double" w:sz="2" w:space="0" w:color="8EAADB"/>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styleId="GridTable6Colorful-Accent1">
    <w:name w:val="Grid Table 6 Colorful Accent 1"/>
    <w:basedOn w:val="TableNormal"/>
    <w:uiPriority w:val="51"/>
    <w:rsid w:val="00942C6D"/>
    <w:rPr>
      <w:color w:val="2F5496"/>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bottom w:val="single" w:sz="12" w:space="0" w:color="8EAADB"/>
        </w:tcBorders>
      </w:tcPr>
    </w:tblStylePr>
    <w:tblStylePr w:type="lastRow">
      <w:rPr>
        <w:b/>
        <w:bCs/>
      </w:rPr>
      <w:tblPr/>
      <w:tcPr>
        <w:tcBorders>
          <w:top w:val="double" w:sz="4" w:space="0" w:color="8EAADB"/>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styleId="GridTable6Colorful-Accent5">
    <w:name w:val="Grid Table 6 Colorful Accent 5"/>
    <w:basedOn w:val="TableNormal"/>
    <w:uiPriority w:val="51"/>
    <w:rsid w:val="00942C6D"/>
    <w:rPr>
      <w:color w:val="2E74B5"/>
    </w:rPr>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bottom w:val="single" w:sz="12" w:space="0" w:color="9CC2E5"/>
        </w:tcBorders>
      </w:tcPr>
    </w:tblStylePr>
    <w:tblStylePr w:type="lastRow">
      <w:rPr>
        <w:b/>
        <w:bCs/>
      </w:rPr>
      <w:tblPr/>
      <w:tcPr>
        <w:tcBorders>
          <w:top w:val="double" w:sz="4" w:space="0" w:color="9CC2E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styleId="TableGridLight">
    <w:name w:val="Grid Table Light"/>
    <w:basedOn w:val="TableNormal"/>
    <w:uiPriority w:val="40"/>
    <w:rsid w:val="00E41CF4"/>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styleId="TableWeb3">
    <w:name w:val="Table Web 3"/>
    <w:basedOn w:val="TableNormal"/>
    <w:rsid w:val="00E41CF4"/>
    <w:pPr>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Theme">
    <w:name w:val="Table Theme"/>
    <w:basedOn w:val="TableNormal"/>
    <w:rsid w:val="00E41CF4"/>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3Char">
    <w:name w:val="Body Text 3 Char"/>
    <w:link w:val="BodyText3"/>
    <w:rsid w:val="004C2995"/>
    <w:rPr>
      <w:rFonts w:cs="Arial"/>
      <w:sz w:val="24"/>
      <w:szCs w:val="24"/>
      <w:lang w:eastAsia="en-US"/>
    </w:rPr>
  </w:style>
  <w:style w:type="character" w:styleId="UnresolvedMention">
    <w:name w:val="Unresolved Mention"/>
    <w:uiPriority w:val="99"/>
    <w:semiHidden/>
    <w:unhideWhenUsed/>
    <w:rsid w:val="00F9787E"/>
    <w:rPr>
      <w:color w:val="605E5C"/>
      <w:shd w:val="clear" w:color="auto" w:fill="E1DFDD"/>
    </w:rPr>
  </w:style>
  <w:style w:type="paragraph" w:customStyle="1" w:styleId="Paragraph">
    <w:name w:val="Paragraph"/>
    <w:basedOn w:val="Default"/>
    <w:next w:val="Default"/>
    <w:rsid w:val="00AE384B"/>
    <w:pPr>
      <w:spacing w:after="240"/>
    </w:pPr>
    <w:rPr>
      <w:color w:val="auto"/>
    </w:rPr>
  </w:style>
  <w:style w:type="paragraph" w:styleId="Caption">
    <w:name w:val="caption"/>
    <w:basedOn w:val="Normal"/>
    <w:next w:val="Normal"/>
    <w:qFormat/>
    <w:rsid w:val="00AE384B"/>
    <w:pPr>
      <w:spacing w:before="120" w:after="120"/>
      <w:jc w:val="center"/>
    </w:pPr>
    <w:rPr>
      <w:rFonts w:ascii="Verdana" w:hAnsi="Verdana" w:cs="Times New Roman"/>
      <w:b/>
      <w:sz w:val="20"/>
      <w:szCs w:val="20"/>
    </w:rPr>
  </w:style>
  <w:style w:type="paragraph" w:customStyle="1" w:styleId="BodyText20">
    <w:name w:val="Body Text2"/>
    <w:rsid w:val="00220739"/>
    <w:pPr>
      <w:spacing w:after="85"/>
    </w:pPr>
    <w:rPr>
      <w:rFonts w:ascii="Arial Rounded MT Bold" w:hAnsi="Arial Rounded MT Bold"/>
      <w:sz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24346">
      <w:bodyDiv w:val="1"/>
      <w:marLeft w:val="0"/>
      <w:marRight w:val="0"/>
      <w:marTop w:val="0"/>
      <w:marBottom w:val="0"/>
      <w:divBdr>
        <w:top w:val="none" w:sz="0" w:space="0" w:color="auto"/>
        <w:left w:val="none" w:sz="0" w:space="0" w:color="auto"/>
        <w:bottom w:val="none" w:sz="0" w:space="0" w:color="auto"/>
        <w:right w:val="none" w:sz="0" w:space="0" w:color="auto"/>
      </w:divBdr>
    </w:div>
    <w:div w:id="90980695">
      <w:bodyDiv w:val="1"/>
      <w:marLeft w:val="0"/>
      <w:marRight w:val="0"/>
      <w:marTop w:val="0"/>
      <w:marBottom w:val="0"/>
      <w:divBdr>
        <w:top w:val="none" w:sz="0" w:space="0" w:color="auto"/>
        <w:left w:val="none" w:sz="0" w:space="0" w:color="auto"/>
        <w:bottom w:val="none" w:sz="0" w:space="0" w:color="auto"/>
        <w:right w:val="none" w:sz="0" w:space="0" w:color="auto"/>
      </w:divBdr>
    </w:div>
    <w:div w:id="96485317">
      <w:bodyDiv w:val="1"/>
      <w:marLeft w:val="0"/>
      <w:marRight w:val="0"/>
      <w:marTop w:val="0"/>
      <w:marBottom w:val="0"/>
      <w:divBdr>
        <w:top w:val="none" w:sz="0" w:space="0" w:color="auto"/>
        <w:left w:val="none" w:sz="0" w:space="0" w:color="auto"/>
        <w:bottom w:val="none" w:sz="0" w:space="0" w:color="auto"/>
        <w:right w:val="none" w:sz="0" w:space="0" w:color="auto"/>
      </w:divBdr>
    </w:div>
    <w:div w:id="152111531">
      <w:bodyDiv w:val="1"/>
      <w:marLeft w:val="0"/>
      <w:marRight w:val="0"/>
      <w:marTop w:val="0"/>
      <w:marBottom w:val="0"/>
      <w:divBdr>
        <w:top w:val="none" w:sz="0" w:space="0" w:color="auto"/>
        <w:left w:val="none" w:sz="0" w:space="0" w:color="auto"/>
        <w:bottom w:val="none" w:sz="0" w:space="0" w:color="auto"/>
        <w:right w:val="none" w:sz="0" w:space="0" w:color="auto"/>
      </w:divBdr>
    </w:div>
    <w:div w:id="169104763">
      <w:bodyDiv w:val="1"/>
      <w:marLeft w:val="0"/>
      <w:marRight w:val="0"/>
      <w:marTop w:val="0"/>
      <w:marBottom w:val="0"/>
      <w:divBdr>
        <w:top w:val="none" w:sz="0" w:space="0" w:color="auto"/>
        <w:left w:val="none" w:sz="0" w:space="0" w:color="auto"/>
        <w:bottom w:val="none" w:sz="0" w:space="0" w:color="auto"/>
        <w:right w:val="none" w:sz="0" w:space="0" w:color="auto"/>
      </w:divBdr>
    </w:div>
    <w:div w:id="175193784">
      <w:bodyDiv w:val="1"/>
      <w:marLeft w:val="0"/>
      <w:marRight w:val="0"/>
      <w:marTop w:val="0"/>
      <w:marBottom w:val="0"/>
      <w:divBdr>
        <w:top w:val="none" w:sz="0" w:space="0" w:color="auto"/>
        <w:left w:val="none" w:sz="0" w:space="0" w:color="auto"/>
        <w:bottom w:val="none" w:sz="0" w:space="0" w:color="auto"/>
        <w:right w:val="none" w:sz="0" w:space="0" w:color="auto"/>
      </w:divBdr>
    </w:div>
    <w:div w:id="234319547">
      <w:bodyDiv w:val="1"/>
      <w:marLeft w:val="0"/>
      <w:marRight w:val="0"/>
      <w:marTop w:val="0"/>
      <w:marBottom w:val="0"/>
      <w:divBdr>
        <w:top w:val="none" w:sz="0" w:space="0" w:color="auto"/>
        <w:left w:val="none" w:sz="0" w:space="0" w:color="auto"/>
        <w:bottom w:val="none" w:sz="0" w:space="0" w:color="auto"/>
        <w:right w:val="none" w:sz="0" w:space="0" w:color="auto"/>
      </w:divBdr>
    </w:div>
    <w:div w:id="269969765">
      <w:bodyDiv w:val="1"/>
      <w:marLeft w:val="0"/>
      <w:marRight w:val="0"/>
      <w:marTop w:val="0"/>
      <w:marBottom w:val="0"/>
      <w:divBdr>
        <w:top w:val="none" w:sz="0" w:space="0" w:color="auto"/>
        <w:left w:val="none" w:sz="0" w:space="0" w:color="auto"/>
        <w:bottom w:val="none" w:sz="0" w:space="0" w:color="auto"/>
        <w:right w:val="none" w:sz="0" w:space="0" w:color="auto"/>
      </w:divBdr>
    </w:div>
    <w:div w:id="334457848">
      <w:bodyDiv w:val="1"/>
      <w:marLeft w:val="0"/>
      <w:marRight w:val="0"/>
      <w:marTop w:val="0"/>
      <w:marBottom w:val="0"/>
      <w:divBdr>
        <w:top w:val="none" w:sz="0" w:space="0" w:color="auto"/>
        <w:left w:val="none" w:sz="0" w:space="0" w:color="auto"/>
        <w:bottom w:val="none" w:sz="0" w:space="0" w:color="auto"/>
        <w:right w:val="none" w:sz="0" w:space="0" w:color="auto"/>
      </w:divBdr>
    </w:div>
    <w:div w:id="424499918">
      <w:bodyDiv w:val="1"/>
      <w:marLeft w:val="0"/>
      <w:marRight w:val="0"/>
      <w:marTop w:val="0"/>
      <w:marBottom w:val="0"/>
      <w:divBdr>
        <w:top w:val="none" w:sz="0" w:space="0" w:color="auto"/>
        <w:left w:val="none" w:sz="0" w:space="0" w:color="auto"/>
        <w:bottom w:val="none" w:sz="0" w:space="0" w:color="auto"/>
        <w:right w:val="none" w:sz="0" w:space="0" w:color="auto"/>
      </w:divBdr>
    </w:div>
    <w:div w:id="498231707">
      <w:bodyDiv w:val="1"/>
      <w:marLeft w:val="0"/>
      <w:marRight w:val="0"/>
      <w:marTop w:val="0"/>
      <w:marBottom w:val="0"/>
      <w:divBdr>
        <w:top w:val="none" w:sz="0" w:space="0" w:color="auto"/>
        <w:left w:val="none" w:sz="0" w:space="0" w:color="auto"/>
        <w:bottom w:val="none" w:sz="0" w:space="0" w:color="auto"/>
        <w:right w:val="none" w:sz="0" w:space="0" w:color="auto"/>
      </w:divBdr>
    </w:div>
    <w:div w:id="507134205">
      <w:bodyDiv w:val="1"/>
      <w:marLeft w:val="0"/>
      <w:marRight w:val="0"/>
      <w:marTop w:val="0"/>
      <w:marBottom w:val="0"/>
      <w:divBdr>
        <w:top w:val="none" w:sz="0" w:space="0" w:color="auto"/>
        <w:left w:val="none" w:sz="0" w:space="0" w:color="auto"/>
        <w:bottom w:val="none" w:sz="0" w:space="0" w:color="auto"/>
        <w:right w:val="none" w:sz="0" w:space="0" w:color="auto"/>
      </w:divBdr>
    </w:div>
    <w:div w:id="581763195">
      <w:bodyDiv w:val="1"/>
      <w:marLeft w:val="0"/>
      <w:marRight w:val="0"/>
      <w:marTop w:val="0"/>
      <w:marBottom w:val="0"/>
      <w:divBdr>
        <w:top w:val="none" w:sz="0" w:space="0" w:color="auto"/>
        <w:left w:val="none" w:sz="0" w:space="0" w:color="auto"/>
        <w:bottom w:val="none" w:sz="0" w:space="0" w:color="auto"/>
        <w:right w:val="none" w:sz="0" w:space="0" w:color="auto"/>
      </w:divBdr>
    </w:div>
    <w:div w:id="633872512">
      <w:bodyDiv w:val="1"/>
      <w:marLeft w:val="0"/>
      <w:marRight w:val="0"/>
      <w:marTop w:val="0"/>
      <w:marBottom w:val="0"/>
      <w:divBdr>
        <w:top w:val="none" w:sz="0" w:space="0" w:color="auto"/>
        <w:left w:val="none" w:sz="0" w:space="0" w:color="auto"/>
        <w:bottom w:val="none" w:sz="0" w:space="0" w:color="auto"/>
        <w:right w:val="none" w:sz="0" w:space="0" w:color="auto"/>
      </w:divBdr>
    </w:div>
    <w:div w:id="804391290">
      <w:bodyDiv w:val="1"/>
      <w:marLeft w:val="0"/>
      <w:marRight w:val="0"/>
      <w:marTop w:val="0"/>
      <w:marBottom w:val="0"/>
      <w:divBdr>
        <w:top w:val="none" w:sz="0" w:space="0" w:color="auto"/>
        <w:left w:val="none" w:sz="0" w:space="0" w:color="auto"/>
        <w:bottom w:val="none" w:sz="0" w:space="0" w:color="auto"/>
        <w:right w:val="none" w:sz="0" w:space="0" w:color="auto"/>
      </w:divBdr>
    </w:div>
    <w:div w:id="809054294">
      <w:bodyDiv w:val="1"/>
      <w:marLeft w:val="0"/>
      <w:marRight w:val="0"/>
      <w:marTop w:val="0"/>
      <w:marBottom w:val="0"/>
      <w:divBdr>
        <w:top w:val="none" w:sz="0" w:space="0" w:color="auto"/>
        <w:left w:val="none" w:sz="0" w:space="0" w:color="auto"/>
        <w:bottom w:val="none" w:sz="0" w:space="0" w:color="auto"/>
        <w:right w:val="none" w:sz="0" w:space="0" w:color="auto"/>
      </w:divBdr>
    </w:div>
    <w:div w:id="877935662">
      <w:bodyDiv w:val="1"/>
      <w:marLeft w:val="0"/>
      <w:marRight w:val="0"/>
      <w:marTop w:val="0"/>
      <w:marBottom w:val="0"/>
      <w:divBdr>
        <w:top w:val="none" w:sz="0" w:space="0" w:color="auto"/>
        <w:left w:val="none" w:sz="0" w:space="0" w:color="auto"/>
        <w:bottom w:val="none" w:sz="0" w:space="0" w:color="auto"/>
        <w:right w:val="none" w:sz="0" w:space="0" w:color="auto"/>
      </w:divBdr>
    </w:div>
    <w:div w:id="881940929">
      <w:bodyDiv w:val="1"/>
      <w:marLeft w:val="0"/>
      <w:marRight w:val="0"/>
      <w:marTop w:val="0"/>
      <w:marBottom w:val="0"/>
      <w:divBdr>
        <w:top w:val="none" w:sz="0" w:space="0" w:color="auto"/>
        <w:left w:val="none" w:sz="0" w:space="0" w:color="auto"/>
        <w:bottom w:val="none" w:sz="0" w:space="0" w:color="auto"/>
        <w:right w:val="none" w:sz="0" w:space="0" w:color="auto"/>
      </w:divBdr>
    </w:div>
    <w:div w:id="909460094">
      <w:bodyDiv w:val="1"/>
      <w:marLeft w:val="0"/>
      <w:marRight w:val="0"/>
      <w:marTop w:val="0"/>
      <w:marBottom w:val="0"/>
      <w:divBdr>
        <w:top w:val="none" w:sz="0" w:space="0" w:color="auto"/>
        <w:left w:val="none" w:sz="0" w:space="0" w:color="auto"/>
        <w:bottom w:val="none" w:sz="0" w:space="0" w:color="auto"/>
        <w:right w:val="none" w:sz="0" w:space="0" w:color="auto"/>
      </w:divBdr>
    </w:div>
    <w:div w:id="950479887">
      <w:bodyDiv w:val="1"/>
      <w:marLeft w:val="0"/>
      <w:marRight w:val="0"/>
      <w:marTop w:val="0"/>
      <w:marBottom w:val="0"/>
      <w:divBdr>
        <w:top w:val="none" w:sz="0" w:space="0" w:color="auto"/>
        <w:left w:val="none" w:sz="0" w:space="0" w:color="auto"/>
        <w:bottom w:val="none" w:sz="0" w:space="0" w:color="auto"/>
        <w:right w:val="none" w:sz="0" w:space="0" w:color="auto"/>
      </w:divBdr>
    </w:div>
    <w:div w:id="975526140">
      <w:bodyDiv w:val="1"/>
      <w:marLeft w:val="0"/>
      <w:marRight w:val="0"/>
      <w:marTop w:val="0"/>
      <w:marBottom w:val="0"/>
      <w:divBdr>
        <w:top w:val="none" w:sz="0" w:space="0" w:color="auto"/>
        <w:left w:val="none" w:sz="0" w:space="0" w:color="auto"/>
        <w:bottom w:val="none" w:sz="0" w:space="0" w:color="auto"/>
        <w:right w:val="none" w:sz="0" w:space="0" w:color="auto"/>
      </w:divBdr>
    </w:div>
    <w:div w:id="977491414">
      <w:bodyDiv w:val="1"/>
      <w:marLeft w:val="0"/>
      <w:marRight w:val="0"/>
      <w:marTop w:val="0"/>
      <w:marBottom w:val="0"/>
      <w:divBdr>
        <w:top w:val="none" w:sz="0" w:space="0" w:color="auto"/>
        <w:left w:val="none" w:sz="0" w:space="0" w:color="auto"/>
        <w:bottom w:val="none" w:sz="0" w:space="0" w:color="auto"/>
        <w:right w:val="none" w:sz="0" w:space="0" w:color="auto"/>
      </w:divBdr>
    </w:div>
    <w:div w:id="977953260">
      <w:bodyDiv w:val="1"/>
      <w:marLeft w:val="0"/>
      <w:marRight w:val="0"/>
      <w:marTop w:val="0"/>
      <w:marBottom w:val="0"/>
      <w:divBdr>
        <w:top w:val="none" w:sz="0" w:space="0" w:color="auto"/>
        <w:left w:val="none" w:sz="0" w:space="0" w:color="auto"/>
        <w:bottom w:val="none" w:sz="0" w:space="0" w:color="auto"/>
        <w:right w:val="none" w:sz="0" w:space="0" w:color="auto"/>
      </w:divBdr>
    </w:div>
    <w:div w:id="1014263103">
      <w:bodyDiv w:val="1"/>
      <w:marLeft w:val="0"/>
      <w:marRight w:val="0"/>
      <w:marTop w:val="0"/>
      <w:marBottom w:val="0"/>
      <w:divBdr>
        <w:top w:val="none" w:sz="0" w:space="0" w:color="auto"/>
        <w:left w:val="none" w:sz="0" w:space="0" w:color="auto"/>
        <w:bottom w:val="none" w:sz="0" w:space="0" w:color="auto"/>
        <w:right w:val="none" w:sz="0" w:space="0" w:color="auto"/>
      </w:divBdr>
    </w:div>
    <w:div w:id="1340426169">
      <w:bodyDiv w:val="1"/>
      <w:marLeft w:val="0"/>
      <w:marRight w:val="0"/>
      <w:marTop w:val="0"/>
      <w:marBottom w:val="0"/>
      <w:divBdr>
        <w:top w:val="none" w:sz="0" w:space="0" w:color="auto"/>
        <w:left w:val="none" w:sz="0" w:space="0" w:color="auto"/>
        <w:bottom w:val="none" w:sz="0" w:space="0" w:color="auto"/>
        <w:right w:val="none" w:sz="0" w:space="0" w:color="auto"/>
      </w:divBdr>
    </w:div>
    <w:div w:id="1342322081">
      <w:bodyDiv w:val="1"/>
      <w:marLeft w:val="0"/>
      <w:marRight w:val="0"/>
      <w:marTop w:val="0"/>
      <w:marBottom w:val="0"/>
      <w:divBdr>
        <w:top w:val="none" w:sz="0" w:space="0" w:color="auto"/>
        <w:left w:val="none" w:sz="0" w:space="0" w:color="auto"/>
        <w:bottom w:val="none" w:sz="0" w:space="0" w:color="auto"/>
        <w:right w:val="none" w:sz="0" w:space="0" w:color="auto"/>
      </w:divBdr>
    </w:div>
    <w:div w:id="1396247535">
      <w:bodyDiv w:val="1"/>
      <w:marLeft w:val="0"/>
      <w:marRight w:val="0"/>
      <w:marTop w:val="0"/>
      <w:marBottom w:val="0"/>
      <w:divBdr>
        <w:top w:val="none" w:sz="0" w:space="0" w:color="auto"/>
        <w:left w:val="none" w:sz="0" w:space="0" w:color="auto"/>
        <w:bottom w:val="none" w:sz="0" w:space="0" w:color="auto"/>
        <w:right w:val="none" w:sz="0" w:space="0" w:color="auto"/>
      </w:divBdr>
    </w:div>
    <w:div w:id="1410348476">
      <w:bodyDiv w:val="1"/>
      <w:marLeft w:val="0"/>
      <w:marRight w:val="0"/>
      <w:marTop w:val="0"/>
      <w:marBottom w:val="0"/>
      <w:divBdr>
        <w:top w:val="none" w:sz="0" w:space="0" w:color="auto"/>
        <w:left w:val="none" w:sz="0" w:space="0" w:color="auto"/>
        <w:bottom w:val="none" w:sz="0" w:space="0" w:color="auto"/>
        <w:right w:val="none" w:sz="0" w:space="0" w:color="auto"/>
      </w:divBdr>
    </w:div>
    <w:div w:id="1421946207">
      <w:bodyDiv w:val="1"/>
      <w:marLeft w:val="0"/>
      <w:marRight w:val="0"/>
      <w:marTop w:val="0"/>
      <w:marBottom w:val="0"/>
      <w:divBdr>
        <w:top w:val="none" w:sz="0" w:space="0" w:color="auto"/>
        <w:left w:val="none" w:sz="0" w:space="0" w:color="auto"/>
        <w:bottom w:val="none" w:sz="0" w:space="0" w:color="auto"/>
        <w:right w:val="none" w:sz="0" w:space="0" w:color="auto"/>
      </w:divBdr>
    </w:div>
    <w:div w:id="1537428378">
      <w:bodyDiv w:val="1"/>
      <w:marLeft w:val="0"/>
      <w:marRight w:val="0"/>
      <w:marTop w:val="0"/>
      <w:marBottom w:val="0"/>
      <w:divBdr>
        <w:top w:val="none" w:sz="0" w:space="0" w:color="auto"/>
        <w:left w:val="none" w:sz="0" w:space="0" w:color="auto"/>
        <w:bottom w:val="none" w:sz="0" w:space="0" w:color="auto"/>
        <w:right w:val="none" w:sz="0" w:space="0" w:color="auto"/>
      </w:divBdr>
    </w:div>
    <w:div w:id="1557934318">
      <w:bodyDiv w:val="1"/>
      <w:marLeft w:val="0"/>
      <w:marRight w:val="0"/>
      <w:marTop w:val="0"/>
      <w:marBottom w:val="0"/>
      <w:divBdr>
        <w:top w:val="none" w:sz="0" w:space="0" w:color="auto"/>
        <w:left w:val="none" w:sz="0" w:space="0" w:color="auto"/>
        <w:bottom w:val="none" w:sz="0" w:space="0" w:color="auto"/>
        <w:right w:val="none" w:sz="0" w:space="0" w:color="auto"/>
      </w:divBdr>
    </w:div>
    <w:div w:id="1631009866">
      <w:bodyDiv w:val="1"/>
      <w:marLeft w:val="0"/>
      <w:marRight w:val="0"/>
      <w:marTop w:val="0"/>
      <w:marBottom w:val="0"/>
      <w:divBdr>
        <w:top w:val="none" w:sz="0" w:space="0" w:color="auto"/>
        <w:left w:val="none" w:sz="0" w:space="0" w:color="auto"/>
        <w:bottom w:val="none" w:sz="0" w:space="0" w:color="auto"/>
        <w:right w:val="none" w:sz="0" w:space="0" w:color="auto"/>
      </w:divBdr>
    </w:div>
    <w:div w:id="1773746913">
      <w:bodyDiv w:val="1"/>
      <w:marLeft w:val="0"/>
      <w:marRight w:val="0"/>
      <w:marTop w:val="0"/>
      <w:marBottom w:val="0"/>
      <w:divBdr>
        <w:top w:val="none" w:sz="0" w:space="0" w:color="auto"/>
        <w:left w:val="none" w:sz="0" w:space="0" w:color="auto"/>
        <w:bottom w:val="none" w:sz="0" w:space="0" w:color="auto"/>
        <w:right w:val="none" w:sz="0" w:space="0" w:color="auto"/>
      </w:divBdr>
    </w:div>
    <w:div w:id="1784955778">
      <w:bodyDiv w:val="1"/>
      <w:marLeft w:val="0"/>
      <w:marRight w:val="0"/>
      <w:marTop w:val="0"/>
      <w:marBottom w:val="0"/>
      <w:divBdr>
        <w:top w:val="none" w:sz="0" w:space="0" w:color="auto"/>
        <w:left w:val="none" w:sz="0" w:space="0" w:color="auto"/>
        <w:bottom w:val="none" w:sz="0" w:space="0" w:color="auto"/>
        <w:right w:val="none" w:sz="0" w:space="0" w:color="auto"/>
      </w:divBdr>
    </w:div>
    <w:div w:id="1840728914">
      <w:bodyDiv w:val="1"/>
      <w:marLeft w:val="0"/>
      <w:marRight w:val="0"/>
      <w:marTop w:val="0"/>
      <w:marBottom w:val="0"/>
      <w:divBdr>
        <w:top w:val="none" w:sz="0" w:space="0" w:color="auto"/>
        <w:left w:val="none" w:sz="0" w:space="0" w:color="auto"/>
        <w:bottom w:val="none" w:sz="0" w:space="0" w:color="auto"/>
        <w:right w:val="none" w:sz="0" w:space="0" w:color="auto"/>
      </w:divBdr>
    </w:div>
    <w:div w:id="1967661351">
      <w:bodyDiv w:val="1"/>
      <w:marLeft w:val="0"/>
      <w:marRight w:val="0"/>
      <w:marTop w:val="0"/>
      <w:marBottom w:val="0"/>
      <w:divBdr>
        <w:top w:val="none" w:sz="0" w:space="0" w:color="auto"/>
        <w:left w:val="none" w:sz="0" w:space="0" w:color="auto"/>
        <w:bottom w:val="none" w:sz="0" w:space="0" w:color="auto"/>
        <w:right w:val="none" w:sz="0" w:space="0" w:color="auto"/>
      </w:divBdr>
    </w:div>
    <w:div w:id="2126076357">
      <w:bodyDiv w:val="1"/>
      <w:marLeft w:val="0"/>
      <w:marRight w:val="0"/>
      <w:marTop w:val="0"/>
      <w:marBottom w:val="0"/>
      <w:divBdr>
        <w:top w:val="none" w:sz="0" w:space="0" w:color="auto"/>
        <w:left w:val="none" w:sz="0" w:space="0" w:color="auto"/>
        <w:bottom w:val="none" w:sz="0" w:space="0" w:color="auto"/>
        <w:right w:val="none" w:sz="0" w:space="0" w:color="auto"/>
      </w:divBdr>
    </w:div>
    <w:div w:id="21410656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header" Target="header5.xml"/><Relationship Id="rId26" Type="http://schemas.openxmlformats.org/officeDocument/2006/relationships/header" Target="header8.xml"/><Relationship Id="rId3" Type="http://schemas.openxmlformats.org/officeDocument/2006/relationships/customXml" Target="../customXml/item3.xml"/><Relationship Id="rId21" Type="http://schemas.openxmlformats.org/officeDocument/2006/relationships/hyperlink" Target="https://www.moneysmart.gov.au/investing/managed-funds" TargetMode="Externa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eader" Target="header4.xml"/><Relationship Id="rId25" Type="http://schemas.openxmlformats.org/officeDocument/2006/relationships/image" Target="media/image3.emf"/><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header" Target="header7.xml"/><Relationship Id="rId29" Type="http://schemas.openxmlformats.org/officeDocument/2006/relationships/header" Target="header1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www.moneysmart.gov.au/glossary/f/franking-credit" TargetMode="External"/><Relationship Id="rId32"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eader" Target="header2.xml"/><Relationship Id="rId23" Type="http://schemas.openxmlformats.org/officeDocument/2006/relationships/hyperlink" Target="https://www.moneysmart.gov.au/glossary/u/unit-price" TargetMode="External"/><Relationship Id="rId28" Type="http://schemas.openxmlformats.org/officeDocument/2006/relationships/header" Target="header10.xml"/><Relationship Id="rId10" Type="http://schemas.openxmlformats.org/officeDocument/2006/relationships/endnotes" Target="endnotes.xml"/><Relationship Id="rId19" Type="http://schemas.openxmlformats.org/officeDocument/2006/relationships/header" Target="header6.xml"/><Relationship Id="rId31" Type="http://schemas.openxmlformats.org/officeDocument/2006/relationships/header" Target="header1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hyperlink" Target="https://www.moneysmart.gov.au/glossary/t/trustee" TargetMode="External"/><Relationship Id="rId27" Type="http://schemas.openxmlformats.org/officeDocument/2006/relationships/header" Target="header9.xml"/><Relationship Id="rId30" Type="http://schemas.openxmlformats.org/officeDocument/2006/relationships/header" Target="header1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D87BC0E794E564192072B2005AF7CDD" ma:contentTypeVersion="2" ma:contentTypeDescription="Create a new document." ma:contentTypeScope="" ma:versionID="aee9ec8c645c2717fed21a24c614a729">
  <xsd:schema xmlns:xsd="http://www.w3.org/2001/XMLSchema" xmlns:xs="http://www.w3.org/2001/XMLSchema" xmlns:p="http://schemas.microsoft.com/office/2006/metadata/properties" xmlns:ns3="d1fa0092-2938-4c6d-bc08-697eafb554e5" targetNamespace="http://schemas.microsoft.com/office/2006/metadata/properties" ma:root="true" ma:fieldsID="6965d23b316f9ff07774c4e9fff0567d" ns3:_="">
    <xsd:import namespace="d1fa0092-2938-4c6d-bc08-697eafb554e5"/>
    <xsd:element name="properties">
      <xsd:complexType>
        <xsd:sequence>
          <xsd:element name="documentManagement">
            <xsd:complexType>
              <xsd:all>
                <xsd:element ref="ns3:MediaServiceMetadata" minOccurs="0"/>
                <xsd:element ref="ns3: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1fa0092-2938-4c6d-bc08-697eafb554e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9CC21C2-283E-436B-9C2D-5ACF50762D6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1fa0092-2938-4c6d-bc08-697eafb554e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25ABC64-B2D4-4492-9C22-B1EBA285D667}">
  <ds:schemaRefs>
    <ds:schemaRef ds:uri="http://schemas.openxmlformats.org/officeDocument/2006/bibliography"/>
  </ds:schemaRefs>
</ds:datastoreItem>
</file>

<file path=customXml/itemProps3.xml><?xml version="1.0" encoding="utf-8"?>
<ds:datastoreItem xmlns:ds="http://schemas.openxmlformats.org/officeDocument/2006/customXml" ds:itemID="{4BCCAEAD-83E7-4CFB-9CB5-BE062D3FD8BF}">
  <ds:schemaRefs>
    <ds:schemaRef ds:uri="http://purl.org/dc/elements/1.1/"/>
    <ds:schemaRef ds:uri="http://schemas.microsoft.com/office/2006/metadata/properties"/>
    <ds:schemaRef ds:uri="http://schemas.microsoft.com/office/2006/documentManagement/types"/>
    <ds:schemaRef ds:uri="d1fa0092-2938-4c6d-bc08-697eafb554e5"/>
    <ds:schemaRef ds:uri="http://purl.org/dc/terms/"/>
    <ds:schemaRef ds:uri="http://schemas.openxmlformats.org/package/2006/metadata/core-properties"/>
    <ds:schemaRef ds:uri="http://purl.org/dc/dcmitype/"/>
    <ds:schemaRef ds:uri="http://schemas.microsoft.com/office/infopath/2007/PartnerControls"/>
    <ds:schemaRef ds:uri="http://www.w3.org/XML/1998/namespace"/>
  </ds:schemaRefs>
</ds:datastoreItem>
</file>

<file path=customXml/itemProps4.xml><?xml version="1.0" encoding="utf-8"?>
<ds:datastoreItem xmlns:ds="http://schemas.openxmlformats.org/officeDocument/2006/customXml" ds:itemID="{4FF7DF9C-5E8C-4DA2-87F0-468C3F517D6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5255</TotalTime>
  <Pages>50</Pages>
  <Words>10316</Words>
  <Characters>57262</Characters>
  <Application>Microsoft Office Word</Application>
  <DocSecurity>0</DocSecurity>
  <Lines>477</Lines>
  <Paragraphs>134</Paragraphs>
  <ScaleCrop>false</ScaleCrop>
  <HeadingPairs>
    <vt:vector size="2" baseType="variant">
      <vt:variant>
        <vt:lpstr>Title</vt:lpstr>
      </vt:variant>
      <vt:variant>
        <vt:i4>1</vt:i4>
      </vt:variant>
    </vt:vector>
  </HeadingPairs>
  <TitlesOfParts>
    <vt:vector size="1" baseType="lpstr">
      <vt:lpstr>14 Apr 2004</vt:lpstr>
    </vt:vector>
  </TitlesOfParts>
  <Company>Lakeside Consultants P/L</Company>
  <LinksUpToDate>false</LinksUpToDate>
  <CharactersWithSpaces>67444</CharactersWithSpaces>
  <SharedDoc>false</SharedDoc>
  <HLinks>
    <vt:vector size="24" baseType="variant">
      <vt:variant>
        <vt:i4>5701707</vt:i4>
      </vt:variant>
      <vt:variant>
        <vt:i4>129</vt:i4>
      </vt:variant>
      <vt:variant>
        <vt:i4>0</vt:i4>
      </vt:variant>
      <vt:variant>
        <vt:i4>5</vt:i4>
      </vt:variant>
      <vt:variant>
        <vt:lpwstr>https://www.moneysmart.gov.au/glossary/f/franking-credit</vt:lpwstr>
      </vt:variant>
      <vt:variant>
        <vt:lpwstr/>
      </vt:variant>
      <vt:variant>
        <vt:i4>2687029</vt:i4>
      </vt:variant>
      <vt:variant>
        <vt:i4>126</vt:i4>
      </vt:variant>
      <vt:variant>
        <vt:i4>0</vt:i4>
      </vt:variant>
      <vt:variant>
        <vt:i4>5</vt:i4>
      </vt:variant>
      <vt:variant>
        <vt:lpwstr>https://www.moneysmart.gov.au/glossary/u/unit-price</vt:lpwstr>
      </vt:variant>
      <vt:variant>
        <vt:lpwstr/>
      </vt:variant>
      <vt:variant>
        <vt:i4>1572946</vt:i4>
      </vt:variant>
      <vt:variant>
        <vt:i4>123</vt:i4>
      </vt:variant>
      <vt:variant>
        <vt:i4>0</vt:i4>
      </vt:variant>
      <vt:variant>
        <vt:i4>5</vt:i4>
      </vt:variant>
      <vt:variant>
        <vt:lpwstr>https://www.moneysmart.gov.au/glossary/t/trustee</vt:lpwstr>
      </vt:variant>
      <vt:variant>
        <vt:lpwstr/>
      </vt:variant>
      <vt:variant>
        <vt:i4>1835093</vt:i4>
      </vt:variant>
      <vt:variant>
        <vt:i4>120</vt:i4>
      </vt:variant>
      <vt:variant>
        <vt:i4>0</vt:i4>
      </vt:variant>
      <vt:variant>
        <vt:i4>5</vt:i4>
      </vt:variant>
      <vt:variant>
        <vt:lpwstr>https://www.moneysmart.gov.au/investing/managed-funds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14 Apr 2004</dc:title>
  <dc:subject/>
  <dc:creator>mcfallj</dc:creator>
  <cp:keywords/>
  <cp:lastModifiedBy>Andrew Lord</cp:lastModifiedBy>
  <cp:revision>28</cp:revision>
  <cp:lastPrinted>2022-08-19T04:22:00Z</cp:lastPrinted>
  <dcterms:created xsi:type="dcterms:W3CDTF">2022-07-06T03:29:00Z</dcterms:created>
  <dcterms:modified xsi:type="dcterms:W3CDTF">2022-09-07T00:49:00Z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0x010100DD87BC0E794E564192072B2005AF7CDD</vt:lpwstr>
  </property>
</Properties>
</file>