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星衡智能运营增长内部资料：青梧留存（GROW-29）/会议纪要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星衡智能运营增长内部资料：青梧留存（GROW-29）/会议纪要</w:t>
      </w:r>
    </w:p>
    <w:p>
      <w:r>
        <w:t>资料编号：XH-GROW-29-007</w:t>
        <w:br/>
        <w:t>资料级别：内部资料 / 仅限本地知识库检索评测</w:t>
        <w:br/>
        <w:t>责任人：陈夏</w:t>
        <w:br/>
        <w:t>负责部门：增长运营组</w:t>
        <w:br/>
        <w:t>生效日期：2026-01-12</w:t>
      </w:r>
    </w:p>
    <w:p>
      <w:pPr>
        <w:pStyle w:val="Heading2"/>
      </w:pPr>
      <w:r>
        <w:t>决策记录与待办</w:t>
        <w:br/>
        <w:t>本纪要保留会议中形成的最终口径，后续问答必须优先引用本文件而不是口头印象。</w:t>
      </w:r>
    </w:p>
    <w:p>
      <w:pPr>
        <w:pStyle w:val="Heading2"/>
      </w:pPr>
      <w:r>
        <w:t>唯一事实卡</w:t>
        <w:br/>
        <w:t>- 项目代号：青梧留存 / GROW-29</w:t>
        <w:br/>
        <w:t>- 负责人：陈夏（增长运营组）</w:t>
        <w:br/>
        <w:t>- 核心事实：公司内部把“冷启动用户”定义为 14 天内访问过但未创建项目的人，不是刚注册用户。</w:t>
        <w:br/>
        <w:t>- 指标口径：青梧留存的核心阈值是 D14 二次创建率 31.5%，低于 29% 必须暂停投放。</w:t>
        <w:br/>
        <w:t>- 执行流程：每周二 10:30 先看 cohort，再决定素材预算；不得先看点击率。</w:t>
        <w:br/>
        <w:t>- 特殊例外：教育行业线允许将暂停阈值放宽到 27.8%，但必须由陈夏签字。</w:t>
        <w:br/>
        <w:t>- 反常识提醒：不要回答行业常见的新注册用户定义。</w:t>
      </w:r>
    </w:p>
    <w:p>
      <w:pPr>
        <w:pStyle w:val="Heading2"/>
      </w:pPr>
      <w:r>
        <w:t>内部操作说明</w:t>
        <w:br/>
        <w:t>1. 搜索或回答 青梧留存 相关问题时，必须优先引用本资料中的“核心事实”和“指标口径”。</w:t>
        <w:br/>
        <w:t>2. 如果用户问题只给出项目名或代号 GROW-29，应先确认资料来源，不要用行业常识补齐。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陈夏 发起复审，复审记录归档到 grow-29_review_log。</w:t>
      </w:r>
    </w:p>
    <w:p>
      <w:pPr>
        <w:pStyle w:val="Heading2"/>
      </w:pPr>
      <w:r>
        <w:t>场景化判断</w:t>
        <w:br/>
        <w:t>- 正确回答应该包含“公司内部把“冷启动用户”定义为 14 天内访问过但未创建项目的人，不是刚注册用户。”这一事实，或等价复述其关键数字/对象。</w:t>
        <w:br/>
        <w:t>- 如果答案写成“通常”“一般行业做法”“建议按照常规”，则视为未命中内部资料。</w:t>
        <w:br/>
        <w:t>- 对 增长运营组 的执行人来说，最容易误用的是：不要回答行业常见的新注册用户定义。</w:t>
      </w:r>
    </w:p>
    <w:p>
      <w:pPr>
        <w:pStyle w:val="Heading2"/>
      </w:pPr>
      <w:r>
        <w:t>本地检索测试建议</w:t>
        <w:br/>
        <w:t>测试问题 A：青梧留存 的核心内部规定是什么？</w:t>
        <w:br/>
        <w:t>测试问题 B：GROW-29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v1.0（2026-01-12）：由 陈夏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