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星衡智能公告：节假日值班与系统冻结安排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相关同事如有疑问，请走对应流程提单，不在本文展开。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