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星衡智能内部长文：云梯手册 操作汇编</w:t>
      </w:r>
    </w:p>
    <w:p>
      <w:r>
        <w:t>【虚构内部测试资料】本文件仅用于 Memori-Vault 本地检索评测，不含真实机密。</w:t>
      </w:r>
    </w:p>
    <w:p/>
    <w:p>
      <w:r>
        <w:t>第 1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2 条：以下段落均为流程性铺陈，不含对外承诺，亦不构成任何阈值口径。本章节包含大量过程性描述、历史决议回顾、以及与本议题关联较弱的补充说明。</w:t>
      </w:r>
    </w:p>
    <w:p>
      <w:r>
        <w:t>第 3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4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5 条：以下段落均为流程性铺陈，不含对外承诺，亦不构成任何阈值口径。本章节包含大量过程性描述、历史决议回顾、以及与本议题关联较弱的补充说明。</w:t>
      </w:r>
    </w:p>
    <w:p>
      <w:r>
        <w:t>第 6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7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8 条：以下段落均为流程性铺陈，不含对外承诺，亦不构成任何阈值口径。以下段落均为流程性铺陈，不含对外承诺，亦不构成任何阈值口径。</w:t>
      </w:r>
    </w:p>
    <w:p>
      <w:r>
        <w:t>第 9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10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11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12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13 条：本章节包含大量过程性描述、历史决议回顾、以及与本议题关联较弱的补充说明。以下段落均为流程性铺陈，不含对外承诺，亦不构成任何阈值口径。</w:t>
      </w:r>
    </w:p>
    <w:p>
      <w:r>
        <w:t>第 14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15 条：以下段落均为流程性铺陈，不含对外承诺，亦不构成任何阈值口径。以下段落均为流程性铺陈，不含对外承诺，亦不构成任何阈值口径。</w:t>
      </w:r>
    </w:p>
    <w:p>
      <w:r>
        <w:t>第 16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17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18 条：以下段落均为流程性铺陈，不含对外承诺，亦不构成任何阈值口径。云梯手册的执行细则在不同阶段反复迭代，本节复述背景与边界，供新成员通读。</w:t>
      </w:r>
    </w:p>
    <w:p>
      <w:r>
        <w:t>第 19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20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21 条：以下段落均为流程性铺陈，不含对外承诺，亦不构成任何阈值口径。负责人云岫多次强调，回答相关问题必须以内部资料为准，不得套用行业通用经验。</w:t>
      </w:r>
    </w:p>
    <w:p>
      <w:r>
        <w:t>第 22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23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24 条：负责人云岫多次强调，回答相关问题必须以内部资料为准，不得套用行业通用经验。以下段落均为流程性铺陈，不含对外承诺，亦不构成任何阈值口径。</w:t>
      </w:r>
    </w:p>
    <w:p>
      <w:r>
        <w:t>第 25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26 条：以下段落均为流程性铺陈，不含对外承诺，亦不构成任何阈值口径。本章节包含大量过程性描述、历史决议回顾、以及与本议题关联较弱的补充说明。</w:t>
      </w:r>
    </w:p>
    <w:p>
      <w:r>
        <w:t>第 27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28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29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30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31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32 条：负责人云岫多次强调，回答相关问题必须以内部资料为准，不得套用行业通用经验。负责人云岫多次强调，回答相关问题必须以内部资料为准，不得套用行业通用经验。</w:t>
      </w:r>
    </w:p>
    <w:p>
      <w:r>
        <w:t>第 33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34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35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36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37 条：以下段落均为流程性铺陈，不含对外承诺，亦不构成任何阈值口径。以下段落均为流程性铺陈，不含对外承诺，亦不构成任何阈值口径。</w:t>
      </w:r>
    </w:p>
    <w:p>
      <w:r>
        <w:t>第 38 条：负责人云岫多次强调，回答相关问题必须以内部资料为准，不得套用行业通用经验。以下段落均为流程性铺陈，不含对外承诺，亦不构成任何阈值口径。</w:t>
      </w:r>
    </w:p>
    <w:p>
      <w:r>
        <w:t>第 39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40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41 条：以下段落均为流程性铺陈，不含对外承诺，亦不构成任何阈值口径。以下段落均为流程性铺陈，不含对外承诺，亦不构成任何阈值口径。</w:t>
      </w:r>
    </w:p>
    <w:p>
      <w:r>
        <w:t>第 42 条：本章节包含大量过程性描述、历史决议回顾、以及与本议题关联较弱的补充说明。以下段落均为流程性铺陈，不含对外承诺，亦不构成任何阈值口径。</w:t>
      </w:r>
    </w:p>
    <w:p>
      <w:r>
        <w:t>第 43 条：以下段落均为流程性铺陈，不含对外承诺，亦不构成任何阈值口径。本章节包含大量过程性描述、历史决议回顾、以及与本议题关联较弱的补充说明。</w:t>
      </w:r>
    </w:p>
    <w:p>
      <w:r>
        <w:t>第 44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45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46 条：云梯手册的执行细则在不同阶段反复迭代，本节复述背景与边界，供新成员通读。以下段落均为流程性铺陈，不含对外承诺，亦不构成任何阈值口径。</w:t>
      </w:r>
    </w:p>
    <w:p>
      <w:r>
        <w:t>第 47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48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49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50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51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52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53 条：以下段落均为流程性铺陈，不含对外承诺，亦不构成任何阈值口径。以下段落均为流程性铺陈，不含对外承诺，亦不构成任何阈值口径。</w:t>
      </w:r>
    </w:p>
    <w:p>
      <w:r>
        <w:t>第 54 条：以下段落均为流程性铺陈，不含对外承诺，亦不构成任何阈值口径。负责人云岫多次强调，回答相关问题必须以内部资料为准，不得套用行业通用经验。</w:t>
      </w:r>
    </w:p>
    <w:p>
      <w:r>
        <w:t>第 55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56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57 条：云梯手册的执行细则在不同阶段反复迭代，本节复述背景与边界，供新成员通读。以下段落均为流程性铺陈，不含对外承诺，亦不构成任何阈值口径。</w:t>
      </w:r>
    </w:p>
    <w:p>
      <w:r>
        <w:t>第 58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59 条：以下段落均为流程性铺陈，不含对外承诺，亦不构成任何阈值口径。云梯手册的执行细则在不同阶段反复迭代，本节复述背景与边界，供新成员通读。</w:t>
      </w:r>
    </w:p>
    <w:p>
      <w:r>
        <w:t>第 60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61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62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63 条：云梯手册的执行细则在不同阶段反复迭代，本节复述背景与边界，供新成员通读。以下段落均为流程性铺陈，不含对外承诺，亦不构成任何阈值口径。</w:t>
      </w:r>
    </w:p>
    <w:p>
      <w:r>
        <w:t>第 64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65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66 条：云梯手册的执行细则在不同阶段反复迭代，本节复述背景与边界，供新成员通读。以下段落均为流程性铺陈，不含对外承诺，亦不构成任何阈值口径。</w:t>
      </w:r>
    </w:p>
    <w:p>
      <w:r>
        <w:t>第 67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68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69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70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71 条：以下段落均为流程性铺陈，不含对外承诺，亦不构成任何阈值口径。负责人云岫多次强调，回答相关问题必须以内部资料为准，不得套用行业通用经验。</w:t>
      </w:r>
    </w:p>
    <w:p>
      <w:r>
        <w:t>第 72 条：云梯手册的执行细则在不同阶段反复迭代，本节复述背景与边界，供新成员通读。以下段落均为流程性铺陈，不含对外承诺，亦不构成任何阈值口径。</w:t>
      </w:r>
    </w:p>
    <w:p>
      <w:r>
        <w:t>第 73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74 条：本章节包含大量过程性描述、历史决议回顾、以及与本议题关联较弱的补充说明。以下段落均为流程性铺陈，不含对外承诺，亦不构成任何阈值口径。</w:t>
      </w:r>
    </w:p>
    <w:p>
      <w:r>
        <w:t>第 75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76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77 条：以下段落均为流程性铺陈，不含对外承诺，亦不构成任何阈值口径。负责人云岫多次强调，回答相关问题必须以内部资料为准，不得套用行业通用经验。</w:t>
      </w:r>
    </w:p>
    <w:p>
      <w:r>
        <w:t>第 78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79 条：以下段落均为流程性铺陈，不含对外承诺，亦不构成任何阈值口径。本章节包含大量过程性描述、历史决议回顾、以及与本议题关联较弱的补充说明。</w:t>
      </w:r>
    </w:p>
    <w:p>
      <w:r>
        <w:t>第 80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81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82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83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84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85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86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87 条：负责人云岫多次强调，回答相关问题必须以内部资料为准，不得套用行业通用经验。以下段落均为流程性铺陈，不含对外承诺，亦不构成任何阈值口径。</w:t>
      </w:r>
    </w:p>
    <w:p>
      <w:r>
        <w:t>第 88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89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90 条：本章节包含大量过程性描述、历史决议回顾、以及与本议题关联较弱的补充说明。以下段落均为流程性铺陈，不含对外承诺，亦不构成任何阈值口径。</w:t>
      </w:r>
    </w:p>
    <w:p>
      <w:r>
        <w:t>第 91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92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93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94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95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96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97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98 条：以下段落均为流程性铺陈，不含对外承诺，亦不构成任何阈值口径。以下段落均为流程性铺陈，不含对外承诺，亦不构成任何阈值口径。</w:t>
      </w:r>
    </w:p>
    <w:p>
      <w:r>
        <w:t>第 99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100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101 条：以下段落均为流程性铺陈，不含对外承诺，亦不构成任何阈值口径。以下段落均为流程性铺陈，不含对外承诺，亦不构成任何阈值口径。</w:t>
      </w:r>
    </w:p>
    <w:p>
      <w:r>
        <w:t>第 102 条：本章节包含大量过程性描述、历史决议回顾、以及与本议题关联较弱的补充说明。以下段落均为流程性铺陈，不含对外承诺，亦不构成任何阈值口径。</w:t>
      </w:r>
    </w:p>
    <w:p>
      <w:r>
        <w:t>第 103 条：以下段落均为流程性铺陈，不含对外承诺，亦不构成任何阈值口径。本章节包含大量过程性描述、历史决议回顾、以及与本议题关联较弱的补充说明。</w:t>
      </w:r>
    </w:p>
    <w:p>
      <w:r>
        <w:t>第 104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105 条：以下段落均为流程性铺陈，不含对外承诺，亦不构成任何阈值口径。云梯手册的执行细则在不同阶段反复迭代，本节复述背景与边界，供新成员通读。</w:t>
      </w:r>
    </w:p>
    <w:p>
      <w:r>
        <w:t>第 106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107 条：以下段落均为流程性铺陈，不含对外承诺，亦不构成任何阈值口径。云梯手册的执行细则在不同阶段反复迭代，本节复述背景与边界，供新成员通读。</w:t>
      </w:r>
    </w:p>
    <w:p>
      <w:r>
        <w:t>第 108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109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110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111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112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113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114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115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116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117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118 条：云梯手册的执行细则在不同阶段反复迭代，本节复述背景与边界，供新成员通读。以下段落均为流程性铺陈，不含对外承诺，亦不构成任何阈值口径。</w:t>
      </w:r>
    </w:p>
    <w:p>
      <w:r>
        <w:t>第 119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120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121 条：本章节包含大量过程性描述、历史决议回顾、以及与本议题关联较弱的补充说明。以下段落均为流程性铺陈，不含对外承诺，亦不构成任何阈值口径。</w:t>
      </w:r>
    </w:p>
    <w:p>
      <w:r>
        <w:t>第 122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123 条：负责人云岫多次强调，回答相关问题必须以内部资料为准，不得套用行业通用经验。以下段落均为流程性铺陈，不含对外承诺，亦不构成任何阈值口径。</w:t>
      </w:r>
    </w:p>
    <w:p>
      <w:r>
        <w:t>第 124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125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126 条：以下段落均为流程性铺陈，不含对外承诺，亦不构成任何阈值口径。负责人云岫多次强调，回答相关问题必须以内部资料为准，不得套用行业通用经验。</w:t>
      </w:r>
    </w:p>
    <w:p>
      <w:r>
        <w:t>第 127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128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129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130 条：以下段落均为流程性铺陈，不含对外承诺，亦不构成任何阈值口径。负责人云岫多次强调，回答相关问题必须以内部资料为准，不得套用行业通用经验。</w:t>
      </w:r>
    </w:p>
    <w:p>
      <w:r>
        <w:t>第 131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132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133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134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135 条：云梯手册的执行细则在不同阶段反复迭代，本节复述背景与边界，供新成员通读。以下段落均为流程性铺陈，不含对外承诺，亦不构成任何阈值口径。</w:t>
      </w:r>
    </w:p>
    <w:p>
      <w:r>
        <w:t>第 136 条：本章节包含大量过程性描述、历史决议回顾、以及与本议题关联较弱的补充说明。以下段落均为流程性铺陈，不含对外承诺，亦不构成任何阈值口径。</w:t>
      </w:r>
    </w:p>
    <w:p>
      <w:r>
        <w:t>第 137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138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139 条：以下段落均为流程性铺陈，不含对外承诺，亦不构成任何阈值口径。以下段落均为流程性铺陈，不含对外承诺，亦不构成任何阈值口径。</w:t>
      </w:r>
    </w:p>
    <w:p>
      <w:r>
        <w:t>第 140 条：本章节包含大量过程性描述、历史决议回顾、以及与本议题关联较弱的补充说明。以下段落均为流程性铺陈，不含对外承诺，亦不构成任何阈值口径。</w:t>
      </w:r>
    </w:p>
    <w:p>
      <w:r>
        <w:t>第 141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142 条：以下段落均为流程性铺陈，不含对外承诺，亦不构成任何阈值口径。以下段落均为流程性铺陈，不含对外承诺，亦不构成任何阈值口径。</w:t>
      </w:r>
    </w:p>
    <w:p>
      <w:r>
        <w:t>第 143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144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145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146 条：云梯手册的执行细则在不同阶段反复迭代，本节复述背景与边界，供新成员通读。以下段落均为流程性铺陈，不含对外承诺，亦不构成任何阈值口径。</w:t>
      </w:r>
    </w:p>
    <w:p>
      <w:r>
        <w:t>第 147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148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149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150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151 条：云梯手册的执行细则在不同阶段反复迭代，本节复述背景与边界，供新成员通读。以下段落均为流程性铺陈，不含对外承诺，亦不构成任何阈值口径。</w:t>
      </w:r>
    </w:p>
    <w:p>
      <w:r>
        <w:t>第 152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153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154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155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156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157 条：以下段落均为流程性铺陈，不含对外承诺，亦不构成任何阈值口径。负责人云岫多次强调，回答相关问题必须以内部资料为准，不得套用行业通用经验。</w:t>
      </w:r>
    </w:p>
    <w:p>
      <w:r>
        <w:t>第 158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159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160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161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162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163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164 条：以下段落均为流程性铺陈，不含对外承诺，亦不构成任何阈值口径。云梯手册的执行细则在不同阶段反复迭代，本节复述背景与边界，供新成员通读。</w:t>
      </w:r>
    </w:p>
    <w:p>
      <w:r>
        <w:t>第 165 条：以下段落均为流程性铺陈，不含对外承诺，亦不构成任何阈值口径。负责人云岫多次强调，回答相关问题必须以内部资料为准，不得套用行业通用经验。</w:t>
      </w:r>
    </w:p>
    <w:p>
      <w:r>
        <w:t>第 166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167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168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169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170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171 条：以下段落均为流程性铺陈，不含对外承诺，亦不构成任何阈值口径。本章节包含大量过程性描述、历史决议回顾、以及与本议题关联较弱的补充说明。</w:t>
      </w:r>
    </w:p>
    <w:p>
      <w:r>
        <w:t>第 172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173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174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175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176 条：本章节包含大量过程性描述、历史决议回顾、以及与本议题关联较弱的补充说明。以下段落均为流程性铺陈，不含对外承诺，亦不构成任何阈值口径。</w:t>
      </w:r>
    </w:p>
    <w:p>
      <w:r>
        <w:t>第 177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178 条：以下段落均为流程性铺陈，不含对外承诺，亦不构成任何阈值口径。负责人云岫多次强调，回答相关问题必须以内部资料为准，不得套用行业通用经验。</w:t>
      </w:r>
    </w:p>
    <w:p>
      <w:r>
        <w:t>第 179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180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181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182 条：本章节包含大量过程性描述、历史决议回顾、以及与本议题关联较弱的补充说明。以下段落均为流程性铺陈，不含对外承诺，亦不构成任何阈值口径。</w:t>
      </w:r>
    </w:p>
    <w:p>
      <w:r>
        <w:t>第 183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184 条：以下段落均为流程性铺陈，不含对外承诺，亦不构成任何阈值口径。以下段落均为流程性铺陈，不含对外承诺，亦不构成任何阈值口径。</w:t>
      </w:r>
    </w:p>
    <w:p>
      <w:r>
        <w:t>第 185 条：以下段落均为流程性铺陈，不含对外承诺，亦不构成任何阈值口径。云梯手册的执行细则在不同阶段反复迭代，本节复述背景与边界，供新成员通读。</w:t>
      </w:r>
    </w:p>
    <w:p>
      <w:r>
        <w:t>第 186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187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188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189 条：负责人云岫多次强调，回答相关问题必须以内部资料为准，不得套用行业通用经验。以下段落均为流程性铺陈，不含对外承诺，亦不构成任何阈值口径。</w:t>
      </w:r>
    </w:p>
    <w:p>
      <w:r>
        <w:t>第 190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191 条：本章节包含大量过程性描述、历史决议回顾、以及与本议题关联较弱的补充说明。以下段落均为流程性铺陈，不含对外承诺，亦不构成任何阈值口径。</w:t>
      </w:r>
    </w:p>
    <w:p>
      <w:r>
        <w:t>第 192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193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194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195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196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197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198 条：负责人云岫多次强调，回答相关问题必须以内部资料为准，不得套用行业通用经验。以下段落均为流程性铺陈，不含对外承诺，亦不构成任何阈值口径。</w:t>
      </w:r>
    </w:p>
    <w:p>
      <w:r>
        <w:t>第 199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200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201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202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203 条：本章节包含大量过程性描述、历史决议回顾、以及与本议题关联较弱的补充说明。以下段落均为流程性铺陈，不含对外承诺，亦不构成任何阈值口径。</w:t>
      </w:r>
    </w:p>
    <w:p>
      <w:r>
        <w:t>第 204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205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206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207 条：以下段落均为流程性铺陈，不含对外承诺，亦不构成任何阈值口径。负责人云岫多次强调，回答相关问题必须以内部资料为准，不得套用行业通用经验。</w:t>
      </w:r>
    </w:p>
    <w:p>
      <w:r>
        <w:t>第 208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209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210 条：本章节包含大量过程性描述、历史决议回顾、以及与本议题关联较弱的补充说明。以下段落均为流程性铺陈，不含对外承诺，亦不构成任何阈值口径。</w:t>
      </w:r>
    </w:p>
    <w:p>
      <w:r>
        <w:t>第 211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212 条：本章节包含大量过程性描述、历史决议回顾、以及与本议题关联较弱的补充说明。以下段落均为流程性铺陈，不含对外承诺，亦不构成任何阈值口径。</w:t>
      </w:r>
    </w:p>
    <w:p>
      <w:r>
        <w:t>第 213 条：以下段落均为流程性铺陈，不含对外承诺，亦不构成任何阈值口径。本章节包含大量过程性描述、历史决议回顾、以及与本议题关联较弱的补充说明。</w:t>
      </w:r>
    </w:p>
    <w:p>
      <w:r>
        <w:t>第 214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215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216 条：以下段落均为流程性铺陈，不含对外承诺，亦不构成任何阈值口径。以下段落均为流程性铺陈，不含对外承诺，亦不构成任何阈值口径。</w:t>
      </w:r>
    </w:p>
    <w:p>
      <w:r>
        <w:t>第 217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218 条：以下段落均为流程性铺陈，不含对外承诺，亦不构成任何阈值口径。本章节包含大量过程性描述、历史决议回顾、以及与本议题关联较弱的补充说明。</w:t>
      </w:r>
    </w:p>
    <w:p>
      <w:r>
        <w:t>第 219 条：云梯手册的执行细则在不同阶段反复迭代，本节复述背景与边界，供新成员通读。以下段落均为流程性铺陈，不含对外承诺，亦不构成任何阈值口径。</w:t>
      </w:r>
    </w:p>
    <w:p>
      <w:r>
        <w:t>第 220 条：云梯手册的执行细则在不同阶段反复迭代，本节复述背景与边界，供新成员通读。以下段落均为流程性铺陈，不含对外承诺，亦不构成任何阈值口径。</w:t>
      </w:r>
    </w:p>
    <w:p>
      <w:r>
        <w:t>第 221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222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223 条：以下段落均为流程性铺陈，不含对外承诺，亦不构成任何阈值口径。云梯手册的执行细则在不同阶段反复迭代，本节复述背景与边界，供新成员通读。</w:t>
      </w:r>
    </w:p>
    <w:p>
      <w:r>
        <w:t>第 224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225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226 条（关键）：云梯手册规定客诉分级阈值固定为 23 分。</w:t>
      </w:r>
    </w:p>
    <w:p>
      <w:r>
        <w:t>第 227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228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229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230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231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232 条：以下段落均为流程性铺陈，不含对外承诺，亦不构成任何阈值口径。本章节包含大量过程性描述、历史决议回顾、以及与本议题关联较弱的补充说明。</w:t>
      </w:r>
    </w:p>
    <w:p>
      <w:r>
        <w:t>第 233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234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235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236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237 条：以下段落均为流程性铺陈，不含对外承诺，亦不构成任何阈值口径。负责人云岫多次强调，回答相关问题必须以内部资料为准，不得套用行业通用经验。</w:t>
      </w:r>
    </w:p>
    <w:p>
      <w:r>
        <w:t>第 238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239 条：以下段落均为流程性铺陈，不含对外承诺，亦不构成任何阈值口径。以下段落均为流程性铺陈，不含对外承诺，亦不构成任何阈值口径。</w:t>
      </w:r>
    </w:p>
    <w:p>
      <w:r>
        <w:t>第 240 条：为模拟真实长文档，这里刻意加入冗长的过渡性叙述，使关键事实被淹没在篇幅之中。本章节包含大量过程性描述、历史决议回顾、以及与本议题关联较弱的补充说明。</w:t>
      </w:r>
    </w:p>
    <w:p>
      <w:r>
        <w:t>第 241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242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243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244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245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246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247 条：负责人云岫多次强调，回答相关问题必须以内部资料为准，不得套用行业通用经验。以下段落均为流程性铺陈，不含对外承诺，亦不构成任何阈值口径。</w:t>
      </w:r>
    </w:p>
    <w:p>
      <w:r>
        <w:t>第 248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249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250 条：本章节包含大量过程性描述、历史决议回顾、以及与本议题关联较弱的补充说明。以下段落均为流程性铺陈，不含对外承诺，亦不构成任何阈值口径。</w:t>
      </w:r>
    </w:p>
    <w:p>
      <w:r>
        <w:t>第 251 条：以下段落均为流程性铺陈，不含对外承诺，亦不构成任何阈值口径。云梯手册的执行细则在不同阶段反复迭代，本节复述背景与边界，供新成员通读。</w:t>
      </w:r>
    </w:p>
    <w:p>
      <w:r>
        <w:t>第 252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253 条：负责人云岫多次强调，回答相关问题必须以内部资料为准，不得套用行业通用经验。以下段落均为流程性铺陈，不含对外承诺，亦不构成任何阈值口径。</w:t>
      </w:r>
    </w:p>
    <w:p>
      <w:r>
        <w:t>第 254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255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256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257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258 条：云梯手册的执行细则在不同阶段反复迭代，本节复述背景与边界，供新成员通读。以下段落均为流程性铺陈，不含对外承诺，亦不构成任何阈值口径。</w:t>
      </w:r>
    </w:p>
    <w:p>
      <w:r>
        <w:t>第 259 条：本章节包含大量过程性描述、历史决议回顾、以及与本议题关联较弱的补充说明。以下段落均为流程性铺陈，不含对外承诺，亦不构成任何阈值口径。</w:t>
      </w:r>
    </w:p>
    <w:p>
      <w:r>
        <w:t>第 260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261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262 条：以下段落均为流程性铺陈，不含对外承诺，亦不构成任何阈值口径。本章节包含大量过程性描述、历史决议回顾、以及与本议题关联较弱的补充说明。</w:t>
      </w:r>
    </w:p>
    <w:p>
      <w:r>
        <w:t>第 263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264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265 条：云梯手册的执行细则在不同阶段反复迭代，本节复述背景与边界，供新成员通读。负责人云岫多次强调，回答相关问题必须以内部资料为准，不得套用行业通用经验。</w:t>
      </w:r>
    </w:p>
    <w:p>
      <w:r>
        <w:t>第 266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267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268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269 条：云梯手册的执行细则在不同阶段反复迭代，本节复述背景与边界，供新成员通读。为模拟真实长文档，这里刻意加入冗长的过渡性叙述，使关键事实被淹没在篇幅之中。</w:t>
      </w:r>
    </w:p>
    <w:p>
      <w:r>
        <w:t>第 270 条：以下段落均为流程性铺陈，不含对外承诺，亦不构成任何阈值口径。负责人云岫多次强调，回答相关问题必须以内部资料为准，不得套用行业通用经验。</w:t>
      </w:r>
    </w:p>
    <w:p>
      <w:r>
        <w:t>第 271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272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273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274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275 条：负责人云岫多次强调，回答相关问题必须以内部资料为准，不得套用行业通用经验。以下段落均为流程性铺陈，不含对外承诺，亦不构成任何阈值口径。</w:t>
      </w:r>
    </w:p>
    <w:p>
      <w:r>
        <w:t>第 276 条：本章节包含大量过程性描述、历史决议回顾、以及与本议题关联较弱的补充说明。以下段落均为流程性铺陈，不含对外承诺，亦不构成任何阈值口径。</w:t>
      </w:r>
    </w:p>
    <w:p>
      <w:r>
        <w:t>第 277 条：云梯手册的执行细则在不同阶段反复迭代，本节复述背景与边界，供新成员通读。本章节包含大量过程性描述、历史决议回顾、以及与本议题关联较弱的补充说明。</w:t>
      </w:r>
    </w:p>
    <w:p>
      <w:r>
        <w:t>第 278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279 条：负责人云岫多次强调，回答相关问题必须以内部资料为准，不得套用行业通用经验。为模拟真实长文档，这里刻意加入冗长的过渡性叙述，使关键事实被淹没在篇幅之中。</w:t>
      </w:r>
    </w:p>
    <w:p>
      <w:r>
        <w:t>第 280 条：本章节包含大量过程性描述、历史决议回顾、以及与本议题关联较弱的补充说明。云梯手册的执行细则在不同阶段反复迭代，本节复述背景与边界，供新成员通读。</w:t>
      </w:r>
    </w:p>
    <w:p>
      <w:r>
        <w:t>第 281 条：以下段落均为流程性铺陈，不含对外承诺，亦不构成任何阈值口径。云梯手册的执行细则在不同阶段反复迭代，本节复述背景与边界，供新成员通读。</w:t>
      </w:r>
    </w:p>
    <w:p>
      <w:r>
        <w:t>第 282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283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284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285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286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287 条：本章节包含大量过程性描述、历史决议回顾、以及与本议题关联较弱的补充说明。以下段落均为流程性铺陈，不含对外承诺，亦不构成任何阈值口径。</w:t>
      </w:r>
    </w:p>
    <w:p>
      <w:r>
        <w:t>第 288 条：负责人云岫多次强调，回答相关问题必须以内部资料为准，不得套用行业通用经验。负责人云岫多次强调，回答相关问题必须以内部资料为准，不得套用行业通用经验。</w:t>
      </w:r>
    </w:p>
    <w:p>
      <w:r>
        <w:t>第 289 条：负责人云岫多次强调，回答相关问题必须以内部资料为准，不得套用行业通用经验。负责人云岫多次强调，回答相关问题必须以内部资料为准，不得套用行业通用经验。</w:t>
      </w:r>
    </w:p>
    <w:p>
      <w:r>
        <w:t>第 290 条：以下段落均为流程性铺陈，不含对外承诺，亦不构成任何阈值口径。以下段落均为流程性铺陈，不含对外承诺，亦不构成任何阈值口径。</w:t>
      </w:r>
    </w:p>
    <w:p>
      <w:r>
        <w:t>第 291 条：以下段落均为流程性铺陈，不含对外承诺，亦不构成任何阈值口径。本章节包含大量过程性描述、历史决议回顾、以及与本议题关联较弱的补充说明。</w:t>
      </w:r>
    </w:p>
    <w:p>
      <w:r>
        <w:t>第 292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293 条：为模拟真实长文档，这里刻意加入冗长的过渡性叙述，使关键事实被淹没在篇幅之中。负责人云岫多次强调，回答相关问题必须以内部资料为准，不得套用行业通用经验。</w:t>
      </w:r>
    </w:p>
    <w:p>
      <w:r>
        <w:t>第 294 条：本章节包含大量过程性描述、历史决议回顾、以及与本议题关联较弱的补充说明。以下段落均为流程性铺陈，不含对外承诺，亦不构成任何阈值口径。</w:t>
      </w:r>
    </w:p>
    <w:p>
      <w:r>
        <w:t>第 295 条：以下段落均为流程性铺陈，不含对外承诺，亦不构成任何阈值口径。本章节包含大量过程性描述、历史决议回顾、以及与本议题关联较弱的补充说明。</w:t>
      </w:r>
    </w:p>
    <w:p>
      <w:r>
        <w:t>第 296 条：以下段落均为流程性铺陈，不含对外承诺，亦不构成任何阈值口径。云梯手册的执行细则在不同阶段反复迭代，本节复述背景与边界，供新成员通读。</w:t>
      </w:r>
    </w:p>
    <w:p>
      <w:r>
        <w:t>第 297 条：以下段落均为流程性铺陈，不含对外承诺，亦不构成任何阈值口径。本章节包含大量过程性描述、历史决议回顾、以及与本议题关联较弱的补充说明。</w:t>
      </w:r>
    </w:p>
    <w:p>
      <w:r>
        <w:t>第 298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299 条：负责人云岫多次强调，回答相关问题必须以内部资料为准，不得套用行业通用经验。本章节包含大量过程性描述、历史决议回顾、以及与本议题关联较弱的补充说明。</w:t>
      </w:r>
    </w:p>
    <w:p>
      <w:r>
        <w:t>第 300 条：负责人云岫多次强调，回答相关问题必须以内部资料为准，不得套用行业通用经验。云梯手册的执行细则在不同阶段反复迭代，本节复述背景与边界，供新成员通读。</w:t>
      </w:r>
    </w:p>
    <w:p>
      <w:r>
        <w:t>第 301 条：以下段落均为流程性铺陈，不含对外承诺，亦不构成任何阈值口径。以下段落均为流程性铺陈，不含对外承诺，亦不构成任何阈值口径。</w:t>
      </w:r>
    </w:p>
    <w:p>
      <w:r>
        <w:t>第 302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303 条：为模拟真实长文档，这里刻意加入冗长的过渡性叙述，使关键事实被淹没在篇幅之中。为模拟真实长文档，这里刻意加入冗长的过渡性叙述，使关键事实被淹没在篇幅之中。</w:t>
      </w:r>
    </w:p>
    <w:p>
      <w:r>
        <w:t>第 304 条：以下段落均为流程性铺陈，不含对外承诺，亦不构成任何阈值口径。为模拟真实长文档，这里刻意加入冗长的过渡性叙述，使关键事实被淹没在篇幅之中。</w:t>
      </w:r>
    </w:p>
    <w:p>
      <w:r>
        <w:t>第 305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306 条：本章节包含大量过程性描述、历史决议回顾、以及与本议题关联较弱的补充说明。本章节包含大量过程性描述、历史决议回顾、以及与本议题关联较弱的补充说明。</w:t>
      </w:r>
    </w:p>
    <w:p>
      <w:r>
        <w:t>第 307 条：负责人云岫多次强调，回答相关问题必须以内部资料为准，不得套用行业通用经验。负责人云岫多次强调，回答相关问题必须以内部资料为准，不得套用行业通用经验。</w:t>
      </w:r>
    </w:p>
    <w:p>
      <w:r>
        <w:t>第 308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309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310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311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312 条：本章节包含大量过程性描述、历史决议回顾、以及与本议题关联较弱的补充说明。为模拟真实长文档，这里刻意加入冗长的过渡性叙述，使关键事实被淹没在篇幅之中。</w:t>
      </w:r>
    </w:p>
    <w:p>
      <w:r>
        <w:t>第 313 条：为模拟真实长文档，这里刻意加入冗长的过渡性叙述，使关键事实被淹没在篇幅之中。云梯手册的执行细则在不同阶段反复迭代，本节复述背景与边界，供新成员通读。</w:t>
      </w:r>
    </w:p>
    <w:p>
      <w:r>
        <w:t>第 314 条：负责人云岫多次强调，回答相关问题必须以内部资料为准，不得套用行业通用经验。负责人云岫多次强调，回答相关问题必须以内部资料为准，不得套用行业通用经验。</w:t>
      </w:r>
    </w:p>
    <w:p>
      <w:r>
        <w:t>第 315 条：以下段落均为流程性铺陈，不含对外承诺，亦不构成任何阈值口径。以下段落均为流程性铺陈，不含对外承诺，亦不构成任何阈值口径。</w:t>
      </w:r>
    </w:p>
    <w:p>
      <w:r>
        <w:t>第 316 条：为模拟真实长文档，这里刻意加入冗长的过渡性叙述，使关键事实被淹没在篇幅之中。以下段落均为流程性铺陈，不含对外承诺，亦不构成任何阈值口径。</w:t>
      </w:r>
    </w:p>
    <w:p>
      <w:r>
        <w:t>第 317 条：云梯手册的执行细则在不同阶段反复迭代，本节复述背景与边界，供新成员通读。云梯手册的执行细则在不同阶段反复迭代，本节复述背景与边界，供新成员通读。</w:t>
      </w:r>
    </w:p>
    <w:p>
      <w:r>
        <w:t>第 318 条：以下段落均为流程性铺陈，不含对外承诺，亦不构成任何阈值口径。负责人云岫多次强调，回答相关问题必须以内部资料为准，不得套用行业通用经验。</w:t>
      </w:r>
    </w:p>
    <w:p>
      <w:r>
        <w:t>第 319 条：本章节包含大量过程性描述、历史决议回顾、以及与本议题关联较弱的补充说明。负责人云岫多次强调，回答相关问题必须以内部资料为准，不得套用行业通用经验。</w:t>
      </w:r>
    </w:p>
    <w:p>
      <w:r>
        <w:t>第 320 条：云梯手册的执行细则在不同阶段反复迭代，本节复述背景与边界，供新成员通读。本章节包含大量过程性描述、历史决议回顾、以及与本议题关联较弱的补充说明。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