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DC6" w:rsidRDefault="00520222">
      <w:pPr>
        <w:rPr>
          <w:rFonts w:ascii="Lucida Sans" w:hAnsi="Lucida Sans"/>
          <w:b/>
          <w:sz w:val="24"/>
          <w:szCs w:val="24"/>
        </w:rPr>
      </w:pPr>
      <w:r>
        <w:rPr>
          <w:rFonts w:ascii="Lucida Sans" w:hAnsi="Lucida Sans"/>
          <w:b/>
          <w:sz w:val="24"/>
          <w:szCs w:val="24"/>
        </w:rPr>
        <w:t>Überblick Zeugnisformulare BK</w:t>
      </w:r>
    </w:p>
    <w:p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SchILD unter „Fachklassen“ im Feld „Lernfelder“ eine rtf-Datei eingefügt (oder der Inhalt getippt) werden. Diese erscheint genau so auf der Anlage bzw. (bei A3-Zeugnissen) auf der Zeugnisrückseite. Gleichzeitig wird (wenn es einen Lernfeldeintrag dort gibt) eine entsprechende Fußnote mit Verweis auf die Anlage gesetzt.</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SchILD verwendet werden. Die Noten werden von dort übernommen.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ReplaceDefault-Funktion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&amp;männlich%weiblich&amp; werden entsprechend umgesetzt.</w:t>
      </w:r>
    </w:p>
    <w:p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Eventuelle Titel von Abteilungsleitung, Schulleitung und stv. Schulleitung werden auch ausgegeben, was erst mit SchILD 2.0.16.3 funktioniert.</w:t>
      </w:r>
    </w:p>
    <w:p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r>
        <w:rPr>
          <w:rFonts w:ascii="Lucida Sans" w:hAnsi="Lucida Sans"/>
          <w:sz w:val="24"/>
          <w:szCs w:val="24"/>
        </w:rPr>
        <w:t>Detail</w:t>
      </w:r>
      <w:r w:rsidRPr="0019364C">
        <w:rPr>
          <w:rFonts w:ascii="Lucida Sans" w:hAnsi="Lucida Sans"/>
          <w:sz w:val="24"/>
          <w:szCs w:val="24"/>
        </w:rPr>
        <w:t>.BeforePrint an der markierten Stelle „ja“</w:t>
      </w:r>
      <w:r>
        <w:rPr>
          <w:rFonts w:ascii="Lucida Sans" w:hAnsi="Lucida Sans"/>
          <w:sz w:val="24"/>
          <w:szCs w:val="24"/>
        </w:rPr>
        <w:t xml:space="preserve"> eintragen.</w:t>
      </w:r>
    </w:p>
    <w:p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rsidTr="00FF75B5">
        <w:tc>
          <w:tcPr>
            <w:tcW w:w="1809"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rsidTr="00FF75B5">
        <w:tc>
          <w:tcPr>
            <w:tcW w:w="9288" w:type="dxa"/>
            <w:gridSpan w:val="4"/>
            <w:tcBorders>
              <w:bottom w:val="single" w:sz="4" w:space="0" w:color="auto"/>
            </w:tcBorders>
            <w:shd w:val="clear" w:color="auto" w:fill="BFBFBF"/>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Eine eventuelle Attestverpflichtung wird angekreuzt, wenn in SchILD das Feld „Haltestelle“ mit dem Wort „Attestverpflichtung“ gefüllt ist.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rsidTr="00FF75B5">
        <w:tc>
          <w:tcPr>
            <w:tcW w:w="1809"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Pruefungsliste</w:t>
            </w:r>
          </w:p>
        </w:tc>
        <w:tc>
          <w:tcPr>
            <w:tcW w:w="127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rsidTr="00FF75B5">
        <w:tc>
          <w:tcPr>
            <w:tcW w:w="9288" w:type="dxa"/>
            <w:gridSpan w:val="4"/>
            <w:shd w:val="clear" w:color="auto" w:fill="BFBFBF"/>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rsidTr="00FF75B5">
        <w:tc>
          <w:tcPr>
            <w:tcW w:w="9288" w:type="dxa"/>
            <w:gridSpan w:val="4"/>
          </w:tcPr>
          <w:p w:rsidR="00FF75B5" w:rsidRDefault="00FF75B5" w:rsidP="00A34488">
            <w:pPr>
              <w:spacing w:after="0" w:line="240" w:lineRule="auto"/>
              <w:rPr>
                <w:rFonts w:ascii="Lucida Sans" w:hAnsi="Lucida Sans"/>
                <w:sz w:val="20"/>
                <w:szCs w:val="20"/>
              </w:rPr>
            </w:pPr>
            <w:r>
              <w:rPr>
                <w:rFonts w:ascii="Lucida Sans" w:hAnsi="Lucida Sans"/>
                <w:sz w:val="20"/>
                <w:szCs w:val="20"/>
              </w:rPr>
              <w:t>Nach neuen Vorgaben des MSW ist das GeR-Niveau auf allen(!) Zeugnissen auszuweisen, also auch auf HJZ und JAZ.</w:t>
            </w:r>
          </w:p>
          <w:p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rsidR="00FF75B5" w:rsidRDefault="00FF75B5" w:rsidP="00A34488">
            <w:pPr>
              <w:spacing w:after="0" w:line="240" w:lineRule="auto"/>
              <w:rPr>
                <w:rFonts w:ascii="Lucida Sans" w:hAnsi="Lucida Sans"/>
                <w:sz w:val="20"/>
                <w:szCs w:val="20"/>
              </w:rPr>
            </w:pPr>
            <w:r>
              <w:rPr>
                <w:rFonts w:ascii="Lucida Sans" w:hAnsi="Lucida Sans"/>
                <w:sz w:val="20"/>
                <w:szCs w:val="20"/>
              </w:rPr>
              <w:t>Tipp: Für das Sprachniveau, das schon vor Eintritt in die Berufsschule erworben wurde und das bei Abschlussberechnungen verwendet berücksichtigt wird (bei Eintrag unter der Sprachenfolge), sollte man ein abweichendes Fachkürzel verwenden („E alt“ oder ähnlich).</w:t>
            </w:r>
          </w:p>
          <w:p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GeR Niveau, wird beim Aufruf für jeden Schüler ein Eingabefenster eingeblendet. </w:t>
            </w:r>
          </w:p>
        </w:tc>
      </w:tr>
      <w:tr w:rsidR="00F22788" w:rsidRPr="00A34488" w:rsidTr="00FF75B5">
        <w:tc>
          <w:tcPr>
            <w:tcW w:w="1809"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AGZ-2016- BS(Anl A1.7)</w:t>
            </w:r>
            <w:r w:rsidR="00507BBE">
              <w:rPr>
                <w:rFonts w:ascii="Lucida Sans" w:hAnsi="Lucida Sans"/>
                <w:sz w:val="20"/>
                <w:szCs w:val="20"/>
              </w:rPr>
              <w:t xml:space="preserve"> </w:t>
            </w:r>
          </w:p>
        </w:tc>
        <w:tc>
          <w:tcPr>
            <w:tcW w:w="127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rsidR="00520222" w:rsidRPr="00A34488" w:rsidRDefault="00520222" w:rsidP="00A34488">
            <w:pPr>
              <w:spacing w:after="0" w:line="240" w:lineRule="auto"/>
              <w:rPr>
                <w:rFonts w:ascii="Lucida Sans" w:hAnsi="Lucida Sans"/>
                <w:sz w:val="20"/>
                <w:szCs w:val="20"/>
              </w:rPr>
            </w:pPr>
          </w:p>
        </w:tc>
      </w:tr>
      <w:tr w:rsidR="00F22788" w:rsidRPr="00A34488" w:rsidTr="00FF75B5">
        <w:tc>
          <w:tcPr>
            <w:tcW w:w="1809" w:type="dxa"/>
          </w:tcPr>
          <w:p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rsidR="00520222" w:rsidRPr="00A34488" w:rsidRDefault="00520222" w:rsidP="00A34488">
            <w:pPr>
              <w:spacing w:after="0" w:line="240" w:lineRule="auto"/>
              <w:rPr>
                <w:rFonts w:ascii="Lucida Sans" w:hAnsi="Lucida Sans"/>
                <w:sz w:val="20"/>
                <w:szCs w:val="20"/>
                <w:lang w:val="en-US"/>
              </w:rPr>
            </w:pPr>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FOR </w:t>
            </w:r>
            <w:r w:rsidR="007C132C">
              <w:rPr>
                <w:rFonts w:ascii="Lucida Sans" w:hAnsi="Lucida Sans"/>
                <w:sz w:val="20"/>
                <w:szCs w:val="20"/>
              </w:rPr>
              <w:t xml:space="preserve"> und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rsidTr="00FF75B5">
        <w:tc>
          <w:tcPr>
            <w:tcW w:w="1809" w:type="dxa"/>
          </w:tcPr>
          <w:p w:rsidR="007C132C" w:rsidRPr="00EB1E01" w:rsidRDefault="007C132C" w:rsidP="00A34488">
            <w:pPr>
              <w:spacing w:after="0" w:line="240" w:lineRule="auto"/>
              <w:rPr>
                <w:rFonts w:ascii="Lucida Sans" w:hAnsi="Lucida Sans"/>
                <w:sz w:val="20"/>
                <w:szCs w:val="20"/>
                <w:lang w:val="en-US"/>
              </w:rPr>
            </w:pPr>
            <w:r w:rsidRPr="007C132C">
              <w:rPr>
                <w:rFonts w:ascii="Lucida Sans" w:hAnsi="Lucida Sans"/>
                <w:sz w:val="20"/>
                <w:szCs w:val="20"/>
                <w:lang w:val="en-US"/>
              </w:rPr>
              <w:t>ASZ-2016- mit FHR BS(A1.9)</w:t>
            </w:r>
            <w:r w:rsidR="00507BBE">
              <w:rPr>
                <w:rFonts w:ascii="Lucida Sans" w:hAnsi="Lucida Sans"/>
                <w:sz w:val="20"/>
                <w:szCs w:val="20"/>
                <w:lang w:val="en-US"/>
              </w:rPr>
              <w:t xml:space="preserve">  </w:t>
            </w:r>
          </w:p>
        </w:tc>
        <w:tc>
          <w:tcPr>
            <w:tcW w:w="1276" w:type="dxa"/>
          </w:tcPr>
          <w:p w:rsidR="007C132C" w:rsidRPr="00A34488" w:rsidRDefault="007C132C" w:rsidP="00A34488">
            <w:pPr>
              <w:spacing w:after="0" w:line="240" w:lineRule="auto"/>
              <w:rPr>
                <w:rFonts w:ascii="Lucida Sans" w:hAnsi="Lucida Sans"/>
                <w:sz w:val="20"/>
                <w:szCs w:val="20"/>
                <w:lang w:val="en-US"/>
              </w:rPr>
            </w:pPr>
            <w:r>
              <w:rPr>
                <w:rFonts w:ascii="Lucida Sans" w:hAnsi="Lucida Sans"/>
                <w:sz w:val="20"/>
                <w:szCs w:val="20"/>
                <w:lang w:val="en-US"/>
              </w:rPr>
              <w:t>Abschlusszeugnis mit FHR</w:t>
            </w:r>
          </w:p>
        </w:tc>
        <w:tc>
          <w:tcPr>
            <w:tcW w:w="2126" w:type="dxa"/>
          </w:tcPr>
          <w:p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rsidTr="00FF75B5">
        <w:tc>
          <w:tcPr>
            <w:tcW w:w="1809"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HJZ-2016- BS(Anl A1.5)</w:t>
            </w:r>
            <w:r w:rsidR="00507BBE">
              <w:rPr>
                <w:rFonts w:ascii="Lucida Sans" w:hAnsi="Lucida Sans"/>
                <w:sz w:val="20"/>
                <w:szCs w:val="20"/>
              </w:rPr>
              <w:t xml:space="preserve">  </w:t>
            </w:r>
          </w:p>
        </w:tc>
        <w:tc>
          <w:tcPr>
            <w:tcW w:w="127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rsidTr="00FF75B5">
        <w:tc>
          <w:tcPr>
            <w:tcW w:w="1809"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JAZ-2016- BS(Anl A1.5)</w:t>
            </w:r>
            <w:r w:rsidR="00D11849">
              <w:rPr>
                <w:rFonts w:ascii="Lucida Sans" w:hAnsi="Lucida Sans"/>
                <w:sz w:val="20"/>
                <w:szCs w:val="20"/>
              </w:rPr>
              <w:t xml:space="preserve">  </w:t>
            </w:r>
          </w:p>
        </w:tc>
        <w:tc>
          <w:tcPr>
            <w:tcW w:w="127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In die Entscheidung „erfüllt/nicht erfüllt“ werden die 5en, 6en und NB-Fächer einbezogen: Bei mind. 2 mal 5 oder mind. 1 mal 6 oder mind. 1 mal NB (nb) wird „nicht erfüllt“ ausgegeben.</w:t>
            </w:r>
            <w:r w:rsidR="00BC3CE8">
              <w:rPr>
                <w:rFonts w:ascii="Lucida Sans" w:hAnsi="Lucida Sans"/>
                <w:sz w:val="20"/>
                <w:szCs w:val="20"/>
              </w:rPr>
              <w:t xml:space="preserve"> Fächer im Diff-bereich werden dabei mitgezählt, wenn die allgemeinbildende Gewichtung 1 ist.</w:t>
            </w:r>
          </w:p>
          <w:p w:rsidR="00BC3CE8" w:rsidRPr="00A34488" w:rsidRDefault="00BC3CE8" w:rsidP="00A34488">
            <w:pPr>
              <w:numPr>
                <w:ilvl w:val="0"/>
                <w:numId w:val="3"/>
              </w:numPr>
              <w:spacing w:after="0" w:line="240" w:lineRule="auto"/>
              <w:rPr>
                <w:rFonts w:ascii="Lucida Sans" w:hAnsi="Lucida Sans"/>
                <w:sz w:val="20"/>
                <w:szCs w:val="20"/>
              </w:rPr>
            </w:pPr>
            <w:r>
              <w:rPr>
                <w:rFonts w:ascii="Lucida Sans" w:hAnsi="Lucida Sans"/>
                <w:sz w:val="20"/>
                <w:szCs w:val="20"/>
              </w:rPr>
              <w:t>Eine Eintrag beim Versetzungsvermerk („versetzt“ oder „versetzt, Anforderungen nicht erfüllt“) überschreibt die Zählung der Defizite.</w:t>
            </w:r>
          </w:p>
        </w:tc>
      </w:tr>
      <w:tr w:rsidR="007E2F2E" w:rsidRPr="00A34488" w:rsidTr="00FF75B5">
        <w:tc>
          <w:tcPr>
            <w:tcW w:w="1809" w:type="dxa"/>
            <w:tcBorders>
              <w:bottom w:val="single" w:sz="4" w:space="0" w:color="auto"/>
            </w:tcBorders>
          </w:tcPr>
          <w:p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(Anl A1.10)</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rsidTr="00FF75B5">
        <w:tc>
          <w:tcPr>
            <w:tcW w:w="1809" w:type="dxa"/>
            <w:tcBorders>
              <w:bottom w:val="single" w:sz="4" w:space="0" w:color="auto"/>
            </w:tcBorders>
          </w:tcPr>
          <w:p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(Anl A1.11)</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rsidTr="00FF75B5">
        <w:tc>
          <w:tcPr>
            <w:tcW w:w="1809" w:type="dxa"/>
            <w:tcBorders>
              <w:bottom w:val="single" w:sz="4" w:space="0" w:color="auto"/>
            </w:tcBorders>
          </w:tcPr>
          <w:p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-2016- AV(Anl A2.3)</w:t>
            </w:r>
          </w:p>
        </w:tc>
        <w:tc>
          <w:tcPr>
            <w:tcW w:w="1276"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Bescheinigung Anl A2.4</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Bei jedem aufgerufenen Schüler wird abgefragt, für welchen Bildungsgang die Empfehlung ausgestellt werden soll. Eine vorherige Berechnung in SchILD ist nicht erforderlich (wird nicht beachtet) und zur Zeit auch nicht möglich.</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B(Anl B4)</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B(Anl B4)</w:t>
            </w:r>
            <w:r w:rsidR="00DB1ABA">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Schulpflichtvermerk wie im AGZ zu Anl A2.3</w:t>
            </w:r>
          </w:p>
        </w:tc>
      </w:tr>
      <w:tr w:rsidR="00D54C65" w:rsidRPr="00A34488" w:rsidTr="00FF75B5">
        <w:tc>
          <w:tcPr>
            <w:tcW w:w="1809" w:type="dxa"/>
          </w:tcPr>
          <w:p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(Anl B4)</w:t>
            </w:r>
          </w:p>
        </w:tc>
        <w:tc>
          <w:tcPr>
            <w:tcW w:w="127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ASZ-2016- B(Anl B4)</w:t>
            </w:r>
            <w:r w:rsidR="005561A4">
              <w:rPr>
                <w:rFonts w:ascii="Lucida Sans" w:hAnsi="Lucida Sans"/>
                <w:sz w:val="20"/>
                <w:szCs w:val="20"/>
              </w:rPr>
              <w:t xml:space="preserve"> *</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rsidTr="00FF75B5">
        <w:tc>
          <w:tcPr>
            <w:tcW w:w="9288" w:type="dxa"/>
            <w:gridSpan w:val="4"/>
            <w:tcBorders>
              <w:bottom w:val="single" w:sz="4" w:space="0" w:color="auto"/>
            </w:tcBorders>
          </w:tcPr>
          <w:p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Für die Formulare der 2jährigen BFS (mit Berufsabschluss) muss in der Fachklassentabelle die Berufsbezeichnung mit dem Zusatz „staatlich geprüfter“ eingetragen sein (männliche und weibliche Form) eingetragen sein. Diese ist Bestandteil der Bildungsgangsbezeichnung.</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(Anl B5)</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r w:rsidR="0079758F">
              <w:rPr>
                <w:rFonts w:ascii="Lucida Sans" w:hAnsi="Lucida Sans"/>
                <w:sz w:val="20"/>
                <w:szCs w:val="20"/>
              </w:rPr>
              <w:t xml:space="preserve"> und/oder durch Füllen des entsprechenden Datenfeldes im Akt. Halbj. (Namen der Zeugnisse dann mit 2020)</w:t>
            </w:r>
            <w:bookmarkStart w:id="0" w:name="_GoBack"/>
            <w:bookmarkEnd w:id="0"/>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(Anl B5)</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(Anl B5)</w:t>
            </w:r>
            <w:r w:rsidR="000A4226">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B6)</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B7)</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(Anl B8)</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(Anl B9)</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(Anl B10)</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(Anl B11)</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Es wird individuell abgefragt, ob der Grund für die Nichtzulassung nicht ausreichende Leistungen oder die Nichterfüllung der Bedingungen gem §9 Abs 4 sind.</w:t>
            </w:r>
          </w:p>
          <w:p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AGZ-2016- Anl C (Anl C5)</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BAB-Assistenten (Anl C9)</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FHR-FOS</w:t>
            </w:r>
            <w:r w:rsidR="00D43150">
              <w:rPr>
                <w:rFonts w:ascii="Lucida Sans" w:hAnsi="Lucida Sans"/>
                <w:sz w:val="20"/>
                <w:szCs w:val="20"/>
              </w:rPr>
              <w:t xml:space="preserve"> (Anl C10)</w:t>
            </w:r>
          </w:p>
        </w:tc>
        <w:tc>
          <w:tcPr>
            <w:tcW w:w="1276" w:type="dxa"/>
          </w:tcPr>
          <w:p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C08 (12B) wird für jeden Schüler abgefragt, ob eine abgeschlossene Berufsausbildung (mind. 2 Jahre) oder eine Berufstätigkeit (mind. 4 Jahre) vorliegt. Die Berufsbezeichnung muss in SchILD auf „Individualdaten I“ im Feld „Beruf“ eingetragen sein.</w:t>
            </w:r>
          </w:p>
          <w:p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FHR-Assistenten (Anl C7 und C8)</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Ist bei „Akt. Halbj“ als allgemeinbildender Abschluss „FHRsT“ eingetragen, so wird dies korrekt ausgewiesen (Anl C7), analog gilt dies für FHR (Anl C8)</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HJZ-2016- Anl C (Anl C6)</w:t>
            </w:r>
            <w:r w:rsidR="00AD4498">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HJZ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JAZ-2016- Anl C (Anl C6)</w:t>
            </w:r>
            <w:r w:rsidR="00845096">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JAZ für Anl C</w:t>
            </w:r>
          </w:p>
        </w:tc>
        <w:tc>
          <w:tcPr>
            <w:tcW w:w="4077" w:type="dxa"/>
          </w:tcPr>
          <w:p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xml:space="preserve">-     Für Schüler, die aus der Klasse 9 Gymnasium kommen (Abschluss E </w:t>
            </w:r>
            <w:r>
              <w:rPr>
                <w:rFonts w:ascii="Lucida Sans" w:hAnsi="Lucida Sans"/>
                <w:sz w:val="20"/>
                <w:szCs w:val="20"/>
              </w:rPr>
              <w:lastRenderedPageBreak/>
              <w:t>oder O), wird im Falle der Versetzung im ersten Jahr die FOR in einer Zeugnisbemerkung ausgewiesen.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BAB (Anl C14)</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(Anl C12)</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(Anl C13)</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1809"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(Anl C11)</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rsidTr="00FF75B5">
        <w:tc>
          <w:tcPr>
            <w:tcW w:w="1809" w:type="dxa"/>
            <w:tcBorders>
              <w:bottom w:val="single" w:sz="4" w:space="0" w:color="auto"/>
            </w:tcBorders>
          </w:tcPr>
          <w:p w:rsidR="00EE594D" w:rsidRDefault="00EE594D" w:rsidP="00A34488">
            <w:pPr>
              <w:spacing w:after="0" w:line="240" w:lineRule="auto"/>
              <w:rPr>
                <w:rFonts w:ascii="Lucida Sans" w:hAnsi="Lucida Sans"/>
                <w:sz w:val="20"/>
                <w:szCs w:val="20"/>
              </w:rPr>
            </w:pPr>
            <w:r>
              <w:rPr>
                <w:rFonts w:ascii="Lucida Sans" w:hAnsi="Lucida Sans"/>
                <w:sz w:val="20"/>
                <w:szCs w:val="20"/>
              </w:rPr>
              <w:t>Nichtzulassung/Nichtbe-stehen „ohne Auswahl“</w:t>
            </w:r>
          </w:p>
        </w:tc>
        <w:tc>
          <w:tcPr>
            <w:tcW w:w="7479" w:type="dxa"/>
            <w:gridSpan w:val="3"/>
            <w:tcBorders>
              <w:bottom w:val="single" w:sz="4" w:space="0" w:color="auto"/>
            </w:tcBorders>
          </w:tcPr>
          <w:p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Bei C12 und C14 erfolgt ein Hinweis auf eine mögliche Nachprüfung, wenn entweder zweimal eine 5 vorhanden ist, oder im aktuellen Halbjahr ein Versetzungsvermerk „Nachprüfung möglich“ gesetzt wurde.</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rsidTr="00FF75B5">
        <w:tc>
          <w:tcPr>
            <w:tcW w:w="9288" w:type="dxa"/>
            <w:gridSpan w:val="4"/>
            <w:shd w:val="clear" w:color="auto" w:fill="C0C0C0"/>
          </w:tcPr>
          <w:p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rsidTr="00FF75B5">
        <w:tc>
          <w:tcPr>
            <w:tcW w:w="9288" w:type="dxa"/>
            <w:gridSpan w:val="4"/>
            <w:tcBorders>
              <w:bottom w:val="single" w:sz="4" w:space="0" w:color="auto"/>
            </w:tcBorders>
          </w:tcPr>
          <w:p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rsidTr="00FF75B5">
        <w:tc>
          <w:tcPr>
            <w:tcW w:w="1809" w:type="dxa"/>
            <w:tcBorders>
              <w:bottom w:val="single" w:sz="4" w:space="0" w:color="auto"/>
            </w:tcBorders>
          </w:tcPr>
          <w:p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AGZ-2016- Anl D - Jg11 (Anl D30)</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GeR-Niveau wird von „Laufbahninfo“ ausgelesen</w:t>
            </w:r>
          </w:p>
        </w:tc>
      </w:tr>
      <w:tr w:rsidR="007E2F2E" w:rsidRPr="00A34488" w:rsidTr="00FF75B5">
        <w:tc>
          <w:tcPr>
            <w:tcW w:w="1809" w:type="dxa"/>
            <w:tcBorders>
              <w:bottom w:val="single" w:sz="4" w:space="0" w:color="auto"/>
            </w:tcBorders>
          </w:tcPr>
          <w:p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lastRenderedPageBreak/>
              <w:t>AGZ-2016- Anl D - FOS13 ohne Prüfung (Anl D30a)</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AGZ-2016-AnlD-Kl 11mit FHRsT (Anl D31)</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 wie oben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HJZ-2016-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rsidR="007E2F2E" w:rsidRDefault="007E2F2E" w:rsidP="00BA16A8">
            <w:pPr>
              <w:spacing w:after="0" w:line="240" w:lineRule="auto"/>
              <w:rPr>
                <w:rFonts w:ascii="Lucida Sans" w:hAnsi="Lucida Sans"/>
                <w:sz w:val="20"/>
                <w:szCs w:val="20"/>
              </w:rPr>
            </w:pP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JAZ-2016-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(Anl D33a)</w:t>
            </w:r>
            <w:r w:rsidR="008933F3">
              <w:rPr>
                <w:rFonts w:ascii="Lucida Sans" w:hAnsi="Lucida Sans"/>
                <w:sz w:val="20"/>
                <w:szCs w:val="20"/>
              </w:rPr>
              <w:t xml:space="preserve"> ohne BAB</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ohne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(Anl D33a)</w:t>
            </w:r>
            <w:r>
              <w:rPr>
                <w:rFonts w:ascii="Lucida Sans" w:hAnsi="Lucida Sans"/>
                <w:sz w:val="20"/>
                <w:szCs w:val="20"/>
              </w:rPr>
              <w:t xml:space="preserve"> mit BAB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mit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lastRenderedPageBreak/>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lastRenderedPageBreak/>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w:t>
            </w:r>
            <w:r>
              <w:rPr>
                <w:rFonts w:ascii="Lucida Sans" w:hAnsi="Lucida Sans"/>
                <w:sz w:val="20"/>
                <w:szCs w:val="20"/>
              </w:rPr>
              <w:lastRenderedPageBreak/>
              <w:t>Kursarten im Subreport_Punkte:Fachuebersicht im ReportOnStartPage ergänzt werden. Aktuell werden nur GKS, GKM, AB3, AB4, LK1 und LK2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Katalog der Unterichtsfächer)</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(Anl D33b)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AGZ-2016- Anl D - Be</w:t>
            </w:r>
            <w:r w:rsidRPr="00325B7B">
              <w:rPr>
                <w:rFonts w:ascii="Lucida Sans" w:hAnsi="Lucida Sans"/>
                <w:sz w:val="20"/>
                <w:szCs w:val="20"/>
              </w:rPr>
              <w:t>werbung (Anl D34)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nur bis 13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mit 14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 für die Schüler, die aus Bildungsgängen mit Doppelqualifikation ohne Abitur, sondern nur mit FHRsT abgehen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B66B4A" w:rsidRPr="00A34488" w:rsidTr="00FF75B5">
        <w:tc>
          <w:tcPr>
            <w:tcW w:w="1809" w:type="dxa"/>
            <w:tcBorders>
              <w:bottom w:val="single" w:sz="4" w:space="0" w:color="auto"/>
            </w:tcBorders>
          </w:tcPr>
          <w:p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t>Nichtzulassung Abitur (Anl D37)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Lt. BASS ist das Schreiben an den Schüler zu senden (andere Empfänger sind im Text nicht vorgesehen)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lastRenderedPageBreak/>
              <w:t>AHR-2016_AnlD-Abitur (Anl D41)</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Sprachen sind (mit GeR) in der Sprachfolge einzutragen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Latinum, Graecum und Habraicum müssen auf dem Abiturreiter die entsprechenden Haken gesetzt werden.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(Anl D42)</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 und entsprechend ausgegeben.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Bescheinigung kl Latinum (Anl D43)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ASZ-2016- AnlD FOS13-</w:t>
            </w:r>
            <w:r w:rsidRPr="00F95DD6">
              <w:rPr>
                <w:rFonts w:ascii="Lucida Sans" w:hAnsi="Lucida Sans"/>
                <w:sz w:val="20"/>
                <w:szCs w:val="20"/>
              </w:rPr>
              <w:t>AHR  (Anl D44-a)</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AnlD FOS13- fachgeb HR  (Anl D44-b)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AGZ-2016- AnlD FOS13- nach Pr  (Anl D45)</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(Anl D46)</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(Anl D47)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eine Widerholung möglich ist, wird der zu beschlossene Zeitraum bis zur Wiederholung des Kolloquiums abgefragt (in Monaten)</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 D BAB-Erzieher (Anl D48)</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rsidTr="00FF75B5">
        <w:tc>
          <w:tcPr>
            <w:tcW w:w="9288" w:type="dxa"/>
            <w:gridSpan w:val="4"/>
            <w:shd w:val="clear" w:color="auto" w:fill="C0C0C0"/>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rsidTr="00FF75B5">
        <w:tc>
          <w:tcPr>
            <w:tcW w:w="9288" w:type="dxa"/>
            <w:gridSpan w:val="4"/>
          </w:tcPr>
          <w:p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Berufsebene1 wird die Art der Fachschule (Technik, Sozialwesen, Wirtschaft,…)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Berufsebene2 beinhaltet die Fachrichtung und Berufsebene3 den Schwerpunkt (falls vorhanden)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lastRenderedPageBreak/>
              <w:t>ASZ-2016- FS(Anl E5-3,4,5,6,7 und E7-3)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„Heilpädagogen“ ist statt der dritten Abschlussarbeit eine Kolloquiumsnote anzugeben. Hierfür wird einfach ein entsprechendes Fach in der Fächergruppe „Abschlussarbeit“ angelegt.</w:t>
            </w:r>
          </w:p>
        </w:tc>
      </w:tr>
      <w:tr w:rsidR="00B66B4A" w:rsidRPr="00A34488" w:rsidTr="00FF75B5">
        <w:tc>
          <w:tcPr>
            <w:tcW w:w="1809" w:type="dxa"/>
          </w:tcPr>
          <w:p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(Anl E5-1,2 und E7-1,2)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für Sozialwesen mit Berufspraktikum (Erzieher, Heilerziehungspfleger,..)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lastRenderedPageBreak/>
              <w:t>Wird eine solche Vermerkart gefunden, fällt die Abfrage automatisch weg.</w:t>
            </w:r>
          </w:p>
          <w:p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lastRenderedPageBreak/>
              <w:t>ASZ-2016- FS(Anl E5-8) Aufbaubildungsgänge</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spacing w:after="0" w:line="240" w:lineRule="auto"/>
              <w:ind w:left="360"/>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B66B4A" w:rsidRPr="00A34488" w:rsidTr="00FF75B5">
        <w:tc>
          <w:tcPr>
            <w:tcW w:w="1809" w:type="dxa"/>
          </w:tcPr>
          <w:p w:rsidR="00B66B4A" w:rsidRPr="009873CA"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E6-1,2,3,4,5,6,7)</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E6-8) Aufbaubildungsgang</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FS(Anl E4</w:t>
            </w:r>
            <w:r>
              <w:rPr>
                <w:rFonts w:ascii="Lucida Sans" w:hAnsi="Lucida Sans"/>
                <w:sz w:val="20"/>
                <w:szCs w:val="20"/>
              </w:rPr>
              <w:t>c-3</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FS-FSP (Anl E4</w:t>
            </w:r>
            <w:r>
              <w:rPr>
                <w:rFonts w:ascii="Lucida Sans" w:hAnsi="Lucida Sans"/>
                <w:sz w:val="20"/>
                <w:szCs w:val="20"/>
              </w:rPr>
              <w:t>c-1</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FS-HEP (Anl E4</w:t>
            </w:r>
            <w:r>
              <w:rPr>
                <w:rFonts w:ascii="Lucida Sans" w:hAnsi="Lucida Sans"/>
                <w:sz w:val="20"/>
                <w:szCs w:val="20"/>
              </w:rPr>
              <w:t>c-2</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0D6E9C">
              <w:rPr>
                <w:rFonts w:ascii="Lucida Sans" w:hAnsi="Lucida Sans"/>
                <w:sz w:val="20"/>
                <w:szCs w:val="20"/>
              </w:rPr>
              <w:t>ASZ-2016- FS Extern(Anl E8-3,4,5)</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die Externenprüfung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471462">
              <w:rPr>
                <w:rFonts w:ascii="Lucida Sans" w:hAnsi="Lucida Sans"/>
                <w:sz w:val="20"/>
                <w:szCs w:val="20"/>
              </w:rPr>
              <w:t>ASZ-2016- FS Sozialwesen Extern(Anl E8</w:t>
            </w:r>
            <w:r>
              <w:rPr>
                <w:rFonts w:ascii="Lucida Sans" w:hAnsi="Lucida Sans"/>
                <w:sz w:val="20"/>
                <w:szCs w:val="20"/>
              </w:rPr>
              <w:t>-1,2</w:t>
            </w:r>
            <w:r w:rsidRPr="00471462">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der FS für Sozialwesen (Sozialpädagogik,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w:t>
            </w:r>
            <w:r>
              <w:rPr>
                <w:rFonts w:ascii="Lucida Sans" w:hAnsi="Lucida Sans"/>
                <w:sz w:val="20"/>
                <w:szCs w:val="20"/>
              </w:rPr>
              <w:lastRenderedPageBreak/>
              <w:t>len Abschlusszeugnis (Fächergruppe „Berufspraktikum + Abfrage des Datums)</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AC5756">
              <w:rPr>
                <w:rFonts w:ascii="Lucida Sans" w:hAnsi="Lucida Sans"/>
                <w:sz w:val="20"/>
                <w:szCs w:val="20"/>
              </w:rPr>
              <w:lastRenderedPageBreak/>
              <w:t>AGZ-2016- FS(Anl E6) nach Examen</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E400E1">
              <w:rPr>
                <w:rFonts w:ascii="Lucida Sans" w:hAnsi="Lucida Sans"/>
                <w:sz w:val="20"/>
                <w:szCs w:val="20"/>
              </w:rPr>
              <w:t>JAZ-2016- FS(Anl E5c) 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 lauten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B66B4A" w:rsidRPr="00A34488" w:rsidTr="00FF75B5">
        <w:tc>
          <w:tcPr>
            <w:tcW w:w="1809" w:type="dxa"/>
          </w:tcPr>
          <w:p w:rsidR="00B66B4A" w:rsidRPr="0078013F" w:rsidRDefault="00B66B4A" w:rsidP="00B66B4A">
            <w:pPr>
              <w:spacing w:after="0" w:line="240" w:lineRule="auto"/>
              <w:rPr>
                <w:rFonts w:ascii="Lucida Sans" w:hAnsi="Lucida Sans"/>
                <w:sz w:val="20"/>
                <w:szCs w:val="20"/>
              </w:rPr>
            </w:pPr>
            <w:r w:rsidRPr="00CC2F4C">
              <w:rPr>
                <w:rFonts w:ascii="Lucida Sans" w:hAnsi="Lucida Sans"/>
                <w:sz w:val="20"/>
                <w:szCs w:val="20"/>
              </w:rPr>
              <w:t>HJZ-2016- FS  (für Vollzeit)</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Pr>
                <w:rFonts w:ascii="Lucida Sans" w:hAnsi="Lucida Sans"/>
                <w:sz w:val="20"/>
                <w:szCs w:val="20"/>
              </w:rPr>
              <w:t>Pruefungsliste FS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Ergebnisliste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rsidR="0078013F" w:rsidRDefault="0078013F">
      <w:pPr>
        <w:rPr>
          <w:rFonts w:ascii="Lucida Sans" w:hAnsi="Lucida Sans"/>
          <w:sz w:val="24"/>
          <w:szCs w:val="24"/>
        </w:rPr>
      </w:pPr>
    </w:p>
    <w:p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rsidTr="007C132C">
        <w:trPr>
          <w:trHeight w:val="270"/>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rsidTr="007C132C">
        <w:trPr>
          <w:trHeight w:val="255"/>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Motopädie</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gänge</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Externenprüfungszeugnis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9758F"/>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C3CE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5C2D"/>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4335</Words>
  <Characters>27314</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31586</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20</cp:revision>
  <cp:lastPrinted>2017-03-19T14:41:00Z</cp:lastPrinted>
  <dcterms:created xsi:type="dcterms:W3CDTF">2017-04-03T16:36:00Z</dcterms:created>
  <dcterms:modified xsi:type="dcterms:W3CDTF">2020-05-13T06:29:00Z</dcterms:modified>
</cp:coreProperties>
</file>